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9639"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398"/>
        <w:gridCol w:w="1134"/>
        <w:gridCol w:w="1863"/>
        <w:gridCol w:w="1832"/>
        <w:gridCol w:w="3412"/>
      </w:tblGrid>
      <w:tr w:rsidR="00F556B6" w:rsidRPr="00AA77FD" w14:paraId="239DEB58" w14:textId="77777777" w:rsidTr="612E9647">
        <w:trPr>
          <w:trHeight w:val="1379"/>
          <w:jc w:val="center"/>
        </w:trPr>
        <w:tc>
          <w:tcPr>
            <w:tcW w:w="9639" w:type="dxa"/>
            <w:gridSpan w:val="5"/>
          </w:tcPr>
          <w:p w14:paraId="14393242" w14:textId="77777777" w:rsidR="00F556B6" w:rsidRPr="00AA77FD" w:rsidRDefault="00F556B6" w:rsidP="00FB17A1">
            <w:pPr>
              <w:suppressAutoHyphens w:val="0"/>
              <w:ind w:left="131" w:right="-140"/>
              <w:jc w:val="center"/>
              <w:rPr>
                <w:rFonts w:ascii="Arial" w:hAnsi="Arial" w:cs="Arial"/>
                <w:b/>
                <w:sz w:val="20"/>
                <w:lang w:eastAsia="en-US" w:bidi="ar-SA"/>
              </w:rPr>
            </w:pPr>
            <w:r w:rsidRPr="00AA77FD">
              <w:rPr>
                <w:rFonts w:ascii="Arial" w:hAnsi="Arial" w:cs="Arial"/>
                <w:b/>
                <w:sz w:val="20"/>
                <w:lang w:eastAsia="en-US" w:bidi="ar-SA"/>
              </w:rPr>
              <w:t>TRIBUNAL REGIONAL ELEITORAL DO ESTADO DE SÃO PAULO</w:t>
            </w:r>
          </w:p>
          <w:p w14:paraId="7149CEDD" w14:textId="1A7D2147" w:rsidR="00F556B6" w:rsidRPr="00AA77FD" w:rsidRDefault="00F556B6" w:rsidP="612E9647">
            <w:pPr>
              <w:suppressAutoHyphens w:val="0"/>
              <w:ind w:left="131" w:right="-140"/>
              <w:jc w:val="center"/>
              <w:rPr>
                <w:rFonts w:ascii="Arial" w:hAnsi="Arial" w:cs="Arial"/>
                <w:b/>
                <w:bCs/>
                <w:sz w:val="20"/>
                <w:szCs w:val="20"/>
                <w:lang w:eastAsia="en-US" w:bidi="ar-SA"/>
              </w:rPr>
            </w:pPr>
            <w:r w:rsidRPr="612E9647">
              <w:rPr>
                <w:rFonts w:ascii="Arial" w:hAnsi="Arial" w:cs="Arial"/>
                <w:b/>
                <w:bCs/>
                <w:sz w:val="20"/>
                <w:szCs w:val="20"/>
                <w:lang w:eastAsia="en-US" w:bidi="ar-SA"/>
              </w:rPr>
              <w:t xml:space="preserve">Pregão Eletrônico Federal </w:t>
            </w:r>
            <w:proofErr w:type="gramStart"/>
            <w:r w:rsidRPr="612E9647">
              <w:rPr>
                <w:rFonts w:ascii="Arial" w:hAnsi="Arial" w:cs="Arial"/>
                <w:b/>
                <w:bCs/>
                <w:sz w:val="20"/>
                <w:szCs w:val="20"/>
                <w:lang w:eastAsia="en-US" w:bidi="ar-SA"/>
              </w:rPr>
              <w:t>n.º</w:t>
            </w:r>
            <w:proofErr w:type="gramEnd"/>
            <w:r w:rsidRPr="612E9647">
              <w:rPr>
                <w:rFonts w:ascii="Arial" w:hAnsi="Arial" w:cs="Arial"/>
                <w:b/>
                <w:bCs/>
                <w:sz w:val="20"/>
                <w:szCs w:val="20"/>
                <w:lang w:eastAsia="en-US" w:bidi="ar-SA"/>
              </w:rPr>
              <w:t xml:space="preserve"> </w:t>
            </w:r>
            <w:r w:rsidR="10DFA1E7" w:rsidRPr="612E9647">
              <w:rPr>
                <w:rFonts w:ascii="Arial" w:hAnsi="Arial" w:cs="Arial"/>
                <w:b/>
                <w:bCs/>
                <w:sz w:val="20"/>
                <w:szCs w:val="20"/>
                <w:lang w:eastAsia="en-US" w:bidi="ar-SA"/>
              </w:rPr>
              <w:t>70018</w:t>
            </w:r>
            <w:r w:rsidR="00942239">
              <w:rPr>
                <w:rFonts w:ascii="Arial" w:hAnsi="Arial" w:cs="Arial"/>
                <w:b/>
                <w:bCs/>
                <w:sz w:val="20"/>
                <w:szCs w:val="20"/>
                <w:lang w:eastAsia="en-US" w:bidi="ar-SA"/>
              </w:rPr>
              <w:t>-185</w:t>
            </w:r>
            <w:r w:rsidRPr="612E9647">
              <w:rPr>
                <w:rFonts w:ascii="Arial" w:hAnsi="Arial" w:cs="Arial"/>
                <w:b/>
                <w:bCs/>
                <w:sz w:val="20"/>
                <w:szCs w:val="20"/>
                <w:lang w:eastAsia="en-US" w:bidi="ar-SA"/>
              </w:rPr>
              <w:t>/</w:t>
            </w:r>
            <w:r w:rsidR="00906B65" w:rsidRPr="612E9647">
              <w:rPr>
                <w:rFonts w:ascii="Arial" w:hAnsi="Arial" w:cs="Arial"/>
                <w:b/>
                <w:bCs/>
                <w:sz w:val="20"/>
                <w:szCs w:val="20"/>
                <w:lang w:eastAsia="en-US" w:bidi="ar-SA"/>
              </w:rPr>
              <w:t>202</w:t>
            </w:r>
            <w:r w:rsidR="0014610D" w:rsidRPr="612E9647">
              <w:rPr>
                <w:rFonts w:ascii="Arial" w:hAnsi="Arial" w:cs="Arial"/>
                <w:b/>
                <w:bCs/>
                <w:sz w:val="20"/>
                <w:szCs w:val="20"/>
                <w:lang w:eastAsia="en-US" w:bidi="ar-SA"/>
              </w:rPr>
              <w:t>6</w:t>
            </w:r>
          </w:p>
          <w:p w14:paraId="3791D9AA" w14:textId="77777777" w:rsidR="000D57D0" w:rsidRPr="00AA77FD" w:rsidRDefault="000D57D0" w:rsidP="00FB17A1">
            <w:pPr>
              <w:suppressAutoHyphens w:val="0"/>
              <w:ind w:left="131" w:right="-140"/>
              <w:jc w:val="center"/>
              <w:rPr>
                <w:rFonts w:ascii="Arial" w:hAnsi="Arial" w:cs="Arial"/>
                <w:b/>
                <w:sz w:val="20"/>
                <w:lang w:eastAsia="en-US" w:bidi="ar-SA"/>
              </w:rPr>
            </w:pPr>
          </w:p>
          <w:p w14:paraId="1CA11EB3" w14:textId="308CF25F" w:rsidR="000A68B0" w:rsidRPr="000A68B0" w:rsidRDefault="00624957" w:rsidP="000A68B0">
            <w:pPr>
              <w:pStyle w:val="TableParagraph"/>
              <w:spacing w:before="5"/>
              <w:ind w:left="134" w:right="132"/>
              <w:jc w:val="both"/>
              <w:rPr>
                <w:rFonts w:ascii="Arial" w:hAnsi="Arial" w:cs="Arial"/>
                <w:sz w:val="20"/>
                <w:szCs w:val="20"/>
              </w:rPr>
            </w:pPr>
            <w:r w:rsidRPr="00AA77FD">
              <w:rPr>
                <w:rFonts w:ascii="Arial" w:hAnsi="Arial" w:cs="Arial"/>
                <w:sz w:val="20"/>
                <w:szCs w:val="20"/>
              </w:rPr>
              <w:t xml:space="preserve">Regido pela Lei </w:t>
            </w:r>
            <w:proofErr w:type="gramStart"/>
            <w:r w:rsidRPr="00AA77FD">
              <w:rPr>
                <w:rFonts w:ascii="Arial" w:hAnsi="Arial" w:cs="Arial"/>
                <w:sz w:val="20"/>
                <w:szCs w:val="20"/>
              </w:rPr>
              <w:t>n.º</w:t>
            </w:r>
            <w:proofErr w:type="gramEnd"/>
            <w:r w:rsidR="00947666" w:rsidRPr="00AA77FD">
              <w:rPr>
                <w:rFonts w:ascii="Arial" w:hAnsi="Arial" w:cs="Arial"/>
                <w:sz w:val="20"/>
                <w:szCs w:val="20"/>
              </w:rPr>
              <w:t xml:space="preserve"> </w:t>
            </w:r>
            <w:r w:rsidR="004F5AA3" w:rsidRPr="00AA77FD">
              <w:rPr>
                <w:rFonts w:ascii="Arial" w:hAnsi="Arial" w:cs="Arial"/>
                <w:sz w:val="20"/>
                <w:szCs w:val="20"/>
              </w:rPr>
              <w:t>14.133</w:t>
            </w:r>
            <w:r w:rsidR="001F3B83" w:rsidRPr="00AA77FD">
              <w:rPr>
                <w:rFonts w:ascii="Arial" w:hAnsi="Arial" w:cs="Arial"/>
                <w:sz w:val="20"/>
                <w:szCs w:val="20"/>
              </w:rPr>
              <w:t>, de 1</w:t>
            </w:r>
            <w:r w:rsidR="00947666" w:rsidRPr="00AA77FD">
              <w:rPr>
                <w:rFonts w:ascii="Arial" w:hAnsi="Arial" w:cs="Arial"/>
                <w:sz w:val="20"/>
                <w:szCs w:val="20"/>
              </w:rPr>
              <w:t>º</w:t>
            </w:r>
            <w:r w:rsidR="001619D3" w:rsidRPr="00AA77FD">
              <w:rPr>
                <w:rFonts w:ascii="Arial" w:hAnsi="Arial" w:cs="Arial"/>
                <w:sz w:val="20"/>
                <w:szCs w:val="20"/>
              </w:rPr>
              <w:t xml:space="preserve"> de abril de 2021</w:t>
            </w:r>
            <w:r w:rsidRPr="00AA77FD">
              <w:rPr>
                <w:rFonts w:ascii="Arial" w:hAnsi="Arial" w:cs="Arial"/>
                <w:sz w:val="20"/>
                <w:szCs w:val="20"/>
              </w:rPr>
              <w:t>,</w:t>
            </w:r>
            <w:r w:rsidR="00127419" w:rsidRPr="00AA77FD">
              <w:rPr>
                <w:rFonts w:ascii="Arial" w:hAnsi="Arial" w:cs="Arial"/>
                <w:iCs/>
                <w:sz w:val="20"/>
                <w:lang w:eastAsia="pt-BR"/>
              </w:rPr>
              <w:t xml:space="preserve"> pela</w:t>
            </w:r>
            <w:r w:rsidR="001F3B83" w:rsidRPr="00AA77FD">
              <w:rPr>
                <w:rFonts w:ascii="Arial" w:hAnsi="Arial" w:cs="Arial"/>
                <w:iCs/>
                <w:sz w:val="20"/>
                <w:lang w:eastAsia="pt-BR"/>
              </w:rPr>
              <w:t xml:space="preserve"> IN SEGES/ME nº</w:t>
            </w:r>
            <w:r w:rsidRPr="00AA77FD">
              <w:rPr>
                <w:rFonts w:ascii="Arial" w:hAnsi="Arial" w:cs="Arial"/>
                <w:sz w:val="20"/>
                <w:szCs w:val="20"/>
              </w:rPr>
              <w:t xml:space="preserve"> </w:t>
            </w:r>
            <w:r w:rsidR="00A064E8" w:rsidRPr="00AA77FD">
              <w:rPr>
                <w:rFonts w:ascii="Arial" w:hAnsi="Arial" w:cs="Arial"/>
                <w:sz w:val="20"/>
                <w:szCs w:val="20"/>
              </w:rPr>
              <w:t>73, de 30 de setembro de 2022</w:t>
            </w:r>
            <w:r w:rsidR="00127419" w:rsidRPr="00AA77FD">
              <w:rPr>
                <w:rFonts w:ascii="Arial" w:hAnsi="Arial" w:cs="Arial"/>
                <w:sz w:val="20"/>
                <w:szCs w:val="20"/>
              </w:rPr>
              <w:t>, pela</w:t>
            </w:r>
            <w:r w:rsidRPr="00AA77FD">
              <w:rPr>
                <w:rFonts w:ascii="Arial" w:hAnsi="Arial" w:cs="Arial"/>
                <w:sz w:val="20"/>
                <w:szCs w:val="20"/>
              </w:rPr>
              <w:t xml:space="preserve"> Lei Complementar n.º 123, de 14 de dezembro de 2006</w:t>
            </w:r>
            <w:r w:rsidR="008B092B" w:rsidRPr="00AA77FD">
              <w:rPr>
                <w:rFonts w:ascii="Arial" w:hAnsi="Arial" w:cs="Arial"/>
                <w:sz w:val="20"/>
                <w:szCs w:val="20"/>
              </w:rPr>
              <w:t xml:space="preserve"> </w:t>
            </w:r>
            <w:r w:rsidR="006346EC" w:rsidRPr="00AA77FD">
              <w:rPr>
                <w:rFonts w:ascii="Arial" w:hAnsi="Arial" w:cs="Arial"/>
                <w:sz w:val="20"/>
                <w:szCs w:val="20"/>
              </w:rPr>
              <w:t>e alterações posteriores</w:t>
            </w:r>
            <w:r w:rsidRPr="00AA77FD">
              <w:rPr>
                <w:rFonts w:ascii="Arial" w:hAnsi="Arial" w:cs="Arial"/>
                <w:sz w:val="20"/>
                <w:szCs w:val="20"/>
              </w:rPr>
              <w:t>, regulamentada pelo Decreto n.º 8.538, de 6 de outubro de 2015</w:t>
            </w:r>
            <w:r w:rsidR="001F3B83" w:rsidRPr="00AA77FD">
              <w:rPr>
                <w:rFonts w:ascii="Arial" w:hAnsi="Arial" w:cs="Arial"/>
                <w:sz w:val="20"/>
                <w:szCs w:val="20"/>
              </w:rPr>
              <w:t xml:space="preserve">, bem como </w:t>
            </w:r>
            <w:r w:rsidR="00127419" w:rsidRPr="00AA77FD">
              <w:rPr>
                <w:rFonts w:ascii="Arial" w:hAnsi="Arial" w:cs="Arial"/>
                <w:sz w:val="20"/>
                <w:szCs w:val="20"/>
              </w:rPr>
              <w:t>pela</w:t>
            </w:r>
            <w:r w:rsidRPr="00AA77FD">
              <w:rPr>
                <w:rFonts w:ascii="Arial" w:hAnsi="Arial" w:cs="Arial"/>
                <w:sz w:val="20"/>
                <w:szCs w:val="20"/>
              </w:rPr>
              <w:t xml:space="preserve"> Lei n.º 8.078</w:t>
            </w:r>
            <w:r w:rsidR="00B20240">
              <w:rPr>
                <w:rFonts w:ascii="Arial" w:hAnsi="Arial" w:cs="Arial"/>
                <w:sz w:val="20"/>
                <w:szCs w:val="20"/>
              </w:rPr>
              <w:t>,</w:t>
            </w:r>
            <w:r w:rsidRPr="00AA77FD">
              <w:rPr>
                <w:rFonts w:ascii="Arial" w:hAnsi="Arial" w:cs="Arial"/>
                <w:sz w:val="20"/>
                <w:szCs w:val="20"/>
              </w:rPr>
              <w:t xml:space="preserve"> de 11 de setembro de 1990</w:t>
            </w:r>
            <w:r w:rsidR="00B20240">
              <w:rPr>
                <w:rFonts w:ascii="Arial" w:hAnsi="Arial" w:cs="Arial"/>
                <w:sz w:val="20"/>
                <w:szCs w:val="20"/>
              </w:rPr>
              <w:t>,</w:t>
            </w:r>
            <w:r w:rsidR="00BB7932" w:rsidRPr="00AA77FD">
              <w:rPr>
                <w:rFonts w:ascii="Arial" w:eastAsia="SimSun" w:hAnsi="Arial" w:cs="Arial"/>
                <w:kern w:val="1"/>
                <w:lang w:bidi="hi-IN"/>
              </w:rPr>
              <w:t xml:space="preserve"> </w:t>
            </w:r>
            <w:r w:rsidR="00BB7932" w:rsidRPr="00AA77FD">
              <w:rPr>
                <w:rFonts w:ascii="Arial" w:hAnsi="Arial" w:cs="Arial"/>
                <w:sz w:val="20"/>
                <w:szCs w:val="20"/>
              </w:rPr>
              <w:t>e demais legislações aplicáveis, e, ainda, de acordo com as cond</w:t>
            </w:r>
            <w:r w:rsidR="00BD2209" w:rsidRPr="00AA77FD">
              <w:rPr>
                <w:rFonts w:ascii="Arial" w:hAnsi="Arial" w:cs="Arial"/>
                <w:sz w:val="20"/>
                <w:szCs w:val="20"/>
              </w:rPr>
              <w:t xml:space="preserve">ições estabelecidas no Edital e </w:t>
            </w:r>
            <w:r w:rsidR="00BB7932" w:rsidRPr="00AA77FD">
              <w:rPr>
                <w:rFonts w:ascii="Arial" w:hAnsi="Arial" w:cs="Arial"/>
                <w:sz w:val="20"/>
                <w:szCs w:val="20"/>
              </w:rPr>
              <w:t>Anexos</w:t>
            </w:r>
            <w:r w:rsidR="00DE3BAF" w:rsidRPr="00AA77FD">
              <w:rPr>
                <w:rFonts w:ascii="Arial" w:hAnsi="Arial" w:cs="Arial"/>
                <w:sz w:val="20"/>
                <w:szCs w:val="20"/>
              </w:rPr>
              <w:t xml:space="preserve">. </w:t>
            </w:r>
          </w:p>
          <w:p w14:paraId="5CBB9708" w14:textId="4FB1CDF8" w:rsidR="006C2B92" w:rsidRPr="008F4E6C" w:rsidRDefault="006C2B92" w:rsidP="008F4E6C">
            <w:pPr>
              <w:pStyle w:val="TableParagraph"/>
              <w:spacing w:before="5"/>
              <w:ind w:right="132"/>
              <w:jc w:val="both"/>
              <w:rPr>
                <w:rFonts w:ascii="Arial" w:hAnsi="Arial" w:cs="Arial"/>
                <w:color w:val="FF0000"/>
                <w:sz w:val="20"/>
                <w:szCs w:val="20"/>
              </w:rPr>
            </w:pPr>
          </w:p>
        </w:tc>
      </w:tr>
      <w:tr w:rsidR="00F556B6" w:rsidRPr="00AA77FD" w14:paraId="23F53184" w14:textId="77777777" w:rsidTr="612E9647">
        <w:trPr>
          <w:trHeight w:val="986"/>
          <w:jc w:val="center"/>
        </w:trPr>
        <w:tc>
          <w:tcPr>
            <w:tcW w:w="9639" w:type="dxa"/>
            <w:gridSpan w:val="5"/>
          </w:tcPr>
          <w:p w14:paraId="7C5A55D9" w14:textId="77777777" w:rsidR="00F556B6" w:rsidRPr="00AA77FD" w:rsidRDefault="00F556B6" w:rsidP="00FB17A1">
            <w:pPr>
              <w:suppressAutoHyphens w:val="0"/>
              <w:spacing w:before="5"/>
              <w:ind w:right="-140"/>
              <w:jc w:val="center"/>
              <w:rPr>
                <w:rFonts w:ascii="Arial" w:hAnsi="Arial" w:cs="Arial"/>
                <w:b/>
                <w:sz w:val="20"/>
                <w:szCs w:val="20"/>
                <w:lang w:eastAsia="en-US" w:bidi="ar-SA"/>
              </w:rPr>
            </w:pPr>
          </w:p>
          <w:p w14:paraId="309C5F97" w14:textId="3F0B955C" w:rsidR="003E437E" w:rsidRPr="00AA77FD" w:rsidRDefault="00F556B6" w:rsidP="00FB17A1">
            <w:pPr>
              <w:tabs>
                <w:tab w:val="left" w:pos="0"/>
              </w:tabs>
              <w:suppressAutoHyphens w:val="0"/>
              <w:ind w:left="133" w:right="-140"/>
              <w:jc w:val="both"/>
              <w:rPr>
                <w:rFonts w:ascii="Arial" w:hAnsi="Arial" w:cs="Arial"/>
                <w:sz w:val="20"/>
                <w:szCs w:val="20"/>
              </w:rPr>
            </w:pPr>
            <w:r w:rsidRPr="00AA77FD">
              <w:rPr>
                <w:rFonts w:ascii="Arial" w:hAnsi="Arial" w:cs="Arial"/>
                <w:b/>
                <w:sz w:val="20"/>
                <w:szCs w:val="20"/>
                <w:u w:val="single"/>
                <w:lang w:eastAsia="en-US" w:bidi="ar-SA"/>
              </w:rPr>
              <w:t>Objeto</w:t>
            </w:r>
            <w:r w:rsidR="003E437E" w:rsidRPr="00AA77FD">
              <w:rPr>
                <w:rFonts w:ascii="Arial" w:hAnsi="Arial" w:cs="Arial"/>
                <w:b/>
                <w:sz w:val="20"/>
                <w:szCs w:val="20"/>
                <w:lang w:eastAsia="en-US" w:bidi="ar-SA"/>
              </w:rPr>
              <w:t xml:space="preserve">: </w:t>
            </w:r>
            <w:r w:rsidR="00BC5099" w:rsidRPr="00BC5099">
              <w:rPr>
                <w:rFonts w:ascii="Arial" w:eastAsia="Times New Roman" w:hAnsi="Arial" w:cs="Arial"/>
                <w:kern w:val="0"/>
                <w:sz w:val="20"/>
                <w:szCs w:val="20"/>
                <w:lang w:bidi="ar-SA"/>
              </w:rPr>
              <w:t xml:space="preserve">Aquisição de equipamentos e suprimentos para produção de acabamento do tipo </w:t>
            </w:r>
            <w:proofErr w:type="spellStart"/>
            <w:r w:rsidR="00BC5099" w:rsidRPr="00BC5099">
              <w:rPr>
                <w:rFonts w:ascii="Arial" w:eastAsia="Times New Roman" w:hAnsi="Arial" w:cs="Arial"/>
                <w:kern w:val="0"/>
                <w:sz w:val="20"/>
                <w:szCs w:val="20"/>
                <w:lang w:bidi="ar-SA"/>
              </w:rPr>
              <w:t>wire-o</w:t>
            </w:r>
            <w:proofErr w:type="spellEnd"/>
            <w:r w:rsidR="00BC5099">
              <w:rPr>
                <w:rFonts w:ascii="Arial" w:eastAsia="Times New Roman" w:hAnsi="Arial" w:cs="Arial"/>
                <w:kern w:val="0"/>
                <w:sz w:val="20"/>
                <w:szCs w:val="20"/>
                <w:lang w:bidi="ar-SA"/>
              </w:rPr>
              <w:t>.</w:t>
            </w:r>
          </w:p>
          <w:p w14:paraId="7A0C0423" w14:textId="77777777" w:rsidR="00A064E8" w:rsidRPr="00AA77FD" w:rsidRDefault="003E437E" w:rsidP="00FB17A1">
            <w:pPr>
              <w:tabs>
                <w:tab w:val="left" w:pos="0"/>
              </w:tabs>
              <w:suppressAutoHyphens w:val="0"/>
              <w:ind w:left="133" w:right="-140"/>
              <w:jc w:val="both"/>
              <w:rPr>
                <w:rFonts w:ascii="Arial" w:hAnsi="Arial" w:cs="Arial"/>
                <w:kern w:val="0"/>
                <w:sz w:val="20"/>
                <w:szCs w:val="20"/>
                <w:lang w:eastAsia="en-US" w:bidi="ar-SA"/>
              </w:rPr>
            </w:pPr>
            <w:r w:rsidRPr="00AA77FD">
              <w:rPr>
                <w:rFonts w:ascii="Arial" w:hAnsi="Arial" w:cs="Arial"/>
                <w:kern w:val="0"/>
                <w:sz w:val="20"/>
                <w:szCs w:val="20"/>
                <w:lang w:eastAsia="en-US" w:bidi="ar-SA"/>
              </w:rPr>
              <w:t xml:space="preserve"> </w:t>
            </w:r>
          </w:p>
          <w:p w14:paraId="3A079C37" w14:textId="5C0A6A34" w:rsidR="0057476E" w:rsidRPr="00AA77FD" w:rsidRDefault="0057476E" w:rsidP="00920D5D">
            <w:pPr>
              <w:pStyle w:val="TableParagraph"/>
              <w:ind w:left="134" w:right="132"/>
              <w:jc w:val="both"/>
              <w:rPr>
                <w:rFonts w:ascii="Arial" w:hAnsi="Arial" w:cs="Arial"/>
                <w:sz w:val="20"/>
                <w:szCs w:val="20"/>
              </w:rPr>
            </w:pPr>
            <w:r w:rsidRPr="00AA77FD">
              <w:rPr>
                <w:rFonts w:ascii="Arial" w:hAnsi="Arial" w:cs="Arial"/>
                <w:b/>
                <w:sz w:val="20"/>
                <w:szCs w:val="20"/>
              </w:rPr>
              <w:t>Observação:</w:t>
            </w:r>
            <w:r w:rsidRPr="00AA77FD">
              <w:rPr>
                <w:rFonts w:ascii="Arial" w:hAnsi="Arial" w:cs="Arial"/>
                <w:sz w:val="20"/>
                <w:szCs w:val="20"/>
              </w:rPr>
              <w:t xml:space="preserve"> Havendo divergência </w:t>
            </w:r>
            <w:r w:rsidR="00A906BC" w:rsidRPr="00AA77FD">
              <w:rPr>
                <w:rFonts w:ascii="Arial" w:hAnsi="Arial" w:cs="Arial"/>
                <w:sz w:val="20"/>
                <w:szCs w:val="20"/>
              </w:rPr>
              <w:t>entre a</w:t>
            </w:r>
            <w:r w:rsidRPr="00AA77FD">
              <w:rPr>
                <w:rFonts w:ascii="Arial" w:hAnsi="Arial" w:cs="Arial"/>
                <w:sz w:val="20"/>
                <w:szCs w:val="20"/>
              </w:rPr>
              <w:t xml:space="preserve"> descrição </w:t>
            </w:r>
            <w:proofErr w:type="gramStart"/>
            <w:r w:rsidRPr="00AA77FD">
              <w:rPr>
                <w:rFonts w:ascii="Arial" w:hAnsi="Arial" w:cs="Arial"/>
                <w:sz w:val="20"/>
                <w:szCs w:val="20"/>
              </w:rPr>
              <w:t>do(</w:t>
            </w:r>
            <w:proofErr w:type="gramEnd"/>
            <w:r w:rsidRPr="00AA77FD">
              <w:rPr>
                <w:rFonts w:ascii="Arial" w:hAnsi="Arial" w:cs="Arial"/>
                <w:sz w:val="20"/>
                <w:szCs w:val="20"/>
              </w:rPr>
              <w:t>s) item(</w:t>
            </w:r>
            <w:proofErr w:type="spellStart"/>
            <w:r w:rsidRPr="00AA77FD">
              <w:rPr>
                <w:rFonts w:ascii="Arial" w:hAnsi="Arial" w:cs="Arial"/>
                <w:sz w:val="20"/>
                <w:szCs w:val="20"/>
              </w:rPr>
              <w:t>ns</w:t>
            </w:r>
            <w:proofErr w:type="spellEnd"/>
            <w:r w:rsidRPr="00AA77FD">
              <w:rPr>
                <w:rFonts w:ascii="Arial" w:hAnsi="Arial" w:cs="Arial"/>
                <w:sz w:val="20"/>
                <w:szCs w:val="20"/>
              </w:rPr>
              <w:t>)</w:t>
            </w:r>
            <w:r w:rsidR="00A906BC" w:rsidRPr="00AA77FD">
              <w:rPr>
                <w:rFonts w:ascii="Arial" w:hAnsi="Arial" w:cs="Arial"/>
                <w:sz w:val="20"/>
                <w:szCs w:val="20"/>
              </w:rPr>
              <w:t xml:space="preserve"> </w:t>
            </w:r>
            <w:r w:rsidRPr="00AA77FD">
              <w:rPr>
                <w:rFonts w:ascii="Arial" w:hAnsi="Arial" w:cs="Arial"/>
                <w:sz w:val="20"/>
                <w:szCs w:val="20"/>
              </w:rPr>
              <w:t>e o código/descrição do CATMAT/CATSER prevalecerão as especificações detalhadas no Anexo I (Termo de Referência) d</w:t>
            </w:r>
            <w:r w:rsidR="006E4F5B">
              <w:rPr>
                <w:rFonts w:ascii="Arial" w:hAnsi="Arial" w:cs="Arial"/>
                <w:sz w:val="20"/>
                <w:szCs w:val="20"/>
              </w:rPr>
              <w:t>o</w:t>
            </w:r>
            <w:r w:rsidRPr="00AA77FD">
              <w:rPr>
                <w:rFonts w:ascii="Arial" w:hAnsi="Arial" w:cs="Arial"/>
                <w:sz w:val="20"/>
                <w:szCs w:val="20"/>
              </w:rPr>
              <w:t xml:space="preserve"> Edital. </w:t>
            </w:r>
          </w:p>
          <w:p w14:paraId="5100BA3A" w14:textId="6AF85E6F" w:rsidR="0057476E" w:rsidRPr="00AA77FD" w:rsidRDefault="0057476E" w:rsidP="00AA77FD">
            <w:pPr>
              <w:pStyle w:val="TableParagraph"/>
              <w:ind w:right="132"/>
              <w:jc w:val="both"/>
              <w:rPr>
                <w:rFonts w:ascii="Arial" w:hAnsi="Arial" w:cs="Arial"/>
                <w:b/>
                <w:sz w:val="20"/>
                <w:lang w:eastAsia="en-US"/>
              </w:rPr>
            </w:pPr>
          </w:p>
        </w:tc>
      </w:tr>
      <w:tr w:rsidR="00F556B6" w:rsidRPr="00AA77FD" w14:paraId="5391FBE9" w14:textId="77777777" w:rsidTr="612E9647">
        <w:trPr>
          <w:trHeight w:val="580"/>
          <w:jc w:val="center"/>
        </w:trPr>
        <w:tc>
          <w:tcPr>
            <w:tcW w:w="9639" w:type="dxa"/>
            <w:gridSpan w:val="5"/>
          </w:tcPr>
          <w:p w14:paraId="107964C1" w14:textId="77777777" w:rsidR="00F556B6" w:rsidRPr="00AA77FD" w:rsidRDefault="00F556B6" w:rsidP="00FB17A1">
            <w:pPr>
              <w:suppressAutoHyphens w:val="0"/>
              <w:spacing w:line="248" w:lineRule="exact"/>
              <w:ind w:right="-140"/>
              <w:jc w:val="center"/>
              <w:rPr>
                <w:rFonts w:ascii="Arial" w:hAnsi="Arial" w:cs="Arial"/>
                <w:b/>
                <w:sz w:val="22"/>
                <w:szCs w:val="22"/>
                <w:lang w:eastAsia="en-US" w:bidi="ar-SA"/>
              </w:rPr>
            </w:pPr>
            <w:r w:rsidRPr="00AA77FD">
              <w:rPr>
                <w:rFonts w:ascii="Arial" w:hAnsi="Arial" w:cs="Arial"/>
                <w:b/>
                <w:sz w:val="22"/>
                <w:szCs w:val="22"/>
                <w:lang w:eastAsia="en-US" w:bidi="ar-SA"/>
              </w:rPr>
              <w:t>Data de abertura da sessão pública:</w:t>
            </w:r>
          </w:p>
          <w:p w14:paraId="1C1B04C0" w14:textId="5CD2347D" w:rsidR="00F556B6" w:rsidRPr="00AA77FD" w:rsidRDefault="003869C7" w:rsidP="001B3A0F">
            <w:pPr>
              <w:suppressAutoHyphens w:val="0"/>
              <w:spacing w:before="40"/>
              <w:ind w:left="352" w:right="-140"/>
              <w:jc w:val="center"/>
              <w:rPr>
                <w:rFonts w:ascii="Arial" w:hAnsi="Arial" w:cs="Arial"/>
                <w:sz w:val="20"/>
                <w:lang w:eastAsia="en-US" w:bidi="ar-SA"/>
              </w:rPr>
            </w:pPr>
            <w:r>
              <w:rPr>
                <w:rFonts w:ascii="Arial" w:hAnsi="Arial" w:cs="Arial"/>
                <w:sz w:val="20"/>
                <w:lang w:eastAsia="en-US" w:bidi="ar-SA"/>
              </w:rPr>
              <w:t>05</w:t>
            </w:r>
            <w:r w:rsidR="00906B65" w:rsidRPr="00AA77FD">
              <w:rPr>
                <w:rFonts w:ascii="Arial" w:hAnsi="Arial" w:cs="Arial"/>
                <w:sz w:val="20"/>
                <w:lang w:eastAsia="en-US" w:bidi="ar-SA"/>
              </w:rPr>
              <w:t>/</w:t>
            </w:r>
            <w:r>
              <w:rPr>
                <w:rFonts w:ascii="Arial" w:hAnsi="Arial" w:cs="Arial"/>
                <w:sz w:val="20"/>
                <w:lang w:eastAsia="en-US" w:bidi="ar-SA"/>
              </w:rPr>
              <w:t>11</w:t>
            </w:r>
            <w:r w:rsidR="00906B65" w:rsidRPr="00AA77FD">
              <w:rPr>
                <w:rFonts w:ascii="Arial" w:hAnsi="Arial" w:cs="Arial"/>
                <w:sz w:val="20"/>
                <w:lang w:eastAsia="en-US" w:bidi="ar-SA"/>
              </w:rPr>
              <w:t>/202</w:t>
            </w:r>
            <w:r w:rsidR="00E138DE">
              <w:rPr>
                <w:rFonts w:ascii="Arial" w:hAnsi="Arial" w:cs="Arial"/>
                <w:sz w:val="20"/>
                <w:lang w:eastAsia="en-US" w:bidi="ar-SA"/>
              </w:rPr>
              <w:t>6</w:t>
            </w:r>
            <w:r w:rsidR="00F556B6" w:rsidRPr="00AA77FD">
              <w:rPr>
                <w:rFonts w:ascii="Arial" w:hAnsi="Arial" w:cs="Arial"/>
                <w:sz w:val="20"/>
                <w:lang w:eastAsia="en-US" w:bidi="ar-SA"/>
              </w:rPr>
              <w:t xml:space="preserve"> às </w:t>
            </w:r>
            <w:r w:rsidR="00476899" w:rsidRPr="00AA77FD">
              <w:rPr>
                <w:rFonts w:ascii="Arial" w:hAnsi="Arial" w:cs="Arial"/>
                <w:sz w:val="20"/>
                <w:lang w:eastAsia="en-US" w:bidi="ar-SA"/>
              </w:rPr>
              <w:t>13</w:t>
            </w:r>
            <w:r w:rsidR="00F55C1E" w:rsidRPr="00AA77FD">
              <w:rPr>
                <w:rFonts w:ascii="Arial" w:hAnsi="Arial" w:cs="Arial"/>
                <w:sz w:val="20"/>
                <w:lang w:eastAsia="en-US" w:bidi="ar-SA"/>
              </w:rPr>
              <w:t>h</w:t>
            </w:r>
            <w:r w:rsidR="00F556B6" w:rsidRPr="00AA77FD">
              <w:rPr>
                <w:rFonts w:ascii="Arial" w:hAnsi="Arial" w:cs="Arial"/>
                <w:sz w:val="20"/>
                <w:lang w:eastAsia="en-US" w:bidi="ar-SA"/>
              </w:rPr>
              <w:t xml:space="preserve"> no sítio </w:t>
            </w:r>
            <w:hyperlink r:id="rId8" w:history="1">
              <w:r w:rsidR="00A103EA" w:rsidRPr="00AA77FD">
                <w:rPr>
                  <w:rStyle w:val="Hyperlink"/>
                  <w:rFonts w:ascii="Arial" w:hAnsi="Arial" w:cs="Arial"/>
                  <w:sz w:val="20"/>
                  <w:lang w:eastAsia="en-US" w:bidi="ar-SA"/>
                </w:rPr>
                <w:t>www.gov.br/compras/pt-br</w:t>
              </w:r>
            </w:hyperlink>
          </w:p>
        </w:tc>
      </w:tr>
      <w:tr w:rsidR="00DA3AAD" w:rsidRPr="00AA77FD" w14:paraId="71E2BDDE" w14:textId="77777777" w:rsidTr="612E9647">
        <w:trPr>
          <w:trHeight w:val="506"/>
          <w:jc w:val="center"/>
        </w:trPr>
        <w:tc>
          <w:tcPr>
            <w:tcW w:w="1398" w:type="dxa"/>
            <w:tcBorders>
              <w:top w:val="single" w:sz="4" w:space="0" w:color="auto"/>
              <w:right w:val="single" w:sz="4" w:space="0" w:color="auto"/>
            </w:tcBorders>
          </w:tcPr>
          <w:p w14:paraId="227A0265" w14:textId="77777777" w:rsidR="00DA3AAD" w:rsidRPr="00AA77FD" w:rsidRDefault="00DA3AAD" w:rsidP="00920D5D">
            <w:pPr>
              <w:suppressAutoHyphens w:val="0"/>
              <w:spacing w:line="234" w:lineRule="exact"/>
              <w:ind w:right="-140"/>
              <w:jc w:val="center"/>
              <w:rPr>
                <w:rFonts w:ascii="Arial" w:hAnsi="Arial" w:cs="Arial"/>
                <w:b/>
                <w:sz w:val="18"/>
                <w:szCs w:val="18"/>
                <w:lang w:eastAsia="en-US" w:bidi="ar-SA"/>
              </w:rPr>
            </w:pPr>
            <w:r w:rsidRPr="00AA77FD">
              <w:rPr>
                <w:rFonts w:ascii="Arial" w:hAnsi="Arial" w:cs="Arial"/>
                <w:b/>
                <w:sz w:val="18"/>
                <w:szCs w:val="18"/>
                <w:lang w:eastAsia="en-US" w:bidi="ar-SA"/>
              </w:rPr>
              <w:t>Registro de Preços?</w:t>
            </w:r>
          </w:p>
          <w:p w14:paraId="3DBAB3FC" w14:textId="77777777" w:rsidR="00DA3AAD" w:rsidRPr="00AA77FD" w:rsidRDefault="00DA3AAD" w:rsidP="00920D5D">
            <w:pPr>
              <w:suppressAutoHyphens w:val="0"/>
              <w:spacing w:line="234" w:lineRule="exact"/>
              <w:ind w:right="-140"/>
              <w:jc w:val="center"/>
              <w:rPr>
                <w:rFonts w:ascii="Arial" w:hAnsi="Arial" w:cs="Arial"/>
                <w:b/>
                <w:sz w:val="18"/>
                <w:szCs w:val="18"/>
                <w:lang w:eastAsia="en-US" w:bidi="ar-SA"/>
              </w:rPr>
            </w:pPr>
            <w:r w:rsidRPr="00AA77FD">
              <w:rPr>
                <w:rFonts w:ascii="Arial" w:hAnsi="Arial" w:cs="Arial"/>
                <w:sz w:val="18"/>
                <w:szCs w:val="18"/>
                <w:lang w:eastAsia="en-US" w:bidi="ar-SA"/>
              </w:rPr>
              <w:t>( ) Sim</w:t>
            </w:r>
            <w:r w:rsidRPr="00AA77FD">
              <w:rPr>
                <w:rFonts w:ascii="Arial" w:hAnsi="Arial" w:cs="Arial"/>
                <w:spacing w:val="1"/>
                <w:sz w:val="18"/>
                <w:szCs w:val="18"/>
                <w:lang w:eastAsia="en-US" w:bidi="ar-SA"/>
              </w:rPr>
              <w:t xml:space="preserve"> (x) </w:t>
            </w:r>
            <w:r w:rsidRPr="00AA77FD">
              <w:rPr>
                <w:rFonts w:ascii="Arial" w:hAnsi="Arial" w:cs="Arial"/>
                <w:sz w:val="18"/>
                <w:szCs w:val="18"/>
                <w:lang w:eastAsia="en-US" w:bidi="ar-SA"/>
              </w:rPr>
              <w:t>Não</w:t>
            </w:r>
          </w:p>
        </w:tc>
        <w:tc>
          <w:tcPr>
            <w:tcW w:w="1134" w:type="dxa"/>
            <w:tcBorders>
              <w:left w:val="single" w:sz="4" w:space="0" w:color="auto"/>
            </w:tcBorders>
          </w:tcPr>
          <w:p w14:paraId="3E97957A" w14:textId="77777777" w:rsidR="00DA3AAD" w:rsidRPr="00AA77FD" w:rsidRDefault="00DA3AAD" w:rsidP="00920D5D">
            <w:pPr>
              <w:suppressAutoHyphens w:val="0"/>
              <w:spacing w:line="250" w:lineRule="exact"/>
              <w:ind w:right="-29"/>
              <w:jc w:val="center"/>
              <w:rPr>
                <w:rFonts w:ascii="Arial" w:hAnsi="Arial" w:cs="Arial"/>
                <w:b/>
                <w:sz w:val="18"/>
                <w:szCs w:val="18"/>
                <w:lang w:val="en-US" w:eastAsia="en-US" w:bidi="ar-SA"/>
              </w:rPr>
            </w:pPr>
            <w:proofErr w:type="spellStart"/>
            <w:r w:rsidRPr="00AA77FD">
              <w:rPr>
                <w:rFonts w:ascii="Arial" w:hAnsi="Arial" w:cs="Arial"/>
                <w:b/>
                <w:sz w:val="18"/>
                <w:szCs w:val="18"/>
                <w:lang w:val="en-US" w:eastAsia="en-US" w:bidi="ar-SA"/>
              </w:rPr>
              <w:t>Tipo</w:t>
            </w:r>
            <w:proofErr w:type="spellEnd"/>
            <w:r w:rsidRPr="00AA77FD">
              <w:rPr>
                <w:rFonts w:ascii="Arial" w:hAnsi="Arial" w:cs="Arial"/>
                <w:b/>
                <w:sz w:val="18"/>
                <w:szCs w:val="18"/>
                <w:lang w:val="en-US" w:eastAsia="en-US" w:bidi="ar-SA"/>
              </w:rPr>
              <w:t>:</w:t>
            </w:r>
          </w:p>
          <w:p w14:paraId="584E355F" w14:textId="77777777" w:rsidR="00DA3AAD" w:rsidRPr="00AA77FD" w:rsidRDefault="00DA3AAD" w:rsidP="00920D5D">
            <w:pPr>
              <w:suppressAutoHyphens w:val="0"/>
              <w:spacing w:line="259" w:lineRule="auto"/>
              <w:jc w:val="center"/>
              <w:rPr>
                <w:rFonts w:ascii="Arial" w:hAnsi="Arial" w:cs="Arial"/>
                <w:sz w:val="18"/>
                <w:szCs w:val="18"/>
                <w:lang w:val="en-US" w:eastAsia="en-US" w:bidi="ar-SA"/>
              </w:rPr>
            </w:pPr>
            <w:r w:rsidRPr="00AA77FD">
              <w:rPr>
                <w:rFonts w:ascii="Arial" w:hAnsi="Arial" w:cs="Arial"/>
                <w:sz w:val="18"/>
                <w:szCs w:val="18"/>
                <w:lang w:eastAsia="pt-BR" w:bidi="ar-SA"/>
              </w:rPr>
              <w:t>Menor preço</w:t>
            </w:r>
          </w:p>
          <w:p w14:paraId="4B62655D" w14:textId="77777777" w:rsidR="00DA3AAD" w:rsidRPr="00AA77FD" w:rsidRDefault="00DA3AAD" w:rsidP="00920D5D">
            <w:pPr>
              <w:suppressAutoHyphens w:val="0"/>
              <w:spacing w:line="234" w:lineRule="exact"/>
              <w:ind w:right="-140"/>
              <w:jc w:val="center"/>
              <w:rPr>
                <w:rFonts w:ascii="Arial" w:hAnsi="Arial" w:cs="Arial"/>
                <w:sz w:val="18"/>
                <w:szCs w:val="18"/>
                <w:lang w:val="en-US" w:eastAsia="en-US" w:bidi="ar-SA"/>
              </w:rPr>
            </w:pPr>
          </w:p>
        </w:tc>
        <w:tc>
          <w:tcPr>
            <w:tcW w:w="1863" w:type="dxa"/>
          </w:tcPr>
          <w:p w14:paraId="18D77130" w14:textId="77777777" w:rsidR="00DA3AAD" w:rsidRPr="00AA77FD" w:rsidRDefault="00DA3AAD" w:rsidP="00920D5D">
            <w:pPr>
              <w:suppressAutoHyphens w:val="0"/>
              <w:spacing w:line="250" w:lineRule="exact"/>
              <w:ind w:right="-29"/>
              <w:jc w:val="center"/>
              <w:rPr>
                <w:rFonts w:ascii="Arial" w:hAnsi="Arial" w:cs="Arial"/>
                <w:b/>
                <w:sz w:val="18"/>
                <w:szCs w:val="18"/>
                <w:lang w:val="en-US" w:eastAsia="en-US" w:bidi="ar-SA"/>
              </w:rPr>
            </w:pPr>
            <w:proofErr w:type="spellStart"/>
            <w:r w:rsidRPr="00AA77FD">
              <w:rPr>
                <w:rFonts w:ascii="Arial" w:hAnsi="Arial" w:cs="Arial"/>
                <w:b/>
                <w:sz w:val="18"/>
                <w:szCs w:val="18"/>
                <w:lang w:val="en-US" w:eastAsia="en-US" w:bidi="ar-SA"/>
              </w:rPr>
              <w:t>Modo</w:t>
            </w:r>
            <w:proofErr w:type="spellEnd"/>
            <w:r w:rsidRPr="00AA77FD">
              <w:rPr>
                <w:rFonts w:ascii="Arial" w:hAnsi="Arial" w:cs="Arial"/>
                <w:b/>
                <w:sz w:val="18"/>
                <w:szCs w:val="18"/>
                <w:lang w:val="en-US" w:eastAsia="en-US" w:bidi="ar-SA"/>
              </w:rPr>
              <w:t xml:space="preserve"> de </w:t>
            </w:r>
            <w:proofErr w:type="spellStart"/>
            <w:r w:rsidRPr="00AA77FD">
              <w:rPr>
                <w:rFonts w:ascii="Arial" w:hAnsi="Arial" w:cs="Arial"/>
                <w:b/>
                <w:sz w:val="18"/>
                <w:szCs w:val="18"/>
                <w:lang w:val="en-US" w:eastAsia="en-US" w:bidi="ar-SA"/>
              </w:rPr>
              <w:t>disputa</w:t>
            </w:r>
            <w:proofErr w:type="spellEnd"/>
            <w:r w:rsidRPr="00AA77FD">
              <w:rPr>
                <w:rFonts w:ascii="Arial" w:hAnsi="Arial" w:cs="Arial"/>
                <w:b/>
                <w:sz w:val="18"/>
                <w:szCs w:val="18"/>
                <w:lang w:val="en-US" w:eastAsia="en-US" w:bidi="ar-SA"/>
              </w:rPr>
              <w:t>:</w:t>
            </w:r>
          </w:p>
          <w:p w14:paraId="1C1DEE18" w14:textId="77777777" w:rsidR="00DA3AAD" w:rsidRPr="00AA77FD" w:rsidRDefault="00DA3AAD" w:rsidP="00920D5D">
            <w:pPr>
              <w:suppressAutoHyphens w:val="0"/>
              <w:spacing w:line="234" w:lineRule="exact"/>
              <w:jc w:val="center"/>
              <w:rPr>
                <w:rFonts w:ascii="Arial" w:hAnsi="Arial" w:cs="Arial"/>
                <w:sz w:val="18"/>
                <w:szCs w:val="18"/>
                <w:lang w:val="en-US" w:eastAsia="en-US" w:bidi="ar-SA"/>
              </w:rPr>
            </w:pPr>
            <w:proofErr w:type="spellStart"/>
            <w:r w:rsidRPr="00AA77FD">
              <w:rPr>
                <w:rFonts w:ascii="Arial" w:hAnsi="Arial" w:cs="Arial"/>
                <w:sz w:val="18"/>
                <w:szCs w:val="18"/>
                <w:lang w:val="en-US" w:eastAsia="en-US" w:bidi="ar-SA"/>
              </w:rPr>
              <w:t>Aberto</w:t>
            </w:r>
            <w:proofErr w:type="spellEnd"/>
            <w:r w:rsidRPr="00AA77FD">
              <w:rPr>
                <w:rFonts w:ascii="Arial" w:hAnsi="Arial" w:cs="Arial"/>
                <w:sz w:val="18"/>
                <w:szCs w:val="18"/>
                <w:lang w:val="en-US" w:eastAsia="en-US" w:bidi="ar-SA"/>
              </w:rPr>
              <w:t xml:space="preserve"> </w:t>
            </w:r>
          </w:p>
        </w:tc>
        <w:tc>
          <w:tcPr>
            <w:tcW w:w="1832" w:type="dxa"/>
            <w:tcBorders>
              <w:bottom w:val="single" w:sz="4" w:space="0" w:color="auto"/>
            </w:tcBorders>
          </w:tcPr>
          <w:p w14:paraId="4343D647" w14:textId="7C16A520" w:rsidR="00DA3AAD" w:rsidRPr="00AA77FD" w:rsidRDefault="00880A86" w:rsidP="00920D5D">
            <w:pPr>
              <w:suppressAutoHyphens w:val="0"/>
              <w:ind w:right="-140"/>
              <w:jc w:val="center"/>
              <w:rPr>
                <w:rFonts w:ascii="Arial" w:hAnsi="Arial" w:cs="Arial"/>
                <w:b/>
                <w:sz w:val="18"/>
                <w:szCs w:val="18"/>
                <w:lang w:eastAsia="en-US" w:bidi="ar-SA"/>
              </w:rPr>
            </w:pPr>
            <w:r>
              <w:rPr>
                <w:rFonts w:ascii="Arial" w:hAnsi="Arial" w:cs="Arial"/>
                <w:b/>
                <w:sz w:val="18"/>
                <w:szCs w:val="18"/>
                <w:lang w:eastAsia="en-US" w:bidi="ar-SA"/>
              </w:rPr>
              <w:t>Edital e</w:t>
            </w:r>
            <w:r w:rsidR="00DA3AAD" w:rsidRPr="00AA77FD">
              <w:rPr>
                <w:rFonts w:ascii="Arial" w:hAnsi="Arial" w:cs="Arial"/>
                <w:b/>
                <w:sz w:val="18"/>
                <w:szCs w:val="18"/>
                <w:lang w:eastAsia="en-US" w:bidi="ar-SA"/>
              </w:rPr>
              <w:t>xclusiv</w:t>
            </w:r>
            <w:r>
              <w:rPr>
                <w:rFonts w:ascii="Arial" w:hAnsi="Arial" w:cs="Arial"/>
                <w:b/>
                <w:sz w:val="18"/>
                <w:szCs w:val="18"/>
                <w:lang w:eastAsia="en-US" w:bidi="ar-SA"/>
              </w:rPr>
              <w:t>o</w:t>
            </w:r>
            <w:r w:rsidR="00DA3AAD" w:rsidRPr="00AA77FD">
              <w:rPr>
                <w:rFonts w:ascii="Arial" w:hAnsi="Arial" w:cs="Arial"/>
                <w:b/>
                <w:sz w:val="18"/>
                <w:szCs w:val="18"/>
                <w:lang w:eastAsia="en-US" w:bidi="ar-SA"/>
              </w:rPr>
              <w:t xml:space="preserve"> ME/EPP?</w:t>
            </w:r>
          </w:p>
          <w:p w14:paraId="1C80272E" w14:textId="4BA9D287" w:rsidR="00DA3AAD" w:rsidRPr="00AA77FD" w:rsidRDefault="00750DF6" w:rsidP="00920D5D">
            <w:pPr>
              <w:tabs>
                <w:tab w:val="left" w:pos="291"/>
              </w:tabs>
              <w:suppressAutoHyphens w:val="0"/>
              <w:autoSpaceDE w:val="0"/>
              <w:autoSpaceDN w:val="0"/>
              <w:ind w:right="-140"/>
              <w:jc w:val="center"/>
              <w:rPr>
                <w:rFonts w:ascii="Arial" w:hAnsi="Arial" w:cs="Arial"/>
                <w:sz w:val="18"/>
                <w:szCs w:val="18"/>
                <w:lang w:eastAsia="en-US" w:bidi="ar-SA"/>
              </w:rPr>
            </w:pPr>
            <w:proofErr w:type="gramStart"/>
            <w:r>
              <w:rPr>
                <w:rFonts w:ascii="Arial" w:hAnsi="Arial" w:cs="Arial"/>
                <w:sz w:val="18"/>
                <w:szCs w:val="18"/>
                <w:lang w:eastAsia="en-US" w:bidi="ar-SA"/>
              </w:rPr>
              <w:t xml:space="preserve">(  </w:t>
            </w:r>
            <w:r w:rsidR="00DA3AAD" w:rsidRPr="00AA77FD">
              <w:rPr>
                <w:rFonts w:ascii="Arial" w:hAnsi="Arial" w:cs="Arial"/>
                <w:sz w:val="18"/>
                <w:szCs w:val="18"/>
                <w:lang w:eastAsia="en-US" w:bidi="ar-SA"/>
              </w:rPr>
              <w:t>)</w:t>
            </w:r>
            <w:proofErr w:type="gramEnd"/>
            <w:r w:rsidR="00DA3AAD" w:rsidRPr="00AA77FD">
              <w:rPr>
                <w:rFonts w:ascii="Arial" w:hAnsi="Arial" w:cs="Arial"/>
                <w:sz w:val="18"/>
                <w:szCs w:val="18"/>
                <w:lang w:eastAsia="en-US" w:bidi="ar-SA"/>
              </w:rPr>
              <w:t xml:space="preserve"> Sim </w:t>
            </w:r>
            <w:r w:rsidR="00DA3AAD" w:rsidRPr="00AA77FD">
              <w:rPr>
                <w:rFonts w:ascii="Arial" w:hAnsi="Arial" w:cs="Arial"/>
                <w:spacing w:val="1"/>
                <w:sz w:val="18"/>
                <w:szCs w:val="18"/>
                <w:lang w:eastAsia="en-US" w:bidi="ar-SA"/>
              </w:rPr>
              <w:t>(</w:t>
            </w:r>
            <w:r>
              <w:rPr>
                <w:rFonts w:ascii="Arial" w:hAnsi="Arial" w:cs="Arial"/>
                <w:spacing w:val="1"/>
                <w:sz w:val="18"/>
                <w:szCs w:val="18"/>
                <w:lang w:eastAsia="en-US" w:bidi="ar-SA"/>
              </w:rPr>
              <w:t xml:space="preserve"> x</w:t>
            </w:r>
            <w:r w:rsidR="00DA3AAD" w:rsidRPr="00AA77FD">
              <w:rPr>
                <w:rFonts w:ascii="Arial" w:hAnsi="Arial" w:cs="Arial"/>
                <w:spacing w:val="1"/>
                <w:sz w:val="18"/>
                <w:szCs w:val="18"/>
                <w:lang w:eastAsia="en-US" w:bidi="ar-SA"/>
              </w:rPr>
              <w:t xml:space="preserve"> ) </w:t>
            </w:r>
            <w:r w:rsidR="00DA3AAD" w:rsidRPr="00AA77FD">
              <w:rPr>
                <w:rFonts w:ascii="Arial" w:hAnsi="Arial" w:cs="Arial"/>
                <w:sz w:val="18"/>
                <w:szCs w:val="18"/>
                <w:lang w:eastAsia="en-US" w:bidi="ar-SA"/>
              </w:rPr>
              <w:t>Não</w:t>
            </w:r>
          </w:p>
          <w:p w14:paraId="7B6BCAD3" w14:textId="77777777" w:rsidR="00DA3AAD" w:rsidRPr="00AA77FD" w:rsidRDefault="00DA3AAD" w:rsidP="00920D5D">
            <w:pPr>
              <w:tabs>
                <w:tab w:val="left" w:pos="291"/>
              </w:tabs>
              <w:suppressAutoHyphens w:val="0"/>
              <w:autoSpaceDE w:val="0"/>
              <w:autoSpaceDN w:val="0"/>
              <w:ind w:right="-140"/>
              <w:rPr>
                <w:rFonts w:ascii="Arial" w:hAnsi="Arial" w:cs="Arial"/>
                <w:b/>
                <w:bCs/>
                <w:sz w:val="18"/>
                <w:szCs w:val="18"/>
                <w:lang w:eastAsia="en-US" w:bidi="ar-SA"/>
              </w:rPr>
            </w:pPr>
          </w:p>
        </w:tc>
        <w:tc>
          <w:tcPr>
            <w:tcW w:w="3412" w:type="dxa"/>
            <w:vMerge w:val="restart"/>
            <w:vAlign w:val="center"/>
          </w:tcPr>
          <w:p w14:paraId="094F0AD0" w14:textId="77777777" w:rsidR="00DA3AAD" w:rsidRPr="00AA77FD" w:rsidRDefault="00DA3AAD" w:rsidP="00DA3AAD">
            <w:pPr>
              <w:widowControl/>
              <w:suppressAutoHyphens w:val="0"/>
              <w:jc w:val="center"/>
              <w:rPr>
                <w:rFonts w:ascii="Arial" w:hAnsi="Arial" w:cs="Arial"/>
                <w:b/>
                <w:kern w:val="0"/>
                <w:sz w:val="18"/>
                <w:szCs w:val="18"/>
                <w:lang w:eastAsia="pt-BR" w:bidi="ar-SA"/>
              </w:rPr>
            </w:pPr>
            <w:r w:rsidRPr="00AA77FD">
              <w:rPr>
                <w:rFonts w:ascii="Arial" w:hAnsi="Arial" w:cs="Arial"/>
                <w:b/>
                <w:kern w:val="0"/>
                <w:sz w:val="18"/>
                <w:szCs w:val="18"/>
                <w:lang w:eastAsia="pt-BR" w:bidi="ar-SA"/>
              </w:rPr>
              <w:t>Edital híbrido?</w:t>
            </w:r>
          </w:p>
          <w:p w14:paraId="385E84A3" w14:textId="182E8A09" w:rsidR="00DA3AAD" w:rsidRPr="00AA77FD" w:rsidRDefault="00DA3AAD" w:rsidP="00DA3AAD">
            <w:pPr>
              <w:widowControl/>
              <w:suppressAutoHyphens w:val="0"/>
              <w:jc w:val="center"/>
              <w:rPr>
                <w:rFonts w:ascii="Arial" w:hAnsi="Arial" w:cs="Arial"/>
                <w:kern w:val="0"/>
                <w:sz w:val="18"/>
                <w:szCs w:val="18"/>
                <w:lang w:eastAsia="pt-BR" w:bidi="ar-SA"/>
              </w:rPr>
            </w:pPr>
            <w:proofErr w:type="gramStart"/>
            <w:r w:rsidRPr="00AA77FD">
              <w:rPr>
                <w:rFonts w:ascii="Arial" w:hAnsi="Arial" w:cs="Arial"/>
                <w:kern w:val="0"/>
                <w:sz w:val="18"/>
                <w:szCs w:val="18"/>
                <w:lang w:eastAsia="pt-BR" w:bidi="ar-SA"/>
              </w:rPr>
              <w:t>( )</w:t>
            </w:r>
            <w:proofErr w:type="gramEnd"/>
            <w:r w:rsidRPr="00AA77FD">
              <w:rPr>
                <w:rFonts w:ascii="Arial" w:hAnsi="Arial" w:cs="Arial"/>
                <w:kern w:val="0"/>
                <w:sz w:val="18"/>
                <w:szCs w:val="18"/>
                <w:lang w:eastAsia="pt-BR" w:bidi="ar-SA"/>
              </w:rPr>
              <w:t xml:space="preserve"> Sim (x) Não</w:t>
            </w:r>
          </w:p>
          <w:p w14:paraId="4C723809" w14:textId="77777777" w:rsidR="00DA3AAD" w:rsidRPr="00AA77FD" w:rsidRDefault="00DA3AAD" w:rsidP="00DA3AAD">
            <w:pPr>
              <w:widowControl/>
              <w:suppressAutoHyphens w:val="0"/>
              <w:jc w:val="center"/>
              <w:rPr>
                <w:rFonts w:ascii="Arial" w:hAnsi="Arial" w:cs="Arial"/>
                <w:kern w:val="0"/>
                <w:sz w:val="18"/>
                <w:szCs w:val="18"/>
                <w:lang w:eastAsia="pt-BR" w:bidi="ar-SA"/>
              </w:rPr>
            </w:pPr>
          </w:p>
          <w:p w14:paraId="7D70F7E3" w14:textId="4B803F24" w:rsidR="00DA3AAD" w:rsidRPr="00AA77FD" w:rsidRDefault="00DA3AAD" w:rsidP="00DA3AAD">
            <w:pPr>
              <w:tabs>
                <w:tab w:val="left" w:pos="291"/>
              </w:tabs>
              <w:suppressAutoHyphens w:val="0"/>
              <w:autoSpaceDE w:val="0"/>
              <w:autoSpaceDN w:val="0"/>
              <w:jc w:val="center"/>
              <w:rPr>
                <w:rFonts w:ascii="Arial" w:hAnsi="Arial" w:cs="Arial"/>
                <w:sz w:val="18"/>
                <w:szCs w:val="18"/>
                <w:lang w:eastAsia="en-US" w:bidi="ar-SA"/>
              </w:rPr>
            </w:pPr>
            <w:r w:rsidRPr="00AA77FD">
              <w:rPr>
                <w:rFonts w:ascii="Arial" w:hAnsi="Arial" w:cs="Arial"/>
                <w:b/>
                <w:kern w:val="0"/>
                <w:sz w:val="18"/>
                <w:szCs w:val="18"/>
                <w:lang w:eastAsia="pt-BR" w:bidi="ar-SA"/>
              </w:rPr>
              <w:t>Qual(</w:t>
            </w:r>
            <w:proofErr w:type="spellStart"/>
            <w:r w:rsidRPr="00AA77FD">
              <w:rPr>
                <w:rFonts w:ascii="Arial" w:hAnsi="Arial" w:cs="Arial"/>
                <w:b/>
                <w:kern w:val="0"/>
                <w:sz w:val="18"/>
                <w:szCs w:val="18"/>
                <w:lang w:eastAsia="pt-BR" w:bidi="ar-SA"/>
              </w:rPr>
              <w:t>is</w:t>
            </w:r>
            <w:proofErr w:type="spellEnd"/>
            <w:r w:rsidRPr="00AA77FD">
              <w:rPr>
                <w:rFonts w:ascii="Arial" w:hAnsi="Arial" w:cs="Arial"/>
                <w:b/>
                <w:kern w:val="0"/>
                <w:sz w:val="18"/>
                <w:szCs w:val="18"/>
                <w:lang w:eastAsia="pt-BR" w:bidi="ar-SA"/>
              </w:rPr>
              <w:t>) item(</w:t>
            </w:r>
            <w:proofErr w:type="spellStart"/>
            <w:r w:rsidRPr="00AA77FD">
              <w:rPr>
                <w:rFonts w:ascii="Arial" w:hAnsi="Arial" w:cs="Arial"/>
                <w:b/>
                <w:kern w:val="0"/>
                <w:sz w:val="18"/>
                <w:szCs w:val="18"/>
                <w:lang w:eastAsia="pt-BR" w:bidi="ar-SA"/>
              </w:rPr>
              <w:t>ns</w:t>
            </w:r>
            <w:proofErr w:type="spellEnd"/>
            <w:r w:rsidRPr="00AA77FD">
              <w:rPr>
                <w:rFonts w:ascii="Arial" w:hAnsi="Arial" w:cs="Arial"/>
                <w:b/>
                <w:kern w:val="0"/>
                <w:sz w:val="18"/>
                <w:szCs w:val="18"/>
                <w:lang w:eastAsia="pt-BR" w:bidi="ar-SA"/>
              </w:rPr>
              <w:t>) exclusivo</w:t>
            </w:r>
            <w:r w:rsidR="002A0D6E">
              <w:rPr>
                <w:rFonts w:ascii="Arial" w:hAnsi="Arial" w:cs="Arial"/>
                <w:b/>
                <w:kern w:val="0"/>
                <w:sz w:val="18"/>
                <w:szCs w:val="18"/>
                <w:lang w:eastAsia="pt-BR" w:bidi="ar-SA"/>
              </w:rPr>
              <w:t>(</w:t>
            </w:r>
            <w:r w:rsidRPr="00AA77FD">
              <w:rPr>
                <w:rFonts w:ascii="Arial" w:hAnsi="Arial" w:cs="Arial"/>
                <w:b/>
                <w:kern w:val="0"/>
                <w:sz w:val="18"/>
                <w:szCs w:val="18"/>
                <w:lang w:eastAsia="pt-BR" w:bidi="ar-SA"/>
              </w:rPr>
              <w:t>s</w:t>
            </w:r>
            <w:r w:rsidR="002A0D6E">
              <w:rPr>
                <w:rFonts w:ascii="Arial" w:hAnsi="Arial" w:cs="Arial"/>
                <w:b/>
                <w:kern w:val="0"/>
                <w:sz w:val="18"/>
                <w:szCs w:val="18"/>
                <w:lang w:eastAsia="pt-BR" w:bidi="ar-SA"/>
              </w:rPr>
              <w:t>)</w:t>
            </w:r>
            <w:r w:rsidRPr="00AA77FD">
              <w:rPr>
                <w:rFonts w:ascii="Arial" w:hAnsi="Arial" w:cs="Arial"/>
                <w:b/>
                <w:kern w:val="0"/>
                <w:sz w:val="18"/>
                <w:szCs w:val="18"/>
                <w:lang w:eastAsia="pt-BR" w:bidi="ar-SA"/>
              </w:rPr>
              <w:t xml:space="preserve"> ME/EPP:</w:t>
            </w:r>
            <w:r w:rsidRPr="00AA77FD">
              <w:rPr>
                <w:rFonts w:ascii="Arial" w:hAnsi="Arial" w:cs="Arial"/>
                <w:kern w:val="0"/>
                <w:sz w:val="18"/>
                <w:szCs w:val="18"/>
                <w:lang w:eastAsia="pt-BR" w:bidi="ar-SA"/>
              </w:rPr>
              <w:t xml:space="preserve">       Não se aplica</w:t>
            </w:r>
          </w:p>
        </w:tc>
      </w:tr>
      <w:tr w:rsidR="00DA3AAD" w:rsidRPr="00AA77FD" w14:paraId="343F78E6" w14:textId="77777777" w:rsidTr="612E9647">
        <w:trPr>
          <w:trHeight w:val="865"/>
          <w:jc w:val="center"/>
        </w:trPr>
        <w:tc>
          <w:tcPr>
            <w:tcW w:w="4395" w:type="dxa"/>
            <w:gridSpan w:val="3"/>
            <w:tcBorders>
              <w:right w:val="single" w:sz="4" w:space="0" w:color="auto"/>
            </w:tcBorders>
          </w:tcPr>
          <w:p w14:paraId="229AD7F9" w14:textId="77777777" w:rsidR="00DA3AAD" w:rsidRPr="00AA77FD" w:rsidRDefault="00DA3AAD" w:rsidP="00FB17A1">
            <w:pPr>
              <w:suppressAutoHyphens w:val="0"/>
              <w:spacing w:line="250" w:lineRule="exact"/>
              <w:ind w:right="-140"/>
              <w:jc w:val="center"/>
              <w:rPr>
                <w:rFonts w:ascii="Arial" w:hAnsi="Arial" w:cs="Arial"/>
                <w:b/>
                <w:sz w:val="20"/>
                <w:lang w:eastAsia="en-US" w:bidi="ar-SA"/>
              </w:rPr>
            </w:pPr>
            <w:r w:rsidRPr="00AA77FD">
              <w:rPr>
                <w:rFonts w:ascii="Arial" w:hAnsi="Arial" w:cs="Arial"/>
                <w:b/>
                <w:sz w:val="20"/>
                <w:lang w:eastAsia="en-US" w:bidi="ar-SA"/>
              </w:rPr>
              <w:t>Processo SEI:</w:t>
            </w:r>
          </w:p>
          <w:p w14:paraId="295C3BB5" w14:textId="2AECB2F3" w:rsidR="00DA3AAD" w:rsidRPr="00AA77FD" w:rsidRDefault="00DA3AAD" w:rsidP="00454A94">
            <w:pPr>
              <w:suppressAutoHyphens w:val="0"/>
              <w:spacing w:before="1" w:line="234" w:lineRule="exact"/>
              <w:ind w:right="-140"/>
              <w:jc w:val="center"/>
              <w:rPr>
                <w:rFonts w:ascii="Arial" w:hAnsi="Arial" w:cs="Arial"/>
                <w:sz w:val="20"/>
                <w:szCs w:val="20"/>
                <w:lang w:eastAsia="en-US" w:bidi="ar-SA"/>
              </w:rPr>
            </w:pPr>
            <w:r w:rsidRPr="00AA77FD">
              <w:rPr>
                <w:rFonts w:ascii="Arial" w:eastAsia="Arial" w:hAnsi="Arial" w:cs="Arial"/>
                <w:bCs/>
                <w:sz w:val="20"/>
                <w:szCs w:val="20"/>
              </w:rPr>
              <w:t>000</w:t>
            </w:r>
            <w:r w:rsidR="00454A94">
              <w:rPr>
                <w:rFonts w:ascii="Arial" w:eastAsia="Arial" w:hAnsi="Arial" w:cs="Arial"/>
                <w:bCs/>
                <w:sz w:val="20"/>
                <w:szCs w:val="20"/>
              </w:rPr>
              <w:t>6763-70</w:t>
            </w:r>
            <w:r w:rsidRPr="00AA77FD">
              <w:rPr>
                <w:rFonts w:ascii="Arial" w:eastAsia="Arial" w:hAnsi="Arial" w:cs="Arial"/>
                <w:bCs/>
                <w:sz w:val="20"/>
                <w:szCs w:val="20"/>
              </w:rPr>
              <w:t>.2025.6.26.8000</w:t>
            </w:r>
          </w:p>
        </w:tc>
        <w:tc>
          <w:tcPr>
            <w:tcW w:w="1832" w:type="dxa"/>
            <w:tcBorders>
              <w:top w:val="single" w:sz="4" w:space="0" w:color="auto"/>
              <w:left w:val="single" w:sz="4" w:space="0" w:color="auto"/>
            </w:tcBorders>
          </w:tcPr>
          <w:p w14:paraId="45BB1B21" w14:textId="77777777" w:rsidR="00DA3AAD" w:rsidRPr="00AA77FD" w:rsidRDefault="00DA3AAD" w:rsidP="00DA3AAD">
            <w:pPr>
              <w:suppressAutoHyphens w:val="0"/>
              <w:ind w:left="146" w:right="270"/>
              <w:jc w:val="center"/>
              <w:rPr>
                <w:rFonts w:ascii="Arial" w:hAnsi="Arial" w:cs="Arial"/>
                <w:b/>
                <w:sz w:val="18"/>
                <w:szCs w:val="18"/>
                <w:lang w:eastAsia="en-US" w:bidi="ar-SA"/>
              </w:rPr>
            </w:pPr>
            <w:r w:rsidRPr="00AA77FD">
              <w:rPr>
                <w:rFonts w:ascii="Arial" w:hAnsi="Arial" w:cs="Arial"/>
                <w:b/>
                <w:sz w:val="18"/>
                <w:szCs w:val="18"/>
                <w:lang w:eastAsia="en-US" w:bidi="ar-SA"/>
              </w:rPr>
              <w:t>Reserva de cota ME/EPP?</w:t>
            </w:r>
          </w:p>
          <w:p w14:paraId="360CA3F8" w14:textId="77777777" w:rsidR="00DA3AAD" w:rsidRPr="00AA77FD" w:rsidRDefault="00DA3AAD" w:rsidP="00DA3AAD">
            <w:pPr>
              <w:tabs>
                <w:tab w:val="left" w:pos="291"/>
              </w:tabs>
              <w:suppressAutoHyphens w:val="0"/>
              <w:autoSpaceDE w:val="0"/>
              <w:autoSpaceDN w:val="0"/>
              <w:ind w:left="290" w:right="-140"/>
              <w:rPr>
                <w:rFonts w:ascii="Arial" w:hAnsi="Arial" w:cs="Arial"/>
                <w:spacing w:val="1"/>
                <w:sz w:val="18"/>
                <w:szCs w:val="18"/>
                <w:lang w:eastAsia="en-US" w:bidi="ar-SA"/>
              </w:rPr>
            </w:pPr>
            <w:proofErr w:type="gramStart"/>
            <w:r w:rsidRPr="00AA77FD">
              <w:rPr>
                <w:rFonts w:ascii="Arial" w:hAnsi="Arial" w:cs="Arial"/>
                <w:sz w:val="18"/>
                <w:szCs w:val="18"/>
                <w:lang w:eastAsia="en-US" w:bidi="ar-SA"/>
              </w:rPr>
              <w:t>(  )</w:t>
            </w:r>
            <w:proofErr w:type="gramEnd"/>
            <w:r w:rsidRPr="00AA77FD">
              <w:rPr>
                <w:rFonts w:ascii="Arial" w:hAnsi="Arial" w:cs="Arial"/>
                <w:sz w:val="18"/>
                <w:szCs w:val="18"/>
                <w:lang w:eastAsia="en-US" w:bidi="ar-SA"/>
              </w:rPr>
              <w:t xml:space="preserve"> Sim</w:t>
            </w:r>
            <w:r w:rsidRPr="00AA77FD">
              <w:rPr>
                <w:rFonts w:ascii="Arial" w:hAnsi="Arial" w:cs="Arial"/>
                <w:spacing w:val="1"/>
                <w:sz w:val="18"/>
                <w:szCs w:val="18"/>
                <w:lang w:eastAsia="en-US" w:bidi="ar-SA"/>
              </w:rPr>
              <w:t xml:space="preserve"> </w:t>
            </w:r>
          </w:p>
          <w:p w14:paraId="1DFB38EA" w14:textId="77777777" w:rsidR="00DA3AAD" w:rsidRPr="00AA77FD" w:rsidRDefault="00DA3AAD" w:rsidP="00DA3AAD">
            <w:pPr>
              <w:tabs>
                <w:tab w:val="left" w:pos="291"/>
              </w:tabs>
              <w:suppressAutoHyphens w:val="0"/>
              <w:autoSpaceDE w:val="0"/>
              <w:autoSpaceDN w:val="0"/>
              <w:ind w:left="290" w:right="-140"/>
              <w:rPr>
                <w:rFonts w:ascii="Arial" w:hAnsi="Arial" w:cs="Arial"/>
                <w:sz w:val="18"/>
                <w:szCs w:val="18"/>
                <w:lang w:val="en-US" w:eastAsia="en-US" w:bidi="ar-SA"/>
              </w:rPr>
            </w:pPr>
            <w:r w:rsidRPr="00AA77FD">
              <w:rPr>
                <w:rFonts w:ascii="Arial" w:hAnsi="Arial" w:cs="Arial"/>
                <w:sz w:val="18"/>
                <w:szCs w:val="18"/>
                <w:lang w:val="en-US" w:eastAsia="en-US" w:bidi="ar-SA"/>
              </w:rPr>
              <w:t xml:space="preserve">(x) </w:t>
            </w:r>
            <w:proofErr w:type="spellStart"/>
            <w:r w:rsidRPr="00AA77FD">
              <w:rPr>
                <w:rFonts w:ascii="Arial" w:hAnsi="Arial" w:cs="Arial"/>
                <w:sz w:val="18"/>
                <w:szCs w:val="18"/>
                <w:lang w:val="en-US" w:eastAsia="en-US" w:bidi="ar-SA"/>
              </w:rPr>
              <w:t>Não</w:t>
            </w:r>
            <w:proofErr w:type="spellEnd"/>
          </w:p>
          <w:p w14:paraId="4299DC21" w14:textId="524C7AEF" w:rsidR="00DA3AAD" w:rsidRPr="00AA77FD" w:rsidRDefault="00DA3AAD" w:rsidP="00920D5D">
            <w:pPr>
              <w:tabs>
                <w:tab w:val="left" w:pos="291"/>
              </w:tabs>
              <w:autoSpaceDE w:val="0"/>
              <w:autoSpaceDN w:val="0"/>
              <w:spacing w:before="5"/>
              <w:jc w:val="center"/>
              <w:rPr>
                <w:rFonts w:ascii="Arial" w:hAnsi="Arial" w:cs="Arial"/>
                <w:sz w:val="20"/>
                <w:lang w:eastAsia="pt-BR" w:bidi="ar-SA"/>
              </w:rPr>
            </w:pPr>
          </w:p>
        </w:tc>
        <w:tc>
          <w:tcPr>
            <w:tcW w:w="3412" w:type="dxa"/>
            <w:vMerge/>
            <w:vAlign w:val="center"/>
          </w:tcPr>
          <w:p w14:paraId="1D327858" w14:textId="77777777" w:rsidR="00DA3AAD" w:rsidRPr="00AA77FD" w:rsidRDefault="00DA3AAD" w:rsidP="00FB17A1">
            <w:pPr>
              <w:suppressAutoHyphens w:val="0"/>
              <w:ind w:right="-140"/>
              <w:rPr>
                <w:rFonts w:ascii="Arial" w:hAnsi="Arial" w:cs="Arial"/>
                <w:sz w:val="20"/>
                <w:lang w:eastAsia="pt-BR" w:bidi="ar-SA"/>
              </w:rPr>
            </w:pPr>
          </w:p>
        </w:tc>
      </w:tr>
      <w:tr w:rsidR="00F556B6" w:rsidRPr="00AA77FD" w14:paraId="368F80BC" w14:textId="77777777" w:rsidTr="612E9647">
        <w:trPr>
          <w:trHeight w:val="528"/>
          <w:jc w:val="center"/>
        </w:trPr>
        <w:tc>
          <w:tcPr>
            <w:tcW w:w="4395" w:type="dxa"/>
            <w:gridSpan w:val="3"/>
          </w:tcPr>
          <w:p w14:paraId="020DDA7D" w14:textId="77777777" w:rsidR="00F556B6" w:rsidRPr="00712BB4" w:rsidRDefault="00F556B6" w:rsidP="00920D5D">
            <w:pPr>
              <w:suppressAutoHyphens w:val="0"/>
              <w:ind w:right="-142"/>
              <w:jc w:val="center"/>
              <w:rPr>
                <w:rFonts w:ascii="Arial" w:hAnsi="Arial" w:cs="Arial"/>
                <w:b/>
                <w:sz w:val="20"/>
                <w:lang w:eastAsia="en-US" w:bidi="ar-SA"/>
              </w:rPr>
            </w:pPr>
            <w:r w:rsidRPr="00712BB4">
              <w:rPr>
                <w:rFonts w:ascii="Arial" w:hAnsi="Arial" w:cs="Arial"/>
                <w:b/>
                <w:sz w:val="20"/>
                <w:lang w:eastAsia="en-US" w:bidi="ar-SA"/>
              </w:rPr>
              <w:t>Valor total estimado:</w:t>
            </w:r>
            <w:r w:rsidR="00B92622" w:rsidRPr="00712BB4">
              <w:rPr>
                <w:rFonts w:ascii="Arial" w:hAnsi="Arial" w:cs="Arial"/>
                <w:b/>
                <w:sz w:val="20"/>
                <w:lang w:eastAsia="en-US" w:bidi="ar-SA"/>
              </w:rPr>
              <w:t xml:space="preserve"> </w:t>
            </w:r>
          </w:p>
          <w:p w14:paraId="68839319" w14:textId="6ADFA192" w:rsidR="0064215D" w:rsidRPr="00AA77FD" w:rsidRDefault="003E437E" w:rsidP="00454A94">
            <w:pPr>
              <w:pStyle w:val="texto12justificado"/>
              <w:spacing w:before="0" w:beforeAutospacing="0" w:after="0" w:afterAutospacing="0"/>
              <w:ind w:right="-142"/>
              <w:jc w:val="center"/>
              <w:rPr>
                <w:rFonts w:ascii="Arial" w:hAnsi="Arial" w:cs="Arial"/>
                <w:b/>
                <w:sz w:val="20"/>
                <w:szCs w:val="20"/>
              </w:rPr>
            </w:pPr>
            <w:r w:rsidRPr="00712BB4">
              <w:rPr>
                <w:rFonts w:ascii="Arial" w:hAnsi="Arial" w:cs="Arial"/>
                <w:sz w:val="20"/>
                <w:szCs w:val="20"/>
              </w:rPr>
              <w:t>R$</w:t>
            </w:r>
            <w:r w:rsidR="00EC1485" w:rsidRPr="00712BB4">
              <w:rPr>
                <w:rFonts w:ascii="Arial" w:hAnsi="Arial" w:cs="Arial"/>
                <w:sz w:val="20"/>
                <w:szCs w:val="20"/>
              </w:rPr>
              <w:t xml:space="preserve"> </w:t>
            </w:r>
            <w:r w:rsidR="00454A94">
              <w:rPr>
                <w:rFonts w:ascii="Arial" w:eastAsia="SimSun" w:hAnsi="Arial" w:cs="Arial"/>
                <w:kern w:val="1"/>
                <w:sz w:val="20"/>
                <w:szCs w:val="20"/>
                <w:lang w:eastAsia="zh-CN" w:bidi="hi-IN"/>
              </w:rPr>
              <w:t>25.462,93</w:t>
            </w:r>
          </w:p>
        </w:tc>
        <w:tc>
          <w:tcPr>
            <w:tcW w:w="1832" w:type="dxa"/>
            <w:vMerge w:val="restart"/>
          </w:tcPr>
          <w:p w14:paraId="1AAF0DF0" w14:textId="77777777" w:rsidR="00F556B6" w:rsidRPr="00AA77FD" w:rsidRDefault="00F556B6" w:rsidP="00415D06">
            <w:pPr>
              <w:suppressAutoHyphens w:val="0"/>
              <w:ind w:right="-158"/>
              <w:jc w:val="center"/>
              <w:rPr>
                <w:rFonts w:ascii="Arial" w:hAnsi="Arial" w:cs="Arial"/>
                <w:b/>
                <w:sz w:val="20"/>
                <w:lang w:eastAsia="en-US" w:bidi="ar-SA"/>
              </w:rPr>
            </w:pPr>
            <w:r w:rsidRPr="00AA77FD">
              <w:rPr>
                <w:rFonts w:ascii="Arial" w:hAnsi="Arial" w:cs="Arial"/>
                <w:b/>
                <w:sz w:val="20"/>
                <w:lang w:eastAsia="en-US" w:bidi="ar-SA"/>
              </w:rPr>
              <w:t>Apresentação de amostra?</w:t>
            </w:r>
          </w:p>
          <w:p w14:paraId="48B6713A" w14:textId="77777777" w:rsidR="00F556B6" w:rsidRPr="00AA77FD" w:rsidRDefault="00F556B6" w:rsidP="00415D06">
            <w:pPr>
              <w:tabs>
                <w:tab w:val="left" w:pos="726"/>
              </w:tabs>
              <w:suppressAutoHyphens w:val="0"/>
              <w:autoSpaceDE w:val="0"/>
              <w:autoSpaceDN w:val="0"/>
              <w:ind w:right="-158"/>
              <w:jc w:val="center"/>
              <w:rPr>
                <w:rFonts w:ascii="Arial" w:hAnsi="Arial" w:cs="Arial"/>
                <w:spacing w:val="1"/>
                <w:sz w:val="20"/>
                <w:lang w:eastAsia="en-US" w:bidi="ar-SA"/>
              </w:rPr>
            </w:pPr>
            <w:proofErr w:type="gramStart"/>
            <w:r w:rsidRPr="00AA77FD">
              <w:rPr>
                <w:rFonts w:ascii="Arial" w:hAnsi="Arial" w:cs="Arial"/>
                <w:sz w:val="20"/>
                <w:lang w:eastAsia="en-US" w:bidi="ar-SA"/>
              </w:rPr>
              <w:t>(  )</w:t>
            </w:r>
            <w:proofErr w:type="gramEnd"/>
            <w:r w:rsidRPr="00AA77FD">
              <w:rPr>
                <w:rFonts w:ascii="Arial" w:hAnsi="Arial" w:cs="Arial"/>
                <w:sz w:val="20"/>
                <w:lang w:eastAsia="en-US" w:bidi="ar-SA"/>
              </w:rPr>
              <w:t xml:space="preserve"> Sim</w:t>
            </w:r>
          </w:p>
          <w:p w14:paraId="1A228B06" w14:textId="77777777" w:rsidR="00F556B6" w:rsidRPr="00AA77FD" w:rsidRDefault="00F556B6" w:rsidP="00415D06">
            <w:pPr>
              <w:tabs>
                <w:tab w:val="left" w:pos="726"/>
              </w:tabs>
              <w:suppressAutoHyphens w:val="0"/>
              <w:autoSpaceDE w:val="0"/>
              <w:autoSpaceDN w:val="0"/>
              <w:ind w:right="-158"/>
              <w:jc w:val="center"/>
              <w:rPr>
                <w:rFonts w:ascii="Arial" w:hAnsi="Arial" w:cs="Arial"/>
                <w:sz w:val="20"/>
                <w:lang w:eastAsia="en-US" w:bidi="ar-SA"/>
              </w:rPr>
            </w:pPr>
            <w:proofErr w:type="gramStart"/>
            <w:r w:rsidRPr="00AA77FD">
              <w:rPr>
                <w:rFonts w:ascii="Arial" w:hAnsi="Arial" w:cs="Arial"/>
                <w:spacing w:val="1"/>
                <w:sz w:val="20"/>
                <w:lang w:eastAsia="en-US" w:bidi="ar-SA"/>
              </w:rPr>
              <w:t>(</w:t>
            </w:r>
            <w:r w:rsidR="00DB3EBE" w:rsidRPr="00AA77FD">
              <w:rPr>
                <w:rFonts w:ascii="Arial" w:hAnsi="Arial" w:cs="Arial"/>
                <w:spacing w:val="1"/>
                <w:sz w:val="20"/>
                <w:lang w:eastAsia="en-US" w:bidi="ar-SA"/>
              </w:rPr>
              <w:t>x</w:t>
            </w:r>
            <w:r w:rsidRPr="00AA77FD">
              <w:rPr>
                <w:rFonts w:ascii="Arial" w:hAnsi="Arial" w:cs="Arial"/>
                <w:spacing w:val="1"/>
                <w:sz w:val="20"/>
                <w:lang w:eastAsia="en-US" w:bidi="ar-SA"/>
              </w:rPr>
              <w:t xml:space="preserve">) </w:t>
            </w:r>
            <w:r w:rsidRPr="00AA77FD">
              <w:rPr>
                <w:rFonts w:ascii="Arial" w:hAnsi="Arial" w:cs="Arial"/>
                <w:sz w:val="20"/>
                <w:lang w:eastAsia="en-US" w:bidi="ar-SA"/>
              </w:rPr>
              <w:t>Não</w:t>
            </w:r>
            <w:proofErr w:type="gramEnd"/>
          </w:p>
          <w:p w14:paraId="3A3C2D90" w14:textId="77777777" w:rsidR="00F556B6" w:rsidRPr="00AA77FD" w:rsidRDefault="00F556B6" w:rsidP="00415D06">
            <w:pPr>
              <w:suppressAutoHyphens w:val="0"/>
              <w:ind w:right="-158"/>
              <w:jc w:val="center"/>
              <w:rPr>
                <w:rFonts w:ascii="Arial" w:hAnsi="Arial" w:cs="Arial"/>
                <w:b/>
                <w:sz w:val="20"/>
                <w:lang w:eastAsia="en-US" w:bidi="ar-SA"/>
              </w:rPr>
            </w:pPr>
            <w:r w:rsidRPr="00AA77FD">
              <w:rPr>
                <w:rFonts w:ascii="Arial" w:hAnsi="Arial" w:cs="Arial"/>
                <w:b/>
                <w:sz w:val="20"/>
                <w:lang w:eastAsia="en-US" w:bidi="ar-SA"/>
              </w:rPr>
              <w:t>Apresentação de</w:t>
            </w:r>
            <w:r w:rsidR="00920D5D" w:rsidRPr="00AA77FD">
              <w:rPr>
                <w:rFonts w:ascii="Arial" w:hAnsi="Arial" w:cs="Arial"/>
                <w:b/>
                <w:sz w:val="20"/>
                <w:lang w:eastAsia="en-US" w:bidi="ar-SA"/>
              </w:rPr>
              <w:t xml:space="preserve">   </w:t>
            </w:r>
            <w:r w:rsidRPr="00AA77FD">
              <w:rPr>
                <w:rFonts w:ascii="Arial" w:hAnsi="Arial" w:cs="Arial"/>
                <w:b/>
                <w:sz w:val="20"/>
                <w:lang w:eastAsia="en-US" w:bidi="ar-SA"/>
              </w:rPr>
              <w:t>prova?</w:t>
            </w:r>
          </w:p>
          <w:p w14:paraId="31ACB29F" w14:textId="77777777" w:rsidR="00F556B6" w:rsidRPr="00AA77FD" w:rsidRDefault="009F37C6" w:rsidP="00415D06">
            <w:pPr>
              <w:suppressAutoHyphens w:val="0"/>
              <w:autoSpaceDE w:val="0"/>
              <w:autoSpaceDN w:val="0"/>
              <w:ind w:right="-158"/>
              <w:jc w:val="center"/>
              <w:rPr>
                <w:rFonts w:ascii="Arial" w:hAnsi="Arial" w:cs="Arial"/>
                <w:spacing w:val="1"/>
                <w:sz w:val="20"/>
                <w:lang w:eastAsia="en-US" w:bidi="ar-SA"/>
              </w:rPr>
            </w:pPr>
            <w:proofErr w:type="gramStart"/>
            <w:r w:rsidRPr="00AA77FD">
              <w:rPr>
                <w:rFonts w:ascii="Arial" w:hAnsi="Arial" w:cs="Arial"/>
                <w:sz w:val="20"/>
                <w:lang w:eastAsia="en-US" w:bidi="ar-SA"/>
              </w:rPr>
              <w:t>(</w:t>
            </w:r>
            <w:r w:rsidR="00BD2209" w:rsidRPr="00AA77FD">
              <w:rPr>
                <w:rFonts w:ascii="Arial" w:hAnsi="Arial" w:cs="Arial"/>
                <w:sz w:val="20"/>
                <w:lang w:eastAsia="en-US" w:bidi="ar-SA"/>
              </w:rPr>
              <w:t xml:space="preserve"> </w:t>
            </w:r>
            <w:r w:rsidR="00FD2374" w:rsidRPr="00AA77FD">
              <w:rPr>
                <w:rFonts w:ascii="Arial" w:hAnsi="Arial" w:cs="Arial"/>
                <w:sz w:val="20"/>
                <w:lang w:eastAsia="en-US" w:bidi="ar-SA"/>
              </w:rPr>
              <w:t xml:space="preserve"> </w:t>
            </w:r>
            <w:r w:rsidRPr="00AA77FD">
              <w:rPr>
                <w:rFonts w:ascii="Arial" w:hAnsi="Arial" w:cs="Arial"/>
                <w:sz w:val="20"/>
                <w:lang w:eastAsia="en-US" w:bidi="ar-SA"/>
              </w:rPr>
              <w:t>)</w:t>
            </w:r>
            <w:proofErr w:type="gramEnd"/>
            <w:r w:rsidR="00F556B6" w:rsidRPr="00AA77FD">
              <w:rPr>
                <w:rFonts w:ascii="Arial" w:hAnsi="Arial" w:cs="Arial"/>
                <w:sz w:val="20"/>
                <w:lang w:eastAsia="en-US" w:bidi="ar-SA"/>
              </w:rPr>
              <w:t xml:space="preserve"> Sim</w:t>
            </w:r>
          </w:p>
          <w:p w14:paraId="494D5846" w14:textId="77777777" w:rsidR="00F556B6" w:rsidRPr="00AA77FD" w:rsidRDefault="00F556B6" w:rsidP="00415D06">
            <w:pPr>
              <w:suppressAutoHyphens w:val="0"/>
              <w:autoSpaceDE w:val="0"/>
              <w:autoSpaceDN w:val="0"/>
              <w:ind w:right="-158"/>
              <w:jc w:val="center"/>
              <w:rPr>
                <w:rFonts w:ascii="Arial" w:hAnsi="Arial" w:cs="Arial"/>
                <w:sz w:val="20"/>
                <w:lang w:eastAsia="en-US" w:bidi="ar-SA"/>
              </w:rPr>
            </w:pPr>
            <w:r w:rsidRPr="00AA77FD">
              <w:rPr>
                <w:rFonts w:ascii="Arial" w:hAnsi="Arial" w:cs="Arial"/>
                <w:spacing w:val="1"/>
                <w:sz w:val="20"/>
                <w:lang w:eastAsia="en-US" w:bidi="ar-SA"/>
              </w:rPr>
              <w:t>(</w:t>
            </w:r>
            <w:r w:rsidR="00BD2209" w:rsidRPr="00AA77FD">
              <w:rPr>
                <w:rFonts w:ascii="Arial" w:hAnsi="Arial" w:cs="Arial"/>
                <w:spacing w:val="1"/>
                <w:sz w:val="20"/>
                <w:lang w:eastAsia="en-US" w:bidi="ar-SA"/>
              </w:rPr>
              <w:t>x</w:t>
            </w:r>
            <w:r w:rsidRPr="00AA77FD">
              <w:rPr>
                <w:rFonts w:ascii="Arial" w:hAnsi="Arial" w:cs="Arial"/>
                <w:spacing w:val="1"/>
                <w:sz w:val="20"/>
                <w:lang w:eastAsia="en-US" w:bidi="ar-SA"/>
              </w:rPr>
              <w:t xml:space="preserve">) </w:t>
            </w:r>
            <w:r w:rsidRPr="00AA77FD">
              <w:rPr>
                <w:rFonts w:ascii="Arial" w:hAnsi="Arial" w:cs="Arial"/>
                <w:sz w:val="20"/>
                <w:lang w:eastAsia="en-US" w:bidi="ar-SA"/>
              </w:rPr>
              <w:t>Não</w:t>
            </w:r>
          </w:p>
        </w:tc>
        <w:tc>
          <w:tcPr>
            <w:tcW w:w="3412" w:type="dxa"/>
            <w:vMerge w:val="restart"/>
            <w:vAlign w:val="center"/>
          </w:tcPr>
          <w:p w14:paraId="37405F74" w14:textId="77777777" w:rsidR="00F556B6" w:rsidRPr="00AA77FD" w:rsidRDefault="00F556B6" w:rsidP="00920D5D">
            <w:pPr>
              <w:suppressAutoHyphens w:val="0"/>
              <w:spacing w:line="250" w:lineRule="exact"/>
              <w:ind w:right="-142"/>
              <w:jc w:val="center"/>
              <w:rPr>
                <w:rFonts w:ascii="Arial" w:hAnsi="Arial" w:cs="Arial"/>
                <w:b/>
                <w:sz w:val="20"/>
                <w:lang w:eastAsia="en-US" w:bidi="ar-SA"/>
              </w:rPr>
            </w:pPr>
            <w:r w:rsidRPr="00AA77FD">
              <w:rPr>
                <w:rFonts w:ascii="Arial" w:hAnsi="Arial" w:cs="Arial"/>
                <w:b/>
                <w:sz w:val="20"/>
                <w:lang w:eastAsia="en-US" w:bidi="ar-SA"/>
              </w:rPr>
              <w:t>Vistoria</w:t>
            </w:r>
            <w:r w:rsidRPr="00AA77FD">
              <w:rPr>
                <w:rFonts w:ascii="Arial" w:hAnsi="Arial" w:cs="Arial"/>
                <w:b/>
                <w:spacing w:val="-6"/>
                <w:sz w:val="20"/>
                <w:lang w:eastAsia="en-US" w:bidi="ar-SA"/>
              </w:rPr>
              <w:t xml:space="preserve"> </w:t>
            </w:r>
            <w:r w:rsidRPr="00AA77FD">
              <w:rPr>
                <w:rFonts w:ascii="Arial" w:hAnsi="Arial" w:cs="Arial"/>
                <w:b/>
                <w:sz w:val="20"/>
                <w:lang w:eastAsia="en-US" w:bidi="ar-SA"/>
              </w:rPr>
              <w:t>prévia?</w:t>
            </w:r>
          </w:p>
          <w:p w14:paraId="3B9ABFCE" w14:textId="77777777" w:rsidR="00F556B6" w:rsidRPr="00AA77FD" w:rsidRDefault="00F556B6" w:rsidP="00920D5D">
            <w:pPr>
              <w:tabs>
                <w:tab w:val="left" w:pos="291"/>
              </w:tabs>
              <w:suppressAutoHyphens w:val="0"/>
              <w:autoSpaceDE w:val="0"/>
              <w:autoSpaceDN w:val="0"/>
              <w:ind w:left="288" w:right="-142" w:firstLine="568"/>
              <w:rPr>
                <w:rFonts w:ascii="Arial" w:hAnsi="Arial" w:cs="Arial"/>
                <w:sz w:val="20"/>
                <w:lang w:eastAsia="en-US" w:bidi="ar-SA"/>
              </w:rPr>
            </w:pPr>
            <w:proofErr w:type="gramStart"/>
            <w:r w:rsidRPr="00AA77FD">
              <w:rPr>
                <w:rFonts w:ascii="Arial" w:hAnsi="Arial" w:cs="Arial"/>
                <w:sz w:val="20"/>
                <w:lang w:eastAsia="en-US" w:bidi="ar-SA"/>
              </w:rPr>
              <w:t>(  )</w:t>
            </w:r>
            <w:proofErr w:type="gramEnd"/>
            <w:r w:rsidRPr="00AA77FD">
              <w:rPr>
                <w:rFonts w:ascii="Arial" w:hAnsi="Arial" w:cs="Arial"/>
                <w:sz w:val="20"/>
                <w:lang w:eastAsia="en-US" w:bidi="ar-SA"/>
              </w:rPr>
              <w:t xml:space="preserve"> Obrigatória;</w:t>
            </w:r>
          </w:p>
          <w:p w14:paraId="3ABD136F" w14:textId="77777777" w:rsidR="00F556B6" w:rsidRPr="00AA77FD" w:rsidRDefault="00F556B6" w:rsidP="00920D5D">
            <w:pPr>
              <w:suppressAutoHyphens w:val="0"/>
              <w:ind w:left="288" w:right="-142" w:firstLine="568"/>
              <w:rPr>
                <w:rFonts w:ascii="Arial" w:hAnsi="Arial" w:cs="Arial"/>
                <w:sz w:val="20"/>
                <w:lang w:eastAsia="en-US" w:bidi="ar-SA"/>
              </w:rPr>
            </w:pPr>
            <w:proofErr w:type="gramStart"/>
            <w:r w:rsidRPr="00AA77FD">
              <w:rPr>
                <w:rFonts w:ascii="Arial" w:hAnsi="Arial" w:cs="Arial"/>
                <w:sz w:val="20"/>
                <w:lang w:eastAsia="en-US" w:bidi="ar-SA"/>
              </w:rPr>
              <w:t>(</w:t>
            </w:r>
            <w:r w:rsidR="00630DD3" w:rsidRPr="00AA77FD">
              <w:rPr>
                <w:rFonts w:ascii="Arial" w:hAnsi="Arial" w:cs="Arial"/>
                <w:sz w:val="20"/>
                <w:lang w:eastAsia="en-US" w:bidi="ar-SA"/>
              </w:rPr>
              <w:t xml:space="preserve"> </w:t>
            </w:r>
            <w:r w:rsidRPr="00AA77FD">
              <w:rPr>
                <w:rFonts w:ascii="Arial" w:hAnsi="Arial" w:cs="Arial"/>
                <w:sz w:val="20"/>
                <w:lang w:eastAsia="en-US" w:bidi="ar-SA"/>
              </w:rPr>
              <w:t xml:space="preserve"> )</w:t>
            </w:r>
            <w:proofErr w:type="gramEnd"/>
            <w:r w:rsidRPr="00AA77FD">
              <w:rPr>
                <w:rFonts w:ascii="Arial" w:hAnsi="Arial" w:cs="Arial"/>
                <w:sz w:val="20"/>
                <w:lang w:eastAsia="en-US" w:bidi="ar-SA"/>
              </w:rPr>
              <w:t xml:space="preserve"> Facultativa;</w:t>
            </w:r>
          </w:p>
          <w:p w14:paraId="029F5BC0" w14:textId="77777777" w:rsidR="00F556B6" w:rsidRPr="00AA77FD" w:rsidRDefault="00F556B6" w:rsidP="00920D5D">
            <w:pPr>
              <w:suppressAutoHyphens w:val="0"/>
              <w:spacing w:line="234" w:lineRule="exact"/>
              <w:ind w:left="288" w:right="-142" w:firstLine="568"/>
              <w:rPr>
                <w:rFonts w:ascii="Arial" w:hAnsi="Arial" w:cs="Arial"/>
                <w:sz w:val="20"/>
                <w:lang w:eastAsia="en-US" w:bidi="ar-SA"/>
              </w:rPr>
            </w:pPr>
            <w:r w:rsidRPr="00AA77FD">
              <w:rPr>
                <w:rFonts w:ascii="Arial" w:hAnsi="Arial" w:cs="Arial"/>
                <w:sz w:val="20"/>
                <w:lang w:eastAsia="en-US" w:bidi="ar-SA"/>
              </w:rPr>
              <w:t>(</w:t>
            </w:r>
            <w:r w:rsidR="00630DD3" w:rsidRPr="00AA77FD">
              <w:rPr>
                <w:rFonts w:ascii="Arial" w:hAnsi="Arial" w:cs="Arial"/>
                <w:sz w:val="20"/>
                <w:lang w:eastAsia="en-US" w:bidi="ar-SA"/>
              </w:rPr>
              <w:t>x</w:t>
            </w:r>
            <w:r w:rsidRPr="00AA77FD">
              <w:rPr>
                <w:rFonts w:ascii="Arial" w:hAnsi="Arial" w:cs="Arial"/>
                <w:sz w:val="20"/>
                <w:lang w:eastAsia="en-US" w:bidi="ar-SA"/>
              </w:rPr>
              <w:t xml:space="preserve">) </w:t>
            </w:r>
            <w:r w:rsidR="00920D5D" w:rsidRPr="00AA77FD">
              <w:rPr>
                <w:rFonts w:ascii="Arial" w:hAnsi="Arial" w:cs="Arial"/>
                <w:sz w:val="20"/>
                <w:lang w:eastAsia="en-US" w:bidi="ar-SA"/>
              </w:rPr>
              <w:t>N</w:t>
            </w:r>
            <w:r w:rsidRPr="00AA77FD">
              <w:rPr>
                <w:rFonts w:ascii="Arial" w:hAnsi="Arial" w:cs="Arial"/>
                <w:sz w:val="20"/>
                <w:lang w:eastAsia="en-US" w:bidi="ar-SA"/>
              </w:rPr>
              <w:t>ão se aplica</w:t>
            </w:r>
          </w:p>
        </w:tc>
      </w:tr>
      <w:tr w:rsidR="00F556B6" w:rsidRPr="00AA77FD" w14:paraId="0642F022" w14:textId="77777777" w:rsidTr="612E9647">
        <w:trPr>
          <w:trHeight w:val="561"/>
          <w:jc w:val="center"/>
        </w:trPr>
        <w:tc>
          <w:tcPr>
            <w:tcW w:w="4395" w:type="dxa"/>
            <w:gridSpan w:val="3"/>
            <w:tcBorders>
              <w:bottom w:val="single" w:sz="4" w:space="0" w:color="auto"/>
            </w:tcBorders>
          </w:tcPr>
          <w:p w14:paraId="3A4A77AE" w14:textId="77777777" w:rsidR="00920D5D" w:rsidRPr="00AA77FD" w:rsidRDefault="00920D5D" w:rsidP="00FB17A1">
            <w:pPr>
              <w:suppressAutoHyphens w:val="0"/>
              <w:spacing w:before="24"/>
              <w:ind w:right="-140"/>
              <w:jc w:val="center"/>
              <w:rPr>
                <w:rFonts w:ascii="Arial" w:hAnsi="Arial" w:cs="Arial"/>
                <w:b/>
                <w:sz w:val="20"/>
                <w:lang w:eastAsia="en-US" w:bidi="ar-SA"/>
              </w:rPr>
            </w:pPr>
          </w:p>
          <w:p w14:paraId="55DE0E59" w14:textId="77777777" w:rsidR="001D1BAA" w:rsidRPr="00AA77FD" w:rsidRDefault="00F556B6" w:rsidP="00FB17A1">
            <w:pPr>
              <w:suppressAutoHyphens w:val="0"/>
              <w:spacing w:before="24"/>
              <w:ind w:right="-140"/>
              <w:jc w:val="center"/>
              <w:rPr>
                <w:rFonts w:ascii="Arial" w:hAnsi="Arial" w:cs="Arial"/>
                <w:b/>
                <w:sz w:val="20"/>
                <w:lang w:eastAsia="en-US" w:bidi="ar-SA"/>
              </w:rPr>
            </w:pPr>
            <w:r w:rsidRPr="00AA77FD">
              <w:rPr>
                <w:rFonts w:ascii="Arial" w:hAnsi="Arial" w:cs="Arial"/>
                <w:b/>
                <w:sz w:val="20"/>
                <w:lang w:eastAsia="en-US" w:bidi="ar-SA"/>
              </w:rPr>
              <w:t>Critério de Julgamento:</w:t>
            </w:r>
            <w:r w:rsidR="001D1BAA" w:rsidRPr="00AA77FD">
              <w:rPr>
                <w:rFonts w:ascii="Arial" w:hAnsi="Arial" w:cs="Arial"/>
                <w:b/>
                <w:sz w:val="20"/>
                <w:lang w:eastAsia="en-US" w:bidi="ar-SA"/>
              </w:rPr>
              <w:t xml:space="preserve"> </w:t>
            </w:r>
          </w:p>
          <w:p w14:paraId="42D958C1" w14:textId="029CC201" w:rsidR="004B39C2" w:rsidRPr="00AA77FD" w:rsidRDefault="004B39C2" w:rsidP="004B39C2">
            <w:pPr>
              <w:spacing w:before="24"/>
              <w:jc w:val="center"/>
              <w:rPr>
                <w:rFonts w:ascii="Arial" w:hAnsi="Arial" w:cs="Arial"/>
                <w:sz w:val="20"/>
                <w:szCs w:val="20"/>
              </w:rPr>
            </w:pPr>
            <w:r w:rsidRPr="00AA77FD">
              <w:rPr>
                <w:rFonts w:ascii="Arial" w:hAnsi="Arial" w:cs="Arial"/>
                <w:sz w:val="20"/>
                <w:szCs w:val="20"/>
              </w:rPr>
              <w:t>Men</w:t>
            </w:r>
            <w:r w:rsidR="0096218D" w:rsidRPr="00AA77FD">
              <w:rPr>
                <w:rFonts w:ascii="Arial" w:hAnsi="Arial" w:cs="Arial"/>
                <w:sz w:val="20"/>
                <w:szCs w:val="20"/>
              </w:rPr>
              <w:t>or preço</w:t>
            </w:r>
            <w:r w:rsidR="00454A94">
              <w:rPr>
                <w:rFonts w:ascii="Arial" w:hAnsi="Arial" w:cs="Arial"/>
                <w:sz w:val="20"/>
                <w:szCs w:val="20"/>
              </w:rPr>
              <w:t xml:space="preserve"> global do grupo único (itens 1 a 3) e menor preço</w:t>
            </w:r>
            <w:r w:rsidR="0096218D" w:rsidRPr="00AA77FD">
              <w:rPr>
                <w:rFonts w:ascii="Arial" w:hAnsi="Arial" w:cs="Arial"/>
                <w:sz w:val="20"/>
                <w:szCs w:val="20"/>
              </w:rPr>
              <w:t xml:space="preserve"> total por item</w:t>
            </w:r>
            <w:r w:rsidR="00454A94">
              <w:rPr>
                <w:rFonts w:ascii="Arial" w:hAnsi="Arial" w:cs="Arial"/>
                <w:sz w:val="20"/>
                <w:szCs w:val="20"/>
              </w:rPr>
              <w:t xml:space="preserve"> </w:t>
            </w:r>
            <w:r w:rsidR="00246BBD">
              <w:rPr>
                <w:rFonts w:ascii="Arial" w:hAnsi="Arial" w:cs="Arial"/>
                <w:sz w:val="20"/>
                <w:szCs w:val="20"/>
              </w:rPr>
              <w:t xml:space="preserve">independente </w:t>
            </w:r>
            <w:r w:rsidR="00454A94">
              <w:rPr>
                <w:rFonts w:ascii="Arial" w:hAnsi="Arial" w:cs="Arial"/>
                <w:sz w:val="20"/>
                <w:szCs w:val="20"/>
              </w:rPr>
              <w:t>(itens 4 a 7)</w:t>
            </w:r>
          </w:p>
          <w:p w14:paraId="272EB796" w14:textId="77777777" w:rsidR="004B39C2" w:rsidRPr="00AA77FD" w:rsidRDefault="004B39C2" w:rsidP="004B39C2">
            <w:pPr>
              <w:suppressAutoHyphens w:val="0"/>
              <w:spacing w:before="24"/>
              <w:ind w:right="-140"/>
              <w:jc w:val="center"/>
              <w:rPr>
                <w:rFonts w:ascii="Arial" w:hAnsi="Arial" w:cs="Arial"/>
                <w:sz w:val="20"/>
                <w:lang w:eastAsia="en-US" w:bidi="ar-SA"/>
              </w:rPr>
            </w:pPr>
          </w:p>
        </w:tc>
        <w:tc>
          <w:tcPr>
            <w:tcW w:w="1832" w:type="dxa"/>
            <w:vMerge/>
          </w:tcPr>
          <w:p w14:paraId="4645B64E" w14:textId="77777777" w:rsidR="00F556B6" w:rsidRPr="00AA77FD" w:rsidRDefault="00F556B6" w:rsidP="00FB17A1">
            <w:pPr>
              <w:suppressAutoHyphens w:val="0"/>
              <w:ind w:right="-140"/>
              <w:rPr>
                <w:rFonts w:ascii="Arial" w:hAnsi="Arial" w:cs="Arial"/>
                <w:sz w:val="20"/>
                <w:lang w:eastAsia="pt-BR" w:bidi="ar-SA"/>
              </w:rPr>
            </w:pPr>
          </w:p>
        </w:tc>
        <w:tc>
          <w:tcPr>
            <w:tcW w:w="3412" w:type="dxa"/>
            <w:vMerge/>
          </w:tcPr>
          <w:p w14:paraId="7B6FACBE" w14:textId="77777777" w:rsidR="00F556B6" w:rsidRPr="00AA77FD" w:rsidRDefault="00F556B6" w:rsidP="00FB17A1">
            <w:pPr>
              <w:suppressAutoHyphens w:val="0"/>
              <w:ind w:right="-140"/>
              <w:rPr>
                <w:rFonts w:ascii="Arial" w:hAnsi="Arial" w:cs="Arial"/>
                <w:sz w:val="20"/>
                <w:lang w:eastAsia="pt-BR" w:bidi="ar-SA"/>
              </w:rPr>
            </w:pPr>
          </w:p>
        </w:tc>
      </w:tr>
      <w:tr w:rsidR="00F556B6" w:rsidRPr="00AA77FD" w14:paraId="7C5252BF" w14:textId="77777777" w:rsidTr="612E9647">
        <w:trPr>
          <w:trHeight w:val="635"/>
          <w:jc w:val="center"/>
        </w:trPr>
        <w:tc>
          <w:tcPr>
            <w:tcW w:w="4395" w:type="dxa"/>
            <w:gridSpan w:val="3"/>
            <w:tcBorders>
              <w:top w:val="single" w:sz="4" w:space="0" w:color="auto"/>
              <w:right w:val="single" w:sz="4" w:space="0" w:color="auto"/>
            </w:tcBorders>
          </w:tcPr>
          <w:p w14:paraId="51030C9C" w14:textId="77777777" w:rsidR="00F556B6" w:rsidRPr="00AA77FD" w:rsidRDefault="00F556B6" w:rsidP="00FB17A1">
            <w:pPr>
              <w:suppressAutoHyphens w:val="0"/>
              <w:spacing w:line="248" w:lineRule="exact"/>
              <w:ind w:left="133" w:right="-140"/>
              <w:jc w:val="both"/>
              <w:rPr>
                <w:rFonts w:ascii="Arial" w:hAnsi="Arial" w:cs="Arial"/>
                <w:b/>
                <w:sz w:val="20"/>
                <w:lang w:eastAsia="en-US" w:bidi="ar-SA"/>
              </w:rPr>
            </w:pPr>
          </w:p>
          <w:p w14:paraId="7D07A8B7" w14:textId="79F1146D" w:rsidR="00F556B6" w:rsidRPr="00AA77FD" w:rsidRDefault="00F556B6" w:rsidP="001B5C34">
            <w:pPr>
              <w:suppressAutoHyphens w:val="0"/>
              <w:spacing w:line="248" w:lineRule="exact"/>
              <w:ind w:left="133" w:right="-140"/>
              <w:jc w:val="both"/>
              <w:rPr>
                <w:rFonts w:ascii="Arial" w:hAnsi="Arial" w:cs="Arial"/>
                <w:b/>
                <w:bCs/>
                <w:sz w:val="20"/>
                <w:szCs w:val="20"/>
                <w:lang w:eastAsia="en-US" w:bidi="ar-SA"/>
              </w:rPr>
            </w:pPr>
            <w:r w:rsidRPr="00EA377D">
              <w:rPr>
                <w:rFonts w:ascii="Arial" w:hAnsi="Arial" w:cs="Arial"/>
                <w:b/>
                <w:bCs/>
                <w:sz w:val="20"/>
                <w:szCs w:val="20"/>
                <w:lang w:eastAsia="en-US" w:bidi="ar-SA"/>
              </w:rPr>
              <w:t xml:space="preserve">Quantidade de itens: </w:t>
            </w:r>
            <w:r w:rsidR="00454A94">
              <w:rPr>
                <w:rFonts w:ascii="Arial" w:hAnsi="Arial" w:cs="Arial"/>
                <w:sz w:val="20"/>
                <w:szCs w:val="20"/>
                <w:lang w:eastAsia="en-US" w:bidi="ar-SA"/>
              </w:rPr>
              <w:t>7</w:t>
            </w:r>
            <w:r w:rsidR="00712BB4" w:rsidRPr="00712BB4">
              <w:rPr>
                <w:rFonts w:ascii="Arial" w:hAnsi="Arial" w:cs="Arial"/>
                <w:sz w:val="20"/>
                <w:szCs w:val="20"/>
                <w:lang w:eastAsia="en-US" w:bidi="ar-SA"/>
              </w:rPr>
              <w:t xml:space="preserve"> itens</w:t>
            </w:r>
          </w:p>
          <w:p w14:paraId="29E071D6" w14:textId="77777777" w:rsidR="00F556B6" w:rsidRPr="00AA77FD" w:rsidRDefault="00F556B6" w:rsidP="00FB17A1">
            <w:pPr>
              <w:suppressAutoHyphens w:val="0"/>
              <w:spacing w:line="248" w:lineRule="exact"/>
              <w:ind w:left="133" w:right="-140"/>
              <w:jc w:val="both"/>
              <w:rPr>
                <w:rFonts w:ascii="Arial" w:hAnsi="Arial" w:cs="Arial"/>
                <w:b/>
                <w:sz w:val="20"/>
                <w:lang w:val="en-US" w:eastAsia="en-US" w:bidi="ar-SA"/>
              </w:rPr>
            </w:pPr>
          </w:p>
        </w:tc>
        <w:tc>
          <w:tcPr>
            <w:tcW w:w="5244" w:type="dxa"/>
            <w:gridSpan w:val="2"/>
            <w:tcBorders>
              <w:left w:val="single" w:sz="4" w:space="0" w:color="auto"/>
            </w:tcBorders>
          </w:tcPr>
          <w:p w14:paraId="227BF43D" w14:textId="77777777" w:rsidR="00F556B6" w:rsidRPr="00AA77FD" w:rsidRDefault="00F556B6" w:rsidP="00FB17A1">
            <w:pPr>
              <w:suppressAutoHyphens w:val="0"/>
              <w:spacing w:line="248" w:lineRule="exact"/>
              <w:ind w:left="133" w:right="-140"/>
              <w:jc w:val="both"/>
              <w:rPr>
                <w:rFonts w:ascii="Arial" w:hAnsi="Arial" w:cs="Arial"/>
                <w:b/>
                <w:sz w:val="20"/>
                <w:lang w:eastAsia="en-US" w:bidi="ar-SA"/>
              </w:rPr>
            </w:pPr>
          </w:p>
          <w:p w14:paraId="53E7BD34" w14:textId="4D797D4F" w:rsidR="00F556B6" w:rsidRPr="00AA77FD" w:rsidRDefault="00F556B6" w:rsidP="00EA2057">
            <w:pPr>
              <w:suppressAutoHyphens w:val="0"/>
              <w:spacing w:line="248" w:lineRule="exact"/>
              <w:ind w:left="133" w:right="-140"/>
              <w:jc w:val="both"/>
              <w:rPr>
                <w:rFonts w:ascii="Arial" w:hAnsi="Arial" w:cs="Arial"/>
                <w:b/>
                <w:sz w:val="20"/>
                <w:lang w:eastAsia="en-US" w:bidi="ar-SA"/>
              </w:rPr>
            </w:pPr>
            <w:r w:rsidRPr="00AA77FD">
              <w:rPr>
                <w:rFonts w:ascii="Arial" w:hAnsi="Arial" w:cs="Arial"/>
                <w:b/>
                <w:sz w:val="20"/>
                <w:lang w:eastAsia="en-US" w:bidi="ar-SA"/>
              </w:rPr>
              <w:t xml:space="preserve">Quantidade de grupos: </w:t>
            </w:r>
            <w:r w:rsidR="00EA2057">
              <w:rPr>
                <w:rFonts w:ascii="Arial" w:hAnsi="Arial" w:cs="Arial"/>
                <w:sz w:val="20"/>
                <w:lang w:eastAsia="en-US" w:bidi="ar-SA"/>
              </w:rPr>
              <w:t>grupo único</w:t>
            </w:r>
          </w:p>
        </w:tc>
      </w:tr>
      <w:tr w:rsidR="00F556B6" w:rsidRPr="00AA77FD" w14:paraId="040DA8DB" w14:textId="77777777" w:rsidTr="612E9647">
        <w:trPr>
          <w:trHeight w:val="635"/>
          <w:jc w:val="center"/>
        </w:trPr>
        <w:tc>
          <w:tcPr>
            <w:tcW w:w="9639" w:type="dxa"/>
            <w:gridSpan w:val="5"/>
          </w:tcPr>
          <w:p w14:paraId="7D3D67F0" w14:textId="77777777" w:rsidR="00F556B6" w:rsidRPr="00AA77FD" w:rsidRDefault="00F556B6" w:rsidP="00FB17A1">
            <w:pPr>
              <w:suppressAutoHyphens w:val="0"/>
              <w:spacing w:line="248" w:lineRule="exact"/>
              <w:ind w:left="133" w:right="-140"/>
              <w:jc w:val="both"/>
              <w:rPr>
                <w:rFonts w:ascii="Arial" w:hAnsi="Arial" w:cs="Arial"/>
                <w:b/>
                <w:sz w:val="20"/>
                <w:lang w:eastAsia="en-US" w:bidi="ar-SA"/>
              </w:rPr>
            </w:pPr>
            <w:r w:rsidRPr="00AA77FD">
              <w:rPr>
                <w:rFonts w:ascii="Arial" w:hAnsi="Arial" w:cs="Arial"/>
                <w:b/>
                <w:sz w:val="20"/>
                <w:lang w:eastAsia="en-US" w:bidi="ar-SA"/>
              </w:rPr>
              <w:t>Licitação Sustentável?</w:t>
            </w:r>
          </w:p>
          <w:p w14:paraId="37C95A73" w14:textId="4B68A4BD" w:rsidR="00F556B6" w:rsidRPr="00AA77FD" w:rsidRDefault="00F556B6" w:rsidP="00FB17A1">
            <w:pPr>
              <w:suppressAutoHyphens w:val="0"/>
              <w:spacing w:line="248" w:lineRule="exact"/>
              <w:ind w:left="133" w:right="-140"/>
              <w:jc w:val="both"/>
              <w:rPr>
                <w:rFonts w:ascii="Arial" w:hAnsi="Arial" w:cs="Arial"/>
                <w:sz w:val="20"/>
                <w:lang w:eastAsia="en-US" w:bidi="ar-SA"/>
              </w:rPr>
            </w:pPr>
            <w:proofErr w:type="gramStart"/>
            <w:r w:rsidRPr="00AA77FD">
              <w:rPr>
                <w:rFonts w:ascii="Arial" w:hAnsi="Arial" w:cs="Arial"/>
                <w:sz w:val="20"/>
                <w:lang w:eastAsia="en-US" w:bidi="ar-SA"/>
              </w:rPr>
              <w:t>(</w:t>
            </w:r>
            <w:r w:rsidR="006900BC" w:rsidRPr="00AA77FD">
              <w:rPr>
                <w:rFonts w:ascii="Arial" w:hAnsi="Arial" w:cs="Arial"/>
                <w:sz w:val="20"/>
                <w:lang w:eastAsia="en-US" w:bidi="ar-SA"/>
              </w:rPr>
              <w:t xml:space="preserve"> </w:t>
            </w:r>
            <w:r w:rsidR="00FD2374" w:rsidRPr="00AA77FD">
              <w:rPr>
                <w:rFonts w:ascii="Arial" w:hAnsi="Arial" w:cs="Arial"/>
                <w:sz w:val="20"/>
                <w:lang w:eastAsia="en-US" w:bidi="ar-SA"/>
              </w:rPr>
              <w:t xml:space="preserve"> </w:t>
            </w:r>
            <w:r w:rsidRPr="00AA77FD">
              <w:rPr>
                <w:rFonts w:ascii="Arial" w:hAnsi="Arial" w:cs="Arial"/>
                <w:sz w:val="20"/>
                <w:lang w:eastAsia="en-US" w:bidi="ar-SA"/>
              </w:rPr>
              <w:t>)</w:t>
            </w:r>
            <w:proofErr w:type="gramEnd"/>
            <w:r w:rsidRPr="00AA77FD">
              <w:rPr>
                <w:rFonts w:ascii="Arial" w:hAnsi="Arial" w:cs="Arial"/>
                <w:sz w:val="20"/>
                <w:lang w:eastAsia="en-US" w:bidi="ar-SA"/>
              </w:rPr>
              <w:t xml:space="preserve"> Sim</w:t>
            </w:r>
            <w:r w:rsidR="00624957" w:rsidRPr="00AA77FD">
              <w:rPr>
                <w:rFonts w:ascii="Arial" w:hAnsi="Arial" w:cs="Arial"/>
                <w:spacing w:val="1"/>
                <w:sz w:val="20"/>
                <w:lang w:eastAsia="en-US" w:bidi="ar-SA"/>
              </w:rPr>
              <w:t xml:space="preserve"> (</w:t>
            </w:r>
            <w:r w:rsidR="00FF6488" w:rsidRPr="00AA77FD">
              <w:rPr>
                <w:rFonts w:ascii="Arial" w:hAnsi="Arial" w:cs="Arial"/>
                <w:spacing w:val="1"/>
                <w:sz w:val="20"/>
                <w:lang w:eastAsia="en-US" w:bidi="ar-SA"/>
              </w:rPr>
              <w:t xml:space="preserve"> </w:t>
            </w:r>
            <w:r w:rsidR="009F5309" w:rsidRPr="00AA77FD">
              <w:rPr>
                <w:rFonts w:ascii="Arial" w:hAnsi="Arial" w:cs="Arial"/>
                <w:spacing w:val="1"/>
                <w:sz w:val="20"/>
                <w:lang w:eastAsia="en-US" w:bidi="ar-SA"/>
              </w:rPr>
              <w:t>x</w:t>
            </w:r>
            <w:r w:rsidR="00DD7562" w:rsidRPr="00AA77FD">
              <w:rPr>
                <w:rFonts w:ascii="Arial" w:hAnsi="Arial" w:cs="Arial"/>
                <w:spacing w:val="1"/>
                <w:sz w:val="20"/>
                <w:lang w:eastAsia="en-US" w:bidi="ar-SA"/>
              </w:rPr>
              <w:t xml:space="preserve"> </w:t>
            </w:r>
            <w:r w:rsidRPr="00AA77FD">
              <w:rPr>
                <w:rFonts w:ascii="Arial" w:hAnsi="Arial" w:cs="Arial"/>
                <w:spacing w:val="1"/>
                <w:sz w:val="20"/>
                <w:lang w:eastAsia="en-US" w:bidi="ar-SA"/>
              </w:rPr>
              <w:t xml:space="preserve">) </w:t>
            </w:r>
            <w:r w:rsidRPr="00AA77FD">
              <w:rPr>
                <w:rFonts w:ascii="Arial" w:hAnsi="Arial" w:cs="Arial"/>
                <w:sz w:val="20"/>
                <w:lang w:eastAsia="en-US" w:bidi="ar-SA"/>
              </w:rPr>
              <w:t>Não</w:t>
            </w:r>
          </w:p>
          <w:p w14:paraId="429FB5C9" w14:textId="0C22A504" w:rsidR="00F556B6" w:rsidRPr="00AA77FD" w:rsidRDefault="00FC57E0" w:rsidP="00C02017">
            <w:pPr>
              <w:suppressAutoHyphens w:val="0"/>
              <w:spacing w:line="248" w:lineRule="exact"/>
              <w:ind w:left="133" w:right="-140"/>
              <w:jc w:val="both"/>
              <w:rPr>
                <w:rFonts w:ascii="Arial" w:hAnsi="Arial" w:cs="Arial"/>
                <w:sz w:val="20"/>
                <w:lang w:val="en-US" w:eastAsia="en-US" w:bidi="ar-SA"/>
              </w:rPr>
            </w:pPr>
            <w:r w:rsidRPr="00AA77FD">
              <w:rPr>
                <w:rFonts w:ascii="Arial" w:hAnsi="Arial" w:cs="Arial"/>
                <w:b/>
                <w:sz w:val="20"/>
                <w:szCs w:val="20"/>
                <w:lang w:eastAsia="en-US"/>
              </w:rPr>
              <w:t xml:space="preserve">Indicação do critério de sustentabilidade: </w:t>
            </w:r>
            <w:r w:rsidR="00C02017" w:rsidRPr="00AA77FD">
              <w:rPr>
                <w:rFonts w:ascii="Arial" w:hAnsi="Arial" w:cs="Arial"/>
                <w:sz w:val="20"/>
                <w:szCs w:val="20"/>
              </w:rPr>
              <w:t>Não se aplica</w:t>
            </w:r>
          </w:p>
        </w:tc>
      </w:tr>
      <w:tr w:rsidR="00F556B6" w:rsidRPr="001932BC" w14:paraId="5E31968B" w14:textId="77777777" w:rsidTr="612E9647">
        <w:trPr>
          <w:trHeight w:val="1061"/>
          <w:jc w:val="center"/>
        </w:trPr>
        <w:tc>
          <w:tcPr>
            <w:tcW w:w="9639" w:type="dxa"/>
            <w:gridSpan w:val="5"/>
          </w:tcPr>
          <w:p w14:paraId="1B137BF4" w14:textId="77777777" w:rsidR="00F556B6" w:rsidRPr="00AA77FD" w:rsidRDefault="00F556B6" w:rsidP="001F02DF">
            <w:pPr>
              <w:suppressAutoHyphens w:val="0"/>
              <w:spacing w:line="248" w:lineRule="exact"/>
              <w:ind w:left="142" w:right="132"/>
              <w:jc w:val="both"/>
              <w:rPr>
                <w:rFonts w:ascii="Arial" w:hAnsi="Arial" w:cs="Arial"/>
                <w:b/>
                <w:sz w:val="20"/>
                <w:lang w:eastAsia="en-US" w:bidi="ar-SA"/>
              </w:rPr>
            </w:pPr>
            <w:r w:rsidRPr="00AA77FD">
              <w:rPr>
                <w:rFonts w:ascii="Arial" w:hAnsi="Arial" w:cs="Arial"/>
                <w:b/>
                <w:sz w:val="20"/>
                <w:lang w:eastAsia="en-US" w:bidi="ar-SA"/>
              </w:rPr>
              <w:t>Pedidos de esclarecimentos e impugnações:</w:t>
            </w:r>
          </w:p>
          <w:p w14:paraId="5587016D" w14:textId="69781CD4" w:rsidR="00F556B6" w:rsidRPr="00AA77FD" w:rsidRDefault="00F556B6" w:rsidP="001F02DF">
            <w:pPr>
              <w:suppressAutoHyphens w:val="0"/>
              <w:spacing w:before="4"/>
              <w:ind w:left="142" w:right="132"/>
              <w:jc w:val="both"/>
              <w:rPr>
                <w:rFonts w:ascii="Arial" w:hAnsi="Arial" w:cs="Arial"/>
                <w:sz w:val="20"/>
                <w:lang w:eastAsia="en-US" w:bidi="ar-SA"/>
              </w:rPr>
            </w:pPr>
            <w:r w:rsidRPr="00AA77FD">
              <w:rPr>
                <w:rFonts w:ascii="Arial" w:hAnsi="Arial" w:cs="Arial"/>
                <w:sz w:val="20"/>
                <w:lang w:eastAsia="en-US" w:bidi="ar-SA"/>
              </w:rPr>
              <w:t xml:space="preserve">Até às </w:t>
            </w:r>
            <w:r w:rsidR="00CF0F50">
              <w:rPr>
                <w:rFonts w:ascii="Arial" w:hAnsi="Arial" w:cs="Arial"/>
                <w:sz w:val="20"/>
                <w:lang w:eastAsia="en-US" w:bidi="ar-SA"/>
              </w:rPr>
              <w:t>23</w:t>
            </w:r>
            <w:r w:rsidRPr="00AA77FD">
              <w:rPr>
                <w:rFonts w:ascii="Arial" w:hAnsi="Arial" w:cs="Arial"/>
                <w:sz w:val="20"/>
                <w:lang w:eastAsia="en-US" w:bidi="ar-SA"/>
              </w:rPr>
              <w:t>h</w:t>
            </w:r>
            <w:r w:rsidR="00CF0F50">
              <w:rPr>
                <w:rFonts w:ascii="Arial" w:hAnsi="Arial" w:cs="Arial"/>
                <w:sz w:val="20"/>
                <w:lang w:eastAsia="en-US" w:bidi="ar-SA"/>
              </w:rPr>
              <w:t>59</w:t>
            </w:r>
            <w:r w:rsidRPr="00AA77FD">
              <w:rPr>
                <w:rFonts w:ascii="Arial" w:hAnsi="Arial" w:cs="Arial"/>
                <w:sz w:val="20"/>
                <w:lang w:eastAsia="en-US" w:bidi="ar-SA"/>
              </w:rPr>
              <w:t xml:space="preserve"> de </w:t>
            </w:r>
            <w:r w:rsidR="003869C7">
              <w:rPr>
                <w:rFonts w:ascii="Arial" w:hAnsi="Arial" w:cs="Arial"/>
                <w:sz w:val="20"/>
                <w:lang w:eastAsia="en-US" w:bidi="ar-SA"/>
              </w:rPr>
              <w:t>29</w:t>
            </w:r>
            <w:r w:rsidR="00906B65" w:rsidRPr="00AA77FD">
              <w:rPr>
                <w:rFonts w:ascii="Arial" w:hAnsi="Arial" w:cs="Arial"/>
                <w:sz w:val="20"/>
                <w:lang w:eastAsia="en-US" w:bidi="ar-SA"/>
              </w:rPr>
              <w:t>/</w:t>
            </w:r>
            <w:r w:rsidR="003869C7">
              <w:rPr>
                <w:rFonts w:ascii="Arial" w:hAnsi="Arial" w:cs="Arial"/>
                <w:sz w:val="20"/>
                <w:lang w:eastAsia="en-US" w:bidi="ar-SA"/>
              </w:rPr>
              <w:t>10</w:t>
            </w:r>
            <w:r w:rsidR="00906B65" w:rsidRPr="00AA77FD">
              <w:rPr>
                <w:rFonts w:ascii="Arial" w:hAnsi="Arial" w:cs="Arial"/>
                <w:sz w:val="20"/>
                <w:lang w:eastAsia="en-US" w:bidi="ar-SA"/>
              </w:rPr>
              <w:t>/202</w:t>
            </w:r>
            <w:r w:rsidR="0014610D">
              <w:rPr>
                <w:rFonts w:ascii="Arial" w:hAnsi="Arial" w:cs="Arial"/>
                <w:sz w:val="20"/>
                <w:lang w:eastAsia="en-US" w:bidi="ar-SA"/>
              </w:rPr>
              <w:t>6</w:t>
            </w:r>
            <w:r w:rsidRPr="00AA77FD">
              <w:rPr>
                <w:rFonts w:ascii="Arial" w:hAnsi="Arial" w:cs="Arial"/>
                <w:sz w:val="20"/>
                <w:lang w:eastAsia="en-US" w:bidi="ar-SA"/>
              </w:rPr>
              <w:t>.</w:t>
            </w:r>
          </w:p>
          <w:p w14:paraId="374E9EDF" w14:textId="77777777" w:rsidR="00F556B6" w:rsidRPr="001932BC" w:rsidRDefault="00F556B6" w:rsidP="001F02DF">
            <w:pPr>
              <w:suppressAutoHyphens w:val="0"/>
              <w:spacing w:line="252" w:lineRule="exact"/>
              <w:ind w:left="142" w:right="132"/>
              <w:jc w:val="both"/>
              <w:rPr>
                <w:rFonts w:ascii="Arial" w:hAnsi="Arial" w:cs="Arial"/>
                <w:sz w:val="20"/>
                <w:lang w:eastAsia="en-US" w:bidi="ar-SA"/>
              </w:rPr>
            </w:pPr>
            <w:r w:rsidRPr="00AA77FD">
              <w:rPr>
                <w:rFonts w:ascii="Arial" w:hAnsi="Arial" w:cs="Arial"/>
                <w:sz w:val="20"/>
                <w:lang w:eastAsia="en-US" w:bidi="ar-SA"/>
              </w:rPr>
              <w:t xml:space="preserve">Os pedidos de esclarecimentos e as impugnações referentes a este procedimento devem ser encaminhados exclusivamente por meio eletrônico via internet, para o endereço </w:t>
            </w:r>
            <w:hyperlink r:id="rId9" w:history="1">
              <w:r w:rsidRPr="00AA77FD">
                <w:rPr>
                  <w:rFonts w:ascii="Arial" w:hAnsi="Arial" w:cs="Arial"/>
                  <w:sz w:val="20"/>
                  <w:u w:val="single"/>
                  <w:lang w:eastAsia="en-US" w:bidi="ar-SA"/>
                </w:rPr>
                <w:t>pregoeiro@tre-sp.jus.br</w:t>
              </w:r>
            </w:hyperlink>
          </w:p>
        </w:tc>
      </w:tr>
      <w:tr w:rsidR="00F556B6" w:rsidRPr="001932BC" w14:paraId="74128BAA" w14:textId="77777777" w:rsidTr="612E9647">
        <w:trPr>
          <w:trHeight w:val="369"/>
          <w:jc w:val="center"/>
        </w:trPr>
        <w:tc>
          <w:tcPr>
            <w:tcW w:w="9639" w:type="dxa"/>
            <w:gridSpan w:val="5"/>
            <w:shd w:val="clear" w:color="auto" w:fill="D9D9D9" w:themeFill="background1" w:themeFillShade="D9"/>
          </w:tcPr>
          <w:p w14:paraId="2F6941EA" w14:textId="77777777" w:rsidR="00F556B6" w:rsidRPr="001932BC" w:rsidRDefault="00F556B6" w:rsidP="00FB17A1">
            <w:pPr>
              <w:suppressAutoHyphens w:val="0"/>
              <w:spacing w:before="52"/>
              <w:ind w:left="133" w:right="-140"/>
              <w:jc w:val="center"/>
              <w:rPr>
                <w:rFonts w:ascii="Arial" w:hAnsi="Arial" w:cs="Arial"/>
                <w:sz w:val="20"/>
                <w:lang w:val="en-US" w:eastAsia="en-US" w:bidi="ar-SA"/>
              </w:rPr>
            </w:pPr>
            <w:proofErr w:type="spellStart"/>
            <w:r w:rsidRPr="001932BC">
              <w:rPr>
                <w:rFonts w:ascii="Arial" w:hAnsi="Arial" w:cs="Arial"/>
                <w:b/>
                <w:sz w:val="20"/>
                <w:lang w:val="en-US" w:eastAsia="en-US" w:bidi="ar-SA"/>
              </w:rPr>
              <w:t>Documentos</w:t>
            </w:r>
            <w:proofErr w:type="spellEnd"/>
            <w:r w:rsidRPr="001932BC">
              <w:rPr>
                <w:rFonts w:ascii="Arial" w:hAnsi="Arial" w:cs="Arial"/>
                <w:b/>
                <w:sz w:val="20"/>
                <w:lang w:val="en-US" w:eastAsia="en-US" w:bidi="ar-SA"/>
              </w:rPr>
              <w:t xml:space="preserve"> de </w:t>
            </w:r>
            <w:proofErr w:type="spellStart"/>
            <w:r w:rsidRPr="001932BC">
              <w:rPr>
                <w:rFonts w:ascii="Arial" w:hAnsi="Arial" w:cs="Arial"/>
                <w:b/>
                <w:sz w:val="20"/>
                <w:lang w:val="en-US" w:eastAsia="en-US" w:bidi="ar-SA"/>
              </w:rPr>
              <w:t>habilitação</w:t>
            </w:r>
            <w:proofErr w:type="spellEnd"/>
            <w:r w:rsidRPr="001932BC">
              <w:rPr>
                <w:rFonts w:ascii="Arial" w:hAnsi="Arial" w:cs="Arial"/>
                <w:b/>
                <w:sz w:val="20"/>
                <w:lang w:val="en-US" w:eastAsia="en-US" w:bidi="ar-SA"/>
              </w:rPr>
              <w:t xml:space="preserve">: </w:t>
            </w:r>
          </w:p>
        </w:tc>
      </w:tr>
      <w:tr w:rsidR="0085691C" w:rsidRPr="001932BC" w14:paraId="60BD450C" w14:textId="77777777" w:rsidTr="612E9647">
        <w:trPr>
          <w:trHeight w:val="571"/>
          <w:jc w:val="center"/>
        </w:trPr>
        <w:tc>
          <w:tcPr>
            <w:tcW w:w="9639" w:type="dxa"/>
            <w:gridSpan w:val="5"/>
          </w:tcPr>
          <w:p w14:paraId="0684FAE9" w14:textId="77777777" w:rsidR="001F02DF" w:rsidRDefault="001F02DF" w:rsidP="00FB17A1">
            <w:pPr>
              <w:suppressAutoHyphens w:val="0"/>
              <w:spacing w:before="1"/>
              <w:ind w:right="-140"/>
              <w:jc w:val="center"/>
              <w:rPr>
                <w:rFonts w:ascii="Arial" w:hAnsi="Arial" w:cs="Arial"/>
                <w:sz w:val="20"/>
                <w:lang w:eastAsia="en-US" w:bidi="ar-SA"/>
              </w:rPr>
            </w:pPr>
          </w:p>
          <w:p w14:paraId="369A83C1" w14:textId="3DDAE3D2" w:rsidR="0085691C" w:rsidRPr="001932BC" w:rsidRDefault="0085691C" w:rsidP="00FB17A1">
            <w:pPr>
              <w:suppressAutoHyphens w:val="0"/>
              <w:spacing w:before="1"/>
              <w:ind w:right="-140"/>
              <w:jc w:val="center"/>
              <w:rPr>
                <w:rFonts w:ascii="Arial" w:hAnsi="Arial" w:cs="Arial"/>
                <w:sz w:val="20"/>
                <w:lang w:eastAsia="en-US" w:bidi="ar-SA"/>
              </w:rPr>
            </w:pPr>
            <w:r w:rsidRPr="001932BC">
              <w:rPr>
                <w:rFonts w:ascii="Arial" w:hAnsi="Arial" w:cs="Arial"/>
                <w:sz w:val="20"/>
                <w:lang w:eastAsia="en-US" w:bidi="ar-SA"/>
              </w:rPr>
              <w:t>Cláusula 15 d</w:t>
            </w:r>
            <w:r w:rsidR="006E4F5B">
              <w:rPr>
                <w:rFonts w:ascii="Arial" w:hAnsi="Arial" w:cs="Arial"/>
                <w:sz w:val="20"/>
                <w:lang w:eastAsia="en-US" w:bidi="ar-SA"/>
              </w:rPr>
              <w:t>o</w:t>
            </w:r>
            <w:r w:rsidRPr="001932BC">
              <w:rPr>
                <w:rFonts w:ascii="Arial" w:hAnsi="Arial" w:cs="Arial"/>
                <w:sz w:val="20"/>
                <w:lang w:eastAsia="en-US" w:bidi="ar-SA"/>
              </w:rPr>
              <w:t xml:space="preserve"> Edital</w:t>
            </w:r>
          </w:p>
        </w:tc>
      </w:tr>
    </w:tbl>
    <w:p w14:paraId="580ED791" w14:textId="4F14AE3A" w:rsidR="00F556B6" w:rsidRPr="00920D5D" w:rsidRDefault="00F556B6" w:rsidP="00FB17A1">
      <w:pPr>
        <w:suppressAutoHyphens w:val="0"/>
        <w:spacing w:before="94"/>
        <w:ind w:right="-140"/>
        <w:jc w:val="center"/>
        <w:rPr>
          <w:rFonts w:ascii="Arial" w:hAnsi="Arial" w:cs="Arial"/>
          <w:b/>
          <w:sz w:val="20"/>
          <w:szCs w:val="20"/>
          <w:lang w:eastAsia="pt-BR" w:bidi="ar-SA"/>
        </w:rPr>
      </w:pPr>
      <w:r w:rsidRPr="00920D5D">
        <w:rPr>
          <w:rFonts w:ascii="Arial" w:hAnsi="Arial" w:cs="Arial"/>
          <w:b/>
          <w:sz w:val="20"/>
          <w:szCs w:val="20"/>
          <w:lang w:eastAsia="pt-BR" w:bidi="ar-SA"/>
        </w:rPr>
        <w:t xml:space="preserve">Endereço da Seção de Elaboração de Editais e Contratos: Rua Francisca </w:t>
      </w:r>
      <w:proofErr w:type="spellStart"/>
      <w:r w:rsidRPr="00920D5D">
        <w:rPr>
          <w:rFonts w:ascii="Arial" w:hAnsi="Arial" w:cs="Arial"/>
          <w:b/>
          <w:sz w:val="20"/>
          <w:szCs w:val="20"/>
          <w:lang w:eastAsia="pt-BR" w:bidi="ar-SA"/>
        </w:rPr>
        <w:t>Miquelina</w:t>
      </w:r>
      <w:proofErr w:type="spellEnd"/>
      <w:r w:rsidRPr="00920D5D">
        <w:rPr>
          <w:rFonts w:ascii="Arial" w:hAnsi="Arial" w:cs="Arial"/>
          <w:b/>
          <w:sz w:val="20"/>
          <w:szCs w:val="20"/>
          <w:lang w:eastAsia="pt-BR" w:bidi="ar-SA"/>
        </w:rPr>
        <w:t>, 123, Prédio Brigadeiro, 1</w:t>
      </w:r>
      <w:r w:rsidR="002E78D8">
        <w:rPr>
          <w:rFonts w:ascii="Arial" w:hAnsi="Arial" w:cs="Arial"/>
          <w:b/>
          <w:sz w:val="20"/>
          <w:szCs w:val="20"/>
          <w:lang w:eastAsia="pt-BR" w:bidi="ar-SA"/>
        </w:rPr>
        <w:t>1</w:t>
      </w:r>
      <w:r w:rsidRPr="00920D5D">
        <w:rPr>
          <w:rFonts w:ascii="Arial" w:hAnsi="Arial" w:cs="Arial"/>
          <w:b/>
          <w:sz w:val="20"/>
          <w:szCs w:val="20"/>
          <w:lang w:eastAsia="pt-BR" w:bidi="ar-SA"/>
        </w:rPr>
        <w:t>º andar, sala 1</w:t>
      </w:r>
      <w:r w:rsidR="002E78D8">
        <w:rPr>
          <w:rFonts w:ascii="Arial" w:hAnsi="Arial" w:cs="Arial"/>
          <w:b/>
          <w:sz w:val="20"/>
          <w:szCs w:val="20"/>
          <w:lang w:eastAsia="pt-BR" w:bidi="ar-SA"/>
        </w:rPr>
        <w:t>101</w:t>
      </w:r>
      <w:r w:rsidRPr="00920D5D">
        <w:rPr>
          <w:rFonts w:ascii="Arial" w:hAnsi="Arial" w:cs="Arial"/>
          <w:b/>
          <w:sz w:val="20"/>
          <w:szCs w:val="20"/>
          <w:lang w:eastAsia="pt-BR" w:bidi="ar-SA"/>
        </w:rPr>
        <w:t>, Bela Vista, São Paulo CEP: 01316-900.</w:t>
      </w:r>
    </w:p>
    <w:p w14:paraId="4C70B954" w14:textId="77777777" w:rsidR="00FD2E74" w:rsidRDefault="00FD2E74" w:rsidP="00FB17A1">
      <w:pPr>
        <w:suppressAutoHyphens w:val="0"/>
        <w:ind w:right="-140"/>
        <w:jc w:val="center"/>
        <w:rPr>
          <w:rFonts w:ascii="Arial" w:hAnsi="Arial" w:cs="Arial"/>
          <w:b/>
          <w:sz w:val="20"/>
          <w:szCs w:val="20"/>
          <w:lang w:eastAsia="pt-BR" w:bidi="ar-SA"/>
        </w:rPr>
      </w:pPr>
    </w:p>
    <w:p w14:paraId="1B82BBB0" w14:textId="77777777" w:rsidR="00FC5A0B" w:rsidRPr="00FC5A0B" w:rsidRDefault="00F556B6" w:rsidP="00200ABC">
      <w:pPr>
        <w:suppressAutoHyphens w:val="0"/>
        <w:ind w:right="-140"/>
        <w:jc w:val="center"/>
        <w:rPr>
          <w:rFonts w:ascii="Arial" w:hAnsi="Arial" w:cs="Arial"/>
          <w:sz w:val="20"/>
          <w:szCs w:val="20"/>
          <w:lang w:eastAsia="pt-BR" w:bidi="ar-SA"/>
        </w:rPr>
      </w:pPr>
      <w:r w:rsidRPr="00920D5D">
        <w:rPr>
          <w:rFonts w:ascii="Arial" w:hAnsi="Arial" w:cs="Arial"/>
          <w:b/>
          <w:sz w:val="20"/>
          <w:szCs w:val="20"/>
          <w:lang w:eastAsia="pt-BR" w:bidi="ar-SA"/>
        </w:rPr>
        <w:t xml:space="preserve">Retire o </w:t>
      </w:r>
      <w:r w:rsidR="00491547" w:rsidRPr="00920D5D">
        <w:rPr>
          <w:rFonts w:ascii="Arial" w:hAnsi="Arial" w:cs="Arial"/>
          <w:b/>
          <w:sz w:val="20"/>
          <w:szCs w:val="20"/>
          <w:lang w:eastAsia="pt-BR" w:bidi="ar-SA"/>
        </w:rPr>
        <w:t>E</w:t>
      </w:r>
      <w:r w:rsidRPr="00920D5D">
        <w:rPr>
          <w:rFonts w:ascii="Arial" w:hAnsi="Arial" w:cs="Arial"/>
          <w:b/>
          <w:sz w:val="20"/>
          <w:szCs w:val="20"/>
          <w:lang w:eastAsia="pt-BR" w:bidi="ar-SA"/>
        </w:rPr>
        <w:t xml:space="preserve">dital e acompanhe esta licitação e seus atos na internet pelos portais </w:t>
      </w:r>
      <w:hyperlink r:id="rId10" w:history="1">
        <w:r w:rsidRPr="00920D5D">
          <w:rPr>
            <w:rFonts w:ascii="Arial" w:hAnsi="Arial" w:cs="Arial"/>
            <w:sz w:val="20"/>
            <w:szCs w:val="20"/>
            <w:u w:val="single"/>
            <w:lang w:val="pt-PT" w:eastAsia="pt-BR" w:bidi="ar-SA"/>
          </w:rPr>
          <w:t>http://www.tre-sp.jus.br/transparencia-e-prestacao-de-contas/licitacoes/licitacoes</w:t>
        </w:r>
      </w:hyperlink>
      <w:r w:rsidRPr="00920D5D">
        <w:rPr>
          <w:rFonts w:ascii="Arial" w:hAnsi="Arial" w:cs="Arial"/>
          <w:b/>
          <w:sz w:val="20"/>
          <w:szCs w:val="20"/>
          <w:lang w:eastAsia="pt-BR" w:bidi="ar-SA"/>
        </w:rPr>
        <w:t xml:space="preserve">  e </w:t>
      </w:r>
      <w:bookmarkStart w:id="0" w:name="_Hlk66285805"/>
      <w:r w:rsidRPr="00920D5D">
        <w:rPr>
          <w:rFonts w:ascii="Arial" w:hAnsi="Arial" w:cs="Arial"/>
          <w:sz w:val="20"/>
          <w:szCs w:val="20"/>
          <w:lang w:eastAsia="pt-BR" w:bidi="ar-SA"/>
        </w:rPr>
        <w:fldChar w:fldCharType="begin"/>
      </w:r>
      <w:r w:rsidRPr="00920D5D">
        <w:rPr>
          <w:rFonts w:ascii="Arial" w:hAnsi="Arial" w:cs="Arial"/>
          <w:sz w:val="20"/>
          <w:szCs w:val="20"/>
          <w:lang w:eastAsia="pt-BR" w:bidi="ar-SA"/>
        </w:rPr>
        <w:instrText xml:space="preserve"> HYPERLINK "about:blank" </w:instrText>
      </w:r>
      <w:r w:rsidRPr="00920D5D">
        <w:rPr>
          <w:rFonts w:ascii="Arial" w:hAnsi="Arial" w:cs="Arial"/>
          <w:sz w:val="20"/>
          <w:szCs w:val="20"/>
          <w:lang w:eastAsia="pt-BR" w:bidi="ar-SA"/>
        </w:rPr>
        <w:fldChar w:fldCharType="separate"/>
      </w:r>
      <w:r w:rsidRPr="00920D5D">
        <w:rPr>
          <w:rFonts w:ascii="Arial" w:hAnsi="Arial" w:cs="Arial"/>
          <w:sz w:val="20"/>
          <w:szCs w:val="20"/>
          <w:u w:val="single"/>
          <w:lang w:eastAsia="pt-BR" w:bidi="ar-SA"/>
        </w:rPr>
        <w:t>www.gov.br/compras/pt-br</w:t>
      </w:r>
      <w:r w:rsidRPr="00920D5D">
        <w:rPr>
          <w:rFonts w:ascii="Arial" w:hAnsi="Arial" w:cs="Arial"/>
          <w:sz w:val="20"/>
          <w:szCs w:val="20"/>
          <w:lang w:eastAsia="pt-BR" w:bidi="ar-SA"/>
        </w:rPr>
        <w:fldChar w:fldCharType="end"/>
      </w:r>
      <w:bookmarkEnd w:id="0"/>
    </w:p>
    <w:p w14:paraId="6758D3BD" w14:textId="66C89B5F" w:rsidR="00512C34" w:rsidRDefault="00512C34" w:rsidP="00C02017">
      <w:pPr>
        <w:widowControl/>
        <w:suppressAutoHyphens w:val="0"/>
        <w:spacing w:before="100" w:beforeAutospacing="1" w:after="100" w:afterAutospacing="1"/>
        <w:ind w:right="-140"/>
        <w:rPr>
          <w:rFonts w:ascii="Arial" w:hAnsi="Arial" w:cs="Arial"/>
          <w:b/>
          <w:spacing w:val="26"/>
        </w:rPr>
      </w:pPr>
    </w:p>
    <w:p w14:paraId="32923C5D" w14:textId="77777777" w:rsidR="005F0BCC" w:rsidRDefault="005F0BCC">
      <w:pPr>
        <w:widowControl/>
        <w:suppressAutoHyphens w:val="0"/>
        <w:rPr>
          <w:rFonts w:ascii="Arial" w:hAnsi="Arial" w:cs="Arial"/>
          <w:b/>
          <w:spacing w:val="26"/>
        </w:rPr>
      </w:pPr>
      <w:r>
        <w:rPr>
          <w:rFonts w:ascii="Arial" w:hAnsi="Arial" w:cs="Arial"/>
          <w:b/>
          <w:spacing w:val="26"/>
        </w:rPr>
        <w:br w:type="page"/>
      </w:r>
    </w:p>
    <w:p w14:paraId="55BFEACD" w14:textId="1055D8AA" w:rsidR="00F556B6" w:rsidRPr="001932BC" w:rsidRDefault="008D2738" w:rsidP="612E9647">
      <w:pPr>
        <w:widowControl/>
        <w:suppressAutoHyphens w:val="0"/>
        <w:spacing w:before="100" w:beforeAutospacing="1" w:after="100" w:afterAutospacing="1"/>
        <w:ind w:right="-140"/>
        <w:jc w:val="center"/>
        <w:rPr>
          <w:rFonts w:ascii="Arial" w:hAnsi="Arial" w:cs="Arial"/>
          <w:b/>
          <w:bCs/>
          <w:spacing w:val="26"/>
        </w:rPr>
      </w:pPr>
      <w:r w:rsidRPr="612E9647">
        <w:rPr>
          <w:rFonts w:ascii="Arial" w:hAnsi="Arial" w:cs="Arial"/>
          <w:b/>
          <w:bCs/>
          <w:spacing w:val="26"/>
        </w:rPr>
        <w:lastRenderedPageBreak/>
        <w:t>P</w:t>
      </w:r>
      <w:r w:rsidR="00F556B6" w:rsidRPr="612E9647">
        <w:rPr>
          <w:rFonts w:ascii="Arial" w:hAnsi="Arial" w:cs="Arial"/>
          <w:b/>
          <w:bCs/>
          <w:spacing w:val="26"/>
        </w:rPr>
        <w:t xml:space="preserve">REGÃO ELETRÔNICO FEDERAL </w:t>
      </w:r>
      <w:r w:rsidR="003940B6" w:rsidRPr="612E9647">
        <w:rPr>
          <w:rFonts w:ascii="Arial" w:hAnsi="Arial" w:cs="Arial"/>
          <w:b/>
          <w:bCs/>
        </w:rPr>
        <w:t>Nº</w:t>
      </w:r>
      <w:r w:rsidR="6E5BAF87" w:rsidRPr="612E9647">
        <w:rPr>
          <w:rFonts w:ascii="Arial" w:hAnsi="Arial" w:cs="Arial"/>
          <w:b/>
          <w:bCs/>
        </w:rPr>
        <w:t xml:space="preserve"> 70018</w:t>
      </w:r>
      <w:r w:rsidR="003869C7">
        <w:rPr>
          <w:rFonts w:ascii="Arial" w:hAnsi="Arial" w:cs="Arial"/>
          <w:b/>
          <w:bCs/>
        </w:rPr>
        <w:t>-185</w:t>
      </w:r>
      <w:r w:rsidR="00F556B6" w:rsidRPr="612E9647">
        <w:rPr>
          <w:rFonts w:ascii="Arial" w:hAnsi="Arial" w:cs="Arial"/>
          <w:b/>
          <w:bCs/>
        </w:rPr>
        <w:t>/</w:t>
      </w:r>
      <w:r w:rsidR="00906B65" w:rsidRPr="612E9647">
        <w:rPr>
          <w:rFonts w:ascii="Arial" w:hAnsi="Arial" w:cs="Arial"/>
          <w:b/>
          <w:bCs/>
        </w:rPr>
        <w:t>202</w:t>
      </w:r>
      <w:r w:rsidR="0014610D" w:rsidRPr="612E9647">
        <w:rPr>
          <w:rFonts w:ascii="Arial" w:hAnsi="Arial" w:cs="Arial"/>
          <w:b/>
          <w:bCs/>
        </w:rPr>
        <w:t>6</w:t>
      </w:r>
    </w:p>
    <w:p w14:paraId="0E598C96" w14:textId="77777777" w:rsidR="00F556B6" w:rsidRPr="001932BC" w:rsidRDefault="00F556B6" w:rsidP="00FB17A1">
      <w:pPr>
        <w:tabs>
          <w:tab w:val="left" w:pos="0"/>
        </w:tabs>
        <w:suppressAutoHyphens w:val="0"/>
        <w:ind w:right="-140"/>
        <w:jc w:val="both"/>
        <w:rPr>
          <w:rFonts w:ascii="Arial" w:hAnsi="Arial" w:cs="Arial"/>
          <w:sz w:val="22"/>
          <w:szCs w:val="22"/>
        </w:rPr>
      </w:pPr>
    </w:p>
    <w:p w14:paraId="1C73156F" w14:textId="3BE856CC" w:rsidR="00F556B6" w:rsidRPr="00AA77FD" w:rsidRDefault="00645E93" w:rsidP="00FB17A1">
      <w:pPr>
        <w:tabs>
          <w:tab w:val="left" w:pos="0"/>
        </w:tabs>
        <w:suppressAutoHyphens w:val="0"/>
        <w:ind w:right="-140"/>
        <w:jc w:val="both"/>
        <w:rPr>
          <w:rFonts w:ascii="Arial" w:hAnsi="Arial" w:cs="Arial"/>
          <w:b/>
          <w:sz w:val="22"/>
          <w:szCs w:val="22"/>
        </w:rPr>
      </w:pPr>
      <w:r w:rsidRPr="001932BC">
        <w:rPr>
          <w:rFonts w:ascii="Arial" w:hAnsi="Arial" w:cs="Arial"/>
          <w:sz w:val="22"/>
          <w:szCs w:val="22"/>
        </w:rPr>
        <w:t xml:space="preserve">O </w:t>
      </w:r>
      <w:r w:rsidRPr="001932BC">
        <w:rPr>
          <w:rFonts w:ascii="Arial" w:hAnsi="Arial" w:cs="Arial"/>
          <w:b/>
          <w:sz w:val="22"/>
          <w:szCs w:val="22"/>
        </w:rPr>
        <w:t>TRIBUNAL REGIONAL ELEITORAL DO ESTADO DE SÃO PAULO</w:t>
      </w:r>
      <w:r w:rsidRPr="001932BC">
        <w:rPr>
          <w:rFonts w:ascii="Arial" w:hAnsi="Arial" w:cs="Arial"/>
          <w:sz w:val="22"/>
          <w:szCs w:val="22"/>
        </w:rPr>
        <w:t xml:space="preserve">, nos termos das disposições contidas </w:t>
      </w:r>
      <w:r w:rsidRPr="006656CA">
        <w:rPr>
          <w:rFonts w:ascii="Arial" w:hAnsi="Arial" w:cs="Arial"/>
          <w:sz w:val="22"/>
          <w:szCs w:val="22"/>
        </w:rPr>
        <w:t>na Lei n.</w:t>
      </w:r>
      <w:r w:rsidR="004225EC" w:rsidRPr="006656CA">
        <w:rPr>
          <w:rFonts w:ascii="Arial" w:hAnsi="Arial" w:cs="Arial"/>
          <w:sz w:val="22"/>
          <w:szCs w:val="22"/>
        </w:rPr>
        <w:t>º</w:t>
      </w:r>
      <w:r w:rsidR="00577336" w:rsidRPr="006656CA">
        <w:rPr>
          <w:rFonts w:ascii="Arial" w:hAnsi="Arial" w:cs="Arial"/>
          <w:sz w:val="22"/>
          <w:szCs w:val="22"/>
        </w:rPr>
        <w:t xml:space="preserve"> </w:t>
      </w:r>
      <w:r w:rsidR="004225EC" w:rsidRPr="00A02122">
        <w:rPr>
          <w:rFonts w:ascii="Arial" w:hAnsi="Arial" w:cs="Arial"/>
          <w:sz w:val="22"/>
          <w:szCs w:val="22"/>
        </w:rPr>
        <w:t>14.133, de 1</w:t>
      </w:r>
      <w:r w:rsidR="00947666" w:rsidRPr="00906C27">
        <w:rPr>
          <w:rFonts w:ascii="Arial" w:hAnsi="Arial" w:cs="Arial"/>
          <w:sz w:val="22"/>
          <w:szCs w:val="22"/>
        </w:rPr>
        <w:t>º</w:t>
      </w:r>
      <w:r w:rsidR="001619D3" w:rsidRPr="00906C27">
        <w:rPr>
          <w:rFonts w:ascii="Arial" w:hAnsi="Arial" w:cs="Arial"/>
          <w:sz w:val="22"/>
          <w:szCs w:val="22"/>
        </w:rPr>
        <w:t xml:space="preserve"> de abril de 2021</w:t>
      </w:r>
      <w:r w:rsidR="004225EC" w:rsidRPr="00906C27">
        <w:rPr>
          <w:rFonts w:ascii="Arial" w:hAnsi="Arial" w:cs="Arial"/>
          <w:sz w:val="22"/>
          <w:szCs w:val="22"/>
        </w:rPr>
        <w:t>,</w:t>
      </w:r>
      <w:r w:rsidR="004225EC" w:rsidRPr="00906C27">
        <w:rPr>
          <w:rFonts w:ascii="Arial" w:hAnsi="Arial" w:cs="Arial"/>
          <w:iCs/>
          <w:sz w:val="22"/>
          <w:szCs w:val="22"/>
        </w:rPr>
        <w:t xml:space="preserve"> na IN SEGES/ME nº</w:t>
      </w:r>
      <w:r w:rsidR="004313BF" w:rsidRPr="00906C27">
        <w:rPr>
          <w:rFonts w:ascii="Arial" w:hAnsi="Arial" w:cs="Arial"/>
          <w:sz w:val="22"/>
          <w:szCs w:val="22"/>
        </w:rPr>
        <w:t xml:space="preserve"> 73, de 30 de setembro de 2022</w:t>
      </w:r>
      <w:r w:rsidR="00564E5B" w:rsidRPr="00906C27">
        <w:rPr>
          <w:rFonts w:ascii="Arial" w:hAnsi="Arial" w:cs="Arial"/>
          <w:sz w:val="22"/>
          <w:szCs w:val="22"/>
        </w:rPr>
        <w:t>,</w:t>
      </w:r>
      <w:r w:rsidR="004225EC" w:rsidRPr="00906C27">
        <w:rPr>
          <w:rFonts w:ascii="Arial" w:hAnsi="Arial" w:cs="Arial"/>
          <w:sz w:val="22"/>
          <w:szCs w:val="22"/>
        </w:rPr>
        <w:t xml:space="preserve"> na Lei Complementar n.º 123, de 14 de dezembro de 2006 </w:t>
      </w:r>
      <w:r w:rsidR="006346EC" w:rsidRPr="001F02DF">
        <w:rPr>
          <w:rFonts w:ascii="Arial" w:hAnsi="Arial" w:cs="Arial"/>
          <w:sz w:val="22"/>
          <w:szCs w:val="22"/>
        </w:rPr>
        <w:t>e alterações posteriores</w:t>
      </w:r>
      <w:r w:rsidR="004225EC" w:rsidRPr="006656CA">
        <w:rPr>
          <w:rFonts w:ascii="Arial" w:hAnsi="Arial" w:cs="Arial"/>
          <w:sz w:val="22"/>
          <w:szCs w:val="22"/>
        </w:rPr>
        <w:t>, regulamentada pelo Decreto n.º 8.538, de 6 de outubro de 2015, bem como na</w:t>
      </w:r>
      <w:r w:rsidR="004225EC" w:rsidRPr="001932BC">
        <w:rPr>
          <w:rFonts w:ascii="Arial" w:hAnsi="Arial" w:cs="Arial"/>
          <w:sz w:val="22"/>
          <w:szCs w:val="22"/>
        </w:rPr>
        <w:t xml:space="preserve"> Lei n.º 8.078</w:t>
      </w:r>
      <w:r w:rsidR="007D045F">
        <w:rPr>
          <w:rFonts w:ascii="Arial" w:hAnsi="Arial" w:cs="Arial"/>
          <w:sz w:val="22"/>
          <w:szCs w:val="22"/>
        </w:rPr>
        <w:t>,</w:t>
      </w:r>
      <w:r w:rsidR="004225EC" w:rsidRPr="001932BC">
        <w:rPr>
          <w:rFonts w:ascii="Arial" w:hAnsi="Arial" w:cs="Arial"/>
          <w:sz w:val="22"/>
          <w:szCs w:val="22"/>
        </w:rPr>
        <w:t xml:space="preserve"> de 11 de setembro de </w:t>
      </w:r>
      <w:r w:rsidR="004225EC" w:rsidRPr="00386799">
        <w:rPr>
          <w:rFonts w:ascii="Arial" w:hAnsi="Arial" w:cs="Arial"/>
          <w:sz w:val="22"/>
          <w:szCs w:val="22"/>
        </w:rPr>
        <w:t>1990</w:t>
      </w:r>
      <w:r w:rsidR="007D045F">
        <w:rPr>
          <w:rFonts w:ascii="Arial" w:hAnsi="Arial" w:cs="Arial"/>
          <w:sz w:val="22"/>
          <w:szCs w:val="22"/>
        </w:rPr>
        <w:t>,</w:t>
      </w:r>
      <w:r w:rsidR="0073661D" w:rsidRPr="00386799">
        <w:rPr>
          <w:rFonts w:ascii="Arial" w:hAnsi="Arial" w:cs="Arial"/>
          <w:sz w:val="22"/>
          <w:szCs w:val="22"/>
        </w:rPr>
        <w:t xml:space="preserve"> e demais legislações aplicáveis</w:t>
      </w:r>
      <w:r w:rsidR="00EC18AC" w:rsidRPr="00386799">
        <w:rPr>
          <w:rFonts w:ascii="Arial" w:hAnsi="Arial" w:cs="Arial"/>
          <w:sz w:val="22"/>
          <w:szCs w:val="22"/>
        </w:rPr>
        <w:t xml:space="preserve">, </w:t>
      </w:r>
      <w:r w:rsidRPr="00386799">
        <w:rPr>
          <w:rFonts w:ascii="Arial" w:hAnsi="Arial" w:cs="Arial"/>
          <w:sz w:val="22"/>
          <w:szCs w:val="22"/>
        </w:rPr>
        <w:t>realizará</w:t>
      </w:r>
      <w:r w:rsidRPr="001932BC">
        <w:rPr>
          <w:rFonts w:ascii="Arial" w:hAnsi="Arial" w:cs="Arial"/>
          <w:sz w:val="22"/>
          <w:szCs w:val="22"/>
        </w:rPr>
        <w:t xml:space="preserve"> </w:t>
      </w:r>
      <w:r w:rsidRPr="001318E1">
        <w:rPr>
          <w:rFonts w:ascii="Arial" w:hAnsi="Arial" w:cs="Arial"/>
          <w:sz w:val="22"/>
          <w:szCs w:val="22"/>
        </w:rPr>
        <w:t>licitação</w:t>
      </w:r>
      <w:r w:rsidR="00ED56FA" w:rsidRPr="001318E1">
        <w:rPr>
          <w:rFonts w:ascii="Arial" w:hAnsi="Arial" w:cs="Arial"/>
          <w:sz w:val="22"/>
          <w:szCs w:val="22"/>
        </w:rPr>
        <w:t xml:space="preserve"> </w:t>
      </w:r>
      <w:r w:rsidRPr="001318E1">
        <w:rPr>
          <w:rFonts w:ascii="Arial" w:hAnsi="Arial" w:cs="Arial"/>
          <w:sz w:val="22"/>
          <w:szCs w:val="22"/>
        </w:rPr>
        <w:t xml:space="preserve">na </w:t>
      </w:r>
      <w:r w:rsidRPr="00AA77FD">
        <w:rPr>
          <w:rFonts w:ascii="Arial" w:hAnsi="Arial" w:cs="Arial"/>
          <w:sz w:val="22"/>
          <w:szCs w:val="22"/>
        </w:rPr>
        <w:t xml:space="preserve">modalidade de </w:t>
      </w:r>
      <w:r w:rsidRPr="00AA77FD">
        <w:rPr>
          <w:rFonts w:ascii="Arial" w:hAnsi="Arial" w:cs="Arial"/>
          <w:b/>
          <w:sz w:val="22"/>
          <w:szCs w:val="22"/>
        </w:rPr>
        <w:t>PREGÃO ELETRÔNICO,</w:t>
      </w:r>
      <w:r w:rsidR="00F556B6" w:rsidRPr="00AA77FD">
        <w:rPr>
          <w:rFonts w:ascii="Arial" w:hAnsi="Arial" w:cs="Arial"/>
          <w:b/>
          <w:sz w:val="22"/>
          <w:szCs w:val="22"/>
        </w:rPr>
        <w:t xml:space="preserve"> com critério de julgamento pelo</w:t>
      </w:r>
      <w:r w:rsidR="00454A94">
        <w:rPr>
          <w:rFonts w:ascii="Arial" w:hAnsi="Arial" w:cs="Arial"/>
          <w:b/>
          <w:sz w:val="22"/>
          <w:szCs w:val="22"/>
        </w:rPr>
        <w:t xml:space="preserve"> menor preço global do grupo único (itens 1 a 3) e</w:t>
      </w:r>
      <w:r w:rsidR="00F556B6" w:rsidRPr="00AA77FD">
        <w:rPr>
          <w:rFonts w:ascii="Arial" w:hAnsi="Arial" w:cs="Arial"/>
          <w:b/>
          <w:sz w:val="22"/>
          <w:szCs w:val="22"/>
        </w:rPr>
        <w:t xml:space="preserve"> </w:t>
      </w:r>
      <w:r w:rsidR="002845E7" w:rsidRPr="001B5C34">
        <w:rPr>
          <w:rFonts w:ascii="Arial" w:hAnsi="Arial" w:cs="Arial"/>
          <w:b/>
          <w:sz w:val="22"/>
          <w:szCs w:val="22"/>
        </w:rPr>
        <w:t>menor</w:t>
      </w:r>
      <w:r w:rsidR="0062443D" w:rsidRPr="001B5C34">
        <w:rPr>
          <w:rFonts w:ascii="Arial" w:hAnsi="Arial" w:cs="Arial"/>
          <w:b/>
          <w:sz w:val="22"/>
          <w:szCs w:val="22"/>
        </w:rPr>
        <w:t xml:space="preserve"> preço</w:t>
      </w:r>
      <w:r w:rsidR="002845E7" w:rsidRPr="00AA77FD">
        <w:rPr>
          <w:rFonts w:ascii="Arial" w:hAnsi="Arial" w:cs="Arial"/>
          <w:b/>
          <w:sz w:val="22"/>
          <w:szCs w:val="22"/>
        </w:rPr>
        <w:t xml:space="preserve"> </w:t>
      </w:r>
      <w:r w:rsidR="00BB6FA7" w:rsidRPr="00AA77FD">
        <w:rPr>
          <w:rFonts w:ascii="Arial" w:hAnsi="Arial" w:cs="Arial"/>
          <w:b/>
          <w:sz w:val="22"/>
          <w:szCs w:val="22"/>
        </w:rPr>
        <w:t xml:space="preserve">total </w:t>
      </w:r>
      <w:r w:rsidR="00F26877" w:rsidRPr="00AA77FD">
        <w:rPr>
          <w:rFonts w:ascii="Arial" w:hAnsi="Arial" w:cs="Arial"/>
          <w:b/>
          <w:sz w:val="22"/>
          <w:szCs w:val="22"/>
        </w:rPr>
        <w:t>por item</w:t>
      </w:r>
      <w:r w:rsidR="00246BBD">
        <w:rPr>
          <w:rFonts w:ascii="Arial" w:hAnsi="Arial" w:cs="Arial"/>
          <w:b/>
          <w:sz w:val="22"/>
          <w:szCs w:val="22"/>
        </w:rPr>
        <w:t xml:space="preserve"> independente</w:t>
      </w:r>
      <w:r w:rsidR="00454A94">
        <w:rPr>
          <w:rFonts w:ascii="Arial" w:hAnsi="Arial" w:cs="Arial"/>
          <w:b/>
          <w:sz w:val="22"/>
          <w:szCs w:val="22"/>
        </w:rPr>
        <w:t xml:space="preserve"> (itens 4 a 7)</w:t>
      </w:r>
      <w:r w:rsidRPr="00AA77FD">
        <w:rPr>
          <w:rFonts w:ascii="Arial" w:hAnsi="Arial" w:cs="Arial"/>
          <w:b/>
          <w:sz w:val="22"/>
          <w:szCs w:val="22"/>
        </w:rPr>
        <w:t>,</w:t>
      </w:r>
      <w:r w:rsidR="007F06D7" w:rsidRPr="00AA77FD">
        <w:rPr>
          <w:rFonts w:ascii="Arial" w:hAnsi="Arial" w:cs="Arial"/>
          <w:b/>
          <w:sz w:val="22"/>
          <w:szCs w:val="22"/>
        </w:rPr>
        <w:t xml:space="preserve"> </w:t>
      </w:r>
      <w:r w:rsidRPr="00AA77FD">
        <w:rPr>
          <w:rFonts w:ascii="Arial" w:hAnsi="Arial" w:cs="Arial"/>
          <w:sz w:val="22"/>
          <w:szCs w:val="22"/>
        </w:rPr>
        <w:t xml:space="preserve">visando </w:t>
      </w:r>
      <w:r w:rsidR="009A2534" w:rsidRPr="00AA77FD">
        <w:rPr>
          <w:rFonts w:ascii="Arial" w:hAnsi="Arial" w:cs="Arial"/>
          <w:sz w:val="22"/>
          <w:szCs w:val="22"/>
        </w:rPr>
        <w:t>à</w:t>
      </w:r>
      <w:r w:rsidR="002860A6" w:rsidRPr="00AA77FD">
        <w:rPr>
          <w:rFonts w:ascii="Arial" w:hAnsi="Arial" w:cs="Arial"/>
          <w:sz w:val="22"/>
          <w:szCs w:val="22"/>
        </w:rPr>
        <w:t xml:space="preserve"> </w:t>
      </w:r>
      <w:r w:rsidR="0054381D" w:rsidRPr="00AA77FD">
        <w:rPr>
          <w:rFonts w:ascii="Arial" w:eastAsia="Times New Roman" w:hAnsi="Arial" w:cs="Arial"/>
          <w:b/>
          <w:bCs/>
          <w:kern w:val="0"/>
          <w:sz w:val="22"/>
          <w:szCs w:val="22"/>
          <w:lang w:bidi="ar-SA"/>
        </w:rPr>
        <w:t xml:space="preserve">aquisição </w:t>
      </w:r>
      <w:r w:rsidR="0054381D" w:rsidRPr="00454A94">
        <w:rPr>
          <w:rFonts w:ascii="Arial" w:eastAsia="Times New Roman" w:hAnsi="Arial" w:cs="Arial"/>
          <w:b/>
          <w:bCs/>
          <w:kern w:val="0"/>
          <w:sz w:val="22"/>
          <w:szCs w:val="22"/>
          <w:lang w:bidi="ar-SA"/>
        </w:rPr>
        <w:t xml:space="preserve">de </w:t>
      </w:r>
      <w:r w:rsidR="00454A94" w:rsidRPr="00454A94">
        <w:rPr>
          <w:rFonts w:ascii="Arial" w:hAnsi="Arial" w:cs="Arial"/>
          <w:b/>
          <w:color w:val="000000" w:themeColor="text1"/>
          <w:sz w:val="22"/>
          <w:szCs w:val="22"/>
        </w:rPr>
        <w:t xml:space="preserve">equipamentos e suprimentos para produção de acabamento do tipo </w:t>
      </w:r>
      <w:proofErr w:type="spellStart"/>
      <w:r w:rsidR="00454A94" w:rsidRPr="00454A94">
        <w:rPr>
          <w:rFonts w:ascii="Arial" w:hAnsi="Arial" w:cs="Arial"/>
          <w:b/>
          <w:color w:val="000000" w:themeColor="text1"/>
          <w:sz w:val="22"/>
          <w:szCs w:val="22"/>
        </w:rPr>
        <w:t>wire-o</w:t>
      </w:r>
      <w:proofErr w:type="spellEnd"/>
      <w:sdt>
        <w:sdtPr>
          <w:rPr>
            <w:rFonts w:ascii="Arial" w:eastAsia="Times New Roman" w:hAnsi="Arial" w:cs="Arial"/>
            <w:b/>
            <w:bCs/>
            <w:kern w:val="0"/>
            <w:sz w:val="22"/>
            <w:szCs w:val="22"/>
            <w:lang w:bidi="ar-SA"/>
          </w:rPr>
          <w:tag w:val="goog_rdk_1"/>
          <w:id w:val="157974798"/>
        </w:sdtPr>
        <w:sdtEndPr/>
        <w:sdtContent/>
      </w:sdt>
      <w:r w:rsidR="009A2534" w:rsidRPr="00AA77FD">
        <w:rPr>
          <w:rFonts w:ascii="Arial" w:hAnsi="Arial" w:cs="Arial"/>
          <w:sz w:val="22"/>
          <w:szCs w:val="22"/>
        </w:rPr>
        <w:t>,</w:t>
      </w:r>
      <w:r w:rsidR="009A2534" w:rsidRPr="00AA77FD">
        <w:rPr>
          <w:rFonts w:ascii="Arial" w:hAnsi="Arial" w:cs="Arial"/>
          <w:b/>
          <w:sz w:val="22"/>
          <w:szCs w:val="22"/>
        </w:rPr>
        <w:t xml:space="preserve"> </w:t>
      </w:r>
      <w:r w:rsidR="00BB7932" w:rsidRPr="00AA77FD">
        <w:rPr>
          <w:rFonts w:ascii="Arial" w:hAnsi="Arial" w:cs="Arial"/>
          <w:sz w:val="22"/>
          <w:szCs w:val="22"/>
        </w:rPr>
        <w:t>conforme condições e especificações constantes das cláusulas abaixo</w:t>
      </w:r>
      <w:r w:rsidR="004C7AD6" w:rsidRPr="00AA77FD">
        <w:rPr>
          <w:rFonts w:ascii="Arial" w:hAnsi="Arial" w:cs="Arial"/>
          <w:sz w:val="22"/>
          <w:szCs w:val="22"/>
        </w:rPr>
        <w:t xml:space="preserve"> e </w:t>
      </w:r>
      <w:r w:rsidR="00FD2DF5" w:rsidRPr="00AA77FD">
        <w:rPr>
          <w:rFonts w:ascii="Arial" w:hAnsi="Arial" w:cs="Arial"/>
          <w:sz w:val="22"/>
          <w:szCs w:val="22"/>
        </w:rPr>
        <w:t>do</w:t>
      </w:r>
      <w:r w:rsidR="004C7AD6" w:rsidRPr="00AA77FD">
        <w:rPr>
          <w:rFonts w:ascii="Arial" w:hAnsi="Arial" w:cs="Arial"/>
          <w:sz w:val="22"/>
          <w:szCs w:val="22"/>
        </w:rPr>
        <w:t>s</w:t>
      </w:r>
      <w:r w:rsidR="009A2534" w:rsidRPr="00AA77FD">
        <w:rPr>
          <w:rFonts w:ascii="Arial" w:hAnsi="Arial" w:cs="Arial"/>
          <w:sz w:val="22"/>
          <w:szCs w:val="22"/>
        </w:rPr>
        <w:t xml:space="preserve"> </w:t>
      </w:r>
      <w:r w:rsidR="00FD2DF5" w:rsidRPr="00AA77FD">
        <w:rPr>
          <w:rFonts w:ascii="Arial" w:hAnsi="Arial" w:cs="Arial"/>
          <w:sz w:val="22"/>
          <w:szCs w:val="22"/>
        </w:rPr>
        <w:t>Anexo</w:t>
      </w:r>
      <w:r w:rsidR="004C7AD6" w:rsidRPr="00AA77FD">
        <w:rPr>
          <w:rFonts w:ascii="Arial" w:hAnsi="Arial" w:cs="Arial"/>
          <w:sz w:val="22"/>
          <w:szCs w:val="22"/>
        </w:rPr>
        <w:t>s</w:t>
      </w:r>
      <w:r w:rsidR="009A2534" w:rsidRPr="00AA77FD">
        <w:rPr>
          <w:rFonts w:ascii="Arial" w:hAnsi="Arial" w:cs="Arial"/>
          <w:sz w:val="22"/>
          <w:szCs w:val="22"/>
        </w:rPr>
        <w:t xml:space="preserve"> </w:t>
      </w:r>
      <w:r w:rsidR="00FD2DF5" w:rsidRPr="00AA77FD">
        <w:rPr>
          <w:rFonts w:ascii="Arial" w:hAnsi="Arial" w:cs="Arial"/>
          <w:sz w:val="22"/>
          <w:szCs w:val="22"/>
        </w:rPr>
        <w:t>I</w:t>
      </w:r>
      <w:r w:rsidR="004C7AD6" w:rsidRPr="00AA77FD">
        <w:rPr>
          <w:rFonts w:ascii="Arial" w:hAnsi="Arial" w:cs="Arial"/>
          <w:sz w:val="22"/>
          <w:szCs w:val="22"/>
        </w:rPr>
        <w:t xml:space="preserve"> e II</w:t>
      </w:r>
      <w:r w:rsidR="00D9094B" w:rsidRPr="00AA77FD">
        <w:rPr>
          <w:rFonts w:ascii="Arial" w:hAnsi="Arial" w:cs="Arial"/>
          <w:sz w:val="22"/>
          <w:szCs w:val="22"/>
        </w:rPr>
        <w:t>,</w:t>
      </w:r>
      <w:r w:rsidR="009A2534" w:rsidRPr="00AA77FD">
        <w:rPr>
          <w:rFonts w:ascii="Arial" w:hAnsi="Arial" w:cs="Arial"/>
          <w:sz w:val="22"/>
          <w:szCs w:val="22"/>
        </w:rPr>
        <w:t xml:space="preserve"> </w:t>
      </w:r>
      <w:r w:rsidR="002E618F" w:rsidRPr="00AA77FD">
        <w:rPr>
          <w:rFonts w:ascii="Arial" w:hAnsi="Arial" w:cs="Arial"/>
          <w:sz w:val="22"/>
          <w:szCs w:val="22"/>
        </w:rPr>
        <w:t>a seguir discriminado</w:t>
      </w:r>
      <w:r w:rsidR="00FD2374" w:rsidRPr="00AA77FD">
        <w:rPr>
          <w:rFonts w:ascii="Arial" w:hAnsi="Arial" w:cs="Arial"/>
          <w:sz w:val="22"/>
          <w:szCs w:val="22"/>
        </w:rPr>
        <w:t>s</w:t>
      </w:r>
      <w:r w:rsidR="00F556B6" w:rsidRPr="00AA77FD">
        <w:rPr>
          <w:rFonts w:ascii="Arial" w:hAnsi="Arial" w:cs="Arial"/>
          <w:sz w:val="22"/>
          <w:szCs w:val="22"/>
        </w:rPr>
        <w:t xml:space="preserve">, os quais fazem parte integrante do presente Edital: </w:t>
      </w:r>
    </w:p>
    <w:p w14:paraId="060A0CFC" w14:textId="77777777" w:rsidR="00F556B6" w:rsidRPr="00AA77FD" w:rsidRDefault="00F556B6" w:rsidP="00FB17A1">
      <w:pPr>
        <w:suppressAutoHyphens w:val="0"/>
        <w:ind w:right="-140"/>
        <w:jc w:val="both"/>
        <w:rPr>
          <w:rFonts w:ascii="Arial" w:hAnsi="Arial" w:cs="Arial"/>
          <w:sz w:val="22"/>
          <w:szCs w:val="22"/>
        </w:rPr>
      </w:pPr>
    </w:p>
    <w:p w14:paraId="4AA0C1DD" w14:textId="77777777" w:rsidR="00001402" w:rsidRPr="00AA77FD" w:rsidRDefault="00001402" w:rsidP="00FB17A1">
      <w:pPr>
        <w:widowControl/>
        <w:ind w:right="-140"/>
        <w:jc w:val="both"/>
        <w:rPr>
          <w:rFonts w:ascii="Arial" w:hAnsi="Arial" w:cs="Arial"/>
          <w:kern w:val="0"/>
          <w:sz w:val="22"/>
          <w:szCs w:val="22"/>
        </w:rPr>
      </w:pPr>
      <w:r w:rsidRPr="00AA77FD">
        <w:rPr>
          <w:rFonts w:ascii="Arial" w:hAnsi="Arial" w:cs="Arial"/>
          <w:b/>
          <w:kern w:val="0"/>
          <w:sz w:val="22"/>
          <w:szCs w:val="22"/>
        </w:rPr>
        <w:t>Anexo I</w:t>
      </w:r>
      <w:r w:rsidRPr="00AA77FD">
        <w:rPr>
          <w:rFonts w:ascii="Arial" w:hAnsi="Arial" w:cs="Arial"/>
          <w:kern w:val="0"/>
          <w:sz w:val="22"/>
          <w:szCs w:val="22"/>
        </w:rPr>
        <w:t xml:space="preserve"> </w:t>
      </w:r>
      <w:r w:rsidRPr="00AA77FD">
        <w:rPr>
          <w:rFonts w:ascii="Arial" w:hAnsi="Arial" w:cs="Arial"/>
          <w:b/>
          <w:kern w:val="0"/>
          <w:sz w:val="22"/>
          <w:szCs w:val="22"/>
        </w:rPr>
        <w:t>–</w:t>
      </w:r>
      <w:r w:rsidRPr="00AA77FD">
        <w:rPr>
          <w:rFonts w:ascii="Arial" w:hAnsi="Arial" w:cs="Arial"/>
          <w:kern w:val="0"/>
          <w:sz w:val="22"/>
          <w:szCs w:val="22"/>
        </w:rPr>
        <w:t xml:space="preserve"> Termo de Referência;</w:t>
      </w:r>
    </w:p>
    <w:p w14:paraId="1462F1A0" w14:textId="62168CFB" w:rsidR="002E618F" w:rsidRDefault="00001402" w:rsidP="00327020">
      <w:pPr>
        <w:widowControl/>
        <w:ind w:right="-140"/>
        <w:jc w:val="both"/>
        <w:rPr>
          <w:rFonts w:ascii="Arial" w:hAnsi="Arial" w:cs="Arial"/>
          <w:kern w:val="0"/>
          <w:sz w:val="22"/>
          <w:szCs w:val="22"/>
          <w:lang w:eastAsia="pt-BR"/>
        </w:rPr>
      </w:pPr>
      <w:r w:rsidRPr="00AA77FD">
        <w:rPr>
          <w:rFonts w:ascii="Arial" w:hAnsi="Arial" w:cs="Arial"/>
          <w:b/>
          <w:kern w:val="0"/>
          <w:sz w:val="22"/>
          <w:szCs w:val="22"/>
          <w:lang w:eastAsia="pt-BR"/>
        </w:rPr>
        <w:t>Anexo II</w:t>
      </w:r>
      <w:r w:rsidRPr="00AA77FD">
        <w:rPr>
          <w:rFonts w:ascii="Arial" w:hAnsi="Arial" w:cs="Arial"/>
          <w:kern w:val="0"/>
          <w:sz w:val="22"/>
          <w:szCs w:val="22"/>
          <w:lang w:eastAsia="pt-BR"/>
        </w:rPr>
        <w:t xml:space="preserve"> </w:t>
      </w:r>
      <w:r w:rsidRPr="00AA77FD">
        <w:rPr>
          <w:rFonts w:ascii="Arial" w:hAnsi="Arial" w:cs="Arial"/>
          <w:b/>
          <w:kern w:val="0"/>
          <w:sz w:val="22"/>
          <w:szCs w:val="22"/>
          <w:lang w:eastAsia="pt-BR"/>
        </w:rPr>
        <w:t>–</w:t>
      </w:r>
      <w:r w:rsidR="00647A6B" w:rsidRPr="00AA77FD">
        <w:rPr>
          <w:rFonts w:ascii="Arial" w:hAnsi="Arial" w:cs="Arial"/>
          <w:b/>
          <w:kern w:val="0"/>
          <w:sz w:val="22"/>
          <w:szCs w:val="22"/>
          <w:lang w:eastAsia="pt-BR"/>
        </w:rPr>
        <w:t xml:space="preserve"> </w:t>
      </w:r>
      <w:r w:rsidR="00647A6B" w:rsidRPr="00AA77FD">
        <w:rPr>
          <w:rFonts w:ascii="Arial" w:hAnsi="Arial" w:cs="Arial"/>
          <w:kern w:val="0"/>
          <w:sz w:val="22"/>
          <w:szCs w:val="22"/>
        </w:rPr>
        <w:t>Modelo de Proposta Definitiva de Preços</w:t>
      </w:r>
      <w:r w:rsidR="00FD2374" w:rsidRPr="00AA77FD">
        <w:rPr>
          <w:rFonts w:ascii="Arial" w:hAnsi="Arial" w:cs="Arial"/>
          <w:kern w:val="0"/>
          <w:sz w:val="22"/>
          <w:szCs w:val="22"/>
          <w:lang w:eastAsia="pt-BR"/>
        </w:rPr>
        <w:t>.</w:t>
      </w:r>
    </w:p>
    <w:p w14:paraId="162B732B" w14:textId="77777777" w:rsidR="00327020" w:rsidRPr="00327020" w:rsidRDefault="00327020" w:rsidP="00327020">
      <w:pPr>
        <w:widowControl/>
        <w:ind w:right="-140"/>
        <w:jc w:val="both"/>
        <w:rPr>
          <w:rFonts w:ascii="Arial" w:hAnsi="Arial" w:cs="Arial"/>
          <w:kern w:val="0"/>
          <w:sz w:val="22"/>
          <w:szCs w:val="22"/>
          <w:lang w:eastAsia="pt-BR"/>
        </w:rPr>
      </w:pPr>
    </w:p>
    <w:p w14:paraId="32DC4C49" w14:textId="77777777" w:rsidR="00F556B6" w:rsidRPr="00AA77FD" w:rsidRDefault="00001350" w:rsidP="0082310D">
      <w:pPr>
        <w:spacing w:before="120" w:after="120"/>
        <w:ind w:right="120"/>
        <w:jc w:val="both"/>
        <w:rPr>
          <w:rFonts w:ascii="Arial" w:hAnsi="Arial" w:cs="Arial"/>
          <w:color w:val="000000"/>
          <w:sz w:val="22"/>
          <w:szCs w:val="22"/>
          <w:lang w:eastAsia="pt-BR"/>
        </w:rPr>
      </w:pPr>
      <w:r w:rsidRPr="00AA77FD">
        <w:rPr>
          <w:rFonts w:ascii="Arial" w:hAnsi="Arial" w:cs="Arial"/>
          <w:b/>
          <w:sz w:val="22"/>
          <w:szCs w:val="22"/>
        </w:rPr>
        <w:t>1</w:t>
      </w:r>
      <w:r w:rsidR="00F556B6" w:rsidRPr="00AA77FD">
        <w:rPr>
          <w:rFonts w:ascii="Arial" w:hAnsi="Arial" w:cs="Arial"/>
          <w:b/>
          <w:sz w:val="22"/>
          <w:szCs w:val="22"/>
        </w:rPr>
        <w:t xml:space="preserve"> – DA SESSÃO PÚBLICA DO PREGÃO ELETRÔNICO</w:t>
      </w:r>
    </w:p>
    <w:p w14:paraId="48675919" w14:textId="77777777" w:rsidR="00F556B6" w:rsidRPr="00AA77FD" w:rsidRDefault="00F556B6" w:rsidP="00FB17A1">
      <w:pPr>
        <w:ind w:right="-140"/>
        <w:jc w:val="both"/>
        <w:rPr>
          <w:rFonts w:ascii="Arial" w:hAnsi="Arial" w:cs="Arial"/>
          <w:sz w:val="22"/>
          <w:szCs w:val="22"/>
        </w:rPr>
      </w:pPr>
    </w:p>
    <w:p w14:paraId="3FD1DFFC" w14:textId="77777777" w:rsidR="00F556B6" w:rsidRPr="00AA77FD" w:rsidRDefault="00F556B6" w:rsidP="00FB17A1">
      <w:pPr>
        <w:ind w:right="-140"/>
        <w:jc w:val="both"/>
        <w:rPr>
          <w:rFonts w:ascii="Arial" w:hAnsi="Arial" w:cs="Arial"/>
          <w:sz w:val="22"/>
          <w:szCs w:val="22"/>
        </w:rPr>
      </w:pPr>
      <w:r w:rsidRPr="00AA77FD">
        <w:rPr>
          <w:rFonts w:ascii="Arial" w:hAnsi="Arial" w:cs="Arial"/>
          <w:b/>
          <w:sz w:val="22"/>
          <w:szCs w:val="22"/>
        </w:rPr>
        <w:t>1</w:t>
      </w:r>
      <w:r w:rsidR="00001350" w:rsidRPr="00AA77FD">
        <w:rPr>
          <w:rFonts w:ascii="Arial" w:hAnsi="Arial" w:cs="Arial"/>
          <w:b/>
          <w:sz w:val="22"/>
          <w:szCs w:val="22"/>
        </w:rPr>
        <w:t>.1</w:t>
      </w:r>
      <w:r w:rsidRPr="00AA77FD">
        <w:rPr>
          <w:rFonts w:ascii="Arial" w:hAnsi="Arial" w:cs="Arial"/>
          <w:b/>
          <w:sz w:val="22"/>
          <w:szCs w:val="22"/>
        </w:rPr>
        <w:t xml:space="preserve"> – </w:t>
      </w:r>
      <w:r w:rsidRPr="00AA77FD">
        <w:rPr>
          <w:rFonts w:ascii="Arial" w:hAnsi="Arial" w:cs="Arial"/>
          <w:sz w:val="22"/>
          <w:szCs w:val="22"/>
        </w:rPr>
        <w:t xml:space="preserve">A abertura da presente licitação dar-se-á em sessão pública, dirigida pelo </w:t>
      </w:r>
      <w:r w:rsidR="00892E0F" w:rsidRPr="00AA77FD">
        <w:rPr>
          <w:rFonts w:ascii="Arial" w:hAnsi="Arial" w:cs="Arial"/>
          <w:sz w:val="22"/>
          <w:szCs w:val="22"/>
        </w:rPr>
        <w:t>p</w:t>
      </w:r>
      <w:r w:rsidRPr="00AA77FD">
        <w:rPr>
          <w:rFonts w:ascii="Arial" w:hAnsi="Arial" w:cs="Arial"/>
          <w:sz w:val="22"/>
          <w:szCs w:val="22"/>
        </w:rPr>
        <w:t>regoeiro</w:t>
      </w:r>
      <w:r w:rsidR="00892E0F" w:rsidRPr="00AA77FD">
        <w:rPr>
          <w:rFonts w:ascii="Arial" w:hAnsi="Arial" w:cs="Arial"/>
          <w:sz w:val="22"/>
          <w:szCs w:val="22"/>
        </w:rPr>
        <w:t>/pela pregoeira</w:t>
      </w:r>
      <w:r w:rsidRPr="00AA77FD">
        <w:rPr>
          <w:rFonts w:ascii="Arial" w:hAnsi="Arial" w:cs="Arial"/>
          <w:sz w:val="22"/>
          <w:szCs w:val="22"/>
        </w:rPr>
        <w:t>, a ser realizada conforme indicado abaixo, de acordo com a legislação mencionada no preâmbulo deste Edital.</w:t>
      </w:r>
    </w:p>
    <w:p w14:paraId="718AA075" w14:textId="77777777" w:rsidR="00F556B6" w:rsidRPr="00AA77FD" w:rsidRDefault="00F556B6" w:rsidP="00FB17A1">
      <w:pPr>
        <w:ind w:right="-140"/>
        <w:jc w:val="both"/>
        <w:rPr>
          <w:rFonts w:ascii="Arial" w:hAnsi="Arial" w:cs="Arial"/>
          <w:sz w:val="22"/>
          <w:szCs w:val="22"/>
        </w:rPr>
      </w:pPr>
    </w:p>
    <w:p w14:paraId="6E3AA781" w14:textId="25C9466B" w:rsidR="00F556B6" w:rsidRPr="00AA77FD" w:rsidRDefault="00001350" w:rsidP="00FB17A1">
      <w:pPr>
        <w:ind w:right="-140"/>
        <w:jc w:val="both"/>
        <w:rPr>
          <w:rFonts w:ascii="Arial" w:hAnsi="Arial" w:cs="Arial"/>
          <w:sz w:val="22"/>
          <w:szCs w:val="22"/>
        </w:rPr>
      </w:pPr>
      <w:r w:rsidRPr="00AA77FD">
        <w:rPr>
          <w:rFonts w:ascii="Arial" w:hAnsi="Arial" w:cs="Arial"/>
          <w:b/>
          <w:sz w:val="22"/>
          <w:szCs w:val="22"/>
        </w:rPr>
        <w:t>1.</w:t>
      </w:r>
      <w:r w:rsidR="00F556B6" w:rsidRPr="00AA77FD">
        <w:rPr>
          <w:rFonts w:ascii="Arial" w:hAnsi="Arial" w:cs="Arial"/>
          <w:b/>
          <w:sz w:val="22"/>
          <w:szCs w:val="22"/>
        </w:rPr>
        <w:t>2 –</w:t>
      </w:r>
      <w:r w:rsidR="00F556B6" w:rsidRPr="00AA77FD">
        <w:rPr>
          <w:rFonts w:ascii="Arial" w:hAnsi="Arial" w:cs="Arial"/>
          <w:sz w:val="22"/>
          <w:szCs w:val="22"/>
        </w:rPr>
        <w:t xml:space="preserve"> As propostas deverão ser enviadas a partir das </w:t>
      </w:r>
      <w:r w:rsidR="00476899" w:rsidRPr="00AA77FD">
        <w:rPr>
          <w:rFonts w:ascii="Arial" w:hAnsi="Arial" w:cs="Arial"/>
          <w:sz w:val="22"/>
          <w:szCs w:val="22"/>
        </w:rPr>
        <w:t>08</w:t>
      </w:r>
      <w:r w:rsidR="00F556B6" w:rsidRPr="00AA77FD">
        <w:rPr>
          <w:rFonts w:ascii="Arial" w:hAnsi="Arial" w:cs="Arial"/>
          <w:sz w:val="22"/>
          <w:szCs w:val="22"/>
        </w:rPr>
        <w:t xml:space="preserve"> horas de </w:t>
      </w:r>
      <w:r w:rsidR="003869C7">
        <w:rPr>
          <w:rFonts w:ascii="Arial" w:hAnsi="Arial" w:cs="Arial"/>
          <w:sz w:val="22"/>
          <w:szCs w:val="22"/>
        </w:rPr>
        <w:t>22</w:t>
      </w:r>
      <w:r w:rsidR="00906B65" w:rsidRPr="00AA77FD">
        <w:rPr>
          <w:rFonts w:ascii="Arial" w:hAnsi="Arial" w:cs="Arial"/>
          <w:sz w:val="22"/>
          <w:szCs w:val="22"/>
        </w:rPr>
        <w:t>/</w:t>
      </w:r>
      <w:r w:rsidR="003869C7">
        <w:rPr>
          <w:rFonts w:ascii="Arial" w:hAnsi="Arial" w:cs="Arial"/>
          <w:sz w:val="22"/>
          <w:szCs w:val="22"/>
        </w:rPr>
        <w:t>10</w:t>
      </w:r>
      <w:r w:rsidR="00906B65" w:rsidRPr="00AA77FD">
        <w:rPr>
          <w:rFonts w:ascii="Arial" w:hAnsi="Arial" w:cs="Arial"/>
          <w:sz w:val="22"/>
          <w:szCs w:val="22"/>
        </w:rPr>
        <w:t>/202</w:t>
      </w:r>
      <w:r w:rsidR="0014610D">
        <w:rPr>
          <w:rFonts w:ascii="Arial" w:hAnsi="Arial" w:cs="Arial"/>
          <w:sz w:val="22"/>
          <w:szCs w:val="22"/>
        </w:rPr>
        <w:t>6</w:t>
      </w:r>
      <w:r w:rsidR="00F556B6" w:rsidRPr="00AA77FD">
        <w:rPr>
          <w:rFonts w:ascii="Arial" w:hAnsi="Arial" w:cs="Arial"/>
          <w:sz w:val="22"/>
          <w:szCs w:val="22"/>
        </w:rPr>
        <w:t xml:space="preserve"> até </w:t>
      </w:r>
      <w:r w:rsidR="00AE4BFE">
        <w:rPr>
          <w:rFonts w:ascii="Arial" w:hAnsi="Arial" w:cs="Arial"/>
          <w:sz w:val="22"/>
          <w:szCs w:val="22"/>
        </w:rPr>
        <w:t>à</w:t>
      </w:r>
      <w:r w:rsidR="00F556B6" w:rsidRPr="00AA77FD">
        <w:rPr>
          <w:rFonts w:ascii="Arial" w:hAnsi="Arial" w:cs="Arial"/>
          <w:sz w:val="22"/>
          <w:szCs w:val="22"/>
        </w:rPr>
        <w:t xml:space="preserve">s </w:t>
      </w:r>
      <w:r w:rsidR="00476899" w:rsidRPr="00AA77FD">
        <w:rPr>
          <w:rFonts w:ascii="Arial" w:hAnsi="Arial" w:cs="Arial"/>
          <w:sz w:val="22"/>
          <w:szCs w:val="22"/>
        </w:rPr>
        <w:t>13</w:t>
      </w:r>
      <w:r w:rsidR="00F556B6" w:rsidRPr="00AA77FD">
        <w:rPr>
          <w:rFonts w:ascii="Arial" w:hAnsi="Arial" w:cs="Arial"/>
          <w:sz w:val="22"/>
          <w:szCs w:val="22"/>
        </w:rPr>
        <w:t xml:space="preserve"> horas de </w:t>
      </w:r>
      <w:r w:rsidR="003869C7">
        <w:rPr>
          <w:rFonts w:ascii="Arial" w:hAnsi="Arial" w:cs="Arial"/>
          <w:sz w:val="22"/>
          <w:szCs w:val="22"/>
        </w:rPr>
        <w:t>05/11</w:t>
      </w:r>
      <w:r w:rsidR="0054381D" w:rsidRPr="00AA77FD">
        <w:rPr>
          <w:rFonts w:ascii="Arial" w:hAnsi="Arial" w:cs="Arial"/>
          <w:sz w:val="22"/>
          <w:szCs w:val="22"/>
        </w:rPr>
        <w:t>/202</w:t>
      </w:r>
      <w:r w:rsidR="0014610D">
        <w:rPr>
          <w:rFonts w:ascii="Arial" w:hAnsi="Arial" w:cs="Arial"/>
          <w:sz w:val="22"/>
          <w:szCs w:val="22"/>
        </w:rPr>
        <w:t>6</w:t>
      </w:r>
      <w:r w:rsidR="00665F9C">
        <w:rPr>
          <w:rFonts w:ascii="Arial" w:hAnsi="Arial" w:cs="Arial"/>
          <w:sz w:val="22"/>
          <w:szCs w:val="22"/>
        </w:rPr>
        <w:t>.</w:t>
      </w:r>
    </w:p>
    <w:p w14:paraId="5B38FB92" w14:textId="77777777" w:rsidR="00F556B6" w:rsidRPr="00AA77FD" w:rsidRDefault="00F556B6" w:rsidP="00FB17A1">
      <w:pPr>
        <w:ind w:right="-140"/>
        <w:jc w:val="both"/>
        <w:rPr>
          <w:rFonts w:ascii="Arial" w:hAnsi="Arial" w:cs="Arial"/>
          <w:sz w:val="22"/>
          <w:szCs w:val="22"/>
        </w:rPr>
      </w:pPr>
    </w:p>
    <w:p w14:paraId="3417E5AF" w14:textId="10BB071F" w:rsidR="00F556B6" w:rsidRPr="00AA77FD" w:rsidRDefault="00001350" w:rsidP="00FB17A1">
      <w:pPr>
        <w:ind w:right="-140"/>
        <w:jc w:val="both"/>
        <w:rPr>
          <w:rFonts w:ascii="Arial" w:hAnsi="Arial" w:cs="Arial"/>
          <w:sz w:val="22"/>
          <w:szCs w:val="22"/>
        </w:rPr>
      </w:pPr>
      <w:r w:rsidRPr="00AA77FD">
        <w:rPr>
          <w:rFonts w:ascii="Arial" w:hAnsi="Arial" w:cs="Arial"/>
          <w:b/>
          <w:sz w:val="22"/>
          <w:szCs w:val="22"/>
        </w:rPr>
        <w:t>1.</w:t>
      </w:r>
      <w:r w:rsidR="00F556B6" w:rsidRPr="00AA77FD">
        <w:rPr>
          <w:rFonts w:ascii="Arial" w:hAnsi="Arial" w:cs="Arial"/>
          <w:b/>
          <w:sz w:val="22"/>
          <w:szCs w:val="22"/>
        </w:rPr>
        <w:t xml:space="preserve">3 – </w:t>
      </w:r>
      <w:r w:rsidR="00F556B6" w:rsidRPr="00AA77FD">
        <w:rPr>
          <w:rFonts w:ascii="Arial" w:hAnsi="Arial" w:cs="Arial"/>
          <w:sz w:val="22"/>
          <w:szCs w:val="22"/>
        </w:rPr>
        <w:t xml:space="preserve">No dia </w:t>
      </w:r>
      <w:r w:rsidR="003869C7">
        <w:rPr>
          <w:rFonts w:ascii="Arial" w:hAnsi="Arial" w:cs="Arial"/>
          <w:sz w:val="22"/>
          <w:szCs w:val="22"/>
        </w:rPr>
        <w:t>05/11</w:t>
      </w:r>
      <w:r w:rsidR="0054381D" w:rsidRPr="00AA77FD">
        <w:rPr>
          <w:rFonts w:ascii="Arial" w:hAnsi="Arial" w:cs="Arial"/>
          <w:sz w:val="22"/>
          <w:szCs w:val="22"/>
        </w:rPr>
        <w:t>/202</w:t>
      </w:r>
      <w:r w:rsidR="0014610D">
        <w:rPr>
          <w:rFonts w:ascii="Arial" w:hAnsi="Arial" w:cs="Arial"/>
          <w:sz w:val="22"/>
          <w:szCs w:val="22"/>
        </w:rPr>
        <w:t>6</w:t>
      </w:r>
      <w:r w:rsidR="00F556B6" w:rsidRPr="00AA77FD">
        <w:rPr>
          <w:rFonts w:ascii="Arial" w:hAnsi="Arial" w:cs="Arial"/>
          <w:sz w:val="22"/>
          <w:szCs w:val="22"/>
        </w:rPr>
        <w:t xml:space="preserve">, às </w:t>
      </w:r>
      <w:r w:rsidR="00476899" w:rsidRPr="00AA77FD">
        <w:rPr>
          <w:rFonts w:ascii="Arial" w:hAnsi="Arial" w:cs="Arial"/>
          <w:sz w:val="22"/>
          <w:szCs w:val="22"/>
        </w:rPr>
        <w:t>13</w:t>
      </w:r>
      <w:r w:rsidR="00F556B6" w:rsidRPr="00AA77FD">
        <w:rPr>
          <w:rFonts w:ascii="Arial" w:hAnsi="Arial" w:cs="Arial"/>
          <w:sz w:val="22"/>
          <w:szCs w:val="22"/>
        </w:rPr>
        <w:t xml:space="preserve"> horas, será feita a abertura da </w:t>
      </w:r>
      <w:r w:rsidR="009F23EC" w:rsidRPr="00AA77FD">
        <w:rPr>
          <w:rFonts w:ascii="Arial" w:hAnsi="Arial" w:cs="Arial"/>
          <w:sz w:val="22"/>
          <w:szCs w:val="22"/>
        </w:rPr>
        <w:t>s</w:t>
      </w:r>
      <w:r w:rsidR="00F556B6" w:rsidRPr="00AA77FD">
        <w:rPr>
          <w:rFonts w:ascii="Arial" w:hAnsi="Arial" w:cs="Arial"/>
          <w:sz w:val="22"/>
          <w:szCs w:val="22"/>
        </w:rPr>
        <w:t xml:space="preserve">essão </w:t>
      </w:r>
      <w:r w:rsidR="009F23EC" w:rsidRPr="00AA77FD">
        <w:rPr>
          <w:rFonts w:ascii="Arial" w:hAnsi="Arial" w:cs="Arial"/>
          <w:sz w:val="22"/>
          <w:szCs w:val="22"/>
        </w:rPr>
        <w:t>p</w:t>
      </w:r>
      <w:r w:rsidR="00F556B6" w:rsidRPr="00AA77FD">
        <w:rPr>
          <w:rFonts w:ascii="Arial" w:hAnsi="Arial" w:cs="Arial"/>
          <w:sz w:val="22"/>
          <w:szCs w:val="22"/>
        </w:rPr>
        <w:t xml:space="preserve">ública, </w:t>
      </w:r>
      <w:r w:rsidR="00F556B6" w:rsidRPr="00AA77FD">
        <w:rPr>
          <w:rFonts w:ascii="Arial" w:hAnsi="Arial" w:cs="Arial"/>
          <w:b/>
          <w:sz w:val="22"/>
          <w:szCs w:val="22"/>
          <w:u w:val="single"/>
        </w:rPr>
        <w:t>exclusivamente</w:t>
      </w:r>
      <w:r w:rsidR="00F556B6" w:rsidRPr="00AA77FD">
        <w:rPr>
          <w:rFonts w:ascii="Arial" w:hAnsi="Arial" w:cs="Arial"/>
          <w:sz w:val="22"/>
          <w:szCs w:val="22"/>
        </w:rPr>
        <w:t xml:space="preserve"> por meio do sítio </w:t>
      </w:r>
      <w:hyperlink r:id="rId11" w:history="1">
        <w:r w:rsidR="00F556B6" w:rsidRPr="00AA77FD">
          <w:rPr>
            <w:rFonts w:ascii="Arial" w:hAnsi="Arial" w:cs="Arial"/>
            <w:sz w:val="22"/>
            <w:szCs w:val="22"/>
            <w:u w:val="single"/>
            <w:lang w:eastAsia="pt-BR" w:bidi="ar-SA"/>
          </w:rPr>
          <w:t>www.gov.br/compras/pt-br</w:t>
        </w:r>
      </w:hyperlink>
      <w:r w:rsidR="00F556B6" w:rsidRPr="00AA77FD">
        <w:rPr>
          <w:rFonts w:ascii="Arial" w:hAnsi="Arial" w:cs="Arial"/>
          <w:sz w:val="22"/>
          <w:szCs w:val="22"/>
        </w:rPr>
        <w:t>.</w:t>
      </w:r>
    </w:p>
    <w:p w14:paraId="13D335A8" w14:textId="77777777" w:rsidR="00F556B6" w:rsidRPr="00AA77FD" w:rsidRDefault="00F556B6" w:rsidP="00FB17A1">
      <w:pPr>
        <w:ind w:right="-140"/>
        <w:jc w:val="both"/>
        <w:rPr>
          <w:rFonts w:ascii="Arial" w:hAnsi="Arial" w:cs="Arial"/>
          <w:sz w:val="22"/>
          <w:szCs w:val="22"/>
        </w:rPr>
      </w:pPr>
    </w:p>
    <w:p w14:paraId="28BE21A9" w14:textId="77777777" w:rsidR="00F556B6" w:rsidRPr="00AA77FD" w:rsidRDefault="00001350" w:rsidP="00FB17A1">
      <w:pPr>
        <w:ind w:right="-140"/>
        <w:jc w:val="both"/>
        <w:rPr>
          <w:rFonts w:ascii="Arial" w:hAnsi="Arial" w:cs="Arial"/>
          <w:sz w:val="22"/>
          <w:szCs w:val="22"/>
        </w:rPr>
      </w:pPr>
      <w:r w:rsidRPr="00AA77FD">
        <w:rPr>
          <w:rFonts w:ascii="Arial" w:hAnsi="Arial" w:cs="Arial"/>
          <w:b/>
          <w:sz w:val="22"/>
          <w:szCs w:val="22"/>
        </w:rPr>
        <w:t>1.</w:t>
      </w:r>
      <w:r w:rsidR="00F556B6" w:rsidRPr="00AA77FD">
        <w:rPr>
          <w:rFonts w:ascii="Arial" w:hAnsi="Arial" w:cs="Arial"/>
          <w:b/>
          <w:sz w:val="22"/>
          <w:szCs w:val="22"/>
        </w:rPr>
        <w:t xml:space="preserve">4 – </w:t>
      </w:r>
      <w:r w:rsidR="00F556B6" w:rsidRPr="00AA77FD">
        <w:rPr>
          <w:rFonts w:ascii="Arial" w:hAnsi="Arial" w:cs="Arial"/>
          <w:sz w:val="22"/>
          <w:szCs w:val="22"/>
        </w:rPr>
        <w:t>Todas as referências de tempo neste Edital, no aviso de licitação e durante a sessão pública observarão obrigatoriamente o horário de Brasília – DF e, dessa forma, serão registradas no sistema eletrônico e na documentação relativa ao certame.</w:t>
      </w:r>
    </w:p>
    <w:p w14:paraId="211E09A4" w14:textId="77777777" w:rsidR="00F556B6" w:rsidRPr="00AA77FD" w:rsidRDefault="00F556B6" w:rsidP="00FB17A1">
      <w:pPr>
        <w:ind w:right="-140"/>
        <w:jc w:val="both"/>
        <w:rPr>
          <w:rFonts w:ascii="Arial" w:hAnsi="Arial" w:cs="Arial"/>
          <w:sz w:val="22"/>
          <w:szCs w:val="22"/>
        </w:rPr>
      </w:pPr>
    </w:p>
    <w:p w14:paraId="1864A9BA" w14:textId="77777777" w:rsidR="00F556B6" w:rsidRPr="00AA77FD" w:rsidRDefault="00001350" w:rsidP="00FB17A1">
      <w:pPr>
        <w:tabs>
          <w:tab w:val="left" w:pos="4086"/>
        </w:tabs>
        <w:ind w:right="-140"/>
        <w:jc w:val="both"/>
        <w:rPr>
          <w:rFonts w:ascii="Arial" w:hAnsi="Arial" w:cs="Arial"/>
          <w:sz w:val="22"/>
          <w:szCs w:val="22"/>
        </w:rPr>
      </w:pPr>
      <w:r w:rsidRPr="00AA77FD">
        <w:rPr>
          <w:rFonts w:ascii="Arial" w:hAnsi="Arial" w:cs="Arial"/>
          <w:b/>
          <w:sz w:val="22"/>
          <w:szCs w:val="22"/>
        </w:rPr>
        <w:t>2</w:t>
      </w:r>
      <w:r w:rsidR="00CE37C1" w:rsidRPr="00AA77FD">
        <w:rPr>
          <w:rFonts w:ascii="Arial" w:hAnsi="Arial" w:cs="Arial"/>
          <w:b/>
          <w:sz w:val="22"/>
          <w:szCs w:val="22"/>
        </w:rPr>
        <w:t xml:space="preserve"> – DO OBJETO</w:t>
      </w:r>
    </w:p>
    <w:p w14:paraId="68D0138B" w14:textId="77777777" w:rsidR="00F556B6" w:rsidRPr="00AA77FD" w:rsidRDefault="00F556B6" w:rsidP="00FB17A1">
      <w:pPr>
        <w:ind w:right="-140"/>
        <w:jc w:val="both"/>
        <w:rPr>
          <w:rFonts w:ascii="Arial" w:hAnsi="Arial" w:cs="Arial"/>
          <w:sz w:val="22"/>
          <w:szCs w:val="22"/>
        </w:rPr>
      </w:pPr>
    </w:p>
    <w:p w14:paraId="118AA692" w14:textId="2455A1DC" w:rsidR="00FC124F" w:rsidRDefault="00001350" w:rsidP="00FB17A1">
      <w:pPr>
        <w:spacing w:line="200" w:lineRule="atLeast"/>
        <w:ind w:right="-140"/>
        <w:jc w:val="both"/>
        <w:rPr>
          <w:rFonts w:ascii="Arial" w:hAnsi="Arial" w:cs="Arial"/>
          <w:sz w:val="22"/>
          <w:szCs w:val="22"/>
        </w:rPr>
      </w:pPr>
      <w:r w:rsidRPr="00AA77FD">
        <w:rPr>
          <w:rFonts w:ascii="Arial" w:hAnsi="Arial" w:cs="Arial"/>
          <w:b/>
          <w:sz w:val="22"/>
          <w:szCs w:val="22"/>
        </w:rPr>
        <w:t>2.</w:t>
      </w:r>
      <w:r w:rsidR="00F556B6" w:rsidRPr="00AA77FD">
        <w:rPr>
          <w:rFonts w:ascii="Arial" w:hAnsi="Arial" w:cs="Arial"/>
          <w:b/>
          <w:sz w:val="22"/>
          <w:szCs w:val="22"/>
        </w:rPr>
        <w:t>1 –</w:t>
      </w:r>
      <w:r w:rsidR="00F556B6" w:rsidRPr="00AA77FD">
        <w:rPr>
          <w:rFonts w:ascii="Arial" w:hAnsi="Arial" w:cs="Arial"/>
          <w:sz w:val="22"/>
          <w:szCs w:val="22"/>
        </w:rPr>
        <w:t xml:space="preserve"> </w:t>
      </w:r>
      <w:r w:rsidR="00FC124F" w:rsidRPr="00AA77FD">
        <w:rPr>
          <w:rFonts w:ascii="Arial" w:hAnsi="Arial" w:cs="Arial"/>
          <w:sz w:val="22"/>
          <w:szCs w:val="22"/>
        </w:rPr>
        <w:t>O objeto da presente licitação consiste</w:t>
      </w:r>
      <w:r w:rsidR="000F66EB" w:rsidRPr="00AA77FD">
        <w:rPr>
          <w:rFonts w:ascii="Arial" w:hAnsi="Arial" w:cs="Arial"/>
          <w:sz w:val="22"/>
          <w:szCs w:val="22"/>
        </w:rPr>
        <w:t xml:space="preserve"> na </w:t>
      </w:r>
      <w:r w:rsidR="00D21474" w:rsidRPr="00AA77FD">
        <w:rPr>
          <w:rFonts w:ascii="Arial" w:eastAsia="Times New Roman" w:hAnsi="Arial" w:cs="Arial"/>
          <w:kern w:val="0"/>
          <w:sz w:val="22"/>
          <w:szCs w:val="22"/>
          <w:lang w:bidi="ar-SA"/>
        </w:rPr>
        <w:t xml:space="preserve">aquisição de </w:t>
      </w:r>
      <w:r w:rsidR="000D582E" w:rsidRPr="00B72566">
        <w:rPr>
          <w:rFonts w:ascii="Arial" w:hAnsi="Arial" w:cs="Arial"/>
          <w:color w:val="000000" w:themeColor="text1"/>
          <w:sz w:val="22"/>
          <w:szCs w:val="22"/>
        </w:rPr>
        <w:t xml:space="preserve">equipamentos e suprimentos para produção de acabamento do tipo </w:t>
      </w:r>
      <w:proofErr w:type="spellStart"/>
      <w:r w:rsidR="000D582E" w:rsidRPr="00B72566">
        <w:rPr>
          <w:rFonts w:ascii="Arial" w:hAnsi="Arial" w:cs="Arial"/>
          <w:color w:val="000000" w:themeColor="text1"/>
          <w:sz w:val="22"/>
          <w:szCs w:val="22"/>
        </w:rPr>
        <w:t>wire-o</w:t>
      </w:r>
      <w:proofErr w:type="spellEnd"/>
      <w:sdt>
        <w:sdtPr>
          <w:rPr>
            <w:rFonts w:ascii="Arial" w:eastAsia="Times New Roman" w:hAnsi="Arial" w:cs="Arial"/>
            <w:kern w:val="0"/>
            <w:sz w:val="22"/>
            <w:szCs w:val="22"/>
            <w:lang w:bidi="ar-SA"/>
          </w:rPr>
          <w:tag w:val="goog_rdk_1"/>
          <w:id w:val="-39820433"/>
        </w:sdtPr>
        <w:sdtEndPr/>
        <w:sdtContent/>
      </w:sdt>
      <w:r w:rsidR="00EA7380" w:rsidRPr="00AA77FD">
        <w:rPr>
          <w:rFonts w:ascii="Arial" w:hAnsi="Arial" w:cs="Arial"/>
          <w:sz w:val="22"/>
          <w:szCs w:val="22"/>
        </w:rPr>
        <w:t>,</w:t>
      </w:r>
      <w:r w:rsidR="00C61FE2" w:rsidRPr="00AA77FD">
        <w:rPr>
          <w:rFonts w:ascii="Arial" w:hAnsi="Arial" w:cs="Arial"/>
          <w:sz w:val="22"/>
          <w:szCs w:val="22"/>
        </w:rPr>
        <w:t xml:space="preserve"> </w:t>
      </w:r>
      <w:r w:rsidR="008F044D" w:rsidRPr="00AA77FD">
        <w:rPr>
          <w:rFonts w:ascii="Arial" w:hAnsi="Arial" w:cs="Arial"/>
          <w:sz w:val="22"/>
          <w:szCs w:val="22"/>
        </w:rPr>
        <w:t>e</w:t>
      </w:r>
      <w:r w:rsidR="00FC124F" w:rsidRPr="00AA77FD">
        <w:rPr>
          <w:rFonts w:ascii="Arial" w:hAnsi="Arial" w:cs="Arial"/>
          <w:sz w:val="22"/>
          <w:szCs w:val="22"/>
        </w:rPr>
        <w:t>m estrita conformidade com o</w:t>
      </w:r>
      <w:r w:rsidR="004C7AD6" w:rsidRPr="00AA77FD">
        <w:rPr>
          <w:rFonts w:ascii="Arial" w:hAnsi="Arial" w:cs="Arial"/>
          <w:sz w:val="22"/>
          <w:szCs w:val="22"/>
        </w:rPr>
        <w:t xml:space="preserve"> estabelecido neste Edital e </w:t>
      </w:r>
      <w:r w:rsidR="00FC124F" w:rsidRPr="00AA77FD">
        <w:rPr>
          <w:rFonts w:ascii="Arial" w:hAnsi="Arial" w:cs="Arial"/>
          <w:sz w:val="22"/>
          <w:szCs w:val="22"/>
        </w:rPr>
        <w:t>seus Anexos.</w:t>
      </w:r>
    </w:p>
    <w:p w14:paraId="042F3B22" w14:textId="77777777" w:rsidR="000D582E" w:rsidRPr="00AA77FD" w:rsidRDefault="000D582E" w:rsidP="00FB17A1">
      <w:pPr>
        <w:spacing w:line="200" w:lineRule="atLeast"/>
        <w:ind w:right="-140"/>
        <w:jc w:val="both"/>
        <w:rPr>
          <w:rFonts w:ascii="Arial" w:hAnsi="Arial" w:cs="Arial"/>
          <w:sz w:val="22"/>
          <w:szCs w:val="22"/>
        </w:rPr>
      </w:pPr>
    </w:p>
    <w:p w14:paraId="7632E713" w14:textId="55590CB6" w:rsidR="000D582E" w:rsidRPr="000D582E" w:rsidRDefault="000D582E" w:rsidP="00FB17A1">
      <w:pPr>
        <w:pStyle w:val="Corpodetextobodytext"/>
        <w:widowControl w:val="0"/>
        <w:ind w:right="-140"/>
        <w:rPr>
          <w:b/>
          <w:sz w:val="22"/>
          <w:szCs w:val="22"/>
        </w:rPr>
      </w:pPr>
      <w:r w:rsidRPr="000D582E">
        <w:rPr>
          <w:b/>
          <w:bCs/>
          <w:sz w:val="22"/>
          <w:szCs w:val="22"/>
        </w:rPr>
        <w:t xml:space="preserve">2.2 - </w:t>
      </w:r>
      <w:r w:rsidRPr="000D582E">
        <w:rPr>
          <w:sz w:val="22"/>
          <w:szCs w:val="22"/>
        </w:rPr>
        <w:t>A licitação será formada pelo grupo único (itens 1 a 3), bem como pelos itens independentes (itens 4 a 7), conforme tabela constante do Anexo I (Termo de Referência</w:t>
      </w:r>
      <w:r>
        <w:rPr>
          <w:sz w:val="22"/>
          <w:szCs w:val="22"/>
        </w:rPr>
        <w:t>)</w:t>
      </w:r>
      <w:r w:rsidRPr="000D582E">
        <w:rPr>
          <w:sz w:val="22"/>
          <w:szCs w:val="22"/>
        </w:rPr>
        <w:t xml:space="preserve"> deste Edital, devendo a licitante oferecer proposta para todos os itens que compõem o grupo único, facultando-se à licitante a participação nos itens independentes de seu interesse</w:t>
      </w:r>
      <w:r>
        <w:rPr>
          <w:sz w:val="22"/>
          <w:szCs w:val="22"/>
        </w:rPr>
        <w:t>.</w:t>
      </w:r>
      <w:r w:rsidRPr="000D582E">
        <w:rPr>
          <w:b/>
          <w:sz w:val="22"/>
          <w:szCs w:val="22"/>
        </w:rPr>
        <w:t xml:space="preserve"> </w:t>
      </w:r>
    </w:p>
    <w:p w14:paraId="030CB30B" w14:textId="77777777" w:rsidR="000D582E" w:rsidRDefault="000D582E" w:rsidP="00FB17A1">
      <w:pPr>
        <w:pStyle w:val="Corpodetextobodytext"/>
        <w:widowControl w:val="0"/>
        <w:ind w:right="-140"/>
        <w:rPr>
          <w:b/>
          <w:sz w:val="22"/>
          <w:szCs w:val="22"/>
        </w:rPr>
      </w:pPr>
    </w:p>
    <w:p w14:paraId="18516E41" w14:textId="186F5B42" w:rsidR="00F556B6" w:rsidRPr="00AA77FD" w:rsidRDefault="00001350" w:rsidP="00FB17A1">
      <w:pPr>
        <w:pStyle w:val="Corpodetextobodytext"/>
        <w:widowControl w:val="0"/>
        <w:ind w:right="-140"/>
        <w:rPr>
          <w:b/>
          <w:sz w:val="22"/>
          <w:szCs w:val="22"/>
        </w:rPr>
      </w:pPr>
      <w:r w:rsidRPr="00AA77FD">
        <w:rPr>
          <w:b/>
          <w:sz w:val="22"/>
          <w:szCs w:val="22"/>
        </w:rPr>
        <w:t>2.</w:t>
      </w:r>
      <w:r w:rsidR="009A363B" w:rsidRPr="00AA77FD">
        <w:rPr>
          <w:b/>
          <w:sz w:val="22"/>
          <w:szCs w:val="22"/>
        </w:rPr>
        <w:t>3</w:t>
      </w:r>
      <w:r w:rsidR="00E8279D" w:rsidRPr="00AA77FD">
        <w:rPr>
          <w:b/>
          <w:sz w:val="22"/>
          <w:szCs w:val="22"/>
        </w:rPr>
        <w:t xml:space="preserve"> </w:t>
      </w:r>
      <w:r w:rsidR="00233DD9" w:rsidRPr="00AA77FD">
        <w:rPr>
          <w:b/>
          <w:sz w:val="22"/>
          <w:szCs w:val="22"/>
        </w:rPr>
        <w:t xml:space="preserve">- </w:t>
      </w:r>
      <w:proofErr w:type="gramStart"/>
      <w:r w:rsidR="004B76BF" w:rsidRPr="004B76BF">
        <w:rPr>
          <w:b/>
          <w:sz w:val="22"/>
          <w:szCs w:val="22"/>
          <w:u w:val="single"/>
        </w:rPr>
        <w:t>O(</w:t>
      </w:r>
      <w:proofErr w:type="gramEnd"/>
      <w:r w:rsidR="004B76BF" w:rsidRPr="004B76BF">
        <w:rPr>
          <w:b/>
          <w:sz w:val="22"/>
          <w:szCs w:val="22"/>
          <w:u w:val="single"/>
        </w:rPr>
        <w:t>s) código(s) e descrição(</w:t>
      </w:r>
      <w:proofErr w:type="spellStart"/>
      <w:r w:rsidR="004B76BF" w:rsidRPr="004B76BF">
        <w:rPr>
          <w:b/>
          <w:sz w:val="22"/>
          <w:szCs w:val="22"/>
          <w:u w:val="single"/>
        </w:rPr>
        <w:t>ões</w:t>
      </w:r>
      <w:proofErr w:type="spellEnd"/>
      <w:r w:rsidR="004B76BF" w:rsidRPr="004B76BF">
        <w:rPr>
          <w:b/>
          <w:sz w:val="22"/>
          <w:szCs w:val="22"/>
          <w:u w:val="single"/>
        </w:rPr>
        <w:t>) do "CATMAT/CATSER" constante(s) do Compras.gov.br podem eventualmente divergir da(s) descrição(</w:t>
      </w:r>
      <w:proofErr w:type="spellStart"/>
      <w:r w:rsidR="004B76BF" w:rsidRPr="004B76BF">
        <w:rPr>
          <w:b/>
          <w:sz w:val="22"/>
          <w:szCs w:val="22"/>
          <w:u w:val="single"/>
        </w:rPr>
        <w:t>ões</w:t>
      </w:r>
      <w:proofErr w:type="spellEnd"/>
      <w:r w:rsidR="004B76BF" w:rsidRPr="004B76BF">
        <w:rPr>
          <w:b/>
          <w:sz w:val="22"/>
          <w:szCs w:val="22"/>
          <w:u w:val="single"/>
        </w:rPr>
        <w:t>) do(s) item(</w:t>
      </w:r>
      <w:proofErr w:type="spellStart"/>
      <w:r w:rsidR="004B76BF" w:rsidRPr="004B76BF">
        <w:rPr>
          <w:b/>
          <w:sz w:val="22"/>
          <w:szCs w:val="22"/>
          <w:u w:val="single"/>
        </w:rPr>
        <w:t>ns</w:t>
      </w:r>
      <w:proofErr w:type="spellEnd"/>
      <w:r w:rsidR="004B76BF" w:rsidRPr="004B76BF">
        <w:rPr>
          <w:b/>
          <w:sz w:val="22"/>
          <w:szCs w:val="22"/>
          <w:u w:val="single"/>
        </w:rPr>
        <w:t xml:space="preserve">) a ser(em) contratado(s) quanto a especificações e outras características. Neste caso, havendo </w:t>
      </w:r>
      <w:proofErr w:type="gramStart"/>
      <w:r w:rsidR="004B76BF" w:rsidRPr="004B76BF">
        <w:rPr>
          <w:b/>
          <w:sz w:val="22"/>
          <w:szCs w:val="22"/>
          <w:u w:val="single"/>
        </w:rPr>
        <w:t>divergência(</w:t>
      </w:r>
      <w:proofErr w:type="gramEnd"/>
      <w:r w:rsidR="004B76BF" w:rsidRPr="004B76BF">
        <w:rPr>
          <w:b/>
          <w:sz w:val="22"/>
          <w:szCs w:val="22"/>
          <w:u w:val="single"/>
        </w:rPr>
        <w:t>s) quanto ao(s) código(s)/descrição(</w:t>
      </w:r>
      <w:proofErr w:type="spellStart"/>
      <w:r w:rsidR="004B76BF" w:rsidRPr="004B76BF">
        <w:rPr>
          <w:b/>
          <w:sz w:val="22"/>
          <w:szCs w:val="22"/>
          <w:u w:val="single"/>
        </w:rPr>
        <w:t>ões</w:t>
      </w:r>
      <w:proofErr w:type="spellEnd"/>
      <w:r w:rsidR="004B76BF" w:rsidRPr="004B76BF">
        <w:rPr>
          <w:b/>
          <w:sz w:val="22"/>
          <w:szCs w:val="22"/>
          <w:u w:val="single"/>
        </w:rPr>
        <w:t>) do CATMAT/CATSER prevalecerão as especificações detalhadas no Anexo I (Termo de Referência) deste Edital.</w:t>
      </w:r>
    </w:p>
    <w:p w14:paraId="06FF64EB" w14:textId="6C8B8147" w:rsidR="0098158A" w:rsidRPr="00AA77FD" w:rsidRDefault="0098158A" w:rsidP="00FB17A1">
      <w:pPr>
        <w:pStyle w:val="Corpodetextobodytext"/>
        <w:widowControl w:val="0"/>
        <w:ind w:right="-140"/>
        <w:rPr>
          <w:b/>
          <w:sz w:val="22"/>
          <w:szCs w:val="22"/>
          <w:u w:val="single"/>
        </w:rPr>
      </w:pPr>
    </w:p>
    <w:p w14:paraId="0284D2D6" w14:textId="77777777" w:rsidR="00FE7173" w:rsidRDefault="00FE7173" w:rsidP="00FE7173">
      <w:pPr>
        <w:pStyle w:val="NormalWeb"/>
        <w:spacing w:before="240" w:after="240"/>
        <w:jc w:val="both"/>
        <w:rPr>
          <w:szCs w:val="24"/>
          <w:lang w:eastAsia="pt-BR" w:bidi="ar-SA"/>
        </w:rPr>
      </w:pPr>
      <w:r>
        <w:rPr>
          <w:rFonts w:ascii="Arial" w:hAnsi="Arial" w:cs="Arial"/>
          <w:b/>
          <w:bCs/>
          <w:color w:val="000000"/>
          <w:sz w:val="22"/>
          <w:szCs w:val="22"/>
        </w:rPr>
        <w:t>3 – DAS CONDIÇÕES PARA PARTICIPAÇÃO E DA CONCESSÃO DOS BENEFÍCIOS ÀS MICROEMPRESAS (</w:t>
      </w:r>
      <w:proofErr w:type="spellStart"/>
      <w:r>
        <w:rPr>
          <w:rFonts w:ascii="Arial" w:hAnsi="Arial" w:cs="Arial"/>
          <w:b/>
          <w:bCs/>
          <w:color w:val="000000"/>
          <w:sz w:val="22"/>
          <w:szCs w:val="22"/>
        </w:rPr>
        <w:t>MEs</w:t>
      </w:r>
      <w:proofErr w:type="spellEnd"/>
      <w:r>
        <w:rPr>
          <w:rFonts w:ascii="Arial" w:hAnsi="Arial" w:cs="Arial"/>
          <w:b/>
          <w:bCs/>
          <w:color w:val="000000"/>
          <w:sz w:val="22"/>
          <w:szCs w:val="22"/>
        </w:rPr>
        <w:t>) E EMPRESAS DE PEQUENO PORTE (</w:t>
      </w:r>
      <w:proofErr w:type="spellStart"/>
      <w:r>
        <w:rPr>
          <w:rFonts w:ascii="Arial" w:hAnsi="Arial" w:cs="Arial"/>
          <w:b/>
          <w:bCs/>
          <w:color w:val="000000"/>
          <w:sz w:val="22"/>
          <w:szCs w:val="22"/>
        </w:rPr>
        <w:t>EPPs</w:t>
      </w:r>
      <w:proofErr w:type="spellEnd"/>
      <w:r>
        <w:rPr>
          <w:rFonts w:ascii="Arial" w:hAnsi="Arial" w:cs="Arial"/>
          <w:b/>
          <w:bCs/>
          <w:color w:val="000000"/>
          <w:sz w:val="22"/>
          <w:szCs w:val="22"/>
        </w:rPr>
        <w:t>) </w:t>
      </w:r>
    </w:p>
    <w:p w14:paraId="3C991609" w14:textId="77777777" w:rsidR="00FE7173" w:rsidRPr="00FE7173" w:rsidRDefault="00FE7173" w:rsidP="00FE7173">
      <w:pPr>
        <w:pStyle w:val="NormalWeb"/>
        <w:spacing w:before="240" w:after="240"/>
        <w:jc w:val="both"/>
        <w:rPr>
          <w:rFonts w:ascii="Arial" w:hAnsi="Arial" w:cs="Arial"/>
          <w:sz w:val="22"/>
          <w:szCs w:val="22"/>
        </w:rPr>
      </w:pPr>
      <w:r w:rsidRPr="00FE7173">
        <w:rPr>
          <w:rFonts w:ascii="Arial" w:hAnsi="Arial" w:cs="Arial"/>
          <w:b/>
          <w:bCs/>
          <w:color w:val="000000"/>
          <w:sz w:val="22"/>
          <w:szCs w:val="22"/>
        </w:rPr>
        <w:lastRenderedPageBreak/>
        <w:t>3.1 -</w:t>
      </w:r>
      <w:r w:rsidRPr="00FE7173">
        <w:rPr>
          <w:rFonts w:ascii="Arial" w:hAnsi="Arial" w:cs="Arial"/>
          <w:color w:val="000000"/>
          <w:sz w:val="22"/>
          <w:szCs w:val="22"/>
        </w:rPr>
        <w:t xml:space="preserve"> Poderão participar deste PREGÃO ELETRÔNICO as empresas que:</w:t>
      </w:r>
    </w:p>
    <w:p w14:paraId="57EF3D40" w14:textId="5D65F65E" w:rsidR="00FE7173" w:rsidRPr="00FE7173" w:rsidRDefault="00FE7173" w:rsidP="00FE7173">
      <w:pPr>
        <w:pStyle w:val="NormalWeb"/>
        <w:spacing w:before="240" w:after="240"/>
        <w:jc w:val="both"/>
        <w:rPr>
          <w:rFonts w:ascii="Arial" w:hAnsi="Arial" w:cs="Arial"/>
          <w:sz w:val="22"/>
          <w:szCs w:val="22"/>
        </w:rPr>
      </w:pPr>
      <w:r w:rsidRPr="00FE7173">
        <w:rPr>
          <w:rFonts w:ascii="Arial" w:hAnsi="Arial" w:cs="Arial"/>
          <w:b/>
          <w:bCs/>
          <w:color w:val="000000"/>
          <w:sz w:val="22"/>
          <w:szCs w:val="22"/>
        </w:rPr>
        <w:t>3.1.1 –</w:t>
      </w:r>
      <w:r w:rsidRPr="00FE7173">
        <w:rPr>
          <w:rFonts w:ascii="Arial" w:hAnsi="Arial" w:cs="Arial"/>
          <w:color w:val="000000"/>
          <w:sz w:val="22"/>
          <w:szCs w:val="22"/>
        </w:rPr>
        <w:t xml:space="preserve"> Atenderem a todas as exigências, inclusive quanto à documentação, constantes deste Edital e seus Anexos. </w:t>
      </w:r>
    </w:p>
    <w:p w14:paraId="100D92E6" w14:textId="77777777" w:rsidR="00FE7173" w:rsidRPr="00FE7173" w:rsidRDefault="00FE7173" w:rsidP="00FE7173">
      <w:pPr>
        <w:pStyle w:val="NormalWeb"/>
        <w:spacing w:before="240" w:after="240"/>
        <w:jc w:val="both"/>
        <w:rPr>
          <w:rFonts w:ascii="Arial" w:hAnsi="Arial" w:cs="Arial"/>
          <w:sz w:val="22"/>
          <w:szCs w:val="22"/>
        </w:rPr>
      </w:pPr>
      <w:r w:rsidRPr="00FE7173">
        <w:rPr>
          <w:rFonts w:ascii="Arial" w:hAnsi="Arial" w:cs="Arial"/>
          <w:b/>
          <w:bCs/>
          <w:color w:val="000000"/>
          <w:sz w:val="22"/>
          <w:szCs w:val="22"/>
        </w:rPr>
        <w:t>3.1.2 -</w:t>
      </w:r>
      <w:r w:rsidRPr="00FE7173">
        <w:rPr>
          <w:rFonts w:ascii="Arial" w:hAnsi="Arial" w:cs="Arial"/>
          <w:color w:val="000000"/>
          <w:sz w:val="22"/>
          <w:szCs w:val="22"/>
        </w:rPr>
        <w:t xml:space="preserve"> Estiverem previamente credenciadas no Sistema de Cadastramento Unificado de Fornecedores - SICAF e no Sistema de Compras do Governo Federal (</w:t>
      </w:r>
      <w:hyperlink r:id="rId12" w:history="1">
        <w:r w:rsidRPr="00FE7173">
          <w:rPr>
            <w:rStyle w:val="Hyperlink"/>
            <w:rFonts w:ascii="Arial" w:hAnsi="Arial" w:cs="Arial"/>
            <w:color w:val="1155CC"/>
            <w:sz w:val="22"/>
            <w:szCs w:val="22"/>
          </w:rPr>
          <w:t>www.gov.br/compras/pt-br</w:t>
        </w:r>
      </w:hyperlink>
      <w:r w:rsidRPr="00FE7173">
        <w:rPr>
          <w:rFonts w:ascii="Arial" w:hAnsi="Arial" w:cs="Arial"/>
          <w:color w:val="000000"/>
          <w:sz w:val="22"/>
          <w:szCs w:val="22"/>
        </w:rPr>
        <w:t>), por meio de Certificado Digital conferido pela Infraestrutura de Chaves Públicas Brasileira – ICP – Brasil.</w:t>
      </w:r>
    </w:p>
    <w:p w14:paraId="73C94271" w14:textId="77777777" w:rsidR="00FE7173" w:rsidRPr="00FE7173" w:rsidRDefault="00FE7173" w:rsidP="00FE7173">
      <w:pPr>
        <w:pStyle w:val="NormalWeb"/>
        <w:spacing w:before="240" w:after="240"/>
        <w:jc w:val="both"/>
        <w:rPr>
          <w:rFonts w:ascii="Arial" w:hAnsi="Arial" w:cs="Arial"/>
          <w:sz w:val="22"/>
          <w:szCs w:val="22"/>
        </w:rPr>
      </w:pPr>
      <w:r w:rsidRPr="00FE7173">
        <w:rPr>
          <w:rFonts w:ascii="Arial" w:hAnsi="Arial" w:cs="Arial"/>
          <w:b/>
          <w:bCs/>
          <w:color w:val="000000"/>
          <w:sz w:val="22"/>
          <w:szCs w:val="22"/>
        </w:rPr>
        <w:t>3.1.2.1 -</w:t>
      </w:r>
      <w:r w:rsidRPr="00FE7173">
        <w:rPr>
          <w:rFonts w:ascii="Arial" w:hAnsi="Arial" w:cs="Arial"/>
          <w:color w:val="000000"/>
          <w:sz w:val="22"/>
          <w:szCs w:val="22"/>
        </w:rPr>
        <w:t xml:space="preserve">  Os interessados deverão atender às condições exigidas no cadastramento no Sistema de Cadastramento Unificado de Fornecedores – SICAF até o terceiro dia útil anterior à data prevista para recebimento das propostas, nos termos do §1º do art. 1º do Decreto </w:t>
      </w:r>
      <w:proofErr w:type="gramStart"/>
      <w:r w:rsidRPr="00FE7173">
        <w:rPr>
          <w:rFonts w:ascii="Arial" w:hAnsi="Arial" w:cs="Arial"/>
          <w:color w:val="000000"/>
          <w:sz w:val="22"/>
          <w:szCs w:val="22"/>
        </w:rPr>
        <w:t>n.º</w:t>
      </w:r>
      <w:proofErr w:type="gramEnd"/>
      <w:r w:rsidRPr="00FE7173">
        <w:rPr>
          <w:rFonts w:ascii="Arial" w:hAnsi="Arial" w:cs="Arial"/>
          <w:color w:val="000000"/>
          <w:sz w:val="22"/>
          <w:szCs w:val="22"/>
        </w:rPr>
        <w:t xml:space="preserve"> 3.722/2001, alterado pelo Decreto n.º 4.485/2002.</w:t>
      </w:r>
    </w:p>
    <w:p w14:paraId="0B06CE6F" w14:textId="77777777" w:rsidR="00FE7173" w:rsidRPr="00FE7173" w:rsidRDefault="00FE7173" w:rsidP="00FE7173">
      <w:pPr>
        <w:pStyle w:val="NormalWeb"/>
        <w:spacing w:before="240" w:after="240"/>
        <w:ind w:right="120"/>
        <w:jc w:val="both"/>
        <w:rPr>
          <w:rFonts w:ascii="Arial" w:hAnsi="Arial" w:cs="Arial"/>
          <w:sz w:val="22"/>
          <w:szCs w:val="22"/>
        </w:rPr>
      </w:pPr>
      <w:r w:rsidRPr="00FE7173">
        <w:rPr>
          <w:rFonts w:ascii="Arial" w:hAnsi="Arial" w:cs="Arial"/>
          <w:b/>
          <w:bCs/>
          <w:color w:val="000000"/>
          <w:sz w:val="22"/>
          <w:szCs w:val="22"/>
        </w:rPr>
        <w:t>3.2 –</w:t>
      </w:r>
      <w:r w:rsidRPr="00FE7173">
        <w:rPr>
          <w:rFonts w:ascii="Arial" w:hAnsi="Arial" w:cs="Arial"/>
          <w:color w:val="000000"/>
          <w:sz w:val="22"/>
          <w:szCs w:val="22"/>
        </w:rPr>
        <w:t xml:space="preserve"> Não será permitida a participação de empresas reunidas em consórcio.  </w:t>
      </w:r>
    </w:p>
    <w:p w14:paraId="1F2A22A9" w14:textId="77777777" w:rsidR="00FE7173" w:rsidRPr="00FE7173" w:rsidRDefault="00FE7173" w:rsidP="00FE7173">
      <w:pPr>
        <w:pStyle w:val="NormalWeb"/>
        <w:spacing w:before="240" w:after="240"/>
        <w:ind w:right="120"/>
        <w:jc w:val="both"/>
        <w:rPr>
          <w:rFonts w:ascii="Arial" w:hAnsi="Arial" w:cs="Arial"/>
          <w:sz w:val="22"/>
          <w:szCs w:val="22"/>
        </w:rPr>
      </w:pPr>
      <w:r w:rsidRPr="00FE7173">
        <w:rPr>
          <w:rFonts w:ascii="Arial" w:hAnsi="Arial" w:cs="Arial"/>
          <w:b/>
          <w:bCs/>
          <w:color w:val="000000"/>
          <w:sz w:val="22"/>
          <w:szCs w:val="22"/>
        </w:rPr>
        <w:t>3.2.1</w:t>
      </w:r>
      <w:r w:rsidRPr="00FE7173">
        <w:rPr>
          <w:rFonts w:ascii="Arial" w:hAnsi="Arial" w:cs="Arial"/>
          <w:color w:val="000000"/>
          <w:sz w:val="22"/>
          <w:szCs w:val="22"/>
        </w:rPr>
        <w:t xml:space="preserve"> - A vedação quanto à participação de consórcio de empresas no presente procedimento licitatório não limitará a competitividade, pois o objeto consiste na contratação de bem</w:t>
      </w:r>
      <w:r w:rsidRPr="00FE7173">
        <w:rPr>
          <w:rFonts w:ascii="Arial" w:hAnsi="Arial" w:cs="Arial"/>
          <w:color w:val="FF0000"/>
          <w:sz w:val="22"/>
          <w:szCs w:val="22"/>
        </w:rPr>
        <w:t xml:space="preserve"> </w:t>
      </w:r>
      <w:r w:rsidRPr="00FE7173">
        <w:rPr>
          <w:rFonts w:ascii="Arial" w:hAnsi="Arial" w:cs="Arial"/>
          <w:color w:val="000000"/>
          <w:sz w:val="22"/>
          <w:szCs w:val="22"/>
        </w:rPr>
        <w:t>comum, não sendo apropriada a formação de consórcio para essa finalidade. Além disso, existem inúmeras empresas no mercado com condições para fornecimento do produto</w:t>
      </w:r>
      <w:r w:rsidRPr="00FE7173">
        <w:rPr>
          <w:rFonts w:ascii="Arial" w:hAnsi="Arial" w:cs="Arial"/>
          <w:color w:val="FF0000"/>
          <w:sz w:val="22"/>
          <w:szCs w:val="22"/>
        </w:rPr>
        <w:t xml:space="preserve"> </w:t>
      </w:r>
      <w:r w:rsidRPr="00FE7173">
        <w:rPr>
          <w:rFonts w:ascii="Arial" w:hAnsi="Arial" w:cs="Arial"/>
          <w:color w:val="000000"/>
          <w:sz w:val="22"/>
          <w:szCs w:val="22"/>
        </w:rPr>
        <w:t>de forma independente, sem a necessidade de formação de consórcio.</w:t>
      </w:r>
    </w:p>
    <w:p w14:paraId="2E8078EC" w14:textId="77777777" w:rsidR="00FE7173" w:rsidRPr="00FE7173" w:rsidRDefault="00FE7173" w:rsidP="00FE7173">
      <w:pPr>
        <w:pStyle w:val="NormalWeb"/>
        <w:spacing w:before="240" w:after="240"/>
        <w:jc w:val="both"/>
        <w:rPr>
          <w:rFonts w:ascii="Arial" w:hAnsi="Arial" w:cs="Arial"/>
          <w:sz w:val="22"/>
          <w:szCs w:val="22"/>
        </w:rPr>
      </w:pPr>
      <w:r w:rsidRPr="00FE7173">
        <w:rPr>
          <w:rFonts w:ascii="Arial" w:hAnsi="Arial" w:cs="Arial"/>
          <w:b/>
          <w:bCs/>
          <w:color w:val="000000"/>
          <w:sz w:val="22"/>
          <w:szCs w:val="22"/>
        </w:rPr>
        <w:t>3.2.2 -</w:t>
      </w:r>
      <w:r w:rsidRPr="00FE7173">
        <w:rPr>
          <w:rFonts w:ascii="Arial" w:hAnsi="Arial" w:cs="Arial"/>
          <w:color w:val="000000"/>
          <w:sz w:val="22"/>
          <w:szCs w:val="22"/>
        </w:rPr>
        <w:t xml:space="preserve"> Ressalta-se, ainda, que não há complexidade na aquisição que torne restrito o universo de possíveis licitantes, também não há qualificação técnica que justifique a união de várias empresas para o cumprimento das exigências, restando claro que tal medida não representaria ampliação da competitividade que é um dos objetivos primordiais do regime legal das licitações públicas.</w:t>
      </w:r>
    </w:p>
    <w:p w14:paraId="11ABD32C" w14:textId="51B1F940" w:rsidR="00FE7173" w:rsidRPr="00FE7173" w:rsidRDefault="00FE7173" w:rsidP="00FE7173">
      <w:pPr>
        <w:pStyle w:val="NormalWeb"/>
        <w:spacing w:before="240" w:after="240"/>
        <w:jc w:val="both"/>
        <w:rPr>
          <w:rFonts w:ascii="Arial" w:hAnsi="Arial" w:cs="Arial"/>
          <w:sz w:val="22"/>
          <w:szCs w:val="22"/>
        </w:rPr>
      </w:pPr>
      <w:r w:rsidRPr="00FE7173">
        <w:rPr>
          <w:rFonts w:ascii="Arial" w:hAnsi="Arial" w:cs="Arial"/>
          <w:b/>
          <w:bCs/>
          <w:color w:val="000000"/>
          <w:sz w:val="22"/>
          <w:szCs w:val="22"/>
        </w:rPr>
        <w:t>3.3 –</w:t>
      </w:r>
      <w:r w:rsidRPr="00FE7173">
        <w:rPr>
          <w:rFonts w:ascii="Arial" w:hAnsi="Arial" w:cs="Arial"/>
          <w:color w:val="000000"/>
          <w:sz w:val="22"/>
          <w:szCs w:val="22"/>
        </w:rPr>
        <w:t xml:space="preserve"> Quando houver a participação das microempresas e empresas de pequeno porte serão adotados os critérios estabelecidos nos artigos 42 a 45 da Lei Complementar </w:t>
      </w:r>
      <w:proofErr w:type="gramStart"/>
      <w:r w:rsidRPr="00FE7173">
        <w:rPr>
          <w:rFonts w:ascii="Arial" w:hAnsi="Arial" w:cs="Arial"/>
          <w:color w:val="000000"/>
          <w:sz w:val="22"/>
          <w:szCs w:val="22"/>
        </w:rPr>
        <w:t>n.º</w:t>
      </w:r>
      <w:proofErr w:type="gramEnd"/>
      <w:r w:rsidRPr="00FE7173">
        <w:rPr>
          <w:rFonts w:ascii="Arial" w:hAnsi="Arial" w:cs="Arial"/>
          <w:color w:val="000000"/>
          <w:sz w:val="22"/>
          <w:szCs w:val="22"/>
        </w:rPr>
        <w:t xml:space="preserve"> 123/</w:t>
      </w:r>
      <w:r w:rsidR="00D0710D">
        <w:rPr>
          <w:rFonts w:ascii="Arial" w:hAnsi="Arial" w:cs="Arial"/>
          <w:color w:val="000000"/>
          <w:sz w:val="22"/>
          <w:szCs w:val="22"/>
        </w:rPr>
        <w:t>20</w:t>
      </w:r>
      <w:r w:rsidRPr="00FE7173">
        <w:rPr>
          <w:rFonts w:ascii="Arial" w:hAnsi="Arial" w:cs="Arial"/>
          <w:color w:val="000000"/>
          <w:sz w:val="22"/>
          <w:szCs w:val="22"/>
        </w:rPr>
        <w:t>06 e alterações posteriores.</w:t>
      </w:r>
    </w:p>
    <w:p w14:paraId="07D105DF" w14:textId="77777777" w:rsidR="00FE7173" w:rsidRPr="00FE7173" w:rsidRDefault="00FE7173" w:rsidP="00FE7173">
      <w:pPr>
        <w:pStyle w:val="NormalWeb"/>
        <w:spacing w:before="240" w:after="240"/>
        <w:jc w:val="both"/>
        <w:rPr>
          <w:rFonts w:ascii="Arial" w:hAnsi="Arial" w:cs="Arial"/>
          <w:sz w:val="22"/>
          <w:szCs w:val="22"/>
        </w:rPr>
      </w:pPr>
      <w:r w:rsidRPr="00FE7173">
        <w:rPr>
          <w:rFonts w:ascii="Arial" w:hAnsi="Arial" w:cs="Arial"/>
          <w:b/>
          <w:bCs/>
          <w:color w:val="000000"/>
          <w:sz w:val="22"/>
          <w:szCs w:val="22"/>
        </w:rPr>
        <w:t>3.3.1 -</w:t>
      </w:r>
      <w:r w:rsidRPr="00FE7173">
        <w:rPr>
          <w:rFonts w:ascii="Arial" w:hAnsi="Arial" w:cs="Arial"/>
          <w:color w:val="000000"/>
          <w:sz w:val="22"/>
          <w:szCs w:val="22"/>
        </w:rPr>
        <w:t xml:space="preserve"> A obtenção do benefício a que se refere o item anterior fica limitada às microempresas e às empresas de pequeno porte que, no ano-calendário de realização da licitação, ainda não tenham celebrado contratos com a Administração Pública cujos valores somados extrapolem a receita bruta máxima admitida para fins de enquadramento como empresa de pequeno porte.</w:t>
      </w:r>
    </w:p>
    <w:p w14:paraId="78DAE90A" w14:textId="64DF599B" w:rsidR="00FE7173" w:rsidRPr="00FE7173" w:rsidRDefault="00FE7173" w:rsidP="00FE7173">
      <w:pPr>
        <w:pStyle w:val="NormalWeb"/>
        <w:spacing w:before="240" w:after="240"/>
        <w:jc w:val="both"/>
        <w:rPr>
          <w:rFonts w:ascii="Arial" w:hAnsi="Arial" w:cs="Arial"/>
          <w:sz w:val="22"/>
          <w:szCs w:val="22"/>
        </w:rPr>
      </w:pPr>
      <w:r w:rsidRPr="00FE7173">
        <w:rPr>
          <w:rFonts w:ascii="Arial" w:hAnsi="Arial" w:cs="Arial"/>
          <w:b/>
          <w:bCs/>
          <w:color w:val="000000"/>
          <w:sz w:val="22"/>
          <w:szCs w:val="22"/>
        </w:rPr>
        <w:t>3.3.2 -</w:t>
      </w:r>
      <w:r w:rsidRPr="00FE7173">
        <w:rPr>
          <w:rFonts w:ascii="Arial" w:hAnsi="Arial" w:cs="Arial"/>
          <w:color w:val="000000"/>
          <w:sz w:val="22"/>
          <w:szCs w:val="22"/>
        </w:rPr>
        <w:t xml:space="preserve"> Não poderão se beneficiar do regime diferenciado e favorecido as empresas que se enquadrem em quaisquer das exclusões relacionadas no § 4º do art. 3º da Lei Complementar </w:t>
      </w:r>
      <w:proofErr w:type="gramStart"/>
      <w:r w:rsidRPr="00FE7173">
        <w:rPr>
          <w:rFonts w:ascii="Arial" w:hAnsi="Arial" w:cs="Arial"/>
          <w:color w:val="000000"/>
          <w:sz w:val="22"/>
          <w:szCs w:val="22"/>
        </w:rPr>
        <w:t>n.º</w:t>
      </w:r>
      <w:proofErr w:type="gramEnd"/>
      <w:r w:rsidRPr="00FE7173">
        <w:rPr>
          <w:rFonts w:ascii="Arial" w:hAnsi="Arial" w:cs="Arial"/>
          <w:color w:val="000000"/>
          <w:sz w:val="22"/>
          <w:szCs w:val="22"/>
        </w:rPr>
        <w:t xml:space="preserve"> 123/</w:t>
      </w:r>
      <w:r w:rsidR="00D0710D">
        <w:rPr>
          <w:rFonts w:ascii="Arial" w:hAnsi="Arial" w:cs="Arial"/>
          <w:color w:val="000000"/>
          <w:sz w:val="22"/>
          <w:szCs w:val="22"/>
        </w:rPr>
        <w:t>20</w:t>
      </w:r>
      <w:r w:rsidRPr="00FE7173">
        <w:rPr>
          <w:rFonts w:ascii="Arial" w:hAnsi="Arial" w:cs="Arial"/>
          <w:color w:val="000000"/>
          <w:sz w:val="22"/>
          <w:szCs w:val="22"/>
        </w:rPr>
        <w:t>06 e alterações posteriores.</w:t>
      </w:r>
    </w:p>
    <w:p w14:paraId="012B2B35" w14:textId="5F937C47" w:rsidR="00FE7173" w:rsidRPr="00FE7173" w:rsidRDefault="00FE7173" w:rsidP="00FE7173">
      <w:pPr>
        <w:pStyle w:val="NormalWeb"/>
        <w:spacing w:before="240" w:after="240"/>
        <w:jc w:val="both"/>
        <w:rPr>
          <w:rFonts w:ascii="Arial" w:hAnsi="Arial" w:cs="Arial"/>
          <w:sz w:val="22"/>
          <w:szCs w:val="22"/>
        </w:rPr>
      </w:pPr>
      <w:r w:rsidRPr="00FE7173">
        <w:rPr>
          <w:rFonts w:ascii="Arial" w:hAnsi="Arial" w:cs="Arial"/>
          <w:b/>
          <w:bCs/>
          <w:color w:val="000000"/>
          <w:sz w:val="22"/>
          <w:szCs w:val="22"/>
        </w:rPr>
        <w:t xml:space="preserve">3.3.3 - </w:t>
      </w:r>
      <w:r w:rsidRPr="00FE7173">
        <w:rPr>
          <w:rFonts w:ascii="Arial" w:hAnsi="Arial" w:cs="Arial"/>
          <w:color w:val="000000"/>
          <w:sz w:val="22"/>
          <w:szCs w:val="22"/>
        </w:rPr>
        <w:t>Será concedido tratamento favorecido para as microempresas, empresas de pequeno porte, para as sociedades cooperativas mencionadas no</w:t>
      </w:r>
      <w:hyperlink r:id="rId13" w:anchor="art16" w:history="1">
        <w:r w:rsidRPr="00FE7173">
          <w:rPr>
            <w:rStyle w:val="Hyperlink"/>
            <w:rFonts w:ascii="Arial" w:hAnsi="Arial" w:cs="Arial"/>
            <w:sz w:val="22"/>
            <w:szCs w:val="22"/>
          </w:rPr>
          <w:t xml:space="preserve"> artigo 16 da Lei nº 14.133</w:t>
        </w:r>
        <w:r w:rsidR="00D0710D">
          <w:rPr>
            <w:rStyle w:val="Hyperlink"/>
            <w:rFonts w:ascii="Arial" w:hAnsi="Arial" w:cs="Arial"/>
            <w:sz w:val="22"/>
            <w:szCs w:val="22"/>
          </w:rPr>
          <w:t>/</w:t>
        </w:r>
        <w:r w:rsidRPr="00FE7173">
          <w:rPr>
            <w:rStyle w:val="Hyperlink"/>
            <w:rFonts w:ascii="Arial" w:hAnsi="Arial" w:cs="Arial"/>
            <w:sz w:val="22"/>
            <w:szCs w:val="22"/>
          </w:rPr>
          <w:t>2021</w:t>
        </w:r>
      </w:hyperlink>
      <w:r w:rsidRPr="00FE7173">
        <w:rPr>
          <w:rFonts w:ascii="Arial" w:hAnsi="Arial" w:cs="Arial"/>
          <w:color w:val="000000"/>
          <w:sz w:val="22"/>
          <w:szCs w:val="22"/>
        </w:rPr>
        <w:t>, para o agricultor familiar, o produtor rural pessoa física e para o microempreendedor individual - MEI, nos limites previstos na</w:t>
      </w:r>
      <w:hyperlink r:id="rId14" w:history="1">
        <w:r w:rsidRPr="00FE7173">
          <w:rPr>
            <w:rStyle w:val="Hyperlink"/>
            <w:rFonts w:ascii="Arial" w:hAnsi="Arial" w:cs="Arial"/>
            <w:sz w:val="22"/>
            <w:szCs w:val="22"/>
          </w:rPr>
          <w:t xml:space="preserve"> Lei Complementar nº 123</w:t>
        </w:r>
        <w:r w:rsidR="00D0710D">
          <w:rPr>
            <w:rStyle w:val="Hyperlink"/>
            <w:rFonts w:ascii="Arial" w:hAnsi="Arial" w:cs="Arial"/>
            <w:sz w:val="22"/>
            <w:szCs w:val="22"/>
          </w:rPr>
          <w:t>/</w:t>
        </w:r>
        <w:r w:rsidRPr="00FE7173">
          <w:rPr>
            <w:rStyle w:val="Hyperlink"/>
            <w:rFonts w:ascii="Arial" w:hAnsi="Arial" w:cs="Arial"/>
            <w:sz w:val="22"/>
            <w:szCs w:val="22"/>
          </w:rPr>
          <w:t>2006</w:t>
        </w:r>
      </w:hyperlink>
      <w:r w:rsidRPr="00FE7173">
        <w:rPr>
          <w:rFonts w:ascii="Arial" w:hAnsi="Arial" w:cs="Arial"/>
          <w:color w:val="000000"/>
          <w:sz w:val="22"/>
          <w:szCs w:val="22"/>
          <w:u w:val="single"/>
        </w:rPr>
        <w:t xml:space="preserve"> e alterações posteriores.</w:t>
      </w:r>
    </w:p>
    <w:p w14:paraId="70254C6B" w14:textId="77777777" w:rsidR="00FE7173" w:rsidRPr="00FE7173" w:rsidRDefault="00FE7173" w:rsidP="00FE7173">
      <w:pPr>
        <w:pStyle w:val="NormalWeb"/>
        <w:spacing w:before="240" w:after="240"/>
        <w:jc w:val="both"/>
        <w:rPr>
          <w:rFonts w:ascii="Arial" w:hAnsi="Arial" w:cs="Arial"/>
          <w:sz w:val="22"/>
          <w:szCs w:val="22"/>
        </w:rPr>
      </w:pPr>
      <w:r w:rsidRPr="00FE7173">
        <w:rPr>
          <w:rFonts w:ascii="Arial" w:hAnsi="Arial" w:cs="Arial"/>
          <w:b/>
          <w:bCs/>
          <w:color w:val="000000"/>
          <w:sz w:val="22"/>
          <w:szCs w:val="22"/>
        </w:rPr>
        <w:t>3.4 –</w:t>
      </w:r>
      <w:r w:rsidRPr="00FE7173">
        <w:rPr>
          <w:rFonts w:ascii="Arial" w:hAnsi="Arial" w:cs="Arial"/>
          <w:color w:val="000000"/>
          <w:sz w:val="22"/>
          <w:szCs w:val="22"/>
        </w:rPr>
        <w:t xml:space="preserve"> A declaração falsa relativa ao cumprimento dos requisitos de habilitação, à conformidade da proposta ou ao enquadramento como microempresa ou empresa de pequeno porte sujeitará a licitante às sanções previstas neste Edital.</w:t>
      </w:r>
    </w:p>
    <w:p w14:paraId="61F19F9A" w14:textId="77777777" w:rsidR="00FE7173" w:rsidRPr="00FE7173" w:rsidRDefault="00FE7173" w:rsidP="00FE7173">
      <w:pPr>
        <w:pStyle w:val="NormalWeb"/>
        <w:spacing w:before="240" w:after="240"/>
        <w:jc w:val="both"/>
        <w:rPr>
          <w:rFonts w:ascii="Arial" w:hAnsi="Arial" w:cs="Arial"/>
          <w:sz w:val="22"/>
          <w:szCs w:val="22"/>
        </w:rPr>
      </w:pPr>
      <w:r w:rsidRPr="00FE7173">
        <w:rPr>
          <w:rFonts w:ascii="Arial" w:hAnsi="Arial" w:cs="Arial"/>
          <w:b/>
          <w:bCs/>
          <w:color w:val="000000"/>
          <w:sz w:val="22"/>
          <w:szCs w:val="22"/>
        </w:rPr>
        <w:t>3.5 –</w:t>
      </w:r>
      <w:r w:rsidRPr="00FE7173">
        <w:rPr>
          <w:rFonts w:ascii="Arial" w:hAnsi="Arial" w:cs="Arial"/>
          <w:color w:val="000000"/>
          <w:sz w:val="22"/>
          <w:szCs w:val="22"/>
        </w:rPr>
        <w:t xml:space="preserve"> Não poderão participar deste certame:</w:t>
      </w:r>
    </w:p>
    <w:p w14:paraId="0D84D08F" w14:textId="77777777" w:rsidR="00FE7173" w:rsidRPr="00FE7173" w:rsidRDefault="00FE7173" w:rsidP="00FE7173">
      <w:pPr>
        <w:pStyle w:val="NormalWeb"/>
        <w:spacing w:before="240" w:after="240"/>
        <w:jc w:val="both"/>
        <w:rPr>
          <w:rFonts w:ascii="Arial" w:hAnsi="Arial" w:cs="Arial"/>
          <w:sz w:val="22"/>
          <w:szCs w:val="22"/>
        </w:rPr>
      </w:pPr>
      <w:r w:rsidRPr="00FE7173">
        <w:rPr>
          <w:rFonts w:ascii="Arial" w:hAnsi="Arial" w:cs="Arial"/>
          <w:b/>
          <w:bCs/>
          <w:color w:val="000000"/>
          <w:sz w:val="22"/>
          <w:szCs w:val="22"/>
        </w:rPr>
        <w:t>3.5.1 –</w:t>
      </w:r>
      <w:r w:rsidRPr="00FE7173">
        <w:rPr>
          <w:rFonts w:ascii="Arial" w:hAnsi="Arial" w:cs="Arial"/>
          <w:color w:val="000000"/>
          <w:sz w:val="22"/>
          <w:szCs w:val="22"/>
        </w:rPr>
        <w:t xml:space="preserve"> </w:t>
      </w:r>
      <w:proofErr w:type="gramStart"/>
      <w:r w:rsidRPr="00FE7173">
        <w:rPr>
          <w:rFonts w:ascii="Arial" w:hAnsi="Arial" w:cs="Arial"/>
          <w:color w:val="000000"/>
          <w:sz w:val="22"/>
          <w:szCs w:val="22"/>
        </w:rPr>
        <w:t>empresas</w:t>
      </w:r>
      <w:proofErr w:type="gramEnd"/>
      <w:r w:rsidRPr="00FE7173">
        <w:rPr>
          <w:rFonts w:ascii="Arial" w:hAnsi="Arial" w:cs="Arial"/>
          <w:color w:val="000000"/>
          <w:sz w:val="22"/>
          <w:szCs w:val="22"/>
        </w:rPr>
        <w:t xml:space="preserve"> que possuam ramo de atividade registrado no ato constitutivo incompatível com o objeto desta licitação;</w:t>
      </w:r>
    </w:p>
    <w:p w14:paraId="3B41A9DC" w14:textId="77777777" w:rsidR="00FE7173" w:rsidRDefault="00FE7173" w:rsidP="00FE7173">
      <w:pPr>
        <w:pStyle w:val="NormalWeb"/>
        <w:spacing w:before="240" w:after="240"/>
        <w:jc w:val="both"/>
      </w:pPr>
      <w:r>
        <w:rPr>
          <w:rFonts w:ascii="Arial" w:hAnsi="Arial" w:cs="Arial"/>
          <w:b/>
          <w:bCs/>
          <w:color w:val="000000"/>
          <w:sz w:val="22"/>
          <w:szCs w:val="22"/>
        </w:rPr>
        <w:lastRenderedPageBreak/>
        <w:t>3.5.2 -</w:t>
      </w:r>
      <w:r>
        <w:rPr>
          <w:rFonts w:ascii="Arial" w:hAnsi="Arial" w:cs="Arial"/>
          <w:color w:val="000000"/>
          <w:sz w:val="22"/>
          <w:szCs w:val="22"/>
        </w:rPr>
        <w:t xml:space="preserve"> </w:t>
      </w:r>
      <w:proofErr w:type="gramStart"/>
      <w:r>
        <w:rPr>
          <w:rFonts w:ascii="Arial" w:hAnsi="Arial" w:cs="Arial"/>
          <w:color w:val="000000"/>
          <w:sz w:val="22"/>
          <w:szCs w:val="22"/>
        </w:rPr>
        <w:t>pessoa</w:t>
      </w:r>
      <w:proofErr w:type="gramEnd"/>
      <w:r>
        <w:rPr>
          <w:rFonts w:ascii="Arial" w:hAnsi="Arial" w:cs="Arial"/>
          <w:color w:val="000000"/>
          <w:sz w:val="22"/>
          <w:szCs w:val="22"/>
        </w:rPr>
        <w:t xml:space="preserve"> física ou jurídica que se encontre, ao tempo da licitação, impossibilitada de participar da licitação em decorrência de sanção que lhe foi imposta;</w:t>
      </w:r>
    </w:p>
    <w:p w14:paraId="611E2154" w14:textId="77777777" w:rsidR="00FE7173" w:rsidRPr="00FE7173" w:rsidRDefault="00FE7173" w:rsidP="00FE7173">
      <w:pPr>
        <w:pStyle w:val="NormalWeb"/>
        <w:spacing w:before="240" w:after="240"/>
        <w:jc w:val="both"/>
        <w:rPr>
          <w:rFonts w:ascii="Arial" w:hAnsi="Arial" w:cs="Arial"/>
          <w:sz w:val="22"/>
          <w:szCs w:val="22"/>
        </w:rPr>
      </w:pPr>
      <w:r>
        <w:rPr>
          <w:rFonts w:ascii="Arial" w:hAnsi="Arial" w:cs="Arial"/>
          <w:b/>
          <w:bCs/>
          <w:color w:val="000000"/>
          <w:sz w:val="22"/>
          <w:szCs w:val="22"/>
        </w:rPr>
        <w:t xml:space="preserve">3.5.3 </w:t>
      </w:r>
      <w:r w:rsidRPr="00FE7173">
        <w:rPr>
          <w:rFonts w:ascii="Arial" w:hAnsi="Arial" w:cs="Arial"/>
          <w:b/>
          <w:bCs/>
          <w:color w:val="000000"/>
          <w:sz w:val="22"/>
          <w:szCs w:val="22"/>
        </w:rPr>
        <w:t>-</w:t>
      </w:r>
      <w:r w:rsidRPr="00FE7173">
        <w:rPr>
          <w:rFonts w:ascii="Arial" w:hAnsi="Arial" w:cs="Arial"/>
          <w:color w:val="000000"/>
          <w:sz w:val="22"/>
          <w:szCs w:val="22"/>
        </w:rPr>
        <w:t xml:space="preserve"> </w:t>
      </w:r>
      <w:proofErr w:type="gramStart"/>
      <w:r w:rsidRPr="00FE7173">
        <w:rPr>
          <w:rFonts w:ascii="Arial" w:hAnsi="Arial" w:cs="Arial"/>
          <w:color w:val="000000"/>
          <w:sz w:val="22"/>
          <w:szCs w:val="22"/>
        </w:rPr>
        <w:t>aquele</w:t>
      </w:r>
      <w:proofErr w:type="gramEnd"/>
      <w:r w:rsidRPr="00FE7173">
        <w:rPr>
          <w:rFonts w:ascii="Arial" w:hAnsi="Arial" w:cs="Arial"/>
          <w:color w:val="000000"/>
          <w:sz w:val="22"/>
          <w:szCs w:val="22"/>
        </w:rPr>
        <w:t xml:space="preserv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5BF18D7F" w14:textId="77777777" w:rsidR="00FE7173" w:rsidRPr="00FE7173" w:rsidRDefault="00FE7173" w:rsidP="00FE7173">
      <w:pPr>
        <w:pStyle w:val="NormalWeb"/>
        <w:spacing w:before="240" w:after="240"/>
        <w:jc w:val="both"/>
        <w:rPr>
          <w:rFonts w:ascii="Arial" w:hAnsi="Arial" w:cs="Arial"/>
          <w:sz w:val="22"/>
          <w:szCs w:val="22"/>
        </w:rPr>
      </w:pPr>
      <w:r w:rsidRPr="00FE7173">
        <w:rPr>
          <w:rFonts w:ascii="Arial" w:hAnsi="Arial" w:cs="Arial"/>
          <w:b/>
          <w:bCs/>
          <w:color w:val="000000"/>
          <w:sz w:val="22"/>
          <w:szCs w:val="22"/>
        </w:rPr>
        <w:t>3.5.4 -</w:t>
      </w:r>
      <w:r w:rsidRPr="00FE7173">
        <w:rPr>
          <w:rFonts w:ascii="Arial" w:hAnsi="Arial" w:cs="Arial"/>
          <w:color w:val="000000"/>
          <w:sz w:val="22"/>
          <w:szCs w:val="22"/>
        </w:rPr>
        <w:t xml:space="preserve"> </w:t>
      </w:r>
      <w:proofErr w:type="gramStart"/>
      <w:r w:rsidRPr="00FE7173">
        <w:rPr>
          <w:rFonts w:ascii="Arial" w:hAnsi="Arial" w:cs="Arial"/>
          <w:color w:val="000000"/>
          <w:sz w:val="22"/>
          <w:szCs w:val="22"/>
        </w:rPr>
        <w:t>empresas</w:t>
      </w:r>
      <w:proofErr w:type="gramEnd"/>
      <w:r w:rsidRPr="00FE7173">
        <w:rPr>
          <w:rFonts w:ascii="Arial" w:hAnsi="Arial" w:cs="Arial"/>
          <w:color w:val="000000"/>
          <w:sz w:val="22"/>
          <w:szCs w:val="22"/>
        </w:rPr>
        <w:t xml:space="preserve"> controladoras, controladas ou coligadas, nos termos da Lei nº 6.404, de 15 de dezembro de 1976, concorrendo entre si;</w:t>
      </w:r>
    </w:p>
    <w:p w14:paraId="5CCE3640" w14:textId="77777777" w:rsidR="00FE7173" w:rsidRPr="00FE7173" w:rsidRDefault="00FE7173" w:rsidP="00FE7173">
      <w:pPr>
        <w:pStyle w:val="NormalWeb"/>
        <w:spacing w:before="240" w:after="240"/>
        <w:jc w:val="both"/>
        <w:rPr>
          <w:rFonts w:ascii="Arial" w:hAnsi="Arial" w:cs="Arial"/>
          <w:sz w:val="22"/>
          <w:szCs w:val="22"/>
        </w:rPr>
      </w:pPr>
      <w:r w:rsidRPr="00FE7173">
        <w:rPr>
          <w:rFonts w:ascii="Arial" w:hAnsi="Arial" w:cs="Arial"/>
          <w:b/>
          <w:bCs/>
          <w:color w:val="000000"/>
          <w:sz w:val="22"/>
          <w:szCs w:val="22"/>
        </w:rPr>
        <w:t>3.5.5 -</w:t>
      </w:r>
      <w:r w:rsidRPr="00FE7173">
        <w:rPr>
          <w:rFonts w:ascii="Arial" w:hAnsi="Arial" w:cs="Arial"/>
          <w:color w:val="000000"/>
          <w:sz w:val="22"/>
          <w:szCs w:val="22"/>
        </w:rPr>
        <w:t xml:space="preserve"> </w:t>
      </w:r>
      <w:proofErr w:type="gramStart"/>
      <w:r w:rsidRPr="00FE7173">
        <w:rPr>
          <w:rFonts w:ascii="Arial" w:hAnsi="Arial" w:cs="Arial"/>
          <w:color w:val="000000"/>
          <w:sz w:val="22"/>
          <w:szCs w:val="22"/>
        </w:rPr>
        <w:t>pessoa</w:t>
      </w:r>
      <w:proofErr w:type="gramEnd"/>
      <w:r w:rsidRPr="00FE7173">
        <w:rPr>
          <w:rFonts w:ascii="Arial" w:hAnsi="Arial" w:cs="Arial"/>
          <w:color w:val="000000"/>
          <w:sz w:val="22"/>
          <w:szCs w:val="22"/>
        </w:rPr>
        <w:t xml:space="preserve"> física ou jurídica que, nos 5 (cinco) anos anteriores à divulgação deste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6E040B6A" w14:textId="381399BE" w:rsidR="00FE7173" w:rsidRPr="00FE7173" w:rsidRDefault="00FE7173" w:rsidP="00FE7173">
      <w:pPr>
        <w:pStyle w:val="NormalWeb"/>
        <w:spacing w:before="240" w:after="240"/>
        <w:jc w:val="both"/>
        <w:rPr>
          <w:rFonts w:ascii="Arial" w:hAnsi="Arial" w:cs="Arial"/>
          <w:sz w:val="22"/>
          <w:szCs w:val="22"/>
        </w:rPr>
      </w:pPr>
      <w:r w:rsidRPr="00FE7173">
        <w:rPr>
          <w:rFonts w:ascii="Arial" w:hAnsi="Arial" w:cs="Arial"/>
          <w:b/>
          <w:bCs/>
          <w:color w:val="000000"/>
          <w:sz w:val="22"/>
          <w:szCs w:val="22"/>
        </w:rPr>
        <w:t>3.5.6 -</w:t>
      </w:r>
      <w:r w:rsidRPr="00FE7173">
        <w:rPr>
          <w:rFonts w:ascii="Arial" w:hAnsi="Arial" w:cs="Arial"/>
          <w:color w:val="000000"/>
          <w:sz w:val="22"/>
          <w:szCs w:val="22"/>
        </w:rPr>
        <w:t xml:space="preserve"> 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w:t>
      </w:r>
      <w:hyperlink r:id="rId15" w:anchor="art9%C2%A71" w:history="1">
        <w:r w:rsidRPr="00FE7173">
          <w:rPr>
            <w:rStyle w:val="Hyperlink"/>
            <w:rFonts w:ascii="Arial" w:hAnsi="Arial" w:cs="Arial"/>
            <w:sz w:val="22"/>
            <w:szCs w:val="22"/>
          </w:rPr>
          <w:t xml:space="preserve"> </w:t>
        </w:r>
        <w:r w:rsidRPr="00FE7173">
          <w:rPr>
            <w:rStyle w:val="Hyperlink"/>
            <w:rFonts w:ascii="Arial" w:hAnsi="Arial" w:cs="Arial"/>
            <w:color w:val="1155CC"/>
            <w:sz w:val="22"/>
            <w:szCs w:val="22"/>
          </w:rPr>
          <w:t>§ 1º do art. 9º da Lei n.º 14.133</w:t>
        </w:r>
        <w:r w:rsidR="00D0710D">
          <w:rPr>
            <w:rStyle w:val="Hyperlink"/>
            <w:rFonts w:ascii="Arial" w:hAnsi="Arial" w:cs="Arial"/>
            <w:color w:val="1155CC"/>
            <w:sz w:val="22"/>
            <w:szCs w:val="22"/>
          </w:rPr>
          <w:t>/</w:t>
        </w:r>
        <w:r w:rsidRPr="00FE7173">
          <w:rPr>
            <w:rStyle w:val="Hyperlink"/>
            <w:rFonts w:ascii="Arial" w:hAnsi="Arial" w:cs="Arial"/>
            <w:color w:val="1155CC"/>
            <w:sz w:val="22"/>
            <w:szCs w:val="22"/>
          </w:rPr>
          <w:t>2021</w:t>
        </w:r>
      </w:hyperlink>
      <w:r w:rsidRPr="00FE7173">
        <w:rPr>
          <w:rFonts w:ascii="Arial" w:hAnsi="Arial" w:cs="Arial"/>
          <w:color w:val="000000"/>
          <w:sz w:val="22"/>
          <w:szCs w:val="22"/>
        </w:rPr>
        <w:t>;</w:t>
      </w:r>
    </w:p>
    <w:p w14:paraId="2C36DD5E" w14:textId="77777777" w:rsidR="00FE7173" w:rsidRPr="00FE7173" w:rsidRDefault="00FE7173" w:rsidP="00FE7173">
      <w:pPr>
        <w:pStyle w:val="NormalWeb"/>
        <w:spacing w:before="240" w:after="240"/>
        <w:jc w:val="both"/>
        <w:rPr>
          <w:rFonts w:ascii="Arial" w:hAnsi="Arial" w:cs="Arial"/>
          <w:sz w:val="22"/>
          <w:szCs w:val="22"/>
        </w:rPr>
      </w:pPr>
      <w:r w:rsidRPr="00FE7173">
        <w:rPr>
          <w:rFonts w:ascii="Arial" w:hAnsi="Arial" w:cs="Arial"/>
          <w:b/>
          <w:bCs/>
          <w:color w:val="000000"/>
          <w:sz w:val="22"/>
          <w:szCs w:val="22"/>
        </w:rPr>
        <w:t>3.5.6.1 -</w:t>
      </w:r>
      <w:r w:rsidRPr="00FE7173">
        <w:rPr>
          <w:rFonts w:ascii="Arial" w:hAnsi="Arial" w:cs="Arial"/>
          <w:color w:val="000000"/>
          <w:sz w:val="22"/>
          <w:szCs w:val="22"/>
        </w:rPr>
        <w:t xml:space="preserve"> </w:t>
      </w:r>
      <w:proofErr w:type="gramStart"/>
      <w:r w:rsidRPr="00FE7173">
        <w:rPr>
          <w:rFonts w:ascii="Arial" w:hAnsi="Arial" w:cs="Arial"/>
          <w:color w:val="000000"/>
          <w:sz w:val="22"/>
          <w:szCs w:val="22"/>
        </w:rPr>
        <w:t>a</w:t>
      </w:r>
      <w:proofErr w:type="gramEnd"/>
      <w:r w:rsidRPr="00FE7173">
        <w:rPr>
          <w:rFonts w:ascii="Arial" w:hAnsi="Arial" w:cs="Arial"/>
          <w:color w:val="000000"/>
          <w:sz w:val="22"/>
          <w:szCs w:val="22"/>
        </w:rPr>
        <w:t xml:space="preserve"> vedação de que trata o item 3.5.6 estende-se a terceiro que auxilie a condução da contratação na qualidade de integrante de equipe de apoio, profissional especializado ou funcionário ou representante de empresa que preste assessoria técnica;</w:t>
      </w:r>
    </w:p>
    <w:p w14:paraId="4FD71C5D" w14:textId="77777777" w:rsidR="00FE7173" w:rsidRPr="00FE7173" w:rsidRDefault="00FE7173" w:rsidP="00FE7173">
      <w:pPr>
        <w:pStyle w:val="NormalWeb"/>
        <w:spacing w:before="240" w:after="240"/>
        <w:jc w:val="both"/>
        <w:rPr>
          <w:rFonts w:ascii="Arial" w:hAnsi="Arial" w:cs="Arial"/>
          <w:sz w:val="22"/>
          <w:szCs w:val="22"/>
        </w:rPr>
      </w:pPr>
      <w:r w:rsidRPr="00FE7173">
        <w:rPr>
          <w:rFonts w:ascii="Arial" w:hAnsi="Arial" w:cs="Arial"/>
          <w:b/>
          <w:bCs/>
          <w:color w:val="000000"/>
          <w:sz w:val="22"/>
          <w:szCs w:val="22"/>
        </w:rPr>
        <w:t>3.5.7 –</w:t>
      </w:r>
      <w:r w:rsidRPr="00FE7173">
        <w:rPr>
          <w:rFonts w:ascii="Arial" w:hAnsi="Arial" w:cs="Arial"/>
          <w:color w:val="000000"/>
          <w:sz w:val="22"/>
          <w:szCs w:val="22"/>
        </w:rPr>
        <w:t xml:space="preserve"> </w:t>
      </w:r>
      <w:proofErr w:type="gramStart"/>
      <w:r w:rsidRPr="00FE7173">
        <w:rPr>
          <w:rFonts w:ascii="Arial" w:hAnsi="Arial" w:cs="Arial"/>
          <w:color w:val="000000"/>
          <w:sz w:val="22"/>
          <w:szCs w:val="22"/>
        </w:rPr>
        <w:t>empresas</w:t>
      </w:r>
      <w:proofErr w:type="gramEnd"/>
      <w:r w:rsidRPr="00FE7173">
        <w:rPr>
          <w:rFonts w:ascii="Arial" w:hAnsi="Arial" w:cs="Arial"/>
          <w:color w:val="000000"/>
          <w:sz w:val="22"/>
          <w:szCs w:val="22"/>
        </w:rPr>
        <w:t xml:space="preserve"> em processo de falência, sob concurso de credores, em dissolução ou em liquidação;</w:t>
      </w:r>
    </w:p>
    <w:p w14:paraId="0A6804FD" w14:textId="77777777" w:rsidR="00FE7173" w:rsidRPr="00FE7173" w:rsidRDefault="00FE7173" w:rsidP="00FE7173">
      <w:pPr>
        <w:pStyle w:val="NormalWeb"/>
        <w:spacing w:before="240" w:after="240"/>
        <w:jc w:val="both"/>
        <w:rPr>
          <w:rFonts w:ascii="Arial" w:hAnsi="Arial" w:cs="Arial"/>
          <w:sz w:val="22"/>
          <w:szCs w:val="22"/>
        </w:rPr>
      </w:pPr>
      <w:r w:rsidRPr="00FE7173">
        <w:rPr>
          <w:rFonts w:ascii="Arial" w:hAnsi="Arial" w:cs="Arial"/>
          <w:b/>
          <w:bCs/>
          <w:color w:val="000000"/>
          <w:sz w:val="22"/>
          <w:szCs w:val="22"/>
        </w:rPr>
        <w:t>3.5.8 –</w:t>
      </w:r>
      <w:r w:rsidRPr="00FE7173">
        <w:rPr>
          <w:rFonts w:ascii="Arial" w:hAnsi="Arial" w:cs="Arial"/>
          <w:color w:val="000000"/>
          <w:sz w:val="22"/>
          <w:szCs w:val="22"/>
        </w:rPr>
        <w:t xml:space="preserve"> </w:t>
      </w:r>
      <w:proofErr w:type="gramStart"/>
      <w:r w:rsidRPr="00FE7173">
        <w:rPr>
          <w:rFonts w:ascii="Arial" w:hAnsi="Arial" w:cs="Arial"/>
          <w:color w:val="000000"/>
          <w:sz w:val="22"/>
          <w:szCs w:val="22"/>
        </w:rPr>
        <w:t>empresas</w:t>
      </w:r>
      <w:proofErr w:type="gramEnd"/>
      <w:r w:rsidRPr="00FE7173">
        <w:rPr>
          <w:rFonts w:ascii="Arial" w:hAnsi="Arial" w:cs="Arial"/>
          <w:color w:val="000000"/>
          <w:sz w:val="22"/>
          <w:szCs w:val="22"/>
        </w:rPr>
        <w:t xml:space="preserve"> estrangeiras que não funcionem no País;</w:t>
      </w:r>
    </w:p>
    <w:p w14:paraId="53941249" w14:textId="77777777" w:rsidR="00FE7173" w:rsidRPr="00FE7173" w:rsidRDefault="00FE7173" w:rsidP="00FE7173">
      <w:pPr>
        <w:pStyle w:val="NormalWeb"/>
        <w:spacing w:before="240" w:after="240"/>
        <w:jc w:val="both"/>
        <w:rPr>
          <w:rFonts w:ascii="Arial" w:hAnsi="Arial" w:cs="Arial"/>
          <w:sz w:val="22"/>
          <w:szCs w:val="22"/>
        </w:rPr>
      </w:pPr>
      <w:r w:rsidRPr="00FE7173">
        <w:rPr>
          <w:rFonts w:ascii="Arial" w:hAnsi="Arial" w:cs="Arial"/>
          <w:b/>
          <w:bCs/>
          <w:color w:val="000000"/>
          <w:sz w:val="22"/>
          <w:szCs w:val="22"/>
        </w:rPr>
        <w:t>3.5.9 –</w:t>
      </w:r>
      <w:r w:rsidRPr="00FE7173">
        <w:rPr>
          <w:rFonts w:ascii="Arial" w:hAnsi="Arial" w:cs="Arial"/>
          <w:color w:val="000000"/>
          <w:sz w:val="22"/>
          <w:szCs w:val="22"/>
        </w:rPr>
        <w:t xml:space="preserve"> </w:t>
      </w:r>
      <w:proofErr w:type="gramStart"/>
      <w:r w:rsidRPr="00FE7173">
        <w:rPr>
          <w:rFonts w:ascii="Arial" w:hAnsi="Arial" w:cs="Arial"/>
          <w:color w:val="000000"/>
          <w:sz w:val="22"/>
          <w:szCs w:val="22"/>
        </w:rPr>
        <w:t>empresas</w:t>
      </w:r>
      <w:proofErr w:type="gramEnd"/>
      <w:r w:rsidRPr="00FE7173">
        <w:rPr>
          <w:rFonts w:ascii="Arial" w:hAnsi="Arial" w:cs="Arial"/>
          <w:color w:val="000000"/>
          <w:sz w:val="22"/>
          <w:szCs w:val="22"/>
        </w:rPr>
        <w:t xml:space="preserve"> que possuam em seu quadro societário pessoa detentora de mandato de deputado e/ou senador, desde sua diplomação, nos termos da alínea “a” do inciso I do artigo 54 da Constituição Federal de 1988.</w:t>
      </w:r>
    </w:p>
    <w:p w14:paraId="482946DF" w14:textId="77777777" w:rsidR="00F556B6" w:rsidRPr="003571F7" w:rsidRDefault="00F556B6" w:rsidP="00FB17A1">
      <w:pPr>
        <w:ind w:right="-140"/>
        <w:jc w:val="both"/>
        <w:rPr>
          <w:rFonts w:ascii="Arial" w:hAnsi="Arial" w:cs="Arial"/>
          <w:b/>
          <w:color w:val="FF0000"/>
          <w:sz w:val="22"/>
          <w:szCs w:val="22"/>
        </w:rPr>
      </w:pPr>
    </w:p>
    <w:p w14:paraId="7290B9AB" w14:textId="77777777" w:rsidR="00F556B6" w:rsidRPr="001932BC" w:rsidRDefault="00667177" w:rsidP="00FB17A1">
      <w:pPr>
        <w:ind w:right="-140"/>
        <w:jc w:val="both"/>
        <w:rPr>
          <w:rFonts w:ascii="Arial" w:hAnsi="Arial" w:cs="Arial"/>
          <w:sz w:val="22"/>
          <w:szCs w:val="22"/>
        </w:rPr>
      </w:pPr>
      <w:r w:rsidRPr="001932BC">
        <w:rPr>
          <w:rFonts w:ascii="Arial" w:hAnsi="Arial" w:cs="Arial"/>
          <w:b/>
          <w:sz w:val="22"/>
          <w:szCs w:val="22"/>
        </w:rPr>
        <w:t>4</w:t>
      </w:r>
      <w:r w:rsidR="00F556B6" w:rsidRPr="001932BC">
        <w:rPr>
          <w:rFonts w:ascii="Arial" w:hAnsi="Arial" w:cs="Arial"/>
          <w:b/>
          <w:sz w:val="22"/>
          <w:szCs w:val="22"/>
        </w:rPr>
        <w:t xml:space="preserve"> – DO CREDENCIAMENTO</w:t>
      </w:r>
    </w:p>
    <w:p w14:paraId="352FBB19" w14:textId="77777777" w:rsidR="00F556B6" w:rsidRPr="001932BC" w:rsidRDefault="00F556B6" w:rsidP="00FB17A1">
      <w:pPr>
        <w:ind w:right="-140"/>
        <w:jc w:val="both"/>
        <w:rPr>
          <w:rFonts w:ascii="Arial" w:hAnsi="Arial" w:cs="Arial"/>
          <w:sz w:val="22"/>
          <w:szCs w:val="22"/>
        </w:rPr>
      </w:pPr>
    </w:p>
    <w:p w14:paraId="0329902B" w14:textId="324B2051" w:rsidR="00F556B6" w:rsidRPr="001932BC" w:rsidRDefault="00667177" w:rsidP="00FB17A1">
      <w:pPr>
        <w:ind w:right="-140"/>
        <w:jc w:val="both"/>
        <w:rPr>
          <w:rFonts w:ascii="Arial" w:hAnsi="Arial" w:cs="Arial"/>
          <w:sz w:val="22"/>
          <w:szCs w:val="22"/>
        </w:rPr>
      </w:pPr>
      <w:r w:rsidRPr="001932BC">
        <w:rPr>
          <w:rFonts w:ascii="Arial" w:hAnsi="Arial" w:cs="Arial"/>
          <w:b/>
          <w:sz w:val="22"/>
          <w:szCs w:val="22"/>
        </w:rPr>
        <w:t>4.</w:t>
      </w:r>
      <w:r w:rsidR="00F556B6" w:rsidRPr="001932BC">
        <w:rPr>
          <w:rFonts w:ascii="Arial" w:hAnsi="Arial" w:cs="Arial"/>
          <w:b/>
          <w:sz w:val="22"/>
          <w:szCs w:val="22"/>
        </w:rPr>
        <w:t>1</w:t>
      </w:r>
      <w:r w:rsidR="00F556B6" w:rsidRPr="7703E596">
        <w:rPr>
          <w:rFonts w:ascii="Arial" w:hAnsi="Arial" w:cs="Arial"/>
          <w:sz w:val="22"/>
          <w:szCs w:val="22"/>
        </w:rPr>
        <w:t xml:space="preserve"> –</w:t>
      </w:r>
      <w:r w:rsidR="00F556B6" w:rsidRPr="001932BC">
        <w:rPr>
          <w:rFonts w:ascii="Arial" w:hAnsi="Arial" w:cs="Arial"/>
          <w:sz w:val="22"/>
          <w:szCs w:val="22"/>
        </w:rPr>
        <w:t xml:space="preserve"> A licitante deverá credenciar-se no sistema “Pregão Eletrônico”, no sítio </w:t>
      </w:r>
      <w:hyperlink>
        <w:r w:rsidR="00F556B6" w:rsidRPr="7703E596">
          <w:rPr>
            <w:rFonts w:ascii="Arial" w:hAnsi="Arial" w:cs="Arial"/>
            <w:sz w:val="22"/>
            <w:szCs w:val="22"/>
            <w:u w:val="single"/>
            <w:lang w:eastAsia="pt-BR" w:bidi="ar-SA"/>
          </w:rPr>
          <w:t>www.gov.br/compras/pt-br</w:t>
        </w:r>
      </w:hyperlink>
      <w:r w:rsidR="00F556B6" w:rsidRPr="001932BC">
        <w:rPr>
          <w:rStyle w:val="Hyperlink"/>
          <w:rFonts w:ascii="Arial" w:hAnsi="Arial" w:cs="Arial"/>
          <w:color w:val="auto"/>
          <w:sz w:val="22"/>
          <w:szCs w:val="22"/>
        </w:rPr>
        <w:t>,</w:t>
      </w:r>
      <w:r w:rsidR="00F556B6" w:rsidRPr="001932BC">
        <w:rPr>
          <w:rFonts w:ascii="Arial" w:hAnsi="Arial" w:cs="Arial"/>
          <w:sz w:val="22"/>
          <w:szCs w:val="22"/>
        </w:rPr>
        <w:t xml:space="preserve"> observados os seguintes aspectos:</w:t>
      </w:r>
    </w:p>
    <w:p w14:paraId="6C8C6C2E" w14:textId="77777777" w:rsidR="00F556B6" w:rsidRPr="001932BC" w:rsidRDefault="00F556B6" w:rsidP="00FB17A1">
      <w:pPr>
        <w:ind w:right="-140"/>
        <w:jc w:val="both"/>
        <w:rPr>
          <w:rFonts w:ascii="Arial" w:hAnsi="Arial" w:cs="Arial"/>
          <w:sz w:val="22"/>
          <w:szCs w:val="22"/>
        </w:rPr>
      </w:pPr>
    </w:p>
    <w:p w14:paraId="621F0125" w14:textId="04D5A02C" w:rsidR="00F556B6" w:rsidRPr="001932BC" w:rsidRDefault="00667177" w:rsidP="00FB17A1">
      <w:pPr>
        <w:ind w:right="-140"/>
        <w:jc w:val="both"/>
        <w:rPr>
          <w:rFonts w:ascii="Arial" w:hAnsi="Arial" w:cs="Arial"/>
          <w:sz w:val="22"/>
          <w:szCs w:val="22"/>
        </w:rPr>
      </w:pPr>
      <w:r w:rsidRPr="001932BC">
        <w:rPr>
          <w:rFonts w:ascii="Arial" w:hAnsi="Arial" w:cs="Arial"/>
          <w:b/>
          <w:sz w:val="22"/>
          <w:szCs w:val="22"/>
        </w:rPr>
        <w:t>4.</w:t>
      </w:r>
      <w:r w:rsidR="00F556B6" w:rsidRPr="001932BC">
        <w:rPr>
          <w:rFonts w:ascii="Arial" w:hAnsi="Arial" w:cs="Arial"/>
          <w:b/>
          <w:sz w:val="22"/>
          <w:szCs w:val="22"/>
        </w:rPr>
        <w:t xml:space="preserve">1.1 – </w:t>
      </w:r>
      <w:proofErr w:type="gramStart"/>
      <w:r w:rsidR="007A5931" w:rsidRPr="007A5931">
        <w:rPr>
          <w:rFonts w:ascii="Arial" w:hAnsi="Arial" w:cs="Arial"/>
          <w:sz w:val="22"/>
          <w:szCs w:val="22"/>
        </w:rPr>
        <w:t>o</w:t>
      </w:r>
      <w:proofErr w:type="gramEnd"/>
      <w:r w:rsidR="00F556B6" w:rsidRPr="001932BC">
        <w:rPr>
          <w:rFonts w:ascii="Arial" w:hAnsi="Arial" w:cs="Arial"/>
          <w:sz w:val="22"/>
          <w:szCs w:val="22"/>
        </w:rPr>
        <w:t xml:space="preserve"> credenciamento far-se-á mediante atribuição de chave de identificação e de senha, pessoal e intransferível, para acesso ao sistema eletrônico;</w:t>
      </w:r>
    </w:p>
    <w:p w14:paraId="5A7BD084" w14:textId="77777777" w:rsidR="00F556B6" w:rsidRPr="001932BC" w:rsidRDefault="00F556B6" w:rsidP="00FB17A1">
      <w:pPr>
        <w:ind w:right="-140"/>
        <w:jc w:val="both"/>
        <w:rPr>
          <w:rFonts w:ascii="Arial" w:hAnsi="Arial" w:cs="Arial"/>
          <w:sz w:val="22"/>
          <w:szCs w:val="22"/>
        </w:rPr>
      </w:pPr>
    </w:p>
    <w:p w14:paraId="5AFB3D41" w14:textId="70526F18" w:rsidR="00F556B6" w:rsidRPr="001932BC" w:rsidRDefault="00667177" w:rsidP="000440E9">
      <w:pPr>
        <w:jc w:val="both"/>
        <w:rPr>
          <w:rFonts w:ascii="Arial" w:hAnsi="Arial" w:cs="Arial"/>
          <w:sz w:val="22"/>
          <w:szCs w:val="22"/>
        </w:rPr>
      </w:pPr>
      <w:r w:rsidRPr="001932BC">
        <w:rPr>
          <w:rFonts w:ascii="Arial" w:hAnsi="Arial" w:cs="Arial"/>
          <w:b/>
          <w:sz w:val="22"/>
          <w:szCs w:val="22"/>
        </w:rPr>
        <w:t>4.</w:t>
      </w:r>
      <w:r w:rsidR="00F556B6" w:rsidRPr="001932BC">
        <w:rPr>
          <w:rFonts w:ascii="Arial" w:hAnsi="Arial" w:cs="Arial"/>
          <w:b/>
          <w:sz w:val="22"/>
          <w:szCs w:val="22"/>
        </w:rPr>
        <w:t xml:space="preserve">1.2 – </w:t>
      </w:r>
      <w:proofErr w:type="gramStart"/>
      <w:r w:rsidR="007A5931">
        <w:rPr>
          <w:rFonts w:ascii="Arial" w:hAnsi="Arial" w:cs="Arial"/>
          <w:sz w:val="22"/>
          <w:szCs w:val="22"/>
        </w:rPr>
        <w:t>o</w:t>
      </w:r>
      <w:proofErr w:type="gramEnd"/>
      <w:r w:rsidR="00F556B6" w:rsidRPr="001932BC">
        <w:rPr>
          <w:rFonts w:ascii="Arial" w:hAnsi="Arial" w:cs="Arial"/>
          <w:sz w:val="22"/>
          <w:szCs w:val="22"/>
        </w:rPr>
        <w:t xml:space="preserve"> credenciamento da licitante ou de seu representante perante o provedor do sistema implicará </w:t>
      </w:r>
      <w:r w:rsidR="001C34FA" w:rsidRPr="001932BC">
        <w:rPr>
          <w:rFonts w:ascii="Arial" w:hAnsi="Arial" w:cs="Arial"/>
          <w:sz w:val="22"/>
          <w:szCs w:val="22"/>
        </w:rPr>
        <w:t xml:space="preserve">a </w:t>
      </w:r>
      <w:r w:rsidR="00F556B6" w:rsidRPr="001932BC">
        <w:rPr>
          <w:rFonts w:ascii="Arial" w:hAnsi="Arial" w:cs="Arial"/>
          <w:sz w:val="22"/>
          <w:szCs w:val="22"/>
        </w:rPr>
        <w:t>responsabilidade legal pelos atos praticados e presunção de sua capacidade técnica para realização das transações inerentes ao pregão eletrônico;</w:t>
      </w:r>
    </w:p>
    <w:p w14:paraId="7369D6A1" w14:textId="77777777" w:rsidR="00F556B6" w:rsidRPr="001932BC" w:rsidRDefault="00F556B6" w:rsidP="00FB17A1">
      <w:pPr>
        <w:ind w:right="-140"/>
        <w:jc w:val="both"/>
        <w:rPr>
          <w:rFonts w:ascii="Arial" w:hAnsi="Arial" w:cs="Arial"/>
          <w:sz w:val="22"/>
          <w:szCs w:val="22"/>
        </w:rPr>
      </w:pPr>
    </w:p>
    <w:p w14:paraId="3E5BCD88" w14:textId="35D8BBCB" w:rsidR="00F556B6" w:rsidRPr="001932BC" w:rsidRDefault="00667177" w:rsidP="00FB17A1">
      <w:pPr>
        <w:ind w:right="-140"/>
        <w:jc w:val="both"/>
        <w:rPr>
          <w:rFonts w:ascii="Arial" w:hAnsi="Arial" w:cs="Arial"/>
          <w:sz w:val="22"/>
          <w:szCs w:val="22"/>
        </w:rPr>
      </w:pPr>
      <w:r w:rsidRPr="001932BC">
        <w:rPr>
          <w:rFonts w:ascii="Arial" w:hAnsi="Arial" w:cs="Arial"/>
          <w:b/>
          <w:sz w:val="22"/>
          <w:szCs w:val="22"/>
        </w:rPr>
        <w:t>4.</w:t>
      </w:r>
      <w:r w:rsidR="00F556B6" w:rsidRPr="001932BC">
        <w:rPr>
          <w:rFonts w:ascii="Arial" w:hAnsi="Arial" w:cs="Arial"/>
          <w:b/>
          <w:sz w:val="22"/>
          <w:szCs w:val="22"/>
        </w:rPr>
        <w:t xml:space="preserve">1.3 – </w:t>
      </w:r>
      <w:proofErr w:type="gramStart"/>
      <w:r w:rsidR="007A5931">
        <w:rPr>
          <w:rFonts w:ascii="Arial" w:hAnsi="Arial" w:cs="Arial"/>
          <w:sz w:val="22"/>
          <w:szCs w:val="22"/>
        </w:rPr>
        <w:t>a</w:t>
      </w:r>
      <w:proofErr w:type="gramEnd"/>
      <w:r w:rsidR="00F556B6" w:rsidRPr="001932BC">
        <w:rPr>
          <w:rFonts w:ascii="Arial" w:hAnsi="Arial" w:cs="Arial"/>
          <w:sz w:val="22"/>
          <w:szCs w:val="22"/>
        </w:rPr>
        <w:t xml:space="preserve"> perda da senha ou a quebra de sigilo deverá ser comunicada imediatamente ao provedor do sistema para imediato bloqueio de acesso.</w:t>
      </w:r>
    </w:p>
    <w:p w14:paraId="62E8BBBC" w14:textId="77777777" w:rsidR="00F556B6" w:rsidRPr="001932BC" w:rsidRDefault="00F556B6" w:rsidP="00FB17A1">
      <w:pPr>
        <w:ind w:right="-140"/>
        <w:jc w:val="both"/>
        <w:rPr>
          <w:rFonts w:ascii="Arial" w:hAnsi="Arial" w:cs="Arial"/>
          <w:sz w:val="22"/>
          <w:szCs w:val="22"/>
        </w:rPr>
      </w:pPr>
    </w:p>
    <w:p w14:paraId="157719A1" w14:textId="77777777" w:rsidR="00F556B6" w:rsidRDefault="00667177" w:rsidP="00FB17A1">
      <w:pPr>
        <w:ind w:right="-140"/>
        <w:jc w:val="both"/>
        <w:rPr>
          <w:rFonts w:ascii="Arial" w:hAnsi="Arial" w:cs="Arial"/>
          <w:sz w:val="22"/>
          <w:szCs w:val="22"/>
        </w:rPr>
      </w:pPr>
      <w:r w:rsidRPr="001412E6">
        <w:rPr>
          <w:rFonts w:ascii="Arial" w:hAnsi="Arial" w:cs="Arial"/>
          <w:b/>
          <w:sz w:val="22"/>
          <w:szCs w:val="22"/>
        </w:rPr>
        <w:t>4.</w:t>
      </w:r>
      <w:r w:rsidR="00F556B6" w:rsidRPr="001412E6">
        <w:rPr>
          <w:rFonts w:ascii="Arial" w:hAnsi="Arial" w:cs="Arial"/>
          <w:b/>
          <w:sz w:val="22"/>
          <w:szCs w:val="22"/>
        </w:rPr>
        <w:t xml:space="preserve">2 – </w:t>
      </w:r>
      <w:r w:rsidR="00CF3972" w:rsidRPr="001412E6">
        <w:rPr>
          <w:rFonts w:ascii="Arial" w:hAnsi="Arial" w:cs="Arial"/>
          <w:sz w:val="22"/>
          <w:szCs w:val="22"/>
        </w:rPr>
        <w:t>A</w:t>
      </w:r>
      <w:r w:rsidR="00CF3972" w:rsidRPr="001412E6">
        <w:rPr>
          <w:rFonts w:ascii="Arial" w:hAnsi="Arial" w:cs="Arial"/>
          <w:b/>
          <w:sz w:val="22"/>
          <w:szCs w:val="22"/>
        </w:rPr>
        <w:t xml:space="preserve"> </w:t>
      </w:r>
      <w:r w:rsidR="00CF3972" w:rsidRPr="001412E6">
        <w:rPr>
          <w:rFonts w:ascii="Arial" w:hAnsi="Arial" w:cs="Arial"/>
          <w:sz w:val="22"/>
          <w:szCs w:val="22"/>
        </w:rPr>
        <w:t>licitante responsabiliza</w:t>
      </w:r>
      <w:r w:rsidR="008E02FC" w:rsidRPr="001412E6">
        <w:rPr>
          <w:rFonts w:ascii="Arial" w:hAnsi="Arial" w:cs="Arial"/>
          <w:sz w:val="22"/>
          <w:szCs w:val="22"/>
        </w:rPr>
        <w:t>r</w:t>
      </w:r>
      <w:r w:rsidR="00CF3972" w:rsidRPr="001412E6">
        <w:rPr>
          <w:rFonts w:ascii="Arial" w:hAnsi="Arial" w:cs="Arial"/>
          <w:sz w:val="22"/>
          <w:szCs w:val="22"/>
        </w:rPr>
        <w:t>-se</w:t>
      </w:r>
      <w:r w:rsidR="008E02FC" w:rsidRPr="001412E6">
        <w:rPr>
          <w:rFonts w:ascii="Arial" w:hAnsi="Arial" w:cs="Arial"/>
          <w:sz w:val="22"/>
          <w:szCs w:val="22"/>
        </w:rPr>
        <w:t>-á</w:t>
      </w:r>
      <w:r w:rsidR="00CF3972" w:rsidRPr="001412E6">
        <w:rPr>
          <w:rFonts w:ascii="Arial" w:hAnsi="Arial" w:cs="Arial"/>
          <w:sz w:val="22"/>
          <w:szCs w:val="22"/>
        </w:rPr>
        <w:t xml:space="preserve"> exclusiva e formalmente pelas transações efetuadas em seu nome, assum</w:t>
      </w:r>
      <w:r w:rsidR="00A06E76" w:rsidRPr="001412E6">
        <w:rPr>
          <w:rFonts w:ascii="Arial" w:hAnsi="Arial" w:cs="Arial"/>
          <w:sz w:val="22"/>
          <w:szCs w:val="22"/>
        </w:rPr>
        <w:t>indo</w:t>
      </w:r>
      <w:r w:rsidR="00CF3972" w:rsidRPr="001412E6">
        <w:rPr>
          <w:rFonts w:ascii="Arial" w:hAnsi="Arial" w:cs="Arial"/>
          <w:sz w:val="22"/>
          <w:szCs w:val="22"/>
        </w:rPr>
        <w:t xml:space="preserve"> como</w:t>
      </w:r>
      <w:r w:rsidR="00CF3972" w:rsidRPr="001932BC">
        <w:rPr>
          <w:rFonts w:ascii="Arial" w:hAnsi="Arial" w:cs="Arial"/>
          <w:sz w:val="22"/>
          <w:szCs w:val="22"/>
        </w:rPr>
        <w:t xml:space="preserve"> firmes e verdadeiras suas propostas e seus lances, inclusive os atos praticados diretamente ou por seu representante, excluída a responsabilidade do provedor do </w:t>
      </w:r>
      <w:r w:rsidR="00CF3972" w:rsidRPr="001932BC">
        <w:rPr>
          <w:rFonts w:ascii="Arial" w:hAnsi="Arial" w:cs="Arial"/>
          <w:sz w:val="22"/>
          <w:szCs w:val="22"/>
        </w:rPr>
        <w:lastRenderedPageBreak/>
        <w:t>sistema ou do órgão ou entidade promotora da licitação por eventuais danos decorrentes de uso indevido das credenciais de acesso, ainda que por terceiros</w:t>
      </w:r>
      <w:r w:rsidR="00F556B6" w:rsidRPr="001932BC">
        <w:rPr>
          <w:rFonts w:ascii="Arial" w:hAnsi="Arial" w:cs="Arial"/>
          <w:sz w:val="22"/>
          <w:szCs w:val="22"/>
        </w:rPr>
        <w:t>.</w:t>
      </w:r>
    </w:p>
    <w:p w14:paraId="151EF268" w14:textId="77777777" w:rsidR="0078593F" w:rsidRPr="0078593F" w:rsidRDefault="00CF3972" w:rsidP="00FB17A1">
      <w:pPr>
        <w:pStyle w:val="Nivel2"/>
        <w:numPr>
          <w:ilvl w:val="0"/>
          <w:numId w:val="0"/>
        </w:numPr>
        <w:spacing w:beforeLines="120" w:before="288" w:afterLines="120" w:after="288" w:line="240" w:lineRule="auto"/>
        <w:ind w:right="-140"/>
        <w:rPr>
          <w:color w:val="FF66CC"/>
          <w:sz w:val="22"/>
          <w:szCs w:val="22"/>
        </w:rPr>
      </w:pPr>
      <w:r w:rsidRPr="001932BC">
        <w:rPr>
          <w:b/>
          <w:color w:val="auto"/>
          <w:sz w:val="22"/>
          <w:szCs w:val="22"/>
        </w:rPr>
        <w:t>4.2.1 -</w:t>
      </w:r>
      <w:r w:rsidRPr="001932BC">
        <w:rPr>
          <w:color w:val="auto"/>
          <w:sz w:val="22"/>
          <w:szCs w:val="22"/>
        </w:rPr>
        <w:t xml:space="preserve"> É de responsabilidade do cadastrado conferir a exatidão dos seus dados cadastrais no Sistema relacionado no item anterior e mantê-los atualizados junto aos órgãos responsáveis pela informação, devendo proceder, imediatamente, à correção ou à alteração dos registros tão logo identifique incorreção ou aqueles se tornem desatualizados.</w:t>
      </w:r>
      <w:r w:rsidR="0078593F">
        <w:rPr>
          <w:color w:val="auto"/>
          <w:sz w:val="22"/>
          <w:szCs w:val="22"/>
        </w:rPr>
        <w:t xml:space="preserve"> </w:t>
      </w:r>
    </w:p>
    <w:p w14:paraId="5F464D1B" w14:textId="77777777" w:rsidR="00F556B6" w:rsidRPr="001932BC" w:rsidRDefault="004D0778" w:rsidP="00FB17A1">
      <w:pPr>
        <w:ind w:right="-140"/>
        <w:jc w:val="both"/>
        <w:rPr>
          <w:rFonts w:ascii="Arial" w:hAnsi="Arial" w:cs="Arial"/>
          <w:sz w:val="22"/>
          <w:szCs w:val="22"/>
        </w:rPr>
      </w:pPr>
      <w:r w:rsidRPr="001932BC">
        <w:rPr>
          <w:rFonts w:ascii="Arial" w:hAnsi="Arial" w:cs="Arial"/>
          <w:b/>
          <w:sz w:val="22"/>
          <w:szCs w:val="22"/>
        </w:rPr>
        <w:t>5</w:t>
      </w:r>
      <w:r w:rsidR="00F556B6" w:rsidRPr="001932BC">
        <w:rPr>
          <w:rFonts w:ascii="Arial" w:hAnsi="Arial" w:cs="Arial"/>
          <w:b/>
          <w:sz w:val="22"/>
          <w:szCs w:val="22"/>
        </w:rPr>
        <w:t xml:space="preserve"> – DAS IMPUGNAÇÕES E PEDIDOS DE ESCLARECIMENTOS DO ATO CONVOCATÓRIO</w:t>
      </w:r>
    </w:p>
    <w:p w14:paraId="2708F008" w14:textId="77777777" w:rsidR="00F556B6" w:rsidRPr="001932BC" w:rsidRDefault="00F556B6" w:rsidP="00FB17A1">
      <w:pPr>
        <w:ind w:right="-140"/>
        <w:jc w:val="both"/>
        <w:rPr>
          <w:rFonts w:ascii="Arial" w:hAnsi="Arial" w:cs="Arial"/>
          <w:sz w:val="22"/>
          <w:szCs w:val="22"/>
        </w:rPr>
      </w:pPr>
    </w:p>
    <w:p w14:paraId="1CED39FA" w14:textId="62882B98" w:rsidR="00F556B6" w:rsidRPr="001932BC" w:rsidRDefault="001A50E7" w:rsidP="00FB17A1">
      <w:pPr>
        <w:ind w:right="-140"/>
        <w:jc w:val="both"/>
        <w:rPr>
          <w:rFonts w:ascii="Arial" w:hAnsi="Arial" w:cs="Arial"/>
          <w:sz w:val="22"/>
          <w:szCs w:val="22"/>
        </w:rPr>
      </w:pPr>
      <w:r w:rsidRPr="001932BC">
        <w:rPr>
          <w:rFonts w:ascii="Arial" w:hAnsi="Arial" w:cs="Arial"/>
          <w:b/>
          <w:sz w:val="22"/>
          <w:szCs w:val="22"/>
        </w:rPr>
        <w:t>5.</w:t>
      </w:r>
      <w:r w:rsidR="00F556B6" w:rsidRPr="001932BC">
        <w:rPr>
          <w:rFonts w:ascii="Arial" w:hAnsi="Arial" w:cs="Arial"/>
          <w:b/>
          <w:sz w:val="22"/>
          <w:szCs w:val="22"/>
        </w:rPr>
        <w:t xml:space="preserve">1 – </w:t>
      </w:r>
      <w:r w:rsidR="00F556B6" w:rsidRPr="001932BC">
        <w:rPr>
          <w:rFonts w:ascii="Arial" w:hAnsi="Arial" w:cs="Arial"/>
          <w:sz w:val="22"/>
          <w:szCs w:val="22"/>
        </w:rPr>
        <w:t>Qualquer pessoa poderá impugnar o presente Edital</w:t>
      </w:r>
      <w:r w:rsidR="00A97A22" w:rsidRPr="001932BC">
        <w:rPr>
          <w:rFonts w:ascii="Arial" w:hAnsi="Arial" w:cs="Arial"/>
          <w:sz w:val="22"/>
          <w:szCs w:val="22"/>
        </w:rPr>
        <w:t xml:space="preserve"> por irregularidades ou solicitar esclarecimentos sobre seus termos</w:t>
      </w:r>
      <w:r w:rsidR="00F556B6" w:rsidRPr="001932BC">
        <w:rPr>
          <w:rFonts w:ascii="Arial" w:hAnsi="Arial" w:cs="Arial"/>
          <w:sz w:val="22"/>
          <w:szCs w:val="22"/>
        </w:rPr>
        <w:t>, encaminhando o pedido até 3 (três) dias úteis antes da data fixada para abertura da sessão pública (</w:t>
      </w:r>
      <w:r w:rsidR="007E43BE">
        <w:rPr>
          <w:rFonts w:ascii="Arial" w:hAnsi="Arial" w:cs="Arial"/>
          <w:sz w:val="22"/>
          <w:szCs w:val="22"/>
        </w:rPr>
        <w:t>29</w:t>
      </w:r>
      <w:r w:rsidR="00906B65">
        <w:rPr>
          <w:rFonts w:ascii="Arial" w:hAnsi="Arial" w:cs="Arial"/>
          <w:sz w:val="22"/>
          <w:szCs w:val="22"/>
        </w:rPr>
        <w:t>/</w:t>
      </w:r>
      <w:r w:rsidR="007E43BE">
        <w:rPr>
          <w:rFonts w:ascii="Arial" w:hAnsi="Arial" w:cs="Arial"/>
          <w:sz w:val="22"/>
          <w:szCs w:val="22"/>
        </w:rPr>
        <w:t>10</w:t>
      </w:r>
      <w:r w:rsidR="00F556B6" w:rsidRPr="001932BC">
        <w:rPr>
          <w:rFonts w:ascii="Arial" w:hAnsi="Arial" w:cs="Arial"/>
          <w:sz w:val="22"/>
          <w:szCs w:val="22"/>
        </w:rPr>
        <w:t>/</w:t>
      </w:r>
      <w:r w:rsidR="00906B65">
        <w:rPr>
          <w:rFonts w:ascii="Arial" w:hAnsi="Arial" w:cs="Arial"/>
          <w:sz w:val="22"/>
          <w:szCs w:val="22"/>
        </w:rPr>
        <w:t>202</w:t>
      </w:r>
      <w:r w:rsidR="0014610D">
        <w:rPr>
          <w:rFonts w:ascii="Arial" w:hAnsi="Arial" w:cs="Arial"/>
          <w:sz w:val="22"/>
          <w:szCs w:val="22"/>
        </w:rPr>
        <w:t>6</w:t>
      </w:r>
      <w:r w:rsidR="00F90890">
        <w:rPr>
          <w:rFonts w:ascii="Arial" w:hAnsi="Arial" w:cs="Arial"/>
          <w:sz w:val="22"/>
          <w:szCs w:val="22"/>
        </w:rPr>
        <w:t xml:space="preserve">) até </w:t>
      </w:r>
      <w:r w:rsidR="005E633D">
        <w:rPr>
          <w:rFonts w:ascii="Arial" w:hAnsi="Arial" w:cs="Arial"/>
          <w:sz w:val="22"/>
          <w:szCs w:val="22"/>
        </w:rPr>
        <w:t>às</w:t>
      </w:r>
      <w:r w:rsidR="00F90890">
        <w:rPr>
          <w:rFonts w:ascii="Arial" w:hAnsi="Arial" w:cs="Arial"/>
          <w:sz w:val="22"/>
          <w:szCs w:val="22"/>
        </w:rPr>
        <w:t xml:space="preserve"> </w:t>
      </w:r>
      <w:r w:rsidR="005E633D">
        <w:rPr>
          <w:rFonts w:ascii="Arial" w:hAnsi="Arial" w:cs="Arial"/>
          <w:sz w:val="22"/>
          <w:szCs w:val="22"/>
        </w:rPr>
        <w:t>23h59</w:t>
      </w:r>
      <w:r w:rsidR="00F556B6" w:rsidRPr="001932BC">
        <w:rPr>
          <w:rFonts w:ascii="Arial" w:hAnsi="Arial" w:cs="Arial"/>
          <w:sz w:val="22"/>
          <w:szCs w:val="22"/>
        </w:rPr>
        <w:t xml:space="preserve">, pelo e-mail </w:t>
      </w:r>
      <w:r w:rsidR="00F556B6" w:rsidRPr="001932BC">
        <w:rPr>
          <w:rFonts w:ascii="Arial" w:hAnsi="Arial" w:cs="Arial"/>
          <w:sz w:val="22"/>
          <w:szCs w:val="22"/>
          <w:u w:val="single"/>
        </w:rPr>
        <w:t>pregoeiro@tre-sp.jus.br</w:t>
      </w:r>
      <w:r w:rsidR="00F556B6" w:rsidRPr="001932BC">
        <w:rPr>
          <w:rFonts w:ascii="Arial" w:hAnsi="Arial" w:cs="Arial"/>
          <w:sz w:val="22"/>
          <w:szCs w:val="22"/>
        </w:rPr>
        <w:t xml:space="preserve">, cabendo ao </w:t>
      </w:r>
      <w:r w:rsidR="00892E0F" w:rsidRPr="001932BC">
        <w:rPr>
          <w:rFonts w:ascii="Arial" w:hAnsi="Arial" w:cs="Arial"/>
          <w:sz w:val="22"/>
          <w:szCs w:val="22"/>
        </w:rPr>
        <w:t>p</w:t>
      </w:r>
      <w:r w:rsidR="00F556B6" w:rsidRPr="001932BC">
        <w:rPr>
          <w:rFonts w:ascii="Arial" w:hAnsi="Arial" w:cs="Arial"/>
          <w:sz w:val="22"/>
          <w:szCs w:val="22"/>
        </w:rPr>
        <w:t>regoeiro</w:t>
      </w:r>
      <w:r w:rsidR="00892E0F" w:rsidRPr="001932BC">
        <w:rPr>
          <w:rFonts w:ascii="Arial" w:hAnsi="Arial" w:cs="Arial"/>
          <w:sz w:val="22"/>
          <w:szCs w:val="22"/>
        </w:rPr>
        <w:t>/à pregoeira</w:t>
      </w:r>
      <w:r w:rsidR="00F556B6" w:rsidRPr="001932BC">
        <w:rPr>
          <w:rFonts w:ascii="Arial" w:hAnsi="Arial" w:cs="Arial"/>
          <w:sz w:val="22"/>
          <w:szCs w:val="22"/>
        </w:rPr>
        <w:t xml:space="preserve">, </w:t>
      </w:r>
      <w:r w:rsidR="00F556B6" w:rsidRPr="009D297F">
        <w:rPr>
          <w:rFonts w:ascii="Arial" w:hAnsi="Arial" w:cs="Arial"/>
          <w:sz w:val="22"/>
          <w:szCs w:val="22"/>
        </w:rPr>
        <w:t>auxiliado</w:t>
      </w:r>
      <w:r w:rsidR="006A1B9D" w:rsidRPr="009D297F">
        <w:rPr>
          <w:rFonts w:ascii="Arial" w:hAnsi="Arial" w:cs="Arial"/>
          <w:sz w:val="22"/>
          <w:szCs w:val="22"/>
        </w:rPr>
        <w:t>(a)</w:t>
      </w:r>
      <w:r w:rsidR="00F556B6" w:rsidRPr="009D297F">
        <w:rPr>
          <w:rFonts w:ascii="Arial" w:hAnsi="Arial" w:cs="Arial"/>
          <w:sz w:val="22"/>
          <w:szCs w:val="22"/>
        </w:rPr>
        <w:t xml:space="preserve"> pelos</w:t>
      </w:r>
      <w:r w:rsidR="00F556B6" w:rsidRPr="001932BC">
        <w:rPr>
          <w:rFonts w:ascii="Arial" w:hAnsi="Arial" w:cs="Arial"/>
          <w:sz w:val="22"/>
          <w:szCs w:val="22"/>
        </w:rPr>
        <w:t xml:space="preserve"> responsáveis</w:t>
      </w:r>
      <w:r w:rsidR="004C7AD6">
        <w:rPr>
          <w:rFonts w:ascii="Arial" w:hAnsi="Arial" w:cs="Arial"/>
          <w:sz w:val="22"/>
          <w:szCs w:val="22"/>
        </w:rPr>
        <w:t xml:space="preserve"> pela elaboração do Edital e </w:t>
      </w:r>
      <w:r w:rsidR="00F06723">
        <w:rPr>
          <w:rFonts w:ascii="Arial" w:hAnsi="Arial" w:cs="Arial"/>
          <w:sz w:val="22"/>
          <w:szCs w:val="22"/>
        </w:rPr>
        <w:t xml:space="preserve">de </w:t>
      </w:r>
      <w:r w:rsidR="009B0E71" w:rsidRPr="001412E6">
        <w:rPr>
          <w:rFonts w:ascii="Arial" w:hAnsi="Arial" w:cs="Arial"/>
          <w:sz w:val="22"/>
          <w:szCs w:val="22"/>
        </w:rPr>
        <w:t>seus</w:t>
      </w:r>
      <w:r w:rsidR="00F556B6" w:rsidRPr="001412E6">
        <w:rPr>
          <w:rFonts w:ascii="Arial" w:hAnsi="Arial" w:cs="Arial"/>
          <w:sz w:val="22"/>
          <w:szCs w:val="22"/>
        </w:rPr>
        <w:t xml:space="preserve"> Anexos</w:t>
      </w:r>
      <w:r w:rsidR="00CA72EB" w:rsidRPr="001412E6">
        <w:rPr>
          <w:rFonts w:ascii="Arial" w:hAnsi="Arial" w:cs="Arial"/>
          <w:sz w:val="22"/>
          <w:szCs w:val="22"/>
        </w:rPr>
        <w:t>,</w:t>
      </w:r>
      <w:r w:rsidR="00F556B6" w:rsidRPr="001932BC">
        <w:rPr>
          <w:rFonts w:ascii="Arial" w:hAnsi="Arial" w:cs="Arial"/>
          <w:sz w:val="22"/>
          <w:szCs w:val="22"/>
        </w:rPr>
        <w:t xml:space="preserve"> </w:t>
      </w:r>
      <w:r w:rsidR="00A97A22" w:rsidRPr="001932BC">
        <w:rPr>
          <w:rFonts w:ascii="Arial" w:hAnsi="Arial" w:cs="Arial"/>
          <w:sz w:val="22"/>
          <w:szCs w:val="22"/>
        </w:rPr>
        <w:t>responder a matéria</w:t>
      </w:r>
      <w:r w:rsidR="00F556B6" w:rsidRPr="001932BC">
        <w:rPr>
          <w:rFonts w:ascii="Arial" w:hAnsi="Arial" w:cs="Arial"/>
          <w:sz w:val="22"/>
          <w:szCs w:val="22"/>
        </w:rPr>
        <w:t xml:space="preserve"> no prazo de </w:t>
      </w:r>
      <w:r w:rsidR="004D0778" w:rsidRPr="001932BC">
        <w:rPr>
          <w:rFonts w:ascii="Arial" w:hAnsi="Arial" w:cs="Arial"/>
          <w:sz w:val="22"/>
          <w:szCs w:val="22"/>
        </w:rPr>
        <w:t>3</w:t>
      </w:r>
      <w:r w:rsidR="00F556B6" w:rsidRPr="001932BC">
        <w:rPr>
          <w:rFonts w:ascii="Arial" w:hAnsi="Arial" w:cs="Arial"/>
          <w:sz w:val="22"/>
          <w:szCs w:val="22"/>
        </w:rPr>
        <w:t xml:space="preserve"> (</w:t>
      </w:r>
      <w:r w:rsidR="004D0778" w:rsidRPr="001932BC">
        <w:rPr>
          <w:rFonts w:ascii="Arial" w:hAnsi="Arial" w:cs="Arial"/>
          <w:sz w:val="22"/>
          <w:szCs w:val="22"/>
        </w:rPr>
        <w:t>três</w:t>
      </w:r>
      <w:r w:rsidR="00F556B6" w:rsidRPr="001932BC">
        <w:rPr>
          <w:rFonts w:ascii="Arial" w:hAnsi="Arial" w:cs="Arial"/>
          <w:sz w:val="22"/>
          <w:szCs w:val="22"/>
        </w:rPr>
        <w:t>) dias úteis, contados da data de recebimento do</w:t>
      </w:r>
      <w:r w:rsidR="00A97A22" w:rsidRPr="001932BC">
        <w:rPr>
          <w:rFonts w:ascii="Arial" w:hAnsi="Arial" w:cs="Arial"/>
          <w:sz w:val="22"/>
          <w:szCs w:val="22"/>
        </w:rPr>
        <w:t xml:space="preserve"> respectivo pedido</w:t>
      </w:r>
      <w:r w:rsidR="00F556B6" w:rsidRPr="001932BC">
        <w:rPr>
          <w:rFonts w:ascii="Arial" w:hAnsi="Arial" w:cs="Arial"/>
          <w:sz w:val="22"/>
          <w:szCs w:val="22"/>
        </w:rPr>
        <w:t>.</w:t>
      </w:r>
    </w:p>
    <w:p w14:paraId="53D5E1D8" w14:textId="77777777" w:rsidR="001A50E7" w:rsidRPr="001932BC" w:rsidRDefault="001A50E7" w:rsidP="00FB17A1">
      <w:pPr>
        <w:ind w:right="-140"/>
        <w:jc w:val="both"/>
        <w:rPr>
          <w:rFonts w:ascii="Arial" w:hAnsi="Arial" w:cs="Arial"/>
          <w:sz w:val="22"/>
          <w:szCs w:val="22"/>
        </w:rPr>
      </w:pPr>
    </w:p>
    <w:p w14:paraId="4F45F3E2" w14:textId="77777777" w:rsidR="001A50E7" w:rsidRPr="001932BC" w:rsidRDefault="001A50E7" w:rsidP="00FB17A1">
      <w:pPr>
        <w:ind w:right="-140"/>
        <w:jc w:val="both"/>
        <w:rPr>
          <w:rFonts w:ascii="Arial" w:hAnsi="Arial" w:cs="Arial"/>
          <w:sz w:val="22"/>
          <w:szCs w:val="22"/>
        </w:rPr>
      </w:pPr>
      <w:r w:rsidRPr="001932BC">
        <w:rPr>
          <w:rFonts w:ascii="Arial" w:hAnsi="Arial" w:cs="Arial"/>
          <w:b/>
          <w:sz w:val="22"/>
          <w:szCs w:val="22"/>
        </w:rPr>
        <w:t>5.1.1</w:t>
      </w:r>
      <w:r w:rsidR="00FC0474" w:rsidRPr="001932BC">
        <w:rPr>
          <w:rFonts w:ascii="Arial" w:hAnsi="Arial" w:cs="Arial"/>
          <w:b/>
          <w:sz w:val="22"/>
          <w:szCs w:val="22"/>
        </w:rPr>
        <w:t xml:space="preserve"> </w:t>
      </w:r>
      <w:r w:rsidRPr="001932BC">
        <w:rPr>
          <w:rFonts w:ascii="Arial" w:hAnsi="Arial" w:cs="Arial"/>
          <w:b/>
          <w:sz w:val="22"/>
          <w:szCs w:val="22"/>
        </w:rPr>
        <w:t>-</w:t>
      </w:r>
      <w:r w:rsidRPr="001932BC">
        <w:rPr>
          <w:rFonts w:ascii="Arial" w:hAnsi="Arial" w:cs="Arial"/>
          <w:sz w:val="22"/>
          <w:szCs w:val="22"/>
        </w:rPr>
        <w:t xml:space="preserve"> Caso o pedido de esclarecimento ou impugnação seja encaminhado no terceiro dia</w:t>
      </w:r>
      <w:r w:rsidR="00A97A22" w:rsidRPr="001932BC">
        <w:rPr>
          <w:rFonts w:ascii="Arial" w:hAnsi="Arial" w:cs="Arial"/>
          <w:sz w:val="22"/>
          <w:szCs w:val="22"/>
        </w:rPr>
        <w:t xml:space="preserve"> útil</w:t>
      </w:r>
      <w:r w:rsidRPr="001932BC">
        <w:rPr>
          <w:rFonts w:ascii="Arial" w:hAnsi="Arial" w:cs="Arial"/>
          <w:sz w:val="22"/>
          <w:szCs w:val="22"/>
        </w:rPr>
        <w:t xml:space="preserve"> que antecede o certame, a matéria deverá ser decidida pelo </w:t>
      </w:r>
      <w:r w:rsidR="00892E0F" w:rsidRPr="001932BC">
        <w:rPr>
          <w:rFonts w:ascii="Arial" w:hAnsi="Arial" w:cs="Arial"/>
          <w:sz w:val="22"/>
          <w:szCs w:val="22"/>
        </w:rPr>
        <w:t>p</w:t>
      </w:r>
      <w:r w:rsidRPr="001932BC">
        <w:rPr>
          <w:rFonts w:ascii="Arial" w:hAnsi="Arial" w:cs="Arial"/>
          <w:sz w:val="22"/>
          <w:szCs w:val="22"/>
        </w:rPr>
        <w:t>regoeiro</w:t>
      </w:r>
      <w:r w:rsidR="00892E0F" w:rsidRPr="001932BC">
        <w:rPr>
          <w:rFonts w:ascii="Arial" w:hAnsi="Arial" w:cs="Arial"/>
          <w:sz w:val="22"/>
          <w:szCs w:val="22"/>
        </w:rPr>
        <w:t>/pela pregoeira</w:t>
      </w:r>
      <w:r w:rsidRPr="001932BC">
        <w:rPr>
          <w:rFonts w:ascii="Arial" w:hAnsi="Arial" w:cs="Arial"/>
          <w:sz w:val="22"/>
          <w:szCs w:val="22"/>
        </w:rPr>
        <w:t xml:space="preserve"> até </w:t>
      </w:r>
      <w:r w:rsidR="00D47A16" w:rsidRPr="001932BC">
        <w:rPr>
          <w:rFonts w:ascii="Arial" w:hAnsi="Arial" w:cs="Arial"/>
          <w:sz w:val="22"/>
          <w:szCs w:val="22"/>
        </w:rPr>
        <w:t xml:space="preserve">o último dia útil anterior à data de </w:t>
      </w:r>
      <w:r w:rsidR="00A97A22" w:rsidRPr="001932BC">
        <w:rPr>
          <w:rFonts w:ascii="Arial" w:hAnsi="Arial" w:cs="Arial"/>
          <w:sz w:val="22"/>
          <w:szCs w:val="22"/>
        </w:rPr>
        <w:t>abertura da sessão pública.</w:t>
      </w:r>
    </w:p>
    <w:p w14:paraId="49AA0BD4" w14:textId="77777777" w:rsidR="00F556B6" w:rsidRPr="001932BC" w:rsidRDefault="00F556B6" w:rsidP="00FB17A1">
      <w:pPr>
        <w:ind w:right="-140"/>
        <w:jc w:val="both"/>
        <w:rPr>
          <w:rFonts w:ascii="Arial" w:hAnsi="Arial" w:cs="Arial"/>
          <w:sz w:val="22"/>
          <w:szCs w:val="22"/>
        </w:rPr>
      </w:pPr>
    </w:p>
    <w:p w14:paraId="1B949EFB" w14:textId="77777777" w:rsidR="00F556B6" w:rsidRPr="001932BC" w:rsidRDefault="00F34538" w:rsidP="00FB17A1">
      <w:pPr>
        <w:ind w:right="-140"/>
        <w:jc w:val="both"/>
        <w:rPr>
          <w:rFonts w:ascii="Arial" w:hAnsi="Arial" w:cs="Arial"/>
          <w:sz w:val="22"/>
          <w:szCs w:val="22"/>
        </w:rPr>
      </w:pPr>
      <w:r w:rsidRPr="001932BC">
        <w:rPr>
          <w:rFonts w:ascii="Arial" w:hAnsi="Arial" w:cs="Arial"/>
          <w:b/>
          <w:sz w:val="22"/>
          <w:szCs w:val="22"/>
        </w:rPr>
        <w:t>5.</w:t>
      </w:r>
      <w:r w:rsidR="00F556B6" w:rsidRPr="001932BC">
        <w:rPr>
          <w:rFonts w:ascii="Arial" w:hAnsi="Arial" w:cs="Arial"/>
          <w:b/>
          <w:sz w:val="22"/>
          <w:szCs w:val="22"/>
        </w:rPr>
        <w:t>1.</w:t>
      </w:r>
      <w:r w:rsidRPr="001932BC">
        <w:rPr>
          <w:rFonts w:ascii="Arial" w:hAnsi="Arial" w:cs="Arial"/>
          <w:b/>
          <w:sz w:val="22"/>
          <w:szCs w:val="22"/>
        </w:rPr>
        <w:t>2</w:t>
      </w:r>
      <w:r w:rsidR="00F556B6" w:rsidRPr="001932BC">
        <w:rPr>
          <w:rFonts w:ascii="Arial" w:hAnsi="Arial" w:cs="Arial"/>
          <w:b/>
          <w:sz w:val="22"/>
          <w:szCs w:val="22"/>
        </w:rPr>
        <w:t xml:space="preserve"> –</w:t>
      </w:r>
      <w:r w:rsidR="00F556B6" w:rsidRPr="001932BC">
        <w:rPr>
          <w:rFonts w:ascii="Arial" w:hAnsi="Arial" w:cs="Arial"/>
          <w:sz w:val="22"/>
          <w:szCs w:val="22"/>
        </w:rPr>
        <w:t xml:space="preserve"> A impugnação não possui efeito suspensivo, </w:t>
      </w:r>
      <w:r w:rsidR="00A97A22" w:rsidRPr="001932BC">
        <w:rPr>
          <w:rFonts w:ascii="Arial" w:hAnsi="Arial" w:cs="Arial"/>
          <w:sz w:val="22"/>
          <w:szCs w:val="22"/>
        </w:rPr>
        <w:t>sendo a sua concessão medida excepcional que deverá ser motivada pelo</w:t>
      </w:r>
      <w:r w:rsidR="00F556B6" w:rsidRPr="001932BC">
        <w:rPr>
          <w:rFonts w:ascii="Arial" w:hAnsi="Arial" w:cs="Arial"/>
          <w:sz w:val="22"/>
          <w:szCs w:val="22"/>
        </w:rPr>
        <w:t xml:space="preserve"> </w:t>
      </w:r>
      <w:r w:rsidR="00892E0F" w:rsidRPr="001932BC">
        <w:rPr>
          <w:rFonts w:ascii="Arial" w:hAnsi="Arial" w:cs="Arial"/>
          <w:sz w:val="22"/>
          <w:szCs w:val="22"/>
        </w:rPr>
        <w:t>p</w:t>
      </w:r>
      <w:r w:rsidR="00F556B6" w:rsidRPr="001932BC">
        <w:rPr>
          <w:rFonts w:ascii="Arial" w:hAnsi="Arial" w:cs="Arial"/>
          <w:sz w:val="22"/>
          <w:szCs w:val="22"/>
        </w:rPr>
        <w:t>regoeiro</w:t>
      </w:r>
      <w:r w:rsidR="00892E0F" w:rsidRPr="001932BC">
        <w:rPr>
          <w:rFonts w:ascii="Arial" w:hAnsi="Arial" w:cs="Arial"/>
          <w:sz w:val="22"/>
          <w:szCs w:val="22"/>
        </w:rPr>
        <w:t>/pela pregoeira</w:t>
      </w:r>
      <w:r w:rsidR="00A97A22" w:rsidRPr="001932BC">
        <w:rPr>
          <w:rFonts w:ascii="Arial" w:hAnsi="Arial" w:cs="Arial"/>
          <w:sz w:val="22"/>
          <w:szCs w:val="22"/>
        </w:rPr>
        <w:t>, nos autos do processo de licitação</w:t>
      </w:r>
      <w:r w:rsidR="00F556B6" w:rsidRPr="001932BC">
        <w:rPr>
          <w:rFonts w:ascii="Arial" w:hAnsi="Arial" w:cs="Arial"/>
          <w:sz w:val="22"/>
          <w:szCs w:val="22"/>
        </w:rPr>
        <w:t xml:space="preserve">. </w:t>
      </w:r>
    </w:p>
    <w:p w14:paraId="2FA3CA4B" w14:textId="77777777" w:rsidR="00D01871" w:rsidRPr="001932BC" w:rsidRDefault="00D01871" w:rsidP="00FB17A1">
      <w:pPr>
        <w:ind w:right="-140"/>
        <w:jc w:val="both"/>
        <w:rPr>
          <w:rFonts w:ascii="Arial" w:hAnsi="Arial" w:cs="Arial"/>
          <w:sz w:val="22"/>
          <w:szCs w:val="22"/>
        </w:rPr>
      </w:pPr>
    </w:p>
    <w:p w14:paraId="3994612F" w14:textId="77777777" w:rsidR="00F556B6" w:rsidRPr="001932BC" w:rsidRDefault="00F34538" w:rsidP="00FB17A1">
      <w:pPr>
        <w:ind w:right="-140"/>
        <w:jc w:val="both"/>
        <w:rPr>
          <w:rFonts w:ascii="Arial" w:hAnsi="Arial" w:cs="Arial"/>
          <w:sz w:val="22"/>
          <w:szCs w:val="22"/>
        </w:rPr>
      </w:pPr>
      <w:r w:rsidRPr="001932BC">
        <w:rPr>
          <w:rFonts w:ascii="Arial" w:hAnsi="Arial" w:cs="Arial"/>
          <w:b/>
          <w:sz w:val="22"/>
          <w:szCs w:val="22"/>
        </w:rPr>
        <w:t>5.</w:t>
      </w:r>
      <w:r w:rsidR="00F556B6" w:rsidRPr="001932BC">
        <w:rPr>
          <w:rFonts w:ascii="Arial" w:hAnsi="Arial" w:cs="Arial"/>
          <w:b/>
          <w:sz w:val="22"/>
          <w:szCs w:val="22"/>
        </w:rPr>
        <w:t>2 –</w:t>
      </w:r>
      <w:r w:rsidR="00F556B6" w:rsidRPr="001932BC">
        <w:rPr>
          <w:rFonts w:ascii="Arial" w:hAnsi="Arial" w:cs="Arial"/>
          <w:sz w:val="22"/>
          <w:szCs w:val="22"/>
        </w:rPr>
        <w:t xml:space="preserve"> As impugnações deverão ser dirigidas ao </w:t>
      </w:r>
      <w:r w:rsidR="00892E0F" w:rsidRPr="002963F8">
        <w:rPr>
          <w:rFonts w:ascii="Arial" w:hAnsi="Arial" w:cs="Arial"/>
          <w:sz w:val="22"/>
          <w:szCs w:val="22"/>
        </w:rPr>
        <w:t>p</w:t>
      </w:r>
      <w:r w:rsidR="00F556B6" w:rsidRPr="002963F8">
        <w:rPr>
          <w:rFonts w:ascii="Arial" w:hAnsi="Arial" w:cs="Arial"/>
          <w:sz w:val="22"/>
          <w:szCs w:val="22"/>
        </w:rPr>
        <w:t>regoeiro</w:t>
      </w:r>
      <w:r w:rsidR="00D52E3E" w:rsidRPr="006656CA">
        <w:rPr>
          <w:rFonts w:ascii="Arial" w:hAnsi="Arial" w:cs="Arial"/>
          <w:sz w:val="22"/>
          <w:szCs w:val="22"/>
        </w:rPr>
        <w:t>/</w:t>
      </w:r>
      <w:r w:rsidR="00D52E3E" w:rsidRPr="00906C27">
        <w:rPr>
          <w:rFonts w:ascii="Arial" w:hAnsi="Arial" w:cs="Arial"/>
          <w:sz w:val="22"/>
          <w:szCs w:val="22"/>
        </w:rPr>
        <w:t>à</w:t>
      </w:r>
      <w:r w:rsidR="00892E0F" w:rsidRPr="002963F8">
        <w:rPr>
          <w:rFonts w:ascii="Arial" w:hAnsi="Arial" w:cs="Arial"/>
          <w:sz w:val="22"/>
          <w:szCs w:val="22"/>
        </w:rPr>
        <w:t xml:space="preserve"> pregoeira</w:t>
      </w:r>
      <w:r w:rsidR="00F556B6" w:rsidRPr="001932BC">
        <w:rPr>
          <w:rFonts w:ascii="Arial" w:hAnsi="Arial" w:cs="Arial"/>
          <w:sz w:val="22"/>
          <w:szCs w:val="22"/>
        </w:rPr>
        <w:t xml:space="preserve"> por quem tenha poderes para representar a licitante ou por qualquer cidadão que pretenda impugnar o ato convocatório nesta qualidade.</w:t>
      </w:r>
    </w:p>
    <w:p w14:paraId="0C611BEC" w14:textId="77777777" w:rsidR="00A97A22" w:rsidRPr="001932BC" w:rsidRDefault="00A97A22" w:rsidP="00FB17A1">
      <w:pPr>
        <w:ind w:right="-140"/>
        <w:jc w:val="both"/>
        <w:rPr>
          <w:rFonts w:ascii="Arial" w:hAnsi="Arial" w:cs="Arial"/>
          <w:b/>
          <w:sz w:val="22"/>
          <w:szCs w:val="22"/>
        </w:rPr>
      </w:pPr>
    </w:p>
    <w:p w14:paraId="0478EA08" w14:textId="5F2EBA1D" w:rsidR="00F556B6" w:rsidRPr="001932BC" w:rsidRDefault="00F34538" w:rsidP="00FB17A1">
      <w:pPr>
        <w:ind w:right="-140"/>
        <w:jc w:val="both"/>
        <w:rPr>
          <w:rFonts w:ascii="Arial" w:hAnsi="Arial" w:cs="Arial"/>
          <w:sz w:val="22"/>
          <w:szCs w:val="22"/>
        </w:rPr>
      </w:pPr>
      <w:r w:rsidRPr="001932BC">
        <w:rPr>
          <w:rFonts w:ascii="Arial" w:hAnsi="Arial" w:cs="Arial"/>
          <w:b/>
          <w:sz w:val="22"/>
          <w:szCs w:val="22"/>
        </w:rPr>
        <w:t>5.</w:t>
      </w:r>
      <w:r w:rsidR="00F556B6" w:rsidRPr="001932BC">
        <w:rPr>
          <w:rFonts w:ascii="Arial" w:hAnsi="Arial" w:cs="Arial"/>
          <w:b/>
          <w:sz w:val="22"/>
          <w:szCs w:val="22"/>
        </w:rPr>
        <w:t>3 –</w:t>
      </w:r>
      <w:r w:rsidR="00F556B6" w:rsidRPr="001932BC">
        <w:rPr>
          <w:rFonts w:ascii="Arial" w:hAnsi="Arial" w:cs="Arial"/>
          <w:sz w:val="22"/>
          <w:szCs w:val="22"/>
        </w:rPr>
        <w:t xml:space="preserve"> Acolhida a impugnação contra o ato convocatório que implique modificação deste Edital, esta</w:t>
      </w:r>
      <w:r w:rsidR="00A97A22" w:rsidRPr="001932BC">
        <w:rPr>
          <w:rFonts w:ascii="Arial" w:hAnsi="Arial" w:cs="Arial"/>
          <w:sz w:val="22"/>
          <w:szCs w:val="22"/>
        </w:rPr>
        <w:t xml:space="preserve"> </w:t>
      </w:r>
      <w:r w:rsidR="00F556B6" w:rsidRPr="001932BC">
        <w:rPr>
          <w:rFonts w:ascii="Arial" w:hAnsi="Arial" w:cs="Arial"/>
          <w:sz w:val="22"/>
          <w:szCs w:val="22"/>
        </w:rPr>
        <w:t>modificação será divulgada da mesma forma que se deu a divulgação do texto original, reabrindo-se o prazo inicialmente estabelecido</w:t>
      </w:r>
      <w:r w:rsidR="00A773B1">
        <w:rPr>
          <w:rFonts w:ascii="Arial" w:hAnsi="Arial" w:cs="Arial"/>
          <w:sz w:val="22"/>
          <w:szCs w:val="22"/>
        </w:rPr>
        <w:t>,</w:t>
      </w:r>
      <w:r w:rsidR="000E17AE">
        <w:rPr>
          <w:rFonts w:ascii="Arial" w:hAnsi="Arial" w:cs="Arial"/>
          <w:sz w:val="22"/>
          <w:szCs w:val="22"/>
        </w:rPr>
        <w:t xml:space="preserve"> </w:t>
      </w:r>
      <w:r w:rsidR="00A773B1" w:rsidRPr="00A773B1">
        <w:rPr>
          <w:rFonts w:ascii="Arial" w:hAnsi="Arial" w:cs="Arial"/>
          <w:sz w:val="22"/>
          <w:szCs w:val="22"/>
        </w:rPr>
        <w:t>exceto se a alteração não comprometer a formulação da proposta.</w:t>
      </w:r>
    </w:p>
    <w:p w14:paraId="2DB6D859" w14:textId="77777777" w:rsidR="00F556B6" w:rsidRPr="001932BC" w:rsidRDefault="00F556B6" w:rsidP="00FB17A1">
      <w:pPr>
        <w:ind w:right="-140"/>
        <w:jc w:val="both"/>
        <w:rPr>
          <w:rFonts w:ascii="Arial" w:hAnsi="Arial" w:cs="Arial"/>
          <w:sz w:val="22"/>
          <w:szCs w:val="22"/>
        </w:rPr>
      </w:pPr>
    </w:p>
    <w:p w14:paraId="5A96A4F3" w14:textId="77777777" w:rsidR="00F556B6" w:rsidRPr="001932BC" w:rsidRDefault="00F556B6" w:rsidP="00FB17A1">
      <w:pPr>
        <w:ind w:right="-140"/>
        <w:jc w:val="both"/>
        <w:rPr>
          <w:rFonts w:ascii="Arial" w:hAnsi="Arial" w:cs="Arial"/>
          <w:sz w:val="22"/>
          <w:szCs w:val="22"/>
        </w:rPr>
      </w:pPr>
      <w:r w:rsidRPr="001932BC">
        <w:rPr>
          <w:rFonts w:ascii="Arial" w:hAnsi="Arial" w:cs="Arial"/>
          <w:b/>
          <w:sz w:val="22"/>
          <w:szCs w:val="22"/>
        </w:rPr>
        <w:t>5</w:t>
      </w:r>
      <w:r w:rsidR="00F34538" w:rsidRPr="001932BC">
        <w:rPr>
          <w:rFonts w:ascii="Arial" w:hAnsi="Arial" w:cs="Arial"/>
          <w:b/>
          <w:sz w:val="22"/>
          <w:szCs w:val="22"/>
        </w:rPr>
        <w:t>.4</w:t>
      </w:r>
      <w:r w:rsidR="00FC0474" w:rsidRPr="001932BC">
        <w:rPr>
          <w:rFonts w:ascii="Arial" w:hAnsi="Arial" w:cs="Arial"/>
          <w:b/>
          <w:sz w:val="22"/>
          <w:szCs w:val="22"/>
        </w:rPr>
        <w:t xml:space="preserve"> </w:t>
      </w:r>
      <w:r w:rsidRPr="001932BC">
        <w:rPr>
          <w:rFonts w:ascii="Arial" w:hAnsi="Arial" w:cs="Arial"/>
          <w:b/>
          <w:sz w:val="22"/>
          <w:szCs w:val="22"/>
        </w:rPr>
        <w:t>–</w:t>
      </w:r>
      <w:r w:rsidRPr="001932BC">
        <w:rPr>
          <w:rFonts w:ascii="Arial" w:hAnsi="Arial" w:cs="Arial"/>
          <w:sz w:val="22"/>
          <w:szCs w:val="22"/>
        </w:rPr>
        <w:t xml:space="preserve"> As respostas às impugnações e aos esclarecimentos solicitados serão disponibilizadas no endereço eletrônico </w:t>
      </w:r>
      <w:hyperlink r:id="rId16" w:history="1">
        <w:r w:rsidRPr="001932BC">
          <w:rPr>
            <w:rFonts w:ascii="Arial" w:hAnsi="Arial" w:cs="Arial"/>
            <w:sz w:val="22"/>
            <w:szCs w:val="22"/>
            <w:u w:val="single"/>
            <w:lang w:eastAsia="pt-BR" w:bidi="ar-SA"/>
          </w:rPr>
          <w:t>www.gov.br/compras/pt-br</w:t>
        </w:r>
      </w:hyperlink>
      <w:r w:rsidRPr="001932BC">
        <w:rPr>
          <w:rFonts w:ascii="Arial" w:hAnsi="Arial" w:cs="Arial"/>
          <w:sz w:val="22"/>
          <w:szCs w:val="22"/>
        </w:rPr>
        <w:t xml:space="preserve">, por meio do </w:t>
      </w:r>
      <w:r w:rsidRPr="001932BC">
        <w:rPr>
          <w:rFonts w:ascii="Arial" w:hAnsi="Arial" w:cs="Arial"/>
          <w:i/>
          <w:sz w:val="22"/>
          <w:szCs w:val="22"/>
        </w:rPr>
        <w:t>link Acesso livre&gt;Pregões&gt;Agendados</w:t>
      </w:r>
      <w:r w:rsidRPr="001932BC">
        <w:rPr>
          <w:rFonts w:ascii="Arial" w:hAnsi="Arial" w:cs="Arial"/>
          <w:sz w:val="22"/>
          <w:szCs w:val="22"/>
        </w:rPr>
        <w:t xml:space="preserve">, </w:t>
      </w:r>
      <w:r w:rsidR="00F34538" w:rsidRPr="001932BC">
        <w:rPr>
          <w:rFonts w:ascii="Arial" w:hAnsi="Arial" w:cs="Arial"/>
          <w:sz w:val="22"/>
          <w:szCs w:val="22"/>
        </w:rPr>
        <w:t xml:space="preserve">dentro do prazo estabelecido para resposta do </w:t>
      </w:r>
      <w:r w:rsidR="00892E0F" w:rsidRPr="001932BC">
        <w:rPr>
          <w:rFonts w:ascii="Arial" w:hAnsi="Arial" w:cs="Arial"/>
          <w:sz w:val="22"/>
          <w:szCs w:val="22"/>
        </w:rPr>
        <w:t>p</w:t>
      </w:r>
      <w:r w:rsidR="00F34538" w:rsidRPr="001932BC">
        <w:rPr>
          <w:rFonts w:ascii="Arial" w:hAnsi="Arial" w:cs="Arial"/>
          <w:sz w:val="22"/>
          <w:szCs w:val="22"/>
        </w:rPr>
        <w:t>regoeiro</w:t>
      </w:r>
      <w:r w:rsidR="00892E0F" w:rsidRPr="001932BC">
        <w:rPr>
          <w:rFonts w:ascii="Arial" w:hAnsi="Arial" w:cs="Arial"/>
          <w:sz w:val="22"/>
          <w:szCs w:val="22"/>
        </w:rPr>
        <w:t>/da pregoeira</w:t>
      </w:r>
      <w:r w:rsidR="004C22BB" w:rsidRPr="001932BC">
        <w:rPr>
          <w:rFonts w:ascii="Arial" w:hAnsi="Arial" w:cs="Arial"/>
          <w:sz w:val="22"/>
          <w:szCs w:val="22"/>
        </w:rPr>
        <w:t xml:space="preserve"> e vincularão os participantes e a Administração,</w:t>
      </w:r>
      <w:r w:rsidRPr="001932BC">
        <w:rPr>
          <w:rFonts w:ascii="Arial" w:hAnsi="Arial" w:cs="Arial"/>
          <w:sz w:val="22"/>
          <w:szCs w:val="22"/>
        </w:rPr>
        <w:t xml:space="preserve"> cabendo aos interessados em participar do certame acessá-lo para obtenção das informações prestadas.</w:t>
      </w:r>
      <w:r w:rsidR="00E76EC0" w:rsidRPr="001932BC">
        <w:rPr>
          <w:rFonts w:ascii="Arial" w:hAnsi="Arial" w:cs="Arial"/>
          <w:sz w:val="22"/>
          <w:szCs w:val="22"/>
        </w:rPr>
        <w:t xml:space="preserve"> </w:t>
      </w:r>
    </w:p>
    <w:p w14:paraId="6042D737" w14:textId="77777777" w:rsidR="00B30680" w:rsidRPr="001932BC" w:rsidRDefault="00B30680" w:rsidP="00FB17A1">
      <w:pPr>
        <w:ind w:right="-140"/>
        <w:jc w:val="both"/>
        <w:rPr>
          <w:rFonts w:ascii="Arial" w:hAnsi="Arial" w:cs="Arial"/>
          <w:sz w:val="22"/>
          <w:szCs w:val="22"/>
        </w:rPr>
      </w:pPr>
    </w:p>
    <w:p w14:paraId="7F474A1E" w14:textId="77777777" w:rsidR="008659B4" w:rsidRPr="001932BC" w:rsidRDefault="008659B4" w:rsidP="00FB17A1">
      <w:pPr>
        <w:ind w:right="-140"/>
        <w:jc w:val="both"/>
        <w:rPr>
          <w:rFonts w:ascii="Arial" w:hAnsi="Arial" w:cs="Arial"/>
          <w:sz w:val="22"/>
          <w:szCs w:val="22"/>
        </w:rPr>
      </w:pPr>
      <w:r w:rsidRPr="001932BC">
        <w:rPr>
          <w:rFonts w:ascii="Arial" w:hAnsi="Arial" w:cs="Arial"/>
          <w:b/>
          <w:sz w:val="22"/>
          <w:szCs w:val="22"/>
        </w:rPr>
        <w:t>6 – DA INSERÇÃO DA PROPOSTA ELETRÔNICA</w:t>
      </w:r>
      <w:r w:rsidRPr="001932BC">
        <w:rPr>
          <w:rFonts w:ascii="Arial" w:hAnsi="Arial" w:cs="Arial"/>
          <w:b/>
          <w:color w:val="FF0000"/>
          <w:sz w:val="22"/>
          <w:szCs w:val="22"/>
        </w:rPr>
        <w:t xml:space="preserve"> </w:t>
      </w:r>
      <w:r w:rsidRPr="001932BC">
        <w:rPr>
          <w:rFonts w:ascii="Arial" w:hAnsi="Arial" w:cs="Arial"/>
          <w:b/>
          <w:sz w:val="22"/>
          <w:szCs w:val="22"/>
        </w:rPr>
        <w:t>NO SISTEMA COMPRAS.GOV.BR</w:t>
      </w:r>
    </w:p>
    <w:p w14:paraId="6CF36BBD" w14:textId="77777777" w:rsidR="00F556B6" w:rsidRPr="001932BC" w:rsidRDefault="00F556B6" w:rsidP="00FB17A1">
      <w:pPr>
        <w:ind w:right="-140"/>
        <w:jc w:val="both"/>
        <w:rPr>
          <w:rFonts w:ascii="Arial" w:hAnsi="Arial" w:cs="Arial"/>
          <w:b/>
          <w:sz w:val="22"/>
          <w:szCs w:val="22"/>
          <w:shd w:val="clear" w:color="auto" w:fill="FFFFFF"/>
        </w:rPr>
      </w:pPr>
    </w:p>
    <w:p w14:paraId="517921D4" w14:textId="77777777" w:rsidR="008659B4" w:rsidRPr="001932BC" w:rsidRDefault="00885F4C" w:rsidP="00FB17A1">
      <w:pPr>
        <w:tabs>
          <w:tab w:val="left" w:pos="284"/>
          <w:tab w:val="left" w:pos="709"/>
        </w:tabs>
        <w:ind w:right="-140"/>
        <w:jc w:val="both"/>
        <w:rPr>
          <w:rFonts w:ascii="Arial" w:hAnsi="Arial" w:cs="Arial"/>
          <w:b/>
          <w:sz w:val="22"/>
          <w:szCs w:val="22"/>
        </w:rPr>
      </w:pPr>
      <w:r w:rsidRPr="001932BC">
        <w:rPr>
          <w:rFonts w:ascii="Arial" w:hAnsi="Arial" w:cs="Arial"/>
          <w:b/>
          <w:sz w:val="22"/>
          <w:szCs w:val="22"/>
        </w:rPr>
        <w:t>6.</w:t>
      </w:r>
      <w:r w:rsidR="00BC10A3" w:rsidRPr="001932BC">
        <w:rPr>
          <w:rFonts w:ascii="Arial" w:hAnsi="Arial" w:cs="Arial"/>
          <w:b/>
          <w:sz w:val="22"/>
          <w:szCs w:val="22"/>
        </w:rPr>
        <w:t xml:space="preserve">1 – </w:t>
      </w:r>
      <w:r w:rsidR="008659B4" w:rsidRPr="001932BC">
        <w:rPr>
          <w:rFonts w:ascii="Arial" w:eastAsia="MS Mincho" w:hAnsi="Arial" w:cs="Arial"/>
          <w:kern w:val="0"/>
          <w:sz w:val="22"/>
          <w:szCs w:val="22"/>
          <w:lang w:eastAsia="pt-BR" w:bidi="ar-SA"/>
        </w:rPr>
        <w:t>Na presente licitação, a fase de habilitação sucederá as fases de apresentação de propostas e lances e de julgamento.</w:t>
      </w:r>
    </w:p>
    <w:p w14:paraId="2F1398B6" w14:textId="77777777" w:rsidR="008659B4" w:rsidRPr="001932BC" w:rsidRDefault="008659B4" w:rsidP="00FB17A1">
      <w:pPr>
        <w:tabs>
          <w:tab w:val="left" w:pos="284"/>
          <w:tab w:val="left" w:pos="709"/>
        </w:tabs>
        <w:ind w:right="-140"/>
        <w:jc w:val="both"/>
        <w:rPr>
          <w:rFonts w:ascii="Arial" w:hAnsi="Arial" w:cs="Arial"/>
          <w:b/>
          <w:sz w:val="22"/>
          <w:szCs w:val="22"/>
        </w:rPr>
      </w:pPr>
    </w:p>
    <w:p w14:paraId="1DD637AA" w14:textId="0AFCBA4B" w:rsidR="00F556B6" w:rsidRPr="001932BC" w:rsidRDefault="00885F4C" w:rsidP="00FB17A1">
      <w:pPr>
        <w:tabs>
          <w:tab w:val="left" w:pos="284"/>
          <w:tab w:val="left" w:pos="709"/>
        </w:tabs>
        <w:ind w:right="-140"/>
        <w:jc w:val="both"/>
        <w:rPr>
          <w:rFonts w:ascii="Arial" w:hAnsi="Arial" w:cs="Arial"/>
          <w:sz w:val="22"/>
          <w:szCs w:val="22"/>
          <w:shd w:val="clear" w:color="auto" w:fill="FFFFFF"/>
        </w:rPr>
      </w:pPr>
      <w:r w:rsidRPr="4B885114">
        <w:rPr>
          <w:rFonts w:ascii="Arial" w:hAnsi="Arial" w:cs="Arial"/>
          <w:b/>
          <w:bCs/>
          <w:sz w:val="22"/>
          <w:szCs w:val="22"/>
          <w:shd w:val="clear" w:color="auto" w:fill="FFFFFF"/>
        </w:rPr>
        <w:t>6.2 -</w:t>
      </w:r>
      <w:r w:rsidRPr="001932BC">
        <w:rPr>
          <w:rFonts w:ascii="Arial" w:hAnsi="Arial" w:cs="Arial"/>
          <w:sz w:val="22"/>
          <w:szCs w:val="22"/>
          <w:shd w:val="clear" w:color="auto" w:fill="FFFFFF"/>
        </w:rPr>
        <w:t xml:space="preserve"> </w:t>
      </w:r>
      <w:r w:rsidR="00BC10A3" w:rsidRPr="001932BC">
        <w:rPr>
          <w:rFonts w:ascii="Arial" w:hAnsi="Arial" w:cs="Arial"/>
          <w:sz w:val="22"/>
          <w:szCs w:val="22"/>
          <w:shd w:val="clear" w:color="auto" w:fill="FFFFFF"/>
        </w:rPr>
        <w:t xml:space="preserve">Após a divulgação deste Edital no endereço eletrônico </w:t>
      </w:r>
      <w:hyperlink r:id="rId17" w:history="1">
        <w:r w:rsidR="00BC10A3" w:rsidRPr="001932BC">
          <w:rPr>
            <w:rFonts w:ascii="Arial" w:hAnsi="Arial" w:cs="Arial"/>
            <w:sz w:val="22"/>
            <w:szCs w:val="22"/>
            <w:u w:val="single"/>
            <w:lang w:eastAsia="pt-BR" w:bidi="ar-SA"/>
          </w:rPr>
          <w:t>www.gov.br/compras/pt-br</w:t>
        </w:r>
      </w:hyperlink>
      <w:r w:rsidR="00BC10A3" w:rsidRPr="001932BC">
        <w:rPr>
          <w:rFonts w:ascii="Arial" w:hAnsi="Arial" w:cs="Arial"/>
          <w:sz w:val="22"/>
          <w:szCs w:val="22"/>
          <w:shd w:val="clear" w:color="auto" w:fill="FFFFFF"/>
        </w:rPr>
        <w:t xml:space="preserve">, as licitantes deverão encaminhar </w:t>
      </w:r>
      <w:r w:rsidR="00BC10A3" w:rsidRPr="4B885114">
        <w:rPr>
          <w:rFonts w:ascii="Arial" w:hAnsi="Arial" w:cs="Arial"/>
          <w:b/>
          <w:bCs/>
          <w:sz w:val="22"/>
          <w:szCs w:val="22"/>
          <w:u w:val="single"/>
          <w:shd w:val="clear" w:color="auto" w:fill="FFFFFF"/>
        </w:rPr>
        <w:t>exclusivamente</w:t>
      </w:r>
      <w:r w:rsidR="00BC10A3" w:rsidRPr="001932BC">
        <w:rPr>
          <w:rFonts w:ascii="Arial" w:hAnsi="Arial" w:cs="Arial"/>
          <w:sz w:val="22"/>
          <w:szCs w:val="22"/>
          <w:shd w:val="clear" w:color="auto" w:fill="FFFFFF"/>
        </w:rPr>
        <w:t xml:space="preserve"> por meio do sistema eletrônico, a proposta eletrônica com a descrição </w:t>
      </w:r>
      <w:r w:rsidR="00BC10A3" w:rsidRPr="00926A10">
        <w:rPr>
          <w:rFonts w:ascii="Arial" w:hAnsi="Arial" w:cs="Arial"/>
          <w:sz w:val="22"/>
          <w:szCs w:val="22"/>
          <w:shd w:val="clear" w:color="auto" w:fill="FFFFFF"/>
        </w:rPr>
        <w:t>do</w:t>
      </w:r>
      <w:r w:rsidR="005B609A" w:rsidRPr="00926A10">
        <w:rPr>
          <w:rFonts w:ascii="Arial" w:hAnsi="Arial" w:cs="Arial"/>
          <w:sz w:val="22"/>
          <w:szCs w:val="22"/>
          <w:shd w:val="clear" w:color="auto" w:fill="FFFFFF"/>
        </w:rPr>
        <w:t>(s</w:t>
      </w:r>
      <w:r w:rsidR="005B609A" w:rsidRPr="00ED6ABF">
        <w:rPr>
          <w:rFonts w:ascii="Arial" w:hAnsi="Arial" w:cs="Arial"/>
          <w:sz w:val="22"/>
          <w:szCs w:val="22"/>
          <w:shd w:val="clear" w:color="auto" w:fill="FFFFFF"/>
        </w:rPr>
        <w:t>)</w:t>
      </w:r>
      <w:r w:rsidR="00BC10A3" w:rsidRPr="00ED6ABF">
        <w:rPr>
          <w:rFonts w:ascii="Arial" w:hAnsi="Arial" w:cs="Arial"/>
          <w:sz w:val="22"/>
          <w:szCs w:val="22"/>
          <w:shd w:val="clear" w:color="auto" w:fill="FFFFFF"/>
        </w:rPr>
        <w:t xml:space="preserve"> </w:t>
      </w:r>
      <w:r w:rsidR="00D0710D">
        <w:rPr>
          <w:rFonts w:ascii="Arial" w:hAnsi="Arial" w:cs="Arial"/>
          <w:sz w:val="22"/>
          <w:szCs w:val="22"/>
          <w:shd w:val="clear" w:color="auto" w:fill="FFFFFF"/>
        </w:rPr>
        <w:t>produto(s)</w:t>
      </w:r>
      <w:r w:rsidR="004E7990">
        <w:rPr>
          <w:rFonts w:ascii="Arial" w:hAnsi="Arial" w:cs="Arial"/>
          <w:sz w:val="22"/>
          <w:szCs w:val="22"/>
          <w:shd w:val="clear" w:color="auto" w:fill="FFFFFF"/>
        </w:rPr>
        <w:t>/equipamento(s)</w:t>
      </w:r>
      <w:r w:rsidR="002E1CFD" w:rsidRPr="00ED6ABF">
        <w:rPr>
          <w:rFonts w:ascii="Arial" w:hAnsi="Arial" w:cs="Arial"/>
          <w:sz w:val="22"/>
          <w:szCs w:val="22"/>
          <w:shd w:val="clear" w:color="auto" w:fill="FFFFFF"/>
        </w:rPr>
        <w:t xml:space="preserve"> </w:t>
      </w:r>
      <w:r w:rsidR="00BC10A3" w:rsidRPr="00ED6ABF">
        <w:rPr>
          <w:rFonts w:ascii="Arial" w:hAnsi="Arial" w:cs="Arial"/>
          <w:sz w:val="22"/>
          <w:szCs w:val="22"/>
          <w:shd w:val="clear" w:color="auto" w:fill="FFFFFF"/>
        </w:rPr>
        <w:t>e seu</w:t>
      </w:r>
      <w:r w:rsidR="005B609A" w:rsidRPr="00ED6ABF">
        <w:rPr>
          <w:rFonts w:ascii="Arial" w:hAnsi="Arial" w:cs="Arial"/>
          <w:sz w:val="22"/>
          <w:szCs w:val="22"/>
          <w:shd w:val="clear" w:color="auto" w:fill="FFFFFF"/>
        </w:rPr>
        <w:t>(s)</w:t>
      </w:r>
      <w:r w:rsidR="00BC10A3" w:rsidRPr="00926A10">
        <w:rPr>
          <w:rFonts w:ascii="Arial" w:hAnsi="Arial" w:cs="Arial"/>
          <w:sz w:val="22"/>
          <w:szCs w:val="22"/>
          <w:shd w:val="clear" w:color="auto" w:fill="FFFFFF"/>
        </w:rPr>
        <w:t xml:space="preserve"> preço</w:t>
      </w:r>
      <w:r w:rsidR="005B609A" w:rsidRPr="00926A10">
        <w:rPr>
          <w:rFonts w:ascii="Arial" w:hAnsi="Arial" w:cs="Arial"/>
          <w:sz w:val="22"/>
          <w:szCs w:val="22"/>
          <w:shd w:val="clear" w:color="auto" w:fill="FFFFFF"/>
        </w:rPr>
        <w:t>(s)</w:t>
      </w:r>
      <w:r w:rsidR="00BC10A3" w:rsidRPr="00926A10">
        <w:rPr>
          <w:rFonts w:ascii="Arial" w:hAnsi="Arial" w:cs="Arial"/>
          <w:sz w:val="22"/>
          <w:szCs w:val="22"/>
          <w:shd w:val="clear" w:color="auto" w:fill="FFFFFF"/>
        </w:rPr>
        <w:t xml:space="preserve"> unitário</w:t>
      </w:r>
      <w:r w:rsidR="005B609A" w:rsidRPr="00926A10">
        <w:rPr>
          <w:rFonts w:ascii="Arial" w:hAnsi="Arial" w:cs="Arial"/>
          <w:sz w:val="22"/>
          <w:szCs w:val="22"/>
          <w:shd w:val="clear" w:color="auto" w:fill="FFFFFF"/>
        </w:rPr>
        <w:t>(s) e total(</w:t>
      </w:r>
      <w:proofErr w:type="spellStart"/>
      <w:r w:rsidR="005B609A" w:rsidRPr="00926A10">
        <w:rPr>
          <w:rFonts w:ascii="Arial" w:hAnsi="Arial" w:cs="Arial"/>
          <w:sz w:val="22"/>
          <w:szCs w:val="22"/>
          <w:shd w:val="clear" w:color="auto" w:fill="FFFFFF"/>
        </w:rPr>
        <w:t>is</w:t>
      </w:r>
      <w:proofErr w:type="spellEnd"/>
      <w:r w:rsidR="005B609A" w:rsidRPr="00926A10">
        <w:rPr>
          <w:rFonts w:ascii="Arial" w:hAnsi="Arial" w:cs="Arial"/>
          <w:sz w:val="22"/>
          <w:szCs w:val="22"/>
          <w:shd w:val="clear" w:color="auto" w:fill="FFFFFF"/>
        </w:rPr>
        <w:t>).</w:t>
      </w:r>
    </w:p>
    <w:p w14:paraId="3E223B6A" w14:textId="77777777" w:rsidR="00BC10A3" w:rsidRPr="001932BC" w:rsidRDefault="00BC10A3" w:rsidP="00FB17A1">
      <w:pPr>
        <w:tabs>
          <w:tab w:val="left" w:pos="284"/>
          <w:tab w:val="left" w:pos="709"/>
        </w:tabs>
        <w:ind w:right="-140"/>
        <w:jc w:val="both"/>
        <w:rPr>
          <w:rFonts w:ascii="Arial" w:hAnsi="Arial" w:cs="Arial"/>
          <w:b/>
          <w:sz w:val="22"/>
          <w:szCs w:val="22"/>
          <w:shd w:val="clear" w:color="auto" w:fill="FFFFFF"/>
        </w:rPr>
      </w:pPr>
    </w:p>
    <w:p w14:paraId="424E365D" w14:textId="77777777" w:rsidR="00F556B6" w:rsidRPr="001932BC" w:rsidRDefault="00DE7DF8" w:rsidP="00FB17A1">
      <w:pPr>
        <w:tabs>
          <w:tab w:val="left" w:pos="284"/>
          <w:tab w:val="left" w:pos="709"/>
        </w:tabs>
        <w:ind w:right="-140"/>
        <w:jc w:val="both"/>
        <w:rPr>
          <w:rFonts w:ascii="Arial" w:hAnsi="Arial" w:cs="Arial"/>
          <w:sz w:val="22"/>
          <w:szCs w:val="22"/>
          <w:shd w:val="clear" w:color="auto" w:fill="FFFFFF"/>
        </w:rPr>
      </w:pPr>
      <w:r w:rsidRPr="001932BC">
        <w:rPr>
          <w:rFonts w:ascii="Arial" w:hAnsi="Arial" w:cs="Arial"/>
          <w:b/>
          <w:sz w:val="22"/>
          <w:szCs w:val="22"/>
          <w:shd w:val="clear" w:color="auto" w:fill="FFFFFF"/>
        </w:rPr>
        <w:t>6.3</w:t>
      </w:r>
      <w:r w:rsidR="00F556B6" w:rsidRPr="001932BC">
        <w:rPr>
          <w:rFonts w:ascii="Arial" w:hAnsi="Arial" w:cs="Arial"/>
          <w:b/>
          <w:sz w:val="22"/>
          <w:szCs w:val="22"/>
          <w:shd w:val="clear" w:color="auto" w:fill="FFFFFF"/>
        </w:rPr>
        <w:t xml:space="preserve"> –</w:t>
      </w:r>
      <w:r w:rsidR="00F556B6" w:rsidRPr="001932BC">
        <w:rPr>
          <w:rFonts w:ascii="Arial" w:hAnsi="Arial" w:cs="Arial"/>
          <w:sz w:val="22"/>
          <w:szCs w:val="22"/>
          <w:shd w:val="clear" w:color="auto" w:fill="FFFFFF"/>
        </w:rPr>
        <w:t xml:space="preserve"> </w:t>
      </w:r>
      <w:r w:rsidRPr="001932BC">
        <w:rPr>
          <w:rFonts w:ascii="Arial" w:hAnsi="Arial" w:cs="Arial"/>
          <w:sz w:val="22"/>
          <w:szCs w:val="22"/>
          <w:shd w:val="clear" w:color="auto" w:fill="FFFFFF"/>
        </w:rPr>
        <w:t>A</w:t>
      </w:r>
      <w:r w:rsidR="00F556B6" w:rsidRPr="001932BC">
        <w:rPr>
          <w:rFonts w:ascii="Arial" w:hAnsi="Arial" w:cs="Arial"/>
          <w:sz w:val="22"/>
          <w:szCs w:val="22"/>
          <w:shd w:val="clear" w:color="auto" w:fill="FFFFFF"/>
        </w:rPr>
        <w:t xml:space="preserve"> proposta eletrônica </w:t>
      </w:r>
      <w:r w:rsidRPr="001932BC">
        <w:rPr>
          <w:rFonts w:ascii="Arial" w:hAnsi="Arial" w:cs="Arial"/>
          <w:sz w:val="22"/>
          <w:szCs w:val="22"/>
          <w:shd w:val="clear" w:color="auto" w:fill="FFFFFF"/>
        </w:rPr>
        <w:t>dever</w:t>
      </w:r>
      <w:r w:rsidR="0025390C" w:rsidRPr="001932BC">
        <w:rPr>
          <w:rFonts w:ascii="Arial" w:hAnsi="Arial" w:cs="Arial"/>
          <w:sz w:val="22"/>
          <w:szCs w:val="22"/>
          <w:shd w:val="clear" w:color="auto" w:fill="FFFFFF"/>
        </w:rPr>
        <w:t>á</w:t>
      </w:r>
      <w:r w:rsidR="00F556B6" w:rsidRPr="001932BC">
        <w:rPr>
          <w:rFonts w:ascii="Arial" w:hAnsi="Arial" w:cs="Arial"/>
          <w:sz w:val="22"/>
          <w:szCs w:val="22"/>
          <w:shd w:val="clear" w:color="auto" w:fill="FFFFFF"/>
        </w:rPr>
        <w:t xml:space="preserve"> ser encaminhad</w:t>
      </w:r>
      <w:r w:rsidR="00907B8E" w:rsidRPr="001932BC">
        <w:rPr>
          <w:rFonts w:ascii="Arial" w:hAnsi="Arial" w:cs="Arial"/>
          <w:sz w:val="22"/>
          <w:szCs w:val="22"/>
          <w:shd w:val="clear" w:color="auto" w:fill="FFFFFF"/>
        </w:rPr>
        <w:t>a</w:t>
      </w:r>
      <w:r w:rsidR="00F556B6" w:rsidRPr="001932BC">
        <w:rPr>
          <w:rFonts w:ascii="Arial" w:hAnsi="Arial" w:cs="Arial"/>
          <w:sz w:val="22"/>
          <w:szCs w:val="22"/>
          <w:shd w:val="clear" w:color="auto" w:fill="FFFFFF"/>
        </w:rPr>
        <w:t xml:space="preserve"> até a data e hora marcadas para abertura da sessão pública quando, então, encerrar-se-á, automaticamente, a fase de recebimento de propostas.</w:t>
      </w:r>
    </w:p>
    <w:p w14:paraId="4D8853FE" w14:textId="77777777" w:rsidR="00DE7DF8" w:rsidRPr="001932BC" w:rsidRDefault="00F252C9" w:rsidP="00FB17A1">
      <w:pPr>
        <w:pStyle w:val="Nivel2"/>
        <w:numPr>
          <w:ilvl w:val="0"/>
          <w:numId w:val="0"/>
        </w:numPr>
        <w:spacing w:beforeLines="120" w:before="288" w:afterLines="120" w:after="288" w:line="240" w:lineRule="auto"/>
        <w:ind w:right="-140"/>
        <w:rPr>
          <w:color w:val="auto"/>
          <w:sz w:val="22"/>
          <w:szCs w:val="22"/>
        </w:rPr>
      </w:pPr>
      <w:bookmarkStart w:id="1" w:name="_Ref113968921"/>
      <w:r w:rsidRPr="001932BC">
        <w:rPr>
          <w:rFonts w:eastAsia="Times New Roman"/>
          <w:b/>
          <w:color w:val="auto"/>
          <w:sz w:val="22"/>
          <w:szCs w:val="22"/>
        </w:rPr>
        <w:lastRenderedPageBreak/>
        <w:t>6.4</w:t>
      </w:r>
      <w:r w:rsidR="00DE7DF8" w:rsidRPr="001932BC">
        <w:rPr>
          <w:rFonts w:eastAsia="Times New Roman"/>
          <w:b/>
          <w:color w:val="auto"/>
          <w:sz w:val="22"/>
          <w:szCs w:val="22"/>
        </w:rPr>
        <w:t>-</w:t>
      </w:r>
      <w:r w:rsidR="00DE7DF8" w:rsidRPr="001932BC">
        <w:rPr>
          <w:rFonts w:eastAsia="Times New Roman"/>
          <w:color w:val="auto"/>
          <w:sz w:val="22"/>
          <w:szCs w:val="22"/>
        </w:rPr>
        <w:t xml:space="preserve"> No cadastramento da proposta inicial, </w:t>
      </w:r>
      <w:r w:rsidR="00907B8E" w:rsidRPr="001932BC">
        <w:rPr>
          <w:rFonts w:eastAsia="Times New Roman"/>
          <w:color w:val="auto"/>
          <w:sz w:val="22"/>
          <w:szCs w:val="22"/>
        </w:rPr>
        <w:t>a</w:t>
      </w:r>
      <w:r w:rsidR="00DE7DF8" w:rsidRPr="001932BC">
        <w:rPr>
          <w:rFonts w:eastAsia="Times New Roman"/>
          <w:color w:val="auto"/>
          <w:sz w:val="22"/>
          <w:szCs w:val="22"/>
        </w:rPr>
        <w:t xml:space="preserve"> licitante declarará, em campo próprio do sistema, que:</w:t>
      </w:r>
      <w:bookmarkEnd w:id="1"/>
    </w:p>
    <w:p w14:paraId="020B18AF" w14:textId="47BE9E10" w:rsidR="00DE7DF8" w:rsidRPr="001932BC" w:rsidRDefault="00DE7DF8" w:rsidP="00FB17A1">
      <w:pPr>
        <w:pStyle w:val="Nivel3"/>
        <w:numPr>
          <w:ilvl w:val="0"/>
          <w:numId w:val="0"/>
        </w:numPr>
        <w:spacing w:beforeLines="120" w:before="288" w:afterLines="120" w:after="288" w:line="240" w:lineRule="auto"/>
        <w:ind w:right="-140"/>
        <w:rPr>
          <w:color w:val="auto"/>
          <w:sz w:val="22"/>
          <w:szCs w:val="22"/>
        </w:rPr>
      </w:pPr>
      <w:r w:rsidRPr="001932BC">
        <w:rPr>
          <w:b/>
          <w:color w:val="auto"/>
          <w:sz w:val="22"/>
          <w:szCs w:val="22"/>
        </w:rPr>
        <w:t>6.4.1</w:t>
      </w:r>
      <w:r w:rsidR="00A24CC6" w:rsidRPr="001932BC">
        <w:rPr>
          <w:b/>
          <w:color w:val="auto"/>
          <w:sz w:val="22"/>
          <w:szCs w:val="22"/>
        </w:rPr>
        <w:t xml:space="preserve"> </w:t>
      </w:r>
      <w:r w:rsidRPr="001932BC">
        <w:rPr>
          <w:b/>
          <w:color w:val="auto"/>
          <w:sz w:val="22"/>
          <w:szCs w:val="22"/>
        </w:rPr>
        <w:t>-</w:t>
      </w:r>
      <w:r w:rsidR="00A24CC6" w:rsidRPr="001932BC">
        <w:rPr>
          <w:b/>
          <w:color w:val="auto"/>
          <w:sz w:val="22"/>
          <w:szCs w:val="22"/>
        </w:rPr>
        <w:t xml:space="preserve"> </w:t>
      </w:r>
      <w:r w:rsidR="00A24CC6" w:rsidRPr="001932BC">
        <w:rPr>
          <w:color w:val="auto"/>
          <w:sz w:val="22"/>
          <w:szCs w:val="22"/>
        </w:rPr>
        <w:t>e</w:t>
      </w:r>
      <w:r w:rsidRPr="001932BC">
        <w:rPr>
          <w:color w:val="auto"/>
          <w:sz w:val="22"/>
          <w:szCs w:val="22"/>
        </w:rPr>
        <w:t>stá ciente</w:t>
      </w:r>
      <w:r w:rsidR="00852543" w:rsidRPr="001932BC">
        <w:rPr>
          <w:color w:val="auto"/>
          <w:sz w:val="22"/>
          <w:szCs w:val="22"/>
        </w:rPr>
        <w:t xml:space="preserve"> do inteir</w:t>
      </w:r>
      <w:r w:rsidR="004C7AD6">
        <w:rPr>
          <w:color w:val="auto"/>
          <w:sz w:val="22"/>
          <w:szCs w:val="22"/>
        </w:rPr>
        <w:t xml:space="preserve">o teor deste ato convocatório e </w:t>
      </w:r>
      <w:r w:rsidR="00852543" w:rsidRPr="001932BC">
        <w:rPr>
          <w:color w:val="auto"/>
          <w:sz w:val="22"/>
          <w:szCs w:val="22"/>
        </w:rPr>
        <w:t>d</w:t>
      </w:r>
      <w:r w:rsidR="004E3EA4">
        <w:rPr>
          <w:color w:val="auto"/>
          <w:sz w:val="22"/>
          <w:szCs w:val="22"/>
        </w:rPr>
        <w:t>e</w:t>
      </w:r>
      <w:r w:rsidR="00852543" w:rsidRPr="001932BC">
        <w:rPr>
          <w:color w:val="auto"/>
          <w:sz w:val="22"/>
          <w:szCs w:val="22"/>
        </w:rPr>
        <w:t xml:space="preserve"> seus Anexos</w:t>
      </w:r>
      <w:r w:rsidR="004C7AD6">
        <w:rPr>
          <w:color w:val="auto"/>
          <w:sz w:val="22"/>
          <w:szCs w:val="22"/>
        </w:rPr>
        <w:t xml:space="preserve"> </w:t>
      </w:r>
      <w:r w:rsidRPr="001932BC">
        <w:rPr>
          <w:color w:val="auto"/>
          <w:sz w:val="22"/>
          <w:szCs w:val="22"/>
        </w:rPr>
        <w:t xml:space="preserve">e concorda com </w:t>
      </w:r>
      <w:r w:rsidR="00852543" w:rsidRPr="001932BC">
        <w:rPr>
          <w:color w:val="auto"/>
          <w:sz w:val="22"/>
          <w:szCs w:val="22"/>
        </w:rPr>
        <w:t>su</w:t>
      </w:r>
      <w:r w:rsidRPr="001932BC">
        <w:rPr>
          <w:color w:val="auto"/>
          <w:sz w:val="22"/>
          <w:szCs w:val="22"/>
        </w:rPr>
        <w:t>as condições, bem como de que a proposta apresentada compreende a integralidade dos custos para atendimento dos direitos trabalhistas assegurados na Constituição Federal</w:t>
      </w:r>
      <w:r w:rsidR="00D95958" w:rsidRPr="001932BC">
        <w:rPr>
          <w:color w:val="auto"/>
          <w:sz w:val="22"/>
          <w:szCs w:val="22"/>
        </w:rPr>
        <w:t xml:space="preserve"> de 1988</w:t>
      </w:r>
      <w:r w:rsidRPr="001932BC">
        <w:rPr>
          <w:color w:val="auto"/>
          <w:sz w:val="22"/>
          <w:szCs w:val="22"/>
        </w:rPr>
        <w:t xml:space="preserve">, nas leis trabalhistas, nas normas </w:t>
      </w:r>
      <w:proofErr w:type="spellStart"/>
      <w:r w:rsidRPr="001932BC">
        <w:rPr>
          <w:color w:val="auto"/>
          <w:sz w:val="22"/>
          <w:szCs w:val="22"/>
        </w:rPr>
        <w:t>infralegais</w:t>
      </w:r>
      <w:proofErr w:type="spellEnd"/>
      <w:r w:rsidRPr="001932BC">
        <w:rPr>
          <w:color w:val="auto"/>
          <w:sz w:val="22"/>
          <w:szCs w:val="22"/>
        </w:rPr>
        <w:t xml:space="preserve">, nas convenções coletivas de trabalho e nos termos de ajustamento de conduta vigentes na data de sua entrega em definitivo e que </w:t>
      </w:r>
      <w:r w:rsidR="00915CE9" w:rsidRPr="001932BC">
        <w:rPr>
          <w:color w:val="auto"/>
          <w:sz w:val="22"/>
          <w:szCs w:val="22"/>
        </w:rPr>
        <w:t>atende</w:t>
      </w:r>
      <w:r w:rsidRPr="001932BC">
        <w:rPr>
          <w:color w:val="auto"/>
          <w:sz w:val="22"/>
          <w:szCs w:val="22"/>
        </w:rPr>
        <w:t xml:space="preserve"> </w:t>
      </w:r>
      <w:r w:rsidR="00915CE9" w:rsidRPr="001932BC">
        <w:rPr>
          <w:color w:val="auto"/>
          <w:sz w:val="22"/>
          <w:szCs w:val="22"/>
        </w:rPr>
        <w:t>a</w:t>
      </w:r>
      <w:r w:rsidRPr="001932BC">
        <w:rPr>
          <w:color w:val="auto"/>
          <w:sz w:val="22"/>
          <w:szCs w:val="22"/>
        </w:rPr>
        <w:t xml:space="preserve">os requisitos de habilitação definidos </w:t>
      </w:r>
      <w:r w:rsidR="00915CE9" w:rsidRPr="001932BC">
        <w:rPr>
          <w:color w:val="auto"/>
          <w:sz w:val="22"/>
          <w:szCs w:val="22"/>
        </w:rPr>
        <w:t>neste</w:t>
      </w:r>
      <w:r w:rsidRPr="001932BC">
        <w:rPr>
          <w:color w:val="auto"/>
          <w:sz w:val="22"/>
          <w:szCs w:val="22"/>
        </w:rPr>
        <w:t xml:space="preserve"> instrumento convocatório;</w:t>
      </w:r>
      <w:r w:rsidR="00915CE9" w:rsidRPr="001932BC">
        <w:rPr>
          <w:color w:val="auto"/>
          <w:sz w:val="22"/>
          <w:szCs w:val="22"/>
        </w:rPr>
        <w:t xml:space="preserve"> </w:t>
      </w:r>
    </w:p>
    <w:p w14:paraId="7EBEAA24" w14:textId="77777777" w:rsidR="00D95958" w:rsidRPr="001932BC" w:rsidRDefault="00A24CC6" w:rsidP="00FB17A1">
      <w:pPr>
        <w:pStyle w:val="Nivel3"/>
        <w:numPr>
          <w:ilvl w:val="0"/>
          <w:numId w:val="0"/>
        </w:numPr>
        <w:spacing w:beforeLines="120" w:before="288" w:afterLines="120" w:after="288" w:line="240" w:lineRule="auto"/>
        <w:ind w:right="-140"/>
        <w:rPr>
          <w:color w:val="auto"/>
          <w:sz w:val="22"/>
          <w:szCs w:val="22"/>
        </w:rPr>
      </w:pPr>
      <w:r w:rsidRPr="001932BC">
        <w:rPr>
          <w:b/>
          <w:color w:val="auto"/>
          <w:sz w:val="22"/>
          <w:szCs w:val="22"/>
        </w:rPr>
        <w:t xml:space="preserve">6.4.2 </w:t>
      </w:r>
      <w:r w:rsidR="00915CE9" w:rsidRPr="001932BC">
        <w:rPr>
          <w:b/>
          <w:color w:val="auto"/>
          <w:sz w:val="22"/>
          <w:szCs w:val="22"/>
        </w:rPr>
        <w:t>–</w:t>
      </w:r>
      <w:r w:rsidRPr="001932BC">
        <w:rPr>
          <w:color w:val="auto"/>
          <w:sz w:val="22"/>
          <w:szCs w:val="22"/>
        </w:rPr>
        <w:t xml:space="preserve"> </w:t>
      </w:r>
      <w:proofErr w:type="gramStart"/>
      <w:r w:rsidR="00915CE9" w:rsidRPr="001932BC">
        <w:rPr>
          <w:color w:val="auto"/>
          <w:sz w:val="22"/>
          <w:szCs w:val="22"/>
        </w:rPr>
        <w:t>cumpre</w:t>
      </w:r>
      <w:proofErr w:type="gramEnd"/>
      <w:r w:rsidR="00D95958" w:rsidRPr="001932BC">
        <w:rPr>
          <w:color w:val="auto"/>
          <w:sz w:val="22"/>
          <w:szCs w:val="22"/>
        </w:rPr>
        <w:t xml:space="preserve"> o disposto no inciso XXXIII do art. 7ª da Constituição Federal de 1988, que proíbe o </w:t>
      </w:r>
      <w:r w:rsidR="00DE7DF8" w:rsidRPr="001932BC">
        <w:rPr>
          <w:color w:val="auto"/>
          <w:sz w:val="22"/>
          <w:szCs w:val="22"/>
        </w:rPr>
        <w:t>trabalho noturno, perigoso ou insalubre</w:t>
      </w:r>
      <w:r w:rsidR="00D95958" w:rsidRPr="001932BC">
        <w:rPr>
          <w:color w:val="auto"/>
          <w:sz w:val="22"/>
          <w:szCs w:val="22"/>
        </w:rPr>
        <w:t xml:space="preserve"> a menores de dezoito anos e de qualquer trabalho</w:t>
      </w:r>
      <w:r w:rsidR="00DE7DF8" w:rsidRPr="001932BC">
        <w:rPr>
          <w:color w:val="auto"/>
          <w:sz w:val="22"/>
          <w:szCs w:val="22"/>
        </w:rPr>
        <w:t xml:space="preserve"> </w:t>
      </w:r>
      <w:r w:rsidR="00D95958" w:rsidRPr="001932BC">
        <w:rPr>
          <w:color w:val="auto"/>
          <w:sz w:val="22"/>
          <w:szCs w:val="22"/>
        </w:rPr>
        <w:t xml:space="preserve">a menores de </w:t>
      </w:r>
      <w:r w:rsidR="009F1BBB">
        <w:rPr>
          <w:color w:val="auto"/>
          <w:sz w:val="22"/>
          <w:szCs w:val="22"/>
        </w:rPr>
        <w:t>dezesseis</w:t>
      </w:r>
      <w:r w:rsidR="00DE7DF8" w:rsidRPr="001932BC">
        <w:rPr>
          <w:color w:val="auto"/>
          <w:sz w:val="22"/>
          <w:szCs w:val="22"/>
        </w:rPr>
        <w:t xml:space="preserve"> anos, salvo na condição de aprendiz, </w:t>
      </w:r>
      <w:r w:rsidR="00D95958" w:rsidRPr="001932BC">
        <w:rPr>
          <w:color w:val="auto"/>
          <w:sz w:val="22"/>
          <w:szCs w:val="22"/>
        </w:rPr>
        <w:t>a partir de quatorze anos</w:t>
      </w:r>
      <w:r w:rsidR="00DE7DF8" w:rsidRPr="001932BC">
        <w:rPr>
          <w:color w:val="auto"/>
          <w:sz w:val="22"/>
          <w:szCs w:val="22"/>
        </w:rPr>
        <w:t>;</w:t>
      </w:r>
    </w:p>
    <w:p w14:paraId="73922C9A" w14:textId="77777777" w:rsidR="00D95958" w:rsidRPr="001932BC" w:rsidRDefault="00047918" w:rsidP="00FB17A1">
      <w:pPr>
        <w:pStyle w:val="Nivel3"/>
        <w:numPr>
          <w:ilvl w:val="0"/>
          <w:numId w:val="0"/>
        </w:numPr>
        <w:spacing w:beforeLines="120" w:before="288" w:afterLines="120" w:after="288" w:line="240" w:lineRule="auto"/>
        <w:ind w:right="-140"/>
        <w:rPr>
          <w:color w:val="auto"/>
          <w:sz w:val="22"/>
          <w:szCs w:val="22"/>
        </w:rPr>
      </w:pPr>
      <w:r w:rsidRPr="001932BC">
        <w:rPr>
          <w:b/>
          <w:color w:val="auto"/>
          <w:sz w:val="22"/>
          <w:szCs w:val="22"/>
        </w:rPr>
        <w:t>6.4.3 –</w:t>
      </w:r>
      <w:r w:rsidRPr="001932BC">
        <w:rPr>
          <w:color w:val="auto"/>
          <w:sz w:val="22"/>
          <w:szCs w:val="22"/>
        </w:rPr>
        <w:t xml:space="preserve"> </w:t>
      </w:r>
      <w:proofErr w:type="gramStart"/>
      <w:r w:rsidRPr="001932BC">
        <w:rPr>
          <w:color w:val="auto"/>
          <w:sz w:val="22"/>
          <w:szCs w:val="22"/>
        </w:rPr>
        <w:t>está</w:t>
      </w:r>
      <w:proofErr w:type="gramEnd"/>
      <w:r w:rsidRPr="001932BC">
        <w:rPr>
          <w:color w:val="auto"/>
          <w:sz w:val="22"/>
          <w:szCs w:val="22"/>
        </w:rPr>
        <w:t xml:space="preserve"> ciente de todas as informações e condições locais para o cumprimento das obrigações objeto da licitação; </w:t>
      </w:r>
    </w:p>
    <w:p w14:paraId="49C5F4B9" w14:textId="6EF5428D" w:rsidR="00DE7DF8" w:rsidRPr="001F02DF" w:rsidRDefault="00A24CC6" w:rsidP="00FB17A1">
      <w:pPr>
        <w:pStyle w:val="Nivel3"/>
        <w:numPr>
          <w:ilvl w:val="0"/>
          <w:numId w:val="0"/>
        </w:numPr>
        <w:spacing w:beforeLines="120" w:before="288" w:afterLines="120" w:after="288" w:line="240" w:lineRule="auto"/>
        <w:ind w:right="-140"/>
        <w:rPr>
          <w:color w:val="auto"/>
          <w:sz w:val="22"/>
          <w:szCs w:val="22"/>
        </w:rPr>
      </w:pPr>
      <w:r w:rsidRPr="001932BC">
        <w:rPr>
          <w:b/>
          <w:sz w:val="22"/>
          <w:szCs w:val="22"/>
        </w:rPr>
        <w:t>6.4.</w:t>
      </w:r>
      <w:r w:rsidR="00047918" w:rsidRPr="001932BC">
        <w:rPr>
          <w:b/>
          <w:sz w:val="22"/>
          <w:szCs w:val="22"/>
        </w:rPr>
        <w:t>4</w:t>
      </w:r>
      <w:r w:rsidRPr="001932BC">
        <w:rPr>
          <w:b/>
          <w:sz w:val="22"/>
          <w:szCs w:val="22"/>
        </w:rPr>
        <w:t xml:space="preserve"> - </w:t>
      </w:r>
      <w:r w:rsidR="00DE7DF8" w:rsidRPr="001932BC">
        <w:rPr>
          <w:sz w:val="22"/>
          <w:szCs w:val="22"/>
        </w:rPr>
        <w:t xml:space="preserve">não possui, em sua cadeia produtiva, empregados executando trabalho </w:t>
      </w:r>
      <w:r w:rsidR="00047918" w:rsidRPr="001932BC">
        <w:rPr>
          <w:sz w:val="22"/>
          <w:szCs w:val="22"/>
        </w:rPr>
        <w:t xml:space="preserve">desumano ou </w:t>
      </w:r>
      <w:r w:rsidR="00047918" w:rsidRPr="001F02DF">
        <w:rPr>
          <w:color w:val="auto"/>
          <w:sz w:val="22"/>
          <w:szCs w:val="22"/>
        </w:rPr>
        <w:t>degradante</w:t>
      </w:r>
      <w:r w:rsidR="00DE7DF8" w:rsidRPr="001F02DF">
        <w:rPr>
          <w:color w:val="auto"/>
          <w:sz w:val="22"/>
          <w:szCs w:val="22"/>
        </w:rPr>
        <w:t xml:space="preserve">, observando o disposto nos </w:t>
      </w:r>
      <w:hyperlink r:id="rId18">
        <w:r w:rsidR="00DE7DF8" w:rsidRPr="7703E596">
          <w:rPr>
            <w:rStyle w:val="Hyperlink"/>
            <w:rFonts w:cs="Arial"/>
            <w:color w:val="auto"/>
            <w:sz w:val="22"/>
            <w:szCs w:val="22"/>
          </w:rPr>
          <w:t>incisos III e IV do art. 1º e no inciso III do art. 5º da Constituição Federal</w:t>
        </w:r>
      </w:hyperlink>
      <w:r w:rsidR="4F3B3D36" w:rsidRPr="7703E596">
        <w:rPr>
          <w:color w:val="auto"/>
          <w:sz w:val="22"/>
          <w:szCs w:val="22"/>
        </w:rPr>
        <w:t xml:space="preserve"> de 1988</w:t>
      </w:r>
      <w:r w:rsidR="00DE7DF8" w:rsidRPr="7703E596">
        <w:rPr>
          <w:color w:val="auto"/>
          <w:sz w:val="22"/>
          <w:szCs w:val="22"/>
        </w:rPr>
        <w:t>;</w:t>
      </w:r>
      <w:r w:rsidR="00047918" w:rsidRPr="7703E596">
        <w:rPr>
          <w:color w:val="auto"/>
          <w:sz w:val="22"/>
          <w:szCs w:val="22"/>
        </w:rPr>
        <w:t xml:space="preserve"> </w:t>
      </w:r>
    </w:p>
    <w:p w14:paraId="4A4A42E2" w14:textId="441ACDC4" w:rsidR="00635DA1" w:rsidRPr="000C704F" w:rsidRDefault="00A24CC6" w:rsidP="00FB17A1">
      <w:pPr>
        <w:pStyle w:val="Nivel3"/>
        <w:numPr>
          <w:ilvl w:val="0"/>
          <w:numId w:val="0"/>
        </w:numPr>
        <w:spacing w:beforeLines="120" w:before="288" w:afterLines="120" w:after="288" w:line="240" w:lineRule="auto"/>
        <w:ind w:right="-140"/>
        <w:rPr>
          <w:strike/>
          <w:sz w:val="22"/>
          <w:szCs w:val="22"/>
        </w:rPr>
      </w:pPr>
      <w:r w:rsidRPr="001F02DF">
        <w:rPr>
          <w:b/>
          <w:color w:val="auto"/>
          <w:sz w:val="22"/>
          <w:szCs w:val="22"/>
        </w:rPr>
        <w:t>6.4.</w:t>
      </w:r>
      <w:r w:rsidR="00047918" w:rsidRPr="001F02DF">
        <w:rPr>
          <w:b/>
          <w:color w:val="auto"/>
          <w:sz w:val="22"/>
          <w:szCs w:val="22"/>
        </w:rPr>
        <w:t>5</w:t>
      </w:r>
      <w:r w:rsidRPr="001F02DF">
        <w:rPr>
          <w:b/>
          <w:color w:val="auto"/>
          <w:sz w:val="22"/>
          <w:szCs w:val="22"/>
        </w:rPr>
        <w:t xml:space="preserve"> </w:t>
      </w:r>
      <w:r w:rsidR="00022FE5" w:rsidRPr="001F02DF">
        <w:rPr>
          <w:color w:val="auto"/>
          <w:sz w:val="22"/>
          <w:szCs w:val="22"/>
        </w:rPr>
        <w:t>–</w:t>
      </w:r>
      <w:r w:rsidRPr="001F02DF">
        <w:rPr>
          <w:color w:val="auto"/>
          <w:sz w:val="22"/>
          <w:szCs w:val="22"/>
        </w:rPr>
        <w:t xml:space="preserve"> </w:t>
      </w:r>
      <w:proofErr w:type="gramStart"/>
      <w:r w:rsidR="00DE7DF8" w:rsidRPr="001F02DF">
        <w:rPr>
          <w:color w:val="auto"/>
          <w:sz w:val="22"/>
          <w:szCs w:val="22"/>
        </w:rPr>
        <w:t>cumpre</w:t>
      </w:r>
      <w:proofErr w:type="gramEnd"/>
      <w:r w:rsidR="00DE7DF8" w:rsidRPr="001F02DF">
        <w:rPr>
          <w:color w:val="auto"/>
          <w:sz w:val="22"/>
          <w:szCs w:val="22"/>
        </w:rPr>
        <w:t xml:space="preserve"> as exigências de reserva de cargos para pessoa com deficiência e para </w:t>
      </w:r>
      <w:r w:rsidR="00DE7DF8" w:rsidRPr="009D297F">
        <w:rPr>
          <w:color w:val="auto"/>
          <w:sz w:val="22"/>
          <w:szCs w:val="22"/>
        </w:rPr>
        <w:t>reabilitado da Previdência Social, previstas em lei</w:t>
      </w:r>
      <w:r w:rsidR="00635DA1" w:rsidRPr="009D297F">
        <w:rPr>
          <w:color w:val="auto"/>
          <w:sz w:val="22"/>
          <w:szCs w:val="22"/>
        </w:rPr>
        <w:t xml:space="preserve"> e em outras normas específicas, </w:t>
      </w:r>
      <w:r w:rsidR="00635DA1" w:rsidRPr="009D297F">
        <w:rPr>
          <w:sz w:val="22"/>
          <w:szCs w:val="22"/>
        </w:rPr>
        <w:t>nos termos do art. 63, inciso IV da Lei nº 14.133/</w:t>
      </w:r>
      <w:r w:rsidR="00520C94">
        <w:rPr>
          <w:sz w:val="22"/>
          <w:szCs w:val="22"/>
        </w:rPr>
        <w:t>20</w:t>
      </w:r>
      <w:r w:rsidR="00635DA1" w:rsidRPr="001412E6">
        <w:rPr>
          <w:sz w:val="22"/>
          <w:szCs w:val="22"/>
        </w:rPr>
        <w:t>21</w:t>
      </w:r>
      <w:r w:rsidR="000C704F" w:rsidRPr="001412E6">
        <w:rPr>
          <w:sz w:val="22"/>
          <w:szCs w:val="22"/>
        </w:rPr>
        <w:t>;</w:t>
      </w:r>
    </w:p>
    <w:p w14:paraId="1DF4C49A" w14:textId="77777777" w:rsidR="00047918" w:rsidRPr="009D297F" w:rsidRDefault="00047918" w:rsidP="00FB17A1">
      <w:pPr>
        <w:pStyle w:val="Nivel3"/>
        <w:numPr>
          <w:ilvl w:val="0"/>
          <w:numId w:val="0"/>
        </w:numPr>
        <w:spacing w:beforeLines="120" w:before="288" w:afterLines="120" w:after="288" w:line="240" w:lineRule="auto"/>
        <w:ind w:right="-140"/>
        <w:rPr>
          <w:color w:val="auto"/>
          <w:sz w:val="22"/>
          <w:szCs w:val="22"/>
        </w:rPr>
      </w:pPr>
      <w:r w:rsidRPr="009D297F">
        <w:rPr>
          <w:b/>
          <w:color w:val="auto"/>
          <w:sz w:val="22"/>
          <w:szCs w:val="22"/>
        </w:rPr>
        <w:t xml:space="preserve">6.4.6 </w:t>
      </w:r>
      <w:r w:rsidR="00022FE5" w:rsidRPr="009D297F">
        <w:rPr>
          <w:b/>
          <w:color w:val="auto"/>
          <w:sz w:val="22"/>
          <w:szCs w:val="22"/>
        </w:rPr>
        <w:t>–</w:t>
      </w:r>
      <w:r w:rsidRPr="009D297F">
        <w:rPr>
          <w:color w:val="auto"/>
          <w:sz w:val="22"/>
          <w:szCs w:val="22"/>
        </w:rPr>
        <w:t xml:space="preserve"> </w:t>
      </w:r>
      <w:proofErr w:type="gramStart"/>
      <w:r w:rsidR="00022FE5" w:rsidRPr="009D297F">
        <w:rPr>
          <w:color w:val="auto"/>
          <w:sz w:val="22"/>
          <w:szCs w:val="22"/>
        </w:rPr>
        <w:t>cumpre</w:t>
      </w:r>
      <w:proofErr w:type="gramEnd"/>
      <w:r w:rsidR="00022FE5" w:rsidRPr="009D297F">
        <w:rPr>
          <w:color w:val="auto"/>
          <w:sz w:val="22"/>
          <w:szCs w:val="22"/>
        </w:rPr>
        <w:t xml:space="preserve"> a exigência de cargos prevista em lei para aprendiz, bem como as reservas de cargos previstas</w:t>
      </w:r>
      <w:r w:rsidR="003A39A6" w:rsidRPr="009D297F">
        <w:rPr>
          <w:color w:val="auto"/>
          <w:sz w:val="22"/>
          <w:szCs w:val="22"/>
        </w:rPr>
        <w:t xml:space="preserve"> em outras normas específicas, quando cabíveis. </w:t>
      </w:r>
    </w:p>
    <w:p w14:paraId="5226FC05" w14:textId="4657DEE5" w:rsidR="00DE7DF8" w:rsidRPr="009D297F" w:rsidRDefault="00E63D2F" w:rsidP="00FB17A1">
      <w:pPr>
        <w:pStyle w:val="Nivel2"/>
        <w:numPr>
          <w:ilvl w:val="0"/>
          <w:numId w:val="0"/>
        </w:numPr>
        <w:spacing w:beforeLines="120" w:before="288" w:afterLines="120" w:after="288" w:line="240" w:lineRule="auto"/>
        <w:ind w:right="-140"/>
        <w:rPr>
          <w:color w:val="auto"/>
          <w:sz w:val="22"/>
          <w:szCs w:val="22"/>
        </w:rPr>
      </w:pPr>
      <w:r w:rsidRPr="009D297F">
        <w:rPr>
          <w:b/>
          <w:color w:val="auto"/>
          <w:sz w:val="22"/>
          <w:szCs w:val="22"/>
        </w:rPr>
        <w:t xml:space="preserve">6.5 - </w:t>
      </w:r>
      <w:r w:rsidR="00E86C99" w:rsidRPr="009D297F">
        <w:rPr>
          <w:color w:val="auto"/>
          <w:sz w:val="22"/>
          <w:szCs w:val="22"/>
        </w:rPr>
        <w:t>A</w:t>
      </w:r>
      <w:r w:rsidR="00DE7DF8" w:rsidRPr="009D297F">
        <w:rPr>
          <w:color w:val="auto"/>
          <w:sz w:val="22"/>
          <w:szCs w:val="22"/>
        </w:rPr>
        <w:t xml:space="preserve"> licitante organizad</w:t>
      </w:r>
      <w:r w:rsidR="00E86C99" w:rsidRPr="009D297F">
        <w:rPr>
          <w:color w:val="auto"/>
          <w:sz w:val="22"/>
          <w:szCs w:val="22"/>
        </w:rPr>
        <w:t>a</w:t>
      </w:r>
      <w:r w:rsidR="00DE7DF8" w:rsidRPr="009D297F">
        <w:rPr>
          <w:color w:val="auto"/>
          <w:sz w:val="22"/>
          <w:szCs w:val="22"/>
        </w:rPr>
        <w:t xml:space="preserve"> em cooperativa deverá declarar, ainda, em campo próprio do sistema eletrônico, que cumpre os requisitos estabelecidos no </w:t>
      </w:r>
      <w:hyperlink r:id="rId19" w:anchor="art16" w:history="1">
        <w:r w:rsidR="00DE7DF8" w:rsidRPr="009D297F">
          <w:rPr>
            <w:rStyle w:val="Hyperlink"/>
            <w:rFonts w:cs="Arial"/>
            <w:color w:val="auto"/>
            <w:sz w:val="22"/>
            <w:szCs w:val="22"/>
          </w:rPr>
          <w:t>artigo 16 da Lei nº 14.133</w:t>
        </w:r>
        <w:r w:rsidR="00366B17">
          <w:rPr>
            <w:rStyle w:val="Hyperlink"/>
            <w:rFonts w:cs="Arial"/>
            <w:color w:val="auto"/>
            <w:sz w:val="22"/>
            <w:szCs w:val="22"/>
          </w:rPr>
          <w:t>/</w:t>
        </w:r>
        <w:r w:rsidR="00DE7DF8" w:rsidRPr="009D297F">
          <w:rPr>
            <w:rStyle w:val="Hyperlink"/>
            <w:rFonts w:cs="Arial"/>
            <w:color w:val="auto"/>
            <w:sz w:val="22"/>
            <w:szCs w:val="22"/>
          </w:rPr>
          <w:t>2021</w:t>
        </w:r>
      </w:hyperlink>
      <w:r w:rsidR="00DE7DF8" w:rsidRPr="009D297F">
        <w:rPr>
          <w:color w:val="auto"/>
          <w:sz w:val="22"/>
          <w:szCs w:val="22"/>
        </w:rPr>
        <w:t>.</w:t>
      </w:r>
    </w:p>
    <w:p w14:paraId="77FA8A2E" w14:textId="77777777" w:rsidR="00FE7173" w:rsidRPr="00FE7173" w:rsidRDefault="00FE7173" w:rsidP="00FE7173">
      <w:pPr>
        <w:pStyle w:val="NormalWeb"/>
        <w:spacing w:before="280" w:after="280"/>
        <w:jc w:val="both"/>
        <w:rPr>
          <w:rFonts w:ascii="Arial" w:hAnsi="Arial" w:cs="Arial"/>
          <w:sz w:val="22"/>
          <w:szCs w:val="22"/>
          <w:lang w:eastAsia="pt-BR" w:bidi="ar-SA"/>
        </w:rPr>
      </w:pPr>
      <w:r w:rsidRPr="00FE7173">
        <w:rPr>
          <w:rFonts w:ascii="Arial" w:hAnsi="Arial" w:cs="Arial"/>
          <w:b/>
          <w:bCs/>
          <w:sz w:val="22"/>
          <w:szCs w:val="22"/>
          <w:shd w:val="clear" w:color="auto" w:fill="FFFFFF"/>
        </w:rPr>
        <w:t xml:space="preserve">6.6 </w:t>
      </w:r>
      <w:r w:rsidRPr="00FE7173">
        <w:rPr>
          <w:rFonts w:ascii="Arial" w:hAnsi="Arial" w:cs="Arial"/>
          <w:b/>
          <w:bCs/>
          <w:sz w:val="22"/>
          <w:szCs w:val="22"/>
        </w:rPr>
        <w:t>–</w:t>
      </w:r>
      <w:r w:rsidRPr="00FE7173">
        <w:rPr>
          <w:rFonts w:ascii="Arial" w:hAnsi="Arial" w:cs="Arial"/>
          <w:sz w:val="22"/>
          <w:szCs w:val="22"/>
          <w:shd w:val="clear" w:color="auto" w:fill="FFFFFF"/>
        </w:rPr>
        <w:t xml:space="preserve"> O fornecedor enquadrado como microempresa, empresa de pequeno porte ou sociedade cooperativa deverá declarar, ainda, em campo próprio do sistema eletrônico, que cumpre os requisitos estabelecidos no</w:t>
      </w:r>
      <w:hyperlink r:id="rId20" w:anchor="art3" w:history="1">
        <w:r w:rsidRPr="00FE7173">
          <w:rPr>
            <w:rStyle w:val="Hyperlink"/>
            <w:rFonts w:ascii="Arial" w:hAnsi="Arial" w:cs="Arial"/>
            <w:color w:val="auto"/>
            <w:sz w:val="22"/>
            <w:szCs w:val="22"/>
            <w:u w:val="none"/>
            <w:shd w:val="clear" w:color="auto" w:fill="FFFFFF"/>
          </w:rPr>
          <w:t xml:space="preserve"> artigo 3° da Lei Complementar nº 123/2006</w:t>
        </w:r>
      </w:hyperlink>
      <w:r w:rsidRPr="00FE7173">
        <w:rPr>
          <w:rFonts w:ascii="Arial" w:hAnsi="Arial" w:cs="Arial"/>
          <w:sz w:val="22"/>
          <w:szCs w:val="22"/>
          <w:shd w:val="clear" w:color="auto" w:fill="FFFFFF"/>
        </w:rPr>
        <w:t xml:space="preserve"> e alterações posteriores, estando apto a usufruir do tratamento favorecido estabelecido em seus</w:t>
      </w:r>
      <w:hyperlink r:id="rId21" w:anchor="art42" w:history="1">
        <w:r w:rsidRPr="00FE7173">
          <w:rPr>
            <w:rStyle w:val="Hyperlink"/>
            <w:rFonts w:ascii="Arial" w:hAnsi="Arial" w:cs="Arial"/>
            <w:color w:val="auto"/>
            <w:sz w:val="22"/>
            <w:szCs w:val="22"/>
            <w:u w:val="none"/>
            <w:shd w:val="clear" w:color="auto" w:fill="FFFFFF"/>
          </w:rPr>
          <w:t xml:space="preserve"> </w:t>
        </w:r>
        <w:proofErr w:type="spellStart"/>
        <w:r w:rsidRPr="00FE7173">
          <w:rPr>
            <w:rStyle w:val="Hyperlink"/>
            <w:rFonts w:ascii="Arial" w:hAnsi="Arial" w:cs="Arial"/>
            <w:color w:val="auto"/>
            <w:sz w:val="22"/>
            <w:szCs w:val="22"/>
            <w:u w:val="none"/>
            <w:shd w:val="clear" w:color="auto" w:fill="FFFFFF"/>
          </w:rPr>
          <w:t>arts</w:t>
        </w:r>
        <w:proofErr w:type="spellEnd"/>
        <w:r w:rsidRPr="00FE7173">
          <w:rPr>
            <w:rStyle w:val="Hyperlink"/>
            <w:rFonts w:ascii="Arial" w:hAnsi="Arial" w:cs="Arial"/>
            <w:color w:val="auto"/>
            <w:sz w:val="22"/>
            <w:szCs w:val="22"/>
            <w:u w:val="none"/>
            <w:shd w:val="clear" w:color="auto" w:fill="FFFFFF"/>
          </w:rPr>
          <w:t>. 42 a 49</w:t>
        </w:r>
      </w:hyperlink>
      <w:r w:rsidRPr="00FE7173">
        <w:rPr>
          <w:rFonts w:ascii="Arial" w:hAnsi="Arial" w:cs="Arial"/>
          <w:sz w:val="22"/>
          <w:szCs w:val="22"/>
          <w:shd w:val="clear" w:color="auto" w:fill="FFFFFF"/>
        </w:rPr>
        <w:t>, observado o disposto nos</w:t>
      </w:r>
      <w:hyperlink r:id="rId22" w:anchor="art4%C2%A71" w:history="1">
        <w:r w:rsidRPr="00FE7173">
          <w:rPr>
            <w:rStyle w:val="Hyperlink"/>
            <w:rFonts w:ascii="Arial" w:hAnsi="Arial" w:cs="Arial"/>
            <w:color w:val="auto"/>
            <w:sz w:val="22"/>
            <w:szCs w:val="22"/>
            <w:u w:val="none"/>
            <w:shd w:val="clear" w:color="auto" w:fill="FFFFFF"/>
          </w:rPr>
          <w:t xml:space="preserve"> §§ 1º ao 3º do art. 4º, da Lei n.º 14.133/2021.</w:t>
        </w:r>
      </w:hyperlink>
      <w:r w:rsidRPr="00FE7173">
        <w:rPr>
          <w:rFonts w:ascii="Arial" w:hAnsi="Arial" w:cs="Arial"/>
          <w:sz w:val="22"/>
          <w:szCs w:val="22"/>
          <w:shd w:val="clear" w:color="auto" w:fill="FFFFFF"/>
        </w:rPr>
        <w:t> </w:t>
      </w:r>
    </w:p>
    <w:p w14:paraId="6193F1A2" w14:textId="77777777" w:rsidR="00FE7173" w:rsidRPr="00FE7173" w:rsidRDefault="00FE7173" w:rsidP="00FE7173">
      <w:pPr>
        <w:pStyle w:val="NormalWeb"/>
        <w:spacing w:before="0" w:after="0"/>
        <w:jc w:val="both"/>
        <w:rPr>
          <w:rFonts w:ascii="Arial" w:hAnsi="Arial" w:cs="Arial"/>
          <w:sz w:val="22"/>
          <w:szCs w:val="22"/>
        </w:rPr>
      </w:pPr>
      <w:r w:rsidRPr="00FE7173">
        <w:rPr>
          <w:rFonts w:ascii="Arial" w:hAnsi="Arial" w:cs="Arial"/>
          <w:b/>
          <w:bCs/>
          <w:sz w:val="22"/>
          <w:szCs w:val="22"/>
          <w:shd w:val="clear" w:color="auto" w:fill="FFFFFF"/>
        </w:rPr>
        <w:t xml:space="preserve">6.6.1 </w:t>
      </w:r>
      <w:r w:rsidRPr="00FE7173">
        <w:rPr>
          <w:rFonts w:ascii="Arial" w:hAnsi="Arial" w:cs="Arial"/>
          <w:b/>
          <w:bCs/>
          <w:sz w:val="22"/>
          <w:szCs w:val="22"/>
        </w:rPr>
        <w:t>–</w:t>
      </w:r>
      <w:r w:rsidRPr="00FE7173">
        <w:rPr>
          <w:rFonts w:ascii="Arial" w:hAnsi="Arial" w:cs="Arial"/>
          <w:sz w:val="22"/>
          <w:szCs w:val="22"/>
          <w:shd w:val="clear" w:color="auto" w:fill="FFFFFF"/>
        </w:rPr>
        <w:t xml:space="preserve"> Nos itens em que a participação não for exclusiva para microempresas, empresas de pequeno porte ou sociedade cooperativa, a assinalação do campo “não” apenas produzirá o efeito de a licitante não ter direito ao tratamento favorecido previsto na</w:t>
      </w:r>
      <w:hyperlink r:id="rId23" w:history="1">
        <w:r w:rsidRPr="00FE7173">
          <w:rPr>
            <w:rStyle w:val="Hyperlink"/>
            <w:rFonts w:ascii="Arial" w:hAnsi="Arial" w:cs="Arial"/>
            <w:color w:val="auto"/>
            <w:sz w:val="22"/>
            <w:szCs w:val="22"/>
            <w:u w:val="none"/>
            <w:shd w:val="clear" w:color="auto" w:fill="FFFFFF"/>
          </w:rPr>
          <w:t xml:space="preserve"> Lei Complementar nº 123/2006</w:t>
        </w:r>
      </w:hyperlink>
      <w:r w:rsidRPr="00FE7173">
        <w:rPr>
          <w:rFonts w:ascii="Arial" w:hAnsi="Arial" w:cs="Arial"/>
          <w:sz w:val="22"/>
          <w:szCs w:val="22"/>
          <w:shd w:val="clear" w:color="auto" w:fill="FFFFFF"/>
        </w:rPr>
        <w:t xml:space="preserve"> e alterações posteriores, mesmo que microempresa, empresa de pequeno porte ou sociedade cooperativa. </w:t>
      </w:r>
    </w:p>
    <w:p w14:paraId="49C30655" w14:textId="1C838905" w:rsidR="00DE7DF8" w:rsidRPr="001F02DF" w:rsidRDefault="00FE7173" w:rsidP="00FE7173">
      <w:pPr>
        <w:pStyle w:val="Nivel2"/>
        <w:numPr>
          <w:ilvl w:val="0"/>
          <w:numId w:val="0"/>
        </w:numPr>
        <w:spacing w:beforeLines="120" w:before="288" w:afterLines="120" w:after="288" w:line="240" w:lineRule="auto"/>
        <w:ind w:right="-140"/>
        <w:rPr>
          <w:color w:val="auto"/>
          <w:sz w:val="22"/>
          <w:szCs w:val="22"/>
        </w:rPr>
      </w:pPr>
      <w:r w:rsidRPr="001F02DF">
        <w:rPr>
          <w:b/>
          <w:color w:val="auto"/>
          <w:sz w:val="22"/>
          <w:szCs w:val="22"/>
        </w:rPr>
        <w:t xml:space="preserve"> </w:t>
      </w:r>
      <w:r w:rsidR="00080B63" w:rsidRPr="001F02DF">
        <w:rPr>
          <w:b/>
          <w:color w:val="auto"/>
          <w:sz w:val="22"/>
          <w:szCs w:val="22"/>
        </w:rPr>
        <w:t xml:space="preserve">6.7 - </w:t>
      </w:r>
      <w:r w:rsidR="00DE7DF8" w:rsidRPr="001F02DF">
        <w:rPr>
          <w:color w:val="auto"/>
          <w:sz w:val="22"/>
          <w:szCs w:val="22"/>
        </w:rPr>
        <w:t>A falsidade da</w:t>
      </w:r>
      <w:r w:rsidR="005169EA" w:rsidRPr="001F02DF">
        <w:rPr>
          <w:color w:val="auto"/>
          <w:sz w:val="22"/>
          <w:szCs w:val="22"/>
        </w:rPr>
        <w:t>s</w:t>
      </w:r>
      <w:r w:rsidR="00DE7DF8" w:rsidRPr="001F02DF">
        <w:rPr>
          <w:color w:val="auto"/>
          <w:sz w:val="22"/>
          <w:szCs w:val="22"/>
        </w:rPr>
        <w:t xml:space="preserve"> declaraç</w:t>
      </w:r>
      <w:r w:rsidR="005169EA" w:rsidRPr="001F02DF">
        <w:rPr>
          <w:color w:val="auto"/>
          <w:sz w:val="22"/>
          <w:szCs w:val="22"/>
        </w:rPr>
        <w:t>ões</w:t>
      </w:r>
      <w:r w:rsidR="00DE7DF8" w:rsidRPr="001F02DF">
        <w:rPr>
          <w:color w:val="auto"/>
          <w:sz w:val="22"/>
          <w:szCs w:val="22"/>
        </w:rPr>
        <w:t xml:space="preserve"> de que trata</w:t>
      </w:r>
      <w:r w:rsidR="005169EA" w:rsidRPr="001F02DF">
        <w:rPr>
          <w:color w:val="auto"/>
          <w:sz w:val="22"/>
          <w:szCs w:val="22"/>
        </w:rPr>
        <w:t>m</w:t>
      </w:r>
      <w:r w:rsidR="00DE7DF8" w:rsidRPr="001F02DF">
        <w:rPr>
          <w:color w:val="auto"/>
          <w:sz w:val="22"/>
          <w:szCs w:val="22"/>
        </w:rPr>
        <w:t xml:space="preserve"> os itens </w:t>
      </w:r>
      <w:r w:rsidR="00080B63" w:rsidRPr="001F02DF">
        <w:rPr>
          <w:color w:val="auto"/>
          <w:sz w:val="22"/>
          <w:szCs w:val="22"/>
        </w:rPr>
        <w:t>6.4</w:t>
      </w:r>
      <w:r w:rsidR="00DE7DF8" w:rsidRPr="001F02DF">
        <w:rPr>
          <w:color w:val="auto"/>
          <w:sz w:val="22"/>
          <w:szCs w:val="22"/>
        </w:rPr>
        <w:t xml:space="preserve"> </w:t>
      </w:r>
      <w:r w:rsidR="005169EA" w:rsidRPr="001F02DF">
        <w:rPr>
          <w:color w:val="auto"/>
          <w:sz w:val="22"/>
          <w:szCs w:val="22"/>
        </w:rPr>
        <w:t>a</w:t>
      </w:r>
      <w:r w:rsidR="00DE7DF8" w:rsidRPr="001F02DF">
        <w:rPr>
          <w:color w:val="auto"/>
          <w:sz w:val="22"/>
          <w:szCs w:val="22"/>
        </w:rPr>
        <w:t xml:space="preserve"> </w:t>
      </w:r>
      <w:r w:rsidR="00080B63" w:rsidRPr="001F02DF">
        <w:rPr>
          <w:color w:val="auto"/>
          <w:sz w:val="22"/>
          <w:szCs w:val="22"/>
        </w:rPr>
        <w:t>6.6</w:t>
      </w:r>
      <w:r w:rsidR="00185214">
        <w:rPr>
          <w:color w:val="auto"/>
          <w:sz w:val="22"/>
          <w:szCs w:val="22"/>
        </w:rPr>
        <w:t xml:space="preserve"> </w:t>
      </w:r>
      <w:r w:rsidR="00DE7DF8" w:rsidRPr="001F02DF">
        <w:rPr>
          <w:color w:val="auto"/>
          <w:sz w:val="22"/>
          <w:szCs w:val="22"/>
        </w:rPr>
        <w:t xml:space="preserve">sujeitará </w:t>
      </w:r>
      <w:r w:rsidR="005169EA" w:rsidRPr="001F02DF">
        <w:rPr>
          <w:color w:val="auto"/>
          <w:sz w:val="22"/>
          <w:szCs w:val="22"/>
        </w:rPr>
        <w:t>a</w:t>
      </w:r>
      <w:r w:rsidR="00DE7DF8" w:rsidRPr="001F02DF">
        <w:rPr>
          <w:color w:val="auto"/>
          <w:sz w:val="22"/>
          <w:szCs w:val="22"/>
        </w:rPr>
        <w:t xml:space="preserve"> licitante às sanções previstas na </w:t>
      </w:r>
      <w:hyperlink r:id="rId24" w:history="1">
        <w:r w:rsidR="00DE7DF8" w:rsidRPr="001F02DF">
          <w:rPr>
            <w:rStyle w:val="Hyperlink"/>
            <w:rFonts w:cs="Arial"/>
            <w:color w:val="auto"/>
            <w:sz w:val="22"/>
            <w:szCs w:val="22"/>
          </w:rPr>
          <w:t>Lei nº 14.133</w:t>
        </w:r>
        <w:r w:rsidR="00D0710D">
          <w:rPr>
            <w:rStyle w:val="Hyperlink"/>
            <w:rFonts w:cs="Arial"/>
            <w:color w:val="auto"/>
            <w:sz w:val="22"/>
            <w:szCs w:val="22"/>
          </w:rPr>
          <w:t>/</w:t>
        </w:r>
        <w:r w:rsidR="00DE7DF8" w:rsidRPr="001F02DF">
          <w:rPr>
            <w:rStyle w:val="Hyperlink"/>
            <w:rFonts w:cs="Arial"/>
            <w:color w:val="auto"/>
            <w:sz w:val="22"/>
            <w:szCs w:val="22"/>
          </w:rPr>
          <w:t>2021</w:t>
        </w:r>
      </w:hyperlink>
      <w:r w:rsidR="00DE7DF8" w:rsidRPr="001F02DF">
        <w:rPr>
          <w:color w:val="auto"/>
          <w:sz w:val="22"/>
          <w:szCs w:val="22"/>
        </w:rPr>
        <w:t>, e neste Edital.</w:t>
      </w:r>
    </w:p>
    <w:p w14:paraId="59D6C0D2" w14:textId="2C9F9B17" w:rsidR="00BC10A3" w:rsidRPr="001932BC" w:rsidRDefault="00080B63" w:rsidP="00FB17A1">
      <w:pPr>
        <w:suppressAutoHyphens w:val="0"/>
        <w:ind w:right="-140"/>
        <w:jc w:val="both"/>
        <w:rPr>
          <w:rFonts w:ascii="Arial" w:hAnsi="Arial" w:cs="Arial"/>
          <w:sz w:val="22"/>
          <w:szCs w:val="22"/>
        </w:rPr>
      </w:pPr>
      <w:r w:rsidRPr="4B885114">
        <w:rPr>
          <w:rFonts w:ascii="Arial" w:hAnsi="Arial" w:cs="Arial"/>
          <w:b/>
          <w:bCs/>
          <w:sz w:val="22"/>
          <w:szCs w:val="22"/>
        </w:rPr>
        <w:t>6.8</w:t>
      </w:r>
      <w:r w:rsidR="00BC10A3" w:rsidRPr="4B885114">
        <w:rPr>
          <w:rFonts w:ascii="Arial" w:hAnsi="Arial" w:cs="Arial"/>
          <w:b/>
          <w:bCs/>
          <w:sz w:val="22"/>
          <w:szCs w:val="22"/>
        </w:rPr>
        <w:t xml:space="preserve"> –</w:t>
      </w:r>
      <w:r w:rsidR="00BC10A3" w:rsidRPr="4B885114">
        <w:rPr>
          <w:rFonts w:ascii="Arial" w:hAnsi="Arial" w:cs="Arial"/>
          <w:sz w:val="22"/>
          <w:szCs w:val="22"/>
        </w:rPr>
        <w:t xml:space="preserve"> A licitante deverá formular e encaminhar a proposta de preços no idioma oficial do Brasil, exclusivamente por meio do sistema eletrônico, na qual deverá constar a descrição </w:t>
      </w:r>
      <w:proofErr w:type="gramStart"/>
      <w:r w:rsidR="00F14D3C" w:rsidRPr="4B885114">
        <w:rPr>
          <w:rFonts w:ascii="Arial" w:hAnsi="Arial" w:cs="Arial"/>
          <w:sz w:val="22"/>
          <w:szCs w:val="22"/>
        </w:rPr>
        <w:t>do</w:t>
      </w:r>
      <w:r w:rsidR="00B84127" w:rsidRPr="4B885114">
        <w:rPr>
          <w:rFonts w:ascii="Arial" w:hAnsi="Arial" w:cs="Arial"/>
          <w:sz w:val="22"/>
          <w:szCs w:val="22"/>
        </w:rPr>
        <w:t>(</w:t>
      </w:r>
      <w:proofErr w:type="gramEnd"/>
      <w:r w:rsidR="00B84127" w:rsidRPr="4B885114">
        <w:rPr>
          <w:rFonts w:ascii="Arial" w:hAnsi="Arial" w:cs="Arial"/>
          <w:sz w:val="22"/>
          <w:szCs w:val="22"/>
        </w:rPr>
        <w:t>s)</w:t>
      </w:r>
      <w:r w:rsidR="00F14D3C" w:rsidRPr="4B885114">
        <w:rPr>
          <w:rFonts w:ascii="Arial" w:hAnsi="Arial" w:cs="Arial"/>
          <w:sz w:val="22"/>
          <w:szCs w:val="22"/>
        </w:rPr>
        <w:t xml:space="preserve"> </w:t>
      </w:r>
      <w:r w:rsidR="00FE7173">
        <w:rPr>
          <w:rFonts w:ascii="Arial" w:hAnsi="Arial" w:cs="Arial"/>
          <w:sz w:val="22"/>
          <w:szCs w:val="22"/>
        </w:rPr>
        <w:t>equipamento(s)/produto</w:t>
      </w:r>
      <w:r w:rsidR="00B84127" w:rsidRPr="00ED6ABF">
        <w:rPr>
          <w:rFonts w:ascii="Arial" w:hAnsi="Arial" w:cs="Arial"/>
          <w:sz w:val="22"/>
          <w:szCs w:val="22"/>
        </w:rPr>
        <w:t>(s)</w:t>
      </w:r>
      <w:r w:rsidR="00B635B0" w:rsidRPr="00ED6ABF">
        <w:rPr>
          <w:rFonts w:ascii="Arial" w:hAnsi="Arial" w:cs="Arial"/>
          <w:sz w:val="22"/>
          <w:szCs w:val="22"/>
        </w:rPr>
        <w:t xml:space="preserve"> </w:t>
      </w:r>
      <w:r w:rsidR="00BC10A3" w:rsidRPr="00ED6ABF">
        <w:rPr>
          <w:rFonts w:ascii="Arial" w:hAnsi="Arial" w:cs="Arial"/>
          <w:sz w:val="22"/>
          <w:szCs w:val="22"/>
        </w:rPr>
        <w:t>de acordo com a</w:t>
      </w:r>
      <w:r w:rsidR="007A6BFF" w:rsidRPr="4B885114">
        <w:rPr>
          <w:rFonts w:ascii="Arial" w:hAnsi="Arial" w:cs="Arial"/>
          <w:sz w:val="22"/>
          <w:szCs w:val="22"/>
        </w:rPr>
        <w:t>(</w:t>
      </w:r>
      <w:r w:rsidR="005C3002" w:rsidRPr="4B885114">
        <w:rPr>
          <w:rFonts w:ascii="Arial" w:hAnsi="Arial" w:cs="Arial"/>
          <w:sz w:val="22"/>
          <w:szCs w:val="22"/>
        </w:rPr>
        <w:t>s</w:t>
      </w:r>
      <w:r w:rsidR="007A6BFF" w:rsidRPr="4B885114">
        <w:rPr>
          <w:rFonts w:ascii="Arial" w:hAnsi="Arial" w:cs="Arial"/>
          <w:sz w:val="22"/>
          <w:szCs w:val="22"/>
        </w:rPr>
        <w:t>)</w:t>
      </w:r>
      <w:r w:rsidR="00BC10A3" w:rsidRPr="4B885114">
        <w:rPr>
          <w:rFonts w:ascii="Arial" w:hAnsi="Arial" w:cs="Arial"/>
          <w:sz w:val="22"/>
          <w:szCs w:val="22"/>
        </w:rPr>
        <w:t xml:space="preserve"> especificaç</w:t>
      </w:r>
      <w:r w:rsidR="007A6BFF" w:rsidRPr="4B885114">
        <w:rPr>
          <w:rFonts w:ascii="Arial" w:hAnsi="Arial" w:cs="Arial"/>
          <w:sz w:val="22"/>
          <w:szCs w:val="22"/>
        </w:rPr>
        <w:t>ão(</w:t>
      </w:r>
      <w:proofErr w:type="spellStart"/>
      <w:r w:rsidR="005C3002" w:rsidRPr="4B885114">
        <w:rPr>
          <w:rFonts w:ascii="Arial" w:hAnsi="Arial" w:cs="Arial"/>
          <w:sz w:val="22"/>
          <w:szCs w:val="22"/>
        </w:rPr>
        <w:t>ões</w:t>
      </w:r>
      <w:proofErr w:type="spellEnd"/>
      <w:r w:rsidR="007A6BFF" w:rsidRPr="4B885114">
        <w:rPr>
          <w:rFonts w:ascii="Arial" w:hAnsi="Arial" w:cs="Arial"/>
          <w:sz w:val="22"/>
          <w:szCs w:val="22"/>
        </w:rPr>
        <w:t>)</w:t>
      </w:r>
      <w:r w:rsidR="00BC10A3" w:rsidRPr="4B885114">
        <w:rPr>
          <w:rFonts w:ascii="Arial" w:hAnsi="Arial" w:cs="Arial"/>
          <w:sz w:val="22"/>
          <w:szCs w:val="22"/>
        </w:rPr>
        <w:t xml:space="preserve"> e quantidade</w:t>
      </w:r>
      <w:r w:rsidR="007A6BFF" w:rsidRPr="4B885114">
        <w:rPr>
          <w:rFonts w:ascii="Arial" w:hAnsi="Arial" w:cs="Arial"/>
          <w:sz w:val="22"/>
          <w:szCs w:val="22"/>
        </w:rPr>
        <w:t>(</w:t>
      </w:r>
      <w:r w:rsidR="005C3002" w:rsidRPr="4B885114">
        <w:rPr>
          <w:rFonts w:ascii="Arial" w:hAnsi="Arial" w:cs="Arial"/>
          <w:sz w:val="22"/>
          <w:szCs w:val="22"/>
        </w:rPr>
        <w:t>s</w:t>
      </w:r>
      <w:r w:rsidR="007A6BFF" w:rsidRPr="4B885114">
        <w:rPr>
          <w:rFonts w:ascii="Arial" w:hAnsi="Arial" w:cs="Arial"/>
          <w:sz w:val="22"/>
          <w:szCs w:val="22"/>
        </w:rPr>
        <w:t>)</w:t>
      </w:r>
      <w:r w:rsidR="00BC10A3" w:rsidRPr="4B885114">
        <w:rPr>
          <w:rFonts w:ascii="Arial" w:hAnsi="Arial" w:cs="Arial"/>
          <w:sz w:val="22"/>
          <w:szCs w:val="22"/>
        </w:rPr>
        <w:t xml:space="preserve"> indicada</w:t>
      </w:r>
      <w:r w:rsidR="007A6BFF" w:rsidRPr="4B885114">
        <w:rPr>
          <w:rFonts w:ascii="Arial" w:hAnsi="Arial" w:cs="Arial"/>
          <w:sz w:val="22"/>
          <w:szCs w:val="22"/>
        </w:rPr>
        <w:t>(</w:t>
      </w:r>
      <w:r w:rsidR="005C3002" w:rsidRPr="4B885114">
        <w:rPr>
          <w:rFonts w:ascii="Arial" w:hAnsi="Arial" w:cs="Arial"/>
          <w:sz w:val="22"/>
          <w:szCs w:val="22"/>
        </w:rPr>
        <w:t>s</w:t>
      </w:r>
      <w:r w:rsidR="007A6BFF" w:rsidRPr="4B885114">
        <w:rPr>
          <w:rFonts w:ascii="Arial" w:hAnsi="Arial" w:cs="Arial"/>
          <w:sz w:val="22"/>
          <w:szCs w:val="22"/>
        </w:rPr>
        <w:t>)</w:t>
      </w:r>
      <w:r w:rsidR="00BC10A3" w:rsidRPr="4B885114">
        <w:rPr>
          <w:rFonts w:ascii="Arial" w:hAnsi="Arial" w:cs="Arial"/>
          <w:sz w:val="22"/>
          <w:szCs w:val="22"/>
        </w:rPr>
        <w:t xml:space="preserve"> no Anexo I</w:t>
      </w:r>
      <w:r w:rsidR="00515069" w:rsidRPr="4B885114">
        <w:rPr>
          <w:rFonts w:ascii="Arial" w:hAnsi="Arial" w:cs="Arial"/>
          <w:sz w:val="22"/>
          <w:szCs w:val="22"/>
        </w:rPr>
        <w:t xml:space="preserve"> (Termo de Referência)</w:t>
      </w:r>
      <w:r w:rsidR="009D297F" w:rsidRPr="4B885114">
        <w:rPr>
          <w:rFonts w:ascii="Arial" w:hAnsi="Arial" w:cs="Arial"/>
          <w:sz w:val="22"/>
          <w:szCs w:val="22"/>
        </w:rPr>
        <w:t xml:space="preserve"> </w:t>
      </w:r>
      <w:r w:rsidR="00BC10A3" w:rsidRPr="4B885114">
        <w:rPr>
          <w:rFonts w:ascii="Arial" w:hAnsi="Arial" w:cs="Arial"/>
          <w:sz w:val="22"/>
          <w:szCs w:val="22"/>
        </w:rPr>
        <w:t xml:space="preserve">deste Edital. </w:t>
      </w:r>
    </w:p>
    <w:p w14:paraId="1EB01F3E" w14:textId="77777777" w:rsidR="00F556B6" w:rsidRPr="001932BC" w:rsidRDefault="00F556B6" w:rsidP="00FB17A1">
      <w:pPr>
        <w:suppressAutoHyphens w:val="0"/>
        <w:ind w:right="-140"/>
        <w:jc w:val="both"/>
        <w:rPr>
          <w:rFonts w:ascii="Arial" w:hAnsi="Arial" w:cs="Arial"/>
          <w:sz w:val="22"/>
          <w:szCs w:val="22"/>
        </w:rPr>
      </w:pPr>
    </w:p>
    <w:p w14:paraId="65AB5707" w14:textId="77777777" w:rsidR="00F556B6" w:rsidRPr="001932BC" w:rsidRDefault="00080B63" w:rsidP="00FB17A1">
      <w:pPr>
        <w:suppressAutoHyphens w:val="0"/>
        <w:ind w:right="-140"/>
        <w:jc w:val="both"/>
        <w:rPr>
          <w:rFonts w:ascii="Arial" w:hAnsi="Arial" w:cs="Arial"/>
          <w:b/>
          <w:bCs/>
          <w:sz w:val="22"/>
          <w:szCs w:val="22"/>
        </w:rPr>
      </w:pPr>
      <w:r w:rsidRPr="001932BC">
        <w:rPr>
          <w:rFonts w:ascii="Arial" w:hAnsi="Arial" w:cs="Arial"/>
          <w:b/>
          <w:sz w:val="22"/>
          <w:szCs w:val="22"/>
        </w:rPr>
        <w:t>6.8.1</w:t>
      </w:r>
      <w:r w:rsidR="00F556B6" w:rsidRPr="001932BC">
        <w:rPr>
          <w:rFonts w:ascii="Arial" w:hAnsi="Arial" w:cs="Arial"/>
          <w:b/>
          <w:sz w:val="22"/>
          <w:szCs w:val="22"/>
        </w:rPr>
        <w:t xml:space="preserve"> –</w:t>
      </w:r>
      <w:r w:rsidR="00F556B6" w:rsidRPr="001932BC">
        <w:rPr>
          <w:rFonts w:ascii="Arial" w:hAnsi="Arial" w:cs="Arial"/>
          <w:sz w:val="22"/>
          <w:szCs w:val="22"/>
        </w:rPr>
        <w:t xml:space="preserve"> Para elaboração de sua proposta, a licitante deverá observar TODAS as características especificadas no Anexo I (Termo de Referência) </w:t>
      </w:r>
      <w:r w:rsidR="009D297F">
        <w:rPr>
          <w:rFonts w:ascii="Arial" w:hAnsi="Arial" w:cs="Arial"/>
          <w:sz w:val="22"/>
          <w:szCs w:val="22"/>
        </w:rPr>
        <w:t>des</w:t>
      </w:r>
      <w:r w:rsidR="00B958BC" w:rsidRPr="001932BC">
        <w:rPr>
          <w:rFonts w:ascii="Arial" w:hAnsi="Arial" w:cs="Arial"/>
          <w:sz w:val="22"/>
          <w:szCs w:val="22"/>
        </w:rPr>
        <w:t>te</w:t>
      </w:r>
      <w:r w:rsidR="00F556B6" w:rsidRPr="001932BC">
        <w:rPr>
          <w:rFonts w:ascii="Arial" w:hAnsi="Arial" w:cs="Arial"/>
          <w:sz w:val="22"/>
          <w:szCs w:val="22"/>
        </w:rPr>
        <w:t xml:space="preserve"> Edital, sob pena de desclassificação. </w:t>
      </w:r>
    </w:p>
    <w:p w14:paraId="793688A6" w14:textId="77777777" w:rsidR="00F556B6" w:rsidRPr="001932BC" w:rsidRDefault="00F556B6" w:rsidP="00FB17A1">
      <w:pPr>
        <w:suppressAutoHyphens w:val="0"/>
        <w:ind w:right="-140"/>
        <w:jc w:val="both"/>
        <w:rPr>
          <w:rFonts w:ascii="Arial" w:hAnsi="Arial" w:cs="Arial"/>
          <w:b/>
          <w:snapToGrid w:val="0"/>
          <w:sz w:val="22"/>
          <w:szCs w:val="22"/>
        </w:rPr>
      </w:pPr>
    </w:p>
    <w:p w14:paraId="3C2531BB" w14:textId="77777777" w:rsidR="00F556B6" w:rsidRPr="00A57D59" w:rsidRDefault="00080B63" w:rsidP="00FB17A1">
      <w:pPr>
        <w:suppressAutoHyphens w:val="0"/>
        <w:ind w:right="-140"/>
        <w:jc w:val="both"/>
        <w:rPr>
          <w:rFonts w:ascii="Arial" w:hAnsi="Arial" w:cs="Arial"/>
          <w:sz w:val="22"/>
          <w:szCs w:val="22"/>
        </w:rPr>
      </w:pPr>
      <w:r w:rsidRPr="00A57D59">
        <w:rPr>
          <w:rFonts w:ascii="Arial" w:hAnsi="Arial" w:cs="Arial"/>
          <w:b/>
          <w:sz w:val="22"/>
          <w:szCs w:val="22"/>
        </w:rPr>
        <w:t>6.9</w:t>
      </w:r>
      <w:r w:rsidR="00F556B6" w:rsidRPr="00A57D59">
        <w:rPr>
          <w:rFonts w:ascii="Arial" w:hAnsi="Arial" w:cs="Arial"/>
          <w:b/>
          <w:sz w:val="22"/>
          <w:szCs w:val="22"/>
        </w:rPr>
        <w:t xml:space="preserve"> – </w:t>
      </w:r>
      <w:r w:rsidR="00F556B6" w:rsidRPr="00A57D59">
        <w:rPr>
          <w:rFonts w:ascii="Arial" w:hAnsi="Arial" w:cs="Arial"/>
          <w:sz w:val="22"/>
          <w:szCs w:val="22"/>
        </w:rPr>
        <w:t xml:space="preserve">Deverá constar da proposta eletrônica: </w:t>
      </w:r>
    </w:p>
    <w:p w14:paraId="79F19C49" w14:textId="77777777" w:rsidR="00F556B6" w:rsidRPr="00906C27" w:rsidRDefault="00F556B6" w:rsidP="00FB17A1">
      <w:pPr>
        <w:suppressAutoHyphens w:val="0"/>
        <w:ind w:right="-140"/>
        <w:jc w:val="both"/>
        <w:rPr>
          <w:rFonts w:ascii="Arial" w:hAnsi="Arial" w:cs="Arial"/>
          <w:b/>
          <w:sz w:val="22"/>
          <w:szCs w:val="22"/>
        </w:rPr>
      </w:pPr>
    </w:p>
    <w:p w14:paraId="4505960E" w14:textId="77777777" w:rsidR="00F556B6" w:rsidRPr="00A57D59" w:rsidRDefault="0021195D" w:rsidP="00FB17A1">
      <w:pPr>
        <w:ind w:right="-140"/>
        <w:jc w:val="both"/>
        <w:rPr>
          <w:rFonts w:ascii="Arial" w:hAnsi="Arial" w:cs="Arial"/>
          <w:sz w:val="22"/>
          <w:szCs w:val="22"/>
        </w:rPr>
      </w:pPr>
      <w:r w:rsidRPr="00906C27">
        <w:rPr>
          <w:rFonts w:ascii="Arial" w:hAnsi="Arial" w:cs="Arial"/>
          <w:b/>
          <w:sz w:val="22"/>
          <w:szCs w:val="22"/>
        </w:rPr>
        <w:t xml:space="preserve">6.9.1 - </w:t>
      </w:r>
      <w:proofErr w:type="gramStart"/>
      <w:r w:rsidR="001C34FA" w:rsidRPr="00906C27">
        <w:rPr>
          <w:rFonts w:ascii="Arial" w:hAnsi="Arial" w:cs="Arial"/>
          <w:b/>
          <w:sz w:val="22"/>
          <w:szCs w:val="22"/>
        </w:rPr>
        <w:t>no</w:t>
      </w:r>
      <w:proofErr w:type="gramEnd"/>
      <w:r w:rsidR="001C34FA" w:rsidRPr="00906C27">
        <w:rPr>
          <w:rFonts w:ascii="Arial" w:hAnsi="Arial" w:cs="Arial"/>
          <w:b/>
          <w:sz w:val="22"/>
          <w:szCs w:val="22"/>
        </w:rPr>
        <w:t xml:space="preserve"> campo “preço”: </w:t>
      </w:r>
      <w:r w:rsidR="001C34FA" w:rsidRPr="00906C27">
        <w:rPr>
          <w:rFonts w:ascii="Arial" w:hAnsi="Arial" w:cs="Arial"/>
          <w:sz w:val="22"/>
        </w:rPr>
        <w:t>preço unitário</w:t>
      </w:r>
      <w:r w:rsidR="009C14F1" w:rsidRPr="00906C27">
        <w:rPr>
          <w:rFonts w:ascii="Arial" w:hAnsi="Arial" w:cs="Arial"/>
          <w:sz w:val="22"/>
        </w:rPr>
        <w:t xml:space="preserve"> e total</w:t>
      </w:r>
      <w:r w:rsidR="00B84127" w:rsidRPr="00906C27">
        <w:rPr>
          <w:rFonts w:ascii="Arial" w:hAnsi="Arial" w:cs="Arial"/>
          <w:sz w:val="22"/>
        </w:rPr>
        <w:t xml:space="preserve"> </w:t>
      </w:r>
      <w:r w:rsidR="00F26877">
        <w:rPr>
          <w:rFonts w:ascii="Arial" w:hAnsi="Arial" w:cs="Arial"/>
          <w:sz w:val="22"/>
        </w:rPr>
        <w:t>por item</w:t>
      </w:r>
      <w:r w:rsidR="001C34FA" w:rsidRPr="00A57D59">
        <w:rPr>
          <w:rFonts w:ascii="Arial" w:hAnsi="Arial" w:cs="Arial"/>
          <w:sz w:val="22"/>
        </w:rPr>
        <w:t>;</w:t>
      </w:r>
    </w:p>
    <w:p w14:paraId="025A628B" w14:textId="77777777" w:rsidR="00F556B6" w:rsidRPr="00A02122" w:rsidRDefault="00F556B6" w:rsidP="00FB17A1">
      <w:pPr>
        <w:ind w:right="-140"/>
        <w:jc w:val="both"/>
        <w:rPr>
          <w:rFonts w:ascii="Arial" w:hAnsi="Arial" w:cs="Arial"/>
          <w:sz w:val="22"/>
          <w:szCs w:val="22"/>
        </w:rPr>
      </w:pPr>
    </w:p>
    <w:p w14:paraId="60831E99" w14:textId="5CF99EC7" w:rsidR="00277D5C" w:rsidRPr="00332A91" w:rsidRDefault="00277D5C" w:rsidP="00FB17A1">
      <w:pPr>
        <w:ind w:right="-140"/>
        <w:jc w:val="both"/>
        <w:rPr>
          <w:rStyle w:val="eop"/>
          <w:rFonts w:ascii="Arial" w:hAnsi="Arial" w:cs="Arial"/>
          <w:color w:val="000000"/>
          <w:sz w:val="22"/>
          <w:szCs w:val="22"/>
          <w:shd w:val="clear" w:color="auto" w:fill="FFFFFF"/>
        </w:rPr>
      </w:pPr>
      <w:r w:rsidRPr="00067938">
        <w:rPr>
          <w:rStyle w:val="normaltextrun"/>
          <w:rFonts w:ascii="Arial" w:hAnsi="Arial" w:cs="Arial"/>
          <w:b/>
          <w:bCs/>
          <w:color w:val="000000"/>
          <w:sz w:val="22"/>
          <w:szCs w:val="22"/>
          <w:shd w:val="clear" w:color="auto" w:fill="FFFFFF"/>
        </w:rPr>
        <w:t>6</w:t>
      </w:r>
      <w:r w:rsidRPr="00067938">
        <w:rPr>
          <w:rStyle w:val="normaltextrun"/>
          <w:rFonts w:ascii="Arial" w:hAnsi="Arial" w:cs="Arial"/>
          <w:b/>
          <w:bCs/>
          <w:color w:val="000000"/>
          <w:sz w:val="22"/>
          <w:szCs w:val="22"/>
        </w:rPr>
        <w:t xml:space="preserve">.9.2 - no campo “descrição </w:t>
      </w:r>
      <w:r w:rsidR="00C14912" w:rsidRPr="00067938">
        <w:rPr>
          <w:rStyle w:val="normaltextrun"/>
          <w:rFonts w:ascii="Arial" w:hAnsi="Arial" w:cs="Arial"/>
          <w:b/>
          <w:bCs/>
          <w:color w:val="000000"/>
          <w:sz w:val="22"/>
          <w:szCs w:val="22"/>
        </w:rPr>
        <w:t>detalhada</w:t>
      </w:r>
      <w:r w:rsidR="00394358">
        <w:rPr>
          <w:rStyle w:val="normaltextrun"/>
          <w:rFonts w:ascii="Arial" w:hAnsi="Arial" w:cs="Arial"/>
          <w:b/>
          <w:bCs/>
          <w:color w:val="000000"/>
          <w:sz w:val="22"/>
          <w:szCs w:val="22"/>
        </w:rPr>
        <w:t xml:space="preserve"> </w:t>
      </w:r>
      <w:r w:rsidR="00394358" w:rsidRPr="00A80476">
        <w:rPr>
          <w:rStyle w:val="normaltextrun"/>
          <w:rFonts w:ascii="Arial" w:hAnsi="Arial" w:cs="Arial"/>
          <w:b/>
          <w:bCs/>
          <w:color w:val="000000"/>
          <w:sz w:val="22"/>
          <w:szCs w:val="22"/>
        </w:rPr>
        <w:t>do objeto ofertado</w:t>
      </w:r>
      <w:r w:rsidRPr="00A80476">
        <w:rPr>
          <w:rStyle w:val="normaltextrun"/>
          <w:rFonts w:ascii="Arial" w:hAnsi="Arial" w:cs="Arial"/>
          <w:b/>
          <w:bCs/>
          <w:color w:val="000000"/>
          <w:sz w:val="22"/>
          <w:szCs w:val="22"/>
        </w:rPr>
        <w:t>”:</w:t>
      </w:r>
      <w:r w:rsidRPr="00067938">
        <w:rPr>
          <w:rStyle w:val="normaltextrun"/>
          <w:rFonts w:ascii="Arial" w:hAnsi="Arial" w:cs="Arial"/>
          <w:b/>
          <w:bCs/>
          <w:color w:val="000000"/>
          <w:sz w:val="22"/>
          <w:szCs w:val="22"/>
        </w:rPr>
        <w:t xml:space="preserve"> </w:t>
      </w:r>
      <w:r w:rsidRPr="00067938">
        <w:rPr>
          <w:rStyle w:val="normaltextrun"/>
          <w:rFonts w:ascii="Arial" w:hAnsi="Arial" w:cs="Arial"/>
          <w:color w:val="000000"/>
          <w:sz w:val="22"/>
          <w:szCs w:val="22"/>
        </w:rPr>
        <w:t xml:space="preserve">descrição </w:t>
      </w:r>
      <w:r w:rsidR="00C14912" w:rsidRPr="00067938">
        <w:rPr>
          <w:rStyle w:val="normaltextrun"/>
          <w:rFonts w:ascii="Arial" w:hAnsi="Arial" w:cs="Arial"/>
          <w:color w:val="000000"/>
          <w:sz w:val="22"/>
          <w:szCs w:val="22"/>
        </w:rPr>
        <w:t xml:space="preserve">detalhada </w:t>
      </w:r>
      <w:proofErr w:type="gramStart"/>
      <w:r w:rsidRPr="00067938">
        <w:rPr>
          <w:rStyle w:val="normaltextrun"/>
          <w:rFonts w:ascii="Arial" w:hAnsi="Arial" w:cs="Arial"/>
          <w:color w:val="000000"/>
          <w:sz w:val="22"/>
          <w:szCs w:val="22"/>
        </w:rPr>
        <w:t>do(</w:t>
      </w:r>
      <w:proofErr w:type="gramEnd"/>
      <w:r w:rsidRPr="00067938">
        <w:rPr>
          <w:rStyle w:val="normaltextrun"/>
          <w:rFonts w:ascii="Arial" w:hAnsi="Arial" w:cs="Arial"/>
          <w:color w:val="000000"/>
          <w:sz w:val="22"/>
          <w:szCs w:val="22"/>
        </w:rPr>
        <w:t xml:space="preserve">s) </w:t>
      </w:r>
      <w:r w:rsidR="00AF14D5">
        <w:rPr>
          <w:rStyle w:val="normaltextrun"/>
          <w:rFonts w:ascii="Arial" w:hAnsi="Arial" w:cs="Arial"/>
          <w:color w:val="000000"/>
          <w:sz w:val="22"/>
          <w:szCs w:val="22"/>
        </w:rPr>
        <w:t>equipamento(s)/produto</w:t>
      </w:r>
      <w:r w:rsidRPr="00332A91">
        <w:rPr>
          <w:rStyle w:val="normaltextrun"/>
          <w:rFonts w:ascii="Arial" w:hAnsi="Arial" w:cs="Arial"/>
          <w:color w:val="000000"/>
          <w:sz w:val="22"/>
          <w:szCs w:val="22"/>
        </w:rPr>
        <w:t>(s) ofertado(s), quando couber</w:t>
      </w:r>
      <w:r w:rsidRPr="00332A91">
        <w:rPr>
          <w:rStyle w:val="normaltextrun"/>
          <w:rFonts w:ascii="Arial" w:hAnsi="Arial" w:cs="Arial"/>
          <w:color w:val="000000"/>
          <w:sz w:val="22"/>
          <w:szCs w:val="22"/>
          <w:shd w:val="clear" w:color="auto" w:fill="FFFFFF"/>
        </w:rPr>
        <w:t>;</w:t>
      </w:r>
      <w:r w:rsidRPr="00332A91">
        <w:rPr>
          <w:rStyle w:val="eop"/>
          <w:rFonts w:ascii="Arial" w:hAnsi="Arial" w:cs="Arial"/>
          <w:color w:val="000000"/>
          <w:sz w:val="22"/>
          <w:szCs w:val="22"/>
          <w:shd w:val="clear" w:color="auto" w:fill="FFFFFF"/>
        </w:rPr>
        <w:t> </w:t>
      </w:r>
    </w:p>
    <w:p w14:paraId="2139C4F4" w14:textId="77777777" w:rsidR="00D411B4" w:rsidRPr="00332A91" w:rsidRDefault="00D411B4" w:rsidP="00FB17A1">
      <w:pPr>
        <w:ind w:right="-140"/>
        <w:jc w:val="both"/>
        <w:rPr>
          <w:rStyle w:val="eop"/>
          <w:rFonts w:ascii="Arial" w:hAnsi="Arial" w:cs="Arial"/>
          <w:color w:val="000000"/>
          <w:sz w:val="22"/>
          <w:szCs w:val="22"/>
          <w:shd w:val="clear" w:color="auto" w:fill="FFFFFF"/>
        </w:rPr>
      </w:pPr>
    </w:p>
    <w:p w14:paraId="45CC92E1" w14:textId="03B870DC" w:rsidR="000746A1" w:rsidRDefault="00D411B4" w:rsidP="00FB17A1">
      <w:pPr>
        <w:ind w:right="-140"/>
        <w:jc w:val="both"/>
        <w:rPr>
          <w:rFonts w:ascii="Arial" w:hAnsi="Arial" w:cs="Arial"/>
          <w:color w:val="000000" w:themeColor="text1"/>
          <w:sz w:val="22"/>
          <w:szCs w:val="22"/>
        </w:rPr>
      </w:pPr>
      <w:r w:rsidRPr="4B885114">
        <w:rPr>
          <w:rFonts w:ascii="Arial" w:hAnsi="Arial" w:cs="Arial"/>
          <w:b/>
          <w:bCs/>
          <w:color w:val="000000" w:themeColor="text1"/>
          <w:sz w:val="22"/>
          <w:szCs w:val="22"/>
        </w:rPr>
        <w:t>6.9.3 –</w:t>
      </w:r>
      <w:r w:rsidRPr="4B885114">
        <w:rPr>
          <w:rFonts w:ascii="Arial" w:hAnsi="Arial" w:cs="Arial"/>
          <w:color w:val="000000" w:themeColor="text1"/>
          <w:sz w:val="22"/>
          <w:szCs w:val="22"/>
        </w:rPr>
        <w:t xml:space="preserve"> indicação de </w:t>
      </w:r>
      <w:r w:rsidRPr="4B885114">
        <w:rPr>
          <w:rFonts w:ascii="Arial" w:hAnsi="Arial" w:cs="Arial"/>
          <w:sz w:val="22"/>
          <w:szCs w:val="22"/>
        </w:rPr>
        <w:t xml:space="preserve">marca/modelo/referência </w:t>
      </w:r>
      <w:proofErr w:type="gramStart"/>
      <w:r w:rsidRPr="4B885114">
        <w:rPr>
          <w:rFonts w:ascii="Arial" w:hAnsi="Arial" w:cs="Arial"/>
          <w:sz w:val="22"/>
          <w:szCs w:val="22"/>
        </w:rPr>
        <w:t>do</w:t>
      </w:r>
      <w:r w:rsidR="0083788D">
        <w:rPr>
          <w:rFonts w:ascii="Arial" w:hAnsi="Arial" w:cs="Arial"/>
          <w:sz w:val="22"/>
          <w:szCs w:val="22"/>
        </w:rPr>
        <w:t>(</w:t>
      </w:r>
      <w:proofErr w:type="gramEnd"/>
      <w:r w:rsidR="0083788D">
        <w:rPr>
          <w:rFonts w:ascii="Arial" w:hAnsi="Arial" w:cs="Arial"/>
          <w:sz w:val="22"/>
          <w:szCs w:val="22"/>
        </w:rPr>
        <w:t>s</w:t>
      </w:r>
      <w:r w:rsidR="000746A1">
        <w:rPr>
          <w:rFonts w:ascii="Arial" w:hAnsi="Arial" w:cs="Arial"/>
          <w:sz w:val="22"/>
          <w:szCs w:val="22"/>
        </w:rPr>
        <w:t>) equipamento(s)/produto</w:t>
      </w:r>
      <w:r w:rsidR="0083788D">
        <w:rPr>
          <w:rFonts w:ascii="Arial" w:hAnsi="Arial" w:cs="Arial"/>
          <w:color w:val="000000" w:themeColor="text1"/>
          <w:sz w:val="22"/>
          <w:szCs w:val="22"/>
        </w:rPr>
        <w:t>(s)</w:t>
      </w:r>
      <w:r w:rsidRPr="4B885114">
        <w:rPr>
          <w:rFonts w:ascii="Arial" w:hAnsi="Arial" w:cs="Arial"/>
          <w:color w:val="000000" w:themeColor="text1"/>
          <w:sz w:val="22"/>
          <w:szCs w:val="22"/>
        </w:rPr>
        <w:t xml:space="preserve"> ofertado</w:t>
      </w:r>
      <w:r w:rsidR="0083788D">
        <w:rPr>
          <w:rFonts w:ascii="Arial" w:hAnsi="Arial" w:cs="Arial"/>
          <w:color w:val="000000" w:themeColor="text1"/>
          <w:sz w:val="22"/>
          <w:szCs w:val="22"/>
        </w:rPr>
        <w:t>(s)</w:t>
      </w:r>
      <w:r w:rsidRPr="4B885114">
        <w:rPr>
          <w:rFonts w:ascii="Arial" w:hAnsi="Arial" w:cs="Arial"/>
          <w:color w:val="000000" w:themeColor="text1"/>
          <w:sz w:val="22"/>
          <w:szCs w:val="22"/>
        </w:rPr>
        <w:t>, quando cabível.</w:t>
      </w:r>
    </w:p>
    <w:p w14:paraId="5A5003B8" w14:textId="756CC33D" w:rsidR="000746A1" w:rsidRDefault="000746A1" w:rsidP="000746A1">
      <w:pPr>
        <w:pStyle w:val="NormalWeb"/>
        <w:spacing w:before="240" w:after="240"/>
        <w:jc w:val="both"/>
        <w:rPr>
          <w:szCs w:val="24"/>
          <w:lang w:eastAsia="pt-BR" w:bidi="ar-SA"/>
        </w:rPr>
      </w:pPr>
      <w:r>
        <w:rPr>
          <w:rFonts w:ascii="Arial" w:hAnsi="Arial" w:cs="Arial"/>
          <w:b/>
          <w:bCs/>
          <w:color w:val="000000"/>
          <w:sz w:val="22"/>
          <w:szCs w:val="22"/>
        </w:rPr>
        <w:t>6.9.4 –</w:t>
      </w:r>
      <w:r>
        <w:rPr>
          <w:rFonts w:ascii="Arial" w:hAnsi="Arial" w:cs="Arial"/>
          <w:color w:val="000000"/>
          <w:sz w:val="22"/>
          <w:szCs w:val="22"/>
        </w:rPr>
        <w:t xml:space="preserve"> </w:t>
      </w:r>
      <w:proofErr w:type="gramStart"/>
      <w:r w:rsidRPr="000746A1">
        <w:rPr>
          <w:rFonts w:ascii="Arial" w:hAnsi="Arial" w:cs="Arial"/>
          <w:sz w:val="22"/>
          <w:szCs w:val="22"/>
        </w:rPr>
        <w:t>os</w:t>
      </w:r>
      <w:proofErr w:type="gramEnd"/>
      <w:r w:rsidRPr="000746A1">
        <w:rPr>
          <w:rFonts w:ascii="Arial" w:hAnsi="Arial" w:cs="Arial"/>
          <w:sz w:val="22"/>
          <w:szCs w:val="22"/>
        </w:rPr>
        <w:t xml:space="preserve"> itens 1 a 3 comporão um GRUPO ÚNICO; os itens 4 a 7 manter-se-ão como itens independentes.</w:t>
      </w:r>
    </w:p>
    <w:p w14:paraId="4AAB98AA" w14:textId="1CDB5F5C" w:rsidR="000746A1" w:rsidRDefault="000746A1" w:rsidP="000746A1">
      <w:pPr>
        <w:pStyle w:val="NormalWeb"/>
        <w:spacing w:before="240" w:after="240"/>
        <w:jc w:val="both"/>
      </w:pPr>
      <w:r>
        <w:rPr>
          <w:rFonts w:ascii="Arial" w:hAnsi="Arial" w:cs="Arial"/>
          <w:b/>
          <w:bCs/>
          <w:color w:val="000000"/>
          <w:sz w:val="22"/>
          <w:szCs w:val="22"/>
        </w:rPr>
        <w:t>6.9.5 –</w:t>
      </w:r>
      <w:r>
        <w:rPr>
          <w:rFonts w:ascii="Arial" w:hAnsi="Arial" w:cs="Arial"/>
          <w:color w:val="000000"/>
          <w:sz w:val="22"/>
          <w:szCs w:val="22"/>
        </w:rPr>
        <w:t xml:space="preserve"> </w:t>
      </w:r>
      <w:proofErr w:type="gramStart"/>
      <w:r>
        <w:rPr>
          <w:rFonts w:ascii="Arial" w:hAnsi="Arial" w:cs="Arial"/>
          <w:color w:val="000000"/>
          <w:sz w:val="22"/>
          <w:szCs w:val="22"/>
        </w:rPr>
        <w:t>os</w:t>
      </w:r>
      <w:proofErr w:type="gramEnd"/>
      <w:r>
        <w:rPr>
          <w:rFonts w:ascii="Arial" w:hAnsi="Arial" w:cs="Arial"/>
          <w:color w:val="000000"/>
          <w:sz w:val="22"/>
          <w:szCs w:val="22"/>
        </w:rPr>
        <w:t xml:space="preserve"> lances serão efetuados pelo preço unitário de cada item, seja em forma de grupo ou itens independen</w:t>
      </w:r>
      <w:r w:rsidRPr="000746A1">
        <w:rPr>
          <w:rFonts w:ascii="Arial" w:hAnsi="Arial" w:cs="Arial"/>
          <w:sz w:val="22"/>
          <w:szCs w:val="22"/>
        </w:rPr>
        <w:t>te</w:t>
      </w:r>
      <w:r>
        <w:rPr>
          <w:rFonts w:ascii="Arial" w:hAnsi="Arial" w:cs="Arial"/>
          <w:sz w:val="22"/>
          <w:szCs w:val="22"/>
        </w:rPr>
        <w:t>s</w:t>
      </w:r>
      <w:r>
        <w:rPr>
          <w:rFonts w:ascii="Arial" w:hAnsi="Arial" w:cs="Arial"/>
          <w:color w:val="000000"/>
          <w:sz w:val="22"/>
          <w:szCs w:val="22"/>
        </w:rPr>
        <w:t>;</w:t>
      </w:r>
    </w:p>
    <w:p w14:paraId="340C7E09" w14:textId="77777777" w:rsidR="000746A1" w:rsidRDefault="000746A1" w:rsidP="000746A1">
      <w:pPr>
        <w:pStyle w:val="NormalWeb"/>
        <w:spacing w:before="240" w:after="240"/>
        <w:jc w:val="both"/>
      </w:pPr>
      <w:r>
        <w:rPr>
          <w:rFonts w:ascii="Arial" w:hAnsi="Arial" w:cs="Arial"/>
          <w:b/>
          <w:bCs/>
          <w:color w:val="000000"/>
          <w:sz w:val="22"/>
          <w:szCs w:val="22"/>
        </w:rPr>
        <w:t>6.9.6 –</w:t>
      </w:r>
      <w:r>
        <w:rPr>
          <w:rFonts w:ascii="Arial" w:hAnsi="Arial" w:cs="Arial"/>
          <w:color w:val="000000"/>
          <w:sz w:val="22"/>
          <w:szCs w:val="22"/>
        </w:rPr>
        <w:t xml:space="preserve"> </w:t>
      </w:r>
      <w:proofErr w:type="gramStart"/>
      <w:r>
        <w:rPr>
          <w:rFonts w:ascii="Arial" w:hAnsi="Arial" w:cs="Arial"/>
          <w:color w:val="000000"/>
          <w:sz w:val="22"/>
          <w:szCs w:val="22"/>
        </w:rPr>
        <w:t>os</w:t>
      </w:r>
      <w:proofErr w:type="gramEnd"/>
      <w:r>
        <w:rPr>
          <w:rFonts w:ascii="Arial" w:hAnsi="Arial" w:cs="Arial"/>
          <w:color w:val="000000"/>
          <w:sz w:val="22"/>
          <w:szCs w:val="22"/>
        </w:rPr>
        <w:t xml:space="preserve"> itens organizados em grupo serão adjudicados a uma única empresa;</w:t>
      </w:r>
    </w:p>
    <w:p w14:paraId="5E4BF5A9" w14:textId="68E8F8B2" w:rsidR="000746A1" w:rsidRPr="000746A1" w:rsidRDefault="000746A1" w:rsidP="000746A1">
      <w:pPr>
        <w:pStyle w:val="NormalWeb"/>
        <w:spacing w:before="240" w:after="240"/>
        <w:jc w:val="both"/>
      </w:pPr>
      <w:r>
        <w:rPr>
          <w:rFonts w:ascii="Arial" w:hAnsi="Arial" w:cs="Arial"/>
          <w:b/>
          <w:bCs/>
          <w:color w:val="000000"/>
          <w:sz w:val="22"/>
          <w:szCs w:val="22"/>
        </w:rPr>
        <w:t xml:space="preserve">6.9.7 – </w:t>
      </w:r>
      <w:proofErr w:type="gramStart"/>
      <w:r>
        <w:rPr>
          <w:rFonts w:ascii="Arial" w:hAnsi="Arial" w:cs="Arial"/>
          <w:color w:val="000000"/>
          <w:sz w:val="22"/>
          <w:szCs w:val="22"/>
        </w:rPr>
        <w:t>a</w:t>
      </w:r>
      <w:proofErr w:type="gramEnd"/>
      <w:r>
        <w:rPr>
          <w:rFonts w:ascii="Arial" w:hAnsi="Arial" w:cs="Arial"/>
          <w:color w:val="000000"/>
          <w:sz w:val="22"/>
          <w:szCs w:val="22"/>
        </w:rPr>
        <w:t xml:space="preserve"> </w:t>
      </w:r>
      <w:r w:rsidRPr="000746A1">
        <w:rPr>
          <w:rFonts w:ascii="Arial" w:hAnsi="Arial" w:cs="Arial"/>
          <w:sz w:val="22"/>
          <w:szCs w:val="22"/>
        </w:rPr>
        <w:t>licitante deverá, obrigatoriamente, apresentar proposta para todos os itens que compõem o grupo único.</w:t>
      </w:r>
    </w:p>
    <w:p w14:paraId="231C3ECB" w14:textId="3C1B66A7" w:rsidR="000746A1" w:rsidRDefault="000746A1" w:rsidP="000746A1">
      <w:pPr>
        <w:pStyle w:val="NormalWeb"/>
        <w:spacing w:before="240" w:after="240"/>
        <w:jc w:val="both"/>
      </w:pPr>
      <w:r w:rsidRPr="000746A1">
        <w:rPr>
          <w:rFonts w:ascii="Arial" w:hAnsi="Arial" w:cs="Arial"/>
          <w:b/>
          <w:bCs/>
          <w:sz w:val="22"/>
          <w:szCs w:val="22"/>
        </w:rPr>
        <w:t>6.9.8 –</w:t>
      </w:r>
      <w:r w:rsidRPr="000746A1">
        <w:rPr>
          <w:rFonts w:ascii="Arial" w:hAnsi="Arial" w:cs="Arial"/>
          <w:sz w:val="22"/>
          <w:szCs w:val="22"/>
        </w:rPr>
        <w:t xml:space="preserve"> </w:t>
      </w:r>
      <w:proofErr w:type="gramStart"/>
      <w:r w:rsidRPr="000746A1">
        <w:rPr>
          <w:rFonts w:ascii="Arial" w:hAnsi="Arial" w:cs="Arial"/>
          <w:sz w:val="22"/>
          <w:szCs w:val="22"/>
        </w:rPr>
        <w:t>o</w:t>
      </w:r>
      <w:proofErr w:type="gramEnd"/>
      <w:r w:rsidRPr="000746A1">
        <w:rPr>
          <w:rFonts w:ascii="Arial" w:hAnsi="Arial" w:cs="Arial"/>
          <w:sz w:val="22"/>
          <w:szCs w:val="22"/>
        </w:rPr>
        <w:t xml:space="preserve"> sistema fará automaticamente a totalização do </w:t>
      </w:r>
      <w:r>
        <w:rPr>
          <w:rFonts w:ascii="Arial" w:hAnsi="Arial" w:cs="Arial"/>
          <w:color w:val="000000"/>
          <w:sz w:val="22"/>
          <w:szCs w:val="22"/>
        </w:rPr>
        <w:t>grupo, conforme valores totais cotados para os itens.</w:t>
      </w:r>
    </w:p>
    <w:p w14:paraId="55D95AD0" w14:textId="0DA1C8E4" w:rsidR="009F5C7E" w:rsidRDefault="000746A1" w:rsidP="000746A1">
      <w:pPr>
        <w:autoSpaceDE w:val="0"/>
        <w:autoSpaceDN w:val="0"/>
        <w:adjustRightInd w:val="0"/>
        <w:ind w:right="-140"/>
        <w:jc w:val="both"/>
        <w:rPr>
          <w:rFonts w:ascii="Arial" w:hAnsi="Arial" w:cs="Arial"/>
          <w:sz w:val="22"/>
          <w:szCs w:val="22"/>
        </w:rPr>
      </w:pPr>
      <w:r w:rsidRPr="4B885114">
        <w:rPr>
          <w:rFonts w:ascii="Arial" w:hAnsi="Arial" w:cs="Arial"/>
          <w:b/>
          <w:bCs/>
          <w:sz w:val="22"/>
          <w:szCs w:val="22"/>
        </w:rPr>
        <w:t xml:space="preserve"> </w:t>
      </w:r>
      <w:r w:rsidR="00F556B6" w:rsidRPr="4B885114">
        <w:rPr>
          <w:rFonts w:ascii="Arial" w:hAnsi="Arial" w:cs="Arial"/>
          <w:b/>
          <w:bCs/>
          <w:sz w:val="22"/>
          <w:szCs w:val="22"/>
        </w:rPr>
        <w:t>6</w:t>
      </w:r>
      <w:r w:rsidR="00080B63" w:rsidRPr="4B885114">
        <w:rPr>
          <w:rFonts w:ascii="Arial" w:hAnsi="Arial" w:cs="Arial"/>
          <w:b/>
          <w:bCs/>
          <w:sz w:val="22"/>
          <w:szCs w:val="22"/>
        </w:rPr>
        <w:t>.10</w:t>
      </w:r>
      <w:r w:rsidR="00F556B6" w:rsidRPr="4B885114">
        <w:rPr>
          <w:rFonts w:ascii="Arial" w:hAnsi="Arial" w:cs="Arial"/>
          <w:b/>
          <w:bCs/>
          <w:sz w:val="22"/>
          <w:szCs w:val="22"/>
        </w:rPr>
        <w:t xml:space="preserve"> –</w:t>
      </w:r>
      <w:r w:rsidR="009F5C7E" w:rsidRPr="4B885114">
        <w:rPr>
          <w:rFonts w:ascii="Arial" w:hAnsi="Arial" w:cs="Arial"/>
          <w:b/>
          <w:bCs/>
          <w:sz w:val="22"/>
          <w:szCs w:val="22"/>
        </w:rPr>
        <w:t xml:space="preserve"> </w:t>
      </w:r>
      <w:proofErr w:type="gramStart"/>
      <w:r w:rsidR="00F357A7" w:rsidRPr="4B885114">
        <w:rPr>
          <w:rFonts w:ascii="Arial" w:hAnsi="Arial" w:cs="Arial"/>
          <w:sz w:val="22"/>
          <w:szCs w:val="22"/>
        </w:rPr>
        <w:t>O(</w:t>
      </w:r>
      <w:proofErr w:type="gramEnd"/>
      <w:r w:rsidR="00F357A7" w:rsidRPr="4B885114">
        <w:rPr>
          <w:rFonts w:ascii="Arial" w:hAnsi="Arial" w:cs="Arial"/>
          <w:sz w:val="22"/>
          <w:szCs w:val="22"/>
        </w:rPr>
        <w:t>s) preço(s) proposto(s) deverá(</w:t>
      </w:r>
      <w:proofErr w:type="spellStart"/>
      <w:r w:rsidR="00F357A7" w:rsidRPr="4B885114">
        <w:rPr>
          <w:rFonts w:ascii="Arial" w:hAnsi="Arial" w:cs="Arial"/>
          <w:sz w:val="22"/>
          <w:szCs w:val="22"/>
        </w:rPr>
        <w:t>ão</w:t>
      </w:r>
      <w:proofErr w:type="spellEnd"/>
      <w:r w:rsidR="00F357A7" w:rsidRPr="4B885114">
        <w:rPr>
          <w:rFonts w:ascii="Arial" w:hAnsi="Arial" w:cs="Arial"/>
          <w:sz w:val="22"/>
          <w:szCs w:val="22"/>
        </w:rPr>
        <w:t>) ser final(</w:t>
      </w:r>
      <w:proofErr w:type="spellStart"/>
      <w:r w:rsidR="00F357A7" w:rsidRPr="4B885114">
        <w:rPr>
          <w:rFonts w:ascii="Arial" w:hAnsi="Arial" w:cs="Arial"/>
          <w:sz w:val="22"/>
          <w:szCs w:val="22"/>
        </w:rPr>
        <w:t>is</w:t>
      </w:r>
      <w:proofErr w:type="spellEnd"/>
      <w:r w:rsidR="00F357A7" w:rsidRPr="4B885114">
        <w:rPr>
          <w:rFonts w:ascii="Arial" w:hAnsi="Arial" w:cs="Arial"/>
          <w:sz w:val="22"/>
          <w:szCs w:val="22"/>
        </w:rPr>
        <w:t>), acrescido(s) de todas as despesas (tributos, frete e outras de quaisquer naturezas incidentes direta e indiretamente sobre</w:t>
      </w:r>
      <w:r w:rsidR="009D297F" w:rsidRPr="4B885114">
        <w:rPr>
          <w:rFonts w:ascii="Arial" w:hAnsi="Arial" w:cs="Arial"/>
          <w:sz w:val="22"/>
          <w:szCs w:val="22"/>
        </w:rPr>
        <w:t xml:space="preserve"> </w:t>
      </w:r>
      <w:r w:rsidR="00494CB9" w:rsidRPr="4B885114">
        <w:rPr>
          <w:rFonts w:ascii="Arial" w:hAnsi="Arial" w:cs="Arial"/>
          <w:sz w:val="22"/>
          <w:szCs w:val="22"/>
        </w:rPr>
        <w:t xml:space="preserve">o </w:t>
      </w:r>
      <w:r w:rsidR="00F357A7" w:rsidRPr="4B885114">
        <w:rPr>
          <w:rFonts w:ascii="Arial" w:hAnsi="Arial" w:cs="Arial"/>
          <w:sz w:val="22"/>
          <w:szCs w:val="22"/>
        </w:rPr>
        <w:t>fornecimento do(s</w:t>
      </w:r>
      <w:r w:rsidR="00F357A7" w:rsidRPr="00ED6ABF">
        <w:rPr>
          <w:rFonts w:ascii="Arial" w:hAnsi="Arial" w:cs="Arial"/>
          <w:sz w:val="22"/>
          <w:szCs w:val="22"/>
        </w:rPr>
        <w:t xml:space="preserve">) </w:t>
      </w:r>
      <w:r>
        <w:rPr>
          <w:rFonts w:ascii="Arial" w:hAnsi="Arial" w:cs="Arial"/>
          <w:sz w:val="22"/>
          <w:szCs w:val="22"/>
        </w:rPr>
        <w:t>produto</w:t>
      </w:r>
      <w:r w:rsidR="00F357A7" w:rsidRPr="00ED6ABF">
        <w:rPr>
          <w:rFonts w:ascii="Arial" w:hAnsi="Arial" w:cs="Arial"/>
          <w:sz w:val="22"/>
          <w:szCs w:val="22"/>
        </w:rPr>
        <w:t>(s), deduzidos</w:t>
      </w:r>
      <w:r w:rsidR="00F357A7" w:rsidRPr="4B885114">
        <w:rPr>
          <w:rFonts w:ascii="Arial" w:hAnsi="Arial" w:cs="Arial"/>
          <w:sz w:val="22"/>
          <w:szCs w:val="22"/>
        </w:rPr>
        <w:t xml:space="preserve"> eventuais descontos) e </w:t>
      </w:r>
      <w:r w:rsidR="00F357A7" w:rsidRPr="4B885114">
        <w:rPr>
          <w:rFonts w:ascii="Arial" w:hAnsi="Arial" w:cs="Arial"/>
          <w:b/>
          <w:bCs/>
          <w:sz w:val="22"/>
          <w:szCs w:val="22"/>
          <w:u w:val="single"/>
        </w:rPr>
        <w:t>conter somente duas casas decimais</w:t>
      </w:r>
      <w:r w:rsidR="00F357A7" w:rsidRPr="4B885114">
        <w:rPr>
          <w:rFonts w:ascii="Arial" w:hAnsi="Arial" w:cs="Arial"/>
          <w:sz w:val="22"/>
          <w:szCs w:val="22"/>
        </w:rPr>
        <w:t>, não sendo admitido</w:t>
      </w:r>
      <w:r w:rsidR="00326501">
        <w:rPr>
          <w:rFonts w:ascii="Arial" w:hAnsi="Arial" w:cs="Arial"/>
          <w:sz w:val="22"/>
          <w:szCs w:val="22"/>
        </w:rPr>
        <w:t>(s)</w:t>
      </w:r>
      <w:r w:rsidR="00F357A7" w:rsidRPr="4B885114">
        <w:rPr>
          <w:rFonts w:ascii="Arial" w:hAnsi="Arial" w:cs="Arial"/>
          <w:sz w:val="22"/>
          <w:szCs w:val="22"/>
        </w:rPr>
        <w:t xml:space="preserve"> valor</w:t>
      </w:r>
      <w:r w:rsidR="00326501">
        <w:rPr>
          <w:rFonts w:ascii="Arial" w:hAnsi="Arial" w:cs="Arial"/>
          <w:sz w:val="22"/>
          <w:szCs w:val="22"/>
        </w:rPr>
        <w:t>(</w:t>
      </w:r>
      <w:r w:rsidR="00F357A7" w:rsidRPr="4B885114">
        <w:rPr>
          <w:rFonts w:ascii="Arial" w:hAnsi="Arial" w:cs="Arial"/>
          <w:sz w:val="22"/>
          <w:szCs w:val="22"/>
        </w:rPr>
        <w:t>es</w:t>
      </w:r>
      <w:r w:rsidR="00326501">
        <w:rPr>
          <w:rFonts w:ascii="Arial" w:hAnsi="Arial" w:cs="Arial"/>
          <w:sz w:val="22"/>
          <w:szCs w:val="22"/>
        </w:rPr>
        <w:t>)</w:t>
      </w:r>
      <w:r w:rsidR="00F357A7" w:rsidRPr="4B885114">
        <w:rPr>
          <w:rFonts w:ascii="Arial" w:hAnsi="Arial" w:cs="Arial"/>
          <w:sz w:val="22"/>
          <w:szCs w:val="22"/>
        </w:rPr>
        <w:t xml:space="preserve"> simbólico</w:t>
      </w:r>
      <w:r w:rsidR="00326501">
        <w:rPr>
          <w:rFonts w:ascii="Arial" w:hAnsi="Arial" w:cs="Arial"/>
          <w:sz w:val="22"/>
          <w:szCs w:val="22"/>
        </w:rPr>
        <w:t>(</w:t>
      </w:r>
      <w:r w:rsidR="00F357A7" w:rsidRPr="4B885114">
        <w:rPr>
          <w:rFonts w:ascii="Arial" w:hAnsi="Arial" w:cs="Arial"/>
          <w:sz w:val="22"/>
          <w:szCs w:val="22"/>
        </w:rPr>
        <w:t>s</w:t>
      </w:r>
      <w:r w:rsidR="00326501">
        <w:rPr>
          <w:rFonts w:ascii="Arial" w:hAnsi="Arial" w:cs="Arial"/>
          <w:sz w:val="22"/>
          <w:szCs w:val="22"/>
        </w:rPr>
        <w:t>)</w:t>
      </w:r>
      <w:r w:rsidR="00F357A7" w:rsidRPr="4B885114">
        <w:rPr>
          <w:rFonts w:ascii="Arial" w:hAnsi="Arial" w:cs="Arial"/>
          <w:sz w:val="22"/>
          <w:szCs w:val="22"/>
        </w:rPr>
        <w:t>, irrisório</w:t>
      </w:r>
      <w:r w:rsidR="00326501">
        <w:rPr>
          <w:rFonts w:ascii="Arial" w:hAnsi="Arial" w:cs="Arial"/>
          <w:sz w:val="22"/>
          <w:szCs w:val="22"/>
        </w:rPr>
        <w:t>(</w:t>
      </w:r>
      <w:r w:rsidR="00F357A7" w:rsidRPr="4B885114">
        <w:rPr>
          <w:rFonts w:ascii="Arial" w:hAnsi="Arial" w:cs="Arial"/>
          <w:sz w:val="22"/>
          <w:szCs w:val="22"/>
        </w:rPr>
        <w:t>s</w:t>
      </w:r>
      <w:r w:rsidR="00326501">
        <w:rPr>
          <w:rFonts w:ascii="Arial" w:hAnsi="Arial" w:cs="Arial"/>
          <w:sz w:val="22"/>
          <w:szCs w:val="22"/>
        </w:rPr>
        <w:t>)</w:t>
      </w:r>
      <w:r w:rsidR="00F357A7" w:rsidRPr="4B885114">
        <w:rPr>
          <w:rFonts w:ascii="Arial" w:hAnsi="Arial" w:cs="Arial"/>
          <w:sz w:val="22"/>
          <w:szCs w:val="22"/>
        </w:rPr>
        <w:t xml:space="preserve"> ou igua</w:t>
      </w:r>
      <w:r w:rsidR="00326501">
        <w:rPr>
          <w:rFonts w:ascii="Arial" w:hAnsi="Arial" w:cs="Arial"/>
          <w:sz w:val="22"/>
          <w:szCs w:val="22"/>
        </w:rPr>
        <w:t>l(</w:t>
      </w:r>
      <w:proofErr w:type="spellStart"/>
      <w:r w:rsidR="00F357A7" w:rsidRPr="4B885114">
        <w:rPr>
          <w:rFonts w:ascii="Arial" w:hAnsi="Arial" w:cs="Arial"/>
          <w:sz w:val="22"/>
          <w:szCs w:val="22"/>
        </w:rPr>
        <w:t>is</w:t>
      </w:r>
      <w:proofErr w:type="spellEnd"/>
      <w:r w:rsidR="00326501">
        <w:rPr>
          <w:rFonts w:ascii="Arial" w:hAnsi="Arial" w:cs="Arial"/>
          <w:sz w:val="22"/>
          <w:szCs w:val="22"/>
        </w:rPr>
        <w:t>)</w:t>
      </w:r>
      <w:r w:rsidR="00F357A7" w:rsidRPr="4B885114">
        <w:rPr>
          <w:rFonts w:ascii="Arial" w:hAnsi="Arial" w:cs="Arial"/>
          <w:sz w:val="22"/>
          <w:szCs w:val="22"/>
        </w:rPr>
        <w:t xml:space="preserve"> a zero, o que enseja a desclassificação</w:t>
      </w:r>
      <w:r w:rsidR="00647A6B" w:rsidRPr="4B885114">
        <w:rPr>
          <w:rFonts w:ascii="Arial" w:hAnsi="Arial" w:cs="Arial"/>
          <w:sz w:val="22"/>
          <w:szCs w:val="22"/>
        </w:rPr>
        <w:t>.</w:t>
      </w:r>
      <w:r w:rsidR="00494CB9" w:rsidRPr="4B885114">
        <w:rPr>
          <w:rFonts w:ascii="Arial" w:hAnsi="Arial" w:cs="Arial"/>
          <w:sz w:val="22"/>
          <w:szCs w:val="22"/>
        </w:rPr>
        <w:t xml:space="preserve"> </w:t>
      </w:r>
    </w:p>
    <w:p w14:paraId="0E7DAFFD" w14:textId="77777777" w:rsidR="00647A6B" w:rsidRPr="001932BC" w:rsidRDefault="00647A6B" w:rsidP="00FB17A1">
      <w:pPr>
        <w:autoSpaceDE w:val="0"/>
        <w:autoSpaceDN w:val="0"/>
        <w:adjustRightInd w:val="0"/>
        <w:ind w:right="-140"/>
        <w:jc w:val="both"/>
        <w:rPr>
          <w:rFonts w:ascii="Arial" w:hAnsi="Arial" w:cs="Arial"/>
          <w:sz w:val="22"/>
          <w:szCs w:val="22"/>
        </w:rPr>
      </w:pPr>
    </w:p>
    <w:p w14:paraId="06D528E6" w14:textId="77777777" w:rsidR="00F556B6" w:rsidRPr="001932BC" w:rsidRDefault="00080B63" w:rsidP="00FB17A1">
      <w:pPr>
        <w:suppressAutoHyphens w:val="0"/>
        <w:ind w:right="-140"/>
        <w:jc w:val="both"/>
        <w:rPr>
          <w:rFonts w:ascii="Arial" w:hAnsi="Arial" w:cs="Arial"/>
          <w:sz w:val="22"/>
          <w:szCs w:val="22"/>
        </w:rPr>
      </w:pPr>
      <w:r w:rsidRPr="001932BC">
        <w:rPr>
          <w:rFonts w:ascii="Arial" w:hAnsi="Arial" w:cs="Arial"/>
          <w:b/>
          <w:sz w:val="22"/>
          <w:szCs w:val="22"/>
        </w:rPr>
        <w:t>6.11</w:t>
      </w:r>
      <w:r w:rsidR="00F556B6" w:rsidRPr="001932BC">
        <w:rPr>
          <w:rFonts w:ascii="Arial" w:hAnsi="Arial" w:cs="Arial"/>
          <w:b/>
          <w:sz w:val="22"/>
          <w:szCs w:val="22"/>
        </w:rPr>
        <w:t xml:space="preserve"> –</w:t>
      </w:r>
      <w:r w:rsidR="00F556B6" w:rsidRPr="001932BC">
        <w:rPr>
          <w:rFonts w:ascii="Arial" w:hAnsi="Arial" w:cs="Arial"/>
          <w:sz w:val="22"/>
          <w:szCs w:val="22"/>
        </w:rPr>
        <w:t xml:space="preserve"> Serão irrelevantes quaisquer ofertas que não se enquadrem nas especificações exigidas.</w:t>
      </w:r>
    </w:p>
    <w:p w14:paraId="3A8EA492" w14:textId="77777777" w:rsidR="00F556B6" w:rsidRPr="001932BC" w:rsidRDefault="00F556B6" w:rsidP="00FB17A1">
      <w:pPr>
        <w:suppressAutoHyphens w:val="0"/>
        <w:ind w:right="-140"/>
        <w:jc w:val="both"/>
        <w:rPr>
          <w:rFonts w:ascii="Arial" w:hAnsi="Arial" w:cs="Arial"/>
          <w:b/>
          <w:sz w:val="22"/>
          <w:szCs w:val="22"/>
        </w:rPr>
      </w:pPr>
    </w:p>
    <w:p w14:paraId="0D4C448B" w14:textId="77777777" w:rsidR="00F556B6" w:rsidRPr="001932BC" w:rsidRDefault="00080B63" w:rsidP="00FB17A1">
      <w:pPr>
        <w:ind w:right="-140"/>
        <w:jc w:val="both"/>
        <w:rPr>
          <w:rFonts w:ascii="Arial" w:hAnsi="Arial" w:cs="Arial"/>
          <w:sz w:val="22"/>
          <w:szCs w:val="22"/>
        </w:rPr>
      </w:pPr>
      <w:r w:rsidRPr="001932BC">
        <w:rPr>
          <w:rFonts w:ascii="Arial" w:hAnsi="Arial" w:cs="Arial"/>
          <w:b/>
          <w:sz w:val="22"/>
          <w:szCs w:val="22"/>
        </w:rPr>
        <w:t>6.12</w:t>
      </w:r>
      <w:r w:rsidR="00F556B6" w:rsidRPr="001932BC">
        <w:rPr>
          <w:rFonts w:ascii="Arial" w:hAnsi="Arial" w:cs="Arial"/>
          <w:b/>
          <w:sz w:val="22"/>
          <w:szCs w:val="22"/>
        </w:rPr>
        <w:t xml:space="preserve"> – </w:t>
      </w:r>
      <w:r w:rsidR="00F556B6" w:rsidRPr="001932BC">
        <w:rPr>
          <w:rFonts w:ascii="Arial" w:hAnsi="Arial" w:cs="Arial"/>
          <w:sz w:val="22"/>
          <w:szCs w:val="22"/>
        </w:rPr>
        <w:t>Até a abertura da sessão</w:t>
      </w:r>
      <w:r w:rsidR="001C34FA" w:rsidRPr="001932BC">
        <w:rPr>
          <w:rFonts w:ascii="Arial" w:hAnsi="Arial" w:cs="Arial"/>
          <w:sz w:val="22"/>
          <w:szCs w:val="22"/>
        </w:rPr>
        <w:t xml:space="preserve"> pública</w:t>
      </w:r>
      <w:r w:rsidR="00F556B6" w:rsidRPr="001932BC">
        <w:rPr>
          <w:rFonts w:ascii="Arial" w:hAnsi="Arial" w:cs="Arial"/>
          <w:sz w:val="22"/>
          <w:szCs w:val="22"/>
        </w:rPr>
        <w:t xml:space="preserve">, a licitante poderá retirar ou substituir a proposta eletrônica </w:t>
      </w:r>
      <w:r w:rsidRPr="001932BC">
        <w:rPr>
          <w:rFonts w:ascii="Arial" w:hAnsi="Arial" w:cs="Arial"/>
          <w:sz w:val="22"/>
          <w:szCs w:val="22"/>
        </w:rPr>
        <w:t>anteriormente inserid</w:t>
      </w:r>
      <w:r w:rsidR="000E2E93" w:rsidRPr="001932BC">
        <w:rPr>
          <w:rFonts w:ascii="Arial" w:hAnsi="Arial" w:cs="Arial"/>
          <w:sz w:val="22"/>
          <w:szCs w:val="22"/>
        </w:rPr>
        <w:t>a</w:t>
      </w:r>
      <w:r w:rsidR="00F556B6" w:rsidRPr="001932BC">
        <w:rPr>
          <w:rFonts w:ascii="Arial" w:hAnsi="Arial" w:cs="Arial"/>
          <w:sz w:val="22"/>
          <w:szCs w:val="22"/>
        </w:rPr>
        <w:t xml:space="preserve"> no sistema.</w:t>
      </w:r>
    </w:p>
    <w:p w14:paraId="41EE3142" w14:textId="77777777" w:rsidR="009114C2" w:rsidRDefault="009114C2" w:rsidP="00FB17A1">
      <w:pPr>
        <w:ind w:right="-140"/>
        <w:jc w:val="both"/>
        <w:rPr>
          <w:rFonts w:ascii="Arial" w:hAnsi="Arial" w:cs="Arial"/>
          <w:b/>
          <w:sz w:val="22"/>
          <w:szCs w:val="22"/>
        </w:rPr>
      </w:pPr>
    </w:p>
    <w:p w14:paraId="69E4839F" w14:textId="77777777" w:rsidR="00F556B6" w:rsidRPr="001932BC" w:rsidRDefault="00080B63" w:rsidP="00FB17A1">
      <w:pPr>
        <w:ind w:right="-140"/>
        <w:jc w:val="both"/>
        <w:rPr>
          <w:rFonts w:ascii="Arial" w:hAnsi="Arial" w:cs="Arial"/>
          <w:sz w:val="22"/>
          <w:szCs w:val="22"/>
        </w:rPr>
      </w:pPr>
      <w:r w:rsidRPr="001932BC">
        <w:rPr>
          <w:rFonts w:ascii="Arial" w:hAnsi="Arial" w:cs="Arial"/>
          <w:b/>
          <w:sz w:val="22"/>
          <w:szCs w:val="22"/>
        </w:rPr>
        <w:t>6.13</w:t>
      </w:r>
      <w:r w:rsidR="004661C7" w:rsidRPr="001932BC">
        <w:rPr>
          <w:rFonts w:ascii="Arial" w:hAnsi="Arial" w:cs="Arial"/>
          <w:b/>
          <w:sz w:val="22"/>
          <w:szCs w:val="22"/>
        </w:rPr>
        <w:t xml:space="preserve"> </w:t>
      </w:r>
      <w:r w:rsidR="00F556B6" w:rsidRPr="001932BC">
        <w:rPr>
          <w:rFonts w:ascii="Arial" w:hAnsi="Arial" w:cs="Arial"/>
          <w:b/>
          <w:sz w:val="22"/>
          <w:szCs w:val="22"/>
        </w:rPr>
        <w:t>–</w:t>
      </w:r>
      <w:r w:rsidR="00F556B6" w:rsidRPr="001932BC">
        <w:rPr>
          <w:rFonts w:ascii="Arial" w:hAnsi="Arial" w:cs="Arial"/>
          <w:sz w:val="22"/>
          <w:szCs w:val="22"/>
        </w:rPr>
        <w:t xml:space="preserve"> Não será estabelecida, nessa etapa do certame, ordem de classificação entre as propostas apresentadas, o que somente ocorrerá </w:t>
      </w:r>
      <w:r w:rsidR="00C05C74" w:rsidRPr="001932BC">
        <w:rPr>
          <w:rFonts w:ascii="Arial" w:eastAsia="MS Mincho" w:hAnsi="Arial" w:cs="Arial"/>
          <w:kern w:val="0"/>
          <w:sz w:val="22"/>
          <w:szCs w:val="22"/>
          <w:lang w:eastAsia="pt-BR" w:bidi="ar-SA"/>
        </w:rPr>
        <w:t>após os procedimentos de abertura da sessão pública e da fase de envio de lances</w:t>
      </w:r>
      <w:r w:rsidR="00F556B6" w:rsidRPr="001932BC">
        <w:rPr>
          <w:rFonts w:ascii="Arial" w:hAnsi="Arial" w:cs="Arial"/>
          <w:sz w:val="22"/>
          <w:szCs w:val="22"/>
        </w:rPr>
        <w:t>.</w:t>
      </w:r>
    </w:p>
    <w:p w14:paraId="7E9A5202" w14:textId="77777777" w:rsidR="00F556B6" w:rsidRPr="001932BC" w:rsidRDefault="00F556B6" w:rsidP="00FB17A1">
      <w:pPr>
        <w:ind w:right="-140"/>
        <w:jc w:val="both"/>
        <w:rPr>
          <w:rFonts w:ascii="Arial" w:hAnsi="Arial" w:cs="Arial"/>
          <w:sz w:val="22"/>
          <w:szCs w:val="22"/>
        </w:rPr>
      </w:pPr>
    </w:p>
    <w:p w14:paraId="01492279" w14:textId="77777777" w:rsidR="00F556B6" w:rsidRPr="001932BC" w:rsidRDefault="00C05C74" w:rsidP="00FB17A1">
      <w:pPr>
        <w:ind w:right="-140"/>
        <w:jc w:val="both"/>
        <w:rPr>
          <w:rFonts w:ascii="Arial" w:hAnsi="Arial" w:cs="Arial"/>
          <w:sz w:val="22"/>
          <w:szCs w:val="22"/>
        </w:rPr>
      </w:pPr>
      <w:r w:rsidRPr="001932BC">
        <w:rPr>
          <w:rFonts w:ascii="Arial" w:hAnsi="Arial" w:cs="Arial"/>
          <w:b/>
          <w:sz w:val="22"/>
          <w:szCs w:val="22"/>
        </w:rPr>
        <w:t>6.14</w:t>
      </w:r>
      <w:r w:rsidR="00F556B6" w:rsidRPr="001932BC">
        <w:rPr>
          <w:rFonts w:ascii="Arial" w:hAnsi="Arial" w:cs="Arial"/>
          <w:b/>
          <w:sz w:val="22"/>
          <w:szCs w:val="22"/>
        </w:rPr>
        <w:t xml:space="preserve"> –</w:t>
      </w:r>
      <w:r w:rsidR="00F556B6" w:rsidRPr="001932BC">
        <w:rPr>
          <w:rFonts w:ascii="Arial" w:hAnsi="Arial" w:cs="Arial"/>
          <w:sz w:val="22"/>
          <w:szCs w:val="22"/>
        </w:rPr>
        <w:t xml:space="preserve"> Os documentos que compõem a proposta somente serão disponibilizados para avaliação do </w:t>
      </w:r>
      <w:r w:rsidR="00892E0F" w:rsidRPr="001932BC">
        <w:rPr>
          <w:rFonts w:ascii="Arial" w:hAnsi="Arial" w:cs="Arial"/>
          <w:sz w:val="22"/>
          <w:szCs w:val="22"/>
        </w:rPr>
        <w:t>p</w:t>
      </w:r>
      <w:r w:rsidR="00F556B6" w:rsidRPr="001932BC">
        <w:rPr>
          <w:rFonts w:ascii="Arial" w:hAnsi="Arial" w:cs="Arial"/>
          <w:sz w:val="22"/>
          <w:szCs w:val="22"/>
        </w:rPr>
        <w:t>regoeiro</w:t>
      </w:r>
      <w:r w:rsidR="00892E0F" w:rsidRPr="001932BC">
        <w:rPr>
          <w:rFonts w:ascii="Arial" w:hAnsi="Arial" w:cs="Arial"/>
          <w:sz w:val="22"/>
          <w:szCs w:val="22"/>
        </w:rPr>
        <w:t>/da pregoeira</w:t>
      </w:r>
      <w:r w:rsidR="00F556B6" w:rsidRPr="001932BC">
        <w:rPr>
          <w:rFonts w:ascii="Arial" w:hAnsi="Arial" w:cs="Arial"/>
          <w:sz w:val="22"/>
          <w:szCs w:val="22"/>
        </w:rPr>
        <w:t xml:space="preserve"> e para acesso público após o encerramento do envio de lances.</w:t>
      </w:r>
    </w:p>
    <w:p w14:paraId="6DBC264A" w14:textId="77777777" w:rsidR="004C4B78" w:rsidRPr="001932BC" w:rsidRDefault="004C4B78" w:rsidP="00FB17A1">
      <w:pPr>
        <w:pStyle w:val="Nivel2"/>
        <w:numPr>
          <w:ilvl w:val="0"/>
          <w:numId w:val="0"/>
        </w:numPr>
        <w:spacing w:beforeLines="120" w:before="288" w:afterLines="120" w:after="288" w:line="240" w:lineRule="auto"/>
        <w:ind w:right="-140"/>
        <w:rPr>
          <w:color w:val="auto"/>
          <w:sz w:val="22"/>
          <w:szCs w:val="22"/>
        </w:rPr>
      </w:pPr>
      <w:bookmarkStart w:id="2" w:name="_Ref116992247"/>
      <w:r w:rsidRPr="001932BC">
        <w:rPr>
          <w:b/>
          <w:sz w:val="22"/>
          <w:szCs w:val="22"/>
        </w:rPr>
        <w:t xml:space="preserve">6.15 - </w:t>
      </w:r>
      <w:r w:rsidRPr="001932BC">
        <w:rPr>
          <w:sz w:val="22"/>
          <w:szCs w:val="22"/>
        </w:rPr>
        <w:t xml:space="preserve">Desde que disponibilizada a funcionalidade no sistema, a licitante poderá parametrizar o seu valor final mínimo ou o seu percentual de desconto máximo quando do cadastramento da proposta e obedecerá às </w:t>
      </w:r>
      <w:r w:rsidRPr="001932BC">
        <w:rPr>
          <w:color w:val="auto"/>
          <w:sz w:val="22"/>
          <w:szCs w:val="22"/>
        </w:rPr>
        <w:t>seguintes regras:</w:t>
      </w:r>
      <w:bookmarkEnd w:id="2"/>
    </w:p>
    <w:p w14:paraId="6615D6C6" w14:textId="77777777" w:rsidR="004C4B78" w:rsidRPr="001932BC" w:rsidRDefault="00A728DE" w:rsidP="00FB17A1">
      <w:pPr>
        <w:pStyle w:val="Nivel3"/>
        <w:numPr>
          <w:ilvl w:val="0"/>
          <w:numId w:val="0"/>
        </w:numPr>
        <w:spacing w:beforeLines="120" w:before="288" w:afterLines="120" w:after="288" w:line="240" w:lineRule="auto"/>
        <w:ind w:right="-140"/>
        <w:rPr>
          <w:sz w:val="22"/>
          <w:szCs w:val="22"/>
        </w:rPr>
      </w:pPr>
      <w:r w:rsidRPr="001932BC">
        <w:rPr>
          <w:b/>
          <w:sz w:val="22"/>
          <w:szCs w:val="22"/>
        </w:rPr>
        <w:t xml:space="preserve">6.15.1- </w:t>
      </w:r>
      <w:proofErr w:type="gramStart"/>
      <w:r w:rsidR="004C4B78" w:rsidRPr="001932BC">
        <w:rPr>
          <w:sz w:val="22"/>
          <w:szCs w:val="22"/>
        </w:rPr>
        <w:t>a</w:t>
      </w:r>
      <w:proofErr w:type="gramEnd"/>
      <w:r w:rsidR="004C4B78" w:rsidRPr="001932BC">
        <w:rPr>
          <w:sz w:val="22"/>
          <w:szCs w:val="22"/>
        </w:rPr>
        <w:t xml:space="preserve"> aplicação do intervalo mínimo de diferença de valores entre os lances, que incidirá tanto em relação aos lances intermediários quanto em relação ao lance que cobrir a melhor oferta; e</w:t>
      </w:r>
    </w:p>
    <w:p w14:paraId="6EDD52E7" w14:textId="4815812E" w:rsidR="004C4B78" w:rsidRPr="001932BC" w:rsidRDefault="00A728DE" w:rsidP="00FB17A1">
      <w:pPr>
        <w:pStyle w:val="Nivel3"/>
        <w:numPr>
          <w:ilvl w:val="0"/>
          <w:numId w:val="0"/>
        </w:numPr>
        <w:spacing w:beforeLines="120" w:before="288" w:afterLines="120" w:after="288" w:line="240" w:lineRule="auto"/>
        <w:ind w:right="-140"/>
        <w:rPr>
          <w:color w:val="auto"/>
          <w:sz w:val="22"/>
          <w:szCs w:val="22"/>
        </w:rPr>
      </w:pPr>
      <w:r w:rsidRPr="001932BC">
        <w:rPr>
          <w:b/>
          <w:sz w:val="22"/>
          <w:szCs w:val="22"/>
        </w:rPr>
        <w:t xml:space="preserve">6.15.2 - </w:t>
      </w:r>
      <w:proofErr w:type="gramStart"/>
      <w:r w:rsidR="004C4B78" w:rsidRPr="001932BC">
        <w:rPr>
          <w:sz w:val="22"/>
          <w:szCs w:val="22"/>
        </w:rPr>
        <w:t>os</w:t>
      </w:r>
      <w:proofErr w:type="gramEnd"/>
      <w:r w:rsidR="004C4B78" w:rsidRPr="001932BC">
        <w:rPr>
          <w:sz w:val="22"/>
          <w:szCs w:val="22"/>
        </w:rPr>
        <w:t xml:space="preserve"> lances serão de envio automático pelo sistema, respeitado o valor final mínimo estabelecido </w:t>
      </w:r>
      <w:r w:rsidR="00E566FC" w:rsidRPr="001932BC">
        <w:rPr>
          <w:sz w:val="22"/>
          <w:szCs w:val="22"/>
        </w:rPr>
        <w:t xml:space="preserve">e o intervalo de que trata o </w:t>
      </w:r>
      <w:r w:rsidR="004C4B78" w:rsidRPr="001932BC">
        <w:rPr>
          <w:sz w:val="22"/>
          <w:szCs w:val="22"/>
        </w:rPr>
        <w:t>item</w:t>
      </w:r>
      <w:r w:rsidR="00113F53">
        <w:rPr>
          <w:sz w:val="22"/>
          <w:szCs w:val="22"/>
        </w:rPr>
        <w:t xml:space="preserve"> </w:t>
      </w:r>
      <w:r w:rsidR="00E8122A">
        <w:rPr>
          <w:sz w:val="22"/>
          <w:szCs w:val="22"/>
        </w:rPr>
        <w:t>6.15.1</w:t>
      </w:r>
      <w:r w:rsidR="004C4B78" w:rsidRPr="001932BC">
        <w:rPr>
          <w:sz w:val="22"/>
          <w:szCs w:val="22"/>
        </w:rPr>
        <w:t>.</w:t>
      </w:r>
    </w:p>
    <w:p w14:paraId="3BC2541D" w14:textId="77777777" w:rsidR="004C4B78" w:rsidRPr="001932BC" w:rsidRDefault="00A728DE" w:rsidP="00FB17A1">
      <w:pPr>
        <w:pStyle w:val="Nivel2"/>
        <w:numPr>
          <w:ilvl w:val="0"/>
          <w:numId w:val="0"/>
        </w:numPr>
        <w:spacing w:beforeLines="120" w:before="288" w:afterLines="120" w:after="288" w:line="240" w:lineRule="auto"/>
        <w:ind w:right="-140"/>
        <w:rPr>
          <w:color w:val="auto"/>
          <w:sz w:val="22"/>
          <w:szCs w:val="22"/>
        </w:rPr>
      </w:pPr>
      <w:r w:rsidRPr="001932BC">
        <w:rPr>
          <w:b/>
          <w:color w:val="auto"/>
          <w:sz w:val="22"/>
          <w:szCs w:val="22"/>
        </w:rPr>
        <w:t>6.16 -</w:t>
      </w:r>
      <w:r w:rsidRPr="001932BC">
        <w:rPr>
          <w:color w:val="auto"/>
          <w:sz w:val="22"/>
          <w:szCs w:val="22"/>
        </w:rPr>
        <w:t xml:space="preserve"> </w:t>
      </w:r>
      <w:r w:rsidR="004C4B78" w:rsidRPr="001932BC">
        <w:rPr>
          <w:color w:val="auto"/>
          <w:sz w:val="22"/>
          <w:szCs w:val="22"/>
        </w:rPr>
        <w:t>O valor final mínimo parametrizado no sistema poderá ser alterado pel</w:t>
      </w:r>
      <w:r w:rsidR="00B17564" w:rsidRPr="001932BC">
        <w:rPr>
          <w:color w:val="auto"/>
          <w:sz w:val="22"/>
          <w:szCs w:val="22"/>
        </w:rPr>
        <w:t>a</w:t>
      </w:r>
      <w:r w:rsidR="004C4B78" w:rsidRPr="001932BC">
        <w:rPr>
          <w:color w:val="auto"/>
          <w:sz w:val="22"/>
          <w:szCs w:val="22"/>
        </w:rPr>
        <w:t xml:space="preserve"> </w:t>
      </w:r>
      <w:r w:rsidR="00B17564" w:rsidRPr="001932BC">
        <w:rPr>
          <w:color w:val="auto"/>
          <w:sz w:val="22"/>
          <w:szCs w:val="22"/>
        </w:rPr>
        <w:t>licitante</w:t>
      </w:r>
      <w:r w:rsidR="004C4B78" w:rsidRPr="001932BC">
        <w:rPr>
          <w:color w:val="auto"/>
          <w:sz w:val="22"/>
          <w:szCs w:val="22"/>
        </w:rPr>
        <w:t xml:space="preserve"> durante a fase de disputa, sendo vedado</w:t>
      </w:r>
      <w:r w:rsidRPr="001932BC">
        <w:rPr>
          <w:b/>
          <w:color w:val="auto"/>
          <w:sz w:val="22"/>
          <w:szCs w:val="22"/>
        </w:rPr>
        <w:t xml:space="preserve"> </w:t>
      </w:r>
      <w:r w:rsidR="004C4B78" w:rsidRPr="001932BC">
        <w:rPr>
          <w:color w:val="auto"/>
          <w:sz w:val="22"/>
          <w:szCs w:val="22"/>
        </w:rPr>
        <w:t xml:space="preserve">valor superior a lance já registrado </w:t>
      </w:r>
      <w:r w:rsidR="00B17564" w:rsidRPr="001932BC">
        <w:rPr>
          <w:color w:val="auto"/>
          <w:sz w:val="22"/>
          <w:szCs w:val="22"/>
        </w:rPr>
        <w:t xml:space="preserve">pela licitante </w:t>
      </w:r>
      <w:r w:rsidR="004C4B78" w:rsidRPr="001932BC">
        <w:rPr>
          <w:color w:val="auto"/>
          <w:sz w:val="22"/>
          <w:szCs w:val="22"/>
        </w:rPr>
        <w:t>no sistem</w:t>
      </w:r>
      <w:r w:rsidR="004C4B78" w:rsidRPr="001412E6">
        <w:rPr>
          <w:color w:val="auto"/>
          <w:sz w:val="22"/>
          <w:szCs w:val="22"/>
        </w:rPr>
        <w:t>a</w:t>
      </w:r>
      <w:r w:rsidR="00534452" w:rsidRPr="001412E6">
        <w:rPr>
          <w:color w:val="auto"/>
          <w:sz w:val="22"/>
          <w:szCs w:val="22"/>
        </w:rPr>
        <w:t>.</w:t>
      </w:r>
      <w:r w:rsidR="004C4B78" w:rsidRPr="00534452">
        <w:rPr>
          <w:color w:val="auto"/>
          <w:sz w:val="22"/>
          <w:szCs w:val="22"/>
        </w:rPr>
        <w:t xml:space="preserve"> </w:t>
      </w:r>
    </w:p>
    <w:p w14:paraId="2921C177" w14:textId="77777777" w:rsidR="004C4B78" w:rsidRPr="001932BC" w:rsidRDefault="00A728DE" w:rsidP="00FB17A1">
      <w:pPr>
        <w:pStyle w:val="Nivel2"/>
        <w:numPr>
          <w:ilvl w:val="0"/>
          <w:numId w:val="0"/>
        </w:numPr>
        <w:spacing w:beforeLines="120" w:before="288" w:afterLines="120" w:after="288" w:line="240" w:lineRule="auto"/>
        <w:ind w:right="-140"/>
        <w:rPr>
          <w:color w:val="auto"/>
          <w:sz w:val="22"/>
          <w:szCs w:val="22"/>
        </w:rPr>
      </w:pPr>
      <w:r w:rsidRPr="001932BC">
        <w:rPr>
          <w:b/>
          <w:color w:val="auto"/>
          <w:sz w:val="22"/>
          <w:szCs w:val="22"/>
        </w:rPr>
        <w:lastRenderedPageBreak/>
        <w:t xml:space="preserve">6.17 - </w:t>
      </w:r>
      <w:r w:rsidR="004C4B78" w:rsidRPr="001932BC">
        <w:rPr>
          <w:color w:val="auto"/>
          <w:sz w:val="22"/>
          <w:szCs w:val="22"/>
        </w:rPr>
        <w:t xml:space="preserve">O valor final mínimo parametrizado na forma do item </w:t>
      </w:r>
      <w:r w:rsidR="006A0409" w:rsidRPr="001932BC">
        <w:rPr>
          <w:color w:val="auto"/>
          <w:sz w:val="22"/>
          <w:szCs w:val="22"/>
        </w:rPr>
        <w:t>6.15</w:t>
      </w:r>
      <w:r w:rsidR="004C4B78" w:rsidRPr="001932BC">
        <w:rPr>
          <w:color w:val="auto"/>
          <w:sz w:val="22"/>
          <w:szCs w:val="22"/>
        </w:rPr>
        <w:t xml:space="preserve"> possuirá caráter sigiloso para </w:t>
      </w:r>
      <w:r w:rsidR="00B17564" w:rsidRPr="001932BC">
        <w:rPr>
          <w:color w:val="auto"/>
          <w:sz w:val="22"/>
          <w:szCs w:val="22"/>
        </w:rPr>
        <w:t>a</w:t>
      </w:r>
      <w:r w:rsidR="004C4B78" w:rsidRPr="001932BC">
        <w:rPr>
          <w:color w:val="auto"/>
          <w:sz w:val="22"/>
          <w:szCs w:val="22"/>
        </w:rPr>
        <w:t xml:space="preserve">s demais </w:t>
      </w:r>
      <w:r w:rsidR="00B17564" w:rsidRPr="001932BC">
        <w:rPr>
          <w:color w:val="auto"/>
          <w:sz w:val="22"/>
          <w:szCs w:val="22"/>
        </w:rPr>
        <w:t>licitantes</w:t>
      </w:r>
      <w:r w:rsidR="004C4B78" w:rsidRPr="001932BC">
        <w:rPr>
          <w:color w:val="auto"/>
          <w:sz w:val="22"/>
          <w:szCs w:val="22"/>
        </w:rPr>
        <w:t xml:space="preserve"> e para o </w:t>
      </w:r>
      <w:r w:rsidR="00B17564" w:rsidRPr="001932BC">
        <w:rPr>
          <w:color w:val="auto"/>
          <w:sz w:val="22"/>
          <w:szCs w:val="22"/>
        </w:rPr>
        <w:t>TRE/SP</w:t>
      </w:r>
      <w:r w:rsidR="004C4B78" w:rsidRPr="001932BC">
        <w:rPr>
          <w:color w:val="auto"/>
          <w:sz w:val="22"/>
          <w:szCs w:val="22"/>
        </w:rPr>
        <w:t>, podendo ser disponibilizado estrita e permanentemente aos órgãos de controle externo e interno.</w:t>
      </w:r>
    </w:p>
    <w:p w14:paraId="0F07BF69" w14:textId="77777777" w:rsidR="00F556B6" w:rsidRPr="00127E19" w:rsidRDefault="00A728DE" w:rsidP="00FB17A1">
      <w:pPr>
        <w:ind w:right="-140"/>
        <w:jc w:val="both"/>
        <w:rPr>
          <w:rFonts w:ascii="Arial" w:hAnsi="Arial" w:cs="Arial"/>
          <w:sz w:val="22"/>
          <w:szCs w:val="22"/>
        </w:rPr>
      </w:pPr>
      <w:r w:rsidRPr="001932BC">
        <w:rPr>
          <w:rFonts w:ascii="Arial" w:hAnsi="Arial" w:cs="Arial"/>
          <w:b/>
          <w:sz w:val="22"/>
          <w:szCs w:val="22"/>
        </w:rPr>
        <w:t>6.18</w:t>
      </w:r>
      <w:r w:rsidR="00F556B6" w:rsidRPr="001932BC">
        <w:rPr>
          <w:rFonts w:ascii="Arial" w:hAnsi="Arial" w:cs="Arial"/>
          <w:b/>
          <w:sz w:val="22"/>
          <w:szCs w:val="22"/>
        </w:rPr>
        <w:t xml:space="preserve"> –</w:t>
      </w:r>
      <w:r w:rsidR="00F556B6" w:rsidRPr="001932BC">
        <w:rPr>
          <w:rFonts w:ascii="Arial" w:hAnsi="Arial" w:cs="Arial"/>
          <w:sz w:val="22"/>
          <w:szCs w:val="22"/>
        </w:rPr>
        <w:t xml:space="preserve"> A licitante responsabilizar-se-á formalmente pelas transações efetuadas em seu nome no sistema eletrônico, assumindo como firmes e </w:t>
      </w:r>
      <w:r w:rsidR="00F556B6" w:rsidRPr="00127E19">
        <w:rPr>
          <w:rFonts w:ascii="Arial" w:hAnsi="Arial" w:cs="Arial"/>
          <w:sz w:val="22"/>
          <w:szCs w:val="22"/>
        </w:rPr>
        <w:t>verdadeiras suas propostas e seus lances, inclusive os atos praticados diretamente ou por seu representante, excluída a responsabilidade do provedor do sistema ou do TRE/SP por eventuais danos decorrentes de uso indevido da senha, ainda que por terceiros.</w:t>
      </w:r>
    </w:p>
    <w:p w14:paraId="3746D611" w14:textId="77777777" w:rsidR="00F556B6" w:rsidRPr="00127E19" w:rsidRDefault="00F556B6" w:rsidP="00FB17A1">
      <w:pPr>
        <w:suppressAutoHyphens w:val="0"/>
        <w:ind w:right="-140"/>
        <w:jc w:val="both"/>
        <w:rPr>
          <w:rFonts w:ascii="Arial" w:hAnsi="Arial" w:cs="Arial"/>
          <w:sz w:val="22"/>
          <w:szCs w:val="22"/>
        </w:rPr>
      </w:pPr>
    </w:p>
    <w:p w14:paraId="338F297C" w14:textId="77777777" w:rsidR="00533DBA" w:rsidRPr="00127E19" w:rsidRDefault="00533DBA" w:rsidP="00FB17A1">
      <w:pPr>
        <w:suppressAutoHyphens w:val="0"/>
        <w:ind w:right="-140"/>
        <w:jc w:val="both"/>
        <w:rPr>
          <w:rFonts w:ascii="Arial" w:hAnsi="Arial" w:cs="Arial"/>
          <w:sz w:val="22"/>
          <w:szCs w:val="22"/>
        </w:rPr>
      </w:pPr>
      <w:r w:rsidRPr="00A73533">
        <w:rPr>
          <w:rFonts w:ascii="Arial" w:hAnsi="Arial" w:cs="Arial"/>
          <w:b/>
          <w:sz w:val="22"/>
          <w:szCs w:val="22"/>
        </w:rPr>
        <w:t>6.18.1</w:t>
      </w:r>
      <w:r w:rsidRPr="00127E19">
        <w:rPr>
          <w:rFonts w:ascii="Arial" w:hAnsi="Arial" w:cs="Arial"/>
          <w:sz w:val="22"/>
          <w:szCs w:val="22"/>
        </w:rPr>
        <w:t xml:space="preserve"> - Caberá à licitante acompanhar as operações no sistema eletrônico durante a sessão pública do pregão, ficando responsável pelo ônus decorrente da perda de negócios diante da inobservância de qualquer mensagem emitida pelo sistema ou de sua desconexão.</w:t>
      </w:r>
    </w:p>
    <w:p w14:paraId="163755B0" w14:textId="77777777" w:rsidR="00533DBA" w:rsidRPr="001932BC" w:rsidRDefault="00533DBA" w:rsidP="00FB17A1">
      <w:pPr>
        <w:suppressAutoHyphens w:val="0"/>
        <w:ind w:right="-140"/>
        <w:jc w:val="both"/>
        <w:rPr>
          <w:rFonts w:ascii="Arial" w:hAnsi="Arial" w:cs="Arial"/>
          <w:b/>
          <w:sz w:val="22"/>
          <w:szCs w:val="22"/>
        </w:rPr>
      </w:pPr>
    </w:p>
    <w:p w14:paraId="63DEFA08" w14:textId="77777777" w:rsidR="00F556B6" w:rsidRPr="001932BC" w:rsidRDefault="00A728DE" w:rsidP="00FB17A1">
      <w:pPr>
        <w:suppressAutoHyphens w:val="0"/>
        <w:ind w:right="-140"/>
        <w:jc w:val="both"/>
        <w:rPr>
          <w:rFonts w:ascii="Arial" w:hAnsi="Arial" w:cs="Arial"/>
          <w:sz w:val="22"/>
          <w:szCs w:val="22"/>
        </w:rPr>
      </w:pPr>
      <w:r w:rsidRPr="001932BC">
        <w:rPr>
          <w:rFonts w:ascii="Arial" w:hAnsi="Arial" w:cs="Arial"/>
          <w:b/>
          <w:sz w:val="22"/>
          <w:szCs w:val="22"/>
        </w:rPr>
        <w:t>6.19</w:t>
      </w:r>
      <w:r w:rsidR="00F556B6" w:rsidRPr="001932BC">
        <w:rPr>
          <w:rFonts w:ascii="Arial" w:hAnsi="Arial" w:cs="Arial"/>
          <w:b/>
          <w:sz w:val="22"/>
          <w:szCs w:val="22"/>
        </w:rPr>
        <w:t xml:space="preserve"> –</w:t>
      </w:r>
      <w:r w:rsidR="00F556B6" w:rsidRPr="001932BC">
        <w:rPr>
          <w:rFonts w:ascii="Arial" w:hAnsi="Arial" w:cs="Arial"/>
          <w:sz w:val="22"/>
          <w:szCs w:val="22"/>
        </w:rPr>
        <w:t xml:space="preserve"> Qualquer elemento que possa identificar a licitante impor</w:t>
      </w:r>
      <w:r w:rsidR="00BC10A3" w:rsidRPr="001932BC">
        <w:rPr>
          <w:rFonts w:ascii="Arial" w:hAnsi="Arial" w:cs="Arial"/>
          <w:sz w:val="22"/>
          <w:szCs w:val="22"/>
        </w:rPr>
        <w:t xml:space="preserve">tará </w:t>
      </w:r>
      <w:r w:rsidR="00F556B6" w:rsidRPr="001932BC">
        <w:rPr>
          <w:rFonts w:ascii="Arial" w:hAnsi="Arial" w:cs="Arial"/>
          <w:sz w:val="22"/>
          <w:szCs w:val="22"/>
        </w:rPr>
        <w:t>a desclassificação imediata da proposta.</w:t>
      </w:r>
    </w:p>
    <w:p w14:paraId="7C2AEE7A" w14:textId="77777777" w:rsidR="00F556B6" w:rsidRPr="001932BC" w:rsidRDefault="00F556B6" w:rsidP="00FB17A1">
      <w:pPr>
        <w:suppressAutoHyphens w:val="0"/>
        <w:ind w:right="-140"/>
        <w:jc w:val="both"/>
        <w:rPr>
          <w:rFonts w:ascii="Arial" w:hAnsi="Arial" w:cs="Arial"/>
          <w:sz w:val="22"/>
          <w:szCs w:val="22"/>
        </w:rPr>
      </w:pPr>
    </w:p>
    <w:p w14:paraId="160BBBE7" w14:textId="7EE4F67F" w:rsidR="00F556B6" w:rsidRPr="001932BC" w:rsidRDefault="00A53DAD" w:rsidP="00FB17A1">
      <w:pPr>
        <w:ind w:right="-140"/>
        <w:jc w:val="both"/>
        <w:rPr>
          <w:rFonts w:ascii="Arial" w:hAnsi="Arial" w:cs="Arial"/>
          <w:sz w:val="22"/>
          <w:szCs w:val="22"/>
        </w:rPr>
      </w:pPr>
      <w:r>
        <w:rPr>
          <w:rFonts w:ascii="Arial" w:hAnsi="Arial" w:cs="Arial"/>
          <w:b/>
          <w:sz w:val="22"/>
          <w:szCs w:val="22"/>
        </w:rPr>
        <w:t>6.20</w:t>
      </w:r>
      <w:r w:rsidR="00F556B6" w:rsidRPr="001932BC">
        <w:rPr>
          <w:rFonts w:ascii="Arial" w:hAnsi="Arial" w:cs="Arial"/>
          <w:b/>
          <w:sz w:val="22"/>
          <w:szCs w:val="22"/>
        </w:rPr>
        <w:t xml:space="preserve"> –</w:t>
      </w:r>
      <w:r w:rsidR="00F556B6" w:rsidRPr="001932BC">
        <w:rPr>
          <w:rFonts w:ascii="Arial" w:hAnsi="Arial" w:cs="Arial"/>
          <w:sz w:val="22"/>
          <w:szCs w:val="22"/>
        </w:rPr>
        <w:t xml:space="preserve"> Caberá, ainda, à licitante comunicar imediatamente ao provedor do sistema qualquer acontecimento que possa comprometer o sigilo ou a inviabilidade do uso da senha, para imediato bloqueio de acesso.</w:t>
      </w:r>
    </w:p>
    <w:p w14:paraId="5B3450E0" w14:textId="77777777" w:rsidR="00F556B6" w:rsidRPr="001932BC" w:rsidRDefault="00F556B6" w:rsidP="00FB17A1">
      <w:pPr>
        <w:ind w:right="-140"/>
        <w:jc w:val="both"/>
        <w:rPr>
          <w:rFonts w:ascii="Arial" w:hAnsi="Arial" w:cs="Arial"/>
          <w:sz w:val="22"/>
          <w:szCs w:val="22"/>
        </w:rPr>
      </w:pPr>
    </w:p>
    <w:p w14:paraId="010F97EA" w14:textId="088D2315" w:rsidR="00F556B6" w:rsidRDefault="00A53DAD" w:rsidP="00E0301F">
      <w:pPr>
        <w:ind w:right="-140"/>
        <w:rPr>
          <w:rFonts w:ascii="Arial" w:hAnsi="Arial" w:cs="Arial"/>
          <w:sz w:val="22"/>
          <w:szCs w:val="22"/>
        </w:rPr>
      </w:pPr>
      <w:r>
        <w:rPr>
          <w:rFonts w:ascii="Arial" w:hAnsi="Arial" w:cs="Arial"/>
          <w:b/>
          <w:bCs/>
          <w:sz w:val="22"/>
          <w:szCs w:val="22"/>
        </w:rPr>
        <w:t>6.21</w:t>
      </w:r>
      <w:r w:rsidR="00F556B6" w:rsidRPr="001932BC">
        <w:rPr>
          <w:rStyle w:val="Forte"/>
          <w:rFonts w:ascii="Arial" w:hAnsi="Arial" w:cs="Arial"/>
          <w:bCs/>
          <w:sz w:val="22"/>
          <w:szCs w:val="22"/>
        </w:rPr>
        <w:t> –</w:t>
      </w:r>
      <w:r w:rsidR="00F556B6" w:rsidRPr="001932BC">
        <w:rPr>
          <w:rFonts w:ascii="Arial" w:hAnsi="Arial" w:cs="Arial"/>
          <w:sz w:val="22"/>
          <w:szCs w:val="22"/>
        </w:rPr>
        <w:t xml:space="preserve"> As propostas terão </w:t>
      </w:r>
      <w:r w:rsidR="008F7936" w:rsidRPr="001932BC">
        <w:rPr>
          <w:rFonts w:ascii="Arial" w:hAnsi="Arial" w:cs="Arial"/>
          <w:sz w:val="22"/>
          <w:szCs w:val="22"/>
        </w:rPr>
        <w:t>validade</w:t>
      </w:r>
      <w:r w:rsidR="00F556B6" w:rsidRPr="001932BC">
        <w:rPr>
          <w:rFonts w:ascii="Arial" w:hAnsi="Arial" w:cs="Arial"/>
          <w:sz w:val="22"/>
          <w:szCs w:val="22"/>
        </w:rPr>
        <w:t xml:space="preserve"> por 60 (sessenta) dias</w:t>
      </w:r>
      <w:r w:rsidR="00B17564" w:rsidRPr="001932BC">
        <w:rPr>
          <w:rFonts w:ascii="Arial" w:hAnsi="Arial" w:cs="Arial"/>
          <w:sz w:val="22"/>
          <w:szCs w:val="22"/>
        </w:rPr>
        <w:t xml:space="preserve"> corridos</w:t>
      </w:r>
      <w:r w:rsidR="00E0301F">
        <w:rPr>
          <w:rFonts w:ascii="Arial" w:hAnsi="Arial" w:cs="Arial"/>
          <w:sz w:val="22"/>
          <w:szCs w:val="22"/>
        </w:rPr>
        <w:t xml:space="preserve">, </w:t>
      </w:r>
      <w:r w:rsidR="00E0301F" w:rsidRPr="00E0301F">
        <w:rPr>
          <w:rFonts w:ascii="Arial" w:hAnsi="Arial" w:cs="Arial"/>
          <w:sz w:val="22"/>
          <w:szCs w:val="22"/>
        </w:rPr>
        <w:t>a contar da data fixada para a sessão pública deste pregão. </w:t>
      </w:r>
      <w:r w:rsidR="008F7936" w:rsidRPr="001932BC">
        <w:rPr>
          <w:rFonts w:ascii="Arial" w:hAnsi="Arial" w:cs="Arial"/>
          <w:sz w:val="22"/>
          <w:szCs w:val="22"/>
        </w:rPr>
        <w:t xml:space="preserve"> </w:t>
      </w:r>
    </w:p>
    <w:p w14:paraId="4E43AD1F" w14:textId="77777777" w:rsidR="008F7936" w:rsidRPr="001932BC" w:rsidRDefault="008F7936" w:rsidP="00FB17A1">
      <w:pPr>
        <w:ind w:right="-140"/>
        <w:jc w:val="both"/>
        <w:rPr>
          <w:rFonts w:ascii="Arial" w:hAnsi="Arial" w:cs="Arial"/>
          <w:b/>
          <w:sz w:val="22"/>
          <w:szCs w:val="22"/>
        </w:rPr>
      </w:pPr>
    </w:p>
    <w:p w14:paraId="1555522F" w14:textId="77777777" w:rsidR="00F556B6" w:rsidRPr="001932BC" w:rsidRDefault="0025390C" w:rsidP="00FB17A1">
      <w:pPr>
        <w:ind w:right="-140"/>
        <w:jc w:val="both"/>
        <w:rPr>
          <w:rFonts w:ascii="Arial" w:hAnsi="Arial" w:cs="Arial"/>
          <w:sz w:val="22"/>
          <w:szCs w:val="22"/>
        </w:rPr>
      </w:pPr>
      <w:r w:rsidRPr="001932BC">
        <w:rPr>
          <w:rFonts w:ascii="Arial" w:hAnsi="Arial" w:cs="Arial"/>
          <w:b/>
          <w:sz w:val="22"/>
          <w:szCs w:val="22"/>
        </w:rPr>
        <w:t>7</w:t>
      </w:r>
      <w:r w:rsidR="00F556B6" w:rsidRPr="001932BC">
        <w:rPr>
          <w:rFonts w:ascii="Arial" w:hAnsi="Arial" w:cs="Arial"/>
          <w:b/>
          <w:sz w:val="22"/>
          <w:szCs w:val="22"/>
        </w:rPr>
        <w:t xml:space="preserve"> – DA ABERTURA DA SESSÃO E DIVULGAÇÃO DAS PROPOSTAS</w:t>
      </w:r>
    </w:p>
    <w:p w14:paraId="053EA4CD" w14:textId="77777777" w:rsidR="00F556B6" w:rsidRPr="001932BC" w:rsidRDefault="00F556B6" w:rsidP="00FB17A1">
      <w:pPr>
        <w:ind w:right="-140"/>
        <w:jc w:val="both"/>
        <w:rPr>
          <w:rFonts w:ascii="Arial" w:hAnsi="Arial" w:cs="Arial"/>
          <w:sz w:val="22"/>
          <w:szCs w:val="22"/>
        </w:rPr>
      </w:pPr>
    </w:p>
    <w:p w14:paraId="4F450A23" w14:textId="77777777" w:rsidR="00F556B6" w:rsidRPr="001932BC" w:rsidRDefault="0025390C" w:rsidP="00FB17A1">
      <w:pPr>
        <w:ind w:right="-140"/>
        <w:jc w:val="both"/>
        <w:rPr>
          <w:rFonts w:ascii="Arial" w:hAnsi="Arial" w:cs="Arial"/>
          <w:sz w:val="22"/>
          <w:szCs w:val="22"/>
        </w:rPr>
      </w:pPr>
      <w:r w:rsidRPr="001932BC">
        <w:rPr>
          <w:rFonts w:ascii="Arial" w:hAnsi="Arial" w:cs="Arial"/>
          <w:b/>
          <w:sz w:val="22"/>
          <w:szCs w:val="22"/>
        </w:rPr>
        <w:t>7.</w:t>
      </w:r>
      <w:r w:rsidR="00F556B6" w:rsidRPr="001932BC">
        <w:rPr>
          <w:rFonts w:ascii="Arial" w:hAnsi="Arial" w:cs="Arial"/>
          <w:b/>
          <w:sz w:val="22"/>
          <w:szCs w:val="22"/>
        </w:rPr>
        <w:t>1 –</w:t>
      </w:r>
      <w:r w:rsidR="00F556B6" w:rsidRPr="001932BC">
        <w:rPr>
          <w:rFonts w:ascii="Arial" w:hAnsi="Arial" w:cs="Arial"/>
          <w:sz w:val="22"/>
          <w:szCs w:val="22"/>
        </w:rPr>
        <w:t xml:space="preserve"> </w:t>
      </w:r>
      <w:r w:rsidR="004C366E" w:rsidRPr="001932BC">
        <w:rPr>
          <w:rFonts w:ascii="Arial" w:eastAsia="MS Mincho" w:hAnsi="Arial" w:cs="Arial"/>
          <w:kern w:val="0"/>
          <w:sz w:val="22"/>
          <w:szCs w:val="22"/>
          <w:lang w:eastAsia="pt-BR" w:bidi="ar-SA"/>
        </w:rPr>
        <w:t>A abertura da presente licitação dar-se-á automaticamente em sessão pública, por meio de sistema eletrônico, na data, horário e local indicados neste Edital.</w:t>
      </w:r>
    </w:p>
    <w:p w14:paraId="26A2CD5D" w14:textId="77777777" w:rsidR="00F556B6" w:rsidRPr="001932BC" w:rsidRDefault="00F556B6" w:rsidP="00FB17A1">
      <w:pPr>
        <w:ind w:right="-140"/>
        <w:jc w:val="both"/>
        <w:rPr>
          <w:rFonts w:ascii="Arial" w:hAnsi="Arial" w:cs="Arial"/>
          <w:sz w:val="22"/>
          <w:szCs w:val="22"/>
        </w:rPr>
      </w:pPr>
    </w:p>
    <w:p w14:paraId="4EAD2ACC" w14:textId="77777777" w:rsidR="00F556B6" w:rsidRPr="001932BC" w:rsidRDefault="004C366E" w:rsidP="00FB17A1">
      <w:pPr>
        <w:ind w:right="-140"/>
        <w:jc w:val="both"/>
        <w:rPr>
          <w:rFonts w:ascii="Arial" w:hAnsi="Arial" w:cs="Arial"/>
          <w:sz w:val="22"/>
          <w:szCs w:val="22"/>
        </w:rPr>
      </w:pPr>
      <w:r w:rsidRPr="001932BC">
        <w:rPr>
          <w:rFonts w:ascii="Arial" w:hAnsi="Arial" w:cs="Arial"/>
          <w:b/>
          <w:sz w:val="22"/>
          <w:szCs w:val="22"/>
        </w:rPr>
        <w:t>7.2</w:t>
      </w:r>
      <w:r w:rsidR="00F556B6" w:rsidRPr="001932BC">
        <w:rPr>
          <w:rFonts w:ascii="Arial" w:hAnsi="Arial" w:cs="Arial"/>
          <w:b/>
          <w:sz w:val="22"/>
          <w:szCs w:val="22"/>
        </w:rPr>
        <w:t xml:space="preserve"> –</w:t>
      </w:r>
      <w:r w:rsidR="00F556B6" w:rsidRPr="001932BC">
        <w:rPr>
          <w:rFonts w:ascii="Arial" w:hAnsi="Arial" w:cs="Arial"/>
          <w:sz w:val="22"/>
          <w:szCs w:val="22"/>
        </w:rPr>
        <w:t xml:space="preserve"> </w:t>
      </w:r>
      <w:r w:rsidRPr="001932BC">
        <w:rPr>
          <w:rFonts w:ascii="Arial" w:hAnsi="Arial" w:cs="Arial"/>
          <w:sz w:val="22"/>
          <w:szCs w:val="22"/>
        </w:rPr>
        <w:t xml:space="preserve">A verificação da conformidade da proposta será feita </w:t>
      </w:r>
      <w:r w:rsidRPr="001932BC">
        <w:rPr>
          <w:rFonts w:ascii="Arial" w:hAnsi="Arial" w:cs="Arial"/>
          <w:b/>
          <w:sz w:val="22"/>
          <w:szCs w:val="22"/>
          <w:u w:val="single"/>
        </w:rPr>
        <w:t>exclusivamente na fase de julgamento</w:t>
      </w:r>
      <w:r w:rsidRPr="001932BC">
        <w:rPr>
          <w:rFonts w:ascii="Arial" w:hAnsi="Arial" w:cs="Arial"/>
          <w:sz w:val="22"/>
          <w:szCs w:val="22"/>
        </w:rPr>
        <w:t>, em relação à proposta mais bem classificada.</w:t>
      </w:r>
    </w:p>
    <w:p w14:paraId="644FAEEC" w14:textId="77777777" w:rsidR="004C366E" w:rsidRPr="001932BC" w:rsidRDefault="004C366E" w:rsidP="00FB17A1">
      <w:pPr>
        <w:ind w:right="-140"/>
        <w:jc w:val="both"/>
        <w:rPr>
          <w:rFonts w:ascii="Arial" w:hAnsi="Arial" w:cs="Arial"/>
          <w:sz w:val="22"/>
          <w:szCs w:val="22"/>
        </w:rPr>
      </w:pPr>
    </w:p>
    <w:p w14:paraId="5FF67344" w14:textId="77777777" w:rsidR="004C366E" w:rsidRPr="001932BC" w:rsidRDefault="004C366E" w:rsidP="00FB17A1">
      <w:pPr>
        <w:ind w:right="-140"/>
        <w:jc w:val="both"/>
        <w:rPr>
          <w:rFonts w:ascii="Arial" w:hAnsi="Arial" w:cs="Arial"/>
          <w:sz w:val="22"/>
          <w:szCs w:val="22"/>
        </w:rPr>
      </w:pPr>
      <w:r w:rsidRPr="001932BC">
        <w:rPr>
          <w:rFonts w:ascii="Arial" w:hAnsi="Arial" w:cs="Arial"/>
          <w:b/>
          <w:sz w:val="22"/>
          <w:szCs w:val="22"/>
        </w:rPr>
        <w:t>7.3 -</w:t>
      </w:r>
      <w:r w:rsidRPr="001932BC">
        <w:rPr>
          <w:rFonts w:ascii="Arial" w:hAnsi="Arial" w:cs="Arial"/>
          <w:sz w:val="22"/>
          <w:szCs w:val="22"/>
        </w:rPr>
        <w:t xml:space="preserve"> </w:t>
      </w:r>
      <w:r w:rsidR="00061FF1" w:rsidRPr="001932BC">
        <w:rPr>
          <w:rFonts w:ascii="Arial" w:hAnsi="Arial" w:cs="Arial"/>
          <w:sz w:val="22"/>
          <w:szCs w:val="22"/>
          <w:shd w:val="clear" w:color="auto" w:fill="FFFFFF"/>
        </w:rPr>
        <w:t xml:space="preserve">O sistema disponibilizará campo próprio para troca de mensagens entre o </w:t>
      </w:r>
      <w:r w:rsidR="005169EA" w:rsidRPr="001932BC">
        <w:rPr>
          <w:rFonts w:ascii="Arial" w:hAnsi="Arial" w:cs="Arial"/>
          <w:sz w:val="22"/>
          <w:szCs w:val="22"/>
          <w:shd w:val="clear" w:color="auto" w:fill="FFFFFF"/>
        </w:rPr>
        <w:t>pregoeiro</w:t>
      </w:r>
      <w:r w:rsidR="00892E0F" w:rsidRPr="001932BC">
        <w:rPr>
          <w:rFonts w:ascii="Arial" w:hAnsi="Arial" w:cs="Arial"/>
          <w:sz w:val="22"/>
          <w:szCs w:val="22"/>
          <w:shd w:val="clear" w:color="auto" w:fill="FFFFFF"/>
        </w:rPr>
        <w:t>/a pregoeira</w:t>
      </w:r>
      <w:r w:rsidR="005169EA" w:rsidRPr="001932BC">
        <w:rPr>
          <w:rFonts w:ascii="Arial" w:hAnsi="Arial" w:cs="Arial"/>
          <w:sz w:val="22"/>
          <w:szCs w:val="22"/>
          <w:shd w:val="clear" w:color="auto" w:fill="FFFFFF"/>
        </w:rPr>
        <w:t xml:space="preserve"> </w:t>
      </w:r>
      <w:r w:rsidR="00061FF1" w:rsidRPr="001932BC">
        <w:rPr>
          <w:rFonts w:ascii="Arial" w:hAnsi="Arial" w:cs="Arial"/>
          <w:sz w:val="22"/>
          <w:szCs w:val="22"/>
          <w:shd w:val="clear" w:color="auto" w:fill="FFFFFF"/>
        </w:rPr>
        <w:t xml:space="preserve">e </w:t>
      </w:r>
      <w:r w:rsidR="005169EA" w:rsidRPr="001932BC">
        <w:rPr>
          <w:rFonts w:ascii="Arial" w:hAnsi="Arial" w:cs="Arial"/>
          <w:sz w:val="22"/>
          <w:szCs w:val="22"/>
          <w:shd w:val="clear" w:color="auto" w:fill="FFFFFF"/>
        </w:rPr>
        <w:t>a</w:t>
      </w:r>
      <w:r w:rsidR="00061FF1" w:rsidRPr="001932BC">
        <w:rPr>
          <w:rFonts w:ascii="Arial" w:hAnsi="Arial" w:cs="Arial"/>
          <w:sz w:val="22"/>
          <w:szCs w:val="22"/>
          <w:shd w:val="clear" w:color="auto" w:fill="FFFFFF"/>
        </w:rPr>
        <w:t>s licitantes, vedada outra forma de comunicação</w:t>
      </w:r>
      <w:r w:rsidR="008250FE" w:rsidRPr="001932BC">
        <w:rPr>
          <w:rFonts w:ascii="Arial" w:hAnsi="Arial" w:cs="Arial"/>
          <w:sz w:val="22"/>
          <w:szCs w:val="22"/>
          <w:shd w:val="clear" w:color="auto" w:fill="FFFFFF"/>
        </w:rPr>
        <w:t>.</w:t>
      </w:r>
    </w:p>
    <w:p w14:paraId="0CB0E840" w14:textId="77777777" w:rsidR="006E5664" w:rsidRPr="001932BC" w:rsidRDefault="006E5664" w:rsidP="00FB17A1">
      <w:pPr>
        <w:ind w:right="-140"/>
        <w:jc w:val="both"/>
        <w:rPr>
          <w:rFonts w:ascii="Arial" w:hAnsi="Arial" w:cs="Arial"/>
          <w:b/>
          <w:sz w:val="22"/>
          <w:szCs w:val="22"/>
        </w:rPr>
      </w:pPr>
    </w:p>
    <w:p w14:paraId="79CA8BFB" w14:textId="77777777" w:rsidR="00F556B6" w:rsidRPr="001932BC" w:rsidRDefault="00061FF1" w:rsidP="00FB17A1">
      <w:pPr>
        <w:ind w:right="-140"/>
        <w:jc w:val="both"/>
        <w:rPr>
          <w:rFonts w:ascii="Arial" w:hAnsi="Arial" w:cs="Arial"/>
          <w:sz w:val="22"/>
          <w:szCs w:val="22"/>
        </w:rPr>
      </w:pPr>
      <w:r w:rsidRPr="001932BC">
        <w:rPr>
          <w:rFonts w:ascii="Arial" w:hAnsi="Arial" w:cs="Arial"/>
          <w:b/>
          <w:color w:val="000000"/>
          <w:sz w:val="22"/>
          <w:szCs w:val="22"/>
        </w:rPr>
        <w:t>8</w:t>
      </w:r>
      <w:r w:rsidR="00F556B6" w:rsidRPr="001932BC">
        <w:rPr>
          <w:rFonts w:ascii="Arial" w:hAnsi="Arial" w:cs="Arial"/>
          <w:b/>
          <w:sz w:val="22"/>
          <w:szCs w:val="22"/>
        </w:rPr>
        <w:t xml:space="preserve"> – DA FORMULAÇÃO DE LANCES</w:t>
      </w:r>
    </w:p>
    <w:p w14:paraId="6A6906E1" w14:textId="77777777" w:rsidR="00F556B6" w:rsidRPr="001932BC" w:rsidRDefault="00F556B6" w:rsidP="00FB17A1">
      <w:pPr>
        <w:ind w:right="-140"/>
        <w:jc w:val="both"/>
        <w:rPr>
          <w:rFonts w:ascii="Arial" w:hAnsi="Arial" w:cs="Arial"/>
          <w:sz w:val="22"/>
          <w:szCs w:val="22"/>
        </w:rPr>
      </w:pPr>
    </w:p>
    <w:p w14:paraId="783D36FB" w14:textId="2DE757D9" w:rsidR="00F556B6" w:rsidRPr="00246BBD" w:rsidRDefault="006E5664" w:rsidP="00246BBD">
      <w:pPr>
        <w:suppressAutoHyphens w:val="0"/>
        <w:ind w:right="-140"/>
        <w:jc w:val="both"/>
        <w:rPr>
          <w:rFonts w:ascii="Arial" w:hAnsi="Arial" w:cs="Arial"/>
          <w:sz w:val="22"/>
          <w:szCs w:val="22"/>
        </w:rPr>
      </w:pPr>
      <w:r w:rsidRPr="001932BC">
        <w:rPr>
          <w:rFonts w:ascii="Arial" w:hAnsi="Arial" w:cs="Arial"/>
          <w:b/>
          <w:sz w:val="22"/>
          <w:szCs w:val="22"/>
        </w:rPr>
        <w:t>8.</w:t>
      </w:r>
      <w:r w:rsidR="005169EA" w:rsidRPr="001932BC">
        <w:rPr>
          <w:rFonts w:ascii="Arial" w:hAnsi="Arial" w:cs="Arial"/>
          <w:b/>
          <w:sz w:val="22"/>
          <w:szCs w:val="22"/>
        </w:rPr>
        <w:t>1</w:t>
      </w:r>
      <w:r w:rsidR="00F556B6" w:rsidRPr="001932BC">
        <w:rPr>
          <w:rFonts w:ascii="Arial" w:hAnsi="Arial" w:cs="Arial"/>
          <w:b/>
          <w:sz w:val="22"/>
          <w:szCs w:val="22"/>
        </w:rPr>
        <w:t xml:space="preserve"> –</w:t>
      </w:r>
      <w:r w:rsidR="00F556B6" w:rsidRPr="001932BC">
        <w:rPr>
          <w:rFonts w:ascii="Arial" w:hAnsi="Arial" w:cs="Arial"/>
          <w:sz w:val="22"/>
          <w:szCs w:val="22"/>
        </w:rPr>
        <w:t xml:space="preserve"> </w:t>
      </w:r>
      <w:r w:rsidR="004771D0" w:rsidRPr="001932BC">
        <w:rPr>
          <w:rFonts w:ascii="Arial" w:hAnsi="Arial" w:cs="Arial"/>
          <w:sz w:val="22"/>
          <w:szCs w:val="22"/>
        </w:rPr>
        <w:t>Iniciada a</w:t>
      </w:r>
      <w:r w:rsidR="00F9172B" w:rsidRPr="001932BC">
        <w:rPr>
          <w:rFonts w:ascii="Arial" w:hAnsi="Arial" w:cs="Arial"/>
          <w:sz w:val="22"/>
          <w:szCs w:val="22"/>
        </w:rPr>
        <w:t xml:space="preserve"> fase competitiva, </w:t>
      </w:r>
      <w:r w:rsidR="00F556B6" w:rsidRPr="001932BC">
        <w:rPr>
          <w:rFonts w:ascii="Arial" w:hAnsi="Arial" w:cs="Arial"/>
          <w:sz w:val="22"/>
          <w:szCs w:val="22"/>
        </w:rPr>
        <w:t xml:space="preserve">as licitantes </w:t>
      </w:r>
      <w:r w:rsidRPr="001932BC">
        <w:rPr>
          <w:rFonts w:ascii="Arial" w:hAnsi="Arial" w:cs="Arial"/>
          <w:sz w:val="22"/>
          <w:szCs w:val="22"/>
        </w:rPr>
        <w:t>dev</w:t>
      </w:r>
      <w:r w:rsidR="00F556B6" w:rsidRPr="001932BC">
        <w:rPr>
          <w:rFonts w:ascii="Arial" w:hAnsi="Arial" w:cs="Arial"/>
          <w:sz w:val="22"/>
          <w:szCs w:val="22"/>
        </w:rPr>
        <w:t xml:space="preserve">erão encaminhar lances exclusivamente por meio do </w:t>
      </w:r>
      <w:r w:rsidR="00F556B6" w:rsidRPr="00246BBD">
        <w:rPr>
          <w:rFonts w:ascii="Arial" w:hAnsi="Arial" w:cs="Arial"/>
          <w:sz w:val="22"/>
          <w:szCs w:val="22"/>
        </w:rPr>
        <w:t>sistema eletrônico, sendo imediatamente informadas do recebimento</w:t>
      </w:r>
      <w:r w:rsidR="00F9172B" w:rsidRPr="00246BBD">
        <w:rPr>
          <w:rFonts w:ascii="Arial" w:hAnsi="Arial" w:cs="Arial"/>
          <w:sz w:val="22"/>
          <w:szCs w:val="22"/>
        </w:rPr>
        <w:t xml:space="preserve"> dos lances</w:t>
      </w:r>
      <w:r w:rsidR="00F556B6" w:rsidRPr="00246BBD">
        <w:rPr>
          <w:rFonts w:ascii="Arial" w:hAnsi="Arial" w:cs="Arial"/>
          <w:sz w:val="22"/>
          <w:szCs w:val="22"/>
        </w:rPr>
        <w:t xml:space="preserve"> e </w:t>
      </w:r>
      <w:r w:rsidR="00F9172B" w:rsidRPr="00246BBD">
        <w:rPr>
          <w:rFonts w:ascii="Arial" w:hAnsi="Arial" w:cs="Arial"/>
          <w:sz w:val="22"/>
          <w:szCs w:val="22"/>
        </w:rPr>
        <w:t>dos valores consignados nos registros</w:t>
      </w:r>
      <w:r w:rsidR="000746A1" w:rsidRPr="00246BBD">
        <w:rPr>
          <w:rFonts w:ascii="Arial" w:hAnsi="Arial" w:cs="Arial"/>
          <w:sz w:val="22"/>
          <w:szCs w:val="22"/>
        </w:rPr>
        <w:t>.</w:t>
      </w:r>
    </w:p>
    <w:p w14:paraId="5E50D42F" w14:textId="54840231" w:rsidR="000746A1" w:rsidRPr="000746A1" w:rsidRDefault="000746A1" w:rsidP="00246BBD">
      <w:pPr>
        <w:widowControl/>
        <w:suppressAutoHyphens w:val="0"/>
        <w:spacing w:before="240" w:after="240"/>
        <w:jc w:val="both"/>
        <w:rPr>
          <w:rFonts w:ascii="Times New Roman" w:eastAsia="Times New Roman" w:hAnsi="Times New Roman" w:cs="Times New Roman"/>
          <w:kern w:val="0"/>
          <w:lang w:eastAsia="pt-BR" w:bidi="ar-SA"/>
        </w:rPr>
      </w:pPr>
      <w:r w:rsidRPr="000746A1">
        <w:rPr>
          <w:rFonts w:ascii="Arial" w:eastAsia="Times New Roman" w:hAnsi="Arial" w:cs="Arial"/>
          <w:b/>
          <w:bCs/>
          <w:kern w:val="0"/>
          <w:sz w:val="22"/>
          <w:szCs w:val="22"/>
          <w:lang w:eastAsia="pt-BR" w:bidi="ar-SA"/>
        </w:rPr>
        <w:t>8.1.1 –</w:t>
      </w:r>
      <w:r w:rsidRPr="000746A1">
        <w:rPr>
          <w:rFonts w:ascii="Arial" w:eastAsia="Times New Roman" w:hAnsi="Arial" w:cs="Arial"/>
          <w:kern w:val="0"/>
          <w:sz w:val="22"/>
          <w:szCs w:val="22"/>
          <w:lang w:eastAsia="pt-BR" w:bidi="ar-SA"/>
        </w:rPr>
        <w:t xml:space="preserve"> Assim como as propostas, os lances serão ofertados pelo </w:t>
      </w:r>
      <w:r w:rsidRPr="000746A1">
        <w:rPr>
          <w:rFonts w:ascii="Arial" w:eastAsia="Times New Roman" w:hAnsi="Arial" w:cs="Arial"/>
          <w:b/>
          <w:bCs/>
          <w:kern w:val="0"/>
          <w:sz w:val="22"/>
          <w:szCs w:val="22"/>
          <w:lang w:eastAsia="pt-BR" w:bidi="ar-SA"/>
        </w:rPr>
        <w:t xml:space="preserve">PREÇO UNITÁRIO POR ITEM </w:t>
      </w:r>
      <w:r w:rsidRPr="000746A1">
        <w:rPr>
          <w:rFonts w:ascii="Arial" w:eastAsia="Times New Roman" w:hAnsi="Arial" w:cs="Arial"/>
          <w:kern w:val="0"/>
          <w:sz w:val="22"/>
          <w:szCs w:val="22"/>
          <w:lang w:eastAsia="pt-BR" w:bidi="ar-SA"/>
        </w:rPr>
        <w:t>seja para o</w:t>
      </w:r>
      <w:r w:rsidR="00246BBD" w:rsidRPr="00246BBD">
        <w:rPr>
          <w:rFonts w:ascii="Arial" w:eastAsia="Times New Roman" w:hAnsi="Arial" w:cs="Arial"/>
          <w:kern w:val="0"/>
          <w:sz w:val="22"/>
          <w:szCs w:val="22"/>
          <w:lang w:eastAsia="pt-BR" w:bidi="ar-SA"/>
        </w:rPr>
        <w:t>s itens</w:t>
      </w:r>
      <w:r w:rsidRPr="000746A1">
        <w:rPr>
          <w:rFonts w:ascii="Arial" w:eastAsia="Times New Roman" w:hAnsi="Arial" w:cs="Arial"/>
          <w:kern w:val="0"/>
          <w:sz w:val="22"/>
          <w:szCs w:val="22"/>
          <w:lang w:eastAsia="pt-BR" w:bidi="ar-SA"/>
        </w:rPr>
        <w:t xml:space="preserve"> independente</w:t>
      </w:r>
      <w:r w:rsidR="00246BBD" w:rsidRPr="00246BBD">
        <w:rPr>
          <w:rFonts w:ascii="Arial" w:eastAsia="Times New Roman" w:hAnsi="Arial" w:cs="Arial"/>
          <w:kern w:val="0"/>
          <w:sz w:val="22"/>
          <w:szCs w:val="22"/>
          <w:lang w:eastAsia="pt-BR" w:bidi="ar-SA"/>
        </w:rPr>
        <w:t>s</w:t>
      </w:r>
      <w:r w:rsidRPr="000746A1">
        <w:rPr>
          <w:rFonts w:ascii="Arial" w:eastAsia="Times New Roman" w:hAnsi="Arial" w:cs="Arial"/>
          <w:kern w:val="0"/>
          <w:sz w:val="22"/>
          <w:szCs w:val="22"/>
          <w:lang w:eastAsia="pt-BR" w:bidi="ar-SA"/>
        </w:rPr>
        <w:t xml:space="preserve"> (itens </w:t>
      </w:r>
      <w:r w:rsidR="00246BBD" w:rsidRPr="00246BBD">
        <w:rPr>
          <w:rFonts w:ascii="Arial" w:eastAsia="Times New Roman" w:hAnsi="Arial" w:cs="Arial"/>
          <w:kern w:val="0"/>
          <w:sz w:val="22"/>
          <w:szCs w:val="22"/>
          <w:lang w:eastAsia="pt-BR" w:bidi="ar-SA"/>
        </w:rPr>
        <w:t xml:space="preserve">4 </w:t>
      </w:r>
      <w:r w:rsidRPr="000746A1">
        <w:rPr>
          <w:rFonts w:ascii="Arial" w:eastAsia="Times New Roman" w:hAnsi="Arial" w:cs="Arial"/>
          <w:kern w:val="0"/>
          <w:sz w:val="22"/>
          <w:szCs w:val="22"/>
          <w:lang w:eastAsia="pt-BR" w:bidi="ar-SA"/>
        </w:rPr>
        <w:t xml:space="preserve">a </w:t>
      </w:r>
      <w:r w:rsidR="00246BBD" w:rsidRPr="00246BBD">
        <w:rPr>
          <w:rFonts w:ascii="Arial" w:eastAsia="Times New Roman" w:hAnsi="Arial" w:cs="Arial"/>
          <w:kern w:val="0"/>
          <w:sz w:val="22"/>
          <w:szCs w:val="22"/>
          <w:lang w:eastAsia="pt-BR" w:bidi="ar-SA"/>
        </w:rPr>
        <w:t>7</w:t>
      </w:r>
      <w:r w:rsidRPr="000746A1">
        <w:rPr>
          <w:rFonts w:ascii="Arial" w:eastAsia="Times New Roman" w:hAnsi="Arial" w:cs="Arial"/>
          <w:kern w:val="0"/>
          <w:sz w:val="22"/>
          <w:szCs w:val="22"/>
          <w:lang w:eastAsia="pt-BR" w:bidi="ar-SA"/>
        </w:rPr>
        <w:t xml:space="preserve">) ou para os itens que compõem o grupo único (itens </w:t>
      </w:r>
      <w:r w:rsidR="00246BBD" w:rsidRPr="00246BBD">
        <w:rPr>
          <w:rFonts w:ascii="Arial" w:eastAsia="Times New Roman" w:hAnsi="Arial" w:cs="Arial"/>
          <w:kern w:val="0"/>
          <w:sz w:val="22"/>
          <w:szCs w:val="22"/>
          <w:lang w:eastAsia="pt-BR" w:bidi="ar-SA"/>
        </w:rPr>
        <w:t>1</w:t>
      </w:r>
      <w:r w:rsidRPr="000746A1">
        <w:rPr>
          <w:rFonts w:ascii="Arial" w:eastAsia="Times New Roman" w:hAnsi="Arial" w:cs="Arial"/>
          <w:kern w:val="0"/>
          <w:sz w:val="22"/>
          <w:szCs w:val="22"/>
          <w:lang w:eastAsia="pt-BR" w:bidi="ar-SA"/>
        </w:rPr>
        <w:t xml:space="preserve"> a </w:t>
      </w:r>
      <w:r w:rsidR="00246BBD" w:rsidRPr="00246BBD">
        <w:rPr>
          <w:rFonts w:ascii="Arial" w:eastAsia="Times New Roman" w:hAnsi="Arial" w:cs="Arial"/>
          <w:kern w:val="0"/>
          <w:sz w:val="22"/>
          <w:szCs w:val="22"/>
          <w:lang w:eastAsia="pt-BR" w:bidi="ar-SA"/>
        </w:rPr>
        <w:t>3</w:t>
      </w:r>
      <w:r w:rsidRPr="000746A1">
        <w:rPr>
          <w:rFonts w:ascii="Arial" w:eastAsia="Times New Roman" w:hAnsi="Arial" w:cs="Arial"/>
          <w:kern w:val="0"/>
          <w:sz w:val="22"/>
          <w:szCs w:val="22"/>
          <w:lang w:eastAsia="pt-BR" w:bidi="ar-SA"/>
        </w:rPr>
        <w:t>).</w:t>
      </w:r>
    </w:p>
    <w:p w14:paraId="5DE902B0" w14:textId="77777777" w:rsidR="000746A1" w:rsidRPr="000746A1" w:rsidRDefault="000746A1" w:rsidP="00246BBD">
      <w:pPr>
        <w:widowControl/>
        <w:suppressAutoHyphens w:val="0"/>
        <w:spacing w:before="240" w:after="240"/>
        <w:jc w:val="both"/>
        <w:rPr>
          <w:rFonts w:ascii="Times New Roman" w:eastAsia="Times New Roman" w:hAnsi="Times New Roman" w:cs="Times New Roman"/>
          <w:kern w:val="0"/>
          <w:lang w:eastAsia="pt-BR" w:bidi="ar-SA"/>
        </w:rPr>
      </w:pPr>
      <w:r w:rsidRPr="000746A1">
        <w:rPr>
          <w:rFonts w:ascii="Arial" w:eastAsia="Times New Roman" w:hAnsi="Arial" w:cs="Arial"/>
          <w:b/>
          <w:bCs/>
          <w:kern w:val="0"/>
          <w:sz w:val="22"/>
          <w:szCs w:val="22"/>
          <w:lang w:eastAsia="pt-BR" w:bidi="ar-SA"/>
        </w:rPr>
        <w:t xml:space="preserve">8.1.1.1 – </w:t>
      </w:r>
      <w:r w:rsidRPr="000746A1">
        <w:rPr>
          <w:rFonts w:ascii="Arial" w:eastAsia="Times New Roman" w:hAnsi="Arial" w:cs="Arial"/>
          <w:kern w:val="0"/>
          <w:sz w:val="22"/>
          <w:szCs w:val="22"/>
          <w:lang w:eastAsia="pt-BR" w:bidi="ar-SA"/>
        </w:rPr>
        <w:t xml:space="preserve">No tocante ao grupo, a cada lance ofertado, o sistema atualizará automaticamente o preço total de cada item e o preço global do grupo, sagrando-se vencedora a licitante que ofertar o </w:t>
      </w:r>
      <w:r w:rsidRPr="000746A1">
        <w:rPr>
          <w:rFonts w:ascii="Arial" w:eastAsia="Times New Roman" w:hAnsi="Arial" w:cs="Arial"/>
          <w:b/>
          <w:bCs/>
          <w:kern w:val="0"/>
          <w:sz w:val="22"/>
          <w:szCs w:val="22"/>
          <w:lang w:eastAsia="pt-BR" w:bidi="ar-SA"/>
        </w:rPr>
        <w:t>menor preço global do grupo único.</w:t>
      </w:r>
    </w:p>
    <w:p w14:paraId="4F18FE31" w14:textId="70AD2ABA" w:rsidR="000746A1" w:rsidRPr="000746A1" w:rsidRDefault="000746A1" w:rsidP="00246BBD">
      <w:pPr>
        <w:widowControl/>
        <w:suppressAutoHyphens w:val="0"/>
        <w:jc w:val="both"/>
        <w:rPr>
          <w:rFonts w:ascii="Times New Roman" w:eastAsia="Times New Roman" w:hAnsi="Times New Roman" w:cs="Times New Roman"/>
          <w:kern w:val="0"/>
          <w:lang w:eastAsia="pt-BR" w:bidi="ar-SA"/>
        </w:rPr>
      </w:pPr>
      <w:r w:rsidRPr="000746A1">
        <w:rPr>
          <w:rFonts w:ascii="Arial" w:eastAsia="Times New Roman" w:hAnsi="Arial" w:cs="Arial"/>
          <w:b/>
          <w:bCs/>
          <w:kern w:val="0"/>
          <w:sz w:val="22"/>
          <w:szCs w:val="22"/>
          <w:lang w:eastAsia="pt-BR" w:bidi="ar-SA"/>
        </w:rPr>
        <w:t xml:space="preserve">8.1.1.2 – </w:t>
      </w:r>
      <w:r w:rsidRPr="000746A1">
        <w:rPr>
          <w:rFonts w:ascii="Arial" w:eastAsia="Times New Roman" w:hAnsi="Arial" w:cs="Arial"/>
          <w:kern w:val="0"/>
          <w:sz w:val="22"/>
          <w:szCs w:val="22"/>
          <w:lang w:eastAsia="pt-BR" w:bidi="ar-SA"/>
        </w:rPr>
        <w:t>Para o</w:t>
      </w:r>
      <w:r w:rsidR="00246BBD" w:rsidRPr="00246BBD">
        <w:rPr>
          <w:rFonts w:ascii="Arial" w:eastAsia="Times New Roman" w:hAnsi="Arial" w:cs="Arial"/>
          <w:kern w:val="0"/>
          <w:sz w:val="22"/>
          <w:szCs w:val="22"/>
          <w:lang w:eastAsia="pt-BR" w:bidi="ar-SA"/>
        </w:rPr>
        <w:t>s</w:t>
      </w:r>
      <w:r w:rsidRPr="000746A1">
        <w:rPr>
          <w:rFonts w:ascii="Arial" w:eastAsia="Times New Roman" w:hAnsi="Arial" w:cs="Arial"/>
          <w:kern w:val="0"/>
          <w:sz w:val="22"/>
          <w:szCs w:val="22"/>
          <w:lang w:eastAsia="pt-BR" w:bidi="ar-SA"/>
        </w:rPr>
        <w:t xml:space="preserve"> </w:t>
      </w:r>
      <w:r w:rsidR="00246BBD">
        <w:rPr>
          <w:rFonts w:ascii="Arial" w:eastAsia="Times New Roman" w:hAnsi="Arial" w:cs="Arial"/>
          <w:kern w:val="0"/>
          <w:sz w:val="22"/>
          <w:szCs w:val="22"/>
          <w:lang w:eastAsia="pt-BR" w:bidi="ar-SA"/>
        </w:rPr>
        <w:t>ite</w:t>
      </w:r>
      <w:r w:rsidR="00246BBD" w:rsidRPr="00246BBD">
        <w:rPr>
          <w:rFonts w:ascii="Arial" w:eastAsia="Times New Roman" w:hAnsi="Arial" w:cs="Arial"/>
          <w:kern w:val="0"/>
          <w:sz w:val="22"/>
          <w:szCs w:val="22"/>
          <w:lang w:eastAsia="pt-BR" w:bidi="ar-SA"/>
        </w:rPr>
        <w:t>ns</w:t>
      </w:r>
      <w:r w:rsidRPr="000746A1">
        <w:rPr>
          <w:rFonts w:ascii="Arial" w:eastAsia="Times New Roman" w:hAnsi="Arial" w:cs="Arial"/>
          <w:kern w:val="0"/>
          <w:sz w:val="22"/>
          <w:szCs w:val="22"/>
          <w:lang w:eastAsia="pt-BR" w:bidi="ar-SA"/>
        </w:rPr>
        <w:t xml:space="preserve"> </w:t>
      </w:r>
      <w:r w:rsidR="00246BBD" w:rsidRPr="00246BBD">
        <w:rPr>
          <w:rFonts w:ascii="Arial" w:eastAsia="Times New Roman" w:hAnsi="Arial" w:cs="Arial"/>
          <w:kern w:val="0"/>
          <w:sz w:val="22"/>
          <w:szCs w:val="22"/>
          <w:lang w:eastAsia="pt-BR" w:bidi="ar-SA"/>
        </w:rPr>
        <w:t>independentes</w:t>
      </w:r>
      <w:r w:rsidRPr="000746A1">
        <w:rPr>
          <w:rFonts w:ascii="Arial" w:eastAsia="Times New Roman" w:hAnsi="Arial" w:cs="Arial"/>
          <w:kern w:val="0"/>
          <w:sz w:val="22"/>
          <w:szCs w:val="22"/>
          <w:lang w:eastAsia="pt-BR" w:bidi="ar-SA"/>
        </w:rPr>
        <w:t xml:space="preserve">, será vencedora a licitante que ofertar o </w:t>
      </w:r>
      <w:r w:rsidRPr="000746A1">
        <w:rPr>
          <w:rFonts w:ascii="Arial" w:eastAsia="Times New Roman" w:hAnsi="Arial" w:cs="Arial"/>
          <w:b/>
          <w:bCs/>
          <w:kern w:val="0"/>
          <w:sz w:val="22"/>
          <w:szCs w:val="22"/>
          <w:lang w:eastAsia="pt-BR" w:bidi="ar-SA"/>
        </w:rPr>
        <w:t>menor preço total por item independente.</w:t>
      </w:r>
    </w:p>
    <w:p w14:paraId="0C993B7A" w14:textId="610F0D2B" w:rsidR="00953FBB" w:rsidRPr="00AA77FD" w:rsidRDefault="00953FBB" w:rsidP="009D297F"/>
    <w:p w14:paraId="6D8B81CC" w14:textId="77777777" w:rsidR="00F556B6" w:rsidRPr="001932BC" w:rsidRDefault="006E5664" w:rsidP="00FB17A1">
      <w:pPr>
        <w:ind w:right="-140"/>
        <w:jc w:val="both"/>
        <w:rPr>
          <w:rFonts w:ascii="Arial" w:hAnsi="Arial" w:cs="Arial"/>
          <w:sz w:val="22"/>
          <w:szCs w:val="22"/>
        </w:rPr>
      </w:pPr>
      <w:r w:rsidRPr="00AA77FD">
        <w:rPr>
          <w:rFonts w:ascii="Arial" w:hAnsi="Arial" w:cs="Arial"/>
          <w:b/>
          <w:sz w:val="22"/>
          <w:szCs w:val="22"/>
        </w:rPr>
        <w:t>8.</w:t>
      </w:r>
      <w:r w:rsidR="00BE353E" w:rsidRPr="00AA77FD">
        <w:rPr>
          <w:rFonts w:ascii="Arial" w:hAnsi="Arial" w:cs="Arial"/>
          <w:b/>
          <w:sz w:val="22"/>
          <w:szCs w:val="22"/>
        </w:rPr>
        <w:t>2</w:t>
      </w:r>
      <w:r w:rsidR="00F556B6" w:rsidRPr="00AA77FD">
        <w:rPr>
          <w:rFonts w:ascii="Arial" w:hAnsi="Arial" w:cs="Arial"/>
          <w:b/>
          <w:sz w:val="22"/>
          <w:szCs w:val="22"/>
        </w:rPr>
        <w:t xml:space="preserve"> –</w:t>
      </w:r>
      <w:r w:rsidR="00F556B6" w:rsidRPr="00AA77FD">
        <w:rPr>
          <w:rFonts w:ascii="Arial" w:hAnsi="Arial" w:cs="Arial"/>
          <w:sz w:val="22"/>
          <w:szCs w:val="22"/>
        </w:rPr>
        <w:t xml:space="preserve"> As licitantes poderão oferecer lances sucessivos, observados o horário fixado para abertura</w:t>
      </w:r>
      <w:r w:rsidR="00F556B6" w:rsidRPr="001932BC">
        <w:rPr>
          <w:rFonts w:ascii="Arial" w:hAnsi="Arial" w:cs="Arial"/>
          <w:sz w:val="22"/>
          <w:szCs w:val="22"/>
        </w:rPr>
        <w:t xml:space="preserve"> da sessão</w:t>
      </w:r>
      <w:r w:rsidR="00412108">
        <w:rPr>
          <w:rFonts w:ascii="Arial" w:hAnsi="Arial" w:cs="Arial"/>
          <w:sz w:val="22"/>
          <w:szCs w:val="22"/>
        </w:rPr>
        <w:t xml:space="preserve"> pública</w:t>
      </w:r>
      <w:r w:rsidR="00F556B6" w:rsidRPr="001932BC">
        <w:rPr>
          <w:rFonts w:ascii="Arial" w:hAnsi="Arial" w:cs="Arial"/>
          <w:sz w:val="22"/>
          <w:szCs w:val="22"/>
        </w:rPr>
        <w:t xml:space="preserve"> e as regras estabelecidas neste Edital.</w:t>
      </w:r>
    </w:p>
    <w:p w14:paraId="1BFF5E15" w14:textId="77777777" w:rsidR="00F556B6" w:rsidRPr="001932BC" w:rsidRDefault="00F556B6" w:rsidP="00FB17A1">
      <w:pPr>
        <w:ind w:right="-140"/>
        <w:jc w:val="both"/>
        <w:rPr>
          <w:rFonts w:ascii="Arial" w:hAnsi="Arial" w:cs="Arial"/>
          <w:sz w:val="22"/>
          <w:szCs w:val="22"/>
        </w:rPr>
      </w:pPr>
    </w:p>
    <w:p w14:paraId="2EC8FF8E" w14:textId="77777777" w:rsidR="006E5664" w:rsidRPr="001932BC" w:rsidRDefault="009E7755" w:rsidP="00FB17A1">
      <w:pPr>
        <w:ind w:right="-140"/>
        <w:jc w:val="both"/>
        <w:rPr>
          <w:rFonts w:ascii="Arial" w:hAnsi="Arial" w:cs="Arial"/>
          <w:sz w:val="22"/>
          <w:szCs w:val="22"/>
        </w:rPr>
      </w:pPr>
      <w:r w:rsidRPr="001932BC">
        <w:rPr>
          <w:rFonts w:ascii="Arial" w:hAnsi="Arial" w:cs="Arial"/>
          <w:b/>
          <w:sz w:val="22"/>
          <w:szCs w:val="22"/>
        </w:rPr>
        <w:lastRenderedPageBreak/>
        <w:t>8.</w:t>
      </w:r>
      <w:r w:rsidR="00BE353E" w:rsidRPr="001932BC">
        <w:rPr>
          <w:rFonts w:ascii="Arial" w:hAnsi="Arial" w:cs="Arial"/>
          <w:b/>
          <w:sz w:val="22"/>
          <w:szCs w:val="22"/>
        </w:rPr>
        <w:t>3</w:t>
      </w:r>
      <w:r w:rsidR="00F556B6" w:rsidRPr="001932BC">
        <w:rPr>
          <w:rFonts w:ascii="Arial" w:hAnsi="Arial" w:cs="Arial"/>
          <w:b/>
          <w:sz w:val="22"/>
          <w:szCs w:val="22"/>
        </w:rPr>
        <w:t xml:space="preserve"> –</w:t>
      </w:r>
      <w:r w:rsidR="00F556B6" w:rsidRPr="001932BC">
        <w:rPr>
          <w:rFonts w:ascii="Arial" w:hAnsi="Arial" w:cs="Arial"/>
          <w:sz w:val="22"/>
          <w:szCs w:val="22"/>
        </w:rPr>
        <w:t xml:space="preserve"> A licitante somente poderá oferecer lance inferior ao último por ela ofertado e registrado pelo sistema</w:t>
      </w:r>
      <w:r w:rsidRPr="001932BC">
        <w:rPr>
          <w:rFonts w:ascii="Arial" w:hAnsi="Arial" w:cs="Arial"/>
          <w:sz w:val="22"/>
          <w:szCs w:val="22"/>
        </w:rPr>
        <w:t>, observado o</w:t>
      </w:r>
      <w:r w:rsidR="006E5664" w:rsidRPr="001932BC">
        <w:rPr>
          <w:rFonts w:ascii="Arial" w:hAnsi="Arial" w:cs="Arial"/>
          <w:sz w:val="22"/>
          <w:szCs w:val="22"/>
        </w:rPr>
        <w:t xml:space="preserve"> intervalo mínimo de diferença de valores, que incidirá tanto em relação aos lances intermediários quanto em relação ao lance que cobrir a melhor oferta.</w:t>
      </w:r>
    </w:p>
    <w:p w14:paraId="7000BFB4" w14:textId="77777777" w:rsidR="009E7755" w:rsidRPr="001932BC" w:rsidRDefault="009E7755" w:rsidP="00FB17A1">
      <w:pPr>
        <w:ind w:right="-140"/>
        <w:jc w:val="both"/>
        <w:rPr>
          <w:rFonts w:ascii="Arial" w:hAnsi="Arial" w:cs="Arial"/>
          <w:sz w:val="22"/>
          <w:szCs w:val="22"/>
        </w:rPr>
      </w:pPr>
    </w:p>
    <w:p w14:paraId="67C7436A" w14:textId="77777777" w:rsidR="006E5664" w:rsidRPr="001932BC" w:rsidRDefault="009E7755" w:rsidP="00FB17A1">
      <w:pPr>
        <w:ind w:right="-140"/>
        <w:jc w:val="both"/>
        <w:rPr>
          <w:rFonts w:ascii="Arial" w:hAnsi="Arial" w:cs="Arial"/>
          <w:sz w:val="22"/>
          <w:szCs w:val="22"/>
        </w:rPr>
      </w:pPr>
      <w:r w:rsidRPr="001932BC">
        <w:rPr>
          <w:rFonts w:ascii="Arial" w:hAnsi="Arial" w:cs="Arial"/>
          <w:b/>
          <w:sz w:val="22"/>
          <w:szCs w:val="22"/>
        </w:rPr>
        <w:t>8.</w:t>
      </w:r>
      <w:r w:rsidR="00BE353E" w:rsidRPr="001932BC">
        <w:rPr>
          <w:rFonts w:ascii="Arial" w:hAnsi="Arial" w:cs="Arial"/>
          <w:b/>
          <w:sz w:val="22"/>
          <w:szCs w:val="22"/>
        </w:rPr>
        <w:t>4</w:t>
      </w:r>
      <w:r w:rsidRPr="001932BC">
        <w:rPr>
          <w:rFonts w:ascii="Arial" w:hAnsi="Arial" w:cs="Arial"/>
          <w:b/>
          <w:sz w:val="22"/>
          <w:szCs w:val="22"/>
        </w:rPr>
        <w:t xml:space="preserve"> -</w:t>
      </w:r>
      <w:r w:rsidRPr="001932BC">
        <w:rPr>
          <w:rFonts w:ascii="Arial" w:hAnsi="Arial" w:cs="Arial"/>
          <w:sz w:val="22"/>
          <w:szCs w:val="22"/>
        </w:rPr>
        <w:t xml:space="preserve"> A</w:t>
      </w:r>
      <w:r w:rsidR="006E5664" w:rsidRPr="001932BC">
        <w:rPr>
          <w:rFonts w:ascii="Arial" w:hAnsi="Arial" w:cs="Arial"/>
          <w:sz w:val="22"/>
          <w:szCs w:val="22"/>
        </w:rPr>
        <w:t xml:space="preserve"> licitante poderá, uma única vez, excluir seu último lance ofertado, no intervalo de</w:t>
      </w:r>
      <w:r w:rsidRPr="001932BC">
        <w:rPr>
          <w:rFonts w:ascii="Arial" w:hAnsi="Arial" w:cs="Arial"/>
          <w:sz w:val="22"/>
          <w:szCs w:val="22"/>
        </w:rPr>
        <w:t xml:space="preserve"> 15</w:t>
      </w:r>
      <w:r w:rsidR="006E5664" w:rsidRPr="001932BC">
        <w:rPr>
          <w:rFonts w:ascii="Arial" w:hAnsi="Arial" w:cs="Arial"/>
          <w:sz w:val="22"/>
          <w:szCs w:val="22"/>
        </w:rPr>
        <w:t xml:space="preserve"> </w:t>
      </w:r>
      <w:r w:rsidRPr="001932BC">
        <w:rPr>
          <w:rFonts w:ascii="Arial" w:hAnsi="Arial" w:cs="Arial"/>
          <w:sz w:val="22"/>
          <w:szCs w:val="22"/>
        </w:rPr>
        <w:t>(</w:t>
      </w:r>
      <w:r w:rsidR="006E5664" w:rsidRPr="001932BC">
        <w:rPr>
          <w:rFonts w:ascii="Arial" w:hAnsi="Arial" w:cs="Arial"/>
          <w:sz w:val="22"/>
          <w:szCs w:val="22"/>
        </w:rPr>
        <w:t>quinze</w:t>
      </w:r>
      <w:r w:rsidRPr="001932BC">
        <w:rPr>
          <w:rFonts w:ascii="Arial" w:hAnsi="Arial" w:cs="Arial"/>
          <w:sz w:val="22"/>
          <w:szCs w:val="22"/>
        </w:rPr>
        <w:t>)</w:t>
      </w:r>
      <w:r w:rsidR="006E5664" w:rsidRPr="001932BC">
        <w:rPr>
          <w:rFonts w:ascii="Arial" w:hAnsi="Arial" w:cs="Arial"/>
          <w:sz w:val="22"/>
          <w:szCs w:val="22"/>
        </w:rPr>
        <w:t xml:space="preserve"> segundos após o registro no sistema, na hipótese de lance inconsistente ou inexequível.</w:t>
      </w:r>
    </w:p>
    <w:p w14:paraId="6272306B" w14:textId="77777777" w:rsidR="009E7755" w:rsidRPr="001932BC" w:rsidRDefault="009E7755" w:rsidP="00FB17A1">
      <w:pPr>
        <w:ind w:right="-140"/>
        <w:jc w:val="both"/>
        <w:rPr>
          <w:rFonts w:ascii="Arial" w:hAnsi="Arial" w:cs="Arial"/>
          <w:sz w:val="22"/>
          <w:szCs w:val="22"/>
        </w:rPr>
      </w:pPr>
    </w:p>
    <w:p w14:paraId="51B85CD3" w14:textId="77777777" w:rsidR="006E5664" w:rsidRPr="001932BC" w:rsidRDefault="009E7755" w:rsidP="00FB17A1">
      <w:pPr>
        <w:ind w:right="-140"/>
        <w:jc w:val="both"/>
        <w:rPr>
          <w:rFonts w:ascii="Arial" w:hAnsi="Arial" w:cs="Arial"/>
          <w:sz w:val="22"/>
          <w:szCs w:val="22"/>
        </w:rPr>
      </w:pPr>
      <w:r w:rsidRPr="001932BC">
        <w:rPr>
          <w:rFonts w:ascii="Arial" w:hAnsi="Arial" w:cs="Arial"/>
          <w:b/>
          <w:sz w:val="22"/>
          <w:szCs w:val="22"/>
        </w:rPr>
        <w:t>8.</w:t>
      </w:r>
      <w:r w:rsidR="00BE353E" w:rsidRPr="001932BC">
        <w:rPr>
          <w:rFonts w:ascii="Arial" w:hAnsi="Arial" w:cs="Arial"/>
          <w:b/>
          <w:sz w:val="22"/>
          <w:szCs w:val="22"/>
        </w:rPr>
        <w:t>5</w:t>
      </w:r>
      <w:r w:rsidRPr="001932BC">
        <w:rPr>
          <w:rFonts w:ascii="Arial" w:hAnsi="Arial" w:cs="Arial"/>
          <w:b/>
          <w:sz w:val="22"/>
          <w:szCs w:val="22"/>
        </w:rPr>
        <w:t xml:space="preserve"> –</w:t>
      </w:r>
      <w:r w:rsidRPr="001932BC">
        <w:rPr>
          <w:rFonts w:ascii="Arial" w:hAnsi="Arial" w:cs="Arial"/>
          <w:sz w:val="22"/>
          <w:szCs w:val="22"/>
        </w:rPr>
        <w:t xml:space="preserve"> O pregoeiro</w:t>
      </w:r>
      <w:r w:rsidR="00892E0F" w:rsidRPr="001932BC">
        <w:rPr>
          <w:rFonts w:ascii="Arial" w:hAnsi="Arial" w:cs="Arial"/>
          <w:sz w:val="22"/>
          <w:szCs w:val="22"/>
        </w:rPr>
        <w:t>/a pregoeira</w:t>
      </w:r>
      <w:r w:rsidR="006E5664" w:rsidRPr="001932BC">
        <w:rPr>
          <w:rFonts w:ascii="Arial" w:hAnsi="Arial" w:cs="Arial"/>
          <w:sz w:val="22"/>
          <w:szCs w:val="22"/>
        </w:rPr>
        <w:t xml:space="preserve"> poderá, durante a disputa, como medida excepcional, excluir a proposta ou o lance que possa comprometer, restringir ou frustrar o caráter competitivo do processo licitatório, mediante comunicação eletrônica automática via sistema.</w:t>
      </w:r>
    </w:p>
    <w:p w14:paraId="28CDF055" w14:textId="77777777" w:rsidR="009E7755" w:rsidRPr="001932BC" w:rsidRDefault="009E7755" w:rsidP="00FB17A1">
      <w:pPr>
        <w:ind w:right="-140"/>
        <w:jc w:val="both"/>
        <w:rPr>
          <w:rFonts w:ascii="Arial" w:hAnsi="Arial" w:cs="Arial"/>
          <w:sz w:val="22"/>
          <w:szCs w:val="22"/>
        </w:rPr>
      </w:pPr>
    </w:p>
    <w:p w14:paraId="7F89B302" w14:textId="77777777" w:rsidR="006E5664" w:rsidRPr="001932BC" w:rsidRDefault="009E7755" w:rsidP="00FB17A1">
      <w:pPr>
        <w:ind w:right="-140"/>
        <w:jc w:val="both"/>
        <w:rPr>
          <w:rFonts w:ascii="Arial" w:hAnsi="Arial" w:cs="Arial"/>
          <w:sz w:val="22"/>
          <w:szCs w:val="22"/>
        </w:rPr>
      </w:pPr>
      <w:r w:rsidRPr="001932BC">
        <w:rPr>
          <w:rFonts w:ascii="Arial" w:hAnsi="Arial" w:cs="Arial"/>
          <w:b/>
          <w:sz w:val="22"/>
          <w:szCs w:val="22"/>
        </w:rPr>
        <w:t>8.</w:t>
      </w:r>
      <w:r w:rsidR="00BE353E" w:rsidRPr="001932BC">
        <w:rPr>
          <w:rFonts w:ascii="Arial" w:hAnsi="Arial" w:cs="Arial"/>
          <w:b/>
          <w:sz w:val="22"/>
          <w:szCs w:val="22"/>
        </w:rPr>
        <w:t>6</w:t>
      </w:r>
      <w:r w:rsidRPr="001932BC">
        <w:rPr>
          <w:rFonts w:ascii="Arial" w:hAnsi="Arial" w:cs="Arial"/>
          <w:b/>
          <w:sz w:val="22"/>
          <w:szCs w:val="22"/>
        </w:rPr>
        <w:t xml:space="preserve"> -</w:t>
      </w:r>
      <w:r w:rsidR="006E5664" w:rsidRPr="001932BC">
        <w:rPr>
          <w:rFonts w:ascii="Arial" w:hAnsi="Arial" w:cs="Arial"/>
          <w:sz w:val="22"/>
          <w:szCs w:val="22"/>
        </w:rPr>
        <w:t xml:space="preserve"> Eventual exclusão de proposta d</w:t>
      </w:r>
      <w:r w:rsidRPr="001932BC">
        <w:rPr>
          <w:rFonts w:ascii="Arial" w:hAnsi="Arial" w:cs="Arial"/>
          <w:sz w:val="22"/>
          <w:szCs w:val="22"/>
        </w:rPr>
        <w:t>a</w:t>
      </w:r>
      <w:r w:rsidR="006E5664" w:rsidRPr="001932BC">
        <w:rPr>
          <w:rFonts w:ascii="Arial" w:hAnsi="Arial" w:cs="Arial"/>
          <w:sz w:val="22"/>
          <w:szCs w:val="22"/>
        </w:rPr>
        <w:t xml:space="preserve"> licitante</w:t>
      </w:r>
      <w:r w:rsidR="00D47A16" w:rsidRPr="001932BC">
        <w:rPr>
          <w:rFonts w:ascii="Arial" w:hAnsi="Arial" w:cs="Arial"/>
          <w:sz w:val="22"/>
          <w:szCs w:val="22"/>
        </w:rPr>
        <w:t xml:space="preserve"> nos moldes do item anterior</w:t>
      </w:r>
      <w:r w:rsidR="006E5664" w:rsidRPr="001932BC">
        <w:rPr>
          <w:rFonts w:ascii="Arial" w:hAnsi="Arial" w:cs="Arial"/>
          <w:sz w:val="22"/>
          <w:szCs w:val="22"/>
        </w:rPr>
        <w:t>, implica</w:t>
      </w:r>
      <w:r w:rsidR="000F3CB8" w:rsidRPr="001932BC">
        <w:rPr>
          <w:rFonts w:ascii="Arial" w:hAnsi="Arial" w:cs="Arial"/>
          <w:sz w:val="22"/>
          <w:szCs w:val="22"/>
        </w:rPr>
        <w:t>rá</w:t>
      </w:r>
      <w:r w:rsidR="006E5664" w:rsidRPr="001932BC">
        <w:rPr>
          <w:rFonts w:ascii="Arial" w:hAnsi="Arial" w:cs="Arial"/>
          <w:sz w:val="22"/>
          <w:szCs w:val="22"/>
        </w:rPr>
        <w:t xml:space="preserve"> a retirada d</w:t>
      </w:r>
      <w:r w:rsidR="000F3CB8" w:rsidRPr="001932BC">
        <w:rPr>
          <w:rFonts w:ascii="Arial" w:hAnsi="Arial" w:cs="Arial"/>
          <w:sz w:val="22"/>
          <w:szCs w:val="22"/>
        </w:rPr>
        <w:t>a</w:t>
      </w:r>
      <w:r w:rsidR="006E5664" w:rsidRPr="001932BC">
        <w:rPr>
          <w:rFonts w:ascii="Arial" w:hAnsi="Arial" w:cs="Arial"/>
          <w:sz w:val="22"/>
          <w:szCs w:val="22"/>
        </w:rPr>
        <w:t xml:space="preserve"> licitante do certame, sem prejuízo do direito de defesa.</w:t>
      </w:r>
      <w:r w:rsidR="00D47A16" w:rsidRPr="001932BC">
        <w:rPr>
          <w:rFonts w:ascii="Arial" w:hAnsi="Arial" w:cs="Arial"/>
        </w:rPr>
        <w:t xml:space="preserve"> </w:t>
      </w:r>
    </w:p>
    <w:p w14:paraId="60A55487" w14:textId="77777777" w:rsidR="000F3CB8" w:rsidRPr="001932BC" w:rsidRDefault="000F3CB8" w:rsidP="00FB17A1">
      <w:pPr>
        <w:ind w:right="-140"/>
        <w:jc w:val="both"/>
        <w:rPr>
          <w:rFonts w:ascii="Arial" w:hAnsi="Arial" w:cs="Arial"/>
          <w:sz w:val="22"/>
          <w:szCs w:val="22"/>
        </w:rPr>
      </w:pPr>
    </w:p>
    <w:p w14:paraId="41A8A22C" w14:textId="77777777" w:rsidR="006E5664" w:rsidRPr="001932BC" w:rsidRDefault="000F3CB8" w:rsidP="00FB17A1">
      <w:pPr>
        <w:ind w:right="-140"/>
        <w:jc w:val="both"/>
        <w:rPr>
          <w:rFonts w:ascii="Arial" w:hAnsi="Arial" w:cs="Arial"/>
          <w:sz w:val="22"/>
          <w:szCs w:val="22"/>
        </w:rPr>
      </w:pPr>
      <w:r w:rsidRPr="001932BC">
        <w:rPr>
          <w:rFonts w:ascii="Arial" w:hAnsi="Arial" w:cs="Arial"/>
          <w:b/>
          <w:sz w:val="22"/>
          <w:szCs w:val="22"/>
        </w:rPr>
        <w:t>8.</w:t>
      </w:r>
      <w:r w:rsidR="00BE353E" w:rsidRPr="001932BC">
        <w:rPr>
          <w:rFonts w:ascii="Arial" w:hAnsi="Arial" w:cs="Arial"/>
          <w:b/>
          <w:sz w:val="22"/>
          <w:szCs w:val="22"/>
        </w:rPr>
        <w:t>7</w:t>
      </w:r>
      <w:r w:rsidRPr="001932BC">
        <w:rPr>
          <w:rFonts w:ascii="Arial" w:hAnsi="Arial" w:cs="Arial"/>
          <w:b/>
          <w:sz w:val="22"/>
          <w:szCs w:val="22"/>
        </w:rPr>
        <w:t xml:space="preserve"> -</w:t>
      </w:r>
      <w:r w:rsidR="006E5664" w:rsidRPr="001932BC">
        <w:rPr>
          <w:rFonts w:ascii="Arial" w:hAnsi="Arial" w:cs="Arial"/>
          <w:sz w:val="22"/>
          <w:szCs w:val="22"/>
        </w:rPr>
        <w:t xml:space="preserve"> Durante a sessão pública, </w:t>
      </w:r>
      <w:r w:rsidRPr="001932BC">
        <w:rPr>
          <w:rFonts w:ascii="Arial" w:hAnsi="Arial" w:cs="Arial"/>
          <w:sz w:val="22"/>
          <w:szCs w:val="22"/>
        </w:rPr>
        <w:t>a</w:t>
      </w:r>
      <w:r w:rsidR="006E5664" w:rsidRPr="001932BC">
        <w:rPr>
          <w:rFonts w:ascii="Arial" w:hAnsi="Arial" w:cs="Arial"/>
          <w:sz w:val="22"/>
          <w:szCs w:val="22"/>
        </w:rPr>
        <w:t>s licitantes serão informad</w:t>
      </w:r>
      <w:r w:rsidRPr="001932BC">
        <w:rPr>
          <w:rFonts w:ascii="Arial" w:hAnsi="Arial" w:cs="Arial"/>
          <w:sz w:val="22"/>
          <w:szCs w:val="22"/>
        </w:rPr>
        <w:t>a</w:t>
      </w:r>
      <w:r w:rsidR="006E5664" w:rsidRPr="001932BC">
        <w:rPr>
          <w:rFonts w:ascii="Arial" w:hAnsi="Arial" w:cs="Arial"/>
          <w:sz w:val="22"/>
          <w:szCs w:val="22"/>
        </w:rPr>
        <w:t>s, em tempo real, do valor do melhor lance registrado, vedada a identificação d</w:t>
      </w:r>
      <w:r w:rsidRPr="001932BC">
        <w:rPr>
          <w:rFonts w:ascii="Arial" w:hAnsi="Arial" w:cs="Arial"/>
          <w:sz w:val="22"/>
          <w:szCs w:val="22"/>
        </w:rPr>
        <w:t>a</w:t>
      </w:r>
      <w:r w:rsidR="006E5664" w:rsidRPr="001932BC">
        <w:rPr>
          <w:rFonts w:ascii="Arial" w:hAnsi="Arial" w:cs="Arial"/>
          <w:sz w:val="22"/>
          <w:szCs w:val="22"/>
        </w:rPr>
        <w:t xml:space="preserve"> licitante.</w:t>
      </w:r>
    </w:p>
    <w:p w14:paraId="7D6257BC" w14:textId="77777777" w:rsidR="00F556B6" w:rsidRPr="001932BC" w:rsidRDefault="00F556B6" w:rsidP="00FB17A1">
      <w:pPr>
        <w:ind w:right="-140"/>
        <w:jc w:val="both"/>
        <w:rPr>
          <w:rFonts w:ascii="Arial" w:hAnsi="Arial" w:cs="Arial"/>
          <w:sz w:val="22"/>
          <w:szCs w:val="22"/>
        </w:rPr>
      </w:pPr>
    </w:p>
    <w:p w14:paraId="40CCBAC3" w14:textId="77777777" w:rsidR="00F556B6" w:rsidRPr="001932BC" w:rsidRDefault="00EB6143" w:rsidP="00FB17A1">
      <w:pPr>
        <w:ind w:right="-140"/>
        <w:jc w:val="both"/>
        <w:rPr>
          <w:rFonts w:ascii="Arial" w:hAnsi="Arial" w:cs="Arial"/>
          <w:sz w:val="22"/>
          <w:szCs w:val="22"/>
        </w:rPr>
      </w:pPr>
      <w:r w:rsidRPr="001932BC">
        <w:rPr>
          <w:rFonts w:ascii="Arial" w:hAnsi="Arial" w:cs="Arial"/>
          <w:b/>
          <w:sz w:val="22"/>
          <w:szCs w:val="22"/>
        </w:rPr>
        <w:t>8.</w:t>
      </w:r>
      <w:r w:rsidR="00BE353E" w:rsidRPr="001932BC">
        <w:rPr>
          <w:rFonts w:ascii="Arial" w:hAnsi="Arial" w:cs="Arial"/>
          <w:b/>
          <w:sz w:val="22"/>
          <w:szCs w:val="22"/>
        </w:rPr>
        <w:t>8</w:t>
      </w:r>
      <w:r w:rsidR="00F556B6" w:rsidRPr="001932BC">
        <w:rPr>
          <w:rFonts w:ascii="Arial" w:hAnsi="Arial" w:cs="Arial"/>
          <w:b/>
          <w:sz w:val="22"/>
          <w:szCs w:val="22"/>
        </w:rPr>
        <w:t xml:space="preserve"> –</w:t>
      </w:r>
      <w:r w:rsidR="00F556B6" w:rsidRPr="001932BC">
        <w:rPr>
          <w:rFonts w:ascii="Arial" w:hAnsi="Arial" w:cs="Arial"/>
          <w:sz w:val="22"/>
          <w:szCs w:val="22"/>
        </w:rPr>
        <w:t xml:space="preserve"> Será adotado para o envio de lances no pregão eletrônico o </w:t>
      </w:r>
      <w:r w:rsidR="00F556B6" w:rsidRPr="001932BC">
        <w:rPr>
          <w:rFonts w:ascii="Arial" w:hAnsi="Arial" w:cs="Arial"/>
          <w:b/>
          <w:sz w:val="22"/>
          <w:szCs w:val="22"/>
        </w:rPr>
        <w:t xml:space="preserve">modo de disputa </w:t>
      </w:r>
      <w:r w:rsidR="00F556B6" w:rsidRPr="001932BC">
        <w:rPr>
          <w:rFonts w:ascii="Arial" w:hAnsi="Arial" w:cs="Arial"/>
          <w:b/>
          <w:bCs/>
          <w:sz w:val="22"/>
          <w:szCs w:val="22"/>
        </w:rPr>
        <w:t>“aberto”</w:t>
      </w:r>
      <w:r w:rsidR="00F556B6" w:rsidRPr="001932BC">
        <w:rPr>
          <w:rFonts w:ascii="Arial" w:hAnsi="Arial" w:cs="Arial"/>
          <w:sz w:val="22"/>
          <w:szCs w:val="22"/>
        </w:rPr>
        <w:t>, em que as licitantes apresentarão lances públicos e sucessivos, com prorrogações.</w:t>
      </w:r>
    </w:p>
    <w:p w14:paraId="0925A13C" w14:textId="77777777" w:rsidR="00F556B6" w:rsidRPr="001932BC" w:rsidRDefault="00F556B6" w:rsidP="00FB17A1">
      <w:pPr>
        <w:ind w:right="-140"/>
        <w:jc w:val="both"/>
        <w:rPr>
          <w:rFonts w:ascii="Arial" w:hAnsi="Arial" w:cs="Arial"/>
          <w:sz w:val="22"/>
          <w:szCs w:val="22"/>
        </w:rPr>
      </w:pPr>
    </w:p>
    <w:p w14:paraId="03A73ED6" w14:textId="77777777" w:rsidR="00F556B6" w:rsidRPr="001932BC" w:rsidRDefault="00EB6143" w:rsidP="00FB17A1">
      <w:pPr>
        <w:ind w:right="-140"/>
        <w:jc w:val="both"/>
        <w:rPr>
          <w:rFonts w:ascii="Arial" w:hAnsi="Arial" w:cs="Arial"/>
          <w:sz w:val="22"/>
          <w:szCs w:val="22"/>
        </w:rPr>
      </w:pPr>
      <w:r w:rsidRPr="001932BC">
        <w:rPr>
          <w:rFonts w:ascii="Arial" w:hAnsi="Arial" w:cs="Arial"/>
          <w:b/>
          <w:sz w:val="22"/>
          <w:szCs w:val="22"/>
          <w:lang w:val="pt-PT" w:eastAsia="pt-BR" w:bidi="ar-SA"/>
        </w:rPr>
        <w:t>8.</w:t>
      </w:r>
      <w:r w:rsidR="00BE353E" w:rsidRPr="001932BC">
        <w:rPr>
          <w:rFonts w:ascii="Arial" w:hAnsi="Arial" w:cs="Arial"/>
          <w:b/>
          <w:sz w:val="22"/>
          <w:szCs w:val="22"/>
          <w:lang w:val="pt-PT" w:eastAsia="pt-BR" w:bidi="ar-SA"/>
        </w:rPr>
        <w:t>9</w:t>
      </w:r>
      <w:r w:rsidR="00F556B6" w:rsidRPr="001932BC">
        <w:rPr>
          <w:rFonts w:ascii="Arial" w:hAnsi="Arial" w:cs="Arial"/>
          <w:b/>
          <w:sz w:val="22"/>
          <w:szCs w:val="22"/>
          <w:lang w:val="pt-PT" w:eastAsia="pt-BR" w:bidi="ar-SA"/>
        </w:rPr>
        <w:t xml:space="preserve"> –</w:t>
      </w:r>
      <w:r w:rsidR="00F556B6" w:rsidRPr="001932BC">
        <w:rPr>
          <w:rFonts w:ascii="Arial" w:hAnsi="Arial" w:cs="Arial"/>
          <w:sz w:val="22"/>
          <w:szCs w:val="22"/>
          <w:lang w:val="pt-PT" w:eastAsia="pt-BR" w:bidi="ar-SA"/>
        </w:rPr>
        <w:t xml:space="preserve"> </w:t>
      </w:r>
      <w:r w:rsidR="002F3834" w:rsidRPr="001932BC">
        <w:rPr>
          <w:rFonts w:ascii="Arial" w:hAnsi="Arial" w:cs="Arial"/>
          <w:sz w:val="22"/>
          <w:szCs w:val="22"/>
          <w:lang w:val="pt-PT" w:eastAsia="pt-BR" w:bidi="ar-SA"/>
        </w:rPr>
        <w:t>O</w:t>
      </w:r>
      <w:r w:rsidR="00F556B6" w:rsidRPr="001932BC">
        <w:rPr>
          <w:rFonts w:ascii="Arial" w:hAnsi="Arial" w:cs="Arial"/>
          <w:sz w:val="22"/>
          <w:szCs w:val="22"/>
          <w:lang w:val="pt-PT" w:eastAsia="pt-BR" w:bidi="ar-SA"/>
        </w:rPr>
        <w:t xml:space="preserve"> intervalo mínimo de diferença de valores entre os lances, que incidirá tanto em relação aos lances intermediários quanto em relação à proposta que cobrir a melhor oferta, deverá corresponder a </w:t>
      </w:r>
      <w:r w:rsidR="00F556B6" w:rsidRPr="001932BC">
        <w:rPr>
          <w:rFonts w:ascii="Arial" w:hAnsi="Arial" w:cs="Arial"/>
          <w:b/>
          <w:sz w:val="22"/>
          <w:szCs w:val="22"/>
          <w:lang w:val="pt-PT" w:eastAsia="pt-BR" w:bidi="ar-SA"/>
        </w:rPr>
        <w:t>1% (um por cento), limitado a duas casas decimais.</w:t>
      </w:r>
    </w:p>
    <w:p w14:paraId="42224885" w14:textId="77777777" w:rsidR="00F556B6" w:rsidRPr="001932BC" w:rsidRDefault="00F556B6" w:rsidP="00FB17A1">
      <w:pPr>
        <w:ind w:right="-140"/>
        <w:jc w:val="both"/>
        <w:rPr>
          <w:rFonts w:ascii="Arial" w:hAnsi="Arial" w:cs="Arial"/>
          <w:sz w:val="22"/>
          <w:szCs w:val="22"/>
        </w:rPr>
      </w:pPr>
    </w:p>
    <w:p w14:paraId="3844F9AC" w14:textId="77777777" w:rsidR="00F556B6" w:rsidRPr="001932BC" w:rsidRDefault="00F556B6" w:rsidP="00FB17A1">
      <w:pPr>
        <w:ind w:right="-140"/>
        <w:jc w:val="both"/>
        <w:rPr>
          <w:rFonts w:ascii="Arial" w:hAnsi="Arial" w:cs="Arial"/>
          <w:sz w:val="22"/>
          <w:szCs w:val="22"/>
        </w:rPr>
      </w:pPr>
      <w:r w:rsidRPr="001932BC">
        <w:rPr>
          <w:rFonts w:ascii="Arial" w:hAnsi="Arial" w:cs="Arial"/>
          <w:b/>
          <w:sz w:val="22"/>
          <w:szCs w:val="22"/>
        </w:rPr>
        <w:t>8</w:t>
      </w:r>
      <w:r w:rsidR="00655121" w:rsidRPr="001932BC">
        <w:rPr>
          <w:rFonts w:ascii="Arial" w:hAnsi="Arial" w:cs="Arial"/>
          <w:b/>
          <w:sz w:val="22"/>
          <w:szCs w:val="22"/>
        </w:rPr>
        <w:t>.1</w:t>
      </w:r>
      <w:r w:rsidR="00BE353E" w:rsidRPr="001932BC">
        <w:rPr>
          <w:rFonts w:ascii="Arial" w:hAnsi="Arial" w:cs="Arial"/>
          <w:b/>
          <w:sz w:val="22"/>
          <w:szCs w:val="22"/>
        </w:rPr>
        <w:t>0</w:t>
      </w:r>
      <w:r w:rsidRPr="001932BC">
        <w:rPr>
          <w:rFonts w:ascii="Arial" w:hAnsi="Arial" w:cs="Arial"/>
          <w:b/>
          <w:sz w:val="22"/>
          <w:szCs w:val="22"/>
        </w:rPr>
        <w:t xml:space="preserve"> –</w:t>
      </w:r>
      <w:r w:rsidRPr="001932BC">
        <w:rPr>
          <w:rFonts w:ascii="Arial" w:hAnsi="Arial" w:cs="Arial"/>
          <w:sz w:val="22"/>
          <w:szCs w:val="22"/>
        </w:rPr>
        <w:t xml:space="preserve"> A etapa de lances da sessão pública terá duração de </w:t>
      </w:r>
      <w:r w:rsidRPr="001932BC">
        <w:rPr>
          <w:rFonts w:ascii="Arial" w:hAnsi="Arial" w:cs="Arial"/>
          <w:b/>
          <w:sz w:val="22"/>
          <w:szCs w:val="22"/>
        </w:rPr>
        <w:t>10 (dez) minutos</w:t>
      </w:r>
      <w:r w:rsidRPr="001932BC">
        <w:rPr>
          <w:rFonts w:ascii="Arial" w:hAnsi="Arial" w:cs="Arial"/>
          <w:sz w:val="22"/>
          <w:szCs w:val="22"/>
        </w:rPr>
        <w:t xml:space="preserve"> e, após isso, será prorrogada automaticamente pelo sistema quando houver lance ofertado nos últimos </w:t>
      </w:r>
      <w:r w:rsidRPr="001932BC">
        <w:rPr>
          <w:rFonts w:ascii="Arial" w:hAnsi="Arial" w:cs="Arial"/>
          <w:b/>
          <w:sz w:val="22"/>
          <w:szCs w:val="22"/>
        </w:rPr>
        <w:t>2 (dois) minutos</w:t>
      </w:r>
      <w:r w:rsidR="00067938">
        <w:rPr>
          <w:rFonts w:ascii="Arial" w:hAnsi="Arial" w:cs="Arial"/>
          <w:sz w:val="22"/>
          <w:szCs w:val="22"/>
        </w:rPr>
        <w:t xml:space="preserve"> do período de duração </w:t>
      </w:r>
      <w:r w:rsidR="00655121" w:rsidRPr="001932BC">
        <w:rPr>
          <w:rFonts w:ascii="Arial" w:hAnsi="Arial" w:cs="Arial"/>
          <w:sz w:val="22"/>
          <w:szCs w:val="22"/>
        </w:rPr>
        <w:t>dessa etapa</w:t>
      </w:r>
      <w:r w:rsidRPr="001932BC">
        <w:rPr>
          <w:rFonts w:ascii="Arial" w:hAnsi="Arial" w:cs="Arial"/>
          <w:sz w:val="22"/>
          <w:szCs w:val="22"/>
        </w:rPr>
        <w:t>.</w:t>
      </w:r>
    </w:p>
    <w:p w14:paraId="492B0FC7" w14:textId="77777777" w:rsidR="00F556B6" w:rsidRPr="001932BC" w:rsidRDefault="00F556B6" w:rsidP="00FB17A1">
      <w:pPr>
        <w:ind w:right="-140"/>
        <w:jc w:val="both"/>
        <w:rPr>
          <w:rFonts w:ascii="Arial" w:hAnsi="Arial" w:cs="Arial"/>
          <w:sz w:val="22"/>
          <w:szCs w:val="22"/>
        </w:rPr>
      </w:pPr>
    </w:p>
    <w:p w14:paraId="14092C66" w14:textId="77777777" w:rsidR="00F556B6" w:rsidRPr="001932BC" w:rsidRDefault="00655121" w:rsidP="00FB17A1">
      <w:pPr>
        <w:ind w:right="-140"/>
        <w:jc w:val="both"/>
        <w:rPr>
          <w:rFonts w:ascii="Arial" w:hAnsi="Arial" w:cs="Arial"/>
          <w:sz w:val="22"/>
          <w:szCs w:val="22"/>
        </w:rPr>
      </w:pPr>
      <w:r w:rsidRPr="001932BC">
        <w:rPr>
          <w:rFonts w:ascii="Arial" w:hAnsi="Arial" w:cs="Arial"/>
          <w:b/>
          <w:sz w:val="22"/>
          <w:szCs w:val="22"/>
        </w:rPr>
        <w:t>8.1</w:t>
      </w:r>
      <w:r w:rsidR="00BE353E" w:rsidRPr="001932BC">
        <w:rPr>
          <w:rFonts w:ascii="Arial" w:hAnsi="Arial" w:cs="Arial"/>
          <w:b/>
          <w:sz w:val="22"/>
          <w:szCs w:val="22"/>
        </w:rPr>
        <w:t>1</w:t>
      </w:r>
      <w:r w:rsidR="00F556B6" w:rsidRPr="001932BC">
        <w:rPr>
          <w:rFonts w:ascii="Arial" w:hAnsi="Arial" w:cs="Arial"/>
          <w:b/>
          <w:sz w:val="22"/>
          <w:szCs w:val="22"/>
        </w:rPr>
        <w:t xml:space="preserve"> –</w:t>
      </w:r>
      <w:r w:rsidR="00F556B6" w:rsidRPr="001932BC">
        <w:rPr>
          <w:rFonts w:ascii="Arial" w:hAnsi="Arial" w:cs="Arial"/>
          <w:sz w:val="22"/>
          <w:szCs w:val="22"/>
        </w:rPr>
        <w:t xml:space="preserve"> A prorrogação automática da etapa de</w:t>
      </w:r>
      <w:r w:rsidRPr="001932BC">
        <w:rPr>
          <w:rFonts w:ascii="Arial" w:hAnsi="Arial" w:cs="Arial"/>
          <w:sz w:val="22"/>
          <w:szCs w:val="22"/>
        </w:rPr>
        <w:t xml:space="preserve"> envio de</w:t>
      </w:r>
      <w:r w:rsidR="00F556B6" w:rsidRPr="001932BC">
        <w:rPr>
          <w:rFonts w:ascii="Arial" w:hAnsi="Arial" w:cs="Arial"/>
          <w:sz w:val="22"/>
          <w:szCs w:val="22"/>
        </w:rPr>
        <w:t xml:space="preserve"> lances, de que trata o item anterior, será de </w:t>
      </w:r>
      <w:r w:rsidR="00F556B6" w:rsidRPr="001932BC">
        <w:rPr>
          <w:rFonts w:ascii="Arial" w:hAnsi="Arial" w:cs="Arial"/>
          <w:b/>
          <w:sz w:val="22"/>
          <w:szCs w:val="22"/>
        </w:rPr>
        <w:t>2 (dois) minutos</w:t>
      </w:r>
      <w:r w:rsidR="00F556B6" w:rsidRPr="001932BC">
        <w:rPr>
          <w:rFonts w:ascii="Arial" w:hAnsi="Arial" w:cs="Arial"/>
          <w:sz w:val="22"/>
          <w:szCs w:val="22"/>
        </w:rPr>
        <w:t xml:space="preserve"> e ocorrerá sucessivamente sempre que houver lances enviados nesse período de prorrogação, inclusive no caso de lances intermediários.</w:t>
      </w:r>
    </w:p>
    <w:p w14:paraId="3EF8F622" w14:textId="77777777" w:rsidR="00F556B6" w:rsidRPr="001932BC" w:rsidRDefault="00F556B6" w:rsidP="00FB17A1">
      <w:pPr>
        <w:ind w:right="-140"/>
        <w:jc w:val="both"/>
        <w:rPr>
          <w:rFonts w:ascii="Arial" w:hAnsi="Arial" w:cs="Arial"/>
          <w:sz w:val="22"/>
          <w:szCs w:val="22"/>
        </w:rPr>
      </w:pPr>
    </w:p>
    <w:p w14:paraId="70074F37" w14:textId="77777777" w:rsidR="001D1DE8" w:rsidRPr="001932BC" w:rsidRDefault="00655121" w:rsidP="00FB17A1">
      <w:pPr>
        <w:ind w:right="-140"/>
        <w:jc w:val="both"/>
        <w:rPr>
          <w:rFonts w:ascii="Arial" w:hAnsi="Arial" w:cs="Arial"/>
          <w:sz w:val="22"/>
          <w:szCs w:val="22"/>
        </w:rPr>
      </w:pPr>
      <w:r w:rsidRPr="001932BC">
        <w:rPr>
          <w:rFonts w:ascii="Arial" w:hAnsi="Arial" w:cs="Arial"/>
          <w:b/>
          <w:sz w:val="22"/>
          <w:szCs w:val="22"/>
        </w:rPr>
        <w:t>8.1</w:t>
      </w:r>
      <w:r w:rsidR="00BE353E" w:rsidRPr="001932BC">
        <w:rPr>
          <w:rFonts w:ascii="Arial" w:hAnsi="Arial" w:cs="Arial"/>
          <w:b/>
          <w:sz w:val="22"/>
          <w:szCs w:val="22"/>
        </w:rPr>
        <w:t>2</w:t>
      </w:r>
      <w:r w:rsidR="00F556B6" w:rsidRPr="001932BC">
        <w:rPr>
          <w:rFonts w:ascii="Arial" w:hAnsi="Arial" w:cs="Arial"/>
          <w:b/>
          <w:sz w:val="22"/>
          <w:szCs w:val="22"/>
        </w:rPr>
        <w:t xml:space="preserve"> –</w:t>
      </w:r>
      <w:r w:rsidR="00F556B6" w:rsidRPr="001932BC">
        <w:rPr>
          <w:rFonts w:ascii="Arial" w:hAnsi="Arial" w:cs="Arial"/>
          <w:sz w:val="22"/>
          <w:szCs w:val="22"/>
        </w:rPr>
        <w:t xml:space="preserve"> Não havendo novos lances na forma estabelecida nos itens anteriores, a </w:t>
      </w:r>
      <w:r w:rsidR="00BE353E" w:rsidRPr="001932BC">
        <w:rPr>
          <w:rFonts w:ascii="Arial" w:hAnsi="Arial" w:cs="Arial"/>
          <w:sz w:val="22"/>
          <w:szCs w:val="22"/>
        </w:rPr>
        <w:t>etapa será encerrada</w:t>
      </w:r>
      <w:r w:rsidR="00F556B6" w:rsidRPr="001932BC">
        <w:rPr>
          <w:rFonts w:ascii="Arial" w:hAnsi="Arial" w:cs="Arial"/>
          <w:sz w:val="22"/>
          <w:szCs w:val="22"/>
        </w:rPr>
        <w:t xml:space="preserve"> automaticamente</w:t>
      </w:r>
      <w:r w:rsidR="001D1DE8" w:rsidRPr="001932BC">
        <w:rPr>
          <w:rFonts w:ascii="Arial" w:hAnsi="Arial" w:cs="Arial"/>
          <w:sz w:val="22"/>
          <w:szCs w:val="22"/>
        </w:rPr>
        <w:t>, e o sistema ordenará e divulgará os lances conforme ordem crescente de valor.</w:t>
      </w:r>
    </w:p>
    <w:p w14:paraId="6376DB27" w14:textId="77777777" w:rsidR="00F556B6" w:rsidRPr="001932BC" w:rsidRDefault="00F556B6" w:rsidP="00FB17A1">
      <w:pPr>
        <w:ind w:right="-140"/>
        <w:jc w:val="both"/>
        <w:rPr>
          <w:rFonts w:ascii="Arial" w:hAnsi="Arial" w:cs="Arial"/>
          <w:sz w:val="22"/>
          <w:szCs w:val="22"/>
        </w:rPr>
      </w:pPr>
    </w:p>
    <w:p w14:paraId="61C24FD7" w14:textId="77777777" w:rsidR="001D1DE8" w:rsidRPr="001932BC" w:rsidRDefault="001D1DE8" w:rsidP="00FB17A1">
      <w:pPr>
        <w:ind w:right="-140"/>
        <w:jc w:val="both"/>
        <w:rPr>
          <w:rFonts w:ascii="Arial" w:hAnsi="Arial" w:cs="Arial"/>
          <w:sz w:val="22"/>
          <w:szCs w:val="22"/>
        </w:rPr>
      </w:pPr>
      <w:r w:rsidRPr="001932BC">
        <w:rPr>
          <w:rFonts w:ascii="Arial" w:hAnsi="Arial" w:cs="Arial"/>
          <w:b/>
          <w:sz w:val="22"/>
          <w:szCs w:val="22"/>
        </w:rPr>
        <w:t>8.1</w:t>
      </w:r>
      <w:r w:rsidR="00BE353E" w:rsidRPr="001932BC">
        <w:rPr>
          <w:rFonts w:ascii="Arial" w:hAnsi="Arial" w:cs="Arial"/>
          <w:b/>
          <w:sz w:val="22"/>
          <w:szCs w:val="22"/>
        </w:rPr>
        <w:t>3</w:t>
      </w:r>
      <w:r w:rsidRPr="001932BC">
        <w:rPr>
          <w:rFonts w:ascii="Arial" w:hAnsi="Arial" w:cs="Arial"/>
          <w:b/>
          <w:sz w:val="22"/>
          <w:szCs w:val="22"/>
        </w:rPr>
        <w:t xml:space="preserve"> -</w:t>
      </w:r>
      <w:r w:rsidRPr="001932BC">
        <w:rPr>
          <w:rFonts w:ascii="Arial" w:hAnsi="Arial" w:cs="Arial"/>
          <w:sz w:val="22"/>
          <w:szCs w:val="22"/>
        </w:rPr>
        <w:t xml:space="preserve"> Definida a melhor proposta, se a diferença em relação à proposta classificada em segundo lugar for de pelo menos 5% (cinco por cento), o </w:t>
      </w:r>
      <w:r w:rsidR="009200B0" w:rsidRPr="001932BC">
        <w:rPr>
          <w:rFonts w:ascii="Arial" w:hAnsi="Arial" w:cs="Arial"/>
          <w:sz w:val="22"/>
          <w:szCs w:val="22"/>
        </w:rPr>
        <w:t>p</w:t>
      </w:r>
      <w:r w:rsidRPr="001932BC">
        <w:rPr>
          <w:rFonts w:ascii="Arial" w:hAnsi="Arial" w:cs="Arial"/>
          <w:sz w:val="22"/>
          <w:szCs w:val="22"/>
        </w:rPr>
        <w:t>regoeiro</w:t>
      </w:r>
      <w:r w:rsidR="009200B0" w:rsidRPr="001932BC">
        <w:rPr>
          <w:rFonts w:ascii="Arial" w:hAnsi="Arial" w:cs="Arial"/>
          <w:sz w:val="22"/>
          <w:szCs w:val="22"/>
        </w:rPr>
        <w:t>/a pregoeira</w:t>
      </w:r>
      <w:r w:rsidRPr="001932BC">
        <w:rPr>
          <w:rFonts w:ascii="Arial" w:hAnsi="Arial" w:cs="Arial"/>
          <w:sz w:val="22"/>
          <w:szCs w:val="22"/>
        </w:rPr>
        <w:t xml:space="preserve">, </w:t>
      </w:r>
      <w:proofErr w:type="gramStart"/>
      <w:r w:rsidRPr="00036C2C">
        <w:rPr>
          <w:rFonts w:ascii="Arial" w:hAnsi="Arial" w:cs="Arial"/>
          <w:sz w:val="22"/>
          <w:szCs w:val="22"/>
        </w:rPr>
        <w:t>auxiliado</w:t>
      </w:r>
      <w:r w:rsidR="00A960B9" w:rsidRPr="00036C2C">
        <w:rPr>
          <w:rFonts w:ascii="Arial" w:hAnsi="Arial" w:cs="Arial"/>
          <w:sz w:val="22"/>
          <w:szCs w:val="22"/>
        </w:rPr>
        <w:t>(</w:t>
      </w:r>
      <w:proofErr w:type="gramEnd"/>
      <w:r w:rsidR="00A960B9" w:rsidRPr="00036C2C">
        <w:rPr>
          <w:rFonts w:ascii="Arial" w:hAnsi="Arial" w:cs="Arial"/>
          <w:sz w:val="22"/>
          <w:szCs w:val="22"/>
        </w:rPr>
        <w:t>a)</w:t>
      </w:r>
      <w:r w:rsidRPr="00036C2C">
        <w:rPr>
          <w:rFonts w:ascii="Arial" w:hAnsi="Arial" w:cs="Arial"/>
          <w:sz w:val="22"/>
          <w:szCs w:val="22"/>
        </w:rPr>
        <w:t xml:space="preserve"> pela</w:t>
      </w:r>
      <w:r w:rsidRPr="001932BC">
        <w:rPr>
          <w:rFonts w:ascii="Arial" w:hAnsi="Arial" w:cs="Arial"/>
          <w:sz w:val="22"/>
          <w:szCs w:val="22"/>
        </w:rPr>
        <w:t xml:space="preserve"> equipe de apoio, poderá admitir o reinício da disputa aberta,</w:t>
      </w:r>
      <w:r w:rsidR="00434DF6" w:rsidRPr="001932BC">
        <w:rPr>
          <w:rFonts w:ascii="Arial" w:hAnsi="Arial" w:cs="Arial"/>
          <w:sz w:val="22"/>
          <w:szCs w:val="22"/>
        </w:rPr>
        <w:t xml:space="preserve"> em prol da consecução do melhor preço, nos termos dispostos</w:t>
      </w:r>
      <w:r w:rsidRPr="001932BC">
        <w:rPr>
          <w:rFonts w:ascii="Arial" w:hAnsi="Arial" w:cs="Arial"/>
          <w:sz w:val="22"/>
          <w:szCs w:val="22"/>
        </w:rPr>
        <w:t xml:space="preserve"> para a definição das demais colocações</w:t>
      </w:r>
      <w:r w:rsidR="00FB0E2A" w:rsidRPr="001932BC">
        <w:rPr>
          <w:rFonts w:ascii="Arial" w:hAnsi="Arial" w:cs="Arial"/>
          <w:sz w:val="22"/>
          <w:szCs w:val="22"/>
        </w:rPr>
        <w:t>.</w:t>
      </w:r>
    </w:p>
    <w:p w14:paraId="767DE1CA" w14:textId="77777777" w:rsidR="00FB0E2A" w:rsidRPr="001932BC" w:rsidRDefault="00FB0E2A" w:rsidP="00FB17A1">
      <w:pPr>
        <w:ind w:right="-140"/>
        <w:jc w:val="both"/>
        <w:rPr>
          <w:rFonts w:ascii="Arial" w:hAnsi="Arial" w:cs="Arial"/>
          <w:sz w:val="22"/>
          <w:szCs w:val="22"/>
        </w:rPr>
      </w:pPr>
    </w:p>
    <w:p w14:paraId="564BF7CB" w14:textId="77777777" w:rsidR="00FB0E2A" w:rsidRPr="001932BC" w:rsidRDefault="00FB0E2A" w:rsidP="00FB17A1">
      <w:pPr>
        <w:ind w:right="-140"/>
        <w:jc w:val="both"/>
        <w:rPr>
          <w:rFonts w:ascii="Arial" w:hAnsi="Arial" w:cs="Arial"/>
          <w:sz w:val="22"/>
          <w:szCs w:val="22"/>
        </w:rPr>
      </w:pPr>
      <w:r w:rsidRPr="001932BC">
        <w:rPr>
          <w:rFonts w:ascii="Arial" w:hAnsi="Arial" w:cs="Arial"/>
          <w:b/>
          <w:sz w:val="22"/>
          <w:szCs w:val="22"/>
        </w:rPr>
        <w:t>8.1</w:t>
      </w:r>
      <w:r w:rsidR="00BE353E" w:rsidRPr="001932BC">
        <w:rPr>
          <w:rFonts w:ascii="Arial" w:hAnsi="Arial" w:cs="Arial"/>
          <w:b/>
          <w:sz w:val="22"/>
          <w:szCs w:val="22"/>
        </w:rPr>
        <w:t>3</w:t>
      </w:r>
      <w:r w:rsidRPr="001932BC">
        <w:rPr>
          <w:rFonts w:ascii="Arial" w:hAnsi="Arial" w:cs="Arial"/>
          <w:b/>
          <w:sz w:val="22"/>
          <w:szCs w:val="22"/>
        </w:rPr>
        <w:t>.1 -</w:t>
      </w:r>
      <w:r w:rsidRPr="001932BC">
        <w:rPr>
          <w:rFonts w:ascii="Arial" w:hAnsi="Arial" w:cs="Arial"/>
          <w:sz w:val="22"/>
          <w:szCs w:val="22"/>
        </w:rPr>
        <w:t xml:space="preserve"> Após o reinício previsto no item 8.1</w:t>
      </w:r>
      <w:r w:rsidR="00BE353E" w:rsidRPr="001932BC">
        <w:rPr>
          <w:rFonts w:ascii="Arial" w:hAnsi="Arial" w:cs="Arial"/>
          <w:sz w:val="22"/>
          <w:szCs w:val="22"/>
        </w:rPr>
        <w:t>3</w:t>
      </w:r>
      <w:r w:rsidRPr="001932BC">
        <w:rPr>
          <w:rFonts w:ascii="Arial" w:hAnsi="Arial" w:cs="Arial"/>
          <w:sz w:val="22"/>
          <w:szCs w:val="22"/>
        </w:rPr>
        <w:t>, as licitantes serão convocadas para apresentar lances intermediários.</w:t>
      </w:r>
    </w:p>
    <w:p w14:paraId="3B6E18DD" w14:textId="77777777" w:rsidR="00FB0E2A" w:rsidRPr="001932BC" w:rsidRDefault="00FB0E2A" w:rsidP="00FB17A1">
      <w:pPr>
        <w:ind w:right="-140"/>
        <w:jc w:val="both"/>
        <w:rPr>
          <w:rFonts w:ascii="Arial" w:hAnsi="Arial" w:cs="Arial"/>
          <w:sz w:val="22"/>
          <w:szCs w:val="22"/>
        </w:rPr>
      </w:pPr>
    </w:p>
    <w:p w14:paraId="24A9C539" w14:textId="31D680FF" w:rsidR="00FB3552" w:rsidRPr="001932BC" w:rsidRDefault="00FB0E2A" w:rsidP="00FB17A1">
      <w:pPr>
        <w:ind w:right="-140"/>
        <w:jc w:val="both"/>
        <w:rPr>
          <w:rFonts w:ascii="Arial" w:hAnsi="Arial" w:cs="Arial"/>
          <w:sz w:val="22"/>
          <w:szCs w:val="22"/>
        </w:rPr>
      </w:pPr>
      <w:r w:rsidRPr="001932BC">
        <w:rPr>
          <w:rFonts w:ascii="Arial" w:hAnsi="Arial" w:cs="Arial"/>
          <w:b/>
          <w:sz w:val="22"/>
          <w:szCs w:val="22"/>
        </w:rPr>
        <w:t>8.1</w:t>
      </w:r>
      <w:r w:rsidR="00BE353E" w:rsidRPr="001932BC">
        <w:rPr>
          <w:rFonts w:ascii="Arial" w:hAnsi="Arial" w:cs="Arial"/>
          <w:b/>
          <w:sz w:val="22"/>
          <w:szCs w:val="22"/>
        </w:rPr>
        <w:t>3</w:t>
      </w:r>
      <w:r w:rsidRPr="001932BC">
        <w:rPr>
          <w:rFonts w:ascii="Arial" w:hAnsi="Arial" w:cs="Arial"/>
          <w:b/>
          <w:sz w:val="22"/>
          <w:szCs w:val="22"/>
        </w:rPr>
        <w:t>.2 -</w:t>
      </w:r>
      <w:r w:rsidRPr="001932BC">
        <w:rPr>
          <w:rFonts w:ascii="Arial" w:hAnsi="Arial" w:cs="Arial"/>
          <w:sz w:val="22"/>
          <w:szCs w:val="22"/>
        </w:rPr>
        <w:t xml:space="preserve"> Encerrada a etapa de que trata o item 8.1</w:t>
      </w:r>
      <w:r w:rsidR="00BE353E" w:rsidRPr="001932BC">
        <w:rPr>
          <w:rFonts w:ascii="Arial" w:hAnsi="Arial" w:cs="Arial"/>
          <w:sz w:val="22"/>
          <w:szCs w:val="22"/>
        </w:rPr>
        <w:t>3</w:t>
      </w:r>
      <w:r w:rsidRPr="001932BC">
        <w:rPr>
          <w:rFonts w:ascii="Arial" w:hAnsi="Arial" w:cs="Arial"/>
          <w:sz w:val="22"/>
          <w:szCs w:val="22"/>
        </w:rPr>
        <w:t>.1, o sistema ordenará e divulgará os lances con</w:t>
      </w:r>
      <w:r w:rsidR="00871E83">
        <w:rPr>
          <w:rFonts w:ascii="Arial" w:hAnsi="Arial" w:cs="Arial"/>
          <w:sz w:val="22"/>
          <w:szCs w:val="22"/>
        </w:rPr>
        <w:t>forme ordem crescente de valor.</w:t>
      </w:r>
    </w:p>
    <w:p w14:paraId="516FCB64" w14:textId="77777777" w:rsidR="00871E83" w:rsidRPr="00871E83" w:rsidRDefault="00871E83" w:rsidP="00871E83">
      <w:pPr>
        <w:widowControl/>
        <w:suppressAutoHyphens w:val="0"/>
        <w:spacing w:before="240" w:after="240"/>
        <w:jc w:val="both"/>
        <w:rPr>
          <w:rFonts w:ascii="Times New Roman" w:eastAsia="Times New Roman" w:hAnsi="Times New Roman" w:cs="Times New Roman"/>
          <w:kern w:val="0"/>
          <w:lang w:eastAsia="pt-BR" w:bidi="ar-SA"/>
        </w:rPr>
      </w:pPr>
      <w:r w:rsidRPr="00871E83">
        <w:rPr>
          <w:rFonts w:ascii="Arial" w:eastAsia="Times New Roman" w:hAnsi="Arial" w:cs="Arial"/>
          <w:b/>
          <w:bCs/>
          <w:color w:val="000000"/>
          <w:kern w:val="0"/>
          <w:sz w:val="22"/>
          <w:szCs w:val="22"/>
          <w:lang w:eastAsia="pt-BR" w:bidi="ar-SA"/>
        </w:rPr>
        <w:t xml:space="preserve">8.14 – </w:t>
      </w:r>
      <w:r w:rsidRPr="00871E83">
        <w:rPr>
          <w:rFonts w:ascii="Arial" w:eastAsia="Times New Roman" w:hAnsi="Arial" w:cs="Arial"/>
          <w:color w:val="000000"/>
          <w:kern w:val="0"/>
          <w:sz w:val="22"/>
          <w:szCs w:val="22"/>
          <w:lang w:eastAsia="pt-BR" w:bidi="ar-SA"/>
        </w:rPr>
        <w:t xml:space="preserve">Após o encerramento da etapa de lances e da eventual etapa de reinício de lances, nos termos indicados no item 8.13, se houver a participação de microempresas e/ou empresas de pequeno porte e, nessa hipótese, ocorrer empate entre as propostas, nos termos da Lei Complementar </w:t>
      </w:r>
      <w:proofErr w:type="gramStart"/>
      <w:r w:rsidRPr="00871E83">
        <w:rPr>
          <w:rFonts w:ascii="Arial" w:eastAsia="Times New Roman" w:hAnsi="Arial" w:cs="Arial"/>
          <w:color w:val="000000"/>
          <w:kern w:val="0"/>
          <w:sz w:val="22"/>
          <w:szCs w:val="22"/>
          <w:lang w:eastAsia="pt-BR" w:bidi="ar-SA"/>
        </w:rPr>
        <w:t>n.º</w:t>
      </w:r>
      <w:proofErr w:type="gramEnd"/>
      <w:r w:rsidRPr="00871E83">
        <w:rPr>
          <w:rFonts w:ascii="Arial" w:eastAsia="Times New Roman" w:hAnsi="Arial" w:cs="Arial"/>
          <w:color w:val="000000"/>
          <w:kern w:val="0"/>
          <w:sz w:val="22"/>
          <w:szCs w:val="22"/>
          <w:lang w:eastAsia="pt-BR" w:bidi="ar-SA"/>
        </w:rPr>
        <w:t xml:space="preserve"> 123/2006 e alterações posteriores, ficará assegurada às microempresas ou empresas de pequeno porte, como critério de desempate, preferência de contratação.</w:t>
      </w:r>
    </w:p>
    <w:p w14:paraId="48DA964A" w14:textId="77777777" w:rsidR="00871E83" w:rsidRPr="00871E83" w:rsidRDefault="00871E83" w:rsidP="00871E83">
      <w:pPr>
        <w:widowControl/>
        <w:suppressAutoHyphens w:val="0"/>
        <w:spacing w:before="240" w:after="240"/>
        <w:jc w:val="both"/>
        <w:rPr>
          <w:rFonts w:ascii="Times New Roman" w:eastAsia="Times New Roman" w:hAnsi="Times New Roman" w:cs="Times New Roman"/>
          <w:kern w:val="0"/>
          <w:lang w:eastAsia="pt-BR" w:bidi="ar-SA"/>
        </w:rPr>
      </w:pPr>
      <w:r w:rsidRPr="00871E83">
        <w:rPr>
          <w:rFonts w:ascii="Arial" w:eastAsia="Times New Roman" w:hAnsi="Arial" w:cs="Arial"/>
          <w:b/>
          <w:bCs/>
          <w:color w:val="000000"/>
          <w:kern w:val="0"/>
          <w:sz w:val="22"/>
          <w:szCs w:val="22"/>
          <w:lang w:eastAsia="pt-BR" w:bidi="ar-SA"/>
        </w:rPr>
        <w:lastRenderedPageBreak/>
        <w:t>8.14.1 –</w:t>
      </w:r>
      <w:r w:rsidRPr="00871E83">
        <w:rPr>
          <w:rFonts w:ascii="Arial" w:eastAsia="Times New Roman" w:hAnsi="Arial" w:cs="Arial"/>
          <w:color w:val="000000"/>
          <w:kern w:val="0"/>
          <w:sz w:val="22"/>
          <w:szCs w:val="22"/>
          <w:lang w:eastAsia="pt-BR" w:bidi="ar-SA"/>
        </w:rPr>
        <w:t xml:space="preserve"> Entende-se por empate aquelas situações em que as propostas apresentadas pelas </w:t>
      </w:r>
      <w:proofErr w:type="spellStart"/>
      <w:r w:rsidRPr="00871E83">
        <w:rPr>
          <w:rFonts w:ascii="Arial" w:eastAsia="Times New Roman" w:hAnsi="Arial" w:cs="Arial"/>
          <w:color w:val="000000"/>
          <w:kern w:val="0"/>
          <w:sz w:val="22"/>
          <w:szCs w:val="22"/>
          <w:lang w:eastAsia="pt-BR" w:bidi="ar-SA"/>
        </w:rPr>
        <w:t>MEs</w:t>
      </w:r>
      <w:proofErr w:type="spellEnd"/>
      <w:r w:rsidRPr="00871E83">
        <w:rPr>
          <w:rFonts w:ascii="Arial" w:eastAsia="Times New Roman" w:hAnsi="Arial" w:cs="Arial"/>
          <w:color w:val="000000"/>
          <w:kern w:val="0"/>
          <w:sz w:val="22"/>
          <w:szCs w:val="22"/>
          <w:lang w:eastAsia="pt-BR" w:bidi="ar-SA"/>
        </w:rPr>
        <w:t>/</w:t>
      </w:r>
      <w:proofErr w:type="spellStart"/>
      <w:r w:rsidRPr="00871E83">
        <w:rPr>
          <w:rFonts w:ascii="Arial" w:eastAsia="Times New Roman" w:hAnsi="Arial" w:cs="Arial"/>
          <w:color w:val="000000"/>
          <w:kern w:val="0"/>
          <w:sz w:val="22"/>
          <w:szCs w:val="22"/>
          <w:lang w:eastAsia="pt-BR" w:bidi="ar-SA"/>
        </w:rPr>
        <w:t>EPPs</w:t>
      </w:r>
      <w:proofErr w:type="spellEnd"/>
      <w:r w:rsidRPr="00871E83">
        <w:rPr>
          <w:rFonts w:ascii="Arial" w:eastAsia="Times New Roman" w:hAnsi="Arial" w:cs="Arial"/>
          <w:color w:val="000000"/>
          <w:kern w:val="0"/>
          <w:sz w:val="22"/>
          <w:szCs w:val="22"/>
          <w:lang w:eastAsia="pt-BR" w:bidi="ar-SA"/>
        </w:rPr>
        <w:t xml:space="preserve"> sejam iguais ou até 5% (cinco por cento) superiores à proposta mais bem classificada durante a etapa de lances.</w:t>
      </w:r>
    </w:p>
    <w:p w14:paraId="04C4825B" w14:textId="77777777" w:rsidR="00871E83" w:rsidRPr="00871E83" w:rsidRDefault="00871E83" w:rsidP="00871E83">
      <w:pPr>
        <w:widowControl/>
        <w:suppressAutoHyphens w:val="0"/>
        <w:spacing w:before="240" w:after="240"/>
        <w:jc w:val="both"/>
        <w:rPr>
          <w:rFonts w:ascii="Times New Roman" w:eastAsia="Times New Roman" w:hAnsi="Times New Roman" w:cs="Times New Roman"/>
          <w:kern w:val="0"/>
          <w:lang w:eastAsia="pt-BR" w:bidi="ar-SA"/>
        </w:rPr>
      </w:pPr>
      <w:r w:rsidRPr="00871E83">
        <w:rPr>
          <w:rFonts w:ascii="Arial" w:eastAsia="Times New Roman" w:hAnsi="Arial" w:cs="Arial"/>
          <w:b/>
          <w:bCs/>
          <w:color w:val="000000"/>
          <w:kern w:val="0"/>
          <w:sz w:val="22"/>
          <w:szCs w:val="22"/>
          <w:lang w:eastAsia="pt-BR" w:bidi="ar-SA"/>
        </w:rPr>
        <w:t xml:space="preserve">8.14.2 – </w:t>
      </w:r>
      <w:r w:rsidRPr="00871E83">
        <w:rPr>
          <w:rFonts w:ascii="Arial" w:eastAsia="Times New Roman" w:hAnsi="Arial" w:cs="Arial"/>
          <w:color w:val="000000"/>
          <w:kern w:val="0"/>
          <w:sz w:val="22"/>
          <w:szCs w:val="22"/>
          <w:lang w:eastAsia="pt-BR" w:bidi="ar-SA"/>
        </w:rPr>
        <w:t>Para efeito do disposto no item 8.14.1, ocorrendo empate, proceder-se-á da seguinte forma:</w:t>
      </w:r>
    </w:p>
    <w:p w14:paraId="01C99F00" w14:textId="77777777" w:rsidR="00871E83" w:rsidRPr="00871E83" w:rsidRDefault="00871E83" w:rsidP="00871E83">
      <w:pPr>
        <w:widowControl/>
        <w:suppressAutoHyphens w:val="0"/>
        <w:spacing w:before="240" w:after="240"/>
        <w:jc w:val="both"/>
        <w:rPr>
          <w:rFonts w:ascii="Times New Roman" w:eastAsia="Times New Roman" w:hAnsi="Times New Roman" w:cs="Times New Roman"/>
          <w:kern w:val="0"/>
          <w:lang w:eastAsia="pt-BR" w:bidi="ar-SA"/>
        </w:rPr>
      </w:pPr>
      <w:r w:rsidRPr="00871E83">
        <w:rPr>
          <w:rFonts w:ascii="Arial" w:eastAsia="Times New Roman" w:hAnsi="Arial" w:cs="Arial"/>
          <w:b/>
          <w:bCs/>
          <w:color w:val="000000"/>
          <w:kern w:val="0"/>
          <w:sz w:val="22"/>
          <w:szCs w:val="22"/>
          <w:lang w:eastAsia="pt-BR" w:bidi="ar-SA"/>
        </w:rPr>
        <w:t>a)</w:t>
      </w:r>
      <w:r w:rsidRPr="00871E83">
        <w:rPr>
          <w:rFonts w:ascii="Arial" w:eastAsia="Times New Roman" w:hAnsi="Arial" w:cs="Arial"/>
          <w:color w:val="000000"/>
          <w:kern w:val="0"/>
          <w:sz w:val="22"/>
          <w:szCs w:val="22"/>
          <w:lang w:eastAsia="pt-BR" w:bidi="ar-SA"/>
        </w:rPr>
        <w:t xml:space="preserve"> o sistema de pregão eletrônico, após o encerramento da fase de lances, identificará em coluna própria as </w:t>
      </w:r>
      <w:proofErr w:type="spellStart"/>
      <w:r w:rsidRPr="00871E83">
        <w:rPr>
          <w:rFonts w:ascii="Arial" w:eastAsia="Times New Roman" w:hAnsi="Arial" w:cs="Arial"/>
          <w:color w:val="000000"/>
          <w:kern w:val="0"/>
          <w:sz w:val="22"/>
          <w:szCs w:val="22"/>
          <w:lang w:eastAsia="pt-BR" w:bidi="ar-SA"/>
        </w:rPr>
        <w:t>MEs</w:t>
      </w:r>
      <w:proofErr w:type="spellEnd"/>
      <w:r w:rsidRPr="00871E83">
        <w:rPr>
          <w:rFonts w:ascii="Arial" w:eastAsia="Times New Roman" w:hAnsi="Arial" w:cs="Arial"/>
          <w:color w:val="000000"/>
          <w:kern w:val="0"/>
          <w:sz w:val="22"/>
          <w:szCs w:val="22"/>
          <w:lang w:eastAsia="pt-BR" w:bidi="ar-SA"/>
        </w:rPr>
        <w:t>/</w:t>
      </w:r>
      <w:proofErr w:type="spellStart"/>
      <w:r w:rsidRPr="00871E83">
        <w:rPr>
          <w:rFonts w:ascii="Arial" w:eastAsia="Times New Roman" w:hAnsi="Arial" w:cs="Arial"/>
          <w:color w:val="000000"/>
          <w:kern w:val="0"/>
          <w:sz w:val="22"/>
          <w:szCs w:val="22"/>
          <w:lang w:eastAsia="pt-BR" w:bidi="ar-SA"/>
        </w:rPr>
        <w:t>EPPs</w:t>
      </w:r>
      <w:proofErr w:type="spellEnd"/>
      <w:r w:rsidRPr="00871E83">
        <w:rPr>
          <w:rFonts w:ascii="Arial" w:eastAsia="Times New Roman" w:hAnsi="Arial" w:cs="Arial"/>
          <w:color w:val="000000"/>
          <w:kern w:val="0"/>
          <w:sz w:val="22"/>
          <w:szCs w:val="22"/>
          <w:lang w:eastAsia="pt-BR" w:bidi="ar-SA"/>
        </w:rPr>
        <w:t xml:space="preserve"> participantes, fazendo a comparação entre os valores da primeira colocada, caso esta não seja uma ME/EPP, e das demais </w:t>
      </w:r>
      <w:proofErr w:type="spellStart"/>
      <w:r w:rsidRPr="00871E83">
        <w:rPr>
          <w:rFonts w:ascii="Arial" w:eastAsia="Times New Roman" w:hAnsi="Arial" w:cs="Arial"/>
          <w:color w:val="000000"/>
          <w:kern w:val="0"/>
          <w:sz w:val="22"/>
          <w:szCs w:val="22"/>
          <w:lang w:eastAsia="pt-BR" w:bidi="ar-SA"/>
        </w:rPr>
        <w:t>MEs</w:t>
      </w:r>
      <w:proofErr w:type="spellEnd"/>
      <w:r w:rsidRPr="00871E83">
        <w:rPr>
          <w:rFonts w:ascii="Arial" w:eastAsia="Times New Roman" w:hAnsi="Arial" w:cs="Arial"/>
          <w:color w:val="000000"/>
          <w:kern w:val="0"/>
          <w:sz w:val="22"/>
          <w:szCs w:val="22"/>
          <w:lang w:eastAsia="pt-BR" w:bidi="ar-SA"/>
        </w:rPr>
        <w:t>/</w:t>
      </w:r>
      <w:proofErr w:type="spellStart"/>
      <w:r w:rsidRPr="00871E83">
        <w:rPr>
          <w:rFonts w:ascii="Arial" w:eastAsia="Times New Roman" w:hAnsi="Arial" w:cs="Arial"/>
          <w:color w:val="000000"/>
          <w:kern w:val="0"/>
          <w:sz w:val="22"/>
          <w:szCs w:val="22"/>
          <w:lang w:eastAsia="pt-BR" w:bidi="ar-SA"/>
        </w:rPr>
        <w:t>EPPs</w:t>
      </w:r>
      <w:proofErr w:type="spellEnd"/>
      <w:r w:rsidRPr="00871E83">
        <w:rPr>
          <w:rFonts w:ascii="Arial" w:eastAsia="Times New Roman" w:hAnsi="Arial" w:cs="Arial"/>
          <w:color w:val="000000"/>
          <w:kern w:val="0"/>
          <w:sz w:val="22"/>
          <w:szCs w:val="22"/>
          <w:lang w:eastAsia="pt-BR" w:bidi="ar-SA"/>
        </w:rPr>
        <w:t xml:space="preserve"> na ordem de classificação;</w:t>
      </w:r>
    </w:p>
    <w:p w14:paraId="2EE5707C" w14:textId="77777777" w:rsidR="00871E83" w:rsidRPr="00871E83" w:rsidRDefault="00871E83" w:rsidP="00871E83">
      <w:pPr>
        <w:widowControl/>
        <w:suppressAutoHyphens w:val="0"/>
        <w:spacing w:before="240" w:after="240"/>
        <w:jc w:val="both"/>
        <w:rPr>
          <w:rFonts w:ascii="Times New Roman" w:eastAsia="Times New Roman" w:hAnsi="Times New Roman" w:cs="Times New Roman"/>
          <w:kern w:val="0"/>
          <w:lang w:eastAsia="pt-BR" w:bidi="ar-SA"/>
        </w:rPr>
      </w:pPr>
      <w:r w:rsidRPr="00871E83">
        <w:rPr>
          <w:rFonts w:ascii="Arial" w:eastAsia="Times New Roman" w:hAnsi="Arial" w:cs="Arial"/>
          <w:b/>
          <w:bCs/>
          <w:color w:val="000000"/>
          <w:kern w:val="0"/>
          <w:sz w:val="22"/>
          <w:szCs w:val="22"/>
          <w:lang w:eastAsia="pt-BR" w:bidi="ar-SA"/>
        </w:rPr>
        <w:t>b)</w:t>
      </w:r>
      <w:r w:rsidRPr="00871E83">
        <w:rPr>
          <w:rFonts w:ascii="Arial" w:eastAsia="Times New Roman" w:hAnsi="Arial" w:cs="Arial"/>
          <w:color w:val="000000"/>
          <w:kern w:val="0"/>
          <w:sz w:val="22"/>
          <w:szCs w:val="22"/>
          <w:lang w:eastAsia="pt-BR" w:bidi="ar-SA"/>
        </w:rPr>
        <w:t xml:space="preserve"> a proposta que se encontrar na faixa até 5% (cinco por cento) acima da proposta de menor preço estará empatada com a primeira colocada e terá o direito de, no prazo de 5 (cinco) minutos controlados pelo sistema, encaminhar uma última oferta, obrigatoriamente abaixo da primeira colocada para desempate;</w:t>
      </w:r>
    </w:p>
    <w:p w14:paraId="5175B2E2" w14:textId="6C2BE936" w:rsidR="00871E83" w:rsidRPr="00871E83" w:rsidRDefault="00871E83" w:rsidP="00FB17A1">
      <w:pPr>
        <w:ind w:right="-140"/>
        <w:jc w:val="both"/>
        <w:rPr>
          <w:rFonts w:ascii="Arial" w:hAnsi="Arial" w:cs="Arial"/>
          <w:sz w:val="22"/>
          <w:szCs w:val="22"/>
        </w:rPr>
      </w:pPr>
      <w:r w:rsidRPr="00871E83">
        <w:rPr>
          <w:rFonts w:ascii="Arial" w:hAnsi="Arial" w:cs="Arial"/>
          <w:b/>
          <w:bCs/>
          <w:sz w:val="22"/>
          <w:szCs w:val="22"/>
        </w:rPr>
        <w:t xml:space="preserve">c) </w:t>
      </w:r>
      <w:r w:rsidRPr="00871E83">
        <w:rPr>
          <w:rFonts w:ascii="Arial" w:hAnsi="Arial" w:cs="Arial"/>
          <w:sz w:val="22"/>
          <w:szCs w:val="22"/>
        </w:rPr>
        <w:t xml:space="preserve">para viabilizar tal procedimento, o sistema selecionará as propostas enquadradas nos termos da alínea “b”, disponibilizando-as automaticamente nas telas do Pregoeiro e fornecedor, encaminhando mensagem também automática, por meio do </w:t>
      </w:r>
      <w:r w:rsidRPr="00871E83">
        <w:rPr>
          <w:rFonts w:ascii="Arial" w:hAnsi="Arial" w:cs="Arial"/>
          <w:i/>
          <w:iCs/>
          <w:sz w:val="22"/>
          <w:szCs w:val="22"/>
        </w:rPr>
        <w:t>chat</w:t>
      </w:r>
      <w:r w:rsidRPr="00871E83">
        <w:rPr>
          <w:rFonts w:ascii="Arial" w:hAnsi="Arial" w:cs="Arial"/>
          <w:sz w:val="22"/>
          <w:szCs w:val="22"/>
        </w:rPr>
        <w:t>, convocando a ME/EPP que se encontra em segundo lugar a fazer sua última oferta no prazo de 5 (cinco) minutos, sob pena de decair do direito concedido;</w:t>
      </w:r>
    </w:p>
    <w:p w14:paraId="6FE99042" w14:textId="77777777" w:rsidR="00871E83" w:rsidRPr="00871E83" w:rsidRDefault="00871E83" w:rsidP="00871E83">
      <w:pPr>
        <w:widowControl/>
        <w:suppressAutoHyphens w:val="0"/>
        <w:spacing w:before="240" w:after="240"/>
        <w:jc w:val="both"/>
        <w:rPr>
          <w:rFonts w:ascii="Times New Roman" w:eastAsia="Times New Roman" w:hAnsi="Times New Roman" w:cs="Times New Roman"/>
          <w:kern w:val="0"/>
          <w:lang w:eastAsia="pt-BR" w:bidi="ar-SA"/>
        </w:rPr>
      </w:pPr>
      <w:r w:rsidRPr="00871E83">
        <w:rPr>
          <w:rFonts w:ascii="Arial" w:eastAsia="Times New Roman" w:hAnsi="Arial" w:cs="Arial"/>
          <w:b/>
          <w:bCs/>
          <w:color w:val="000000"/>
          <w:kern w:val="0"/>
          <w:sz w:val="22"/>
          <w:szCs w:val="22"/>
          <w:lang w:eastAsia="pt-BR" w:bidi="ar-SA"/>
        </w:rPr>
        <w:t>d)</w:t>
      </w:r>
      <w:r w:rsidRPr="00871E83">
        <w:rPr>
          <w:rFonts w:ascii="Arial" w:eastAsia="Times New Roman" w:hAnsi="Arial" w:cs="Arial"/>
          <w:color w:val="000000"/>
          <w:kern w:val="0"/>
          <w:sz w:val="22"/>
          <w:szCs w:val="22"/>
          <w:lang w:eastAsia="pt-BR" w:bidi="ar-SA"/>
        </w:rPr>
        <w:t xml:space="preserve"> caso a ME/EPP, classificada em segundo lugar, desista ou não se manifeste no prazo estabelecido, o sistema convocará as demais </w:t>
      </w:r>
      <w:proofErr w:type="spellStart"/>
      <w:r w:rsidRPr="00871E83">
        <w:rPr>
          <w:rFonts w:ascii="Arial" w:eastAsia="Times New Roman" w:hAnsi="Arial" w:cs="Arial"/>
          <w:color w:val="000000"/>
          <w:kern w:val="0"/>
          <w:sz w:val="22"/>
          <w:szCs w:val="22"/>
          <w:lang w:eastAsia="pt-BR" w:bidi="ar-SA"/>
        </w:rPr>
        <w:t>MEs</w:t>
      </w:r>
      <w:proofErr w:type="spellEnd"/>
      <w:r w:rsidRPr="00871E83">
        <w:rPr>
          <w:rFonts w:ascii="Arial" w:eastAsia="Times New Roman" w:hAnsi="Arial" w:cs="Arial"/>
          <w:color w:val="000000"/>
          <w:kern w:val="0"/>
          <w:sz w:val="22"/>
          <w:szCs w:val="22"/>
          <w:lang w:eastAsia="pt-BR" w:bidi="ar-SA"/>
        </w:rPr>
        <w:t>/</w:t>
      </w:r>
      <w:proofErr w:type="spellStart"/>
      <w:r w:rsidRPr="00871E83">
        <w:rPr>
          <w:rFonts w:ascii="Arial" w:eastAsia="Times New Roman" w:hAnsi="Arial" w:cs="Arial"/>
          <w:color w:val="000000"/>
          <w:kern w:val="0"/>
          <w:sz w:val="22"/>
          <w:szCs w:val="22"/>
          <w:lang w:eastAsia="pt-BR" w:bidi="ar-SA"/>
        </w:rPr>
        <w:t>EPPs</w:t>
      </w:r>
      <w:proofErr w:type="spellEnd"/>
      <w:r w:rsidRPr="00871E83">
        <w:rPr>
          <w:rFonts w:ascii="Arial" w:eastAsia="Times New Roman" w:hAnsi="Arial" w:cs="Arial"/>
          <w:color w:val="000000"/>
          <w:kern w:val="0"/>
          <w:sz w:val="22"/>
          <w:szCs w:val="22"/>
          <w:lang w:eastAsia="pt-BR" w:bidi="ar-SA"/>
        </w:rPr>
        <w:t xml:space="preserve"> participantes na mesma condição, na ordem de classificação. Havendo êxito nesse procedimento, o sistema disponibilizará a nova classificação dos fornecedores para fins de aceitação; </w:t>
      </w:r>
    </w:p>
    <w:p w14:paraId="6E501B9A" w14:textId="77777777" w:rsidR="00871E83" w:rsidRPr="00871E83" w:rsidRDefault="00871E83" w:rsidP="00871E83">
      <w:pPr>
        <w:widowControl/>
        <w:suppressAutoHyphens w:val="0"/>
        <w:spacing w:before="240" w:after="240"/>
        <w:jc w:val="both"/>
        <w:rPr>
          <w:rFonts w:ascii="Times New Roman" w:eastAsia="Times New Roman" w:hAnsi="Times New Roman" w:cs="Times New Roman"/>
          <w:kern w:val="0"/>
          <w:lang w:eastAsia="pt-BR" w:bidi="ar-SA"/>
        </w:rPr>
      </w:pPr>
      <w:r w:rsidRPr="00871E83">
        <w:rPr>
          <w:rFonts w:ascii="Arial" w:eastAsia="Times New Roman" w:hAnsi="Arial" w:cs="Arial"/>
          <w:b/>
          <w:bCs/>
          <w:color w:val="000000"/>
          <w:kern w:val="0"/>
          <w:sz w:val="22"/>
          <w:szCs w:val="22"/>
          <w:lang w:eastAsia="pt-BR" w:bidi="ar-SA"/>
        </w:rPr>
        <w:t>e)</w:t>
      </w:r>
      <w:r w:rsidRPr="00871E83">
        <w:rPr>
          <w:rFonts w:ascii="Arial" w:eastAsia="Times New Roman" w:hAnsi="Arial" w:cs="Arial"/>
          <w:color w:val="000000"/>
          <w:kern w:val="0"/>
          <w:sz w:val="22"/>
          <w:szCs w:val="22"/>
          <w:lang w:eastAsia="pt-BR" w:bidi="ar-SA"/>
        </w:rPr>
        <w:t xml:space="preserve"> não havendo êxito, ou não existindo ME/EPP participante, prevalecerá a classificação inicial. Caso sejam identificadas propostas de </w:t>
      </w:r>
      <w:proofErr w:type="spellStart"/>
      <w:r w:rsidRPr="00871E83">
        <w:rPr>
          <w:rFonts w:ascii="Arial" w:eastAsia="Times New Roman" w:hAnsi="Arial" w:cs="Arial"/>
          <w:color w:val="000000"/>
          <w:kern w:val="0"/>
          <w:sz w:val="22"/>
          <w:szCs w:val="22"/>
          <w:lang w:eastAsia="pt-BR" w:bidi="ar-SA"/>
        </w:rPr>
        <w:t>MEs</w:t>
      </w:r>
      <w:proofErr w:type="spellEnd"/>
      <w:r w:rsidRPr="00871E83">
        <w:rPr>
          <w:rFonts w:ascii="Arial" w:eastAsia="Times New Roman" w:hAnsi="Arial" w:cs="Arial"/>
          <w:color w:val="000000"/>
          <w:kern w:val="0"/>
          <w:sz w:val="22"/>
          <w:szCs w:val="22"/>
          <w:lang w:eastAsia="pt-BR" w:bidi="ar-SA"/>
        </w:rPr>
        <w:t>/</w:t>
      </w:r>
      <w:proofErr w:type="spellStart"/>
      <w:r w:rsidRPr="00871E83">
        <w:rPr>
          <w:rFonts w:ascii="Arial" w:eastAsia="Times New Roman" w:hAnsi="Arial" w:cs="Arial"/>
          <w:color w:val="000000"/>
          <w:kern w:val="0"/>
          <w:sz w:val="22"/>
          <w:szCs w:val="22"/>
          <w:lang w:eastAsia="pt-BR" w:bidi="ar-SA"/>
        </w:rPr>
        <w:t>EPPs</w:t>
      </w:r>
      <w:proofErr w:type="spellEnd"/>
      <w:r w:rsidRPr="00871E83">
        <w:rPr>
          <w:rFonts w:ascii="Arial" w:eastAsia="Times New Roman" w:hAnsi="Arial" w:cs="Arial"/>
          <w:color w:val="000000"/>
          <w:kern w:val="0"/>
          <w:sz w:val="22"/>
          <w:szCs w:val="22"/>
          <w:lang w:eastAsia="pt-BR" w:bidi="ar-SA"/>
        </w:rPr>
        <w:t xml:space="preserve"> e haja equivalência dos valores apresentados pelas empresas que se encontram no intervalo estabelecido no item 8.14.1, o sistema fará sorteio eletrônico entre tais fornecedores, definindo e convocando automaticamente a vencedora para o encaminhamento da oferta final.  </w:t>
      </w:r>
    </w:p>
    <w:p w14:paraId="123FC4E1" w14:textId="77777777" w:rsidR="00871E83" w:rsidRPr="00871E83" w:rsidRDefault="00871E83" w:rsidP="00871E83">
      <w:pPr>
        <w:widowControl/>
        <w:suppressAutoHyphens w:val="0"/>
        <w:spacing w:before="240" w:after="240"/>
        <w:jc w:val="both"/>
        <w:rPr>
          <w:rFonts w:ascii="Times New Roman" w:eastAsia="Times New Roman" w:hAnsi="Times New Roman" w:cs="Times New Roman"/>
          <w:kern w:val="0"/>
          <w:lang w:eastAsia="pt-BR" w:bidi="ar-SA"/>
        </w:rPr>
      </w:pPr>
      <w:r w:rsidRPr="00871E83">
        <w:rPr>
          <w:rFonts w:ascii="Arial" w:eastAsia="Times New Roman" w:hAnsi="Arial" w:cs="Arial"/>
          <w:b/>
          <w:bCs/>
          <w:color w:val="000000"/>
          <w:kern w:val="0"/>
          <w:sz w:val="22"/>
          <w:szCs w:val="22"/>
          <w:lang w:eastAsia="pt-BR" w:bidi="ar-SA"/>
        </w:rPr>
        <w:t xml:space="preserve">8.14.3 – </w:t>
      </w:r>
      <w:r w:rsidRPr="00871E83">
        <w:rPr>
          <w:rFonts w:ascii="Arial" w:eastAsia="Times New Roman" w:hAnsi="Arial" w:cs="Arial"/>
          <w:color w:val="000000"/>
          <w:kern w:val="0"/>
          <w:sz w:val="22"/>
          <w:szCs w:val="22"/>
          <w:lang w:eastAsia="pt-BR" w:bidi="ar-SA"/>
        </w:rPr>
        <w:t>Na hipótese da não contratação, nos termos do item 8.14.2, o objeto licitado será adjudicado em favor da proposta originalmente vencedora do certame.</w:t>
      </w:r>
    </w:p>
    <w:p w14:paraId="3370AECD" w14:textId="77777777" w:rsidR="00871E83" w:rsidRPr="00871E83" w:rsidRDefault="00871E83" w:rsidP="00871E83">
      <w:pPr>
        <w:widowControl/>
        <w:suppressAutoHyphens w:val="0"/>
        <w:spacing w:before="240" w:after="240"/>
        <w:jc w:val="both"/>
        <w:rPr>
          <w:rFonts w:ascii="Times New Roman" w:eastAsia="Times New Roman" w:hAnsi="Times New Roman" w:cs="Times New Roman"/>
          <w:kern w:val="0"/>
          <w:lang w:eastAsia="pt-BR" w:bidi="ar-SA"/>
        </w:rPr>
      </w:pPr>
      <w:r w:rsidRPr="00871E83">
        <w:rPr>
          <w:rFonts w:ascii="Arial" w:eastAsia="Times New Roman" w:hAnsi="Arial" w:cs="Arial"/>
          <w:b/>
          <w:bCs/>
          <w:color w:val="000000"/>
          <w:kern w:val="0"/>
          <w:sz w:val="22"/>
          <w:szCs w:val="22"/>
          <w:lang w:eastAsia="pt-BR" w:bidi="ar-SA"/>
        </w:rPr>
        <w:t xml:space="preserve">8.14.4 – </w:t>
      </w:r>
      <w:r w:rsidRPr="00871E83">
        <w:rPr>
          <w:rFonts w:ascii="Arial" w:eastAsia="Times New Roman" w:hAnsi="Arial" w:cs="Arial"/>
          <w:color w:val="000000"/>
          <w:kern w:val="0"/>
          <w:sz w:val="22"/>
          <w:szCs w:val="22"/>
          <w:lang w:eastAsia="pt-BR" w:bidi="ar-SA"/>
        </w:rPr>
        <w:t>O disposto no item 8.14.1 aplicar-se-á quando a melhor oferta inicial não tiver sido apresentada por ME/EPP.</w:t>
      </w:r>
    </w:p>
    <w:p w14:paraId="04EEB7C2" w14:textId="77777777" w:rsidR="00871E83" w:rsidRPr="00871E83" w:rsidRDefault="00871E83" w:rsidP="00871E83">
      <w:pPr>
        <w:widowControl/>
        <w:suppressAutoHyphens w:val="0"/>
        <w:spacing w:before="240" w:after="240"/>
        <w:jc w:val="both"/>
        <w:rPr>
          <w:rFonts w:ascii="Times New Roman" w:eastAsia="Times New Roman" w:hAnsi="Times New Roman" w:cs="Times New Roman"/>
          <w:kern w:val="0"/>
          <w:lang w:eastAsia="pt-BR" w:bidi="ar-SA"/>
        </w:rPr>
      </w:pPr>
      <w:r w:rsidRPr="00871E83">
        <w:rPr>
          <w:rFonts w:ascii="Arial" w:eastAsia="Times New Roman" w:hAnsi="Arial" w:cs="Arial"/>
          <w:b/>
          <w:bCs/>
          <w:color w:val="000000"/>
          <w:kern w:val="0"/>
          <w:sz w:val="22"/>
          <w:szCs w:val="22"/>
          <w:lang w:eastAsia="pt-BR" w:bidi="ar-SA"/>
        </w:rPr>
        <w:t xml:space="preserve">8.15 – </w:t>
      </w:r>
      <w:r w:rsidRPr="00871E83">
        <w:rPr>
          <w:rFonts w:ascii="Arial" w:eastAsia="Times New Roman" w:hAnsi="Arial" w:cs="Arial"/>
          <w:color w:val="000000"/>
          <w:kern w:val="0"/>
          <w:sz w:val="22"/>
          <w:szCs w:val="22"/>
          <w:lang w:eastAsia="pt-BR" w:bidi="ar-SA"/>
        </w:rPr>
        <w:t>Não poderá haver desistência dos lances efetuados, salvo a hipótese do item 8.4, sujeitando-se a proponente desistente às penalidades previstas neste Edital. </w:t>
      </w:r>
    </w:p>
    <w:p w14:paraId="4704E152" w14:textId="77777777" w:rsidR="00871E83" w:rsidRPr="001932BC" w:rsidRDefault="00871E83" w:rsidP="00FB17A1">
      <w:pPr>
        <w:ind w:right="-140"/>
        <w:jc w:val="both"/>
        <w:rPr>
          <w:rFonts w:ascii="Arial" w:hAnsi="Arial" w:cs="Arial"/>
          <w:sz w:val="22"/>
          <w:szCs w:val="22"/>
        </w:rPr>
      </w:pPr>
    </w:p>
    <w:p w14:paraId="4801558F" w14:textId="77777777" w:rsidR="00F556B6" w:rsidRPr="001932BC" w:rsidRDefault="00FB0E2A" w:rsidP="00FB17A1">
      <w:pPr>
        <w:ind w:right="-140"/>
        <w:jc w:val="both"/>
        <w:rPr>
          <w:rFonts w:ascii="Arial" w:hAnsi="Arial" w:cs="Arial"/>
          <w:sz w:val="22"/>
          <w:szCs w:val="22"/>
        </w:rPr>
      </w:pPr>
      <w:r w:rsidRPr="001932BC">
        <w:rPr>
          <w:rFonts w:ascii="Arial" w:hAnsi="Arial" w:cs="Arial"/>
          <w:b/>
          <w:sz w:val="22"/>
          <w:szCs w:val="22"/>
        </w:rPr>
        <w:t>9</w:t>
      </w:r>
      <w:r w:rsidR="00F556B6" w:rsidRPr="001932BC">
        <w:rPr>
          <w:rFonts w:ascii="Arial" w:hAnsi="Arial" w:cs="Arial"/>
          <w:b/>
          <w:sz w:val="22"/>
          <w:szCs w:val="22"/>
        </w:rPr>
        <w:t xml:space="preserve"> – DA DESCONEXÃO DO SISTEMA NA ETAPA DE LANCES</w:t>
      </w:r>
    </w:p>
    <w:p w14:paraId="763C28EF" w14:textId="77777777" w:rsidR="00F556B6" w:rsidRPr="001932BC" w:rsidRDefault="00F556B6" w:rsidP="00FB17A1">
      <w:pPr>
        <w:ind w:right="-140"/>
        <w:jc w:val="both"/>
        <w:rPr>
          <w:rFonts w:ascii="Arial" w:hAnsi="Arial" w:cs="Arial"/>
          <w:sz w:val="22"/>
          <w:szCs w:val="22"/>
        </w:rPr>
      </w:pPr>
    </w:p>
    <w:p w14:paraId="7CFB5ECB" w14:textId="77777777" w:rsidR="00F556B6" w:rsidRPr="001932BC" w:rsidRDefault="00FB0E2A" w:rsidP="00FB17A1">
      <w:pPr>
        <w:ind w:right="-140"/>
        <w:jc w:val="both"/>
        <w:rPr>
          <w:rFonts w:ascii="Arial" w:hAnsi="Arial" w:cs="Arial"/>
          <w:sz w:val="22"/>
          <w:szCs w:val="22"/>
        </w:rPr>
      </w:pPr>
      <w:r w:rsidRPr="001932BC">
        <w:rPr>
          <w:rFonts w:ascii="Arial" w:hAnsi="Arial" w:cs="Arial"/>
          <w:b/>
          <w:sz w:val="22"/>
          <w:szCs w:val="22"/>
        </w:rPr>
        <w:t>9.1</w:t>
      </w:r>
      <w:r w:rsidR="00F556B6" w:rsidRPr="001932BC">
        <w:rPr>
          <w:rFonts w:ascii="Arial" w:hAnsi="Arial" w:cs="Arial"/>
          <w:b/>
          <w:sz w:val="22"/>
          <w:szCs w:val="22"/>
        </w:rPr>
        <w:t xml:space="preserve"> – </w:t>
      </w:r>
      <w:r w:rsidR="007342C8" w:rsidRPr="001932BC">
        <w:rPr>
          <w:rFonts w:ascii="Arial" w:hAnsi="Arial" w:cs="Arial"/>
          <w:sz w:val="22"/>
          <w:szCs w:val="22"/>
        </w:rPr>
        <w:t>Na hipótese de o sistema eletrônico se desconectar no decorrer da etapa de envio de lances da sessão pública</w:t>
      </w:r>
      <w:r w:rsidR="00D578A3" w:rsidRPr="001932BC">
        <w:rPr>
          <w:rFonts w:ascii="Arial" w:hAnsi="Arial" w:cs="Arial"/>
          <w:sz w:val="22"/>
          <w:szCs w:val="22"/>
        </w:rPr>
        <w:t xml:space="preserve"> e </w:t>
      </w:r>
      <w:r w:rsidR="00F556B6" w:rsidRPr="001932BC">
        <w:rPr>
          <w:rFonts w:ascii="Arial" w:hAnsi="Arial" w:cs="Arial"/>
          <w:sz w:val="22"/>
          <w:szCs w:val="22"/>
        </w:rPr>
        <w:t>permanecer acessível às licitantes, os lances continuarão sendo recebidos, sem prejuízo dos atos realizados.</w:t>
      </w:r>
    </w:p>
    <w:p w14:paraId="52708942" w14:textId="77777777" w:rsidR="00F556B6" w:rsidRPr="001932BC" w:rsidRDefault="00F556B6" w:rsidP="00FB17A1">
      <w:pPr>
        <w:ind w:right="-140"/>
        <w:jc w:val="both"/>
        <w:rPr>
          <w:rFonts w:ascii="Arial" w:hAnsi="Arial" w:cs="Arial"/>
          <w:sz w:val="22"/>
          <w:szCs w:val="22"/>
        </w:rPr>
      </w:pPr>
    </w:p>
    <w:p w14:paraId="424E7807" w14:textId="77777777" w:rsidR="00F556B6" w:rsidRPr="001932BC" w:rsidRDefault="00FB0E2A" w:rsidP="00FB17A1">
      <w:pPr>
        <w:ind w:right="-140"/>
        <w:jc w:val="both"/>
        <w:rPr>
          <w:rFonts w:ascii="Arial" w:hAnsi="Arial" w:cs="Arial"/>
          <w:sz w:val="22"/>
          <w:szCs w:val="22"/>
        </w:rPr>
      </w:pPr>
      <w:r w:rsidRPr="001932BC">
        <w:rPr>
          <w:rFonts w:ascii="Arial" w:hAnsi="Arial" w:cs="Arial"/>
          <w:b/>
          <w:sz w:val="22"/>
          <w:szCs w:val="22"/>
        </w:rPr>
        <w:t>9.</w:t>
      </w:r>
      <w:r w:rsidR="00F556B6" w:rsidRPr="001932BC">
        <w:rPr>
          <w:rFonts w:ascii="Arial" w:hAnsi="Arial" w:cs="Arial"/>
          <w:b/>
          <w:sz w:val="22"/>
          <w:szCs w:val="22"/>
        </w:rPr>
        <w:t>2 –</w:t>
      </w:r>
      <w:r w:rsidR="00F556B6" w:rsidRPr="001932BC">
        <w:rPr>
          <w:rFonts w:ascii="Arial" w:hAnsi="Arial" w:cs="Arial"/>
          <w:sz w:val="22"/>
          <w:szCs w:val="22"/>
        </w:rPr>
        <w:t xml:space="preserve"> </w:t>
      </w:r>
      <w:r w:rsidR="00D578A3" w:rsidRPr="001932BC">
        <w:rPr>
          <w:rFonts w:ascii="Arial" w:hAnsi="Arial" w:cs="Arial"/>
          <w:sz w:val="22"/>
          <w:szCs w:val="22"/>
        </w:rPr>
        <w:t xml:space="preserve">Caso a desconexão do sistema eletrônico </w:t>
      </w:r>
      <w:r w:rsidR="00F556B6" w:rsidRPr="001932BC">
        <w:rPr>
          <w:rFonts w:ascii="Arial" w:hAnsi="Arial" w:cs="Arial"/>
          <w:sz w:val="22"/>
          <w:szCs w:val="22"/>
        </w:rPr>
        <w:t>persistir por tempo superior a 10 (dez) minutos</w:t>
      </w:r>
      <w:r w:rsidR="009200B0" w:rsidRPr="001932BC">
        <w:rPr>
          <w:rFonts w:ascii="Arial" w:hAnsi="Arial" w:cs="Arial"/>
          <w:sz w:val="22"/>
          <w:szCs w:val="22"/>
        </w:rPr>
        <w:t xml:space="preserve"> para o p</w:t>
      </w:r>
      <w:r w:rsidR="00D578A3" w:rsidRPr="001932BC">
        <w:rPr>
          <w:rFonts w:ascii="Arial" w:hAnsi="Arial" w:cs="Arial"/>
          <w:sz w:val="22"/>
          <w:szCs w:val="22"/>
        </w:rPr>
        <w:t>regoeiro</w:t>
      </w:r>
      <w:r w:rsidR="009200B0" w:rsidRPr="001932BC">
        <w:rPr>
          <w:rFonts w:ascii="Arial" w:hAnsi="Arial" w:cs="Arial"/>
          <w:sz w:val="22"/>
          <w:szCs w:val="22"/>
        </w:rPr>
        <w:t>/a pregoeira</w:t>
      </w:r>
      <w:r w:rsidR="00F556B6" w:rsidRPr="001932BC">
        <w:rPr>
          <w:rFonts w:ascii="Arial" w:hAnsi="Arial" w:cs="Arial"/>
          <w:sz w:val="22"/>
          <w:szCs w:val="22"/>
        </w:rPr>
        <w:t xml:space="preserve">, a sessão pública será suspensa e reiniciada somente decorridas 24 (vinte e quatro) horas após a comunicação do fato às participantes no sítio </w:t>
      </w:r>
      <w:hyperlink r:id="rId25" w:history="1">
        <w:r w:rsidR="00F556B6" w:rsidRPr="001932BC">
          <w:rPr>
            <w:rFonts w:ascii="Arial" w:hAnsi="Arial" w:cs="Arial"/>
            <w:sz w:val="22"/>
            <w:szCs w:val="22"/>
            <w:u w:val="single"/>
            <w:lang w:eastAsia="pt-BR" w:bidi="ar-SA"/>
          </w:rPr>
          <w:t>www.gov.br/compras/pt-br</w:t>
        </w:r>
      </w:hyperlink>
      <w:r w:rsidR="00F556B6" w:rsidRPr="001932BC">
        <w:rPr>
          <w:rFonts w:ascii="Arial" w:hAnsi="Arial" w:cs="Arial"/>
          <w:sz w:val="22"/>
          <w:szCs w:val="22"/>
        </w:rPr>
        <w:t>.</w:t>
      </w:r>
    </w:p>
    <w:p w14:paraId="575F7038" w14:textId="77777777" w:rsidR="00F556B6" w:rsidRPr="001932BC" w:rsidRDefault="00F556B6" w:rsidP="00FB17A1">
      <w:pPr>
        <w:ind w:right="-140"/>
        <w:jc w:val="both"/>
        <w:rPr>
          <w:rFonts w:ascii="Arial" w:hAnsi="Arial" w:cs="Arial"/>
          <w:b/>
          <w:sz w:val="22"/>
          <w:szCs w:val="22"/>
        </w:rPr>
      </w:pPr>
    </w:p>
    <w:p w14:paraId="0360FFB8" w14:textId="77777777" w:rsidR="00F556B6" w:rsidRPr="001932BC" w:rsidRDefault="000F1F15" w:rsidP="00FB17A1">
      <w:pPr>
        <w:ind w:right="-140"/>
        <w:jc w:val="both"/>
        <w:rPr>
          <w:rFonts w:ascii="Arial" w:hAnsi="Arial" w:cs="Arial"/>
          <w:b/>
          <w:sz w:val="22"/>
          <w:szCs w:val="22"/>
        </w:rPr>
      </w:pPr>
      <w:r w:rsidRPr="001932BC">
        <w:rPr>
          <w:rFonts w:ascii="Arial" w:hAnsi="Arial" w:cs="Arial"/>
          <w:b/>
          <w:sz w:val="22"/>
          <w:szCs w:val="22"/>
        </w:rPr>
        <w:lastRenderedPageBreak/>
        <w:t>10</w:t>
      </w:r>
      <w:r w:rsidR="00F556B6" w:rsidRPr="001932BC">
        <w:rPr>
          <w:rFonts w:ascii="Arial" w:hAnsi="Arial" w:cs="Arial"/>
          <w:b/>
          <w:sz w:val="22"/>
          <w:szCs w:val="22"/>
        </w:rPr>
        <w:t xml:space="preserve"> – DO CRITÉRIO DE DESEMPATE</w:t>
      </w:r>
    </w:p>
    <w:p w14:paraId="3B3EF47C" w14:textId="77777777" w:rsidR="00F556B6" w:rsidRPr="001932BC" w:rsidRDefault="00F556B6" w:rsidP="00FB17A1">
      <w:pPr>
        <w:ind w:right="-140"/>
        <w:jc w:val="both"/>
        <w:rPr>
          <w:rFonts w:ascii="Arial" w:hAnsi="Arial" w:cs="Arial"/>
          <w:sz w:val="22"/>
          <w:szCs w:val="22"/>
        </w:rPr>
      </w:pPr>
    </w:p>
    <w:p w14:paraId="15E1CD57" w14:textId="77777777" w:rsidR="00871E83" w:rsidRPr="00871E83" w:rsidRDefault="00871E83" w:rsidP="00871E83">
      <w:pPr>
        <w:widowControl/>
        <w:suppressAutoHyphens w:val="0"/>
        <w:spacing w:before="240"/>
        <w:jc w:val="both"/>
        <w:rPr>
          <w:rFonts w:ascii="Times New Roman" w:eastAsia="Times New Roman" w:hAnsi="Times New Roman" w:cs="Times New Roman"/>
          <w:kern w:val="0"/>
          <w:lang w:eastAsia="pt-BR" w:bidi="ar-SA"/>
        </w:rPr>
      </w:pPr>
      <w:r w:rsidRPr="00871E83">
        <w:rPr>
          <w:rFonts w:ascii="Arial" w:eastAsia="Times New Roman" w:hAnsi="Arial" w:cs="Arial"/>
          <w:b/>
          <w:bCs/>
          <w:color w:val="000000"/>
          <w:kern w:val="0"/>
          <w:sz w:val="22"/>
          <w:szCs w:val="22"/>
          <w:lang w:eastAsia="pt-BR" w:bidi="ar-SA"/>
        </w:rPr>
        <w:t>10.1 -</w:t>
      </w:r>
      <w:r w:rsidRPr="00871E83">
        <w:rPr>
          <w:rFonts w:ascii="Arial" w:eastAsia="Times New Roman" w:hAnsi="Arial" w:cs="Arial"/>
          <w:color w:val="000000"/>
          <w:kern w:val="0"/>
          <w:sz w:val="22"/>
          <w:szCs w:val="22"/>
          <w:lang w:eastAsia="pt-BR" w:bidi="ar-SA"/>
        </w:rPr>
        <w:t xml:space="preserve"> Finalizada a etapa competitiva, caso ocorra empate por equivalência de preços, serão realizados os seguintes procedimentos:</w:t>
      </w:r>
    </w:p>
    <w:p w14:paraId="128F3FFA" w14:textId="77777777" w:rsidR="00871E83" w:rsidRPr="00871E83" w:rsidRDefault="00871E83" w:rsidP="00871E83">
      <w:pPr>
        <w:widowControl/>
        <w:suppressAutoHyphens w:val="0"/>
        <w:spacing w:before="240"/>
        <w:jc w:val="both"/>
        <w:rPr>
          <w:rFonts w:ascii="Times New Roman" w:eastAsia="Times New Roman" w:hAnsi="Times New Roman" w:cs="Times New Roman"/>
          <w:kern w:val="0"/>
          <w:lang w:eastAsia="pt-BR" w:bidi="ar-SA"/>
        </w:rPr>
      </w:pPr>
      <w:r w:rsidRPr="00871E83">
        <w:rPr>
          <w:rFonts w:ascii="Arial" w:eastAsia="Times New Roman" w:hAnsi="Arial" w:cs="Arial"/>
          <w:b/>
          <w:bCs/>
          <w:color w:val="000000"/>
          <w:kern w:val="0"/>
          <w:sz w:val="22"/>
          <w:szCs w:val="22"/>
          <w:lang w:eastAsia="pt-BR" w:bidi="ar-SA"/>
        </w:rPr>
        <w:t>10.1.1 -</w:t>
      </w:r>
      <w:r w:rsidRPr="00871E83">
        <w:rPr>
          <w:rFonts w:ascii="Arial" w:eastAsia="Times New Roman" w:hAnsi="Arial" w:cs="Arial"/>
          <w:color w:val="000000"/>
          <w:kern w:val="0"/>
          <w:sz w:val="22"/>
          <w:szCs w:val="22"/>
          <w:lang w:eastAsia="pt-BR" w:bidi="ar-SA"/>
        </w:rPr>
        <w:t xml:space="preserve"> aplicação dos critérios de desempate previstos nos </w:t>
      </w:r>
      <w:proofErr w:type="spellStart"/>
      <w:r w:rsidRPr="00871E83">
        <w:rPr>
          <w:rFonts w:ascii="Arial" w:eastAsia="Times New Roman" w:hAnsi="Arial" w:cs="Arial"/>
          <w:color w:val="000000"/>
          <w:kern w:val="0"/>
          <w:sz w:val="22"/>
          <w:szCs w:val="22"/>
          <w:lang w:eastAsia="pt-BR" w:bidi="ar-SA"/>
        </w:rPr>
        <w:t>arts</w:t>
      </w:r>
      <w:proofErr w:type="spellEnd"/>
      <w:r w:rsidRPr="00871E83">
        <w:rPr>
          <w:rFonts w:ascii="Arial" w:eastAsia="Times New Roman" w:hAnsi="Arial" w:cs="Arial"/>
          <w:color w:val="000000"/>
          <w:kern w:val="0"/>
          <w:sz w:val="22"/>
          <w:szCs w:val="22"/>
          <w:lang w:eastAsia="pt-BR" w:bidi="ar-SA"/>
        </w:rPr>
        <w:t>. 44 e 45 da Lei Complementar nº 123/2006 e alterações posteriores, nos termos transcritos nos itens 8.14, 8.14.1 e 8.14.2 deste Edital;</w:t>
      </w:r>
    </w:p>
    <w:p w14:paraId="1C96043B" w14:textId="77777777" w:rsidR="00871E83" w:rsidRPr="00871E83" w:rsidRDefault="00871E83" w:rsidP="00871E83">
      <w:pPr>
        <w:widowControl/>
        <w:suppressAutoHyphens w:val="0"/>
        <w:spacing w:before="240"/>
        <w:jc w:val="both"/>
        <w:rPr>
          <w:rFonts w:ascii="Times New Roman" w:eastAsia="Times New Roman" w:hAnsi="Times New Roman" w:cs="Times New Roman"/>
          <w:kern w:val="0"/>
          <w:lang w:eastAsia="pt-BR" w:bidi="ar-SA"/>
        </w:rPr>
      </w:pPr>
      <w:r w:rsidRPr="00871E83">
        <w:rPr>
          <w:rFonts w:ascii="Arial" w:eastAsia="Times New Roman" w:hAnsi="Arial" w:cs="Arial"/>
          <w:b/>
          <w:bCs/>
          <w:color w:val="000000"/>
          <w:kern w:val="0"/>
          <w:sz w:val="22"/>
          <w:szCs w:val="22"/>
          <w:lang w:eastAsia="pt-BR" w:bidi="ar-SA"/>
        </w:rPr>
        <w:t>10.1.2 -</w:t>
      </w:r>
      <w:r w:rsidRPr="00871E83">
        <w:rPr>
          <w:rFonts w:ascii="Arial" w:eastAsia="Times New Roman" w:hAnsi="Arial" w:cs="Arial"/>
          <w:color w:val="000000"/>
          <w:kern w:val="0"/>
          <w:sz w:val="22"/>
          <w:szCs w:val="22"/>
          <w:lang w:eastAsia="pt-BR" w:bidi="ar-SA"/>
        </w:rPr>
        <w:t xml:space="preserve"> aplicação do critério de desempate previsto no art. 60 da Lei nº 14.133/2021, se dentre as empatadas </w:t>
      </w:r>
      <w:r w:rsidRPr="00871E83">
        <w:rPr>
          <w:rFonts w:ascii="Arial" w:eastAsia="Times New Roman" w:hAnsi="Arial" w:cs="Arial"/>
          <w:b/>
          <w:bCs/>
          <w:color w:val="000000"/>
          <w:kern w:val="0"/>
          <w:sz w:val="22"/>
          <w:szCs w:val="22"/>
          <w:u w:val="single"/>
          <w:lang w:eastAsia="pt-BR" w:bidi="ar-SA"/>
        </w:rPr>
        <w:t>não houver</w:t>
      </w:r>
      <w:r w:rsidRPr="00871E83">
        <w:rPr>
          <w:rFonts w:ascii="Arial" w:eastAsia="Times New Roman" w:hAnsi="Arial" w:cs="Arial"/>
          <w:color w:val="000000"/>
          <w:kern w:val="0"/>
          <w:sz w:val="22"/>
          <w:szCs w:val="22"/>
          <w:lang w:eastAsia="pt-BR" w:bidi="ar-SA"/>
        </w:rPr>
        <w:t xml:space="preserve"> empresa declarante ME/EPP.</w:t>
      </w:r>
    </w:p>
    <w:p w14:paraId="422D1DEE" w14:textId="77777777" w:rsidR="00871E83" w:rsidRPr="00871E83" w:rsidRDefault="00871E83" w:rsidP="00871E83">
      <w:pPr>
        <w:widowControl/>
        <w:suppressAutoHyphens w:val="0"/>
        <w:spacing w:before="240"/>
        <w:jc w:val="both"/>
        <w:rPr>
          <w:rFonts w:ascii="Times New Roman" w:eastAsia="Times New Roman" w:hAnsi="Times New Roman" w:cs="Times New Roman"/>
          <w:kern w:val="0"/>
          <w:lang w:eastAsia="pt-BR" w:bidi="ar-SA"/>
        </w:rPr>
      </w:pPr>
      <w:r w:rsidRPr="00871E83">
        <w:rPr>
          <w:rFonts w:ascii="Arial" w:eastAsia="Times New Roman" w:hAnsi="Arial" w:cs="Arial"/>
          <w:b/>
          <w:bCs/>
          <w:color w:val="000000"/>
          <w:kern w:val="0"/>
          <w:sz w:val="22"/>
          <w:szCs w:val="22"/>
          <w:lang w:eastAsia="pt-BR" w:bidi="ar-SA"/>
        </w:rPr>
        <w:t>10.2 –</w:t>
      </w:r>
      <w:r w:rsidRPr="00871E83">
        <w:rPr>
          <w:rFonts w:ascii="Arial" w:eastAsia="Times New Roman" w:hAnsi="Arial" w:cs="Arial"/>
          <w:color w:val="000000"/>
          <w:kern w:val="0"/>
          <w:sz w:val="22"/>
          <w:szCs w:val="22"/>
          <w:lang w:eastAsia="pt-BR" w:bidi="ar-SA"/>
        </w:rPr>
        <w:t xml:space="preserve"> </w:t>
      </w:r>
      <w:proofErr w:type="gramStart"/>
      <w:r w:rsidRPr="00871E83">
        <w:rPr>
          <w:rFonts w:ascii="Arial" w:eastAsia="Times New Roman" w:hAnsi="Arial" w:cs="Arial"/>
          <w:color w:val="000000"/>
          <w:kern w:val="0"/>
          <w:sz w:val="22"/>
          <w:szCs w:val="22"/>
          <w:lang w:eastAsia="pt-BR" w:bidi="ar-SA"/>
        </w:rPr>
        <w:t>O(</w:t>
      </w:r>
      <w:proofErr w:type="gramEnd"/>
      <w:r w:rsidRPr="00871E83">
        <w:rPr>
          <w:rFonts w:ascii="Arial" w:eastAsia="Times New Roman" w:hAnsi="Arial" w:cs="Arial"/>
          <w:color w:val="000000"/>
          <w:kern w:val="0"/>
          <w:sz w:val="22"/>
          <w:szCs w:val="22"/>
          <w:lang w:eastAsia="pt-BR" w:bidi="ar-SA"/>
        </w:rPr>
        <w:t>s) critério(s) de desempate disposto(s) no item 10.1 também será(</w:t>
      </w:r>
      <w:proofErr w:type="spellStart"/>
      <w:r w:rsidRPr="00871E83">
        <w:rPr>
          <w:rFonts w:ascii="Arial" w:eastAsia="Times New Roman" w:hAnsi="Arial" w:cs="Arial"/>
          <w:color w:val="000000"/>
          <w:kern w:val="0"/>
          <w:sz w:val="22"/>
          <w:szCs w:val="22"/>
          <w:lang w:eastAsia="pt-BR" w:bidi="ar-SA"/>
        </w:rPr>
        <w:t>ão</w:t>
      </w:r>
      <w:proofErr w:type="spellEnd"/>
      <w:r w:rsidRPr="00871E83">
        <w:rPr>
          <w:rFonts w:ascii="Arial" w:eastAsia="Times New Roman" w:hAnsi="Arial" w:cs="Arial"/>
          <w:color w:val="000000"/>
          <w:kern w:val="0"/>
          <w:sz w:val="22"/>
          <w:szCs w:val="22"/>
          <w:lang w:eastAsia="pt-BR" w:bidi="ar-SA"/>
        </w:rPr>
        <w:t>) aplicado(s) caso não haja envio de lances após o início da fase competitiva.</w:t>
      </w:r>
    </w:p>
    <w:p w14:paraId="57E20CC6" w14:textId="77777777" w:rsidR="00871E83" w:rsidRPr="00871E83" w:rsidRDefault="00871E83" w:rsidP="00871E83">
      <w:pPr>
        <w:widowControl/>
        <w:suppressAutoHyphens w:val="0"/>
        <w:spacing w:before="240"/>
        <w:jc w:val="both"/>
        <w:rPr>
          <w:rFonts w:ascii="Times New Roman" w:eastAsia="Times New Roman" w:hAnsi="Times New Roman" w:cs="Times New Roman"/>
          <w:kern w:val="0"/>
          <w:lang w:eastAsia="pt-BR" w:bidi="ar-SA"/>
        </w:rPr>
      </w:pPr>
      <w:r w:rsidRPr="00871E83">
        <w:rPr>
          <w:rFonts w:ascii="Arial" w:eastAsia="Times New Roman" w:hAnsi="Arial" w:cs="Arial"/>
          <w:b/>
          <w:bCs/>
          <w:color w:val="000000"/>
          <w:kern w:val="0"/>
          <w:sz w:val="22"/>
          <w:szCs w:val="22"/>
          <w:lang w:eastAsia="pt-BR" w:bidi="ar-SA"/>
        </w:rPr>
        <w:t xml:space="preserve">10.3 – </w:t>
      </w:r>
      <w:r w:rsidRPr="00871E83">
        <w:rPr>
          <w:rFonts w:ascii="Arial" w:eastAsia="Times New Roman" w:hAnsi="Arial" w:cs="Arial"/>
          <w:color w:val="000000"/>
          <w:kern w:val="0"/>
          <w:sz w:val="22"/>
          <w:szCs w:val="22"/>
          <w:lang w:eastAsia="pt-BR" w:bidi="ar-SA"/>
        </w:rPr>
        <w:t>Em igualdade de condições, se não houver desempate, nos termos dispostos no § 1º do art. 60 da Lei nº 14.133/2021, será</w:t>
      </w:r>
      <w:r w:rsidRPr="00871E83">
        <w:rPr>
          <w:rFonts w:ascii="Arial" w:eastAsia="Times New Roman" w:hAnsi="Arial" w:cs="Arial"/>
          <w:color w:val="000000"/>
          <w:kern w:val="0"/>
          <w:szCs w:val="22"/>
          <w:lang w:eastAsia="pt-BR" w:bidi="ar-SA"/>
        </w:rPr>
        <w:t xml:space="preserve"> </w:t>
      </w:r>
      <w:r w:rsidRPr="00871E83">
        <w:rPr>
          <w:rFonts w:ascii="Arial" w:eastAsia="Times New Roman" w:hAnsi="Arial" w:cs="Arial"/>
          <w:color w:val="000000"/>
          <w:kern w:val="0"/>
          <w:sz w:val="22"/>
          <w:szCs w:val="22"/>
          <w:lang w:eastAsia="pt-BR" w:bidi="ar-SA"/>
        </w:rPr>
        <w:t>assegurada preferência, sucessivamente, aos bens e serviços produzidos ou prestados por:</w:t>
      </w:r>
    </w:p>
    <w:p w14:paraId="1610F58D" w14:textId="77777777" w:rsidR="00871E83" w:rsidRPr="00871E83" w:rsidRDefault="00871E83" w:rsidP="00871E83">
      <w:pPr>
        <w:widowControl/>
        <w:suppressAutoHyphens w:val="0"/>
        <w:spacing w:before="240"/>
        <w:jc w:val="both"/>
        <w:rPr>
          <w:rFonts w:ascii="Times New Roman" w:eastAsia="Times New Roman" w:hAnsi="Times New Roman" w:cs="Times New Roman"/>
          <w:kern w:val="0"/>
          <w:lang w:eastAsia="pt-BR" w:bidi="ar-SA"/>
        </w:rPr>
      </w:pPr>
      <w:r w:rsidRPr="00871E83">
        <w:rPr>
          <w:rFonts w:ascii="Arial" w:eastAsia="Times New Roman" w:hAnsi="Arial" w:cs="Arial"/>
          <w:b/>
          <w:bCs/>
          <w:color w:val="000000"/>
          <w:kern w:val="0"/>
          <w:sz w:val="22"/>
          <w:szCs w:val="22"/>
          <w:lang w:eastAsia="pt-BR" w:bidi="ar-SA"/>
        </w:rPr>
        <w:t xml:space="preserve">10.3.1 - </w:t>
      </w:r>
      <w:r w:rsidRPr="00871E83">
        <w:rPr>
          <w:rFonts w:ascii="Arial" w:eastAsia="Times New Roman" w:hAnsi="Arial" w:cs="Arial"/>
          <w:color w:val="000000"/>
          <w:kern w:val="0"/>
          <w:sz w:val="22"/>
          <w:szCs w:val="22"/>
          <w:lang w:eastAsia="pt-BR" w:bidi="ar-SA"/>
        </w:rPr>
        <w:t>empresas brasileiras;</w:t>
      </w:r>
    </w:p>
    <w:p w14:paraId="23A8F219" w14:textId="77777777" w:rsidR="00871E83" w:rsidRPr="00871E83" w:rsidRDefault="00871E83" w:rsidP="00871E83">
      <w:pPr>
        <w:widowControl/>
        <w:suppressAutoHyphens w:val="0"/>
        <w:spacing w:before="240"/>
        <w:jc w:val="both"/>
        <w:rPr>
          <w:rFonts w:ascii="Times New Roman" w:eastAsia="Times New Roman" w:hAnsi="Times New Roman" w:cs="Times New Roman"/>
          <w:kern w:val="0"/>
          <w:lang w:eastAsia="pt-BR" w:bidi="ar-SA"/>
        </w:rPr>
      </w:pPr>
      <w:r w:rsidRPr="00871E83">
        <w:rPr>
          <w:rFonts w:ascii="Arial" w:eastAsia="Times New Roman" w:hAnsi="Arial" w:cs="Arial"/>
          <w:b/>
          <w:bCs/>
          <w:color w:val="000000"/>
          <w:kern w:val="0"/>
          <w:sz w:val="22"/>
          <w:szCs w:val="22"/>
          <w:lang w:eastAsia="pt-BR" w:bidi="ar-SA"/>
        </w:rPr>
        <w:t>10.3.2 -</w:t>
      </w:r>
      <w:r w:rsidRPr="00871E83">
        <w:rPr>
          <w:rFonts w:ascii="Arial" w:eastAsia="Times New Roman" w:hAnsi="Arial" w:cs="Arial"/>
          <w:color w:val="000000"/>
          <w:kern w:val="0"/>
          <w:sz w:val="22"/>
          <w:szCs w:val="22"/>
          <w:lang w:eastAsia="pt-BR" w:bidi="ar-SA"/>
        </w:rPr>
        <w:t xml:space="preserve"> empresas que invistam em pesquisa e no desenvolvimento de tecnologia no País;</w:t>
      </w:r>
    </w:p>
    <w:p w14:paraId="235C74B0" w14:textId="77777777" w:rsidR="00871E83" w:rsidRPr="00871E83" w:rsidRDefault="00871E83" w:rsidP="00871E83">
      <w:pPr>
        <w:widowControl/>
        <w:suppressAutoHyphens w:val="0"/>
        <w:spacing w:before="240"/>
        <w:jc w:val="both"/>
        <w:rPr>
          <w:rFonts w:ascii="Times New Roman" w:eastAsia="Times New Roman" w:hAnsi="Times New Roman" w:cs="Times New Roman"/>
          <w:kern w:val="0"/>
          <w:lang w:eastAsia="pt-BR" w:bidi="ar-SA"/>
        </w:rPr>
      </w:pPr>
      <w:r w:rsidRPr="00871E83">
        <w:rPr>
          <w:rFonts w:ascii="Arial" w:eastAsia="Times New Roman" w:hAnsi="Arial" w:cs="Arial"/>
          <w:b/>
          <w:bCs/>
          <w:color w:val="000000"/>
          <w:kern w:val="0"/>
          <w:sz w:val="22"/>
          <w:szCs w:val="22"/>
          <w:lang w:eastAsia="pt-BR" w:bidi="ar-SA"/>
        </w:rPr>
        <w:t>10.3.3 -</w:t>
      </w:r>
      <w:r w:rsidRPr="00871E83">
        <w:rPr>
          <w:rFonts w:ascii="Arial" w:eastAsia="Times New Roman" w:hAnsi="Arial" w:cs="Arial"/>
          <w:color w:val="000000"/>
          <w:kern w:val="0"/>
          <w:sz w:val="22"/>
          <w:szCs w:val="22"/>
          <w:lang w:eastAsia="pt-BR" w:bidi="ar-SA"/>
        </w:rPr>
        <w:t xml:space="preserve"> empresas que comprovem a prática de mitigação, nos termos da Lei nº 12.187, de 29 de dezembro de 2009.</w:t>
      </w:r>
    </w:p>
    <w:p w14:paraId="2CF541FB" w14:textId="77777777" w:rsidR="00871E83" w:rsidRPr="00871E83" w:rsidRDefault="00871E83" w:rsidP="00871E83">
      <w:pPr>
        <w:widowControl/>
        <w:suppressAutoHyphens w:val="0"/>
        <w:spacing w:before="240"/>
        <w:jc w:val="both"/>
        <w:rPr>
          <w:rFonts w:ascii="Times New Roman" w:eastAsia="Times New Roman" w:hAnsi="Times New Roman" w:cs="Times New Roman"/>
          <w:kern w:val="0"/>
          <w:lang w:eastAsia="pt-BR" w:bidi="ar-SA"/>
        </w:rPr>
      </w:pPr>
      <w:r w:rsidRPr="00871E83">
        <w:rPr>
          <w:rFonts w:ascii="Arial" w:eastAsia="Times New Roman" w:hAnsi="Arial" w:cs="Arial"/>
          <w:b/>
          <w:bCs/>
          <w:color w:val="000000"/>
          <w:kern w:val="0"/>
          <w:sz w:val="22"/>
          <w:szCs w:val="22"/>
          <w:lang w:eastAsia="pt-BR" w:bidi="ar-SA"/>
        </w:rPr>
        <w:t>10.4 –</w:t>
      </w:r>
      <w:r w:rsidRPr="00871E83">
        <w:rPr>
          <w:rFonts w:ascii="Arial" w:eastAsia="Times New Roman" w:hAnsi="Arial" w:cs="Arial"/>
          <w:color w:val="000000"/>
          <w:kern w:val="0"/>
          <w:sz w:val="22"/>
          <w:szCs w:val="22"/>
          <w:lang w:eastAsia="pt-BR" w:bidi="ar-SA"/>
        </w:rPr>
        <w:t xml:space="preserve"> Persistindo o empate, a proposta vencedora será sorteada pelo sistema eletrônico compras.gov.br.</w:t>
      </w:r>
    </w:p>
    <w:p w14:paraId="61901BAB" w14:textId="77777777" w:rsidR="00C50597" w:rsidRPr="001932BC" w:rsidRDefault="00C50597" w:rsidP="00FB17A1">
      <w:pPr>
        <w:ind w:right="-140"/>
        <w:jc w:val="both"/>
        <w:rPr>
          <w:rFonts w:ascii="Arial" w:hAnsi="Arial" w:cs="Arial"/>
          <w:sz w:val="22"/>
          <w:szCs w:val="22"/>
        </w:rPr>
      </w:pPr>
    </w:p>
    <w:p w14:paraId="70825CBD" w14:textId="77777777" w:rsidR="00F556B6" w:rsidRPr="001932BC" w:rsidRDefault="000F1F15" w:rsidP="00FB17A1">
      <w:pPr>
        <w:ind w:right="-140"/>
        <w:jc w:val="both"/>
        <w:rPr>
          <w:rFonts w:ascii="Arial" w:hAnsi="Arial" w:cs="Arial"/>
          <w:b/>
          <w:sz w:val="22"/>
          <w:szCs w:val="22"/>
        </w:rPr>
      </w:pPr>
      <w:r w:rsidRPr="001932BC">
        <w:rPr>
          <w:rFonts w:ascii="Arial" w:hAnsi="Arial" w:cs="Arial"/>
          <w:b/>
          <w:sz w:val="22"/>
          <w:szCs w:val="22"/>
        </w:rPr>
        <w:t>11</w:t>
      </w:r>
      <w:r w:rsidR="00F556B6" w:rsidRPr="001932BC">
        <w:rPr>
          <w:rFonts w:ascii="Arial" w:hAnsi="Arial" w:cs="Arial"/>
          <w:b/>
          <w:sz w:val="22"/>
          <w:szCs w:val="22"/>
        </w:rPr>
        <w:t xml:space="preserve"> – DA NEGOCIAÇÃO DA PROPOSTA</w:t>
      </w:r>
    </w:p>
    <w:p w14:paraId="542CB4E5" w14:textId="77777777" w:rsidR="00D3778C" w:rsidRPr="001932BC" w:rsidRDefault="00D3778C" w:rsidP="00FB17A1">
      <w:pPr>
        <w:ind w:right="-140"/>
        <w:jc w:val="both"/>
        <w:rPr>
          <w:rFonts w:ascii="Arial" w:hAnsi="Arial" w:cs="Arial"/>
          <w:b/>
          <w:sz w:val="22"/>
          <w:szCs w:val="22"/>
        </w:rPr>
      </w:pPr>
    </w:p>
    <w:p w14:paraId="5224A74E" w14:textId="758CA133" w:rsidR="00234096" w:rsidRPr="001932BC" w:rsidRDefault="00234096" w:rsidP="00FB17A1">
      <w:pPr>
        <w:widowControl/>
        <w:suppressAutoHyphens w:val="0"/>
        <w:spacing w:after="200"/>
        <w:ind w:right="-140"/>
        <w:jc w:val="both"/>
        <w:rPr>
          <w:rFonts w:ascii="Arial" w:hAnsi="Arial" w:cs="Arial"/>
          <w:kern w:val="0"/>
          <w:sz w:val="22"/>
          <w:szCs w:val="22"/>
          <w:lang w:eastAsia="pt-BR" w:bidi="ar-SA"/>
        </w:rPr>
      </w:pPr>
      <w:r w:rsidRPr="00F05188">
        <w:rPr>
          <w:rFonts w:ascii="Arial" w:hAnsi="Arial" w:cs="Arial"/>
          <w:b/>
          <w:sz w:val="22"/>
          <w:szCs w:val="22"/>
        </w:rPr>
        <w:t>11.1 -</w:t>
      </w:r>
      <w:r w:rsidRPr="00F05188">
        <w:rPr>
          <w:rFonts w:ascii="Arial" w:hAnsi="Arial" w:cs="Arial"/>
          <w:sz w:val="22"/>
          <w:szCs w:val="22"/>
        </w:rPr>
        <w:t xml:space="preserve"> </w:t>
      </w:r>
      <w:r w:rsidRPr="00F05188">
        <w:rPr>
          <w:rFonts w:ascii="Arial" w:hAnsi="Arial" w:cs="Arial"/>
          <w:kern w:val="0"/>
          <w:sz w:val="22"/>
          <w:szCs w:val="22"/>
          <w:lang w:eastAsia="pt-BR" w:bidi="ar-SA"/>
        </w:rPr>
        <w:t xml:space="preserve">Encerrada a etapa de envio de lances da sessão pública, o pregoeiro/a pregoeira realizará a verificação da conformidade da proposta classificada em primeiro lugar quanto </w:t>
      </w:r>
      <w:r w:rsidR="002A55F1">
        <w:rPr>
          <w:rFonts w:ascii="Arial" w:hAnsi="Arial" w:cs="Arial"/>
          <w:kern w:val="0"/>
          <w:sz w:val="22"/>
          <w:szCs w:val="22"/>
          <w:lang w:eastAsia="pt-BR" w:bidi="ar-SA"/>
        </w:rPr>
        <w:t>à</w:t>
      </w:r>
      <w:r w:rsidRPr="00F05188">
        <w:rPr>
          <w:rFonts w:ascii="Arial" w:hAnsi="Arial" w:cs="Arial"/>
          <w:kern w:val="0"/>
          <w:sz w:val="22"/>
          <w:szCs w:val="22"/>
          <w:lang w:eastAsia="pt-BR" w:bidi="ar-SA"/>
        </w:rPr>
        <w:t xml:space="preserve"> compatibilidade </w:t>
      </w:r>
      <w:proofErr w:type="gramStart"/>
      <w:r w:rsidRPr="00F05188">
        <w:rPr>
          <w:rFonts w:ascii="Arial" w:hAnsi="Arial" w:cs="Arial"/>
          <w:kern w:val="0"/>
          <w:sz w:val="22"/>
          <w:szCs w:val="22"/>
          <w:lang w:eastAsia="pt-BR" w:bidi="ar-SA"/>
        </w:rPr>
        <w:t>do(</w:t>
      </w:r>
      <w:proofErr w:type="gramEnd"/>
      <w:r w:rsidRPr="00F05188">
        <w:rPr>
          <w:rFonts w:ascii="Arial" w:hAnsi="Arial" w:cs="Arial"/>
          <w:kern w:val="0"/>
          <w:sz w:val="22"/>
          <w:szCs w:val="22"/>
          <w:lang w:eastAsia="pt-BR" w:bidi="ar-SA"/>
        </w:rPr>
        <w:t>s) preço(s) final(</w:t>
      </w:r>
      <w:proofErr w:type="spellStart"/>
      <w:r w:rsidRPr="00F05188">
        <w:rPr>
          <w:rFonts w:ascii="Arial" w:hAnsi="Arial" w:cs="Arial"/>
          <w:kern w:val="0"/>
          <w:sz w:val="22"/>
          <w:szCs w:val="22"/>
          <w:lang w:eastAsia="pt-BR" w:bidi="ar-SA"/>
        </w:rPr>
        <w:t>is</w:t>
      </w:r>
      <w:proofErr w:type="spellEnd"/>
      <w:r w:rsidRPr="00F05188">
        <w:rPr>
          <w:rFonts w:ascii="Arial" w:hAnsi="Arial" w:cs="Arial"/>
          <w:kern w:val="0"/>
          <w:sz w:val="22"/>
          <w:szCs w:val="22"/>
          <w:lang w:eastAsia="pt-BR" w:bidi="ar-SA"/>
        </w:rPr>
        <w:t xml:space="preserve">) em relação ao(s) </w:t>
      </w:r>
      <w:r w:rsidRPr="00F05188">
        <w:rPr>
          <w:rFonts w:ascii="Arial" w:hAnsi="Arial" w:cs="Arial"/>
          <w:b/>
          <w:kern w:val="0"/>
          <w:sz w:val="22"/>
          <w:szCs w:val="22"/>
          <w:lang w:eastAsia="pt-BR" w:bidi="ar-SA"/>
        </w:rPr>
        <w:t>preço(s) máximo(s) aceitável(</w:t>
      </w:r>
      <w:proofErr w:type="spellStart"/>
      <w:r w:rsidRPr="00F05188">
        <w:rPr>
          <w:rFonts w:ascii="Arial" w:hAnsi="Arial" w:cs="Arial"/>
          <w:b/>
          <w:kern w:val="0"/>
          <w:sz w:val="22"/>
          <w:szCs w:val="22"/>
          <w:lang w:eastAsia="pt-BR" w:bidi="ar-SA"/>
        </w:rPr>
        <w:t>is</w:t>
      </w:r>
      <w:proofErr w:type="spellEnd"/>
      <w:r w:rsidRPr="00F05188">
        <w:rPr>
          <w:rFonts w:ascii="Arial" w:hAnsi="Arial" w:cs="Arial"/>
          <w:b/>
          <w:kern w:val="0"/>
          <w:sz w:val="22"/>
          <w:szCs w:val="22"/>
          <w:lang w:eastAsia="pt-BR" w:bidi="ar-SA"/>
        </w:rPr>
        <w:t>)</w:t>
      </w:r>
      <w:r w:rsidRPr="00F05188">
        <w:rPr>
          <w:rFonts w:ascii="Arial" w:hAnsi="Arial" w:cs="Arial"/>
          <w:kern w:val="0"/>
          <w:sz w:val="22"/>
          <w:szCs w:val="22"/>
          <w:lang w:eastAsia="pt-BR" w:bidi="ar-SA"/>
        </w:rPr>
        <w:t xml:space="preserve"> </w:t>
      </w:r>
      <w:r w:rsidRPr="00F05188">
        <w:rPr>
          <w:rFonts w:ascii="Arial" w:hAnsi="Arial" w:cs="Arial"/>
          <w:b/>
          <w:kern w:val="0"/>
          <w:sz w:val="22"/>
          <w:szCs w:val="22"/>
          <w:lang w:eastAsia="pt-BR" w:bidi="ar-SA"/>
        </w:rPr>
        <w:t>estipulado(s) no Anexo I (Termo de Referência) deste Edital</w:t>
      </w:r>
      <w:r w:rsidRPr="00F05188">
        <w:rPr>
          <w:rFonts w:ascii="Arial" w:hAnsi="Arial" w:cs="Arial"/>
          <w:kern w:val="0"/>
          <w:sz w:val="22"/>
          <w:szCs w:val="22"/>
          <w:lang w:eastAsia="pt-BR" w:bidi="ar-SA"/>
        </w:rPr>
        <w:t xml:space="preserve">, observado o disposto no art. 34 da IN SEGES </w:t>
      </w:r>
      <w:r w:rsidRPr="00F05188">
        <w:rPr>
          <w:rFonts w:ascii="Arial" w:hAnsi="Arial" w:cs="Arial"/>
          <w:iCs/>
          <w:kern w:val="0"/>
          <w:sz w:val="22"/>
          <w:szCs w:val="22"/>
          <w:lang w:eastAsia="pt-BR" w:bidi="ar-SA"/>
        </w:rPr>
        <w:t>nº</w:t>
      </w:r>
      <w:r w:rsidRPr="00F05188">
        <w:rPr>
          <w:rFonts w:ascii="Arial" w:hAnsi="Arial" w:cs="Arial"/>
          <w:kern w:val="0"/>
          <w:sz w:val="22"/>
          <w:szCs w:val="22"/>
          <w:lang w:eastAsia="pt-BR" w:bidi="ar-SA"/>
        </w:rPr>
        <w:t xml:space="preserve"> 73/</w:t>
      </w:r>
      <w:r w:rsidR="00FD49F3">
        <w:rPr>
          <w:rFonts w:ascii="Arial" w:hAnsi="Arial" w:cs="Arial"/>
          <w:kern w:val="0"/>
          <w:sz w:val="22"/>
          <w:szCs w:val="22"/>
          <w:lang w:eastAsia="pt-BR" w:bidi="ar-SA"/>
        </w:rPr>
        <w:t>20</w:t>
      </w:r>
      <w:r w:rsidRPr="00F05188">
        <w:rPr>
          <w:rFonts w:ascii="Arial" w:hAnsi="Arial" w:cs="Arial"/>
          <w:kern w:val="0"/>
          <w:sz w:val="22"/>
          <w:szCs w:val="22"/>
          <w:lang w:eastAsia="pt-BR" w:bidi="ar-SA"/>
        </w:rPr>
        <w:t>22.</w:t>
      </w:r>
    </w:p>
    <w:p w14:paraId="63334DAD" w14:textId="5852F9F4" w:rsidR="00234096" w:rsidRPr="001932BC" w:rsidRDefault="00234096" w:rsidP="00FB17A1">
      <w:pPr>
        <w:ind w:right="-140"/>
        <w:jc w:val="both"/>
        <w:rPr>
          <w:rFonts w:ascii="Arial" w:hAnsi="Arial" w:cs="Arial"/>
          <w:sz w:val="22"/>
          <w:szCs w:val="22"/>
        </w:rPr>
      </w:pPr>
      <w:r w:rsidRPr="001932BC">
        <w:rPr>
          <w:rFonts w:ascii="Arial" w:hAnsi="Arial" w:cs="Arial"/>
          <w:b/>
          <w:sz w:val="22"/>
          <w:szCs w:val="22"/>
        </w:rPr>
        <w:t>11.2 –</w:t>
      </w:r>
      <w:r w:rsidRPr="001932BC">
        <w:rPr>
          <w:rFonts w:ascii="Arial" w:hAnsi="Arial" w:cs="Arial"/>
          <w:sz w:val="22"/>
          <w:szCs w:val="22"/>
        </w:rPr>
        <w:t xml:space="preserve"> </w:t>
      </w:r>
      <w:r w:rsidRPr="00F05188">
        <w:rPr>
          <w:rFonts w:ascii="Arial" w:hAnsi="Arial" w:cs="Arial"/>
          <w:sz w:val="22"/>
          <w:szCs w:val="22"/>
          <w:lang w:eastAsia="pt-BR" w:bidi="ar-SA"/>
        </w:rPr>
        <w:t xml:space="preserve">Na hipótese de a proposta da primeira colocada permanecer acima </w:t>
      </w:r>
      <w:proofErr w:type="gramStart"/>
      <w:r w:rsidRPr="00F05188">
        <w:rPr>
          <w:rFonts w:ascii="Arial" w:hAnsi="Arial" w:cs="Arial"/>
          <w:sz w:val="22"/>
          <w:szCs w:val="22"/>
          <w:lang w:eastAsia="pt-BR" w:bidi="ar-SA"/>
        </w:rPr>
        <w:t>do(</w:t>
      </w:r>
      <w:proofErr w:type="gramEnd"/>
      <w:r w:rsidRPr="00F05188">
        <w:rPr>
          <w:rFonts w:ascii="Arial" w:hAnsi="Arial" w:cs="Arial"/>
          <w:sz w:val="22"/>
          <w:szCs w:val="22"/>
          <w:lang w:eastAsia="pt-BR" w:bidi="ar-SA"/>
        </w:rPr>
        <w:t>s) preço(s) máximo(s) aceitável(</w:t>
      </w:r>
      <w:proofErr w:type="spellStart"/>
      <w:r w:rsidRPr="00F05188">
        <w:rPr>
          <w:rFonts w:ascii="Arial" w:hAnsi="Arial" w:cs="Arial"/>
          <w:sz w:val="22"/>
          <w:szCs w:val="22"/>
          <w:lang w:eastAsia="pt-BR" w:bidi="ar-SA"/>
        </w:rPr>
        <w:t>is</w:t>
      </w:r>
      <w:proofErr w:type="spellEnd"/>
      <w:r w:rsidRPr="00F05188">
        <w:rPr>
          <w:rFonts w:ascii="Arial" w:hAnsi="Arial" w:cs="Arial"/>
          <w:sz w:val="22"/>
          <w:szCs w:val="22"/>
          <w:lang w:eastAsia="pt-BR" w:bidi="ar-SA"/>
        </w:rPr>
        <w:t>) indicado(s) no Anexo I (Termo de Referência) deste Edital, o pregoeiro/a pregoeira poderá negociar condições mais vantajosas para a Administração.</w:t>
      </w:r>
    </w:p>
    <w:p w14:paraId="4237C6BB" w14:textId="77777777" w:rsidR="00234096" w:rsidRPr="001932BC" w:rsidRDefault="00234096" w:rsidP="00FB17A1">
      <w:pPr>
        <w:ind w:right="-140"/>
        <w:jc w:val="both"/>
        <w:rPr>
          <w:rFonts w:ascii="Arial" w:hAnsi="Arial" w:cs="Arial"/>
          <w:sz w:val="22"/>
          <w:szCs w:val="22"/>
        </w:rPr>
      </w:pPr>
    </w:p>
    <w:p w14:paraId="70CFC873" w14:textId="77777777" w:rsidR="00D3778C" w:rsidRPr="001932BC" w:rsidRDefault="00D3778C" w:rsidP="00FB17A1">
      <w:pPr>
        <w:ind w:right="-140"/>
        <w:jc w:val="both"/>
        <w:rPr>
          <w:rFonts w:ascii="Arial" w:hAnsi="Arial" w:cs="Arial"/>
          <w:sz w:val="22"/>
          <w:szCs w:val="22"/>
          <w:lang w:eastAsia="pt-BR" w:bidi="ar-SA"/>
        </w:rPr>
      </w:pPr>
      <w:r w:rsidRPr="001932BC">
        <w:rPr>
          <w:rFonts w:ascii="Arial" w:hAnsi="Arial" w:cs="Arial"/>
          <w:b/>
          <w:sz w:val="22"/>
          <w:szCs w:val="22"/>
          <w:lang w:eastAsia="pt-BR" w:bidi="ar-SA"/>
        </w:rPr>
        <w:t>11.3 –</w:t>
      </w:r>
      <w:r w:rsidRPr="001932BC">
        <w:rPr>
          <w:rFonts w:ascii="Arial" w:hAnsi="Arial" w:cs="Arial"/>
          <w:sz w:val="22"/>
          <w:szCs w:val="22"/>
          <w:lang w:eastAsia="pt-BR" w:bidi="ar-SA"/>
        </w:rPr>
        <w:t xml:space="preserve"> A negociação será realizada por meio do sistema, a qual poderá ser acompanhada pelas demais licitantes. </w:t>
      </w:r>
    </w:p>
    <w:p w14:paraId="6E49DFC8" w14:textId="77777777" w:rsidR="002C08A3" w:rsidRPr="001932BC" w:rsidRDefault="002C08A3" w:rsidP="00FB17A1">
      <w:pPr>
        <w:ind w:right="-140"/>
        <w:jc w:val="both"/>
        <w:rPr>
          <w:rFonts w:ascii="Arial" w:hAnsi="Arial" w:cs="Arial"/>
          <w:b/>
          <w:sz w:val="22"/>
          <w:szCs w:val="22"/>
        </w:rPr>
      </w:pPr>
    </w:p>
    <w:p w14:paraId="231AED2D" w14:textId="77777777" w:rsidR="00923F55" w:rsidRPr="001932BC" w:rsidRDefault="00923F55" w:rsidP="00FB17A1">
      <w:pPr>
        <w:widowControl/>
        <w:suppressAutoHyphens w:val="0"/>
        <w:spacing w:after="200"/>
        <w:ind w:right="-140"/>
        <w:jc w:val="both"/>
        <w:rPr>
          <w:rFonts w:ascii="Arial" w:hAnsi="Arial" w:cs="Arial"/>
          <w:kern w:val="0"/>
          <w:sz w:val="22"/>
          <w:szCs w:val="22"/>
          <w:lang w:eastAsia="pt-BR" w:bidi="ar-SA"/>
        </w:rPr>
      </w:pPr>
      <w:r w:rsidRPr="001932BC">
        <w:rPr>
          <w:rFonts w:ascii="Arial" w:hAnsi="Arial" w:cs="Arial"/>
          <w:b/>
          <w:kern w:val="0"/>
          <w:sz w:val="22"/>
          <w:szCs w:val="22"/>
          <w:lang w:eastAsia="pt-BR" w:bidi="ar-SA"/>
        </w:rPr>
        <w:t xml:space="preserve">11.4 – </w:t>
      </w:r>
      <w:proofErr w:type="gramStart"/>
      <w:r w:rsidRPr="00394358">
        <w:rPr>
          <w:rFonts w:ascii="Arial" w:hAnsi="Arial" w:cs="Arial"/>
          <w:b/>
          <w:sz w:val="22"/>
          <w:szCs w:val="22"/>
          <w:lang w:eastAsia="pt-BR" w:bidi="ar-SA"/>
        </w:rPr>
        <w:t>Será(</w:t>
      </w:r>
      <w:proofErr w:type="spellStart"/>
      <w:proofErr w:type="gramEnd"/>
      <w:r w:rsidRPr="00394358">
        <w:rPr>
          <w:rFonts w:ascii="Arial" w:hAnsi="Arial" w:cs="Arial"/>
          <w:b/>
          <w:sz w:val="22"/>
          <w:szCs w:val="22"/>
          <w:lang w:eastAsia="pt-BR" w:bidi="ar-SA"/>
        </w:rPr>
        <w:t>ão</w:t>
      </w:r>
      <w:proofErr w:type="spellEnd"/>
      <w:r w:rsidRPr="00394358">
        <w:rPr>
          <w:rFonts w:ascii="Arial" w:hAnsi="Arial" w:cs="Arial"/>
          <w:b/>
          <w:sz w:val="22"/>
          <w:szCs w:val="22"/>
          <w:lang w:eastAsia="pt-BR" w:bidi="ar-SA"/>
        </w:rPr>
        <w:t xml:space="preserve">) desclassificada(s) a(s) proposta(s) que, </w:t>
      </w:r>
      <w:r w:rsidRPr="00394358">
        <w:rPr>
          <w:rFonts w:ascii="Arial" w:hAnsi="Arial" w:cs="Arial"/>
          <w:b/>
          <w:sz w:val="22"/>
          <w:szCs w:val="22"/>
          <w:u w:val="single"/>
          <w:lang w:eastAsia="pt-BR" w:bidi="ar-SA"/>
        </w:rPr>
        <w:t>após a etapa de negociação</w:t>
      </w:r>
      <w:r w:rsidRPr="00394358">
        <w:rPr>
          <w:rFonts w:ascii="Arial" w:hAnsi="Arial" w:cs="Arial"/>
          <w:b/>
          <w:sz w:val="22"/>
          <w:szCs w:val="22"/>
          <w:lang w:eastAsia="pt-BR" w:bidi="ar-SA"/>
        </w:rPr>
        <w:t>, mantiver</w:t>
      </w:r>
      <w:r w:rsidR="008360A3" w:rsidRPr="00394358">
        <w:rPr>
          <w:rFonts w:ascii="Arial" w:hAnsi="Arial" w:cs="Arial"/>
          <w:b/>
          <w:sz w:val="22"/>
          <w:szCs w:val="22"/>
          <w:lang w:eastAsia="pt-BR" w:bidi="ar-SA"/>
        </w:rPr>
        <w:t>(</w:t>
      </w:r>
      <w:r w:rsidR="008207C2" w:rsidRPr="00394358">
        <w:rPr>
          <w:rFonts w:ascii="Arial" w:hAnsi="Arial" w:cs="Arial"/>
          <w:b/>
          <w:sz w:val="22"/>
          <w:szCs w:val="22"/>
          <w:lang w:eastAsia="pt-BR" w:bidi="ar-SA"/>
        </w:rPr>
        <w:t>em</w:t>
      </w:r>
      <w:r w:rsidR="008360A3" w:rsidRPr="00394358">
        <w:rPr>
          <w:rFonts w:ascii="Arial" w:hAnsi="Arial" w:cs="Arial"/>
          <w:b/>
          <w:sz w:val="22"/>
          <w:szCs w:val="22"/>
          <w:lang w:eastAsia="pt-BR" w:bidi="ar-SA"/>
        </w:rPr>
        <w:t>)</w:t>
      </w:r>
      <w:r w:rsidRPr="00394358">
        <w:rPr>
          <w:rFonts w:ascii="Arial" w:hAnsi="Arial" w:cs="Arial"/>
          <w:b/>
          <w:sz w:val="22"/>
          <w:szCs w:val="22"/>
          <w:lang w:eastAsia="pt-BR" w:bidi="ar-SA"/>
        </w:rPr>
        <w:t xml:space="preserve"> seu(s) preço(s) final(</w:t>
      </w:r>
      <w:proofErr w:type="spellStart"/>
      <w:r w:rsidRPr="00394358">
        <w:rPr>
          <w:rFonts w:ascii="Arial" w:hAnsi="Arial" w:cs="Arial"/>
          <w:b/>
          <w:sz w:val="22"/>
          <w:szCs w:val="22"/>
          <w:lang w:eastAsia="pt-BR" w:bidi="ar-SA"/>
        </w:rPr>
        <w:t>is</w:t>
      </w:r>
      <w:proofErr w:type="spellEnd"/>
      <w:r w:rsidRPr="00394358">
        <w:rPr>
          <w:rFonts w:ascii="Arial" w:hAnsi="Arial" w:cs="Arial"/>
          <w:b/>
          <w:sz w:val="22"/>
          <w:szCs w:val="22"/>
          <w:lang w:eastAsia="pt-BR" w:bidi="ar-SA"/>
        </w:rPr>
        <w:t>) superior(es) ao(s) preço(s) máximo(s) aceitável(</w:t>
      </w:r>
      <w:proofErr w:type="spellStart"/>
      <w:r w:rsidRPr="00394358">
        <w:rPr>
          <w:rFonts w:ascii="Arial" w:hAnsi="Arial" w:cs="Arial"/>
          <w:b/>
          <w:sz w:val="22"/>
          <w:szCs w:val="22"/>
          <w:lang w:eastAsia="pt-BR" w:bidi="ar-SA"/>
        </w:rPr>
        <w:t>is</w:t>
      </w:r>
      <w:proofErr w:type="spellEnd"/>
      <w:r w:rsidRPr="00394358">
        <w:rPr>
          <w:rFonts w:ascii="Arial" w:hAnsi="Arial" w:cs="Arial"/>
          <w:b/>
          <w:sz w:val="22"/>
          <w:szCs w:val="22"/>
          <w:lang w:eastAsia="pt-BR" w:bidi="ar-SA"/>
        </w:rPr>
        <w:t>) pela Administração estipulado(s) no Anexo I (Termo de Referência) deste Edital</w:t>
      </w:r>
      <w:r w:rsidR="008207C2" w:rsidRPr="00394358">
        <w:rPr>
          <w:rFonts w:ascii="Arial" w:hAnsi="Arial" w:cs="Arial"/>
          <w:b/>
          <w:sz w:val="22"/>
          <w:szCs w:val="22"/>
          <w:lang w:eastAsia="pt-BR" w:bidi="ar-SA"/>
        </w:rPr>
        <w:t>.</w:t>
      </w:r>
    </w:p>
    <w:p w14:paraId="5B099204" w14:textId="411C446F" w:rsidR="00D3778C" w:rsidRPr="001932BC" w:rsidRDefault="00D3778C" w:rsidP="00FB17A1">
      <w:pPr>
        <w:ind w:right="-140"/>
        <w:jc w:val="both"/>
        <w:rPr>
          <w:rFonts w:ascii="Arial" w:hAnsi="Arial" w:cs="Arial"/>
          <w:sz w:val="22"/>
          <w:szCs w:val="22"/>
          <w:lang w:eastAsia="pt-BR" w:bidi="ar-SA"/>
        </w:rPr>
      </w:pPr>
      <w:r w:rsidRPr="001932BC">
        <w:rPr>
          <w:rFonts w:ascii="Arial" w:hAnsi="Arial" w:cs="Arial"/>
          <w:b/>
          <w:sz w:val="22"/>
          <w:szCs w:val="22"/>
          <w:lang w:eastAsia="pt-BR" w:bidi="ar-SA"/>
        </w:rPr>
        <w:t>11.</w:t>
      </w:r>
      <w:r w:rsidR="002C08A3" w:rsidRPr="001932BC">
        <w:rPr>
          <w:rFonts w:ascii="Arial" w:hAnsi="Arial" w:cs="Arial"/>
          <w:b/>
          <w:sz w:val="22"/>
          <w:szCs w:val="22"/>
          <w:lang w:eastAsia="pt-BR" w:bidi="ar-SA"/>
        </w:rPr>
        <w:t>5</w:t>
      </w:r>
      <w:r w:rsidRPr="001932BC">
        <w:rPr>
          <w:rFonts w:ascii="Arial" w:hAnsi="Arial" w:cs="Arial"/>
          <w:b/>
          <w:sz w:val="22"/>
          <w:szCs w:val="22"/>
          <w:lang w:eastAsia="pt-BR" w:bidi="ar-SA"/>
        </w:rPr>
        <w:t xml:space="preserve"> -</w:t>
      </w:r>
      <w:r w:rsidRPr="001932BC">
        <w:rPr>
          <w:rFonts w:ascii="Arial" w:hAnsi="Arial" w:cs="Arial"/>
          <w:sz w:val="22"/>
          <w:szCs w:val="22"/>
          <w:lang w:eastAsia="pt-BR" w:bidi="ar-SA"/>
        </w:rPr>
        <w:t xml:space="preserve"> </w:t>
      </w:r>
      <w:r w:rsidR="002C39BC" w:rsidRPr="001932BC">
        <w:rPr>
          <w:rFonts w:ascii="Arial" w:hAnsi="Arial" w:cs="Arial"/>
          <w:sz w:val="22"/>
        </w:rPr>
        <w:t xml:space="preserve">Quando a melhor proposta, mesmo após a negociação, for desclassificada em razão de permanecer </w:t>
      </w:r>
      <w:r w:rsidR="002C39BC" w:rsidRPr="00036C2C">
        <w:rPr>
          <w:rFonts w:ascii="Arial" w:hAnsi="Arial" w:cs="Arial"/>
          <w:sz w:val="22"/>
        </w:rPr>
        <w:t xml:space="preserve">acima </w:t>
      </w:r>
      <w:proofErr w:type="gramStart"/>
      <w:r w:rsidR="002C39BC" w:rsidRPr="00036C2C">
        <w:rPr>
          <w:rFonts w:ascii="Arial" w:hAnsi="Arial" w:cs="Arial"/>
          <w:sz w:val="22"/>
        </w:rPr>
        <w:t>do</w:t>
      </w:r>
      <w:r w:rsidR="00A960B9" w:rsidRPr="00036C2C">
        <w:rPr>
          <w:rFonts w:ascii="Arial" w:hAnsi="Arial" w:cs="Arial"/>
          <w:sz w:val="22"/>
        </w:rPr>
        <w:t>(</w:t>
      </w:r>
      <w:proofErr w:type="gramEnd"/>
      <w:r w:rsidR="00A960B9" w:rsidRPr="00036C2C">
        <w:rPr>
          <w:rFonts w:ascii="Arial" w:hAnsi="Arial" w:cs="Arial"/>
          <w:sz w:val="22"/>
        </w:rPr>
        <w:t>s)</w:t>
      </w:r>
      <w:r w:rsidR="002C39BC" w:rsidRPr="00036C2C">
        <w:rPr>
          <w:rFonts w:ascii="Arial" w:hAnsi="Arial" w:cs="Arial"/>
          <w:sz w:val="22"/>
        </w:rPr>
        <w:t xml:space="preserve"> preço</w:t>
      </w:r>
      <w:r w:rsidR="00A960B9" w:rsidRPr="00036C2C">
        <w:rPr>
          <w:rFonts w:ascii="Arial" w:hAnsi="Arial" w:cs="Arial"/>
          <w:sz w:val="22"/>
        </w:rPr>
        <w:t xml:space="preserve">(s) </w:t>
      </w:r>
      <w:r w:rsidR="002C39BC" w:rsidRPr="00036C2C">
        <w:rPr>
          <w:rFonts w:ascii="Arial" w:hAnsi="Arial" w:cs="Arial"/>
          <w:sz w:val="22"/>
        </w:rPr>
        <w:t>máximo</w:t>
      </w:r>
      <w:r w:rsidR="00A960B9" w:rsidRPr="00036C2C">
        <w:rPr>
          <w:rFonts w:ascii="Arial" w:hAnsi="Arial" w:cs="Arial"/>
          <w:sz w:val="22"/>
        </w:rPr>
        <w:t>(s)</w:t>
      </w:r>
      <w:r w:rsidR="0072797B">
        <w:rPr>
          <w:rFonts w:ascii="Arial" w:hAnsi="Arial" w:cs="Arial"/>
          <w:sz w:val="22"/>
        </w:rPr>
        <w:t xml:space="preserve"> </w:t>
      </w:r>
      <w:r w:rsidR="002C39BC" w:rsidRPr="00036C2C">
        <w:rPr>
          <w:rFonts w:ascii="Arial" w:hAnsi="Arial" w:cs="Arial"/>
          <w:sz w:val="22"/>
        </w:rPr>
        <w:t>aceitável</w:t>
      </w:r>
      <w:r w:rsidR="00A960B9" w:rsidRPr="00036C2C">
        <w:rPr>
          <w:rFonts w:ascii="Arial" w:hAnsi="Arial" w:cs="Arial"/>
          <w:sz w:val="22"/>
        </w:rPr>
        <w:t>(</w:t>
      </w:r>
      <w:proofErr w:type="spellStart"/>
      <w:r w:rsidR="00A960B9" w:rsidRPr="00036C2C">
        <w:rPr>
          <w:rFonts w:ascii="Arial" w:hAnsi="Arial" w:cs="Arial"/>
          <w:sz w:val="22"/>
        </w:rPr>
        <w:t>is</w:t>
      </w:r>
      <w:proofErr w:type="spellEnd"/>
      <w:r w:rsidR="00A960B9" w:rsidRPr="00036C2C">
        <w:rPr>
          <w:rFonts w:ascii="Arial" w:hAnsi="Arial" w:cs="Arial"/>
          <w:sz w:val="22"/>
        </w:rPr>
        <w:t>)</w:t>
      </w:r>
      <w:r w:rsidR="002C39BC" w:rsidRPr="00036C2C">
        <w:rPr>
          <w:rFonts w:ascii="Arial" w:hAnsi="Arial" w:cs="Arial"/>
          <w:sz w:val="22"/>
        </w:rPr>
        <w:t xml:space="preserve"> pela Administração, a negociação poderá ser feita com as demais licitantes classificadas, exclusivamente</w:t>
      </w:r>
      <w:r w:rsidR="002C39BC" w:rsidRPr="001932BC">
        <w:rPr>
          <w:rFonts w:ascii="Arial" w:hAnsi="Arial" w:cs="Arial"/>
          <w:sz w:val="22"/>
        </w:rPr>
        <w:t xml:space="preserve"> por meio do sistema, respeitada a ordem crescente de classificação, ou, em caso de propostas intermediárias empatadas, serão utilizados os critérios de desempate definidos no art. 28 da </w:t>
      </w:r>
      <w:r w:rsidR="002C39BC" w:rsidRPr="001932BC">
        <w:rPr>
          <w:rFonts w:ascii="Arial" w:hAnsi="Arial" w:cs="Arial"/>
          <w:sz w:val="22"/>
          <w:szCs w:val="22"/>
        </w:rPr>
        <w:t xml:space="preserve">IN SEGES </w:t>
      </w:r>
      <w:r w:rsidR="002C39BC" w:rsidRPr="001932BC">
        <w:rPr>
          <w:rFonts w:ascii="Arial" w:hAnsi="Arial" w:cs="Arial"/>
          <w:iCs/>
          <w:sz w:val="22"/>
          <w:szCs w:val="22"/>
        </w:rPr>
        <w:t>nº</w:t>
      </w:r>
      <w:r w:rsidR="002C39BC" w:rsidRPr="001932BC">
        <w:rPr>
          <w:rFonts w:ascii="Arial" w:hAnsi="Arial" w:cs="Arial"/>
          <w:sz w:val="22"/>
          <w:szCs w:val="22"/>
        </w:rPr>
        <w:t xml:space="preserve"> 73/</w:t>
      </w:r>
      <w:r w:rsidR="00FD49F3">
        <w:rPr>
          <w:rFonts w:ascii="Arial" w:hAnsi="Arial" w:cs="Arial"/>
          <w:sz w:val="22"/>
          <w:szCs w:val="22"/>
        </w:rPr>
        <w:t>20</w:t>
      </w:r>
      <w:r w:rsidR="002C39BC" w:rsidRPr="001932BC">
        <w:rPr>
          <w:rFonts w:ascii="Arial" w:hAnsi="Arial" w:cs="Arial"/>
          <w:sz w:val="22"/>
          <w:szCs w:val="22"/>
        </w:rPr>
        <w:t>22</w:t>
      </w:r>
      <w:r w:rsidRPr="001932BC">
        <w:rPr>
          <w:rFonts w:ascii="Arial" w:hAnsi="Arial" w:cs="Arial"/>
          <w:sz w:val="22"/>
          <w:szCs w:val="22"/>
          <w:lang w:eastAsia="pt-BR" w:bidi="ar-SA"/>
        </w:rPr>
        <w:t>.</w:t>
      </w:r>
    </w:p>
    <w:p w14:paraId="193385E9" w14:textId="77777777" w:rsidR="00F556B6" w:rsidRPr="001932BC" w:rsidRDefault="00F556B6" w:rsidP="00FB17A1">
      <w:pPr>
        <w:suppressAutoHyphens w:val="0"/>
        <w:ind w:right="-140"/>
        <w:jc w:val="both"/>
        <w:rPr>
          <w:rFonts w:ascii="Arial" w:hAnsi="Arial" w:cs="Arial"/>
          <w:b/>
          <w:sz w:val="22"/>
          <w:szCs w:val="22"/>
        </w:rPr>
      </w:pPr>
    </w:p>
    <w:p w14:paraId="68A5090B" w14:textId="77777777" w:rsidR="00FC2486" w:rsidRPr="001932BC" w:rsidRDefault="00FC2486" w:rsidP="00FB17A1">
      <w:pPr>
        <w:suppressAutoHyphens w:val="0"/>
        <w:ind w:right="-140"/>
        <w:jc w:val="both"/>
        <w:rPr>
          <w:rFonts w:ascii="Arial" w:hAnsi="Arial" w:cs="Arial"/>
          <w:b/>
          <w:sz w:val="22"/>
          <w:szCs w:val="22"/>
        </w:rPr>
      </w:pPr>
      <w:r w:rsidRPr="001932BC">
        <w:rPr>
          <w:rFonts w:ascii="Arial" w:hAnsi="Arial" w:cs="Arial"/>
          <w:b/>
          <w:sz w:val="22"/>
          <w:szCs w:val="22"/>
        </w:rPr>
        <w:lastRenderedPageBreak/>
        <w:t>1</w:t>
      </w:r>
      <w:r w:rsidR="00CC09DD" w:rsidRPr="001932BC">
        <w:rPr>
          <w:rFonts w:ascii="Arial" w:hAnsi="Arial" w:cs="Arial"/>
          <w:b/>
          <w:sz w:val="22"/>
          <w:szCs w:val="22"/>
        </w:rPr>
        <w:t>2</w:t>
      </w:r>
      <w:r w:rsidR="00FE440C">
        <w:rPr>
          <w:rFonts w:ascii="Arial" w:hAnsi="Arial" w:cs="Arial"/>
          <w:b/>
          <w:sz w:val="22"/>
          <w:szCs w:val="22"/>
        </w:rPr>
        <w:t xml:space="preserve"> </w:t>
      </w:r>
      <w:r w:rsidRPr="001932BC">
        <w:rPr>
          <w:rFonts w:ascii="Arial" w:hAnsi="Arial" w:cs="Arial"/>
          <w:b/>
          <w:sz w:val="22"/>
          <w:szCs w:val="22"/>
        </w:rPr>
        <w:t>– DA FASE DE JULGAMENTO DA PROPOSTA</w:t>
      </w:r>
    </w:p>
    <w:p w14:paraId="1E58DD30" w14:textId="77777777" w:rsidR="00FC2486" w:rsidRPr="001932BC" w:rsidRDefault="00FC2486" w:rsidP="00FB17A1">
      <w:pPr>
        <w:ind w:right="-140"/>
        <w:jc w:val="both"/>
        <w:rPr>
          <w:rFonts w:ascii="Arial" w:hAnsi="Arial" w:cs="Arial"/>
          <w:sz w:val="22"/>
          <w:szCs w:val="22"/>
        </w:rPr>
      </w:pPr>
    </w:p>
    <w:p w14:paraId="522A4D62" w14:textId="58A379BE" w:rsidR="00984C4E" w:rsidRPr="00984C4E" w:rsidRDefault="00984C4E" w:rsidP="00984C4E">
      <w:pPr>
        <w:jc w:val="both"/>
        <w:rPr>
          <w:rFonts w:ascii="Arial" w:hAnsi="Arial" w:cs="Arial"/>
          <w:sz w:val="22"/>
          <w:szCs w:val="22"/>
        </w:rPr>
      </w:pPr>
      <w:r w:rsidRPr="002E1F1C">
        <w:rPr>
          <w:rFonts w:ascii="Arial" w:hAnsi="Arial" w:cs="Arial"/>
          <w:b/>
          <w:sz w:val="22"/>
          <w:szCs w:val="22"/>
        </w:rPr>
        <w:t>12.1</w:t>
      </w:r>
      <w:r w:rsidRPr="002E1F1C">
        <w:rPr>
          <w:rFonts w:ascii="Arial" w:hAnsi="Arial" w:cs="Arial"/>
          <w:sz w:val="22"/>
          <w:szCs w:val="22"/>
        </w:rPr>
        <w:t xml:space="preserve"> - Encerrada a etapa de negociação, o pregoeiro ou a pregoeira verificará se a licitante provisoriamente classificada em primeiro lugar não possui sanções que impeçam a pa</w:t>
      </w:r>
      <w:r w:rsidR="00871E83">
        <w:rPr>
          <w:rFonts w:ascii="Arial" w:hAnsi="Arial" w:cs="Arial"/>
          <w:sz w:val="22"/>
          <w:szCs w:val="22"/>
        </w:rPr>
        <w:t>rticipação no certame, conforme</w:t>
      </w:r>
      <w:r w:rsidRPr="002E1F1C">
        <w:rPr>
          <w:rFonts w:ascii="Arial" w:hAnsi="Arial" w:cs="Arial"/>
          <w:sz w:val="22"/>
          <w:szCs w:val="22"/>
        </w:rPr>
        <w:t xml:space="preserve"> art. 14 da Lei nº 14.133/2021, legislação correlata e </w:t>
      </w:r>
      <w:r w:rsidRPr="00D12291">
        <w:rPr>
          <w:rFonts w:ascii="Arial" w:hAnsi="Arial" w:cs="Arial"/>
          <w:sz w:val="22"/>
          <w:szCs w:val="22"/>
        </w:rPr>
        <w:t>no</w:t>
      </w:r>
      <w:r w:rsidR="00B517A5" w:rsidRPr="00D12291">
        <w:rPr>
          <w:rFonts w:ascii="Arial" w:hAnsi="Arial" w:cs="Arial"/>
          <w:sz w:val="22"/>
          <w:szCs w:val="22"/>
        </w:rPr>
        <w:t>s</w:t>
      </w:r>
      <w:r w:rsidRPr="00D12291">
        <w:rPr>
          <w:rFonts w:ascii="Arial" w:hAnsi="Arial" w:cs="Arial"/>
          <w:sz w:val="22"/>
          <w:szCs w:val="22"/>
        </w:rPr>
        <w:t xml:space="preserve"> ite</w:t>
      </w:r>
      <w:r w:rsidR="00B517A5" w:rsidRPr="00D12291">
        <w:rPr>
          <w:rFonts w:ascii="Arial" w:hAnsi="Arial" w:cs="Arial"/>
          <w:sz w:val="22"/>
          <w:szCs w:val="22"/>
        </w:rPr>
        <w:t>ns</w:t>
      </w:r>
      <w:r w:rsidR="00871E83">
        <w:rPr>
          <w:rFonts w:ascii="Arial" w:hAnsi="Arial" w:cs="Arial"/>
          <w:sz w:val="22"/>
          <w:szCs w:val="22"/>
        </w:rPr>
        <w:t xml:space="preserve"> 3.2</w:t>
      </w:r>
      <w:r w:rsidRPr="00D12291">
        <w:rPr>
          <w:rFonts w:ascii="Arial" w:hAnsi="Arial" w:cs="Arial"/>
          <w:sz w:val="22"/>
          <w:szCs w:val="22"/>
        </w:rPr>
        <w:t xml:space="preserve"> </w:t>
      </w:r>
      <w:r w:rsidR="00B517A5" w:rsidRPr="00D12291">
        <w:rPr>
          <w:rFonts w:ascii="Arial" w:hAnsi="Arial" w:cs="Arial"/>
          <w:sz w:val="22"/>
          <w:szCs w:val="22"/>
        </w:rPr>
        <w:t xml:space="preserve">e 3.5 </w:t>
      </w:r>
      <w:r w:rsidRPr="00D12291">
        <w:rPr>
          <w:rFonts w:ascii="Arial" w:hAnsi="Arial" w:cs="Arial"/>
          <w:sz w:val="22"/>
          <w:szCs w:val="22"/>
        </w:rPr>
        <w:t>deste Edital, mediante a consulta aos seguintes cadastros:</w:t>
      </w:r>
    </w:p>
    <w:p w14:paraId="3BE7855D" w14:textId="77777777" w:rsidR="002C39BC" w:rsidRPr="001932BC" w:rsidRDefault="002C39BC" w:rsidP="00FB17A1">
      <w:pPr>
        <w:ind w:right="-140"/>
        <w:jc w:val="both"/>
        <w:rPr>
          <w:rFonts w:ascii="Arial" w:hAnsi="Arial" w:cs="Arial"/>
          <w:sz w:val="22"/>
          <w:szCs w:val="22"/>
        </w:rPr>
      </w:pPr>
    </w:p>
    <w:p w14:paraId="3BF415AE" w14:textId="155D21FE" w:rsidR="002C39BC" w:rsidRPr="001932BC" w:rsidRDefault="002C39BC" w:rsidP="00FB17A1">
      <w:pPr>
        <w:ind w:right="-140"/>
        <w:jc w:val="both"/>
        <w:rPr>
          <w:rFonts w:ascii="Arial" w:hAnsi="Arial" w:cs="Arial"/>
          <w:sz w:val="22"/>
          <w:szCs w:val="22"/>
        </w:rPr>
      </w:pPr>
      <w:r w:rsidRPr="001932BC">
        <w:rPr>
          <w:rFonts w:ascii="Arial" w:hAnsi="Arial" w:cs="Arial"/>
          <w:sz w:val="22"/>
          <w:szCs w:val="22"/>
        </w:rPr>
        <w:t>a) SICAF;</w:t>
      </w:r>
      <w:r w:rsidR="00ED0241">
        <w:rPr>
          <w:rFonts w:ascii="Arial" w:hAnsi="Arial" w:cs="Arial"/>
          <w:sz w:val="22"/>
          <w:szCs w:val="22"/>
        </w:rPr>
        <w:t xml:space="preserve"> </w:t>
      </w:r>
    </w:p>
    <w:p w14:paraId="1DF08656" w14:textId="7C098B4A" w:rsidR="00E96B27" w:rsidRDefault="002C39BC" w:rsidP="00FB17A1">
      <w:pPr>
        <w:ind w:right="-140"/>
        <w:jc w:val="both"/>
        <w:rPr>
          <w:rFonts w:ascii="Arial" w:hAnsi="Arial" w:cs="Arial"/>
          <w:sz w:val="22"/>
          <w:szCs w:val="22"/>
        </w:rPr>
      </w:pPr>
      <w:r w:rsidRPr="001F02DF">
        <w:rPr>
          <w:rFonts w:ascii="Arial" w:hAnsi="Arial" w:cs="Arial"/>
          <w:sz w:val="22"/>
          <w:szCs w:val="22"/>
        </w:rPr>
        <w:t xml:space="preserve">b) Consulta </w:t>
      </w:r>
      <w:r w:rsidRPr="00096213">
        <w:rPr>
          <w:rFonts w:ascii="Arial" w:hAnsi="Arial" w:cs="Arial"/>
          <w:sz w:val="22"/>
          <w:szCs w:val="22"/>
        </w:rPr>
        <w:t>Consolidada de Pessoa Jurídica do Tribunal de Contas da União (</w:t>
      </w:r>
      <w:hyperlink r:id="rId26" w:history="1">
        <w:r w:rsidR="00917876" w:rsidRPr="00096213">
          <w:rPr>
            <w:rStyle w:val="Hyperlink"/>
            <w:rFonts w:ascii="Arial" w:hAnsi="Arial" w:cs="Arial"/>
            <w:sz w:val="22"/>
            <w:szCs w:val="22"/>
          </w:rPr>
          <w:t>https://certidoes-apf.apps.tcu.gov.br/)</w:t>
        </w:r>
      </w:hyperlink>
      <w:r w:rsidR="00AE1D7E">
        <w:rPr>
          <w:rFonts w:ascii="Arial" w:hAnsi="Arial" w:cs="Arial"/>
          <w:sz w:val="22"/>
          <w:szCs w:val="22"/>
        </w:rPr>
        <w:t>.</w:t>
      </w:r>
      <w:r w:rsidR="00917876">
        <w:rPr>
          <w:rFonts w:ascii="Arial" w:hAnsi="Arial" w:cs="Arial"/>
          <w:sz w:val="22"/>
          <w:szCs w:val="22"/>
        </w:rPr>
        <w:t xml:space="preserve">  </w:t>
      </w:r>
    </w:p>
    <w:p w14:paraId="2F5E47B7" w14:textId="77777777" w:rsidR="002C39BC" w:rsidRDefault="002C39BC" w:rsidP="00FB17A1">
      <w:pPr>
        <w:suppressAutoHyphens w:val="0"/>
        <w:ind w:right="-140"/>
        <w:jc w:val="both"/>
        <w:rPr>
          <w:rFonts w:ascii="Arial" w:hAnsi="Arial" w:cs="Arial"/>
          <w:b/>
          <w:sz w:val="22"/>
          <w:szCs w:val="22"/>
        </w:rPr>
      </w:pPr>
    </w:p>
    <w:p w14:paraId="4EF21358" w14:textId="77777777" w:rsidR="002C39BC" w:rsidRPr="001F02DF" w:rsidRDefault="002C39BC" w:rsidP="00FB17A1">
      <w:pPr>
        <w:suppressAutoHyphens w:val="0"/>
        <w:ind w:right="-140"/>
        <w:jc w:val="both"/>
        <w:rPr>
          <w:rFonts w:ascii="Arial" w:hAnsi="Arial" w:cs="Arial"/>
          <w:b/>
          <w:sz w:val="22"/>
          <w:szCs w:val="22"/>
        </w:rPr>
      </w:pPr>
      <w:r w:rsidRPr="001F02DF">
        <w:rPr>
          <w:rFonts w:ascii="Arial" w:hAnsi="Arial" w:cs="Arial"/>
          <w:b/>
          <w:sz w:val="22"/>
          <w:szCs w:val="22"/>
        </w:rPr>
        <w:t>Ob</w:t>
      </w:r>
      <w:r w:rsidR="009114C2">
        <w:rPr>
          <w:rFonts w:ascii="Arial" w:hAnsi="Arial" w:cs="Arial"/>
          <w:b/>
          <w:sz w:val="22"/>
          <w:szCs w:val="22"/>
        </w:rPr>
        <w:t>servação</w:t>
      </w:r>
      <w:r w:rsidRPr="001F02DF">
        <w:rPr>
          <w:rFonts w:ascii="Arial" w:hAnsi="Arial" w:cs="Arial"/>
          <w:b/>
          <w:sz w:val="22"/>
          <w:szCs w:val="22"/>
        </w:rPr>
        <w:t>:</w:t>
      </w:r>
      <w:r w:rsidRPr="001F02DF">
        <w:rPr>
          <w:rFonts w:ascii="Arial" w:hAnsi="Arial" w:cs="Arial"/>
          <w:sz w:val="22"/>
          <w:szCs w:val="22"/>
        </w:rPr>
        <w:t xml:space="preserve">  A consulta aos dois cadastros – </w:t>
      </w:r>
      <w:r w:rsidRPr="001F02DF">
        <w:rPr>
          <w:rFonts w:ascii="Arial" w:hAnsi="Arial" w:cs="Arial"/>
          <w:b/>
          <w:sz w:val="22"/>
          <w:szCs w:val="22"/>
          <w:shd w:val="clear" w:color="auto" w:fill="FFFFFF"/>
        </w:rPr>
        <w:t>Cadastro Nacional de Empresas Inidôneas e Suspensas -</w:t>
      </w:r>
      <w:r w:rsidRPr="001F02DF">
        <w:rPr>
          <w:rFonts w:ascii="Arial" w:hAnsi="Arial" w:cs="Arial"/>
          <w:b/>
          <w:sz w:val="22"/>
          <w:szCs w:val="22"/>
        </w:rPr>
        <w:t xml:space="preserve"> (CEIS)</w:t>
      </w:r>
      <w:r w:rsidRPr="001F02DF">
        <w:rPr>
          <w:rFonts w:ascii="Arial" w:hAnsi="Arial" w:cs="Arial"/>
          <w:sz w:val="22"/>
          <w:szCs w:val="22"/>
        </w:rPr>
        <w:t xml:space="preserve"> e </w:t>
      </w:r>
      <w:r w:rsidRPr="001F02DF">
        <w:rPr>
          <w:rFonts w:ascii="Arial" w:hAnsi="Arial" w:cs="Arial"/>
          <w:b/>
          <w:bCs/>
          <w:sz w:val="22"/>
          <w:szCs w:val="22"/>
        </w:rPr>
        <w:t>Cadastro Nacional de Condenações Cíveis por Ato de Improbidade Administrativa (CNIA),</w:t>
      </w:r>
      <w:r w:rsidRPr="001F02DF">
        <w:rPr>
          <w:rFonts w:ascii="Arial" w:hAnsi="Arial" w:cs="Arial"/>
          <w:sz w:val="22"/>
          <w:szCs w:val="22"/>
        </w:rPr>
        <w:t> além do tradicional </w:t>
      </w:r>
      <w:r w:rsidRPr="001F02DF">
        <w:rPr>
          <w:rFonts w:ascii="Arial" w:hAnsi="Arial" w:cs="Arial"/>
          <w:b/>
          <w:bCs/>
          <w:sz w:val="22"/>
          <w:szCs w:val="22"/>
        </w:rPr>
        <w:t>Sistema de Cadastramento Unificado de Fornecedores –</w:t>
      </w:r>
      <w:r w:rsidRPr="001F02DF">
        <w:rPr>
          <w:rFonts w:ascii="Arial" w:hAnsi="Arial" w:cs="Arial"/>
          <w:sz w:val="22"/>
          <w:szCs w:val="22"/>
        </w:rPr>
        <w:t> </w:t>
      </w:r>
      <w:r w:rsidRPr="001F02DF">
        <w:rPr>
          <w:rFonts w:ascii="Arial" w:hAnsi="Arial" w:cs="Arial"/>
          <w:b/>
          <w:sz w:val="22"/>
          <w:szCs w:val="22"/>
        </w:rPr>
        <w:t>SICAF</w:t>
      </w:r>
      <w:r w:rsidRPr="001F02DF">
        <w:rPr>
          <w:rFonts w:ascii="Arial" w:hAnsi="Arial" w:cs="Arial"/>
          <w:sz w:val="22"/>
          <w:szCs w:val="22"/>
        </w:rPr>
        <w:t xml:space="preserve">, na fase de habilitação, é recomendação do TCU (Acórdão n° 1.793/2011 – Plenário). Trata-se de verificação da própria condição de participação na licitação. A Consulta Consolidada de Pessoa Jurídica do TCU </w:t>
      </w:r>
      <w:r w:rsidRPr="001F02DF">
        <w:rPr>
          <w:rFonts w:ascii="Arial" w:hAnsi="Arial" w:cs="Arial"/>
          <w:sz w:val="22"/>
          <w:szCs w:val="22"/>
          <w:shd w:val="clear" w:color="auto" w:fill="FFFFFF"/>
        </w:rPr>
        <w:t>(</w:t>
      </w:r>
      <w:hyperlink r:id="rId27" w:tgtFrame="_blank" w:history="1">
        <w:r w:rsidRPr="001F02DF">
          <w:rPr>
            <w:rStyle w:val="Hyperlink"/>
            <w:rFonts w:ascii="Arial" w:hAnsi="Arial" w:cs="Arial"/>
            <w:color w:val="auto"/>
            <w:sz w:val="22"/>
            <w:szCs w:val="22"/>
            <w:bdr w:val="none" w:sz="0" w:space="0" w:color="auto" w:frame="1"/>
            <w:shd w:val="clear" w:color="auto" w:fill="FFFFFF"/>
          </w:rPr>
          <w:t>https://certidoes-apf.apps.tcu.gov.br/)</w:t>
        </w:r>
      </w:hyperlink>
      <w:r w:rsidRPr="001F02DF">
        <w:rPr>
          <w:rFonts w:ascii="Arial" w:hAnsi="Arial" w:cs="Arial"/>
          <w:sz w:val="22"/>
          <w:szCs w:val="22"/>
        </w:rPr>
        <w:t xml:space="preserve"> abrange o cadastro do CNJ, do CEIS, do próprio TCU e o Cadastro Nacional de Empresas Punidas – CNEP do Portal da Transparência. </w:t>
      </w:r>
    </w:p>
    <w:p w14:paraId="37DCE4F8" w14:textId="77777777" w:rsidR="00984C4E" w:rsidRDefault="00984C4E" w:rsidP="00984C4E">
      <w:pPr>
        <w:jc w:val="both"/>
        <w:rPr>
          <w:highlight w:val="cyan"/>
        </w:rPr>
      </w:pPr>
    </w:p>
    <w:p w14:paraId="3048DB4E" w14:textId="5564DCE4" w:rsidR="00984C4E" w:rsidRPr="002E1F1C" w:rsidRDefault="00984C4E" w:rsidP="00984C4E">
      <w:pPr>
        <w:jc w:val="both"/>
        <w:rPr>
          <w:rFonts w:ascii="Arial" w:hAnsi="Arial" w:cs="Arial"/>
          <w:sz w:val="22"/>
          <w:szCs w:val="22"/>
        </w:rPr>
      </w:pPr>
      <w:r w:rsidRPr="002E1F1C">
        <w:rPr>
          <w:rFonts w:ascii="Arial" w:hAnsi="Arial" w:cs="Arial"/>
          <w:b/>
          <w:sz w:val="22"/>
          <w:szCs w:val="22"/>
        </w:rPr>
        <w:t>12.2</w:t>
      </w:r>
      <w:r w:rsidRPr="002E1F1C">
        <w:rPr>
          <w:rFonts w:ascii="Arial" w:hAnsi="Arial" w:cs="Arial"/>
          <w:sz w:val="22"/>
          <w:szCs w:val="22"/>
        </w:rPr>
        <w:t xml:space="preserve"> – Após verificação das condições de participação do certame, o pregoeiro ou a pregoeira verificará se a licitante provisoriamente classificada em primeiro lugar atende às condições para a futura contratação, mediante a consulta ao Cadastro Informativo de créditos não quitados do setor público federal (Cadin), cujo registro de pendência impede a celebração do futuro convênio, acordo</w:t>
      </w:r>
      <w:r w:rsidR="009F5309">
        <w:rPr>
          <w:rFonts w:ascii="Arial" w:hAnsi="Arial" w:cs="Arial"/>
          <w:sz w:val="22"/>
          <w:szCs w:val="22"/>
        </w:rPr>
        <w:t xml:space="preserve">, </w:t>
      </w:r>
      <w:r w:rsidRPr="002E1F1C">
        <w:rPr>
          <w:rFonts w:ascii="Arial" w:hAnsi="Arial" w:cs="Arial"/>
          <w:sz w:val="22"/>
          <w:szCs w:val="22"/>
        </w:rPr>
        <w:t>ajuste ou contrato que envolva desembolso, a qualquer título, de recursos públicos, e respectivos aditamentos, conforme art. 6º-A da Lei nº 10.522/2002 (atualizada pela Lei nº 14.973/</w:t>
      </w:r>
      <w:r w:rsidR="00951E4B">
        <w:rPr>
          <w:rFonts w:ascii="Arial" w:hAnsi="Arial" w:cs="Arial"/>
          <w:sz w:val="22"/>
          <w:szCs w:val="22"/>
        </w:rPr>
        <w:t>20</w:t>
      </w:r>
      <w:r w:rsidRPr="002E1F1C">
        <w:rPr>
          <w:rFonts w:ascii="Arial" w:hAnsi="Arial" w:cs="Arial"/>
          <w:sz w:val="22"/>
          <w:szCs w:val="22"/>
        </w:rPr>
        <w:t xml:space="preserve">24). </w:t>
      </w:r>
    </w:p>
    <w:p w14:paraId="761217AC" w14:textId="77777777" w:rsidR="00984C4E" w:rsidRPr="002E1F1C" w:rsidRDefault="00984C4E" w:rsidP="00984C4E">
      <w:pPr>
        <w:jc w:val="both"/>
        <w:rPr>
          <w:rFonts w:ascii="Arial" w:hAnsi="Arial" w:cs="Arial"/>
          <w:sz w:val="22"/>
          <w:szCs w:val="22"/>
        </w:rPr>
      </w:pPr>
    </w:p>
    <w:p w14:paraId="2F23279B" w14:textId="70A68183" w:rsidR="00984C4E" w:rsidRPr="002E1F1C" w:rsidRDefault="00984C4E" w:rsidP="00984C4E">
      <w:pPr>
        <w:jc w:val="both"/>
        <w:rPr>
          <w:rFonts w:ascii="Arial" w:hAnsi="Arial" w:cs="Arial"/>
          <w:sz w:val="22"/>
          <w:szCs w:val="22"/>
        </w:rPr>
      </w:pPr>
      <w:r w:rsidRPr="002E1F1C">
        <w:rPr>
          <w:rFonts w:ascii="Arial" w:hAnsi="Arial" w:cs="Arial"/>
          <w:b/>
          <w:sz w:val="22"/>
          <w:szCs w:val="22"/>
        </w:rPr>
        <w:t>12.2.1</w:t>
      </w:r>
      <w:r w:rsidRPr="002E1F1C">
        <w:rPr>
          <w:rFonts w:ascii="Arial" w:hAnsi="Arial" w:cs="Arial"/>
          <w:sz w:val="22"/>
          <w:szCs w:val="22"/>
        </w:rPr>
        <w:t xml:space="preserve"> – Por ocasião da consulta ao CADIN, o pregoeiro ou a pregoeira comunicará eventual registro de pendência e advertirá a licitante sobre o prazo de até 5 (cinco) dias úteis, contados da adjudicação do objeto e da homologação do certame no sistema </w:t>
      </w:r>
      <w:r w:rsidRPr="00871E83">
        <w:rPr>
          <w:rFonts w:ascii="Arial" w:hAnsi="Arial" w:cs="Arial"/>
          <w:sz w:val="22"/>
          <w:szCs w:val="22"/>
        </w:rPr>
        <w:t>compras.gov</w:t>
      </w:r>
      <w:r w:rsidR="00897E17" w:rsidRPr="00871E83">
        <w:rPr>
          <w:rFonts w:ascii="Arial" w:hAnsi="Arial" w:cs="Arial"/>
          <w:sz w:val="22"/>
          <w:szCs w:val="22"/>
        </w:rPr>
        <w:t>.br</w:t>
      </w:r>
      <w:r w:rsidRPr="002E1F1C">
        <w:rPr>
          <w:rFonts w:ascii="Arial" w:hAnsi="Arial" w:cs="Arial"/>
          <w:i/>
          <w:sz w:val="22"/>
          <w:szCs w:val="22"/>
        </w:rPr>
        <w:t xml:space="preserve">, </w:t>
      </w:r>
      <w:r w:rsidRPr="002E1F1C">
        <w:rPr>
          <w:rFonts w:ascii="Arial" w:hAnsi="Arial" w:cs="Arial"/>
          <w:sz w:val="22"/>
          <w:szCs w:val="22"/>
        </w:rPr>
        <w:t>para a regularização, sob pena de caracterizar a infração de retardamento da execução do objeto da licitação e a sujeitará à superveniente desclassificação e às penalidades previstas neste instrumento convocatório, sem prejuízo, ainda, da convocação das demais licitantes, na ordem de classificação.</w:t>
      </w:r>
    </w:p>
    <w:p w14:paraId="72B3448A" w14:textId="77777777" w:rsidR="00984C4E" w:rsidRPr="002E1F1C" w:rsidRDefault="00984C4E" w:rsidP="00984C4E">
      <w:pPr>
        <w:jc w:val="both"/>
        <w:rPr>
          <w:rFonts w:ascii="Arial" w:hAnsi="Arial" w:cs="Arial"/>
          <w:sz w:val="22"/>
          <w:szCs w:val="22"/>
        </w:rPr>
      </w:pPr>
    </w:p>
    <w:p w14:paraId="62595D2A" w14:textId="32FCD954" w:rsidR="00984C4E" w:rsidRPr="002E1F1C" w:rsidRDefault="00984C4E" w:rsidP="00984C4E">
      <w:pPr>
        <w:jc w:val="both"/>
        <w:rPr>
          <w:rFonts w:ascii="Arial" w:hAnsi="Arial" w:cs="Arial"/>
          <w:sz w:val="22"/>
          <w:szCs w:val="22"/>
        </w:rPr>
      </w:pPr>
      <w:r w:rsidRPr="002E1F1C">
        <w:rPr>
          <w:rFonts w:ascii="Arial" w:hAnsi="Arial" w:cs="Arial"/>
          <w:b/>
          <w:sz w:val="22"/>
          <w:szCs w:val="22"/>
        </w:rPr>
        <w:t xml:space="preserve">12.2.1.1 - </w:t>
      </w:r>
      <w:r w:rsidRPr="002E1F1C">
        <w:rPr>
          <w:rFonts w:ascii="Arial" w:hAnsi="Arial" w:cs="Arial"/>
          <w:sz w:val="22"/>
          <w:szCs w:val="22"/>
        </w:rPr>
        <w:t xml:space="preserve">Durante a fase de julgamento e antes da declaração da vencedora, a desistência da proposta pela licitante, exclusivamente sob a alegação de inviabilidade de regularização da pendência no CADIN no prazo estipulado neste </w:t>
      </w:r>
      <w:r w:rsidR="00D07D66">
        <w:rPr>
          <w:rFonts w:ascii="Arial" w:hAnsi="Arial" w:cs="Arial"/>
          <w:sz w:val="22"/>
          <w:szCs w:val="22"/>
        </w:rPr>
        <w:t>E</w:t>
      </w:r>
      <w:r w:rsidRPr="002E1F1C">
        <w:rPr>
          <w:rFonts w:ascii="Arial" w:hAnsi="Arial" w:cs="Arial"/>
          <w:sz w:val="22"/>
          <w:szCs w:val="22"/>
        </w:rPr>
        <w:t>dital, não constituirá infração administrativa.</w:t>
      </w:r>
    </w:p>
    <w:p w14:paraId="1957F7FD" w14:textId="77777777" w:rsidR="00984C4E" w:rsidRPr="002E1F1C" w:rsidRDefault="00984C4E" w:rsidP="00984C4E">
      <w:pPr>
        <w:jc w:val="both"/>
        <w:rPr>
          <w:rFonts w:ascii="Arial" w:hAnsi="Arial" w:cs="Arial"/>
          <w:sz w:val="22"/>
          <w:szCs w:val="22"/>
        </w:rPr>
      </w:pPr>
    </w:p>
    <w:p w14:paraId="5ED175AE" w14:textId="555F3A6F" w:rsidR="00984C4E" w:rsidRPr="002E1F1C" w:rsidRDefault="00984C4E" w:rsidP="00984C4E">
      <w:pPr>
        <w:jc w:val="both"/>
        <w:rPr>
          <w:rFonts w:ascii="Arial" w:hAnsi="Arial" w:cs="Arial"/>
          <w:sz w:val="22"/>
          <w:szCs w:val="22"/>
        </w:rPr>
      </w:pPr>
      <w:r w:rsidRPr="002E1F1C">
        <w:rPr>
          <w:rFonts w:ascii="Arial" w:hAnsi="Arial" w:cs="Arial"/>
          <w:b/>
          <w:sz w:val="22"/>
          <w:szCs w:val="22"/>
        </w:rPr>
        <w:t>12.2.2</w:t>
      </w:r>
      <w:r w:rsidRPr="002E1F1C">
        <w:rPr>
          <w:rFonts w:ascii="Arial" w:hAnsi="Arial" w:cs="Arial"/>
          <w:sz w:val="22"/>
          <w:szCs w:val="22"/>
        </w:rPr>
        <w:t xml:space="preserve"> – Incumbe à licitante o ônus pelo acompanhamento da homologação do certame no </w:t>
      </w:r>
      <w:r w:rsidRPr="00871E83">
        <w:rPr>
          <w:rFonts w:ascii="Arial" w:hAnsi="Arial" w:cs="Arial"/>
          <w:sz w:val="22"/>
          <w:szCs w:val="22"/>
        </w:rPr>
        <w:t>sistema compras.gov</w:t>
      </w:r>
      <w:r w:rsidR="00897E17" w:rsidRPr="00871E83">
        <w:rPr>
          <w:rFonts w:ascii="Arial" w:hAnsi="Arial" w:cs="Arial"/>
          <w:sz w:val="22"/>
          <w:szCs w:val="22"/>
        </w:rPr>
        <w:t>.br</w:t>
      </w:r>
      <w:r w:rsidRPr="002E1F1C">
        <w:rPr>
          <w:rFonts w:ascii="Arial" w:hAnsi="Arial" w:cs="Arial"/>
          <w:sz w:val="22"/>
          <w:szCs w:val="22"/>
        </w:rPr>
        <w:t>, para os fins da contagem de prazo para a regularização.</w:t>
      </w:r>
    </w:p>
    <w:p w14:paraId="249C8D13" w14:textId="77777777" w:rsidR="00984C4E" w:rsidRPr="002E1F1C" w:rsidRDefault="00984C4E" w:rsidP="00984C4E">
      <w:pPr>
        <w:jc w:val="both"/>
        <w:rPr>
          <w:rFonts w:ascii="Arial" w:hAnsi="Arial" w:cs="Arial"/>
          <w:sz w:val="22"/>
          <w:szCs w:val="22"/>
        </w:rPr>
      </w:pPr>
    </w:p>
    <w:p w14:paraId="24DCC4DB" w14:textId="77777777" w:rsidR="00984C4E" w:rsidRPr="002E1F1C" w:rsidRDefault="00984C4E" w:rsidP="00984C4E">
      <w:pPr>
        <w:jc w:val="both"/>
        <w:rPr>
          <w:rFonts w:ascii="Arial" w:hAnsi="Arial" w:cs="Arial"/>
          <w:sz w:val="22"/>
          <w:szCs w:val="22"/>
        </w:rPr>
      </w:pPr>
      <w:r w:rsidRPr="002E1F1C">
        <w:rPr>
          <w:rFonts w:ascii="Arial" w:hAnsi="Arial" w:cs="Arial"/>
          <w:b/>
          <w:sz w:val="22"/>
          <w:szCs w:val="22"/>
        </w:rPr>
        <w:t>12.2.3</w:t>
      </w:r>
      <w:r w:rsidRPr="002E1F1C">
        <w:rPr>
          <w:rFonts w:ascii="Arial" w:hAnsi="Arial" w:cs="Arial"/>
          <w:sz w:val="22"/>
          <w:szCs w:val="22"/>
        </w:rPr>
        <w:t xml:space="preserve"> – A pedido da licitante, o prazo de 5 (cinco) dias úteis acima poderá ser prorrogado, por igual período, a critério da Administração, devidamente motivada na falta de prejuízo irreparável ou de difícil reparação pela dilação concedida para a regularização das pendências no cadastro.</w:t>
      </w:r>
    </w:p>
    <w:p w14:paraId="4478CCD1" w14:textId="77777777" w:rsidR="00412108" w:rsidRPr="001F02DF" w:rsidRDefault="00412108" w:rsidP="00FB17A1">
      <w:pPr>
        <w:suppressAutoHyphens w:val="0"/>
        <w:ind w:right="-140"/>
        <w:jc w:val="both"/>
        <w:rPr>
          <w:rFonts w:ascii="Arial" w:hAnsi="Arial" w:cs="Arial"/>
          <w:b/>
          <w:sz w:val="22"/>
          <w:szCs w:val="22"/>
        </w:rPr>
      </w:pPr>
    </w:p>
    <w:p w14:paraId="69563DCC" w14:textId="7D2C3A03" w:rsidR="002C39BC" w:rsidRPr="001F02DF" w:rsidRDefault="002C39BC" w:rsidP="00FB17A1">
      <w:pPr>
        <w:suppressAutoHyphens w:val="0"/>
        <w:ind w:right="-140"/>
        <w:jc w:val="both"/>
        <w:rPr>
          <w:rFonts w:ascii="Arial" w:eastAsia="MS Mincho" w:hAnsi="Arial" w:cs="Arial"/>
          <w:kern w:val="0"/>
          <w:sz w:val="22"/>
          <w:szCs w:val="22"/>
          <w:u w:val="single"/>
          <w:lang w:eastAsia="pt-BR" w:bidi="ar-SA"/>
        </w:rPr>
      </w:pPr>
      <w:r w:rsidRPr="001F02DF">
        <w:rPr>
          <w:rFonts w:ascii="Arial" w:eastAsia="MS Mincho" w:hAnsi="Arial" w:cs="Arial"/>
          <w:b/>
          <w:kern w:val="0"/>
          <w:sz w:val="22"/>
          <w:szCs w:val="22"/>
          <w:lang w:eastAsia="pt-BR" w:bidi="ar-SA"/>
        </w:rPr>
        <w:t>12.</w:t>
      </w:r>
      <w:r w:rsidR="00984C4E">
        <w:rPr>
          <w:rFonts w:ascii="Arial" w:eastAsia="MS Mincho" w:hAnsi="Arial" w:cs="Arial"/>
          <w:b/>
          <w:kern w:val="0"/>
          <w:sz w:val="22"/>
          <w:szCs w:val="22"/>
          <w:lang w:eastAsia="pt-BR" w:bidi="ar-SA"/>
        </w:rPr>
        <w:t>3</w:t>
      </w:r>
      <w:r w:rsidRPr="001F02DF">
        <w:rPr>
          <w:rFonts w:ascii="Arial" w:eastAsia="MS Mincho" w:hAnsi="Arial" w:cs="Arial"/>
          <w:b/>
          <w:kern w:val="0"/>
          <w:sz w:val="22"/>
          <w:szCs w:val="22"/>
          <w:lang w:eastAsia="pt-BR" w:bidi="ar-SA"/>
        </w:rPr>
        <w:t xml:space="preserve"> -</w:t>
      </w:r>
      <w:r w:rsidRPr="001F02DF">
        <w:rPr>
          <w:rFonts w:ascii="Arial" w:eastAsia="MS Mincho" w:hAnsi="Arial" w:cs="Arial"/>
          <w:kern w:val="0"/>
          <w:sz w:val="22"/>
          <w:szCs w:val="22"/>
          <w:lang w:eastAsia="pt-BR" w:bidi="ar-SA"/>
        </w:rPr>
        <w:t xml:space="preserve"> A consulta aos cadastros será realizada em nome da empresa licitante e também de seu sócio majoritário, por força da vedação de que trata o </w:t>
      </w:r>
      <w:hyperlink r:id="rId28" w:anchor=":~:text=%C3%A0s%20seguintes%20comina%C3%A7%C3%B5es%3A-,Art.,n%C2%BA%2012.120%2C%20de%202009)." w:history="1">
        <w:r w:rsidRPr="001F02DF">
          <w:rPr>
            <w:rFonts w:ascii="Arial" w:eastAsia="MS Mincho" w:hAnsi="Arial" w:cs="Arial"/>
            <w:kern w:val="0"/>
            <w:sz w:val="22"/>
            <w:szCs w:val="22"/>
            <w:u w:val="single"/>
            <w:lang w:eastAsia="pt-BR" w:bidi="ar-SA"/>
          </w:rPr>
          <w:t>artigo 12 da Lei n° 8.429</w:t>
        </w:r>
        <w:r w:rsidR="00D32FB5">
          <w:rPr>
            <w:rFonts w:ascii="Arial" w:eastAsia="MS Mincho" w:hAnsi="Arial" w:cs="Arial"/>
            <w:kern w:val="0"/>
            <w:sz w:val="22"/>
            <w:szCs w:val="22"/>
            <w:u w:val="single"/>
            <w:lang w:eastAsia="pt-BR" w:bidi="ar-SA"/>
          </w:rPr>
          <w:t>/</w:t>
        </w:r>
        <w:r w:rsidRPr="001F02DF">
          <w:rPr>
            <w:rFonts w:ascii="Arial" w:eastAsia="MS Mincho" w:hAnsi="Arial" w:cs="Arial"/>
            <w:kern w:val="0"/>
            <w:sz w:val="22"/>
            <w:szCs w:val="22"/>
            <w:u w:val="single"/>
            <w:lang w:eastAsia="pt-BR" w:bidi="ar-SA"/>
          </w:rPr>
          <w:t>1992</w:t>
        </w:r>
      </w:hyperlink>
      <w:r w:rsidR="00363141" w:rsidRPr="001F02DF">
        <w:rPr>
          <w:rFonts w:ascii="Arial" w:eastAsia="MS Mincho" w:hAnsi="Arial" w:cs="Arial"/>
          <w:kern w:val="0"/>
          <w:sz w:val="22"/>
          <w:szCs w:val="22"/>
          <w:u w:val="single"/>
          <w:lang w:eastAsia="pt-BR" w:bidi="ar-SA"/>
        </w:rPr>
        <w:t>.</w:t>
      </w:r>
    </w:p>
    <w:p w14:paraId="2C8DAD14" w14:textId="77777777" w:rsidR="002C39BC" w:rsidRPr="001F02DF" w:rsidRDefault="00984C4E" w:rsidP="00FB17A1">
      <w:pPr>
        <w:widowControl/>
        <w:numPr>
          <w:ilvl w:val="1"/>
          <w:numId w:val="0"/>
        </w:numPr>
        <w:suppressAutoHyphens w:val="0"/>
        <w:spacing w:before="120" w:after="120"/>
        <w:ind w:right="-140"/>
        <w:jc w:val="both"/>
        <w:rPr>
          <w:rFonts w:ascii="Arial" w:eastAsia="MS Mincho" w:hAnsi="Arial" w:cs="Arial"/>
          <w:kern w:val="0"/>
          <w:sz w:val="22"/>
          <w:szCs w:val="22"/>
          <w:lang w:eastAsia="pt-BR" w:bidi="ar-SA"/>
        </w:rPr>
      </w:pPr>
      <w:r>
        <w:rPr>
          <w:rFonts w:ascii="Arial" w:eastAsia="MS Mincho" w:hAnsi="Arial" w:cs="Arial"/>
          <w:b/>
          <w:kern w:val="0"/>
          <w:sz w:val="22"/>
          <w:szCs w:val="22"/>
          <w:lang w:eastAsia="pt-BR" w:bidi="ar-SA"/>
        </w:rPr>
        <w:t>12.3.1</w:t>
      </w:r>
      <w:r w:rsidR="002C39BC" w:rsidRPr="001F02DF">
        <w:rPr>
          <w:rFonts w:ascii="Arial" w:eastAsia="MS Mincho" w:hAnsi="Arial" w:cs="Arial"/>
          <w:b/>
          <w:kern w:val="0"/>
          <w:sz w:val="22"/>
          <w:szCs w:val="22"/>
          <w:lang w:eastAsia="pt-BR" w:bidi="ar-SA"/>
        </w:rPr>
        <w:t xml:space="preserve"> -</w:t>
      </w:r>
      <w:r w:rsidR="002C39BC" w:rsidRPr="001F02DF">
        <w:rPr>
          <w:rFonts w:ascii="Arial" w:eastAsia="MS Mincho" w:hAnsi="Arial" w:cs="Arial"/>
          <w:kern w:val="0"/>
          <w:sz w:val="22"/>
          <w:szCs w:val="22"/>
          <w:lang w:eastAsia="pt-BR" w:bidi="ar-SA"/>
        </w:rPr>
        <w:t xml:space="preserve"> Caso conste na Consulta de Situação d</w:t>
      </w:r>
      <w:r w:rsidR="00384C2A" w:rsidRPr="001F02DF">
        <w:rPr>
          <w:rFonts w:ascii="Arial" w:eastAsia="MS Mincho" w:hAnsi="Arial" w:cs="Arial"/>
          <w:kern w:val="0"/>
          <w:sz w:val="22"/>
          <w:szCs w:val="22"/>
          <w:lang w:eastAsia="pt-BR" w:bidi="ar-SA"/>
        </w:rPr>
        <w:t>a</w:t>
      </w:r>
      <w:r w:rsidR="002C39BC" w:rsidRPr="001F02DF">
        <w:rPr>
          <w:rFonts w:ascii="Arial" w:eastAsia="MS Mincho" w:hAnsi="Arial" w:cs="Arial"/>
          <w:kern w:val="0"/>
          <w:sz w:val="22"/>
          <w:szCs w:val="22"/>
          <w:lang w:eastAsia="pt-BR" w:bidi="ar-SA"/>
        </w:rPr>
        <w:t xml:space="preserve"> licitante a existência de Ocorrências Impeditivas Indiretas, o </w:t>
      </w:r>
      <w:r w:rsidR="009200B0" w:rsidRPr="001F02DF">
        <w:rPr>
          <w:rFonts w:ascii="Arial" w:eastAsia="MS Mincho" w:hAnsi="Arial" w:cs="Arial"/>
          <w:kern w:val="0"/>
          <w:sz w:val="22"/>
          <w:szCs w:val="22"/>
          <w:lang w:eastAsia="pt-BR" w:bidi="ar-SA"/>
        </w:rPr>
        <w:t>p</w:t>
      </w:r>
      <w:r w:rsidR="002C39BC" w:rsidRPr="001F02DF">
        <w:rPr>
          <w:rFonts w:ascii="Arial" w:eastAsia="MS Mincho" w:hAnsi="Arial" w:cs="Arial"/>
          <w:kern w:val="0"/>
          <w:sz w:val="22"/>
          <w:szCs w:val="22"/>
          <w:lang w:eastAsia="pt-BR" w:bidi="ar-SA"/>
        </w:rPr>
        <w:t>regoeiro</w:t>
      </w:r>
      <w:r w:rsidR="009200B0" w:rsidRPr="001F02DF">
        <w:rPr>
          <w:rFonts w:ascii="Arial" w:eastAsia="MS Mincho" w:hAnsi="Arial" w:cs="Arial"/>
          <w:kern w:val="0"/>
          <w:sz w:val="22"/>
          <w:szCs w:val="22"/>
          <w:lang w:eastAsia="pt-BR" w:bidi="ar-SA"/>
        </w:rPr>
        <w:t>/a pregoeira</w:t>
      </w:r>
      <w:r w:rsidR="002C39BC" w:rsidRPr="001F02DF">
        <w:rPr>
          <w:rFonts w:ascii="Arial" w:eastAsia="MS Mincho" w:hAnsi="Arial" w:cs="Arial"/>
          <w:kern w:val="0"/>
          <w:sz w:val="22"/>
          <w:szCs w:val="22"/>
          <w:lang w:eastAsia="pt-BR" w:bidi="ar-SA"/>
        </w:rPr>
        <w:t xml:space="preserve"> diligenciará para verificar se houve fraude por parte das empresas apontadas no Relatório de Ocorrências Impeditivas Indiretas (</w:t>
      </w:r>
      <w:hyperlink r:id="rId29" w:anchor="art29" w:history="1">
        <w:r w:rsidR="002C39BC" w:rsidRPr="001F02DF">
          <w:rPr>
            <w:rFonts w:ascii="Arial" w:eastAsia="MS Mincho" w:hAnsi="Arial" w:cs="Arial"/>
            <w:kern w:val="0"/>
            <w:sz w:val="22"/>
            <w:szCs w:val="22"/>
            <w:u w:val="single"/>
            <w:lang w:eastAsia="pt-BR" w:bidi="ar-SA"/>
          </w:rPr>
          <w:t xml:space="preserve">IN nº 3/2018, art. 29, </w:t>
        </w:r>
        <w:r w:rsidR="002C39BC" w:rsidRPr="001F02DF">
          <w:rPr>
            <w:rFonts w:ascii="Arial" w:eastAsia="MS Mincho" w:hAnsi="Arial" w:cs="Arial"/>
            <w:i/>
            <w:iCs/>
            <w:kern w:val="0"/>
            <w:sz w:val="22"/>
            <w:szCs w:val="22"/>
            <w:u w:val="single"/>
            <w:lang w:eastAsia="pt-BR" w:bidi="ar-SA"/>
          </w:rPr>
          <w:t>caput</w:t>
        </w:r>
      </w:hyperlink>
      <w:r w:rsidR="002C39BC" w:rsidRPr="001F02DF">
        <w:rPr>
          <w:rFonts w:ascii="Arial" w:eastAsia="MS Mincho" w:hAnsi="Arial" w:cs="Arial"/>
          <w:kern w:val="0"/>
          <w:sz w:val="22"/>
          <w:szCs w:val="22"/>
          <w:lang w:eastAsia="pt-BR" w:bidi="ar-SA"/>
        </w:rPr>
        <w:t>).</w:t>
      </w:r>
    </w:p>
    <w:p w14:paraId="5235964E" w14:textId="77777777" w:rsidR="002C39BC" w:rsidRPr="001F02DF" w:rsidRDefault="002C39BC" w:rsidP="00FB17A1">
      <w:pPr>
        <w:widowControl/>
        <w:numPr>
          <w:ilvl w:val="1"/>
          <w:numId w:val="0"/>
        </w:numPr>
        <w:suppressAutoHyphens w:val="0"/>
        <w:spacing w:before="120" w:after="120"/>
        <w:ind w:right="-140"/>
        <w:jc w:val="both"/>
        <w:rPr>
          <w:rFonts w:ascii="Arial" w:eastAsia="MS Mincho" w:hAnsi="Arial" w:cs="Arial"/>
          <w:kern w:val="0"/>
          <w:sz w:val="22"/>
          <w:szCs w:val="22"/>
          <w:lang w:eastAsia="pt-BR" w:bidi="ar-SA"/>
        </w:rPr>
      </w:pPr>
      <w:r w:rsidRPr="001F02DF">
        <w:rPr>
          <w:rFonts w:ascii="Arial" w:eastAsia="MS Mincho" w:hAnsi="Arial" w:cs="Arial"/>
          <w:b/>
          <w:kern w:val="0"/>
          <w:sz w:val="22"/>
          <w:szCs w:val="22"/>
          <w:lang w:eastAsia="pt-BR" w:bidi="ar-SA"/>
        </w:rPr>
        <w:lastRenderedPageBreak/>
        <w:t>1</w:t>
      </w:r>
      <w:r w:rsidR="00E87ABD" w:rsidRPr="001F02DF">
        <w:rPr>
          <w:rFonts w:ascii="Arial" w:eastAsia="MS Mincho" w:hAnsi="Arial" w:cs="Arial"/>
          <w:b/>
          <w:kern w:val="0"/>
          <w:sz w:val="22"/>
          <w:szCs w:val="22"/>
          <w:lang w:eastAsia="pt-BR" w:bidi="ar-SA"/>
        </w:rPr>
        <w:t>2</w:t>
      </w:r>
      <w:r w:rsidR="00984C4E">
        <w:rPr>
          <w:rFonts w:ascii="Arial" w:eastAsia="MS Mincho" w:hAnsi="Arial" w:cs="Arial"/>
          <w:b/>
          <w:kern w:val="0"/>
          <w:sz w:val="22"/>
          <w:szCs w:val="22"/>
          <w:lang w:eastAsia="pt-BR" w:bidi="ar-SA"/>
        </w:rPr>
        <w:t>.3.1</w:t>
      </w:r>
      <w:r w:rsidRPr="001F02DF">
        <w:rPr>
          <w:rFonts w:ascii="Arial" w:eastAsia="MS Mincho" w:hAnsi="Arial" w:cs="Arial"/>
          <w:b/>
          <w:kern w:val="0"/>
          <w:sz w:val="22"/>
          <w:szCs w:val="22"/>
          <w:lang w:eastAsia="pt-BR" w:bidi="ar-SA"/>
        </w:rPr>
        <w:t>.1 -</w:t>
      </w:r>
      <w:r w:rsidRPr="001F02DF">
        <w:rPr>
          <w:rFonts w:ascii="Arial" w:eastAsia="MS Mincho" w:hAnsi="Arial" w:cs="Arial"/>
          <w:kern w:val="0"/>
          <w:sz w:val="22"/>
          <w:szCs w:val="22"/>
          <w:lang w:eastAsia="pt-BR" w:bidi="ar-SA"/>
        </w:rPr>
        <w:t xml:space="preserve"> A tentativa de burla será verificada por meio dos vínculos societários, linhas de fornecimento similares, dentre outros</w:t>
      </w:r>
      <w:r w:rsidR="00A80476">
        <w:rPr>
          <w:rFonts w:ascii="Arial" w:eastAsia="MS Mincho" w:hAnsi="Arial" w:cs="Arial"/>
          <w:kern w:val="0"/>
          <w:sz w:val="22"/>
          <w:szCs w:val="22"/>
          <w:lang w:eastAsia="pt-BR" w:bidi="ar-SA"/>
        </w:rPr>
        <w:t xml:space="preserve"> </w:t>
      </w:r>
      <w:r w:rsidRPr="001F02DF">
        <w:rPr>
          <w:rFonts w:ascii="Arial" w:eastAsia="MS Mincho" w:hAnsi="Arial" w:cs="Arial"/>
          <w:kern w:val="0"/>
          <w:sz w:val="22"/>
          <w:szCs w:val="22"/>
          <w:lang w:eastAsia="pt-BR" w:bidi="ar-SA"/>
        </w:rPr>
        <w:t>(</w:t>
      </w:r>
      <w:hyperlink r:id="rId30" w:history="1">
        <w:r w:rsidRPr="001F02DF">
          <w:rPr>
            <w:rStyle w:val="Hyperlink"/>
            <w:rFonts w:ascii="Arial" w:eastAsia="MS Mincho" w:hAnsi="Arial" w:cs="Arial"/>
            <w:color w:val="auto"/>
            <w:kern w:val="0"/>
            <w:sz w:val="22"/>
            <w:szCs w:val="22"/>
            <w:lang w:eastAsia="pt-BR" w:bidi="ar-SA"/>
          </w:rPr>
          <w:t>IN nº 3/2018, art. 29, §1º</w:t>
        </w:r>
      </w:hyperlink>
      <w:r w:rsidRPr="001F02DF">
        <w:rPr>
          <w:rFonts w:ascii="Arial" w:eastAsia="MS Mincho" w:hAnsi="Arial" w:cs="Arial"/>
          <w:kern w:val="0"/>
          <w:sz w:val="22"/>
          <w:szCs w:val="22"/>
          <w:lang w:eastAsia="pt-BR" w:bidi="ar-SA"/>
        </w:rPr>
        <w:t>).</w:t>
      </w:r>
    </w:p>
    <w:p w14:paraId="6CD41775" w14:textId="77777777" w:rsidR="002C39BC" w:rsidRPr="001F02DF" w:rsidRDefault="002C39BC" w:rsidP="00FB17A1">
      <w:pPr>
        <w:widowControl/>
        <w:numPr>
          <w:ilvl w:val="1"/>
          <w:numId w:val="0"/>
        </w:numPr>
        <w:suppressAutoHyphens w:val="0"/>
        <w:spacing w:before="120" w:after="120"/>
        <w:ind w:right="-140"/>
        <w:jc w:val="both"/>
        <w:rPr>
          <w:rFonts w:ascii="Arial" w:eastAsia="MS Mincho" w:hAnsi="Arial" w:cs="Arial"/>
          <w:kern w:val="0"/>
          <w:sz w:val="22"/>
          <w:szCs w:val="22"/>
          <w:lang w:eastAsia="pt-BR" w:bidi="ar-SA"/>
        </w:rPr>
      </w:pPr>
      <w:r w:rsidRPr="001F02DF">
        <w:rPr>
          <w:rFonts w:ascii="Arial" w:eastAsia="MS Mincho" w:hAnsi="Arial" w:cs="Arial"/>
          <w:b/>
          <w:kern w:val="0"/>
          <w:sz w:val="22"/>
          <w:szCs w:val="22"/>
          <w:lang w:eastAsia="pt-BR" w:bidi="ar-SA"/>
        </w:rPr>
        <w:t>1</w:t>
      </w:r>
      <w:r w:rsidR="00E87ABD" w:rsidRPr="001F02DF">
        <w:rPr>
          <w:rFonts w:ascii="Arial" w:eastAsia="MS Mincho" w:hAnsi="Arial" w:cs="Arial"/>
          <w:b/>
          <w:kern w:val="0"/>
          <w:sz w:val="22"/>
          <w:szCs w:val="22"/>
          <w:lang w:eastAsia="pt-BR" w:bidi="ar-SA"/>
        </w:rPr>
        <w:t>2</w:t>
      </w:r>
      <w:r w:rsidR="00984C4E">
        <w:rPr>
          <w:rFonts w:ascii="Arial" w:eastAsia="MS Mincho" w:hAnsi="Arial" w:cs="Arial"/>
          <w:b/>
          <w:kern w:val="0"/>
          <w:sz w:val="22"/>
          <w:szCs w:val="22"/>
          <w:lang w:eastAsia="pt-BR" w:bidi="ar-SA"/>
        </w:rPr>
        <w:t>.3.1</w:t>
      </w:r>
      <w:r w:rsidRPr="001F02DF">
        <w:rPr>
          <w:rFonts w:ascii="Arial" w:eastAsia="MS Mincho" w:hAnsi="Arial" w:cs="Arial"/>
          <w:b/>
          <w:kern w:val="0"/>
          <w:sz w:val="22"/>
          <w:szCs w:val="22"/>
          <w:lang w:eastAsia="pt-BR" w:bidi="ar-SA"/>
        </w:rPr>
        <w:t>.2 -</w:t>
      </w:r>
      <w:r w:rsidRPr="001F02DF">
        <w:rPr>
          <w:rFonts w:ascii="Arial" w:eastAsia="MS Mincho" w:hAnsi="Arial" w:cs="Arial"/>
          <w:kern w:val="0"/>
          <w:sz w:val="22"/>
          <w:szCs w:val="22"/>
          <w:lang w:eastAsia="pt-BR" w:bidi="ar-SA"/>
        </w:rPr>
        <w:t xml:space="preserve"> A licitante será convocada para manifestação previamente a uma eventual desclassificação (</w:t>
      </w:r>
      <w:hyperlink r:id="rId31" w:history="1">
        <w:r w:rsidRPr="001F02DF">
          <w:rPr>
            <w:rStyle w:val="Hyperlink"/>
            <w:rFonts w:ascii="Arial" w:eastAsia="MS Mincho" w:hAnsi="Arial" w:cs="Arial"/>
            <w:color w:val="auto"/>
            <w:kern w:val="0"/>
            <w:sz w:val="22"/>
            <w:szCs w:val="22"/>
            <w:lang w:eastAsia="pt-BR" w:bidi="ar-SA"/>
          </w:rPr>
          <w:t>IN nº 3/2018, art. 29, §2º</w:t>
        </w:r>
      </w:hyperlink>
      <w:r w:rsidRPr="001F02DF">
        <w:rPr>
          <w:rFonts w:ascii="Arial" w:eastAsia="MS Mincho" w:hAnsi="Arial" w:cs="Arial"/>
          <w:kern w:val="0"/>
          <w:sz w:val="22"/>
          <w:szCs w:val="22"/>
          <w:lang w:eastAsia="pt-BR" w:bidi="ar-SA"/>
        </w:rPr>
        <w:t>).</w:t>
      </w:r>
    </w:p>
    <w:p w14:paraId="2D07930D" w14:textId="0C7AB74C" w:rsidR="008E28BD" w:rsidRPr="001932BC" w:rsidRDefault="002C39BC" w:rsidP="00FB17A1">
      <w:pPr>
        <w:ind w:right="-140"/>
        <w:jc w:val="both"/>
        <w:rPr>
          <w:rFonts w:ascii="Arial" w:hAnsi="Arial" w:cs="Arial"/>
          <w:sz w:val="22"/>
          <w:szCs w:val="22"/>
        </w:rPr>
      </w:pPr>
      <w:r w:rsidRPr="001932BC">
        <w:rPr>
          <w:rFonts w:ascii="Arial" w:hAnsi="Arial" w:cs="Arial"/>
          <w:b/>
          <w:sz w:val="22"/>
          <w:szCs w:val="22"/>
        </w:rPr>
        <w:t>1</w:t>
      </w:r>
      <w:r w:rsidR="00E87ABD" w:rsidRPr="001932BC">
        <w:rPr>
          <w:rFonts w:ascii="Arial" w:hAnsi="Arial" w:cs="Arial"/>
          <w:b/>
          <w:sz w:val="22"/>
          <w:szCs w:val="22"/>
        </w:rPr>
        <w:t>2</w:t>
      </w:r>
      <w:r w:rsidR="00984C4E">
        <w:rPr>
          <w:rFonts w:ascii="Arial" w:hAnsi="Arial" w:cs="Arial"/>
          <w:b/>
          <w:sz w:val="22"/>
          <w:szCs w:val="22"/>
        </w:rPr>
        <w:t>.3.1</w:t>
      </w:r>
      <w:r w:rsidRPr="001932BC">
        <w:rPr>
          <w:rFonts w:ascii="Arial" w:hAnsi="Arial" w:cs="Arial"/>
          <w:b/>
          <w:sz w:val="22"/>
          <w:szCs w:val="22"/>
        </w:rPr>
        <w:t>.3 –</w:t>
      </w:r>
      <w:r w:rsidRPr="001932BC">
        <w:rPr>
          <w:rFonts w:ascii="Arial" w:hAnsi="Arial" w:cs="Arial"/>
          <w:sz w:val="22"/>
          <w:szCs w:val="22"/>
        </w:rPr>
        <w:t xml:space="preserve"> Constatada a existência de sanção, o </w:t>
      </w:r>
      <w:r w:rsidR="009200B0" w:rsidRPr="001932BC">
        <w:rPr>
          <w:rFonts w:ascii="Arial" w:hAnsi="Arial" w:cs="Arial"/>
          <w:sz w:val="22"/>
          <w:szCs w:val="22"/>
        </w:rPr>
        <w:t>p</w:t>
      </w:r>
      <w:r w:rsidRPr="001932BC">
        <w:rPr>
          <w:rFonts w:ascii="Arial" w:hAnsi="Arial" w:cs="Arial"/>
          <w:sz w:val="22"/>
          <w:szCs w:val="22"/>
        </w:rPr>
        <w:t>regoeiro</w:t>
      </w:r>
      <w:r w:rsidR="009200B0" w:rsidRPr="001932BC">
        <w:rPr>
          <w:rFonts w:ascii="Arial" w:hAnsi="Arial" w:cs="Arial"/>
          <w:sz w:val="22"/>
          <w:szCs w:val="22"/>
        </w:rPr>
        <w:t>/a pregoeira</w:t>
      </w:r>
      <w:r w:rsidRPr="001932BC">
        <w:rPr>
          <w:rFonts w:ascii="Arial" w:hAnsi="Arial" w:cs="Arial"/>
          <w:sz w:val="22"/>
          <w:szCs w:val="22"/>
        </w:rPr>
        <w:t xml:space="preserve"> poderá inabilitar a licitante, por falta de condição de participação.</w:t>
      </w:r>
    </w:p>
    <w:p w14:paraId="1217E6FD" w14:textId="77777777" w:rsidR="00871E83" w:rsidRPr="00871E83" w:rsidRDefault="00871E83" w:rsidP="00871E83">
      <w:pPr>
        <w:widowControl/>
        <w:suppressAutoHyphens w:val="0"/>
        <w:spacing w:before="240"/>
        <w:jc w:val="both"/>
        <w:rPr>
          <w:rFonts w:ascii="Times New Roman" w:eastAsia="Times New Roman" w:hAnsi="Times New Roman" w:cs="Times New Roman"/>
          <w:kern w:val="0"/>
          <w:lang w:eastAsia="pt-BR" w:bidi="ar-SA"/>
        </w:rPr>
      </w:pPr>
      <w:r w:rsidRPr="00871E83">
        <w:rPr>
          <w:rFonts w:ascii="Arial" w:eastAsia="Times New Roman" w:hAnsi="Arial" w:cs="Arial"/>
          <w:b/>
          <w:bCs/>
          <w:color w:val="000000"/>
          <w:kern w:val="0"/>
          <w:sz w:val="22"/>
          <w:szCs w:val="22"/>
          <w:lang w:eastAsia="pt-BR" w:bidi="ar-SA"/>
        </w:rPr>
        <w:t>12.4 -</w:t>
      </w:r>
      <w:r w:rsidRPr="00871E83">
        <w:rPr>
          <w:rFonts w:ascii="Arial" w:eastAsia="Times New Roman" w:hAnsi="Arial" w:cs="Arial"/>
          <w:color w:val="000000"/>
          <w:kern w:val="0"/>
          <w:sz w:val="22"/>
          <w:szCs w:val="22"/>
          <w:lang w:eastAsia="pt-BR" w:bidi="ar-SA"/>
        </w:rPr>
        <w:t xml:space="preserve"> Caso a licitante provisoriamente classificada em primeiro lugar tenha se utilizado de algum tratamento favorecido às ME/</w:t>
      </w:r>
      <w:proofErr w:type="spellStart"/>
      <w:r w:rsidRPr="00871E83">
        <w:rPr>
          <w:rFonts w:ascii="Arial" w:eastAsia="Times New Roman" w:hAnsi="Arial" w:cs="Arial"/>
          <w:color w:val="000000"/>
          <w:kern w:val="0"/>
          <w:sz w:val="22"/>
          <w:szCs w:val="22"/>
          <w:lang w:eastAsia="pt-BR" w:bidi="ar-SA"/>
        </w:rPr>
        <w:t>EPPs</w:t>
      </w:r>
      <w:proofErr w:type="spellEnd"/>
      <w:r w:rsidRPr="00871E83">
        <w:rPr>
          <w:rFonts w:ascii="Arial" w:eastAsia="Times New Roman" w:hAnsi="Arial" w:cs="Arial"/>
          <w:color w:val="000000"/>
          <w:kern w:val="0"/>
          <w:sz w:val="22"/>
          <w:szCs w:val="22"/>
          <w:lang w:eastAsia="pt-BR" w:bidi="ar-SA"/>
        </w:rPr>
        <w:t>, o pregoeiro/a pregoeira verificará se faz jus ao benefício, em conformidade com os itens 3.3.1 a 3.3.3 e 6.6 deste Edital.</w:t>
      </w:r>
    </w:p>
    <w:p w14:paraId="3A052851" w14:textId="77777777" w:rsidR="00871E83" w:rsidRPr="00871E83" w:rsidRDefault="00871E83" w:rsidP="00871E83">
      <w:pPr>
        <w:widowControl/>
        <w:suppressAutoHyphens w:val="0"/>
        <w:spacing w:before="240"/>
        <w:jc w:val="both"/>
        <w:rPr>
          <w:rFonts w:ascii="Times New Roman" w:eastAsia="Times New Roman" w:hAnsi="Times New Roman" w:cs="Times New Roman"/>
          <w:kern w:val="0"/>
          <w:lang w:eastAsia="pt-BR" w:bidi="ar-SA"/>
        </w:rPr>
      </w:pPr>
      <w:r w:rsidRPr="00871E83">
        <w:rPr>
          <w:rFonts w:ascii="Arial" w:eastAsia="Times New Roman" w:hAnsi="Arial" w:cs="Arial"/>
          <w:b/>
          <w:bCs/>
          <w:color w:val="000000"/>
          <w:kern w:val="0"/>
          <w:sz w:val="22"/>
          <w:szCs w:val="22"/>
          <w:lang w:eastAsia="pt-BR" w:bidi="ar-SA"/>
        </w:rPr>
        <w:t>12.5 -</w:t>
      </w:r>
      <w:r w:rsidRPr="00871E83">
        <w:rPr>
          <w:rFonts w:ascii="Arial" w:eastAsia="Times New Roman" w:hAnsi="Arial" w:cs="Arial"/>
          <w:color w:val="000000"/>
          <w:kern w:val="0"/>
          <w:sz w:val="22"/>
          <w:szCs w:val="22"/>
          <w:lang w:eastAsia="pt-BR" w:bidi="ar-SA"/>
        </w:rPr>
        <w:t xml:space="preserve"> Verificadas as condições de participação e de utilização do tratamento favorecido, o pregoeiro/a pregoeira examinará a proposta classificada em primeiro lugar, quanto à adequação ao objeto e, estando em conformidade, solicitará </w:t>
      </w:r>
      <w:r w:rsidRPr="00871E83">
        <w:rPr>
          <w:rFonts w:ascii="Arial" w:eastAsia="Times New Roman" w:hAnsi="Arial" w:cs="Arial"/>
          <w:b/>
          <w:bCs/>
          <w:color w:val="000000"/>
          <w:kern w:val="0"/>
          <w:sz w:val="22"/>
          <w:szCs w:val="22"/>
          <w:lang w:eastAsia="pt-BR" w:bidi="ar-SA"/>
        </w:rPr>
        <w:t>via chat</w:t>
      </w:r>
      <w:r w:rsidRPr="00871E83">
        <w:rPr>
          <w:rFonts w:ascii="Arial" w:eastAsia="Times New Roman" w:hAnsi="Arial" w:cs="Arial"/>
          <w:color w:val="000000"/>
          <w:kern w:val="0"/>
          <w:sz w:val="22"/>
          <w:szCs w:val="22"/>
          <w:lang w:eastAsia="pt-BR" w:bidi="ar-SA"/>
        </w:rPr>
        <w:t xml:space="preserve">, </w:t>
      </w:r>
      <w:r w:rsidRPr="00871E83">
        <w:rPr>
          <w:rFonts w:ascii="Arial" w:eastAsia="Times New Roman" w:hAnsi="Arial" w:cs="Arial"/>
          <w:b/>
          <w:bCs/>
          <w:color w:val="000000"/>
          <w:kern w:val="0"/>
          <w:sz w:val="22"/>
          <w:szCs w:val="22"/>
          <w:lang w:eastAsia="pt-BR" w:bidi="ar-SA"/>
        </w:rPr>
        <w:t>no prazo e nos moldes</w:t>
      </w:r>
      <w:r w:rsidRPr="00871E83">
        <w:rPr>
          <w:rFonts w:ascii="Arial" w:eastAsia="Times New Roman" w:hAnsi="Arial" w:cs="Arial"/>
          <w:color w:val="000000"/>
          <w:kern w:val="0"/>
          <w:sz w:val="22"/>
          <w:szCs w:val="22"/>
          <w:lang w:eastAsia="pt-BR" w:bidi="ar-SA"/>
        </w:rPr>
        <w:t xml:space="preserve"> elencados na cláusula 13 deste Edital, o envio da </w:t>
      </w:r>
      <w:r w:rsidRPr="00871E83">
        <w:rPr>
          <w:rFonts w:ascii="Arial" w:eastAsia="Times New Roman" w:hAnsi="Arial" w:cs="Arial"/>
          <w:b/>
          <w:bCs/>
          <w:color w:val="000000"/>
          <w:kern w:val="0"/>
          <w:sz w:val="22"/>
          <w:szCs w:val="22"/>
          <w:lang w:eastAsia="pt-BR" w:bidi="ar-SA"/>
        </w:rPr>
        <w:t>PROPOSTA DEFINITIVA DE PREÇOS</w:t>
      </w:r>
      <w:r w:rsidRPr="00871E83">
        <w:rPr>
          <w:rFonts w:ascii="Arial" w:eastAsia="Times New Roman" w:hAnsi="Arial" w:cs="Arial"/>
          <w:color w:val="000000"/>
          <w:kern w:val="0"/>
          <w:sz w:val="22"/>
          <w:szCs w:val="22"/>
          <w:lang w:eastAsia="pt-BR" w:bidi="ar-SA"/>
        </w:rPr>
        <w:t xml:space="preserve">, adequada ao último lance ofertado ou valor negociado e da </w:t>
      </w:r>
      <w:r w:rsidRPr="00871E83">
        <w:rPr>
          <w:rFonts w:ascii="Arial" w:eastAsia="Times New Roman" w:hAnsi="Arial" w:cs="Arial"/>
          <w:b/>
          <w:bCs/>
          <w:color w:val="000000"/>
          <w:kern w:val="0"/>
          <w:sz w:val="22"/>
          <w:szCs w:val="22"/>
          <w:lang w:eastAsia="pt-BR" w:bidi="ar-SA"/>
        </w:rPr>
        <w:t>DOCUMENTAÇÃO COMPLEMENTAR À PROPOSTA</w:t>
      </w:r>
      <w:r w:rsidRPr="00871E83">
        <w:rPr>
          <w:rFonts w:ascii="Arial" w:eastAsia="Times New Roman" w:hAnsi="Arial" w:cs="Arial"/>
          <w:color w:val="000000"/>
          <w:kern w:val="0"/>
          <w:sz w:val="22"/>
          <w:szCs w:val="22"/>
          <w:lang w:eastAsia="pt-BR" w:bidi="ar-SA"/>
        </w:rPr>
        <w:t xml:space="preserve"> constante da cláusula 14 deste Edital.</w:t>
      </w:r>
    </w:p>
    <w:p w14:paraId="72E86BF0" w14:textId="77777777" w:rsidR="00871E83" w:rsidRPr="00871E83" w:rsidRDefault="00871E83" w:rsidP="00871E83">
      <w:pPr>
        <w:widowControl/>
        <w:suppressAutoHyphens w:val="0"/>
        <w:spacing w:before="240"/>
        <w:jc w:val="both"/>
        <w:rPr>
          <w:rFonts w:ascii="Times New Roman" w:eastAsia="Times New Roman" w:hAnsi="Times New Roman" w:cs="Times New Roman"/>
          <w:kern w:val="0"/>
          <w:lang w:eastAsia="pt-BR" w:bidi="ar-SA"/>
        </w:rPr>
      </w:pPr>
      <w:r w:rsidRPr="00871E83">
        <w:rPr>
          <w:rFonts w:ascii="Arial" w:eastAsia="Times New Roman" w:hAnsi="Arial" w:cs="Arial"/>
          <w:b/>
          <w:bCs/>
          <w:color w:val="000000"/>
          <w:kern w:val="0"/>
          <w:sz w:val="22"/>
          <w:szCs w:val="22"/>
          <w:lang w:eastAsia="pt-BR" w:bidi="ar-SA"/>
        </w:rPr>
        <w:t>12.6 –</w:t>
      </w:r>
      <w:r w:rsidRPr="00871E83">
        <w:rPr>
          <w:rFonts w:ascii="Arial" w:eastAsia="Times New Roman" w:hAnsi="Arial" w:cs="Arial"/>
          <w:color w:val="000000"/>
          <w:kern w:val="0"/>
          <w:sz w:val="22"/>
          <w:szCs w:val="22"/>
          <w:lang w:eastAsia="pt-BR" w:bidi="ar-SA"/>
        </w:rPr>
        <w:t xml:space="preserve"> </w:t>
      </w:r>
      <w:r w:rsidRPr="00871E83">
        <w:rPr>
          <w:rFonts w:ascii="Arial" w:eastAsia="Times New Roman" w:hAnsi="Arial" w:cs="Arial"/>
          <w:color w:val="000000"/>
          <w:kern w:val="0"/>
          <w:sz w:val="22"/>
          <w:szCs w:val="22"/>
          <w:shd w:val="clear" w:color="auto" w:fill="FFFFFF"/>
          <w:lang w:eastAsia="pt-BR" w:bidi="ar-SA"/>
        </w:rPr>
        <w:t>Recebida a proposta definitiva de preços e a documentação complementar à proposta e estando essas de acordo com os requisitos formais exigidos neste Edital, o pregoeiro/a pregoeira procederá à aceitação da proposta no sistema.</w:t>
      </w:r>
    </w:p>
    <w:p w14:paraId="5981BF16" w14:textId="77777777" w:rsidR="00871E83" w:rsidRPr="00871E83" w:rsidRDefault="00871E83" w:rsidP="00871E83">
      <w:pPr>
        <w:widowControl/>
        <w:suppressAutoHyphens w:val="0"/>
        <w:spacing w:before="240"/>
        <w:jc w:val="both"/>
        <w:rPr>
          <w:rFonts w:ascii="Times New Roman" w:eastAsia="Times New Roman" w:hAnsi="Times New Roman" w:cs="Times New Roman"/>
          <w:kern w:val="0"/>
          <w:lang w:eastAsia="pt-BR" w:bidi="ar-SA"/>
        </w:rPr>
      </w:pPr>
      <w:r w:rsidRPr="00871E83">
        <w:rPr>
          <w:rFonts w:ascii="Arial" w:eastAsia="Times New Roman" w:hAnsi="Arial" w:cs="Arial"/>
          <w:b/>
          <w:bCs/>
          <w:color w:val="000000"/>
          <w:kern w:val="0"/>
          <w:sz w:val="22"/>
          <w:szCs w:val="22"/>
          <w:lang w:eastAsia="pt-BR" w:bidi="ar-SA"/>
        </w:rPr>
        <w:t>12.7 –</w:t>
      </w:r>
      <w:r w:rsidRPr="00871E83">
        <w:rPr>
          <w:rFonts w:ascii="Arial" w:eastAsia="Times New Roman" w:hAnsi="Arial" w:cs="Arial"/>
          <w:color w:val="000000"/>
          <w:kern w:val="0"/>
          <w:sz w:val="22"/>
          <w:szCs w:val="22"/>
          <w:lang w:eastAsia="pt-BR" w:bidi="ar-SA"/>
        </w:rPr>
        <w:t xml:space="preserve"> O não encaminhamento da proposta definitiva de preços e/ou</w:t>
      </w:r>
      <w:r w:rsidRPr="00871E83">
        <w:rPr>
          <w:rFonts w:ascii="Arial" w:eastAsia="Times New Roman" w:hAnsi="Arial" w:cs="Arial"/>
          <w:color w:val="000000"/>
          <w:kern w:val="0"/>
          <w:sz w:val="22"/>
          <w:szCs w:val="22"/>
          <w:shd w:val="clear" w:color="auto" w:fill="FFFFFF"/>
          <w:lang w:eastAsia="pt-BR" w:bidi="ar-SA"/>
        </w:rPr>
        <w:t xml:space="preserve"> da documentação complementar à proposta,</w:t>
      </w:r>
      <w:r w:rsidRPr="00871E83">
        <w:rPr>
          <w:rFonts w:ascii="Arial" w:eastAsia="Times New Roman" w:hAnsi="Arial" w:cs="Arial"/>
          <w:color w:val="000000"/>
          <w:kern w:val="0"/>
          <w:sz w:val="22"/>
          <w:szCs w:val="22"/>
          <w:lang w:eastAsia="pt-BR" w:bidi="ar-SA"/>
        </w:rPr>
        <w:t xml:space="preserve"> no prazo estabelecido na cláusula 13 deste Edital, configurará desistência da proposta, sujeitando a licitante às sanções previstas na </w:t>
      </w:r>
      <w:r w:rsidRPr="00871E83">
        <w:rPr>
          <w:rFonts w:ascii="Arial" w:eastAsia="Times New Roman" w:hAnsi="Arial" w:cs="Arial"/>
          <w:kern w:val="0"/>
          <w:sz w:val="22"/>
          <w:szCs w:val="22"/>
          <w:lang w:eastAsia="pt-BR" w:bidi="ar-SA"/>
        </w:rPr>
        <w:t xml:space="preserve">cláusula 22 </w:t>
      </w:r>
      <w:r w:rsidRPr="00871E83">
        <w:rPr>
          <w:rFonts w:ascii="Arial" w:eastAsia="Times New Roman" w:hAnsi="Arial" w:cs="Arial"/>
          <w:color w:val="000000"/>
          <w:kern w:val="0"/>
          <w:sz w:val="22"/>
          <w:szCs w:val="22"/>
          <w:lang w:eastAsia="pt-BR" w:bidi="ar-SA"/>
        </w:rPr>
        <w:t>deste Edital.</w:t>
      </w:r>
    </w:p>
    <w:p w14:paraId="711F7FCA" w14:textId="77777777" w:rsidR="00BF7632" w:rsidRPr="008702D5" w:rsidRDefault="00BF7632" w:rsidP="00FB17A1">
      <w:pPr>
        <w:ind w:right="-140"/>
        <w:jc w:val="both"/>
        <w:rPr>
          <w:rFonts w:ascii="Arial" w:hAnsi="Arial" w:cs="Arial"/>
          <w:sz w:val="22"/>
          <w:szCs w:val="22"/>
          <w:lang w:eastAsia="pt-BR"/>
        </w:rPr>
      </w:pPr>
    </w:p>
    <w:p w14:paraId="74584212" w14:textId="19889223" w:rsidR="00871E83" w:rsidRPr="008702D5" w:rsidRDefault="00871E83" w:rsidP="3A792E69">
      <w:pPr>
        <w:jc w:val="both"/>
        <w:rPr>
          <w:rFonts w:ascii="Arial" w:hAnsi="Arial" w:cs="Arial"/>
          <w:sz w:val="22"/>
          <w:szCs w:val="22"/>
        </w:rPr>
      </w:pPr>
      <w:r w:rsidRPr="008702D5">
        <w:rPr>
          <w:rFonts w:ascii="Arial" w:hAnsi="Arial" w:cs="Arial"/>
          <w:b/>
          <w:bCs/>
          <w:sz w:val="22"/>
          <w:szCs w:val="22"/>
        </w:rPr>
        <w:t xml:space="preserve">12.8 - </w:t>
      </w:r>
      <w:r w:rsidRPr="008702D5">
        <w:rPr>
          <w:rFonts w:ascii="Arial" w:hAnsi="Arial" w:cs="Arial"/>
          <w:sz w:val="22"/>
          <w:szCs w:val="22"/>
        </w:rPr>
        <w:t>O critério de julgamento das propostas será o de</w:t>
      </w:r>
      <w:r w:rsidR="008702D5" w:rsidRPr="008702D5">
        <w:rPr>
          <w:rFonts w:ascii="Arial" w:hAnsi="Arial" w:cs="Arial"/>
          <w:b/>
          <w:bCs/>
          <w:sz w:val="22"/>
          <w:szCs w:val="22"/>
        </w:rPr>
        <w:t xml:space="preserve"> MENOR PREÇO GLOBAL DO GRUPO ÚNICO (itens 1 a 3)</w:t>
      </w:r>
      <w:r w:rsidRPr="008702D5">
        <w:rPr>
          <w:rFonts w:ascii="Arial" w:hAnsi="Arial" w:cs="Arial"/>
          <w:sz w:val="22"/>
          <w:szCs w:val="22"/>
        </w:rPr>
        <w:t xml:space="preserve"> </w:t>
      </w:r>
      <w:r w:rsidR="008702D5" w:rsidRPr="008702D5">
        <w:rPr>
          <w:rFonts w:ascii="Arial" w:hAnsi="Arial" w:cs="Arial"/>
          <w:sz w:val="22"/>
          <w:szCs w:val="22"/>
        </w:rPr>
        <w:t xml:space="preserve">e </w:t>
      </w:r>
      <w:r w:rsidRPr="008702D5">
        <w:rPr>
          <w:rFonts w:ascii="Arial" w:hAnsi="Arial" w:cs="Arial"/>
          <w:b/>
          <w:bCs/>
          <w:sz w:val="22"/>
          <w:szCs w:val="22"/>
        </w:rPr>
        <w:t xml:space="preserve">MENOR PREÇO TOTAL POR ITEM INDEPENDENTE (itens </w:t>
      </w:r>
      <w:r w:rsidR="008702D5" w:rsidRPr="008702D5">
        <w:rPr>
          <w:rFonts w:ascii="Arial" w:hAnsi="Arial" w:cs="Arial"/>
          <w:b/>
          <w:bCs/>
          <w:sz w:val="22"/>
          <w:szCs w:val="22"/>
        </w:rPr>
        <w:t>4</w:t>
      </w:r>
      <w:r w:rsidRPr="008702D5">
        <w:rPr>
          <w:rFonts w:ascii="Arial" w:hAnsi="Arial" w:cs="Arial"/>
          <w:b/>
          <w:bCs/>
          <w:sz w:val="22"/>
          <w:szCs w:val="22"/>
        </w:rPr>
        <w:t xml:space="preserve"> </w:t>
      </w:r>
      <w:r w:rsidR="008702D5" w:rsidRPr="008702D5">
        <w:rPr>
          <w:rFonts w:ascii="Arial" w:hAnsi="Arial" w:cs="Arial"/>
          <w:b/>
          <w:bCs/>
          <w:sz w:val="22"/>
          <w:szCs w:val="22"/>
        </w:rPr>
        <w:t>a</w:t>
      </w:r>
      <w:r w:rsidRPr="008702D5">
        <w:rPr>
          <w:rFonts w:ascii="Arial" w:hAnsi="Arial" w:cs="Arial"/>
          <w:b/>
          <w:bCs/>
          <w:sz w:val="22"/>
          <w:szCs w:val="22"/>
        </w:rPr>
        <w:t xml:space="preserve"> </w:t>
      </w:r>
      <w:r w:rsidR="008702D5" w:rsidRPr="008702D5">
        <w:rPr>
          <w:rFonts w:ascii="Arial" w:hAnsi="Arial" w:cs="Arial"/>
          <w:b/>
          <w:bCs/>
          <w:sz w:val="22"/>
          <w:szCs w:val="22"/>
        </w:rPr>
        <w:t>7</w:t>
      </w:r>
      <w:r w:rsidRPr="008702D5">
        <w:rPr>
          <w:rFonts w:ascii="Arial" w:hAnsi="Arial" w:cs="Arial"/>
          <w:b/>
          <w:bCs/>
          <w:sz w:val="22"/>
          <w:szCs w:val="22"/>
        </w:rPr>
        <w:t>),</w:t>
      </w:r>
      <w:r w:rsidRPr="008702D5">
        <w:rPr>
          <w:rFonts w:ascii="Arial" w:hAnsi="Arial" w:cs="Arial"/>
          <w:sz w:val="22"/>
          <w:szCs w:val="22"/>
        </w:rPr>
        <w:t xml:space="preserve"> desde que satisfeitos todos os termos estabelecidos neste ato convocatório. Sendo assim, a adjudicação poderá ser dada a uma ou mais empresas.</w:t>
      </w:r>
    </w:p>
    <w:p w14:paraId="24E145E3" w14:textId="77777777" w:rsidR="00871E83" w:rsidRPr="00871E83" w:rsidRDefault="00871E83" w:rsidP="00871E83">
      <w:pPr>
        <w:widowControl/>
        <w:suppressAutoHyphens w:val="0"/>
        <w:spacing w:before="240"/>
        <w:jc w:val="both"/>
        <w:rPr>
          <w:rFonts w:ascii="Times New Roman" w:eastAsia="Times New Roman" w:hAnsi="Times New Roman" w:cs="Times New Roman"/>
          <w:kern w:val="0"/>
          <w:lang w:eastAsia="pt-BR" w:bidi="ar-SA"/>
        </w:rPr>
      </w:pPr>
      <w:r w:rsidRPr="00871E83">
        <w:rPr>
          <w:rFonts w:ascii="Arial" w:eastAsia="Times New Roman" w:hAnsi="Arial" w:cs="Arial"/>
          <w:b/>
          <w:bCs/>
          <w:color w:val="000000"/>
          <w:kern w:val="0"/>
          <w:sz w:val="22"/>
          <w:szCs w:val="22"/>
          <w:lang w:eastAsia="pt-BR" w:bidi="ar-SA"/>
        </w:rPr>
        <w:t>12.9 –</w:t>
      </w:r>
      <w:r w:rsidRPr="00871E83">
        <w:rPr>
          <w:rFonts w:ascii="Arial" w:eastAsia="Times New Roman" w:hAnsi="Arial" w:cs="Arial"/>
          <w:color w:val="000000"/>
          <w:kern w:val="0"/>
          <w:sz w:val="22"/>
          <w:szCs w:val="22"/>
          <w:lang w:eastAsia="pt-BR" w:bidi="ar-SA"/>
        </w:rPr>
        <w:t xml:space="preserve"> No julgamento das propostas, o pregoeiro/a pregoeira poderá sanar erros ou falhas que não alterem a substância das propostas e sua validade jurídica, mediante despacho fundamentado, registrado em ata e acessível a todos, atribuindo-lhes validade e eficácia para fins de classificação.</w:t>
      </w:r>
    </w:p>
    <w:p w14:paraId="7142EC4E" w14:textId="77777777" w:rsidR="00871E83" w:rsidRPr="00871E83" w:rsidRDefault="00871E83" w:rsidP="00871E83">
      <w:pPr>
        <w:widowControl/>
        <w:suppressAutoHyphens w:val="0"/>
        <w:spacing w:before="240"/>
        <w:jc w:val="both"/>
        <w:rPr>
          <w:rFonts w:ascii="Times New Roman" w:eastAsia="Times New Roman" w:hAnsi="Times New Roman" w:cs="Times New Roman"/>
          <w:kern w:val="0"/>
          <w:lang w:eastAsia="pt-BR" w:bidi="ar-SA"/>
        </w:rPr>
      </w:pPr>
      <w:r w:rsidRPr="00871E83">
        <w:rPr>
          <w:rFonts w:ascii="Arial" w:eastAsia="Times New Roman" w:hAnsi="Arial" w:cs="Arial"/>
          <w:b/>
          <w:bCs/>
          <w:color w:val="000000"/>
          <w:kern w:val="0"/>
          <w:sz w:val="22"/>
          <w:szCs w:val="22"/>
          <w:shd w:val="clear" w:color="auto" w:fill="FFFFFF"/>
          <w:lang w:eastAsia="pt-BR" w:bidi="ar-SA"/>
        </w:rPr>
        <w:t>12.10 –</w:t>
      </w:r>
      <w:r w:rsidRPr="00871E83">
        <w:rPr>
          <w:rFonts w:ascii="Arial" w:eastAsia="Times New Roman" w:hAnsi="Arial" w:cs="Arial"/>
          <w:color w:val="000000"/>
          <w:kern w:val="0"/>
          <w:sz w:val="22"/>
          <w:szCs w:val="22"/>
          <w:shd w:val="clear" w:color="auto" w:fill="FFFFFF"/>
          <w:lang w:eastAsia="pt-BR" w:bidi="ar-SA"/>
        </w:rPr>
        <w:t xml:space="preserve"> Caso a licitante detentora da melhor oferta apresente quaisquer das ocorrências abaixo citadas, o p</w:t>
      </w:r>
      <w:r w:rsidRPr="00871E83">
        <w:rPr>
          <w:rFonts w:ascii="Arial" w:eastAsia="Times New Roman" w:hAnsi="Arial" w:cs="Arial"/>
          <w:color w:val="000000"/>
          <w:kern w:val="0"/>
          <w:sz w:val="22"/>
          <w:szCs w:val="22"/>
          <w:lang w:eastAsia="pt-BR" w:bidi="ar-SA"/>
        </w:rPr>
        <w:t>regoeiro/a pregoeira</w:t>
      </w:r>
      <w:r w:rsidRPr="00871E83">
        <w:rPr>
          <w:rFonts w:ascii="Arial" w:eastAsia="Times New Roman" w:hAnsi="Arial" w:cs="Arial"/>
          <w:color w:val="000000"/>
          <w:kern w:val="0"/>
          <w:sz w:val="22"/>
          <w:szCs w:val="22"/>
          <w:shd w:val="clear" w:color="auto" w:fill="FFFFFF"/>
          <w:lang w:eastAsia="pt-BR" w:bidi="ar-SA"/>
        </w:rPr>
        <w:t xml:space="preserve"> examinará a proposta subsequente, procedendo à sucessiva verificação, até a apuração de uma proposta que atenda ao Edital:</w:t>
      </w:r>
    </w:p>
    <w:p w14:paraId="2F705A2F" w14:textId="77777777" w:rsidR="00871E83" w:rsidRPr="00871E83" w:rsidRDefault="00871E83" w:rsidP="00871E83">
      <w:pPr>
        <w:widowControl/>
        <w:suppressAutoHyphens w:val="0"/>
        <w:spacing w:before="240"/>
        <w:jc w:val="both"/>
        <w:rPr>
          <w:rFonts w:ascii="Times New Roman" w:eastAsia="Times New Roman" w:hAnsi="Times New Roman" w:cs="Times New Roman"/>
          <w:kern w:val="0"/>
          <w:lang w:eastAsia="pt-BR" w:bidi="ar-SA"/>
        </w:rPr>
      </w:pPr>
      <w:r w:rsidRPr="00871E83">
        <w:rPr>
          <w:rFonts w:ascii="Arial" w:eastAsia="Times New Roman" w:hAnsi="Arial" w:cs="Arial"/>
          <w:b/>
          <w:bCs/>
          <w:color w:val="000000"/>
          <w:kern w:val="0"/>
          <w:sz w:val="22"/>
          <w:szCs w:val="22"/>
          <w:lang w:eastAsia="pt-BR" w:bidi="ar-SA"/>
        </w:rPr>
        <w:t>12.10.1</w:t>
      </w:r>
      <w:r w:rsidRPr="00871E83">
        <w:rPr>
          <w:rFonts w:ascii="Arial" w:eastAsia="Times New Roman" w:hAnsi="Arial" w:cs="Arial"/>
          <w:color w:val="000000"/>
          <w:kern w:val="0"/>
          <w:sz w:val="22"/>
          <w:szCs w:val="22"/>
          <w:lang w:eastAsia="pt-BR" w:bidi="ar-SA"/>
        </w:rPr>
        <w:t xml:space="preserve"> </w:t>
      </w:r>
      <w:r w:rsidRPr="00871E83">
        <w:rPr>
          <w:rFonts w:ascii="Arial" w:eastAsia="Times New Roman" w:hAnsi="Arial" w:cs="Arial"/>
          <w:b/>
          <w:bCs/>
          <w:color w:val="000000"/>
          <w:kern w:val="0"/>
          <w:sz w:val="22"/>
          <w:szCs w:val="22"/>
          <w:lang w:eastAsia="pt-BR" w:bidi="ar-SA"/>
        </w:rPr>
        <w:t>–</w:t>
      </w:r>
      <w:r w:rsidRPr="00871E83">
        <w:rPr>
          <w:rFonts w:ascii="Arial" w:eastAsia="Times New Roman" w:hAnsi="Arial" w:cs="Arial"/>
          <w:color w:val="000000"/>
          <w:kern w:val="0"/>
          <w:sz w:val="22"/>
          <w:szCs w:val="22"/>
          <w:lang w:eastAsia="pt-BR" w:bidi="ar-SA"/>
        </w:rPr>
        <w:t xml:space="preserve"> contiver vícios insanáveis;</w:t>
      </w:r>
    </w:p>
    <w:p w14:paraId="04407BA5" w14:textId="77777777" w:rsidR="00871E83" w:rsidRPr="00871E83" w:rsidRDefault="00871E83" w:rsidP="00871E83">
      <w:pPr>
        <w:widowControl/>
        <w:suppressAutoHyphens w:val="0"/>
        <w:spacing w:before="240"/>
        <w:jc w:val="both"/>
        <w:rPr>
          <w:rFonts w:ascii="Times New Roman" w:eastAsia="Times New Roman" w:hAnsi="Times New Roman" w:cs="Times New Roman"/>
          <w:kern w:val="0"/>
          <w:lang w:eastAsia="pt-BR" w:bidi="ar-SA"/>
        </w:rPr>
      </w:pPr>
      <w:r w:rsidRPr="00871E83">
        <w:rPr>
          <w:rFonts w:ascii="Arial" w:eastAsia="Times New Roman" w:hAnsi="Arial" w:cs="Arial"/>
          <w:b/>
          <w:bCs/>
          <w:color w:val="000000"/>
          <w:kern w:val="0"/>
          <w:sz w:val="22"/>
          <w:szCs w:val="22"/>
          <w:lang w:eastAsia="pt-BR" w:bidi="ar-SA"/>
        </w:rPr>
        <w:t>12.10.2 -</w:t>
      </w:r>
      <w:r w:rsidRPr="00871E83">
        <w:rPr>
          <w:rFonts w:ascii="Arial" w:eastAsia="Times New Roman" w:hAnsi="Arial" w:cs="Arial"/>
          <w:color w:val="000000"/>
          <w:kern w:val="0"/>
          <w:sz w:val="22"/>
          <w:szCs w:val="22"/>
          <w:lang w:eastAsia="pt-BR" w:bidi="ar-SA"/>
        </w:rPr>
        <w:t xml:space="preserve"> não aceitação da documentação complementar à proposta elencada na cláusula 14 deste Edital;</w:t>
      </w:r>
    </w:p>
    <w:p w14:paraId="38D40FC1" w14:textId="7B87D162" w:rsidR="00871E83" w:rsidRPr="00871E83" w:rsidRDefault="00871E83" w:rsidP="00871E83">
      <w:pPr>
        <w:widowControl/>
        <w:suppressAutoHyphens w:val="0"/>
        <w:spacing w:before="240"/>
        <w:jc w:val="both"/>
        <w:rPr>
          <w:rFonts w:ascii="Times New Roman" w:eastAsia="Times New Roman" w:hAnsi="Times New Roman" w:cs="Times New Roman"/>
          <w:kern w:val="0"/>
          <w:lang w:eastAsia="pt-BR" w:bidi="ar-SA"/>
        </w:rPr>
      </w:pPr>
      <w:r w:rsidRPr="00871E83">
        <w:rPr>
          <w:rFonts w:ascii="Arial" w:eastAsia="Times New Roman" w:hAnsi="Arial" w:cs="Arial"/>
          <w:b/>
          <w:bCs/>
          <w:color w:val="000000"/>
          <w:kern w:val="0"/>
          <w:sz w:val="22"/>
          <w:szCs w:val="22"/>
          <w:lang w:eastAsia="pt-BR" w:bidi="ar-SA"/>
        </w:rPr>
        <w:t>12.10.3</w:t>
      </w:r>
      <w:r w:rsidRPr="00871E83">
        <w:rPr>
          <w:rFonts w:ascii="Arial" w:eastAsia="Times New Roman" w:hAnsi="Arial" w:cs="Arial"/>
          <w:color w:val="000000"/>
          <w:kern w:val="0"/>
          <w:sz w:val="22"/>
          <w:szCs w:val="22"/>
          <w:lang w:eastAsia="pt-BR" w:bidi="ar-SA"/>
        </w:rPr>
        <w:t xml:space="preserve"> </w:t>
      </w:r>
      <w:r w:rsidRPr="00871E83">
        <w:rPr>
          <w:rFonts w:ascii="Arial" w:eastAsia="Times New Roman" w:hAnsi="Arial" w:cs="Arial"/>
          <w:b/>
          <w:bCs/>
          <w:color w:val="000000"/>
          <w:kern w:val="0"/>
          <w:sz w:val="22"/>
          <w:szCs w:val="22"/>
          <w:lang w:eastAsia="pt-BR" w:bidi="ar-SA"/>
        </w:rPr>
        <w:t xml:space="preserve">– </w:t>
      </w:r>
      <w:r w:rsidRPr="00871E83">
        <w:rPr>
          <w:rFonts w:ascii="Arial" w:eastAsia="Times New Roman" w:hAnsi="Arial" w:cs="Arial"/>
          <w:color w:val="000000"/>
          <w:kern w:val="0"/>
          <w:sz w:val="22"/>
          <w:szCs w:val="22"/>
          <w:lang w:eastAsia="pt-BR" w:bidi="ar-SA"/>
        </w:rPr>
        <w:t>não obedecer às especificações técnicas do Anexo I (Termo de Referência) deste Edital;</w:t>
      </w:r>
    </w:p>
    <w:p w14:paraId="3A6D3C66" w14:textId="77777777" w:rsidR="00871E83" w:rsidRPr="00871E83" w:rsidRDefault="00871E83" w:rsidP="00871E83">
      <w:pPr>
        <w:widowControl/>
        <w:suppressAutoHyphens w:val="0"/>
        <w:spacing w:before="240"/>
        <w:jc w:val="both"/>
        <w:rPr>
          <w:rFonts w:ascii="Times New Roman" w:eastAsia="Times New Roman" w:hAnsi="Times New Roman" w:cs="Times New Roman"/>
          <w:kern w:val="0"/>
          <w:lang w:eastAsia="pt-BR" w:bidi="ar-SA"/>
        </w:rPr>
      </w:pPr>
      <w:r w:rsidRPr="00871E83">
        <w:rPr>
          <w:rFonts w:ascii="Arial" w:eastAsia="Times New Roman" w:hAnsi="Arial" w:cs="Arial"/>
          <w:b/>
          <w:bCs/>
          <w:color w:val="000000"/>
          <w:kern w:val="0"/>
          <w:sz w:val="22"/>
          <w:szCs w:val="22"/>
          <w:lang w:eastAsia="pt-BR" w:bidi="ar-SA"/>
        </w:rPr>
        <w:t>12.10.4</w:t>
      </w:r>
      <w:r w:rsidRPr="00871E83">
        <w:rPr>
          <w:rFonts w:ascii="Arial" w:eastAsia="Times New Roman" w:hAnsi="Arial" w:cs="Arial"/>
          <w:color w:val="000000"/>
          <w:kern w:val="0"/>
          <w:sz w:val="22"/>
          <w:szCs w:val="22"/>
          <w:lang w:eastAsia="pt-BR" w:bidi="ar-SA"/>
        </w:rPr>
        <w:t xml:space="preserve"> </w:t>
      </w:r>
      <w:r w:rsidRPr="00871E83">
        <w:rPr>
          <w:rFonts w:ascii="Arial" w:eastAsia="Times New Roman" w:hAnsi="Arial" w:cs="Arial"/>
          <w:b/>
          <w:bCs/>
          <w:color w:val="000000"/>
          <w:kern w:val="0"/>
          <w:sz w:val="22"/>
          <w:szCs w:val="22"/>
          <w:lang w:eastAsia="pt-BR" w:bidi="ar-SA"/>
        </w:rPr>
        <w:t>–</w:t>
      </w:r>
      <w:r w:rsidRPr="00871E83">
        <w:rPr>
          <w:rFonts w:ascii="Arial" w:eastAsia="Times New Roman" w:hAnsi="Arial" w:cs="Arial"/>
          <w:color w:val="000000"/>
          <w:kern w:val="0"/>
          <w:sz w:val="22"/>
          <w:szCs w:val="22"/>
          <w:lang w:eastAsia="pt-BR" w:bidi="ar-SA"/>
        </w:rPr>
        <w:t xml:space="preserve"> apresentar preços inexequíveis ou permanecer acima </w:t>
      </w:r>
      <w:proofErr w:type="gramStart"/>
      <w:r w:rsidRPr="00871E83">
        <w:rPr>
          <w:rFonts w:ascii="Arial" w:eastAsia="Times New Roman" w:hAnsi="Arial" w:cs="Arial"/>
          <w:color w:val="000000"/>
          <w:kern w:val="0"/>
          <w:sz w:val="22"/>
          <w:szCs w:val="22"/>
          <w:lang w:eastAsia="pt-BR" w:bidi="ar-SA"/>
        </w:rPr>
        <w:t>do</w:t>
      </w:r>
      <w:r w:rsidRPr="00871E83">
        <w:rPr>
          <w:rFonts w:ascii="Arial" w:eastAsia="Times New Roman" w:hAnsi="Arial" w:cs="Arial"/>
          <w:color w:val="434343"/>
          <w:kern w:val="0"/>
          <w:sz w:val="22"/>
          <w:szCs w:val="22"/>
          <w:lang w:eastAsia="pt-BR" w:bidi="ar-SA"/>
        </w:rPr>
        <w:t>(</w:t>
      </w:r>
      <w:proofErr w:type="gramEnd"/>
      <w:r w:rsidRPr="00871E83">
        <w:rPr>
          <w:rFonts w:ascii="Arial" w:eastAsia="Times New Roman" w:hAnsi="Arial" w:cs="Arial"/>
          <w:color w:val="434343"/>
          <w:kern w:val="0"/>
          <w:sz w:val="22"/>
          <w:szCs w:val="22"/>
          <w:lang w:eastAsia="pt-BR" w:bidi="ar-SA"/>
        </w:rPr>
        <w:t xml:space="preserve">s) </w:t>
      </w:r>
      <w:r w:rsidRPr="00871E83">
        <w:rPr>
          <w:rFonts w:ascii="Arial" w:eastAsia="Times New Roman" w:hAnsi="Arial" w:cs="Arial"/>
          <w:color w:val="000000"/>
          <w:kern w:val="0"/>
          <w:sz w:val="22"/>
          <w:szCs w:val="22"/>
          <w:lang w:eastAsia="pt-BR" w:bidi="ar-SA"/>
        </w:rPr>
        <w:t>preço</w:t>
      </w:r>
      <w:r w:rsidRPr="00871E83">
        <w:rPr>
          <w:rFonts w:ascii="Arial" w:eastAsia="Times New Roman" w:hAnsi="Arial" w:cs="Arial"/>
          <w:color w:val="434343"/>
          <w:kern w:val="0"/>
          <w:sz w:val="22"/>
          <w:szCs w:val="22"/>
          <w:lang w:eastAsia="pt-BR" w:bidi="ar-SA"/>
        </w:rPr>
        <w:t xml:space="preserve">(s) </w:t>
      </w:r>
      <w:r w:rsidRPr="00871E83">
        <w:rPr>
          <w:rFonts w:ascii="Arial" w:eastAsia="Times New Roman" w:hAnsi="Arial" w:cs="Arial"/>
          <w:color w:val="000000"/>
          <w:kern w:val="0"/>
          <w:sz w:val="22"/>
          <w:szCs w:val="22"/>
          <w:lang w:eastAsia="pt-BR" w:bidi="ar-SA"/>
        </w:rPr>
        <w:t>máximo</w:t>
      </w:r>
      <w:r w:rsidRPr="00871E83">
        <w:rPr>
          <w:rFonts w:ascii="Arial" w:eastAsia="Times New Roman" w:hAnsi="Arial" w:cs="Arial"/>
          <w:color w:val="434343"/>
          <w:kern w:val="0"/>
          <w:sz w:val="22"/>
          <w:szCs w:val="22"/>
          <w:lang w:eastAsia="pt-BR" w:bidi="ar-SA"/>
        </w:rPr>
        <w:t>(s)</w:t>
      </w:r>
      <w:r w:rsidRPr="00871E83">
        <w:rPr>
          <w:rFonts w:ascii="Arial" w:eastAsia="Times New Roman" w:hAnsi="Arial" w:cs="Arial"/>
          <w:color w:val="000000"/>
          <w:kern w:val="0"/>
          <w:sz w:val="22"/>
          <w:szCs w:val="22"/>
          <w:lang w:eastAsia="pt-BR" w:bidi="ar-SA"/>
        </w:rPr>
        <w:t xml:space="preserve"> aceitável</w:t>
      </w:r>
      <w:r w:rsidRPr="00871E83">
        <w:rPr>
          <w:rFonts w:ascii="Arial" w:eastAsia="Times New Roman" w:hAnsi="Arial" w:cs="Arial"/>
          <w:color w:val="434343"/>
          <w:kern w:val="0"/>
          <w:sz w:val="22"/>
          <w:szCs w:val="22"/>
          <w:lang w:eastAsia="pt-BR" w:bidi="ar-SA"/>
        </w:rPr>
        <w:t>(</w:t>
      </w:r>
      <w:proofErr w:type="spellStart"/>
      <w:r w:rsidRPr="00871E83">
        <w:rPr>
          <w:rFonts w:ascii="Arial" w:eastAsia="Times New Roman" w:hAnsi="Arial" w:cs="Arial"/>
          <w:color w:val="434343"/>
          <w:kern w:val="0"/>
          <w:sz w:val="22"/>
          <w:szCs w:val="22"/>
          <w:lang w:eastAsia="pt-BR" w:bidi="ar-SA"/>
        </w:rPr>
        <w:t>is</w:t>
      </w:r>
      <w:proofErr w:type="spellEnd"/>
      <w:r w:rsidRPr="00871E83">
        <w:rPr>
          <w:rFonts w:ascii="Arial" w:eastAsia="Times New Roman" w:hAnsi="Arial" w:cs="Arial"/>
          <w:color w:val="434343"/>
          <w:kern w:val="0"/>
          <w:sz w:val="22"/>
          <w:szCs w:val="22"/>
          <w:lang w:eastAsia="pt-BR" w:bidi="ar-SA"/>
        </w:rPr>
        <w:t xml:space="preserve">) </w:t>
      </w:r>
      <w:r w:rsidRPr="00871E83">
        <w:rPr>
          <w:rFonts w:ascii="Arial" w:eastAsia="Times New Roman" w:hAnsi="Arial" w:cs="Arial"/>
          <w:color w:val="000000"/>
          <w:kern w:val="0"/>
          <w:sz w:val="22"/>
          <w:szCs w:val="22"/>
          <w:lang w:eastAsia="pt-BR" w:bidi="ar-SA"/>
        </w:rPr>
        <w:t>definido</w:t>
      </w:r>
      <w:r w:rsidRPr="00871E83">
        <w:rPr>
          <w:rFonts w:ascii="Arial" w:eastAsia="Times New Roman" w:hAnsi="Arial" w:cs="Arial"/>
          <w:color w:val="434343"/>
          <w:kern w:val="0"/>
          <w:sz w:val="22"/>
          <w:szCs w:val="22"/>
          <w:lang w:eastAsia="pt-BR" w:bidi="ar-SA"/>
        </w:rPr>
        <w:t>(s)</w:t>
      </w:r>
      <w:r w:rsidRPr="00871E83">
        <w:rPr>
          <w:rFonts w:ascii="Arial" w:eastAsia="Times New Roman" w:hAnsi="Arial" w:cs="Arial"/>
          <w:color w:val="000000"/>
          <w:kern w:val="0"/>
          <w:sz w:val="22"/>
          <w:szCs w:val="22"/>
          <w:lang w:eastAsia="pt-BR" w:bidi="ar-SA"/>
        </w:rPr>
        <w:t xml:space="preserve"> no Anexo I (Termo de Referência) deste Edital;</w:t>
      </w:r>
    </w:p>
    <w:p w14:paraId="0BB2F45E" w14:textId="78F9D138" w:rsidR="00871E83" w:rsidRDefault="00871E83" w:rsidP="00871E83">
      <w:pPr>
        <w:widowControl/>
        <w:suppressAutoHyphens w:val="0"/>
        <w:spacing w:before="240"/>
        <w:jc w:val="both"/>
        <w:rPr>
          <w:rFonts w:ascii="Arial" w:eastAsia="Times New Roman" w:hAnsi="Arial" w:cs="Arial"/>
          <w:color w:val="000000"/>
          <w:kern w:val="0"/>
          <w:sz w:val="22"/>
          <w:szCs w:val="22"/>
          <w:shd w:val="clear" w:color="auto" w:fill="00FFFF"/>
          <w:lang w:eastAsia="pt-BR" w:bidi="ar-SA"/>
        </w:rPr>
      </w:pPr>
      <w:r w:rsidRPr="00871E83">
        <w:rPr>
          <w:rFonts w:ascii="Arial" w:eastAsia="Times New Roman" w:hAnsi="Arial" w:cs="Arial"/>
          <w:b/>
          <w:bCs/>
          <w:color w:val="000000"/>
          <w:kern w:val="0"/>
          <w:sz w:val="22"/>
          <w:szCs w:val="22"/>
          <w:lang w:eastAsia="pt-BR" w:bidi="ar-SA"/>
        </w:rPr>
        <w:t>12.10.5 -</w:t>
      </w:r>
      <w:r w:rsidRPr="00871E83">
        <w:rPr>
          <w:rFonts w:ascii="Arial" w:eastAsia="Times New Roman" w:hAnsi="Arial" w:cs="Arial"/>
          <w:color w:val="000000"/>
          <w:kern w:val="0"/>
          <w:sz w:val="22"/>
          <w:szCs w:val="22"/>
          <w:lang w:eastAsia="pt-BR" w:bidi="ar-SA"/>
        </w:rPr>
        <w:t xml:space="preserve"> não tiver sua exequibilidade demonstrada, quando exigido pela Administração, conforme disposto no art.34 da IN SEGES nº 73/2022;</w:t>
      </w:r>
    </w:p>
    <w:p w14:paraId="22DC47E2" w14:textId="49027B83" w:rsidR="00871E83" w:rsidRDefault="00871E83" w:rsidP="00871E83">
      <w:pPr>
        <w:widowControl/>
        <w:suppressAutoHyphens w:val="0"/>
        <w:spacing w:before="240"/>
        <w:jc w:val="both"/>
        <w:rPr>
          <w:rFonts w:ascii="Arial" w:hAnsi="Arial" w:cs="Arial"/>
          <w:color w:val="FF0000"/>
          <w:sz w:val="22"/>
          <w:szCs w:val="22"/>
        </w:rPr>
      </w:pPr>
      <w:r>
        <w:rPr>
          <w:rFonts w:ascii="Arial" w:hAnsi="Arial" w:cs="Arial"/>
          <w:b/>
          <w:bCs/>
          <w:color w:val="000000"/>
          <w:sz w:val="22"/>
          <w:szCs w:val="22"/>
        </w:rPr>
        <w:lastRenderedPageBreak/>
        <w:t>12.10.5.1 -</w:t>
      </w:r>
      <w:r>
        <w:rPr>
          <w:rFonts w:ascii="Arial" w:hAnsi="Arial" w:cs="Arial"/>
          <w:color w:val="FF0000"/>
          <w:sz w:val="22"/>
          <w:szCs w:val="22"/>
        </w:rPr>
        <w:t xml:space="preserve"> </w:t>
      </w:r>
      <w:r w:rsidRPr="00F035A9">
        <w:rPr>
          <w:rFonts w:ascii="Arial" w:hAnsi="Arial" w:cs="Arial"/>
          <w:sz w:val="22"/>
          <w:szCs w:val="22"/>
        </w:rPr>
        <w:t>para os itens 1 a 3 (grupo único), embora o critério de julgamento seja o menor preço global do grupo único, será realizada a verificação da exequibilidade dos preços de cada item que compõe o grupo, podendo ser desclassificada a proposta que contenha valores manifestamente inexequíveis, ainda que o somatório global esteja dentro do limite aceitável.</w:t>
      </w:r>
    </w:p>
    <w:p w14:paraId="668893F8" w14:textId="77777777" w:rsidR="00871E83" w:rsidRPr="00871E83" w:rsidRDefault="00871E83" w:rsidP="00871E83">
      <w:pPr>
        <w:widowControl/>
        <w:suppressAutoHyphens w:val="0"/>
        <w:spacing w:before="240"/>
        <w:jc w:val="both"/>
        <w:rPr>
          <w:rFonts w:ascii="Times New Roman" w:eastAsia="Times New Roman" w:hAnsi="Times New Roman" w:cs="Times New Roman"/>
          <w:kern w:val="0"/>
          <w:lang w:eastAsia="pt-BR" w:bidi="ar-SA"/>
        </w:rPr>
      </w:pPr>
      <w:r w:rsidRPr="00871E83">
        <w:rPr>
          <w:rFonts w:ascii="Arial" w:eastAsia="Times New Roman" w:hAnsi="Arial" w:cs="Arial"/>
          <w:b/>
          <w:bCs/>
          <w:color w:val="000000"/>
          <w:kern w:val="0"/>
          <w:sz w:val="22"/>
          <w:szCs w:val="22"/>
          <w:lang w:eastAsia="pt-BR" w:bidi="ar-SA"/>
        </w:rPr>
        <w:t>12.10.6 -</w:t>
      </w:r>
      <w:r w:rsidRPr="00871E83">
        <w:rPr>
          <w:rFonts w:ascii="Arial" w:eastAsia="Times New Roman" w:hAnsi="Arial" w:cs="Arial"/>
          <w:color w:val="000000"/>
          <w:kern w:val="0"/>
          <w:sz w:val="22"/>
          <w:szCs w:val="22"/>
          <w:lang w:eastAsia="pt-BR" w:bidi="ar-SA"/>
        </w:rPr>
        <w:t xml:space="preserve"> não adequação da proposta e do preço às exigências </w:t>
      </w:r>
      <w:proofErr w:type="spellStart"/>
      <w:r w:rsidRPr="00871E83">
        <w:rPr>
          <w:rFonts w:ascii="Arial" w:eastAsia="Times New Roman" w:hAnsi="Arial" w:cs="Arial"/>
          <w:color w:val="000000"/>
          <w:kern w:val="0"/>
          <w:sz w:val="22"/>
          <w:szCs w:val="22"/>
          <w:lang w:eastAsia="pt-BR" w:bidi="ar-SA"/>
        </w:rPr>
        <w:t>editalícias</w:t>
      </w:r>
      <w:proofErr w:type="spellEnd"/>
      <w:r w:rsidRPr="00871E83">
        <w:rPr>
          <w:rFonts w:ascii="Arial" w:eastAsia="Times New Roman" w:hAnsi="Arial" w:cs="Arial"/>
          <w:color w:val="000000"/>
          <w:kern w:val="0"/>
          <w:sz w:val="22"/>
          <w:szCs w:val="22"/>
          <w:lang w:eastAsia="pt-BR" w:bidi="ar-SA"/>
        </w:rPr>
        <w:t>; ou</w:t>
      </w:r>
    </w:p>
    <w:p w14:paraId="20A1890E" w14:textId="77777777" w:rsidR="00871E83" w:rsidRPr="00871E83" w:rsidRDefault="00871E83" w:rsidP="00871E83">
      <w:pPr>
        <w:widowControl/>
        <w:suppressAutoHyphens w:val="0"/>
        <w:spacing w:before="240"/>
        <w:jc w:val="both"/>
        <w:rPr>
          <w:rFonts w:ascii="Times New Roman" w:eastAsia="Times New Roman" w:hAnsi="Times New Roman" w:cs="Times New Roman"/>
          <w:kern w:val="0"/>
          <w:lang w:eastAsia="pt-BR" w:bidi="ar-SA"/>
        </w:rPr>
      </w:pPr>
      <w:r w:rsidRPr="00871E83">
        <w:rPr>
          <w:rFonts w:ascii="Arial" w:eastAsia="Times New Roman" w:hAnsi="Arial" w:cs="Arial"/>
          <w:b/>
          <w:bCs/>
          <w:color w:val="000000"/>
          <w:kern w:val="0"/>
          <w:sz w:val="22"/>
          <w:szCs w:val="22"/>
          <w:lang w:eastAsia="pt-BR" w:bidi="ar-SA"/>
        </w:rPr>
        <w:t>12.10.7 -</w:t>
      </w:r>
      <w:r w:rsidRPr="00871E83">
        <w:rPr>
          <w:rFonts w:ascii="Arial" w:eastAsia="Times New Roman" w:hAnsi="Arial" w:cs="Arial"/>
          <w:color w:val="000000"/>
          <w:kern w:val="0"/>
          <w:sz w:val="22"/>
          <w:szCs w:val="22"/>
          <w:lang w:eastAsia="pt-BR" w:bidi="ar-SA"/>
        </w:rPr>
        <w:t xml:space="preserve"> não atendimento ao chamado do pregoeiro/da pregoeira durante a sessão pública do certame licitatório. </w:t>
      </w:r>
    </w:p>
    <w:p w14:paraId="1BFB9BFF" w14:textId="0AF58F79" w:rsidR="00871E83" w:rsidRPr="00871E83" w:rsidRDefault="00871E83" w:rsidP="00871E83">
      <w:pPr>
        <w:widowControl/>
        <w:suppressAutoHyphens w:val="0"/>
        <w:spacing w:before="240"/>
        <w:jc w:val="both"/>
        <w:rPr>
          <w:rFonts w:ascii="Times New Roman" w:eastAsia="Times New Roman" w:hAnsi="Times New Roman" w:cs="Times New Roman"/>
          <w:kern w:val="0"/>
          <w:lang w:eastAsia="pt-BR" w:bidi="ar-SA"/>
        </w:rPr>
      </w:pPr>
      <w:r w:rsidRPr="00871E83">
        <w:rPr>
          <w:rFonts w:ascii="Arial" w:eastAsia="Times New Roman" w:hAnsi="Arial" w:cs="Arial"/>
          <w:b/>
          <w:bCs/>
          <w:color w:val="000000"/>
          <w:kern w:val="0"/>
          <w:sz w:val="22"/>
          <w:szCs w:val="22"/>
          <w:lang w:eastAsia="pt-BR" w:bidi="ar-SA"/>
        </w:rPr>
        <w:t>12.11 -</w:t>
      </w:r>
      <w:r w:rsidRPr="00871E83">
        <w:rPr>
          <w:rFonts w:ascii="Arial" w:eastAsia="Times New Roman" w:hAnsi="Arial" w:cs="Arial"/>
          <w:color w:val="000000"/>
          <w:kern w:val="0"/>
          <w:sz w:val="22"/>
          <w:szCs w:val="22"/>
          <w:lang w:eastAsia="pt-BR" w:bidi="ar-SA"/>
        </w:rPr>
        <w:t xml:space="preserve"> Encerrada a fase de julgamento da proposta, será aberto </w:t>
      </w:r>
      <w:r w:rsidRPr="00871E83">
        <w:rPr>
          <w:rFonts w:ascii="Arial" w:eastAsia="Times New Roman" w:hAnsi="Arial" w:cs="Arial"/>
          <w:b/>
          <w:bCs/>
          <w:color w:val="000000"/>
          <w:kern w:val="0"/>
          <w:sz w:val="22"/>
          <w:szCs w:val="22"/>
          <w:lang w:eastAsia="pt-BR" w:bidi="ar-SA"/>
        </w:rPr>
        <w:t xml:space="preserve">prazo de 10 (dez) minutos </w:t>
      </w:r>
      <w:r w:rsidRPr="00871E83">
        <w:rPr>
          <w:rFonts w:ascii="Arial" w:eastAsia="Times New Roman" w:hAnsi="Arial" w:cs="Arial"/>
          <w:color w:val="000000"/>
          <w:kern w:val="0"/>
          <w:sz w:val="22"/>
          <w:szCs w:val="22"/>
          <w:lang w:eastAsia="pt-BR" w:bidi="ar-SA"/>
        </w:rPr>
        <w:t>para o registro de intenção de recorrer, nos termos dispostos na cláusula 16 deste Edital</w:t>
      </w:r>
    </w:p>
    <w:p w14:paraId="348F1560" w14:textId="77777777" w:rsidR="00922C4C" w:rsidRPr="001932BC" w:rsidRDefault="00922C4C" w:rsidP="00FB17A1">
      <w:pPr>
        <w:suppressAutoHyphens w:val="0"/>
        <w:ind w:right="-140"/>
        <w:jc w:val="both"/>
        <w:rPr>
          <w:rFonts w:ascii="Arial" w:hAnsi="Arial" w:cs="Arial"/>
          <w:sz w:val="22"/>
          <w:szCs w:val="22"/>
        </w:rPr>
      </w:pPr>
    </w:p>
    <w:p w14:paraId="7033D505" w14:textId="77777777" w:rsidR="00F556B6" w:rsidRPr="001932BC" w:rsidRDefault="000F1F15" w:rsidP="00FB17A1">
      <w:pPr>
        <w:suppressAutoHyphens w:val="0"/>
        <w:ind w:right="-140"/>
        <w:jc w:val="both"/>
        <w:rPr>
          <w:rFonts w:ascii="Arial" w:hAnsi="Arial" w:cs="Arial"/>
          <w:sz w:val="22"/>
          <w:szCs w:val="22"/>
        </w:rPr>
      </w:pPr>
      <w:r w:rsidRPr="001932BC">
        <w:rPr>
          <w:rFonts w:ascii="Arial" w:hAnsi="Arial" w:cs="Arial"/>
          <w:b/>
          <w:sz w:val="22"/>
          <w:szCs w:val="22"/>
        </w:rPr>
        <w:t>1</w:t>
      </w:r>
      <w:r w:rsidR="00CC09DD" w:rsidRPr="001932BC">
        <w:rPr>
          <w:rFonts w:ascii="Arial" w:hAnsi="Arial" w:cs="Arial"/>
          <w:b/>
          <w:sz w:val="22"/>
          <w:szCs w:val="22"/>
        </w:rPr>
        <w:t>3</w:t>
      </w:r>
      <w:r w:rsidR="00F556B6" w:rsidRPr="001932BC">
        <w:rPr>
          <w:rFonts w:ascii="Arial" w:hAnsi="Arial" w:cs="Arial"/>
          <w:b/>
          <w:sz w:val="22"/>
          <w:szCs w:val="22"/>
        </w:rPr>
        <w:t xml:space="preserve"> – DA PROPOSTA DEFINITIVA DE PREÇOS</w:t>
      </w:r>
    </w:p>
    <w:p w14:paraId="0F801628" w14:textId="77777777" w:rsidR="00F556B6" w:rsidRPr="001932BC" w:rsidRDefault="00F556B6" w:rsidP="00FB17A1">
      <w:pPr>
        <w:ind w:right="-140"/>
        <w:jc w:val="both"/>
        <w:rPr>
          <w:rFonts w:ascii="Arial" w:hAnsi="Arial" w:cs="Arial"/>
          <w:sz w:val="22"/>
          <w:szCs w:val="22"/>
        </w:rPr>
      </w:pPr>
    </w:p>
    <w:p w14:paraId="3FDEC164" w14:textId="5B28E5AC" w:rsidR="00F556B6" w:rsidRPr="001932BC" w:rsidRDefault="00527D25" w:rsidP="00FB17A1">
      <w:pPr>
        <w:ind w:right="-140"/>
        <w:jc w:val="both"/>
        <w:rPr>
          <w:rFonts w:ascii="Arial" w:hAnsi="Arial" w:cs="Arial"/>
          <w:strike/>
          <w:sz w:val="22"/>
          <w:szCs w:val="22"/>
        </w:rPr>
      </w:pPr>
      <w:r w:rsidRPr="001932BC">
        <w:rPr>
          <w:rFonts w:ascii="Arial" w:hAnsi="Arial" w:cs="Arial"/>
          <w:b/>
          <w:sz w:val="22"/>
          <w:szCs w:val="22"/>
        </w:rPr>
        <w:t>1</w:t>
      </w:r>
      <w:r w:rsidR="00CC09DD" w:rsidRPr="001932BC">
        <w:rPr>
          <w:rFonts w:ascii="Arial" w:hAnsi="Arial" w:cs="Arial"/>
          <w:b/>
          <w:sz w:val="22"/>
          <w:szCs w:val="22"/>
        </w:rPr>
        <w:t>3</w:t>
      </w:r>
      <w:r w:rsidRPr="001932BC">
        <w:rPr>
          <w:rFonts w:ascii="Arial" w:hAnsi="Arial" w:cs="Arial"/>
          <w:b/>
          <w:sz w:val="22"/>
          <w:szCs w:val="22"/>
        </w:rPr>
        <w:t>.</w:t>
      </w:r>
      <w:r w:rsidR="00F556B6" w:rsidRPr="001932BC">
        <w:rPr>
          <w:rFonts w:ascii="Arial" w:hAnsi="Arial" w:cs="Arial"/>
          <w:b/>
          <w:sz w:val="22"/>
          <w:szCs w:val="22"/>
        </w:rPr>
        <w:t xml:space="preserve">1 – </w:t>
      </w:r>
      <w:r w:rsidR="00F556B6" w:rsidRPr="001932BC">
        <w:rPr>
          <w:rFonts w:ascii="Arial" w:hAnsi="Arial" w:cs="Arial"/>
          <w:sz w:val="22"/>
          <w:szCs w:val="22"/>
        </w:rPr>
        <w:t xml:space="preserve">A licitante melhor classificada, nos termos dispostos no </w:t>
      </w:r>
      <w:r w:rsidR="00203D83" w:rsidRPr="00D12291">
        <w:rPr>
          <w:rFonts w:ascii="Arial" w:hAnsi="Arial" w:cs="Arial"/>
          <w:sz w:val="22"/>
          <w:szCs w:val="22"/>
        </w:rPr>
        <w:t>item 12.</w:t>
      </w:r>
      <w:r w:rsidR="008045B8">
        <w:rPr>
          <w:rFonts w:ascii="Arial" w:hAnsi="Arial" w:cs="Arial"/>
          <w:sz w:val="22"/>
          <w:szCs w:val="22"/>
        </w:rPr>
        <w:t>5</w:t>
      </w:r>
      <w:r w:rsidR="00B171AA" w:rsidRPr="00D12291">
        <w:rPr>
          <w:rFonts w:ascii="Arial" w:hAnsi="Arial" w:cs="Arial"/>
          <w:sz w:val="22"/>
          <w:szCs w:val="22"/>
        </w:rPr>
        <w:t xml:space="preserve"> </w:t>
      </w:r>
      <w:r w:rsidR="00F556B6" w:rsidRPr="00D12291">
        <w:rPr>
          <w:rFonts w:ascii="Arial" w:hAnsi="Arial" w:cs="Arial"/>
          <w:sz w:val="22"/>
          <w:szCs w:val="22"/>
        </w:rPr>
        <w:t>deste</w:t>
      </w:r>
      <w:r w:rsidR="00F556B6" w:rsidRPr="001932BC">
        <w:rPr>
          <w:rFonts w:ascii="Arial" w:hAnsi="Arial" w:cs="Arial"/>
          <w:sz w:val="22"/>
          <w:szCs w:val="22"/>
        </w:rPr>
        <w:t xml:space="preserve"> Edital, deverá enviar a proposta definitiva de preços, elaborada nos moldes do Anexo II deste Edital, por meio do </w:t>
      </w:r>
      <w:r w:rsidR="00F556B6" w:rsidRPr="001932BC">
        <w:rPr>
          <w:rFonts w:ascii="Arial" w:hAnsi="Arial" w:cs="Arial"/>
          <w:i/>
          <w:sz w:val="22"/>
          <w:szCs w:val="22"/>
        </w:rPr>
        <w:t xml:space="preserve">link </w:t>
      </w:r>
      <w:r w:rsidR="00F556B6" w:rsidRPr="001932BC">
        <w:rPr>
          <w:rFonts w:ascii="Arial" w:hAnsi="Arial" w:cs="Arial"/>
          <w:sz w:val="22"/>
          <w:szCs w:val="22"/>
        </w:rPr>
        <w:t xml:space="preserve">“Enviar anexo/planilha atualizada”, </w:t>
      </w:r>
      <w:r w:rsidR="00F556B6" w:rsidRPr="001932BC">
        <w:rPr>
          <w:rFonts w:ascii="Arial" w:hAnsi="Arial" w:cs="Arial"/>
          <w:b/>
          <w:sz w:val="22"/>
          <w:szCs w:val="22"/>
        </w:rPr>
        <w:t>no prazo de 2 (duas) horas</w:t>
      </w:r>
      <w:r w:rsidR="00F556B6" w:rsidRPr="001932BC">
        <w:rPr>
          <w:rFonts w:ascii="Arial" w:hAnsi="Arial" w:cs="Arial"/>
          <w:sz w:val="22"/>
          <w:szCs w:val="22"/>
        </w:rPr>
        <w:t>, a cont</w:t>
      </w:r>
      <w:r w:rsidR="009200B0" w:rsidRPr="001932BC">
        <w:rPr>
          <w:rFonts w:ascii="Arial" w:hAnsi="Arial" w:cs="Arial"/>
          <w:sz w:val="22"/>
          <w:szCs w:val="22"/>
        </w:rPr>
        <w:t>ar da solicitação do p</w:t>
      </w:r>
      <w:r w:rsidR="00F556B6" w:rsidRPr="001932BC">
        <w:rPr>
          <w:rFonts w:ascii="Arial" w:hAnsi="Arial" w:cs="Arial"/>
          <w:sz w:val="22"/>
          <w:szCs w:val="22"/>
        </w:rPr>
        <w:t>regoeiro</w:t>
      </w:r>
      <w:r w:rsidR="009200B0" w:rsidRPr="001932BC">
        <w:rPr>
          <w:rFonts w:ascii="Arial" w:hAnsi="Arial" w:cs="Arial"/>
          <w:sz w:val="22"/>
          <w:szCs w:val="22"/>
        </w:rPr>
        <w:t>/da pregoeira</w:t>
      </w:r>
      <w:r w:rsidR="00F556B6" w:rsidRPr="001932BC">
        <w:rPr>
          <w:rFonts w:ascii="Arial" w:hAnsi="Arial" w:cs="Arial"/>
          <w:sz w:val="22"/>
          <w:szCs w:val="22"/>
        </w:rPr>
        <w:t xml:space="preserve"> no sistema eletrônico</w:t>
      </w:r>
      <w:r w:rsidR="00D631E2" w:rsidRPr="001932BC">
        <w:rPr>
          <w:rFonts w:ascii="Arial" w:hAnsi="Arial" w:cs="Arial"/>
          <w:sz w:val="22"/>
          <w:szCs w:val="22"/>
        </w:rPr>
        <w:t>.</w:t>
      </w:r>
    </w:p>
    <w:p w14:paraId="5FADF065" w14:textId="77777777" w:rsidR="00F84F87" w:rsidRPr="001932BC" w:rsidRDefault="00F84F87" w:rsidP="00FB17A1">
      <w:pPr>
        <w:ind w:right="-140"/>
        <w:jc w:val="both"/>
        <w:rPr>
          <w:rFonts w:ascii="Arial" w:hAnsi="Arial" w:cs="Arial"/>
          <w:strike/>
          <w:sz w:val="22"/>
          <w:szCs w:val="22"/>
        </w:rPr>
      </w:pPr>
    </w:p>
    <w:p w14:paraId="2EEC2F14" w14:textId="77777777" w:rsidR="00F84F87" w:rsidRPr="001932BC" w:rsidRDefault="00F84F87" w:rsidP="00FB17A1">
      <w:pPr>
        <w:ind w:right="-140"/>
        <w:jc w:val="both"/>
        <w:rPr>
          <w:rFonts w:ascii="Arial" w:hAnsi="Arial" w:cs="Arial"/>
          <w:sz w:val="22"/>
          <w:szCs w:val="22"/>
        </w:rPr>
      </w:pPr>
      <w:r w:rsidRPr="001932BC">
        <w:rPr>
          <w:rFonts w:ascii="Arial" w:hAnsi="Arial" w:cs="Arial"/>
          <w:b/>
          <w:sz w:val="22"/>
          <w:szCs w:val="22"/>
        </w:rPr>
        <w:t xml:space="preserve">13.1.1 – </w:t>
      </w:r>
      <w:r w:rsidRPr="001932BC">
        <w:rPr>
          <w:rFonts w:ascii="Arial" w:hAnsi="Arial" w:cs="Arial"/>
          <w:sz w:val="22"/>
          <w:szCs w:val="22"/>
        </w:rPr>
        <w:t>O</w:t>
      </w:r>
      <w:r w:rsidR="00E566FC" w:rsidRPr="001932BC">
        <w:rPr>
          <w:rFonts w:ascii="Arial" w:hAnsi="Arial" w:cs="Arial"/>
          <w:sz w:val="22"/>
          <w:szCs w:val="22"/>
        </w:rPr>
        <w:t xml:space="preserve"> prazo disposto no </w:t>
      </w:r>
      <w:r w:rsidRPr="001932BC">
        <w:rPr>
          <w:rFonts w:ascii="Arial" w:hAnsi="Arial" w:cs="Arial"/>
          <w:sz w:val="22"/>
          <w:szCs w:val="22"/>
        </w:rPr>
        <w:t>item 13.1 poderá ser prorrogado por igual período nas seguintes situações:</w:t>
      </w:r>
    </w:p>
    <w:p w14:paraId="35D6EAAF" w14:textId="77777777" w:rsidR="00F84F87" w:rsidRPr="001932BC" w:rsidRDefault="00F84F87" w:rsidP="00FB17A1">
      <w:pPr>
        <w:ind w:right="-140"/>
        <w:jc w:val="both"/>
        <w:rPr>
          <w:rFonts w:ascii="Arial" w:hAnsi="Arial" w:cs="Arial"/>
          <w:sz w:val="22"/>
          <w:szCs w:val="22"/>
        </w:rPr>
      </w:pPr>
    </w:p>
    <w:p w14:paraId="10F5FBF1" w14:textId="77777777" w:rsidR="00F84F87" w:rsidRPr="001932BC" w:rsidRDefault="0021195D" w:rsidP="00FB17A1">
      <w:pPr>
        <w:ind w:right="-140"/>
        <w:jc w:val="both"/>
        <w:rPr>
          <w:rFonts w:ascii="Arial" w:hAnsi="Arial" w:cs="Arial"/>
          <w:sz w:val="22"/>
          <w:szCs w:val="22"/>
        </w:rPr>
      </w:pPr>
      <w:r w:rsidRPr="001932BC">
        <w:rPr>
          <w:rFonts w:ascii="Arial" w:hAnsi="Arial" w:cs="Arial"/>
          <w:b/>
          <w:sz w:val="22"/>
          <w:szCs w:val="22"/>
        </w:rPr>
        <w:t>13.1.1.1 -</w:t>
      </w:r>
      <w:r w:rsidR="00F84F87" w:rsidRPr="001932BC">
        <w:rPr>
          <w:rFonts w:ascii="Arial" w:hAnsi="Arial" w:cs="Arial"/>
          <w:sz w:val="22"/>
          <w:szCs w:val="22"/>
        </w:rPr>
        <w:t xml:space="preserve"> por solicitação da licitante, medi</w:t>
      </w:r>
      <w:r w:rsidR="004705C5" w:rsidRPr="001932BC">
        <w:rPr>
          <w:rFonts w:ascii="Arial" w:hAnsi="Arial" w:cs="Arial"/>
          <w:sz w:val="22"/>
          <w:szCs w:val="22"/>
        </w:rPr>
        <w:t>ante justificativa aceita pelo p</w:t>
      </w:r>
      <w:r w:rsidR="00417E4B" w:rsidRPr="001932BC">
        <w:rPr>
          <w:rFonts w:ascii="Arial" w:hAnsi="Arial" w:cs="Arial"/>
          <w:sz w:val="22"/>
          <w:szCs w:val="22"/>
        </w:rPr>
        <w:t>regoeiro</w:t>
      </w:r>
      <w:r w:rsidR="004705C5" w:rsidRPr="001932BC">
        <w:rPr>
          <w:rFonts w:ascii="Arial" w:hAnsi="Arial" w:cs="Arial"/>
          <w:sz w:val="22"/>
          <w:szCs w:val="22"/>
        </w:rPr>
        <w:t>/pela pregoeira</w:t>
      </w:r>
      <w:r w:rsidR="00384C2A" w:rsidRPr="001932BC">
        <w:rPr>
          <w:rFonts w:ascii="Arial" w:hAnsi="Arial" w:cs="Arial"/>
          <w:sz w:val="22"/>
          <w:szCs w:val="22"/>
        </w:rPr>
        <w:t>;</w:t>
      </w:r>
      <w:r w:rsidR="00384C2A" w:rsidRPr="001932BC">
        <w:rPr>
          <w:rFonts w:ascii="Arial" w:hAnsi="Arial" w:cs="Arial"/>
          <w:color w:val="FF0000"/>
          <w:sz w:val="22"/>
          <w:szCs w:val="22"/>
        </w:rPr>
        <w:t xml:space="preserve"> </w:t>
      </w:r>
      <w:r w:rsidR="00417E4B" w:rsidRPr="001932BC">
        <w:rPr>
          <w:rFonts w:ascii="Arial" w:hAnsi="Arial" w:cs="Arial"/>
          <w:sz w:val="22"/>
          <w:szCs w:val="22"/>
        </w:rPr>
        <w:t>ou</w:t>
      </w:r>
    </w:p>
    <w:p w14:paraId="47CF0126" w14:textId="77777777" w:rsidR="00C67BAB" w:rsidRPr="001932BC" w:rsidRDefault="00C67BAB" w:rsidP="00FB17A1">
      <w:pPr>
        <w:ind w:right="-140"/>
        <w:jc w:val="both"/>
        <w:rPr>
          <w:rFonts w:ascii="Arial" w:hAnsi="Arial" w:cs="Arial"/>
          <w:sz w:val="22"/>
          <w:szCs w:val="22"/>
        </w:rPr>
      </w:pPr>
    </w:p>
    <w:p w14:paraId="6B6BFC46" w14:textId="77777777" w:rsidR="00417E4B" w:rsidRPr="001932BC" w:rsidRDefault="0021195D" w:rsidP="00FB17A1">
      <w:pPr>
        <w:ind w:right="-140"/>
        <w:jc w:val="both"/>
        <w:rPr>
          <w:rFonts w:ascii="Arial" w:hAnsi="Arial" w:cs="Arial"/>
          <w:sz w:val="22"/>
          <w:szCs w:val="22"/>
        </w:rPr>
      </w:pPr>
      <w:r w:rsidRPr="00036C2C">
        <w:rPr>
          <w:rFonts w:ascii="Arial" w:hAnsi="Arial" w:cs="Arial"/>
          <w:b/>
          <w:sz w:val="22"/>
          <w:szCs w:val="22"/>
        </w:rPr>
        <w:t>13.1.1.2 -</w:t>
      </w:r>
      <w:r w:rsidR="00417E4B" w:rsidRPr="00036C2C">
        <w:rPr>
          <w:rFonts w:ascii="Arial" w:hAnsi="Arial" w:cs="Arial"/>
          <w:sz w:val="22"/>
          <w:szCs w:val="22"/>
        </w:rPr>
        <w:t xml:space="preserve"> de ofíci</w:t>
      </w:r>
      <w:r w:rsidR="004705C5" w:rsidRPr="00036C2C">
        <w:rPr>
          <w:rFonts w:ascii="Arial" w:hAnsi="Arial" w:cs="Arial"/>
          <w:sz w:val="22"/>
          <w:szCs w:val="22"/>
        </w:rPr>
        <w:t xml:space="preserve">o, </w:t>
      </w:r>
      <w:r w:rsidR="004C5F17" w:rsidRPr="00036C2C">
        <w:rPr>
          <w:rFonts w:ascii="Arial" w:hAnsi="Arial" w:cs="Arial"/>
          <w:sz w:val="22"/>
          <w:szCs w:val="22"/>
        </w:rPr>
        <w:t xml:space="preserve">a </w:t>
      </w:r>
      <w:r w:rsidR="004705C5" w:rsidRPr="00036C2C">
        <w:rPr>
          <w:rFonts w:ascii="Arial" w:hAnsi="Arial" w:cs="Arial"/>
          <w:sz w:val="22"/>
          <w:szCs w:val="22"/>
        </w:rPr>
        <w:t>critério do p</w:t>
      </w:r>
      <w:r w:rsidR="00417E4B" w:rsidRPr="00036C2C">
        <w:rPr>
          <w:rFonts w:ascii="Arial" w:hAnsi="Arial" w:cs="Arial"/>
          <w:sz w:val="22"/>
          <w:szCs w:val="22"/>
        </w:rPr>
        <w:t>regoeiro</w:t>
      </w:r>
      <w:r w:rsidR="004705C5" w:rsidRPr="00036C2C">
        <w:rPr>
          <w:rFonts w:ascii="Arial" w:hAnsi="Arial" w:cs="Arial"/>
          <w:sz w:val="22"/>
          <w:szCs w:val="22"/>
        </w:rPr>
        <w:t>/da pregoeira</w:t>
      </w:r>
      <w:r w:rsidR="00417E4B" w:rsidRPr="00036C2C">
        <w:rPr>
          <w:rFonts w:ascii="Arial" w:hAnsi="Arial" w:cs="Arial"/>
          <w:sz w:val="22"/>
          <w:szCs w:val="22"/>
        </w:rPr>
        <w:t>, quando constatado que o prazo</w:t>
      </w:r>
      <w:r w:rsidR="00417E4B" w:rsidRPr="001932BC">
        <w:rPr>
          <w:rFonts w:ascii="Arial" w:hAnsi="Arial" w:cs="Arial"/>
          <w:sz w:val="22"/>
          <w:szCs w:val="22"/>
        </w:rPr>
        <w:t xml:space="preserve"> estabelecido não é suficiente para o envio dos documentos exigidos n</w:t>
      </w:r>
      <w:r w:rsidR="0082057A" w:rsidRPr="001932BC">
        <w:rPr>
          <w:rFonts w:ascii="Arial" w:hAnsi="Arial" w:cs="Arial"/>
          <w:sz w:val="22"/>
          <w:szCs w:val="22"/>
        </w:rPr>
        <w:t>este</w:t>
      </w:r>
      <w:r w:rsidR="00417E4B" w:rsidRPr="001932BC">
        <w:rPr>
          <w:rFonts w:ascii="Arial" w:hAnsi="Arial" w:cs="Arial"/>
          <w:sz w:val="22"/>
          <w:szCs w:val="22"/>
        </w:rPr>
        <w:t xml:space="preserve"> </w:t>
      </w:r>
      <w:r w:rsidR="0082057A" w:rsidRPr="001932BC">
        <w:rPr>
          <w:rFonts w:ascii="Arial" w:hAnsi="Arial" w:cs="Arial"/>
          <w:sz w:val="22"/>
          <w:szCs w:val="22"/>
        </w:rPr>
        <w:t>E</w:t>
      </w:r>
      <w:r w:rsidR="00417E4B" w:rsidRPr="001932BC">
        <w:rPr>
          <w:rFonts w:ascii="Arial" w:hAnsi="Arial" w:cs="Arial"/>
          <w:sz w:val="22"/>
          <w:szCs w:val="22"/>
        </w:rPr>
        <w:t>dital para verificação da conformidade da proposta.</w:t>
      </w:r>
    </w:p>
    <w:p w14:paraId="28B9F1BB" w14:textId="77777777" w:rsidR="00F556B6" w:rsidRPr="001932BC" w:rsidRDefault="00F556B6" w:rsidP="00FB17A1">
      <w:pPr>
        <w:ind w:right="-140"/>
        <w:jc w:val="both"/>
        <w:rPr>
          <w:rFonts w:ascii="Arial" w:hAnsi="Arial" w:cs="Arial"/>
          <w:sz w:val="22"/>
          <w:szCs w:val="22"/>
        </w:rPr>
      </w:pPr>
    </w:p>
    <w:p w14:paraId="007B66C8" w14:textId="77777777" w:rsidR="00F556B6" w:rsidRPr="001932BC" w:rsidRDefault="00527D25" w:rsidP="00FB17A1">
      <w:pPr>
        <w:ind w:right="-140"/>
        <w:jc w:val="both"/>
        <w:rPr>
          <w:rFonts w:ascii="Arial" w:hAnsi="Arial" w:cs="Arial"/>
          <w:sz w:val="22"/>
          <w:szCs w:val="22"/>
        </w:rPr>
      </w:pPr>
      <w:r w:rsidRPr="001932BC">
        <w:rPr>
          <w:rFonts w:ascii="Arial" w:hAnsi="Arial" w:cs="Arial"/>
          <w:b/>
          <w:sz w:val="22"/>
          <w:szCs w:val="22"/>
        </w:rPr>
        <w:t>1</w:t>
      </w:r>
      <w:r w:rsidR="00CC09DD" w:rsidRPr="001932BC">
        <w:rPr>
          <w:rFonts w:ascii="Arial" w:hAnsi="Arial" w:cs="Arial"/>
          <w:b/>
          <w:sz w:val="22"/>
          <w:szCs w:val="22"/>
        </w:rPr>
        <w:t>3</w:t>
      </w:r>
      <w:r w:rsidRPr="001932BC">
        <w:rPr>
          <w:rFonts w:ascii="Arial" w:hAnsi="Arial" w:cs="Arial"/>
          <w:b/>
          <w:sz w:val="22"/>
          <w:szCs w:val="22"/>
        </w:rPr>
        <w:t>.</w:t>
      </w:r>
      <w:r w:rsidR="00F556B6" w:rsidRPr="001932BC">
        <w:rPr>
          <w:rFonts w:ascii="Arial" w:hAnsi="Arial" w:cs="Arial"/>
          <w:b/>
          <w:sz w:val="22"/>
          <w:szCs w:val="22"/>
        </w:rPr>
        <w:t>1.</w:t>
      </w:r>
      <w:r w:rsidR="00D631E2" w:rsidRPr="001932BC">
        <w:rPr>
          <w:rFonts w:ascii="Arial" w:hAnsi="Arial" w:cs="Arial"/>
          <w:b/>
          <w:sz w:val="22"/>
          <w:szCs w:val="22"/>
        </w:rPr>
        <w:t>2</w:t>
      </w:r>
      <w:r w:rsidR="00F556B6" w:rsidRPr="001932BC">
        <w:rPr>
          <w:rFonts w:ascii="Arial" w:hAnsi="Arial" w:cs="Arial"/>
          <w:b/>
          <w:sz w:val="22"/>
          <w:szCs w:val="22"/>
        </w:rPr>
        <w:t xml:space="preserve"> –</w:t>
      </w:r>
      <w:r w:rsidR="00F556B6" w:rsidRPr="001932BC">
        <w:rPr>
          <w:rFonts w:ascii="Arial" w:hAnsi="Arial" w:cs="Arial"/>
          <w:sz w:val="22"/>
          <w:szCs w:val="22"/>
        </w:rPr>
        <w:t xml:space="preserve"> Em cumprimento ao princípio da publicidade e da transparência, a inserção da proposta definitiva de preços no </w:t>
      </w:r>
      <w:r w:rsidR="00421547" w:rsidRPr="001932BC">
        <w:rPr>
          <w:rFonts w:ascii="Arial" w:hAnsi="Arial" w:cs="Arial"/>
          <w:sz w:val="22"/>
          <w:szCs w:val="22"/>
        </w:rPr>
        <w:t>s</w:t>
      </w:r>
      <w:r w:rsidR="00F556B6" w:rsidRPr="001932BC">
        <w:rPr>
          <w:rFonts w:ascii="Arial" w:hAnsi="Arial" w:cs="Arial"/>
          <w:sz w:val="22"/>
          <w:szCs w:val="22"/>
        </w:rPr>
        <w:t xml:space="preserve">istema </w:t>
      </w:r>
      <w:r w:rsidR="00F556B6" w:rsidRPr="001932BC">
        <w:rPr>
          <w:rFonts w:ascii="Arial" w:hAnsi="Arial" w:cs="Arial"/>
          <w:b/>
          <w:sz w:val="22"/>
          <w:szCs w:val="22"/>
          <w:u w:val="single"/>
        </w:rPr>
        <w:t>é obrigatória</w:t>
      </w:r>
      <w:r w:rsidR="00F556B6" w:rsidRPr="001932BC">
        <w:rPr>
          <w:rFonts w:ascii="Arial" w:hAnsi="Arial" w:cs="Arial"/>
          <w:sz w:val="22"/>
          <w:szCs w:val="22"/>
        </w:rPr>
        <w:t>, sob pena de desclassificação</w:t>
      </w:r>
      <w:r w:rsidR="00D631E2" w:rsidRPr="001932BC">
        <w:rPr>
          <w:rFonts w:ascii="Arial" w:hAnsi="Arial" w:cs="Arial"/>
          <w:sz w:val="22"/>
          <w:szCs w:val="22"/>
        </w:rPr>
        <w:t xml:space="preserve">, </w:t>
      </w:r>
      <w:r w:rsidR="00D631E2" w:rsidRPr="001932BC">
        <w:rPr>
          <w:rFonts w:ascii="Arial" w:hAnsi="Arial" w:cs="Arial"/>
          <w:iCs/>
          <w:sz w:val="22"/>
          <w:szCs w:val="22"/>
        </w:rPr>
        <w:t>sujeitando a licitante às sanções previstas neste Edital</w:t>
      </w:r>
      <w:r w:rsidR="00F556B6" w:rsidRPr="001932BC">
        <w:rPr>
          <w:rFonts w:ascii="Arial" w:hAnsi="Arial" w:cs="Arial"/>
          <w:sz w:val="22"/>
          <w:szCs w:val="22"/>
        </w:rPr>
        <w:t>.</w:t>
      </w:r>
    </w:p>
    <w:p w14:paraId="1922C3F3" w14:textId="77777777" w:rsidR="00F556B6" w:rsidRPr="001932BC" w:rsidRDefault="00F556B6" w:rsidP="00FB17A1">
      <w:pPr>
        <w:ind w:right="-140"/>
        <w:jc w:val="both"/>
        <w:rPr>
          <w:rFonts w:ascii="Arial" w:hAnsi="Arial" w:cs="Arial"/>
          <w:sz w:val="22"/>
          <w:szCs w:val="22"/>
        </w:rPr>
      </w:pPr>
    </w:p>
    <w:p w14:paraId="65C40B15" w14:textId="77777777" w:rsidR="00F556B6" w:rsidRPr="001932BC" w:rsidRDefault="00527D25" w:rsidP="00FB17A1">
      <w:pPr>
        <w:ind w:right="-140"/>
        <w:jc w:val="both"/>
        <w:rPr>
          <w:rFonts w:ascii="Arial" w:hAnsi="Arial" w:cs="Arial"/>
          <w:sz w:val="22"/>
          <w:szCs w:val="22"/>
        </w:rPr>
      </w:pPr>
      <w:r w:rsidRPr="001932BC">
        <w:rPr>
          <w:rFonts w:ascii="Arial" w:hAnsi="Arial" w:cs="Arial"/>
          <w:b/>
          <w:sz w:val="22"/>
          <w:szCs w:val="22"/>
        </w:rPr>
        <w:t>1</w:t>
      </w:r>
      <w:r w:rsidR="00CC09DD" w:rsidRPr="001932BC">
        <w:rPr>
          <w:rFonts w:ascii="Arial" w:hAnsi="Arial" w:cs="Arial"/>
          <w:b/>
          <w:sz w:val="22"/>
          <w:szCs w:val="22"/>
        </w:rPr>
        <w:t>3</w:t>
      </w:r>
      <w:r w:rsidRPr="001932BC">
        <w:rPr>
          <w:rFonts w:ascii="Arial" w:hAnsi="Arial" w:cs="Arial"/>
          <w:b/>
          <w:sz w:val="22"/>
          <w:szCs w:val="22"/>
        </w:rPr>
        <w:t>.</w:t>
      </w:r>
      <w:r w:rsidR="00F556B6" w:rsidRPr="001932BC">
        <w:rPr>
          <w:rFonts w:ascii="Arial" w:hAnsi="Arial" w:cs="Arial"/>
          <w:b/>
          <w:sz w:val="22"/>
          <w:szCs w:val="22"/>
        </w:rPr>
        <w:t>2 –</w:t>
      </w:r>
      <w:r w:rsidR="00F556B6" w:rsidRPr="001932BC">
        <w:rPr>
          <w:rFonts w:ascii="Arial" w:hAnsi="Arial" w:cs="Arial"/>
          <w:sz w:val="22"/>
          <w:szCs w:val="22"/>
        </w:rPr>
        <w:t xml:space="preserve"> Na proposta deverão constar, obrigatoriamente, todas as informações requeridas no Anexo II</w:t>
      </w:r>
      <w:r w:rsidR="003041D1">
        <w:rPr>
          <w:rFonts w:ascii="Arial" w:hAnsi="Arial" w:cs="Arial"/>
          <w:sz w:val="22"/>
          <w:szCs w:val="22"/>
        </w:rPr>
        <w:t xml:space="preserve"> deste Edital</w:t>
      </w:r>
      <w:r w:rsidR="00F556B6" w:rsidRPr="001932BC">
        <w:rPr>
          <w:rFonts w:ascii="Arial" w:hAnsi="Arial" w:cs="Arial"/>
          <w:sz w:val="22"/>
          <w:szCs w:val="22"/>
        </w:rPr>
        <w:t>, a saber:</w:t>
      </w:r>
    </w:p>
    <w:p w14:paraId="2CEA06C0" w14:textId="77777777" w:rsidR="00F556B6" w:rsidRPr="001932BC" w:rsidRDefault="00F556B6" w:rsidP="00FB17A1">
      <w:pPr>
        <w:ind w:right="-140"/>
        <w:jc w:val="both"/>
        <w:rPr>
          <w:rFonts w:ascii="Arial" w:hAnsi="Arial" w:cs="Arial"/>
          <w:sz w:val="22"/>
          <w:szCs w:val="22"/>
        </w:rPr>
      </w:pPr>
    </w:p>
    <w:p w14:paraId="2911B4F0" w14:textId="10D59FBA" w:rsidR="001B3FB4" w:rsidRPr="001932BC" w:rsidRDefault="00527D25" w:rsidP="00FB17A1">
      <w:pPr>
        <w:spacing w:line="200" w:lineRule="atLeast"/>
        <w:ind w:right="-140"/>
        <w:jc w:val="both"/>
        <w:rPr>
          <w:rFonts w:ascii="Arial" w:hAnsi="Arial" w:cs="Arial"/>
          <w:b/>
          <w:bCs/>
          <w:sz w:val="22"/>
          <w:szCs w:val="22"/>
        </w:rPr>
      </w:pPr>
      <w:bookmarkStart w:id="3" w:name="_Hlk48125461"/>
      <w:r w:rsidRPr="00295484">
        <w:rPr>
          <w:rFonts w:ascii="Arial" w:hAnsi="Arial" w:cs="Arial"/>
          <w:b/>
          <w:sz w:val="22"/>
          <w:szCs w:val="22"/>
          <w:shd w:val="clear" w:color="auto" w:fill="FFFFFF"/>
        </w:rPr>
        <w:t>1</w:t>
      </w:r>
      <w:r w:rsidR="00CC09DD" w:rsidRPr="00295484">
        <w:rPr>
          <w:rFonts w:ascii="Arial" w:hAnsi="Arial" w:cs="Arial"/>
          <w:b/>
          <w:sz w:val="22"/>
          <w:szCs w:val="22"/>
          <w:shd w:val="clear" w:color="auto" w:fill="FFFFFF"/>
        </w:rPr>
        <w:t>3</w:t>
      </w:r>
      <w:r w:rsidRPr="00295484">
        <w:rPr>
          <w:rFonts w:ascii="Arial" w:hAnsi="Arial" w:cs="Arial"/>
          <w:b/>
          <w:sz w:val="22"/>
          <w:szCs w:val="22"/>
          <w:shd w:val="clear" w:color="auto" w:fill="FFFFFF"/>
        </w:rPr>
        <w:t>.</w:t>
      </w:r>
      <w:r w:rsidR="00F556B6" w:rsidRPr="00295484">
        <w:rPr>
          <w:rFonts w:ascii="Arial" w:hAnsi="Arial" w:cs="Arial"/>
          <w:b/>
          <w:sz w:val="22"/>
          <w:szCs w:val="22"/>
          <w:shd w:val="clear" w:color="auto" w:fill="FFFFFF"/>
        </w:rPr>
        <w:t xml:space="preserve">2.1 – </w:t>
      </w:r>
      <w:r w:rsidR="00B33410" w:rsidRPr="00295484">
        <w:rPr>
          <w:rFonts w:ascii="Arial" w:hAnsi="Arial" w:cs="Arial"/>
          <w:b/>
          <w:sz w:val="22"/>
        </w:rPr>
        <w:t xml:space="preserve">PREÇO </w:t>
      </w:r>
      <w:r w:rsidR="00CB172B" w:rsidRPr="00295484">
        <w:rPr>
          <w:rFonts w:ascii="Arial" w:hAnsi="Arial" w:cs="Arial"/>
          <w:b/>
          <w:sz w:val="22"/>
        </w:rPr>
        <w:t xml:space="preserve">UNITÁRIO </w:t>
      </w:r>
      <w:r w:rsidR="00363141" w:rsidRPr="00295484">
        <w:rPr>
          <w:rFonts w:ascii="Arial" w:hAnsi="Arial" w:cs="Arial"/>
          <w:b/>
          <w:sz w:val="22"/>
        </w:rPr>
        <w:t xml:space="preserve">e </w:t>
      </w:r>
      <w:r w:rsidR="00295484" w:rsidRPr="00295484">
        <w:rPr>
          <w:rFonts w:ascii="Arial" w:hAnsi="Arial" w:cs="Arial"/>
          <w:b/>
          <w:sz w:val="22"/>
        </w:rPr>
        <w:t xml:space="preserve">TOTAL </w:t>
      </w:r>
      <w:r w:rsidR="00CC6CE4">
        <w:rPr>
          <w:rFonts w:ascii="Arial" w:hAnsi="Arial" w:cs="Arial"/>
          <w:b/>
          <w:sz w:val="22"/>
        </w:rPr>
        <w:t>POR ITEM</w:t>
      </w:r>
      <w:r w:rsidR="008045B8">
        <w:rPr>
          <w:rFonts w:ascii="Arial" w:hAnsi="Arial" w:cs="Arial"/>
          <w:b/>
          <w:sz w:val="22"/>
        </w:rPr>
        <w:t xml:space="preserve"> e PREÇO GLOBAL DO GRUPO ÚNICO;</w:t>
      </w:r>
    </w:p>
    <w:p w14:paraId="27573614" w14:textId="77777777" w:rsidR="00D631E2" w:rsidRPr="00FE440C" w:rsidRDefault="00D631E2" w:rsidP="00FE440C">
      <w:pPr>
        <w:ind w:right="-140"/>
        <w:jc w:val="both"/>
        <w:rPr>
          <w:rFonts w:ascii="Arial" w:hAnsi="Arial" w:cs="Arial"/>
          <w:b/>
          <w:sz w:val="22"/>
        </w:rPr>
      </w:pPr>
    </w:p>
    <w:p w14:paraId="57C25D67" w14:textId="2123F0B3" w:rsidR="00C67BAB" w:rsidRPr="00190AD3" w:rsidRDefault="00D631E2" w:rsidP="00FB17A1">
      <w:pPr>
        <w:spacing w:after="60" w:line="200" w:lineRule="atLeast"/>
        <w:ind w:right="-140"/>
        <w:jc w:val="both"/>
        <w:rPr>
          <w:rFonts w:ascii="Arial" w:hAnsi="Arial" w:cs="Arial"/>
          <w:sz w:val="22"/>
          <w:szCs w:val="22"/>
        </w:rPr>
      </w:pPr>
      <w:r w:rsidRPr="17D98342">
        <w:rPr>
          <w:rFonts w:ascii="Arial" w:hAnsi="Arial" w:cs="Arial"/>
          <w:b/>
          <w:bCs/>
          <w:sz w:val="22"/>
          <w:szCs w:val="22"/>
          <w:lang w:eastAsia="pt-BR"/>
        </w:rPr>
        <w:t>13.2.</w:t>
      </w:r>
      <w:r w:rsidR="00F24357" w:rsidRPr="17D98342">
        <w:rPr>
          <w:rFonts w:ascii="Arial" w:hAnsi="Arial" w:cs="Arial"/>
          <w:b/>
          <w:bCs/>
          <w:sz w:val="22"/>
          <w:szCs w:val="22"/>
          <w:lang w:eastAsia="pt-BR"/>
        </w:rPr>
        <w:t>1.1</w:t>
      </w:r>
      <w:r w:rsidR="00C83B3F" w:rsidRPr="17D98342">
        <w:rPr>
          <w:rFonts w:ascii="Arial" w:hAnsi="Arial" w:cs="Arial"/>
          <w:sz w:val="22"/>
          <w:szCs w:val="22"/>
          <w:lang w:eastAsia="pt-BR"/>
        </w:rPr>
        <w:t xml:space="preserve"> </w:t>
      </w:r>
      <w:r w:rsidR="00923F55" w:rsidRPr="17D98342">
        <w:rPr>
          <w:rFonts w:ascii="Arial" w:hAnsi="Arial" w:cs="Arial"/>
          <w:sz w:val="22"/>
          <w:szCs w:val="22"/>
          <w:lang w:eastAsia="pt-BR"/>
        </w:rPr>
        <w:t>–</w:t>
      </w:r>
      <w:r w:rsidR="00C83B3F" w:rsidRPr="17D98342">
        <w:rPr>
          <w:rFonts w:ascii="Arial" w:hAnsi="Arial" w:cs="Arial"/>
          <w:sz w:val="22"/>
          <w:szCs w:val="22"/>
          <w:lang w:eastAsia="pt-BR"/>
        </w:rPr>
        <w:t xml:space="preserve"> </w:t>
      </w:r>
      <w:proofErr w:type="gramStart"/>
      <w:r w:rsidR="00C67BAB" w:rsidRPr="17D98342">
        <w:rPr>
          <w:rFonts w:ascii="Arial" w:hAnsi="Arial" w:cs="Arial"/>
          <w:sz w:val="22"/>
          <w:szCs w:val="22"/>
        </w:rPr>
        <w:t>O</w:t>
      </w:r>
      <w:r w:rsidR="00923F55" w:rsidRPr="17D98342">
        <w:rPr>
          <w:rFonts w:ascii="Arial" w:hAnsi="Arial" w:cs="Arial"/>
          <w:sz w:val="22"/>
          <w:szCs w:val="22"/>
        </w:rPr>
        <w:t>(</w:t>
      </w:r>
      <w:proofErr w:type="gramEnd"/>
      <w:r w:rsidR="00923F55" w:rsidRPr="17D98342">
        <w:rPr>
          <w:rFonts w:ascii="Arial" w:hAnsi="Arial" w:cs="Arial"/>
          <w:sz w:val="22"/>
          <w:szCs w:val="22"/>
        </w:rPr>
        <w:t>s)</w:t>
      </w:r>
      <w:r w:rsidR="00C67BAB" w:rsidRPr="17D98342">
        <w:rPr>
          <w:rFonts w:ascii="Arial" w:hAnsi="Arial" w:cs="Arial"/>
          <w:sz w:val="22"/>
          <w:szCs w:val="22"/>
        </w:rPr>
        <w:t xml:space="preserve"> preço</w:t>
      </w:r>
      <w:r w:rsidR="00923F55" w:rsidRPr="17D98342">
        <w:rPr>
          <w:rFonts w:ascii="Arial" w:hAnsi="Arial" w:cs="Arial"/>
          <w:sz w:val="22"/>
          <w:szCs w:val="22"/>
        </w:rPr>
        <w:t>(s)</w:t>
      </w:r>
      <w:r w:rsidR="00C67BAB" w:rsidRPr="17D98342">
        <w:rPr>
          <w:rFonts w:ascii="Arial" w:hAnsi="Arial" w:cs="Arial"/>
          <w:sz w:val="22"/>
          <w:szCs w:val="22"/>
        </w:rPr>
        <w:t xml:space="preserve"> proposto</w:t>
      </w:r>
      <w:r w:rsidR="00923F55" w:rsidRPr="17D98342">
        <w:rPr>
          <w:rFonts w:ascii="Arial" w:hAnsi="Arial" w:cs="Arial"/>
          <w:sz w:val="22"/>
          <w:szCs w:val="22"/>
        </w:rPr>
        <w:t>(s)</w:t>
      </w:r>
      <w:r w:rsidR="00C67BAB" w:rsidRPr="17D98342">
        <w:rPr>
          <w:rFonts w:ascii="Arial" w:hAnsi="Arial" w:cs="Arial"/>
          <w:sz w:val="22"/>
          <w:szCs w:val="22"/>
        </w:rPr>
        <w:t xml:space="preserve"> dever</w:t>
      </w:r>
      <w:r w:rsidR="00F9755B" w:rsidRPr="17D98342">
        <w:rPr>
          <w:rFonts w:ascii="Arial" w:hAnsi="Arial" w:cs="Arial"/>
          <w:sz w:val="22"/>
          <w:szCs w:val="22"/>
        </w:rPr>
        <w:t>á</w:t>
      </w:r>
      <w:r w:rsidR="00923F55" w:rsidRPr="17D98342">
        <w:rPr>
          <w:rFonts w:ascii="Arial" w:hAnsi="Arial" w:cs="Arial"/>
          <w:sz w:val="22"/>
          <w:szCs w:val="22"/>
        </w:rPr>
        <w:t>(</w:t>
      </w:r>
      <w:proofErr w:type="spellStart"/>
      <w:r w:rsidR="00923F55" w:rsidRPr="17D98342">
        <w:rPr>
          <w:rFonts w:ascii="Arial" w:hAnsi="Arial" w:cs="Arial"/>
          <w:sz w:val="22"/>
          <w:szCs w:val="22"/>
        </w:rPr>
        <w:t>ão</w:t>
      </w:r>
      <w:proofErr w:type="spellEnd"/>
      <w:r w:rsidR="00923F55" w:rsidRPr="17D98342">
        <w:rPr>
          <w:rFonts w:ascii="Arial" w:hAnsi="Arial" w:cs="Arial"/>
          <w:sz w:val="22"/>
          <w:szCs w:val="22"/>
        </w:rPr>
        <w:t>)</w:t>
      </w:r>
      <w:r w:rsidR="00C67BAB" w:rsidRPr="17D98342">
        <w:rPr>
          <w:rFonts w:ascii="Arial" w:hAnsi="Arial" w:cs="Arial"/>
          <w:sz w:val="22"/>
          <w:szCs w:val="22"/>
        </w:rPr>
        <w:t xml:space="preserve"> ser fina</w:t>
      </w:r>
      <w:r w:rsidR="00F9755B" w:rsidRPr="17D98342">
        <w:rPr>
          <w:rFonts w:ascii="Arial" w:hAnsi="Arial" w:cs="Arial"/>
          <w:sz w:val="22"/>
          <w:szCs w:val="22"/>
        </w:rPr>
        <w:t>l</w:t>
      </w:r>
      <w:r w:rsidR="00923F55" w:rsidRPr="17D98342">
        <w:rPr>
          <w:rFonts w:ascii="Arial" w:hAnsi="Arial" w:cs="Arial"/>
          <w:sz w:val="22"/>
          <w:szCs w:val="22"/>
        </w:rPr>
        <w:t>(</w:t>
      </w:r>
      <w:proofErr w:type="spellStart"/>
      <w:r w:rsidR="00923F55" w:rsidRPr="17D98342">
        <w:rPr>
          <w:rFonts w:ascii="Arial" w:hAnsi="Arial" w:cs="Arial"/>
          <w:sz w:val="22"/>
          <w:szCs w:val="22"/>
        </w:rPr>
        <w:t>is</w:t>
      </w:r>
      <w:proofErr w:type="spellEnd"/>
      <w:r w:rsidR="00923F55" w:rsidRPr="17D98342">
        <w:rPr>
          <w:rFonts w:ascii="Arial" w:hAnsi="Arial" w:cs="Arial"/>
          <w:sz w:val="22"/>
          <w:szCs w:val="22"/>
        </w:rPr>
        <w:t>)</w:t>
      </w:r>
      <w:r w:rsidR="00C67BAB" w:rsidRPr="17D98342">
        <w:rPr>
          <w:rFonts w:ascii="Arial" w:hAnsi="Arial" w:cs="Arial"/>
          <w:sz w:val="22"/>
          <w:szCs w:val="22"/>
        </w:rPr>
        <w:t>, acrescido</w:t>
      </w:r>
      <w:r w:rsidR="00923F55" w:rsidRPr="17D98342">
        <w:rPr>
          <w:rFonts w:ascii="Arial" w:hAnsi="Arial" w:cs="Arial"/>
          <w:sz w:val="22"/>
          <w:szCs w:val="22"/>
        </w:rPr>
        <w:t>(s)</w:t>
      </w:r>
      <w:r w:rsidR="00C67BAB" w:rsidRPr="17D98342">
        <w:rPr>
          <w:rFonts w:ascii="Arial" w:hAnsi="Arial" w:cs="Arial"/>
          <w:sz w:val="22"/>
          <w:szCs w:val="22"/>
        </w:rPr>
        <w:t xml:space="preserve"> de todas as despesas (</w:t>
      </w:r>
      <w:r w:rsidR="000A3D04" w:rsidRPr="17D98342">
        <w:rPr>
          <w:rFonts w:ascii="Arial" w:hAnsi="Arial" w:cs="Arial"/>
          <w:sz w:val="22"/>
          <w:szCs w:val="22"/>
        </w:rPr>
        <w:t>tributos, frete e outras de quaisquer naturezas incidentes direta e indiretamente sobre o fornecimento do</w:t>
      </w:r>
      <w:r w:rsidR="00363141" w:rsidRPr="17D98342">
        <w:rPr>
          <w:rFonts w:ascii="Arial" w:hAnsi="Arial" w:cs="Arial"/>
          <w:sz w:val="22"/>
          <w:szCs w:val="22"/>
        </w:rPr>
        <w:t>(s)</w:t>
      </w:r>
      <w:r w:rsidR="000A3D04" w:rsidRPr="17D98342">
        <w:rPr>
          <w:rFonts w:ascii="Arial" w:hAnsi="Arial" w:cs="Arial"/>
          <w:sz w:val="22"/>
          <w:szCs w:val="22"/>
        </w:rPr>
        <w:t xml:space="preserve"> </w:t>
      </w:r>
      <w:r w:rsidR="008045B8">
        <w:rPr>
          <w:rFonts w:ascii="Arial" w:hAnsi="Arial" w:cs="Arial"/>
          <w:sz w:val="22"/>
          <w:szCs w:val="22"/>
        </w:rPr>
        <w:t>produto</w:t>
      </w:r>
      <w:r w:rsidR="00363141" w:rsidRPr="17D98342">
        <w:rPr>
          <w:rFonts w:ascii="Arial" w:hAnsi="Arial" w:cs="Arial"/>
          <w:sz w:val="22"/>
          <w:szCs w:val="22"/>
        </w:rPr>
        <w:t>(s)</w:t>
      </w:r>
      <w:r w:rsidR="000A3D04" w:rsidRPr="17D98342">
        <w:rPr>
          <w:rFonts w:ascii="Arial" w:hAnsi="Arial" w:cs="Arial"/>
          <w:sz w:val="22"/>
          <w:szCs w:val="22"/>
        </w:rPr>
        <w:t>, deduzidos eventuais descontos)</w:t>
      </w:r>
      <w:r w:rsidR="00C67BAB" w:rsidRPr="17D98342">
        <w:rPr>
          <w:rFonts w:ascii="Arial" w:hAnsi="Arial" w:cs="Arial"/>
          <w:sz w:val="22"/>
          <w:szCs w:val="22"/>
        </w:rPr>
        <w:t xml:space="preserve"> e </w:t>
      </w:r>
      <w:r w:rsidR="00C67BAB" w:rsidRPr="17D98342">
        <w:rPr>
          <w:rFonts w:ascii="Arial" w:hAnsi="Arial" w:cs="Arial"/>
          <w:b/>
          <w:bCs/>
          <w:sz w:val="22"/>
          <w:szCs w:val="22"/>
          <w:u w:val="single"/>
        </w:rPr>
        <w:t>conter somente duas casas decimais</w:t>
      </w:r>
      <w:r w:rsidR="00C67BAB" w:rsidRPr="17D98342">
        <w:rPr>
          <w:rFonts w:ascii="Arial" w:hAnsi="Arial" w:cs="Arial"/>
          <w:sz w:val="22"/>
          <w:szCs w:val="22"/>
        </w:rPr>
        <w:t xml:space="preserve">, não sendo </w:t>
      </w:r>
      <w:r w:rsidR="00326501" w:rsidRPr="4B885114">
        <w:rPr>
          <w:rFonts w:ascii="Arial" w:hAnsi="Arial" w:cs="Arial"/>
          <w:sz w:val="22"/>
          <w:szCs w:val="22"/>
        </w:rPr>
        <w:t>admitido</w:t>
      </w:r>
      <w:r w:rsidR="00326501">
        <w:rPr>
          <w:rFonts w:ascii="Arial" w:hAnsi="Arial" w:cs="Arial"/>
          <w:sz w:val="22"/>
          <w:szCs w:val="22"/>
        </w:rPr>
        <w:t>(s)</w:t>
      </w:r>
      <w:r w:rsidR="00326501" w:rsidRPr="4B885114">
        <w:rPr>
          <w:rFonts w:ascii="Arial" w:hAnsi="Arial" w:cs="Arial"/>
          <w:sz w:val="22"/>
          <w:szCs w:val="22"/>
        </w:rPr>
        <w:t xml:space="preserve"> valor</w:t>
      </w:r>
      <w:r w:rsidR="00326501">
        <w:rPr>
          <w:rFonts w:ascii="Arial" w:hAnsi="Arial" w:cs="Arial"/>
          <w:sz w:val="22"/>
          <w:szCs w:val="22"/>
        </w:rPr>
        <w:t>(</w:t>
      </w:r>
      <w:r w:rsidR="00326501" w:rsidRPr="4B885114">
        <w:rPr>
          <w:rFonts w:ascii="Arial" w:hAnsi="Arial" w:cs="Arial"/>
          <w:sz w:val="22"/>
          <w:szCs w:val="22"/>
        </w:rPr>
        <w:t>es</w:t>
      </w:r>
      <w:r w:rsidR="00326501">
        <w:rPr>
          <w:rFonts w:ascii="Arial" w:hAnsi="Arial" w:cs="Arial"/>
          <w:sz w:val="22"/>
          <w:szCs w:val="22"/>
        </w:rPr>
        <w:t>)</w:t>
      </w:r>
      <w:r w:rsidR="00326501" w:rsidRPr="4B885114">
        <w:rPr>
          <w:rFonts w:ascii="Arial" w:hAnsi="Arial" w:cs="Arial"/>
          <w:sz w:val="22"/>
          <w:szCs w:val="22"/>
        </w:rPr>
        <w:t xml:space="preserve"> simbólico</w:t>
      </w:r>
      <w:r w:rsidR="00326501">
        <w:rPr>
          <w:rFonts w:ascii="Arial" w:hAnsi="Arial" w:cs="Arial"/>
          <w:sz w:val="22"/>
          <w:szCs w:val="22"/>
        </w:rPr>
        <w:t>(</w:t>
      </w:r>
      <w:r w:rsidR="00326501" w:rsidRPr="4B885114">
        <w:rPr>
          <w:rFonts w:ascii="Arial" w:hAnsi="Arial" w:cs="Arial"/>
          <w:sz w:val="22"/>
          <w:szCs w:val="22"/>
        </w:rPr>
        <w:t>s</w:t>
      </w:r>
      <w:r w:rsidR="00326501">
        <w:rPr>
          <w:rFonts w:ascii="Arial" w:hAnsi="Arial" w:cs="Arial"/>
          <w:sz w:val="22"/>
          <w:szCs w:val="22"/>
        </w:rPr>
        <w:t>)</w:t>
      </w:r>
      <w:r w:rsidR="00326501" w:rsidRPr="4B885114">
        <w:rPr>
          <w:rFonts w:ascii="Arial" w:hAnsi="Arial" w:cs="Arial"/>
          <w:sz w:val="22"/>
          <w:szCs w:val="22"/>
        </w:rPr>
        <w:t>, irrisório</w:t>
      </w:r>
      <w:r w:rsidR="00326501">
        <w:rPr>
          <w:rFonts w:ascii="Arial" w:hAnsi="Arial" w:cs="Arial"/>
          <w:sz w:val="22"/>
          <w:szCs w:val="22"/>
        </w:rPr>
        <w:t>(</w:t>
      </w:r>
      <w:r w:rsidR="00326501" w:rsidRPr="4B885114">
        <w:rPr>
          <w:rFonts w:ascii="Arial" w:hAnsi="Arial" w:cs="Arial"/>
          <w:sz w:val="22"/>
          <w:szCs w:val="22"/>
        </w:rPr>
        <w:t>s</w:t>
      </w:r>
      <w:r w:rsidR="00326501">
        <w:rPr>
          <w:rFonts w:ascii="Arial" w:hAnsi="Arial" w:cs="Arial"/>
          <w:sz w:val="22"/>
          <w:szCs w:val="22"/>
        </w:rPr>
        <w:t>)</w:t>
      </w:r>
      <w:r w:rsidR="00326501" w:rsidRPr="4B885114">
        <w:rPr>
          <w:rFonts w:ascii="Arial" w:hAnsi="Arial" w:cs="Arial"/>
          <w:sz w:val="22"/>
          <w:szCs w:val="22"/>
        </w:rPr>
        <w:t xml:space="preserve"> ou igua</w:t>
      </w:r>
      <w:r w:rsidR="00326501">
        <w:rPr>
          <w:rFonts w:ascii="Arial" w:hAnsi="Arial" w:cs="Arial"/>
          <w:sz w:val="22"/>
          <w:szCs w:val="22"/>
        </w:rPr>
        <w:t>l(</w:t>
      </w:r>
      <w:proofErr w:type="spellStart"/>
      <w:r w:rsidR="00326501" w:rsidRPr="4B885114">
        <w:rPr>
          <w:rFonts w:ascii="Arial" w:hAnsi="Arial" w:cs="Arial"/>
          <w:sz w:val="22"/>
          <w:szCs w:val="22"/>
        </w:rPr>
        <w:t>is</w:t>
      </w:r>
      <w:proofErr w:type="spellEnd"/>
      <w:r w:rsidR="00326501">
        <w:rPr>
          <w:rFonts w:ascii="Arial" w:hAnsi="Arial" w:cs="Arial"/>
          <w:sz w:val="22"/>
          <w:szCs w:val="22"/>
        </w:rPr>
        <w:t xml:space="preserve">) </w:t>
      </w:r>
      <w:r w:rsidR="00C67BAB" w:rsidRPr="17D98342">
        <w:rPr>
          <w:rFonts w:ascii="Arial" w:hAnsi="Arial" w:cs="Arial"/>
          <w:sz w:val="22"/>
          <w:szCs w:val="22"/>
        </w:rPr>
        <w:t>a zero, o que enseja a desclassificação</w:t>
      </w:r>
      <w:r w:rsidR="00C4239F" w:rsidRPr="17D98342">
        <w:rPr>
          <w:rFonts w:ascii="Arial" w:hAnsi="Arial" w:cs="Arial"/>
          <w:sz w:val="22"/>
          <w:szCs w:val="22"/>
        </w:rPr>
        <w:t>;</w:t>
      </w:r>
    </w:p>
    <w:p w14:paraId="568624D7" w14:textId="77777777" w:rsidR="00315E9D" w:rsidRPr="00190AD3" w:rsidRDefault="00315E9D" w:rsidP="00FB17A1">
      <w:pPr>
        <w:spacing w:after="60" w:line="200" w:lineRule="atLeast"/>
        <w:ind w:right="-140"/>
        <w:jc w:val="both"/>
        <w:rPr>
          <w:rFonts w:ascii="Arial" w:hAnsi="Arial" w:cs="Arial"/>
          <w:sz w:val="22"/>
          <w:szCs w:val="22"/>
        </w:rPr>
      </w:pPr>
    </w:p>
    <w:p w14:paraId="73401F93" w14:textId="33AA8EE4" w:rsidR="00B041C3" w:rsidRPr="00DB71E5" w:rsidRDefault="008045B8" w:rsidP="00067938">
      <w:pPr>
        <w:ind w:right="-140"/>
        <w:jc w:val="both"/>
        <w:rPr>
          <w:rFonts w:ascii="Arial" w:hAnsi="Arial" w:cs="Arial"/>
          <w:sz w:val="22"/>
          <w:szCs w:val="22"/>
        </w:rPr>
      </w:pPr>
      <w:r>
        <w:rPr>
          <w:rFonts w:ascii="Arial" w:hAnsi="Arial" w:cs="Arial"/>
          <w:b/>
          <w:sz w:val="22"/>
          <w:szCs w:val="22"/>
        </w:rPr>
        <w:t xml:space="preserve">13.2.2 - </w:t>
      </w:r>
      <w:r w:rsidR="00067938" w:rsidRPr="00190AD3">
        <w:rPr>
          <w:rFonts w:ascii="Arial" w:hAnsi="Arial" w:cs="Arial"/>
          <w:b/>
          <w:sz w:val="22"/>
          <w:szCs w:val="22"/>
        </w:rPr>
        <w:t>INDICAÇÃO D</w:t>
      </w:r>
      <w:r w:rsidR="00870AA9">
        <w:rPr>
          <w:rFonts w:ascii="Arial" w:hAnsi="Arial" w:cs="Arial"/>
          <w:b/>
          <w:sz w:val="22"/>
          <w:szCs w:val="22"/>
        </w:rPr>
        <w:t>E</w:t>
      </w:r>
      <w:r w:rsidR="00067938" w:rsidRPr="00190AD3">
        <w:rPr>
          <w:rFonts w:ascii="Arial" w:hAnsi="Arial" w:cs="Arial"/>
          <w:b/>
          <w:sz w:val="22"/>
          <w:szCs w:val="22"/>
        </w:rPr>
        <w:t xml:space="preserve"> MARCA</w:t>
      </w:r>
      <w:r w:rsidR="00C77690" w:rsidRPr="00190AD3">
        <w:rPr>
          <w:rFonts w:ascii="Arial" w:hAnsi="Arial" w:cs="Arial"/>
          <w:b/>
          <w:sz w:val="22"/>
          <w:szCs w:val="22"/>
        </w:rPr>
        <w:t>/</w:t>
      </w:r>
      <w:r w:rsidR="00067938" w:rsidRPr="00190AD3">
        <w:rPr>
          <w:rFonts w:ascii="Arial" w:hAnsi="Arial" w:cs="Arial"/>
          <w:b/>
          <w:sz w:val="22"/>
          <w:szCs w:val="22"/>
        </w:rPr>
        <w:t>MODELO</w:t>
      </w:r>
      <w:r w:rsidR="00C77690" w:rsidRPr="00190AD3">
        <w:rPr>
          <w:rFonts w:ascii="Arial" w:hAnsi="Arial" w:cs="Arial"/>
          <w:b/>
          <w:sz w:val="22"/>
          <w:szCs w:val="22"/>
        </w:rPr>
        <w:t>/</w:t>
      </w:r>
      <w:r w:rsidR="00315E9D" w:rsidRPr="00190AD3">
        <w:rPr>
          <w:rFonts w:ascii="Arial" w:hAnsi="Arial" w:cs="Arial"/>
          <w:b/>
          <w:sz w:val="22"/>
          <w:szCs w:val="22"/>
        </w:rPr>
        <w:t>REFERÊNCIA DO</w:t>
      </w:r>
      <w:r w:rsidR="00EA2057">
        <w:rPr>
          <w:rFonts w:ascii="Arial" w:hAnsi="Arial" w:cs="Arial"/>
          <w:b/>
          <w:sz w:val="22"/>
          <w:szCs w:val="22"/>
        </w:rPr>
        <w:t xml:space="preserve">S EQUIPAMENTOS/ </w:t>
      </w:r>
      <w:r>
        <w:rPr>
          <w:rFonts w:ascii="Arial" w:hAnsi="Arial" w:cs="Arial"/>
          <w:b/>
          <w:sz w:val="22"/>
          <w:szCs w:val="22"/>
        </w:rPr>
        <w:t>PRODUTO</w:t>
      </w:r>
      <w:r w:rsidR="00EA2057">
        <w:rPr>
          <w:rFonts w:ascii="Arial" w:hAnsi="Arial" w:cs="Arial"/>
          <w:b/>
          <w:sz w:val="22"/>
          <w:szCs w:val="22"/>
        </w:rPr>
        <w:t>S</w:t>
      </w:r>
      <w:r w:rsidR="00315E9D" w:rsidRPr="00190AD3">
        <w:rPr>
          <w:rFonts w:ascii="Arial" w:hAnsi="Arial" w:cs="Arial"/>
          <w:b/>
          <w:sz w:val="22"/>
          <w:szCs w:val="22"/>
        </w:rPr>
        <w:t xml:space="preserve"> </w:t>
      </w:r>
      <w:r w:rsidR="00315E9D" w:rsidRPr="00D004F1">
        <w:rPr>
          <w:rFonts w:ascii="Arial" w:hAnsi="Arial" w:cs="Arial"/>
          <w:b/>
          <w:bCs/>
          <w:sz w:val="22"/>
          <w:szCs w:val="22"/>
        </w:rPr>
        <w:t>OFERTADO</w:t>
      </w:r>
      <w:r w:rsidR="00EA2057">
        <w:rPr>
          <w:rFonts w:ascii="Arial" w:hAnsi="Arial" w:cs="Arial"/>
          <w:b/>
          <w:bCs/>
          <w:sz w:val="22"/>
          <w:szCs w:val="22"/>
        </w:rPr>
        <w:t>S</w:t>
      </w:r>
      <w:r w:rsidR="00315E9D" w:rsidRPr="00D004F1">
        <w:rPr>
          <w:rFonts w:ascii="Arial" w:hAnsi="Arial" w:cs="Arial"/>
          <w:b/>
          <w:bCs/>
          <w:sz w:val="22"/>
          <w:szCs w:val="22"/>
        </w:rPr>
        <w:t>;</w:t>
      </w:r>
    </w:p>
    <w:p w14:paraId="7E083193" w14:textId="77777777" w:rsidR="00B041C3" w:rsidRPr="00785D6E" w:rsidRDefault="00B041C3" w:rsidP="00B041C3">
      <w:pPr>
        <w:ind w:right="-140"/>
        <w:jc w:val="both"/>
        <w:rPr>
          <w:rFonts w:ascii="Arial" w:hAnsi="Arial" w:cs="Arial"/>
          <w:b/>
          <w:color w:val="000000"/>
          <w:sz w:val="22"/>
          <w:szCs w:val="22"/>
          <w:highlight w:val="yellow"/>
        </w:rPr>
      </w:pPr>
    </w:p>
    <w:p w14:paraId="3A35480A" w14:textId="0BAAD1D3" w:rsidR="00A103EA" w:rsidRDefault="00064E89" w:rsidP="00064E89">
      <w:pPr>
        <w:ind w:right="-140"/>
        <w:jc w:val="both"/>
        <w:rPr>
          <w:rStyle w:val="eop"/>
          <w:rFonts w:ascii="Arial" w:hAnsi="Arial" w:cs="Arial"/>
          <w:sz w:val="22"/>
          <w:szCs w:val="22"/>
          <w:shd w:val="clear" w:color="auto" w:fill="FFFFFF"/>
        </w:rPr>
      </w:pPr>
      <w:r w:rsidRPr="32D8198F">
        <w:rPr>
          <w:rFonts w:ascii="Arial" w:hAnsi="Arial" w:cs="Arial"/>
          <w:b/>
          <w:bCs/>
          <w:sz w:val="22"/>
          <w:szCs w:val="22"/>
        </w:rPr>
        <w:t xml:space="preserve">13.2.3 – </w:t>
      </w:r>
      <w:r w:rsidR="00A16DAF" w:rsidRPr="32D8198F">
        <w:rPr>
          <w:rFonts w:ascii="Arial" w:hAnsi="Arial" w:cs="Arial"/>
          <w:b/>
          <w:bCs/>
          <w:sz w:val="22"/>
          <w:szCs w:val="22"/>
        </w:rPr>
        <w:t xml:space="preserve">PRAZO DE ENTREGA </w:t>
      </w:r>
      <w:r w:rsidR="00EA2057">
        <w:rPr>
          <w:rFonts w:ascii="Arial" w:hAnsi="Arial" w:cs="Arial"/>
          <w:b/>
          <w:bCs/>
          <w:kern w:val="3"/>
          <w:sz w:val="22"/>
          <w:szCs w:val="22"/>
        </w:rPr>
        <w:t>DOS EQUIPAMENTOS/</w:t>
      </w:r>
      <w:r w:rsidR="008C4DFF">
        <w:rPr>
          <w:rFonts w:ascii="Arial" w:hAnsi="Arial" w:cs="Arial"/>
          <w:b/>
          <w:bCs/>
          <w:kern w:val="3"/>
          <w:sz w:val="22"/>
          <w:szCs w:val="22"/>
        </w:rPr>
        <w:t>PRODUTO</w:t>
      </w:r>
      <w:r w:rsidR="00A16DAF" w:rsidRPr="32D8198F">
        <w:rPr>
          <w:rFonts w:ascii="Arial" w:hAnsi="Arial" w:cs="Arial"/>
          <w:b/>
          <w:bCs/>
          <w:kern w:val="3"/>
          <w:sz w:val="22"/>
          <w:szCs w:val="22"/>
        </w:rPr>
        <w:t>S</w:t>
      </w:r>
      <w:r w:rsidR="00A16DAF" w:rsidRPr="32D8198F">
        <w:rPr>
          <w:rFonts w:ascii="Arial" w:hAnsi="Arial" w:cs="Arial"/>
          <w:b/>
          <w:bCs/>
          <w:sz w:val="22"/>
          <w:szCs w:val="22"/>
        </w:rPr>
        <w:t xml:space="preserve">: </w:t>
      </w:r>
      <w:r w:rsidR="008C4DFF">
        <w:rPr>
          <w:rStyle w:val="normaltextrun"/>
          <w:rFonts w:ascii="Arial" w:hAnsi="Arial" w:cs="Arial"/>
          <w:sz w:val="22"/>
          <w:szCs w:val="22"/>
          <w:shd w:val="clear" w:color="auto" w:fill="FFFFFF"/>
        </w:rPr>
        <w:t>máximo de 3</w:t>
      </w:r>
      <w:r w:rsidR="00E2276C" w:rsidRPr="00E2276C">
        <w:rPr>
          <w:rStyle w:val="normaltextrun"/>
          <w:rFonts w:ascii="Arial" w:hAnsi="Arial" w:cs="Arial"/>
          <w:sz w:val="22"/>
          <w:szCs w:val="22"/>
          <w:shd w:val="clear" w:color="auto" w:fill="FFFFFF"/>
        </w:rPr>
        <w:t>0 (</w:t>
      </w:r>
      <w:r w:rsidR="008C4DFF">
        <w:rPr>
          <w:rStyle w:val="normaltextrun"/>
          <w:rFonts w:ascii="Arial" w:hAnsi="Arial" w:cs="Arial"/>
          <w:sz w:val="22"/>
          <w:szCs w:val="22"/>
          <w:shd w:val="clear" w:color="auto" w:fill="FFFFFF"/>
        </w:rPr>
        <w:t>trinta</w:t>
      </w:r>
      <w:r w:rsidR="00E2276C" w:rsidRPr="00E2276C">
        <w:rPr>
          <w:rStyle w:val="normaltextrun"/>
          <w:rFonts w:ascii="Arial" w:hAnsi="Arial" w:cs="Arial"/>
          <w:sz w:val="22"/>
          <w:szCs w:val="22"/>
          <w:shd w:val="clear" w:color="auto" w:fill="FFFFFF"/>
        </w:rPr>
        <w:t xml:space="preserve">) dias corridos, contados do recebimento da notificação formal à </w:t>
      </w:r>
      <w:r w:rsidR="4CE11F51" w:rsidRPr="00E2276C">
        <w:rPr>
          <w:rStyle w:val="normaltextrun"/>
          <w:rFonts w:ascii="Arial" w:hAnsi="Arial" w:cs="Arial"/>
          <w:sz w:val="22"/>
          <w:szCs w:val="22"/>
          <w:shd w:val="clear" w:color="auto" w:fill="FFFFFF"/>
        </w:rPr>
        <w:t>Contratad</w:t>
      </w:r>
      <w:r w:rsidR="00E2276C" w:rsidRPr="00E2276C">
        <w:rPr>
          <w:rStyle w:val="normaltextrun"/>
          <w:rFonts w:ascii="Arial" w:hAnsi="Arial" w:cs="Arial"/>
          <w:sz w:val="22"/>
          <w:szCs w:val="22"/>
          <w:shd w:val="clear" w:color="auto" w:fill="FFFFFF"/>
        </w:rPr>
        <w:t>a</w:t>
      </w:r>
      <w:r w:rsidR="4CE11F51" w:rsidRPr="00E2276C">
        <w:rPr>
          <w:rStyle w:val="normaltextrun"/>
          <w:rFonts w:ascii="Arial" w:hAnsi="Arial" w:cs="Arial"/>
          <w:sz w:val="22"/>
          <w:szCs w:val="22"/>
          <w:shd w:val="clear" w:color="auto" w:fill="FFFFFF"/>
        </w:rPr>
        <w:t xml:space="preserve"> pela Contratante</w:t>
      </w:r>
      <w:r w:rsidR="00E2276C" w:rsidRPr="00E2276C">
        <w:rPr>
          <w:rStyle w:val="normaltextrun"/>
          <w:rFonts w:ascii="Arial" w:hAnsi="Arial" w:cs="Arial"/>
          <w:sz w:val="22"/>
          <w:szCs w:val="22"/>
          <w:shd w:val="clear" w:color="auto" w:fill="FFFFFF"/>
        </w:rPr>
        <w:t xml:space="preserve">, </w:t>
      </w:r>
      <w:r w:rsidR="008C4DFF">
        <w:rPr>
          <w:rStyle w:val="normaltextrun"/>
          <w:rFonts w:ascii="Arial" w:hAnsi="Arial" w:cs="Arial"/>
          <w:sz w:val="22"/>
          <w:szCs w:val="22"/>
          <w:shd w:val="clear" w:color="auto" w:fill="FFFFFF"/>
        </w:rPr>
        <w:t>acompanhada da Nota de Empenho, em remessa única.</w:t>
      </w:r>
      <w:r w:rsidR="00E2276C" w:rsidRPr="00E2276C">
        <w:rPr>
          <w:rStyle w:val="eop"/>
          <w:rFonts w:ascii="Arial" w:hAnsi="Arial" w:cs="Arial"/>
          <w:sz w:val="22"/>
          <w:szCs w:val="22"/>
          <w:shd w:val="clear" w:color="auto" w:fill="FFFFFF"/>
        </w:rPr>
        <w:t> </w:t>
      </w:r>
    </w:p>
    <w:p w14:paraId="33404054" w14:textId="39DA0D65" w:rsidR="005462B0" w:rsidRDefault="005462B0" w:rsidP="00064E89">
      <w:pPr>
        <w:ind w:right="-140"/>
        <w:jc w:val="both"/>
        <w:rPr>
          <w:rStyle w:val="eop"/>
          <w:rFonts w:ascii="Arial" w:hAnsi="Arial" w:cs="Arial"/>
          <w:sz w:val="22"/>
          <w:szCs w:val="22"/>
          <w:shd w:val="clear" w:color="auto" w:fill="FFFFFF"/>
        </w:rPr>
      </w:pPr>
    </w:p>
    <w:p w14:paraId="7D40A27F" w14:textId="21067B06" w:rsidR="005462B0" w:rsidRPr="00E2276C" w:rsidRDefault="005462B0" w:rsidP="00064E89">
      <w:pPr>
        <w:ind w:right="-140"/>
        <w:jc w:val="both"/>
        <w:rPr>
          <w:rStyle w:val="eop"/>
          <w:rFonts w:ascii="Arial" w:hAnsi="Arial" w:cs="Arial"/>
          <w:sz w:val="22"/>
          <w:szCs w:val="22"/>
          <w:shd w:val="clear" w:color="auto" w:fill="FFFFFF"/>
        </w:rPr>
      </w:pPr>
      <w:r w:rsidRPr="005462B0">
        <w:rPr>
          <w:rStyle w:val="eop"/>
          <w:rFonts w:ascii="Arial" w:hAnsi="Arial" w:cs="Arial"/>
          <w:b/>
          <w:sz w:val="22"/>
          <w:szCs w:val="22"/>
          <w:shd w:val="clear" w:color="auto" w:fill="FFFFFF"/>
        </w:rPr>
        <w:t>Observação 1:</w:t>
      </w:r>
      <w:r>
        <w:rPr>
          <w:rStyle w:val="eop"/>
          <w:rFonts w:ascii="Arial" w:hAnsi="Arial" w:cs="Arial"/>
          <w:sz w:val="22"/>
          <w:szCs w:val="22"/>
          <w:shd w:val="clear" w:color="auto" w:fill="FFFFFF"/>
        </w:rPr>
        <w:t xml:space="preserve"> </w:t>
      </w:r>
      <w:r w:rsidRPr="005462B0">
        <w:rPr>
          <w:rStyle w:val="eop"/>
          <w:rFonts w:ascii="Arial" w:hAnsi="Arial" w:cs="Arial"/>
          <w:sz w:val="22"/>
          <w:szCs w:val="22"/>
          <w:shd w:val="clear" w:color="auto" w:fill="FFFFFF"/>
        </w:rPr>
        <w:t>Caso não seja possível a entrega na data assinalada, a empresa deverá comunicar as razões respectivas até a data final inicialmente prevista para a entrega para que qualquer pleito de prorrogação de prazo seja analisado.</w:t>
      </w:r>
    </w:p>
    <w:p w14:paraId="37BBA812" w14:textId="5BF03BB5" w:rsidR="00707BB9" w:rsidRPr="00E2276C" w:rsidRDefault="00707BB9" w:rsidP="00E2276C">
      <w:pPr>
        <w:rPr>
          <w:rFonts w:ascii="Arial" w:hAnsi="Arial" w:cs="Arial"/>
          <w:i/>
          <w:sz w:val="22"/>
          <w:szCs w:val="22"/>
        </w:rPr>
      </w:pPr>
    </w:p>
    <w:p w14:paraId="076135E4" w14:textId="772F1F31" w:rsidR="00B3766C" w:rsidRDefault="00E2276C" w:rsidP="008C4DFF">
      <w:pPr>
        <w:widowControl/>
        <w:suppressAutoHyphens w:val="0"/>
        <w:jc w:val="both"/>
        <w:rPr>
          <w:rStyle w:val="normaltextrun"/>
          <w:rFonts w:ascii="Arial" w:eastAsia="Arial" w:hAnsi="Arial" w:cs="Arial"/>
          <w:b/>
          <w:bCs/>
          <w:sz w:val="22"/>
          <w:szCs w:val="22"/>
          <w:shd w:val="clear" w:color="auto" w:fill="FFFFFF"/>
        </w:rPr>
      </w:pPr>
      <w:r w:rsidRPr="5FFE16E2">
        <w:rPr>
          <w:rFonts w:ascii="Arial" w:eastAsia="Arial" w:hAnsi="Arial" w:cs="Arial"/>
          <w:b/>
          <w:bCs/>
          <w:sz w:val="22"/>
          <w:szCs w:val="22"/>
        </w:rPr>
        <w:t>13.2.4</w:t>
      </w:r>
      <w:r w:rsidR="00456893">
        <w:rPr>
          <w:rFonts w:ascii="Arial" w:eastAsia="Arial" w:hAnsi="Arial" w:cs="Arial"/>
          <w:b/>
          <w:bCs/>
          <w:sz w:val="22"/>
          <w:szCs w:val="22"/>
        </w:rPr>
        <w:t xml:space="preserve"> - </w:t>
      </w:r>
      <w:r w:rsidRPr="5FFE16E2">
        <w:rPr>
          <w:rStyle w:val="normaltextrun"/>
          <w:rFonts w:ascii="Arial" w:eastAsia="Arial" w:hAnsi="Arial" w:cs="Arial"/>
          <w:b/>
          <w:bCs/>
          <w:sz w:val="22"/>
          <w:szCs w:val="22"/>
          <w:shd w:val="clear" w:color="auto" w:fill="FFFFFF"/>
        </w:rPr>
        <w:t>PRAZ</w:t>
      </w:r>
      <w:r w:rsidR="00456893">
        <w:rPr>
          <w:rStyle w:val="normaltextrun"/>
          <w:rFonts w:ascii="Arial" w:eastAsia="Arial" w:hAnsi="Arial" w:cs="Arial"/>
          <w:b/>
          <w:bCs/>
          <w:sz w:val="22"/>
          <w:szCs w:val="22"/>
          <w:shd w:val="clear" w:color="auto" w:fill="FFFFFF"/>
        </w:rPr>
        <w:t xml:space="preserve">O DE </w:t>
      </w:r>
      <w:r w:rsidRPr="5FFE16E2">
        <w:rPr>
          <w:rStyle w:val="normaltextrun"/>
          <w:rFonts w:ascii="Arial" w:eastAsia="Arial" w:hAnsi="Arial" w:cs="Arial"/>
          <w:b/>
          <w:bCs/>
          <w:sz w:val="22"/>
          <w:szCs w:val="22"/>
          <w:shd w:val="clear" w:color="auto" w:fill="FFFFFF"/>
        </w:rPr>
        <w:t>GARANTIA</w:t>
      </w:r>
      <w:r w:rsidR="00456893">
        <w:rPr>
          <w:rStyle w:val="normaltextrun"/>
          <w:rFonts w:ascii="Arial" w:eastAsia="Arial" w:hAnsi="Arial" w:cs="Arial"/>
          <w:b/>
          <w:bCs/>
          <w:sz w:val="22"/>
          <w:szCs w:val="22"/>
          <w:shd w:val="clear" w:color="auto" w:fill="FFFFFF"/>
        </w:rPr>
        <w:t xml:space="preserve"> E ASSISTÊNCIA TÉCNICA</w:t>
      </w:r>
      <w:r w:rsidRPr="5FFE16E2">
        <w:rPr>
          <w:rStyle w:val="normaltextrun"/>
          <w:rFonts w:ascii="Arial" w:eastAsia="Arial" w:hAnsi="Arial" w:cs="Arial"/>
          <w:b/>
          <w:bCs/>
          <w:sz w:val="22"/>
          <w:szCs w:val="22"/>
          <w:shd w:val="clear" w:color="auto" w:fill="FFFFFF"/>
        </w:rPr>
        <w:t> DOS </w:t>
      </w:r>
      <w:r w:rsidR="00E86075">
        <w:rPr>
          <w:rStyle w:val="normaltextrun"/>
          <w:rFonts w:ascii="Arial" w:eastAsia="Arial" w:hAnsi="Arial" w:cs="Arial"/>
          <w:b/>
          <w:bCs/>
          <w:sz w:val="22"/>
          <w:szCs w:val="22"/>
          <w:shd w:val="clear" w:color="auto" w:fill="FFFFFF"/>
        </w:rPr>
        <w:t>EQUIPAMENTOS/ PRODUTOS</w:t>
      </w:r>
      <w:r w:rsidR="008C4DFF">
        <w:rPr>
          <w:rStyle w:val="normaltextrun"/>
          <w:rFonts w:ascii="Arial" w:eastAsia="Arial" w:hAnsi="Arial" w:cs="Arial"/>
          <w:b/>
          <w:bCs/>
          <w:sz w:val="22"/>
          <w:szCs w:val="22"/>
          <w:shd w:val="clear" w:color="auto" w:fill="FFFFFF"/>
        </w:rPr>
        <w:t>:</w:t>
      </w:r>
    </w:p>
    <w:p w14:paraId="65CCA08C" w14:textId="77777777" w:rsidR="005462B0" w:rsidRDefault="005462B0" w:rsidP="008C4DFF">
      <w:pPr>
        <w:widowControl/>
        <w:suppressAutoHyphens w:val="0"/>
        <w:jc w:val="both"/>
        <w:rPr>
          <w:rStyle w:val="normaltextrun"/>
          <w:rFonts w:ascii="Arial" w:eastAsia="Arial" w:hAnsi="Arial" w:cs="Arial"/>
          <w:b/>
          <w:bCs/>
          <w:sz w:val="22"/>
          <w:szCs w:val="22"/>
          <w:shd w:val="clear" w:color="auto" w:fill="FFFFFF"/>
        </w:rPr>
      </w:pPr>
    </w:p>
    <w:p w14:paraId="352B87DE" w14:textId="5BF639C6" w:rsidR="00707BB9" w:rsidRDefault="00B3766C" w:rsidP="008C4DFF">
      <w:pPr>
        <w:widowControl/>
        <w:suppressAutoHyphens w:val="0"/>
        <w:jc w:val="both"/>
        <w:rPr>
          <w:rFonts w:ascii="Arial" w:eastAsia="Arial" w:hAnsi="Arial" w:cs="Arial"/>
          <w:sz w:val="22"/>
          <w:szCs w:val="22"/>
        </w:rPr>
      </w:pPr>
      <w:r>
        <w:rPr>
          <w:rStyle w:val="normaltextrun"/>
          <w:rFonts w:ascii="Arial" w:eastAsia="Arial" w:hAnsi="Arial" w:cs="Arial"/>
          <w:b/>
          <w:bCs/>
          <w:sz w:val="22"/>
          <w:szCs w:val="22"/>
          <w:shd w:val="clear" w:color="auto" w:fill="FFFFFF"/>
        </w:rPr>
        <w:t>13.2.4.1 – para os itens 1 a 5:</w:t>
      </w:r>
      <w:r w:rsidR="008C4DFF">
        <w:rPr>
          <w:rStyle w:val="normaltextrun"/>
          <w:rFonts w:ascii="Arial" w:eastAsia="Arial" w:hAnsi="Arial" w:cs="Arial"/>
          <w:b/>
          <w:bCs/>
          <w:sz w:val="22"/>
          <w:szCs w:val="22"/>
          <w:shd w:val="clear" w:color="auto" w:fill="FFFFFF"/>
        </w:rPr>
        <w:t xml:space="preserve"> </w:t>
      </w:r>
      <w:r>
        <w:rPr>
          <w:rStyle w:val="normaltextrun"/>
          <w:rFonts w:ascii="Arial" w:eastAsia="Arial" w:hAnsi="Arial" w:cs="Arial"/>
          <w:sz w:val="22"/>
          <w:szCs w:val="22"/>
          <w:shd w:val="clear" w:color="auto" w:fill="FFFFFF"/>
        </w:rPr>
        <w:t>mínimo de 12</w:t>
      </w:r>
      <w:r w:rsidR="00E2276C" w:rsidRPr="5FFE16E2">
        <w:rPr>
          <w:rStyle w:val="normaltextrun"/>
          <w:rFonts w:ascii="Arial" w:eastAsia="Arial" w:hAnsi="Arial" w:cs="Arial"/>
          <w:sz w:val="22"/>
          <w:szCs w:val="22"/>
          <w:shd w:val="clear" w:color="auto" w:fill="FFFFFF"/>
        </w:rPr>
        <w:t> (</w:t>
      </w:r>
      <w:r>
        <w:rPr>
          <w:rStyle w:val="normaltextrun"/>
          <w:rFonts w:ascii="Arial" w:eastAsia="Arial" w:hAnsi="Arial" w:cs="Arial"/>
          <w:sz w:val="22"/>
          <w:szCs w:val="22"/>
          <w:shd w:val="clear" w:color="auto" w:fill="FFFFFF"/>
        </w:rPr>
        <w:t>doze</w:t>
      </w:r>
      <w:r w:rsidR="00E2276C" w:rsidRPr="5FFE16E2">
        <w:rPr>
          <w:rStyle w:val="normaltextrun"/>
          <w:rFonts w:ascii="Arial" w:eastAsia="Arial" w:hAnsi="Arial" w:cs="Arial"/>
          <w:sz w:val="22"/>
          <w:szCs w:val="22"/>
          <w:shd w:val="clear" w:color="auto" w:fill="FFFFFF"/>
        </w:rPr>
        <w:t>) meses, </w:t>
      </w:r>
      <w:r w:rsidR="6589AB01" w:rsidRPr="5FFE16E2">
        <w:rPr>
          <w:rFonts w:ascii="Arial" w:eastAsia="Arial" w:hAnsi="Arial" w:cs="Arial"/>
          <w:sz w:val="22"/>
          <w:szCs w:val="22"/>
        </w:rPr>
        <w:t>ou pelo prazo fornecido pelo fabricante, se superior, contados a partir do primeiro dia útil subsequente à data do recebimento definitivo do objeto</w:t>
      </w:r>
      <w:r w:rsidR="00A14696">
        <w:rPr>
          <w:rFonts w:ascii="Arial" w:eastAsia="Arial" w:hAnsi="Arial" w:cs="Arial"/>
          <w:sz w:val="22"/>
          <w:szCs w:val="22"/>
        </w:rPr>
        <w:t>;</w:t>
      </w:r>
    </w:p>
    <w:p w14:paraId="10134EC7" w14:textId="546FAE32" w:rsidR="00B3766C" w:rsidRDefault="00B3766C" w:rsidP="008C4DFF">
      <w:pPr>
        <w:widowControl/>
        <w:suppressAutoHyphens w:val="0"/>
        <w:jc w:val="both"/>
        <w:rPr>
          <w:rFonts w:ascii="Arial" w:eastAsia="Arial" w:hAnsi="Arial" w:cs="Arial"/>
          <w:sz w:val="22"/>
          <w:szCs w:val="22"/>
        </w:rPr>
      </w:pPr>
    </w:p>
    <w:p w14:paraId="5B7A9844" w14:textId="6597DBBA" w:rsidR="00B3766C" w:rsidRDefault="00B3766C" w:rsidP="00CD0941">
      <w:pPr>
        <w:widowControl/>
        <w:suppressAutoHyphens w:val="0"/>
        <w:jc w:val="both"/>
        <w:rPr>
          <w:rFonts w:ascii="Arial" w:eastAsia="Arial" w:hAnsi="Arial" w:cs="Arial"/>
          <w:sz w:val="22"/>
          <w:szCs w:val="22"/>
        </w:rPr>
      </w:pPr>
      <w:r w:rsidRPr="001C15E0">
        <w:rPr>
          <w:rFonts w:ascii="Arial" w:eastAsia="Arial" w:hAnsi="Arial" w:cs="Arial"/>
          <w:b/>
          <w:sz w:val="22"/>
          <w:szCs w:val="22"/>
        </w:rPr>
        <w:t>13.2.4.2 – para os itens 6 e 7:</w:t>
      </w:r>
      <w:r>
        <w:rPr>
          <w:rFonts w:ascii="Arial" w:eastAsia="Arial" w:hAnsi="Arial" w:cs="Arial"/>
          <w:sz w:val="22"/>
          <w:szCs w:val="22"/>
        </w:rPr>
        <w:t xml:space="preserve"> mínimo de 60 (sessenta) dias corridos ou o prazo fornecido pelo fabricante, se superior, contado</w:t>
      </w:r>
      <w:r w:rsidR="008E410D">
        <w:rPr>
          <w:rFonts w:ascii="Arial" w:eastAsia="Arial" w:hAnsi="Arial" w:cs="Arial"/>
          <w:sz w:val="22"/>
          <w:szCs w:val="22"/>
        </w:rPr>
        <w:t>s</w:t>
      </w:r>
      <w:r>
        <w:rPr>
          <w:rFonts w:ascii="Arial" w:eastAsia="Arial" w:hAnsi="Arial" w:cs="Arial"/>
          <w:sz w:val="22"/>
          <w:szCs w:val="22"/>
        </w:rPr>
        <w:t xml:space="preserve"> a partir d</w:t>
      </w:r>
      <w:r w:rsidR="001C15E0">
        <w:rPr>
          <w:rFonts w:ascii="Arial" w:eastAsia="Arial" w:hAnsi="Arial" w:cs="Arial"/>
          <w:sz w:val="22"/>
          <w:szCs w:val="22"/>
        </w:rPr>
        <w:t>o primeiro dia útil subsequente à data do recebimento definitivo do objeto.</w:t>
      </w:r>
    </w:p>
    <w:p w14:paraId="0DD55DFE" w14:textId="3953B12A" w:rsidR="00456893" w:rsidRDefault="00456893" w:rsidP="00CD0941">
      <w:pPr>
        <w:widowControl/>
        <w:suppressAutoHyphens w:val="0"/>
        <w:jc w:val="both"/>
        <w:rPr>
          <w:rFonts w:ascii="Arial" w:eastAsia="Arial" w:hAnsi="Arial" w:cs="Arial"/>
          <w:sz w:val="22"/>
          <w:szCs w:val="22"/>
        </w:rPr>
      </w:pPr>
    </w:p>
    <w:p w14:paraId="5AC058FF" w14:textId="32AA09A7" w:rsidR="00456893" w:rsidRDefault="00456893" w:rsidP="00CD0941">
      <w:pPr>
        <w:widowControl/>
        <w:suppressAutoHyphens w:val="0"/>
        <w:jc w:val="both"/>
        <w:rPr>
          <w:rFonts w:ascii="Arial" w:eastAsia="Arial" w:hAnsi="Arial" w:cs="Arial"/>
          <w:sz w:val="22"/>
          <w:szCs w:val="22"/>
        </w:rPr>
      </w:pPr>
      <w:r w:rsidRPr="00456893">
        <w:rPr>
          <w:rFonts w:ascii="Arial" w:eastAsia="Arial" w:hAnsi="Arial" w:cs="Arial"/>
          <w:b/>
          <w:sz w:val="22"/>
          <w:szCs w:val="22"/>
        </w:rPr>
        <w:t>Observação</w:t>
      </w:r>
      <w:r w:rsidR="005462B0">
        <w:rPr>
          <w:rFonts w:ascii="Arial" w:eastAsia="Arial" w:hAnsi="Arial" w:cs="Arial"/>
          <w:b/>
          <w:sz w:val="22"/>
          <w:szCs w:val="22"/>
        </w:rPr>
        <w:t xml:space="preserve"> 2</w:t>
      </w:r>
      <w:r w:rsidRPr="00456893">
        <w:rPr>
          <w:rFonts w:ascii="Arial" w:eastAsia="Arial" w:hAnsi="Arial" w:cs="Arial"/>
          <w:b/>
          <w:sz w:val="22"/>
          <w:szCs w:val="22"/>
        </w:rPr>
        <w:t>:</w:t>
      </w:r>
      <w:r>
        <w:rPr>
          <w:rFonts w:ascii="Arial" w:eastAsia="Arial" w:hAnsi="Arial" w:cs="Arial"/>
          <w:sz w:val="22"/>
          <w:szCs w:val="22"/>
        </w:rPr>
        <w:t xml:space="preserve"> </w:t>
      </w:r>
      <w:r w:rsidRPr="00456893">
        <w:rPr>
          <w:rFonts w:ascii="Arial" w:eastAsia="Arial" w:hAnsi="Arial" w:cs="Arial"/>
          <w:sz w:val="22"/>
          <w:szCs w:val="22"/>
        </w:rPr>
        <w:t>A garantia será balcão e deverá ser prestada por intermédio de assistência técnica situada na Região Metropolitana de São Paulo, a ser disponibilizada pela contratada, nos termos dos itens 4.15 a 4.28 do Anexo I (Termo de Referência)</w:t>
      </w:r>
      <w:r w:rsidR="00FF34CA">
        <w:rPr>
          <w:rFonts w:ascii="Arial" w:eastAsia="Arial" w:hAnsi="Arial" w:cs="Arial"/>
          <w:sz w:val="22"/>
          <w:szCs w:val="22"/>
        </w:rPr>
        <w:t xml:space="preserve"> deste Edital</w:t>
      </w:r>
      <w:r w:rsidRPr="00456893">
        <w:rPr>
          <w:rFonts w:ascii="Arial" w:eastAsia="Arial" w:hAnsi="Arial" w:cs="Arial"/>
          <w:sz w:val="22"/>
          <w:szCs w:val="22"/>
        </w:rPr>
        <w:t>.</w:t>
      </w:r>
    </w:p>
    <w:p w14:paraId="78D405AC" w14:textId="16006CF5" w:rsidR="00CD0941" w:rsidRDefault="00CD0941" w:rsidP="00CD0941">
      <w:pPr>
        <w:widowControl/>
        <w:suppressAutoHyphens w:val="0"/>
        <w:jc w:val="both"/>
        <w:rPr>
          <w:rFonts w:ascii="Arial" w:eastAsia="Arial" w:hAnsi="Arial" w:cs="Arial"/>
          <w:sz w:val="22"/>
          <w:szCs w:val="22"/>
        </w:rPr>
      </w:pPr>
    </w:p>
    <w:p w14:paraId="2DA732F1" w14:textId="2B3DE82E" w:rsidR="00CD0941" w:rsidRDefault="00CD0941" w:rsidP="00CD0941">
      <w:pPr>
        <w:widowControl/>
        <w:suppressAutoHyphens w:val="0"/>
        <w:jc w:val="both"/>
        <w:rPr>
          <w:rFonts w:ascii="Arial" w:eastAsia="Arial" w:hAnsi="Arial" w:cs="Arial"/>
          <w:sz w:val="22"/>
          <w:szCs w:val="22"/>
        </w:rPr>
      </w:pPr>
      <w:r w:rsidRPr="00CD0941">
        <w:rPr>
          <w:rFonts w:ascii="Arial" w:eastAsia="Arial" w:hAnsi="Arial" w:cs="Arial"/>
          <w:b/>
          <w:sz w:val="22"/>
          <w:szCs w:val="22"/>
        </w:rPr>
        <w:t>13.2.5 –</w:t>
      </w:r>
      <w:r w:rsidRPr="00CD0941">
        <w:rPr>
          <w:rFonts w:ascii="Arial" w:eastAsia="Arial" w:hAnsi="Arial" w:cs="Arial"/>
          <w:sz w:val="22"/>
          <w:szCs w:val="22"/>
        </w:rPr>
        <w:t xml:space="preserve"> </w:t>
      </w:r>
      <w:r w:rsidRPr="00CD0941">
        <w:rPr>
          <w:rFonts w:ascii="Arial" w:eastAsia="Arial" w:hAnsi="Arial" w:cs="Arial"/>
          <w:b/>
          <w:sz w:val="22"/>
          <w:szCs w:val="22"/>
        </w:rPr>
        <w:t>INDICAÇÃO DE LINKS</w:t>
      </w:r>
      <w:r w:rsidRPr="00CD0941">
        <w:rPr>
          <w:rFonts w:ascii="Arial" w:eastAsia="Arial" w:hAnsi="Arial" w:cs="Arial"/>
          <w:sz w:val="22"/>
          <w:szCs w:val="22"/>
        </w:rPr>
        <w:t>, preferivelmente no website do próprio fabricante ou</w:t>
      </w:r>
      <w:r>
        <w:rPr>
          <w:rFonts w:ascii="Arial" w:eastAsia="Arial" w:hAnsi="Arial" w:cs="Arial"/>
          <w:sz w:val="22"/>
          <w:szCs w:val="22"/>
        </w:rPr>
        <w:t xml:space="preserve"> </w:t>
      </w:r>
      <w:r w:rsidRPr="00CD0941">
        <w:rPr>
          <w:rFonts w:ascii="Arial" w:eastAsia="Arial" w:hAnsi="Arial" w:cs="Arial"/>
          <w:sz w:val="22"/>
          <w:szCs w:val="22"/>
        </w:rPr>
        <w:t>distribuidor comprovadamente autorizado, que comprovem as características mínimas</w:t>
      </w:r>
      <w:r>
        <w:rPr>
          <w:rFonts w:ascii="Arial" w:eastAsia="Arial" w:hAnsi="Arial" w:cs="Arial"/>
          <w:sz w:val="22"/>
          <w:szCs w:val="22"/>
        </w:rPr>
        <w:t xml:space="preserve"> </w:t>
      </w:r>
      <w:proofErr w:type="gramStart"/>
      <w:r w:rsidRPr="00CD0941">
        <w:rPr>
          <w:rFonts w:ascii="Arial" w:eastAsia="Arial" w:hAnsi="Arial" w:cs="Arial"/>
          <w:sz w:val="22"/>
          <w:szCs w:val="22"/>
        </w:rPr>
        <w:t>do(</w:t>
      </w:r>
      <w:proofErr w:type="gramEnd"/>
      <w:r w:rsidRPr="00CD0941">
        <w:rPr>
          <w:rFonts w:ascii="Arial" w:eastAsia="Arial" w:hAnsi="Arial" w:cs="Arial"/>
          <w:sz w:val="22"/>
          <w:szCs w:val="22"/>
        </w:rPr>
        <w:t xml:space="preserve">s) </w:t>
      </w:r>
      <w:r>
        <w:rPr>
          <w:rFonts w:ascii="Arial" w:eastAsia="Arial" w:hAnsi="Arial" w:cs="Arial"/>
          <w:sz w:val="22"/>
          <w:szCs w:val="22"/>
        </w:rPr>
        <w:t>equipamento(s)/</w:t>
      </w:r>
      <w:r w:rsidRPr="00CD0941">
        <w:rPr>
          <w:rFonts w:ascii="Arial" w:eastAsia="Arial" w:hAnsi="Arial" w:cs="Arial"/>
          <w:sz w:val="22"/>
          <w:szCs w:val="22"/>
        </w:rPr>
        <w:t>produto(s) ofertado(s), que apresentem explicitamente as informações</w:t>
      </w:r>
      <w:r>
        <w:rPr>
          <w:rFonts w:ascii="Arial" w:eastAsia="Arial" w:hAnsi="Arial" w:cs="Arial"/>
          <w:sz w:val="22"/>
          <w:szCs w:val="22"/>
        </w:rPr>
        <w:t xml:space="preserve"> </w:t>
      </w:r>
      <w:r w:rsidRPr="00CD0941">
        <w:rPr>
          <w:rFonts w:ascii="Arial" w:eastAsia="Arial" w:hAnsi="Arial" w:cs="Arial"/>
          <w:sz w:val="22"/>
          <w:szCs w:val="22"/>
        </w:rPr>
        <w:t>comprobatórias dos itens de especificação do produto, nos termos do Anexo I (Termo de</w:t>
      </w:r>
      <w:r>
        <w:rPr>
          <w:rFonts w:ascii="Arial" w:eastAsia="Arial" w:hAnsi="Arial" w:cs="Arial"/>
          <w:sz w:val="22"/>
          <w:szCs w:val="22"/>
        </w:rPr>
        <w:t xml:space="preserve"> </w:t>
      </w:r>
      <w:r w:rsidRPr="00CD0941">
        <w:rPr>
          <w:rFonts w:ascii="Arial" w:eastAsia="Arial" w:hAnsi="Arial" w:cs="Arial"/>
          <w:sz w:val="22"/>
          <w:szCs w:val="22"/>
        </w:rPr>
        <w:t>Referência) deste Edital;</w:t>
      </w:r>
    </w:p>
    <w:p w14:paraId="036AAF64" w14:textId="77777777" w:rsidR="00CD0941" w:rsidRPr="00CD0941" w:rsidRDefault="00CD0941" w:rsidP="00CD0941">
      <w:pPr>
        <w:widowControl/>
        <w:suppressAutoHyphens w:val="0"/>
        <w:jc w:val="both"/>
        <w:rPr>
          <w:rFonts w:ascii="Arial" w:eastAsia="Arial" w:hAnsi="Arial" w:cs="Arial"/>
          <w:sz w:val="22"/>
          <w:szCs w:val="22"/>
        </w:rPr>
      </w:pPr>
    </w:p>
    <w:p w14:paraId="2960C1FB" w14:textId="0C609051" w:rsidR="00CD0941" w:rsidRDefault="00CD0941" w:rsidP="00CD0941">
      <w:pPr>
        <w:widowControl/>
        <w:suppressAutoHyphens w:val="0"/>
        <w:jc w:val="both"/>
        <w:rPr>
          <w:rFonts w:ascii="Arial" w:eastAsia="Arial" w:hAnsi="Arial" w:cs="Arial"/>
          <w:sz w:val="22"/>
          <w:szCs w:val="22"/>
        </w:rPr>
      </w:pPr>
      <w:r w:rsidRPr="00CD0941">
        <w:rPr>
          <w:rFonts w:ascii="Arial" w:eastAsia="Arial" w:hAnsi="Arial" w:cs="Arial"/>
          <w:b/>
          <w:sz w:val="22"/>
          <w:szCs w:val="22"/>
        </w:rPr>
        <w:t>13.2.5.1 -</w:t>
      </w:r>
      <w:r w:rsidRPr="00CD0941">
        <w:rPr>
          <w:rFonts w:ascii="Arial" w:eastAsia="Arial" w:hAnsi="Arial" w:cs="Arial"/>
          <w:sz w:val="22"/>
          <w:szCs w:val="22"/>
        </w:rPr>
        <w:t xml:space="preserve"> Na hipótese de os folhetos e/ou catálogos não apresentarem explicitamente as</w:t>
      </w:r>
      <w:r>
        <w:rPr>
          <w:rFonts w:ascii="Arial" w:eastAsia="Arial" w:hAnsi="Arial" w:cs="Arial"/>
          <w:sz w:val="22"/>
          <w:szCs w:val="22"/>
        </w:rPr>
        <w:t xml:space="preserve"> </w:t>
      </w:r>
      <w:r w:rsidRPr="00CD0941">
        <w:rPr>
          <w:rFonts w:ascii="Arial" w:eastAsia="Arial" w:hAnsi="Arial" w:cs="Arial"/>
          <w:sz w:val="22"/>
          <w:szCs w:val="22"/>
        </w:rPr>
        <w:t>informações comprobatórias de algum dos itens de especificação, a licitante deverá indicar</w:t>
      </w:r>
      <w:r>
        <w:rPr>
          <w:rFonts w:ascii="Arial" w:eastAsia="Arial" w:hAnsi="Arial" w:cs="Arial"/>
          <w:sz w:val="22"/>
          <w:szCs w:val="22"/>
        </w:rPr>
        <w:t xml:space="preserve"> </w:t>
      </w:r>
      <w:r w:rsidRPr="00CD0941">
        <w:rPr>
          <w:rFonts w:ascii="Arial" w:eastAsia="Arial" w:hAnsi="Arial" w:cs="Arial"/>
          <w:sz w:val="22"/>
          <w:szCs w:val="22"/>
        </w:rPr>
        <w:t>essa condição em sua proposta, responsabilizando-se pela informação fornecida e/ou</w:t>
      </w:r>
      <w:r>
        <w:rPr>
          <w:rFonts w:ascii="Arial" w:eastAsia="Arial" w:hAnsi="Arial" w:cs="Arial"/>
          <w:sz w:val="22"/>
          <w:szCs w:val="22"/>
        </w:rPr>
        <w:t xml:space="preserve"> </w:t>
      </w:r>
      <w:r w:rsidRPr="00CD0941">
        <w:rPr>
          <w:rFonts w:ascii="Arial" w:eastAsia="Arial" w:hAnsi="Arial" w:cs="Arial"/>
          <w:sz w:val="22"/>
          <w:szCs w:val="22"/>
        </w:rPr>
        <w:t>apresentando outra fonte que possa esclarecer eventuais dúvidas.</w:t>
      </w:r>
    </w:p>
    <w:p w14:paraId="5CD4F014" w14:textId="6C8C241C" w:rsidR="5FFE16E2" w:rsidRDefault="5FFE16E2" w:rsidP="5FFE16E2">
      <w:pPr>
        <w:widowControl/>
        <w:jc w:val="both"/>
        <w:rPr>
          <w:rFonts w:ascii="Arial" w:eastAsia="Arial" w:hAnsi="Arial" w:cs="Arial"/>
          <w:sz w:val="22"/>
          <w:szCs w:val="22"/>
        </w:rPr>
      </w:pPr>
    </w:p>
    <w:p w14:paraId="5162D415" w14:textId="3601C922" w:rsidR="008E0B28" w:rsidRDefault="00CD0941" w:rsidP="008E0B28">
      <w:pPr>
        <w:ind w:right="-140"/>
        <w:jc w:val="both"/>
        <w:rPr>
          <w:rFonts w:ascii="Arial" w:hAnsi="Arial" w:cs="Arial"/>
          <w:sz w:val="22"/>
          <w:szCs w:val="22"/>
        </w:rPr>
      </w:pPr>
      <w:r>
        <w:rPr>
          <w:rFonts w:ascii="Arial" w:hAnsi="Arial" w:cs="Arial"/>
          <w:b/>
          <w:bCs/>
          <w:sz w:val="22"/>
          <w:szCs w:val="22"/>
        </w:rPr>
        <w:t>13.2.6</w:t>
      </w:r>
      <w:r w:rsidR="008E0B28" w:rsidRPr="5FFE16E2">
        <w:rPr>
          <w:rFonts w:ascii="Arial" w:hAnsi="Arial" w:cs="Arial"/>
          <w:b/>
          <w:bCs/>
          <w:sz w:val="22"/>
          <w:szCs w:val="22"/>
        </w:rPr>
        <w:t xml:space="preserve"> – PRAZO DE VALIDADE DA PROPOSTA: </w:t>
      </w:r>
      <w:r w:rsidR="008E0B28" w:rsidRPr="5FFE16E2">
        <w:rPr>
          <w:rFonts w:ascii="Arial" w:hAnsi="Arial" w:cs="Arial"/>
          <w:sz w:val="22"/>
          <w:szCs w:val="22"/>
        </w:rPr>
        <w:t>60 (sessenta) dias corridos, a contar da data fixada para a sessão pública deste pregão;</w:t>
      </w:r>
    </w:p>
    <w:p w14:paraId="33C42EA2" w14:textId="77777777" w:rsidR="008E0B28" w:rsidRPr="008E0B28" w:rsidRDefault="008E0B28" w:rsidP="008E0B28">
      <w:pPr>
        <w:ind w:right="-140"/>
        <w:jc w:val="both"/>
        <w:rPr>
          <w:rFonts w:ascii="Arial" w:hAnsi="Arial" w:cs="Arial"/>
          <w:sz w:val="22"/>
          <w:szCs w:val="22"/>
        </w:rPr>
      </w:pPr>
    </w:p>
    <w:bookmarkEnd w:id="3"/>
    <w:p w14:paraId="134EFA58" w14:textId="7453CA73" w:rsidR="00F556B6" w:rsidRPr="009C678A" w:rsidRDefault="009F4A97" w:rsidP="00FB17A1">
      <w:pPr>
        <w:ind w:right="-140"/>
        <w:jc w:val="both"/>
        <w:rPr>
          <w:rFonts w:ascii="Arial" w:hAnsi="Arial" w:cs="Arial"/>
          <w:sz w:val="22"/>
          <w:szCs w:val="22"/>
        </w:rPr>
      </w:pPr>
      <w:r>
        <w:rPr>
          <w:rFonts w:ascii="Arial" w:hAnsi="Arial" w:cs="Arial"/>
          <w:b/>
          <w:bCs/>
          <w:sz w:val="22"/>
          <w:szCs w:val="22"/>
        </w:rPr>
        <w:t>13.2.</w:t>
      </w:r>
      <w:r w:rsidR="00CD0941">
        <w:rPr>
          <w:rFonts w:ascii="Arial" w:hAnsi="Arial" w:cs="Arial"/>
          <w:b/>
          <w:bCs/>
          <w:sz w:val="22"/>
          <w:szCs w:val="22"/>
        </w:rPr>
        <w:t>7</w:t>
      </w:r>
      <w:r w:rsidR="009C678A" w:rsidRPr="009C678A">
        <w:rPr>
          <w:rFonts w:ascii="Arial" w:hAnsi="Arial" w:cs="Arial"/>
          <w:b/>
          <w:bCs/>
          <w:sz w:val="22"/>
          <w:szCs w:val="22"/>
        </w:rPr>
        <w:t xml:space="preserve"> </w:t>
      </w:r>
      <w:r w:rsidR="00F556B6" w:rsidRPr="009C678A">
        <w:rPr>
          <w:rFonts w:ascii="Arial" w:hAnsi="Arial" w:cs="Arial"/>
          <w:b/>
          <w:sz w:val="22"/>
          <w:szCs w:val="22"/>
        </w:rPr>
        <w:t>–</w:t>
      </w:r>
      <w:r w:rsidR="00F556B6" w:rsidRPr="009C678A">
        <w:rPr>
          <w:rFonts w:ascii="Arial" w:hAnsi="Arial" w:cs="Arial"/>
          <w:sz w:val="22"/>
          <w:szCs w:val="22"/>
        </w:rPr>
        <w:t xml:space="preserve"> </w:t>
      </w:r>
      <w:r w:rsidR="008930D9" w:rsidRPr="009C678A">
        <w:rPr>
          <w:rFonts w:ascii="Arial" w:hAnsi="Arial" w:cs="Arial"/>
          <w:sz w:val="22"/>
          <w:szCs w:val="22"/>
        </w:rPr>
        <w:t xml:space="preserve">Razão social da empresa, </w:t>
      </w:r>
      <w:r w:rsidR="00761A0F">
        <w:rPr>
          <w:rFonts w:ascii="Arial" w:hAnsi="Arial" w:cs="Arial"/>
          <w:sz w:val="22"/>
          <w:szCs w:val="22"/>
        </w:rPr>
        <w:t>CNPJ</w:t>
      </w:r>
      <w:r w:rsidR="008930D9" w:rsidRPr="009C678A">
        <w:rPr>
          <w:rFonts w:ascii="Arial" w:hAnsi="Arial" w:cs="Arial"/>
          <w:sz w:val="22"/>
          <w:szCs w:val="22"/>
        </w:rPr>
        <w:t xml:space="preserve">, endereço completo, telefone e e-mail atualizados para contato e recebimento de Nota de Empenho, </w:t>
      </w:r>
      <w:r w:rsidR="007A1803" w:rsidRPr="009C678A">
        <w:rPr>
          <w:rFonts w:ascii="Arial" w:hAnsi="Arial" w:cs="Arial"/>
          <w:sz w:val="22"/>
          <w:szCs w:val="22"/>
        </w:rPr>
        <w:t xml:space="preserve">qualificação do preposto que representará a contratada durante a vigência do ajuste, </w:t>
      </w:r>
      <w:r w:rsidR="008930D9" w:rsidRPr="009C678A">
        <w:rPr>
          <w:rFonts w:ascii="Arial" w:hAnsi="Arial" w:cs="Arial"/>
          <w:sz w:val="22"/>
          <w:szCs w:val="22"/>
        </w:rPr>
        <w:t>instituição financeira, agência, praça de pagamento e conta corrente, assinatura e nome legível do representante legal da empresa responsável pela proposta</w:t>
      </w:r>
      <w:r w:rsidR="00F556B6" w:rsidRPr="009C678A">
        <w:rPr>
          <w:rFonts w:ascii="Arial" w:hAnsi="Arial" w:cs="Arial"/>
          <w:sz w:val="22"/>
          <w:szCs w:val="22"/>
        </w:rPr>
        <w:t>.</w:t>
      </w:r>
    </w:p>
    <w:p w14:paraId="57E6C94D" w14:textId="77777777" w:rsidR="00541E0E" w:rsidRPr="009C678A" w:rsidRDefault="00541E0E" w:rsidP="00FB17A1">
      <w:pPr>
        <w:ind w:right="-140"/>
        <w:jc w:val="both"/>
        <w:rPr>
          <w:rFonts w:ascii="Arial" w:hAnsi="Arial" w:cs="Arial"/>
          <w:sz w:val="22"/>
          <w:szCs w:val="22"/>
        </w:rPr>
      </w:pPr>
    </w:p>
    <w:p w14:paraId="4BC565D0" w14:textId="4289E2B9" w:rsidR="00F556B6" w:rsidRDefault="00707BB9" w:rsidP="00FB17A1">
      <w:pPr>
        <w:ind w:right="-140"/>
        <w:jc w:val="both"/>
        <w:rPr>
          <w:rFonts w:ascii="Arial" w:hAnsi="Arial" w:cs="Arial"/>
          <w:sz w:val="22"/>
          <w:szCs w:val="22"/>
        </w:rPr>
      </w:pPr>
      <w:r>
        <w:rPr>
          <w:rFonts w:ascii="Arial" w:hAnsi="Arial" w:cs="Arial"/>
          <w:b/>
          <w:bCs/>
          <w:sz w:val="22"/>
          <w:szCs w:val="22"/>
        </w:rPr>
        <w:t>13.2.</w:t>
      </w:r>
      <w:r w:rsidR="00CD0941">
        <w:rPr>
          <w:rFonts w:ascii="Arial" w:hAnsi="Arial" w:cs="Arial"/>
          <w:b/>
          <w:bCs/>
          <w:sz w:val="22"/>
          <w:szCs w:val="22"/>
        </w:rPr>
        <w:t>7</w:t>
      </w:r>
      <w:r w:rsidR="009C678A" w:rsidRPr="009C678A">
        <w:rPr>
          <w:rFonts w:ascii="Arial" w:hAnsi="Arial" w:cs="Arial"/>
          <w:b/>
          <w:bCs/>
          <w:sz w:val="22"/>
          <w:szCs w:val="22"/>
        </w:rPr>
        <w:t>.1</w:t>
      </w:r>
      <w:r w:rsidR="00F556B6" w:rsidRPr="009C678A">
        <w:rPr>
          <w:rFonts w:ascii="Arial" w:hAnsi="Arial" w:cs="Arial"/>
          <w:b/>
          <w:bCs/>
          <w:sz w:val="22"/>
          <w:szCs w:val="22"/>
        </w:rPr>
        <w:t xml:space="preserve"> </w:t>
      </w:r>
      <w:r w:rsidR="00F556B6" w:rsidRPr="009C678A">
        <w:rPr>
          <w:rFonts w:ascii="Arial" w:hAnsi="Arial" w:cs="Arial"/>
          <w:b/>
          <w:sz w:val="22"/>
          <w:szCs w:val="22"/>
        </w:rPr>
        <w:t>–</w:t>
      </w:r>
      <w:r w:rsidR="00F556B6" w:rsidRPr="009C678A">
        <w:rPr>
          <w:rFonts w:ascii="Arial" w:hAnsi="Arial" w:cs="Arial"/>
          <w:sz w:val="22"/>
          <w:szCs w:val="22"/>
        </w:rPr>
        <w:t xml:space="preserve"> </w:t>
      </w:r>
      <w:r w:rsidR="00F556B6" w:rsidRPr="00067938">
        <w:rPr>
          <w:rFonts w:ascii="Arial" w:hAnsi="Arial" w:cs="Arial"/>
          <w:sz w:val="22"/>
          <w:szCs w:val="22"/>
        </w:rPr>
        <w:t xml:space="preserve">O endereço e </w:t>
      </w:r>
      <w:r w:rsidR="00F90E63">
        <w:rPr>
          <w:rFonts w:ascii="Arial" w:hAnsi="Arial" w:cs="Arial"/>
          <w:sz w:val="22"/>
          <w:szCs w:val="22"/>
        </w:rPr>
        <w:t>CNPJ</w:t>
      </w:r>
      <w:r w:rsidR="00F556B6" w:rsidRPr="00067938">
        <w:rPr>
          <w:rFonts w:ascii="Arial" w:hAnsi="Arial" w:cs="Arial"/>
          <w:sz w:val="22"/>
          <w:szCs w:val="22"/>
        </w:rPr>
        <w:t xml:space="preserve"> informados deverão ser do estabelecimento que de fato emitirá a nota fiscal/fatura.</w:t>
      </w:r>
    </w:p>
    <w:p w14:paraId="241D78C3" w14:textId="77777777" w:rsidR="00AA77FD" w:rsidRDefault="00AA77FD" w:rsidP="00FB17A1">
      <w:pPr>
        <w:ind w:right="-140"/>
        <w:jc w:val="both"/>
        <w:rPr>
          <w:rFonts w:ascii="Arial" w:hAnsi="Arial" w:cs="Arial"/>
          <w:sz w:val="22"/>
          <w:szCs w:val="22"/>
        </w:rPr>
      </w:pPr>
    </w:p>
    <w:p w14:paraId="07B6282D" w14:textId="00AA4371" w:rsidR="003847E4" w:rsidRDefault="00AA77FD" w:rsidP="00AA77FD">
      <w:pPr>
        <w:ind w:right="-140"/>
        <w:jc w:val="both"/>
        <w:rPr>
          <w:rFonts w:ascii="Arial" w:hAnsi="Arial" w:cs="Arial"/>
          <w:sz w:val="22"/>
          <w:szCs w:val="22"/>
        </w:rPr>
      </w:pPr>
      <w:r w:rsidRPr="5FFE16E2">
        <w:rPr>
          <w:rFonts w:ascii="Arial" w:hAnsi="Arial" w:cs="Arial"/>
          <w:b/>
          <w:bCs/>
          <w:sz w:val="22"/>
          <w:szCs w:val="22"/>
        </w:rPr>
        <w:t>13.2.</w:t>
      </w:r>
      <w:r w:rsidR="00CD0941">
        <w:rPr>
          <w:rFonts w:ascii="Arial" w:hAnsi="Arial" w:cs="Arial"/>
          <w:b/>
          <w:bCs/>
          <w:sz w:val="22"/>
          <w:szCs w:val="22"/>
        </w:rPr>
        <w:t>7</w:t>
      </w:r>
      <w:r w:rsidR="003057FC" w:rsidRPr="5FFE16E2">
        <w:rPr>
          <w:rFonts w:ascii="Arial" w:hAnsi="Arial" w:cs="Arial"/>
          <w:b/>
          <w:bCs/>
          <w:sz w:val="22"/>
          <w:szCs w:val="22"/>
        </w:rPr>
        <w:t>.</w:t>
      </w:r>
      <w:r w:rsidR="00540D68">
        <w:rPr>
          <w:rFonts w:ascii="Arial" w:hAnsi="Arial" w:cs="Arial"/>
          <w:b/>
          <w:bCs/>
          <w:sz w:val="22"/>
          <w:szCs w:val="22"/>
        </w:rPr>
        <w:t>1.1</w:t>
      </w:r>
      <w:r w:rsidRPr="5FFE16E2">
        <w:rPr>
          <w:rFonts w:ascii="Arial" w:hAnsi="Arial" w:cs="Arial"/>
          <w:b/>
          <w:bCs/>
          <w:sz w:val="22"/>
          <w:szCs w:val="22"/>
        </w:rPr>
        <w:t xml:space="preserve"> –</w:t>
      </w:r>
      <w:r w:rsidR="003847E4" w:rsidRPr="5FFE16E2">
        <w:rPr>
          <w:rFonts w:ascii="Arial" w:hAnsi="Arial" w:cs="Arial"/>
          <w:sz w:val="22"/>
          <w:szCs w:val="22"/>
        </w:rPr>
        <w:t xml:space="preserve"> O eventual faturamento por </w:t>
      </w:r>
      <w:r w:rsidR="00F90E63">
        <w:rPr>
          <w:rFonts w:ascii="Arial" w:hAnsi="Arial" w:cs="Arial"/>
          <w:sz w:val="22"/>
          <w:szCs w:val="22"/>
        </w:rPr>
        <w:t>CNPJ</w:t>
      </w:r>
      <w:r w:rsidR="00DA5C1F">
        <w:rPr>
          <w:rFonts w:ascii="Arial" w:hAnsi="Arial" w:cs="Arial"/>
          <w:sz w:val="22"/>
          <w:szCs w:val="22"/>
        </w:rPr>
        <w:t xml:space="preserve"> </w:t>
      </w:r>
      <w:r w:rsidR="003847E4" w:rsidRPr="5FFE16E2">
        <w:rPr>
          <w:rFonts w:ascii="Arial" w:hAnsi="Arial" w:cs="Arial"/>
          <w:sz w:val="22"/>
          <w:szCs w:val="22"/>
        </w:rPr>
        <w:t>distinto do indicado na proposta (filial), exigirá:</w:t>
      </w:r>
    </w:p>
    <w:p w14:paraId="0E180361" w14:textId="77777777" w:rsidR="00AA77FD" w:rsidRPr="003847E4" w:rsidRDefault="00AA77FD" w:rsidP="00AA77FD">
      <w:pPr>
        <w:ind w:right="-140"/>
        <w:jc w:val="both"/>
        <w:rPr>
          <w:rFonts w:ascii="Arial" w:hAnsi="Arial" w:cs="Arial"/>
          <w:sz w:val="22"/>
          <w:szCs w:val="22"/>
        </w:rPr>
      </w:pPr>
    </w:p>
    <w:p w14:paraId="3367FE28" w14:textId="1CD91B9D" w:rsidR="003847E4" w:rsidRDefault="00AA77FD" w:rsidP="00AA77FD">
      <w:pPr>
        <w:ind w:right="-140"/>
        <w:jc w:val="both"/>
        <w:rPr>
          <w:rFonts w:ascii="Arial" w:hAnsi="Arial" w:cs="Arial"/>
          <w:sz w:val="22"/>
          <w:szCs w:val="22"/>
        </w:rPr>
      </w:pPr>
      <w:r w:rsidRPr="5FFE16E2">
        <w:rPr>
          <w:rFonts w:ascii="Arial" w:hAnsi="Arial" w:cs="Arial"/>
          <w:b/>
          <w:bCs/>
          <w:sz w:val="22"/>
          <w:szCs w:val="22"/>
        </w:rPr>
        <w:t>13.2.</w:t>
      </w:r>
      <w:r w:rsidR="00CD0941">
        <w:rPr>
          <w:rFonts w:ascii="Arial" w:hAnsi="Arial" w:cs="Arial"/>
          <w:b/>
          <w:bCs/>
          <w:sz w:val="22"/>
          <w:szCs w:val="22"/>
        </w:rPr>
        <w:t>7</w:t>
      </w:r>
      <w:r w:rsidR="003057FC" w:rsidRPr="5FFE16E2">
        <w:rPr>
          <w:rFonts w:ascii="Arial" w:hAnsi="Arial" w:cs="Arial"/>
          <w:b/>
          <w:bCs/>
          <w:sz w:val="22"/>
          <w:szCs w:val="22"/>
        </w:rPr>
        <w:t>.</w:t>
      </w:r>
      <w:r w:rsidR="00ED446C">
        <w:rPr>
          <w:rFonts w:ascii="Arial" w:hAnsi="Arial" w:cs="Arial"/>
          <w:b/>
          <w:bCs/>
          <w:sz w:val="22"/>
          <w:szCs w:val="22"/>
        </w:rPr>
        <w:t>1</w:t>
      </w:r>
      <w:r w:rsidRPr="5FFE16E2">
        <w:rPr>
          <w:rFonts w:ascii="Arial" w:hAnsi="Arial" w:cs="Arial"/>
          <w:b/>
          <w:bCs/>
          <w:sz w:val="22"/>
          <w:szCs w:val="22"/>
        </w:rPr>
        <w:t>.1</w:t>
      </w:r>
      <w:r w:rsidR="00ED446C">
        <w:rPr>
          <w:rFonts w:ascii="Arial" w:hAnsi="Arial" w:cs="Arial"/>
          <w:b/>
          <w:bCs/>
          <w:sz w:val="22"/>
          <w:szCs w:val="22"/>
        </w:rPr>
        <w:t>.1</w:t>
      </w:r>
      <w:r w:rsidRPr="5FFE16E2">
        <w:rPr>
          <w:rFonts w:ascii="Arial" w:hAnsi="Arial" w:cs="Arial"/>
          <w:b/>
          <w:bCs/>
          <w:sz w:val="22"/>
          <w:szCs w:val="22"/>
        </w:rPr>
        <w:t xml:space="preserve"> –</w:t>
      </w:r>
      <w:r w:rsidR="003847E4" w:rsidRPr="5FFE16E2">
        <w:rPr>
          <w:rFonts w:ascii="Arial" w:hAnsi="Arial" w:cs="Arial"/>
          <w:sz w:val="22"/>
          <w:szCs w:val="22"/>
        </w:rPr>
        <w:t xml:space="preserve"> A verificação da regularidade fiscal e trabalhista da matriz e da filial da pessoa jurídica;</w:t>
      </w:r>
    </w:p>
    <w:p w14:paraId="28F6BF01" w14:textId="77777777" w:rsidR="00AA77FD" w:rsidRPr="003847E4" w:rsidRDefault="00AA77FD" w:rsidP="00AA77FD">
      <w:pPr>
        <w:ind w:right="-140"/>
        <w:jc w:val="both"/>
        <w:rPr>
          <w:rFonts w:ascii="Arial" w:hAnsi="Arial" w:cs="Arial"/>
          <w:sz w:val="22"/>
          <w:szCs w:val="22"/>
        </w:rPr>
      </w:pPr>
    </w:p>
    <w:p w14:paraId="650E648A" w14:textId="13680FCE" w:rsidR="003847E4" w:rsidRDefault="00AA77FD" w:rsidP="00AA77FD">
      <w:pPr>
        <w:ind w:right="-140"/>
        <w:jc w:val="both"/>
        <w:rPr>
          <w:rFonts w:ascii="Arial" w:hAnsi="Arial" w:cs="Arial"/>
          <w:sz w:val="22"/>
          <w:szCs w:val="22"/>
        </w:rPr>
      </w:pPr>
      <w:r w:rsidRPr="5FFE16E2">
        <w:rPr>
          <w:rFonts w:ascii="Arial" w:hAnsi="Arial" w:cs="Arial"/>
          <w:b/>
          <w:bCs/>
          <w:sz w:val="22"/>
          <w:szCs w:val="22"/>
        </w:rPr>
        <w:t>13.2.</w:t>
      </w:r>
      <w:r w:rsidR="00CD0941">
        <w:rPr>
          <w:rFonts w:ascii="Arial" w:hAnsi="Arial" w:cs="Arial"/>
          <w:b/>
          <w:bCs/>
          <w:sz w:val="22"/>
          <w:szCs w:val="22"/>
        </w:rPr>
        <w:t>7</w:t>
      </w:r>
      <w:r w:rsidR="003057FC" w:rsidRPr="5FFE16E2">
        <w:rPr>
          <w:rFonts w:ascii="Arial" w:hAnsi="Arial" w:cs="Arial"/>
          <w:b/>
          <w:bCs/>
          <w:sz w:val="22"/>
          <w:szCs w:val="22"/>
        </w:rPr>
        <w:t>.</w:t>
      </w:r>
      <w:r w:rsidR="00ED446C">
        <w:rPr>
          <w:rFonts w:ascii="Arial" w:hAnsi="Arial" w:cs="Arial"/>
          <w:b/>
          <w:bCs/>
          <w:sz w:val="22"/>
          <w:szCs w:val="22"/>
        </w:rPr>
        <w:t>1</w:t>
      </w:r>
      <w:r w:rsidRPr="5FFE16E2">
        <w:rPr>
          <w:rFonts w:ascii="Arial" w:hAnsi="Arial" w:cs="Arial"/>
          <w:b/>
          <w:bCs/>
          <w:sz w:val="22"/>
          <w:szCs w:val="22"/>
        </w:rPr>
        <w:t>.</w:t>
      </w:r>
      <w:r w:rsidR="00ED446C">
        <w:rPr>
          <w:rFonts w:ascii="Arial" w:hAnsi="Arial" w:cs="Arial"/>
          <w:b/>
          <w:bCs/>
          <w:sz w:val="22"/>
          <w:szCs w:val="22"/>
        </w:rPr>
        <w:t>1.2</w:t>
      </w:r>
      <w:r w:rsidR="003847E4" w:rsidRPr="5FFE16E2">
        <w:rPr>
          <w:rFonts w:ascii="Arial" w:hAnsi="Arial" w:cs="Arial"/>
          <w:b/>
          <w:bCs/>
          <w:sz w:val="22"/>
          <w:szCs w:val="22"/>
        </w:rPr>
        <w:t xml:space="preserve"> </w:t>
      </w:r>
      <w:r w:rsidRPr="5FFE16E2">
        <w:rPr>
          <w:rFonts w:ascii="Arial" w:hAnsi="Arial" w:cs="Arial"/>
          <w:b/>
          <w:bCs/>
          <w:sz w:val="22"/>
          <w:szCs w:val="22"/>
        </w:rPr>
        <w:t>–</w:t>
      </w:r>
      <w:r w:rsidR="003847E4" w:rsidRPr="5FFE16E2">
        <w:rPr>
          <w:rFonts w:ascii="Arial" w:hAnsi="Arial" w:cs="Arial"/>
          <w:sz w:val="22"/>
          <w:szCs w:val="22"/>
        </w:rPr>
        <w:t xml:space="preserve"> Avaliação técnica acerca da repercussão tributária da alteração no âmbito do contrato administrativo, ressalvados:</w:t>
      </w:r>
    </w:p>
    <w:p w14:paraId="13232D65" w14:textId="77777777" w:rsidR="00AA77FD" w:rsidRPr="00AA77FD" w:rsidRDefault="00AA77FD" w:rsidP="00AA77FD">
      <w:pPr>
        <w:ind w:right="-140"/>
        <w:jc w:val="both"/>
        <w:rPr>
          <w:rFonts w:ascii="Arial" w:hAnsi="Arial" w:cs="Arial"/>
          <w:sz w:val="22"/>
          <w:szCs w:val="22"/>
        </w:rPr>
      </w:pPr>
    </w:p>
    <w:p w14:paraId="1B5987F6" w14:textId="4F16F2FC" w:rsidR="003847E4" w:rsidRDefault="003847E4" w:rsidP="00AA77FD">
      <w:pPr>
        <w:ind w:right="-140"/>
        <w:jc w:val="both"/>
        <w:rPr>
          <w:rFonts w:ascii="Arial" w:hAnsi="Arial" w:cs="Arial"/>
          <w:sz w:val="22"/>
          <w:szCs w:val="22"/>
        </w:rPr>
      </w:pPr>
      <w:r w:rsidRPr="003847E4">
        <w:rPr>
          <w:rFonts w:ascii="Arial" w:hAnsi="Arial" w:cs="Arial"/>
          <w:b/>
          <w:sz w:val="22"/>
          <w:szCs w:val="22"/>
        </w:rPr>
        <w:t>a)</w:t>
      </w:r>
      <w:r w:rsidRPr="003847E4">
        <w:rPr>
          <w:rFonts w:ascii="Arial" w:hAnsi="Arial" w:cs="Arial"/>
          <w:sz w:val="22"/>
          <w:szCs w:val="22"/>
        </w:rPr>
        <w:t>    a vedação de prejuízo ou qualquer ônus financeiro adicional à contratante;</w:t>
      </w:r>
    </w:p>
    <w:p w14:paraId="3E749B64" w14:textId="77777777" w:rsidR="00AA77FD" w:rsidRPr="00AA77FD" w:rsidRDefault="00AA77FD" w:rsidP="00AA77FD">
      <w:pPr>
        <w:ind w:right="-140"/>
        <w:jc w:val="both"/>
        <w:rPr>
          <w:rFonts w:ascii="Arial" w:hAnsi="Arial" w:cs="Arial"/>
          <w:sz w:val="22"/>
          <w:szCs w:val="22"/>
        </w:rPr>
      </w:pPr>
    </w:p>
    <w:p w14:paraId="7F829D4A" w14:textId="75E9A39D" w:rsidR="003847E4" w:rsidRDefault="003847E4" w:rsidP="00AA77FD">
      <w:pPr>
        <w:ind w:right="-140"/>
        <w:jc w:val="both"/>
        <w:rPr>
          <w:rFonts w:ascii="Arial" w:hAnsi="Arial" w:cs="Arial"/>
          <w:sz w:val="22"/>
          <w:szCs w:val="22"/>
        </w:rPr>
      </w:pPr>
      <w:r w:rsidRPr="003847E4">
        <w:rPr>
          <w:rFonts w:ascii="Arial" w:hAnsi="Arial" w:cs="Arial"/>
          <w:b/>
          <w:sz w:val="22"/>
          <w:szCs w:val="22"/>
        </w:rPr>
        <w:t>b) </w:t>
      </w:r>
      <w:r w:rsidRPr="003847E4">
        <w:rPr>
          <w:rFonts w:ascii="Arial" w:hAnsi="Arial" w:cs="Arial"/>
          <w:sz w:val="22"/>
          <w:szCs w:val="22"/>
        </w:rPr>
        <w:t xml:space="preserve">   a revisão contratual em favor da Administração, com redução proporcional do valor do contrato, caso a alteração implique diminuição dos custos previstos na proposta da contratada;</w:t>
      </w:r>
    </w:p>
    <w:p w14:paraId="1F36B2A0" w14:textId="77777777" w:rsidR="00AA77FD" w:rsidRPr="003847E4" w:rsidRDefault="00AA77FD" w:rsidP="00AA77FD">
      <w:pPr>
        <w:ind w:right="-140"/>
        <w:jc w:val="both"/>
        <w:rPr>
          <w:rFonts w:ascii="Arial" w:hAnsi="Arial" w:cs="Arial"/>
          <w:sz w:val="22"/>
          <w:szCs w:val="22"/>
        </w:rPr>
      </w:pPr>
    </w:p>
    <w:p w14:paraId="7CF17601" w14:textId="733EBCB1" w:rsidR="003847E4" w:rsidRPr="001932BC" w:rsidRDefault="003847E4" w:rsidP="003847E4">
      <w:pPr>
        <w:ind w:right="-140"/>
        <w:jc w:val="both"/>
        <w:rPr>
          <w:rFonts w:ascii="Arial" w:hAnsi="Arial" w:cs="Arial"/>
          <w:sz w:val="22"/>
          <w:szCs w:val="22"/>
        </w:rPr>
      </w:pPr>
      <w:r w:rsidRPr="00AA77FD">
        <w:rPr>
          <w:rFonts w:ascii="Arial" w:hAnsi="Arial" w:cs="Arial"/>
          <w:b/>
          <w:sz w:val="22"/>
          <w:szCs w:val="22"/>
        </w:rPr>
        <w:t>c)</w:t>
      </w:r>
      <w:r w:rsidRPr="00AA77FD">
        <w:rPr>
          <w:rFonts w:ascii="Arial" w:hAnsi="Arial" w:cs="Arial"/>
          <w:sz w:val="22"/>
          <w:szCs w:val="22"/>
        </w:rPr>
        <w:t>    a obrigatoriedade de vinculação do CNPJ ao local definido ou área geográfica delimitada pelo termo de referência para o cumprimento da obrigação pelo estabelecimento da representante.</w:t>
      </w:r>
    </w:p>
    <w:p w14:paraId="6EDFCA68" w14:textId="77777777" w:rsidR="00A627ED" w:rsidRPr="001932BC" w:rsidRDefault="00A627ED" w:rsidP="00FB17A1">
      <w:pPr>
        <w:ind w:right="-140"/>
        <w:jc w:val="both"/>
        <w:rPr>
          <w:rFonts w:ascii="Arial" w:hAnsi="Arial" w:cs="Arial"/>
          <w:sz w:val="22"/>
          <w:szCs w:val="22"/>
        </w:rPr>
      </w:pPr>
    </w:p>
    <w:p w14:paraId="26738335" w14:textId="0846FCC5" w:rsidR="00D00E30" w:rsidRPr="00FB01F5" w:rsidRDefault="00F567B0" w:rsidP="3A792E69">
      <w:pPr>
        <w:ind w:right="-140"/>
        <w:jc w:val="both"/>
        <w:rPr>
          <w:rFonts w:ascii="Arial" w:hAnsi="Arial" w:cs="Arial"/>
          <w:color w:val="FF0000"/>
          <w:sz w:val="22"/>
          <w:szCs w:val="22"/>
        </w:rPr>
      </w:pPr>
      <w:r w:rsidRPr="3A792E69">
        <w:rPr>
          <w:rFonts w:ascii="Arial" w:hAnsi="Arial" w:cs="Arial"/>
          <w:b/>
          <w:bCs/>
          <w:sz w:val="22"/>
          <w:szCs w:val="22"/>
        </w:rPr>
        <w:t>1</w:t>
      </w:r>
      <w:r w:rsidR="00CC09DD" w:rsidRPr="3A792E69">
        <w:rPr>
          <w:rFonts w:ascii="Arial" w:hAnsi="Arial" w:cs="Arial"/>
          <w:b/>
          <w:bCs/>
          <w:sz w:val="22"/>
          <w:szCs w:val="22"/>
        </w:rPr>
        <w:t>4</w:t>
      </w:r>
      <w:r w:rsidR="00A627ED" w:rsidRPr="3A792E69">
        <w:rPr>
          <w:rFonts w:ascii="Arial" w:hAnsi="Arial" w:cs="Arial"/>
          <w:b/>
          <w:bCs/>
          <w:sz w:val="22"/>
          <w:szCs w:val="22"/>
        </w:rPr>
        <w:t xml:space="preserve"> – DA DOCUMENTAÇÃO COMPLEMENTAR À PROPOSTA</w:t>
      </w:r>
      <w:r w:rsidR="00F56968" w:rsidRPr="3A792E69">
        <w:rPr>
          <w:rFonts w:ascii="Arial" w:hAnsi="Arial" w:cs="Arial"/>
          <w:b/>
          <w:bCs/>
          <w:sz w:val="22"/>
          <w:szCs w:val="22"/>
        </w:rPr>
        <w:t xml:space="preserve"> </w:t>
      </w:r>
    </w:p>
    <w:p w14:paraId="1A22FC81" w14:textId="619635D2" w:rsidR="00D00E30" w:rsidRDefault="00D00E30" w:rsidP="00D00E30">
      <w:pPr>
        <w:jc w:val="both"/>
        <w:rPr>
          <w:rFonts w:ascii="Arial" w:hAnsi="Arial" w:cs="Arial"/>
          <w:sz w:val="22"/>
          <w:szCs w:val="22"/>
        </w:rPr>
      </w:pPr>
    </w:p>
    <w:p w14:paraId="5BCFFD97" w14:textId="3647A5ED" w:rsidR="00E86075" w:rsidRDefault="00E86075" w:rsidP="00E86075">
      <w:pPr>
        <w:jc w:val="both"/>
        <w:rPr>
          <w:rFonts w:ascii="Arial" w:hAnsi="Arial" w:cs="Arial"/>
          <w:sz w:val="22"/>
          <w:szCs w:val="22"/>
        </w:rPr>
      </w:pPr>
      <w:r w:rsidRPr="00E86075">
        <w:rPr>
          <w:rFonts w:ascii="Arial" w:hAnsi="Arial" w:cs="Arial"/>
          <w:b/>
          <w:sz w:val="22"/>
          <w:szCs w:val="22"/>
        </w:rPr>
        <w:t>14.1 -</w:t>
      </w:r>
      <w:r w:rsidRPr="00E86075">
        <w:rPr>
          <w:rFonts w:ascii="Arial" w:hAnsi="Arial" w:cs="Arial"/>
          <w:sz w:val="22"/>
          <w:szCs w:val="22"/>
        </w:rPr>
        <w:t xml:space="preserve"> Deverão ser encaminhados juntamente com a </w:t>
      </w:r>
      <w:r w:rsidRPr="00E86075">
        <w:rPr>
          <w:rFonts w:ascii="Arial" w:hAnsi="Arial" w:cs="Arial"/>
          <w:b/>
          <w:sz w:val="22"/>
          <w:szCs w:val="22"/>
        </w:rPr>
        <w:t>PROPOSTA DEFINITIVA DE PREÇOS</w:t>
      </w:r>
      <w:r w:rsidRPr="00E86075">
        <w:rPr>
          <w:rFonts w:ascii="Arial" w:hAnsi="Arial" w:cs="Arial"/>
          <w:sz w:val="22"/>
          <w:szCs w:val="22"/>
        </w:rPr>
        <w:t xml:space="preserve"> e de acordo com os regramentos dispostos nos itens 12.</w:t>
      </w:r>
      <w:r>
        <w:rPr>
          <w:rFonts w:ascii="Arial" w:hAnsi="Arial" w:cs="Arial"/>
          <w:sz w:val="22"/>
          <w:szCs w:val="22"/>
        </w:rPr>
        <w:t>5, 12.6 e 12.7</w:t>
      </w:r>
      <w:r w:rsidRPr="00E86075">
        <w:rPr>
          <w:rFonts w:ascii="Arial" w:hAnsi="Arial" w:cs="Arial"/>
          <w:sz w:val="22"/>
          <w:szCs w:val="22"/>
        </w:rPr>
        <w:t xml:space="preserve"> deste Edital:</w:t>
      </w:r>
    </w:p>
    <w:p w14:paraId="738E7986" w14:textId="77777777" w:rsidR="00E86075" w:rsidRPr="00E86075" w:rsidRDefault="00E86075" w:rsidP="00E86075">
      <w:pPr>
        <w:jc w:val="both"/>
        <w:rPr>
          <w:rFonts w:ascii="Arial" w:hAnsi="Arial" w:cs="Arial"/>
          <w:sz w:val="22"/>
          <w:szCs w:val="22"/>
        </w:rPr>
      </w:pPr>
    </w:p>
    <w:p w14:paraId="55407C0C" w14:textId="4C070C75" w:rsidR="00E86075" w:rsidRPr="00E86075" w:rsidRDefault="00E86075" w:rsidP="00E86075">
      <w:pPr>
        <w:jc w:val="both"/>
        <w:rPr>
          <w:rFonts w:ascii="Arial" w:hAnsi="Arial" w:cs="Arial"/>
          <w:sz w:val="22"/>
          <w:szCs w:val="22"/>
        </w:rPr>
      </w:pPr>
      <w:r w:rsidRPr="00E86075">
        <w:rPr>
          <w:rFonts w:ascii="Arial" w:hAnsi="Arial" w:cs="Arial"/>
          <w:b/>
          <w:sz w:val="22"/>
          <w:szCs w:val="22"/>
        </w:rPr>
        <w:t>14.1.1 -</w:t>
      </w:r>
      <w:r w:rsidRPr="00E86075">
        <w:rPr>
          <w:rFonts w:ascii="Arial" w:hAnsi="Arial" w:cs="Arial"/>
          <w:sz w:val="22"/>
          <w:szCs w:val="22"/>
        </w:rPr>
        <w:t xml:space="preserve"> A relação da rede credenciada de assistência técnica situada na Região Metropolitana de São Paulo. </w:t>
      </w:r>
    </w:p>
    <w:p w14:paraId="25E3AB4F" w14:textId="77777777" w:rsidR="00E86075" w:rsidRPr="00E86075" w:rsidRDefault="00E86075" w:rsidP="00583F3B">
      <w:pPr>
        <w:jc w:val="both"/>
        <w:rPr>
          <w:rFonts w:ascii="Arial" w:hAnsi="Arial" w:cs="Arial"/>
          <w:sz w:val="22"/>
          <w:szCs w:val="22"/>
        </w:rPr>
      </w:pPr>
    </w:p>
    <w:p w14:paraId="2A2FAC19" w14:textId="370C7F0F" w:rsidR="00E86075" w:rsidRDefault="00E86075" w:rsidP="00583F3B">
      <w:pPr>
        <w:jc w:val="both"/>
        <w:rPr>
          <w:rFonts w:ascii="Arial" w:hAnsi="Arial" w:cs="Arial"/>
          <w:sz w:val="22"/>
          <w:szCs w:val="22"/>
        </w:rPr>
      </w:pPr>
      <w:r w:rsidRPr="00E86075">
        <w:rPr>
          <w:rFonts w:ascii="Arial" w:hAnsi="Arial" w:cs="Arial"/>
          <w:b/>
          <w:sz w:val="22"/>
          <w:szCs w:val="22"/>
        </w:rPr>
        <w:t>14.1.1.1 -</w:t>
      </w:r>
      <w:r w:rsidRPr="00E86075">
        <w:rPr>
          <w:rFonts w:ascii="Arial" w:hAnsi="Arial" w:cs="Arial"/>
          <w:sz w:val="22"/>
          <w:szCs w:val="22"/>
        </w:rPr>
        <w:t xml:space="preserve"> Para cumprimento da exigência acima, a licitante poderá indicar o sítio do fabricante, desde que conste a relação da rede credenciada de assistência técnica na Região Metropolitana de São Paulo. </w:t>
      </w:r>
    </w:p>
    <w:p w14:paraId="75732163" w14:textId="06EBC5FD" w:rsidR="00583F3B" w:rsidRDefault="00583F3B" w:rsidP="00583F3B">
      <w:pPr>
        <w:jc w:val="both"/>
        <w:rPr>
          <w:rFonts w:ascii="Arial" w:hAnsi="Arial" w:cs="Arial"/>
          <w:sz w:val="22"/>
          <w:szCs w:val="22"/>
        </w:rPr>
      </w:pPr>
    </w:p>
    <w:p w14:paraId="1E173847" w14:textId="6B1A787B" w:rsidR="00583F3B" w:rsidRDefault="00583F3B" w:rsidP="00583F3B">
      <w:pPr>
        <w:jc w:val="both"/>
        <w:rPr>
          <w:rFonts w:ascii="Arial" w:hAnsi="Arial" w:cs="Arial"/>
          <w:sz w:val="22"/>
          <w:szCs w:val="22"/>
        </w:rPr>
      </w:pPr>
      <w:r w:rsidRPr="00583F3B">
        <w:rPr>
          <w:rFonts w:ascii="Arial" w:hAnsi="Arial" w:cs="Arial"/>
          <w:b/>
          <w:sz w:val="22"/>
          <w:szCs w:val="22"/>
        </w:rPr>
        <w:t>14.2 - CATÁLOGOS, MANUAIS, FOLHETOS TÉCNICOS OU PÁGINA NA WEB</w:t>
      </w:r>
      <w:r w:rsidRPr="00583F3B">
        <w:rPr>
          <w:rFonts w:ascii="Arial" w:hAnsi="Arial" w:cs="Arial"/>
          <w:sz w:val="22"/>
          <w:szCs w:val="22"/>
        </w:rPr>
        <w:t>, que</w:t>
      </w:r>
      <w:r>
        <w:rPr>
          <w:rFonts w:ascii="Arial" w:hAnsi="Arial" w:cs="Arial"/>
          <w:sz w:val="22"/>
          <w:szCs w:val="22"/>
        </w:rPr>
        <w:t xml:space="preserve"> </w:t>
      </w:r>
      <w:r w:rsidRPr="00583F3B">
        <w:rPr>
          <w:rFonts w:ascii="Arial" w:hAnsi="Arial" w:cs="Arial"/>
          <w:sz w:val="22"/>
          <w:szCs w:val="22"/>
        </w:rPr>
        <w:t xml:space="preserve">comprovem o atendimento das especificações exigidas no descritivo </w:t>
      </w:r>
      <w:proofErr w:type="gramStart"/>
      <w:r w:rsidRPr="00583F3B">
        <w:rPr>
          <w:rFonts w:ascii="Arial" w:hAnsi="Arial" w:cs="Arial"/>
          <w:sz w:val="22"/>
          <w:szCs w:val="22"/>
        </w:rPr>
        <w:t>do(</w:t>
      </w:r>
      <w:proofErr w:type="gramEnd"/>
      <w:r w:rsidRPr="00583F3B">
        <w:rPr>
          <w:rFonts w:ascii="Arial" w:hAnsi="Arial" w:cs="Arial"/>
          <w:sz w:val="22"/>
          <w:szCs w:val="22"/>
        </w:rPr>
        <w:t xml:space="preserve">s) </w:t>
      </w:r>
      <w:r>
        <w:rPr>
          <w:rFonts w:ascii="Arial" w:hAnsi="Arial" w:cs="Arial"/>
          <w:sz w:val="22"/>
          <w:szCs w:val="22"/>
        </w:rPr>
        <w:t>equipamento(s)/</w:t>
      </w:r>
      <w:r w:rsidRPr="00583F3B">
        <w:rPr>
          <w:rFonts w:ascii="Arial" w:hAnsi="Arial" w:cs="Arial"/>
          <w:sz w:val="22"/>
          <w:szCs w:val="22"/>
        </w:rPr>
        <w:t>produto(s), com</w:t>
      </w:r>
      <w:r>
        <w:rPr>
          <w:rFonts w:ascii="Arial" w:hAnsi="Arial" w:cs="Arial"/>
          <w:sz w:val="22"/>
          <w:szCs w:val="22"/>
        </w:rPr>
        <w:t xml:space="preserve"> </w:t>
      </w:r>
      <w:r w:rsidRPr="00583F3B">
        <w:rPr>
          <w:rFonts w:ascii="Arial" w:hAnsi="Arial" w:cs="Arial"/>
          <w:sz w:val="22"/>
          <w:szCs w:val="22"/>
        </w:rPr>
        <w:t>identificação da localização da informação (página/documento).</w:t>
      </w:r>
    </w:p>
    <w:p w14:paraId="0EB84EC3" w14:textId="29184734" w:rsidR="00583F3B" w:rsidRDefault="00583F3B" w:rsidP="00583F3B">
      <w:pPr>
        <w:jc w:val="both"/>
        <w:rPr>
          <w:rFonts w:ascii="Arial" w:hAnsi="Arial" w:cs="Arial"/>
          <w:sz w:val="22"/>
          <w:szCs w:val="22"/>
        </w:rPr>
      </w:pPr>
    </w:p>
    <w:p w14:paraId="2EE719A1" w14:textId="2C22B197" w:rsidR="00583F3B" w:rsidRDefault="00583F3B" w:rsidP="00583F3B">
      <w:pPr>
        <w:jc w:val="both"/>
        <w:rPr>
          <w:rFonts w:ascii="Arial" w:hAnsi="Arial" w:cs="Arial"/>
          <w:sz w:val="22"/>
          <w:szCs w:val="22"/>
        </w:rPr>
      </w:pPr>
      <w:r w:rsidRPr="00583F3B">
        <w:rPr>
          <w:rFonts w:ascii="Arial" w:hAnsi="Arial" w:cs="Arial"/>
          <w:b/>
          <w:sz w:val="22"/>
          <w:szCs w:val="22"/>
        </w:rPr>
        <w:t>14.2.1 -</w:t>
      </w:r>
      <w:r w:rsidRPr="00583F3B">
        <w:rPr>
          <w:rFonts w:ascii="Arial" w:hAnsi="Arial" w:cs="Arial"/>
          <w:sz w:val="22"/>
          <w:szCs w:val="22"/>
        </w:rPr>
        <w:t xml:space="preserve"> A ausência de alguma especificação nos referidos documentos não ensejará a</w:t>
      </w:r>
      <w:r>
        <w:rPr>
          <w:rFonts w:ascii="Arial" w:hAnsi="Arial" w:cs="Arial"/>
          <w:sz w:val="22"/>
          <w:szCs w:val="22"/>
        </w:rPr>
        <w:t xml:space="preserve"> </w:t>
      </w:r>
      <w:r w:rsidRPr="00583F3B">
        <w:rPr>
          <w:rFonts w:ascii="Arial" w:hAnsi="Arial" w:cs="Arial"/>
          <w:sz w:val="22"/>
          <w:szCs w:val="22"/>
        </w:rPr>
        <w:t>desclassificação da empresa. Nesse caso, serão efetuadas diligências para sanear a</w:t>
      </w:r>
      <w:r>
        <w:rPr>
          <w:rFonts w:ascii="Arial" w:hAnsi="Arial" w:cs="Arial"/>
          <w:sz w:val="22"/>
          <w:szCs w:val="22"/>
        </w:rPr>
        <w:t xml:space="preserve"> </w:t>
      </w:r>
      <w:r w:rsidRPr="00583F3B">
        <w:rPr>
          <w:rFonts w:ascii="Arial" w:hAnsi="Arial" w:cs="Arial"/>
          <w:sz w:val="22"/>
          <w:szCs w:val="22"/>
        </w:rPr>
        <w:t>pendência.</w:t>
      </w:r>
      <w:r>
        <w:rPr>
          <w:rFonts w:ascii="Arial" w:hAnsi="Arial" w:cs="Arial"/>
          <w:sz w:val="22"/>
          <w:szCs w:val="22"/>
        </w:rPr>
        <w:t xml:space="preserve"> </w:t>
      </w:r>
    </w:p>
    <w:p w14:paraId="5268662F" w14:textId="77777777" w:rsidR="00583F3B" w:rsidRPr="00583F3B" w:rsidRDefault="00583F3B" w:rsidP="00583F3B">
      <w:pPr>
        <w:jc w:val="both"/>
        <w:rPr>
          <w:rFonts w:ascii="Arial" w:hAnsi="Arial" w:cs="Arial"/>
          <w:sz w:val="22"/>
          <w:szCs w:val="22"/>
        </w:rPr>
      </w:pPr>
    </w:p>
    <w:p w14:paraId="21338E47" w14:textId="5E137377" w:rsidR="00583F3B" w:rsidRDefault="00583F3B" w:rsidP="00583F3B">
      <w:pPr>
        <w:jc w:val="both"/>
        <w:rPr>
          <w:rFonts w:ascii="Arial" w:hAnsi="Arial" w:cs="Arial"/>
          <w:sz w:val="22"/>
          <w:szCs w:val="22"/>
        </w:rPr>
      </w:pPr>
      <w:r w:rsidRPr="00583F3B">
        <w:rPr>
          <w:rFonts w:ascii="Arial" w:hAnsi="Arial" w:cs="Arial"/>
          <w:b/>
          <w:sz w:val="22"/>
          <w:szCs w:val="22"/>
        </w:rPr>
        <w:t>14.2.2 -</w:t>
      </w:r>
      <w:r w:rsidRPr="00583F3B">
        <w:rPr>
          <w:rFonts w:ascii="Arial" w:hAnsi="Arial" w:cs="Arial"/>
          <w:sz w:val="22"/>
          <w:szCs w:val="22"/>
        </w:rPr>
        <w:t xml:space="preserve"> Na hipótese de os folhetos e/ou catálogos não apresentarem explicitamente as</w:t>
      </w:r>
      <w:r>
        <w:rPr>
          <w:rFonts w:ascii="Arial" w:hAnsi="Arial" w:cs="Arial"/>
          <w:sz w:val="22"/>
          <w:szCs w:val="22"/>
        </w:rPr>
        <w:t xml:space="preserve"> </w:t>
      </w:r>
      <w:r w:rsidRPr="00583F3B">
        <w:rPr>
          <w:rFonts w:ascii="Arial" w:hAnsi="Arial" w:cs="Arial"/>
          <w:sz w:val="22"/>
          <w:szCs w:val="22"/>
        </w:rPr>
        <w:t>informações comprobatórias de algum dos itens de especificação, a licitante deverá indicar</w:t>
      </w:r>
      <w:r>
        <w:rPr>
          <w:rFonts w:ascii="Arial" w:hAnsi="Arial" w:cs="Arial"/>
          <w:sz w:val="22"/>
          <w:szCs w:val="22"/>
        </w:rPr>
        <w:t xml:space="preserve"> </w:t>
      </w:r>
      <w:r w:rsidRPr="00583F3B">
        <w:rPr>
          <w:rFonts w:ascii="Arial" w:hAnsi="Arial" w:cs="Arial"/>
          <w:sz w:val="22"/>
          <w:szCs w:val="22"/>
        </w:rPr>
        <w:t>essa condição em sua Proposta Definitiva de Preços, responsabilizando-se pela</w:t>
      </w:r>
      <w:r>
        <w:rPr>
          <w:rFonts w:ascii="Arial" w:hAnsi="Arial" w:cs="Arial"/>
          <w:sz w:val="22"/>
          <w:szCs w:val="22"/>
        </w:rPr>
        <w:t xml:space="preserve"> </w:t>
      </w:r>
      <w:r w:rsidRPr="00583F3B">
        <w:rPr>
          <w:rFonts w:ascii="Arial" w:hAnsi="Arial" w:cs="Arial"/>
          <w:sz w:val="22"/>
          <w:szCs w:val="22"/>
        </w:rPr>
        <w:t>informação fornecida e/ou apresentando outra fonte que possa esclarecer eventuais</w:t>
      </w:r>
      <w:r>
        <w:rPr>
          <w:rFonts w:ascii="Arial" w:hAnsi="Arial" w:cs="Arial"/>
          <w:sz w:val="22"/>
          <w:szCs w:val="22"/>
        </w:rPr>
        <w:t xml:space="preserve"> </w:t>
      </w:r>
      <w:r w:rsidRPr="00583F3B">
        <w:rPr>
          <w:rFonts w:ascii="Arial" w:hAnsi="Arial" w:cs="Arial"/>
          <w:sz w:val="22"/>
          <w:szCs w:val="22"/>
        </w:rPr>
        <w:t>dúvidas.</w:t>
      </w:r>
    </w:p>
    <w:p w14:paraId="3EA84A39" w14:textId="77777777" w:rsidR="00583F3B" w:rsidRPr="00583F3B" w:rsidRDefault="00583F3B" w:rsidP="00583F3B">
      <w:pPr>
        <w:jc w:val="both"/>
        <w:rPr>
          <w:rFonts w:ascii="Arial" w:hAnsi="Arial" w:cs="Arial"/>
          <w:sz w:val="22"/>
          <w:szCs w:val="22"/>
        </w:rPr>
      </w:pPr>
    </w:p>
    <w:p w14:paraId="237052A9" w14:textId="65DB03AB" w:rsidR="00583F3B" w:rsidRPr="00E86075" w:rsidRDefault="00583F3B" w:rsidP="00583F3B">
      <w:pPr>
        <w:jc w:val="both"/>
        <w:rPr>
          <w:rFonts w:ascii="Arial" w:hAnsi="Arial" w:cs="Arial"/>
          <w:sz w:val="22"/>
          <w:szCs w:val="22"/>
        </w:rPr>
      </w:pPr>
      <w:r w:rsidRPr="00583F3B">
        <w:rPr>
          <w:rFonts w:ascii="Arial" w:hAnsi="Arial" w:cs="Arial"/>
          <w:b/>
          <w:sz w:val="22"/>
          <w:szCs w:val="22"/>
        </w:rPr>
        <w:t>14.2.3 -</w:t>
      </w:r>
      <w:r w:rsidRPr="00583F3B">
        <w:rPr>
          <w:rFonts w:ascii="Arial" w:hAnsi="Arial" w:cs="Arial"/>
          <w:sz w:val="22"/>
          <w:szCs w:val="22"/>
        </w:rPr>
        <w:t xml:space="preserve"> A licitante fica dispensada de encaminhar catálogos, manuais ou folhetos</w:t>
      </w:r>
      <w:r>
        <w:rPr>
          <w:rFonts w:ascii="Arial" w:hAnsi="Arial" w:cs="Arial"/>
          <w:sz w:val="22"/>
          <w:szCs w:val="22"/>
        </w:rPr>
        <w:t xml:space="preserve"> </w:t>
      </w:r>
      <w:r w:rsidRPr="00583F3B">
        <w:rPr>
          <w:rFonts w:ascii="Arial" w:hAnsi="Arial" w:cs="Arial"/>
          <w:sz w:val="22"/>
          <w:szCs w:val="22"/>
        </w:rPr>
        <w:t xml:space="preserve">técnicos, caso </w:t>
      </w:r>
      <w:proofErr w:type="gramStart"/>
      <w:r w:rsidRPr="00583F3B">
        <w:rPr>
          <w:rFonts w:ascii="Arial" w:hAnsi="Arial" w:cs="Arial"/>
          <w:sz w:val="22"/>
          <w:szCs w:val="22"/>
        </w:rPr>
        <w:t>seja(</w:t>
      </w:r>
      <w:proofErr w:type="gramEnd"/>
      <w:r w:rsidRPr="00583F3B">
        <w:rPr>
          <w:rFonts w:ascii="Arial" w:hAnsi="Arial" w:cs="Arial"/>
          <w:sz w:val="22"/>
          <w:szCs w:val="22"/>
        </w:rPr>
        <w:t>m) indicado(s) link(s) para página(s) da WEB para comprovação</w:t>
      </w:r>
      <w:r>
        <w:rPr>
          <w:rFonts w:ascii="Arial" w:hAnsi="Arial" w:cs="Arial"/>
          <w:sz w:val="22"/>
          <w:szCs w:val="22"/>
        </w:rPr>
        <w:t xml:space="preserve"> </w:t>
      </w:r>
      <w:r w:rsidRPr="00583F3B">
        <w:rPr>
          <w:rFonts w:ascii="Arial" w:hAnsi="Arial" w:cs="Arial"/>
          <w:sz w:val="22"/>
          <w:szCs w:val="22"/>
        </w:rPr>
        <w:t>mencionada, nos termos do item 13.2.5 deste Edital.</w:t>
      </w:r>
    </w:p>
    <w:p w14:paraId="01EA0FFB" w14:textId="77777777" w:rsidR="00E86075" w:rsidRPr="00E86075" w:rsidRDefault="00E86075" w:rsidP="00E86075">
      <w:pPr>
        <w:jc w:val="both"/>
        <w:rPr>
          <w:rFonts w:ascii="Arial" w:hAnsi="Arial" w:cs="Arial"/>
          <w:sz w:val="22"/>
          <w:szCs w:val="22"/>
        </w:rPr>
      </w:pPr>
    </w:p>
    <w:p w14:paraId="7D237BA2" w14:textId="1FAADBA4" w:rsidR="00E86075" w:rsidRDefault="00583F3B" w:rsidP="00E86075">
      <w:pPr>
        <w:jc w:val="both"/>
        <w:rPr>
          <w:rFonts w:ascii="Arial" w:hAnsi="Arial" w:cs="Arial"/>
          <w:sz w:val="22"/>
          <w:szCs w:val="22"/>
        </w:rPr>
      </w:pPr>
      <w:r>
        <w:rPr>
          <w:rFonts w:ascii="Arial" w:hAnsi="Arial" w:cs="Arial"/>
          <w:b/>
          <w:sz w:val="22"/>
          <w:szCs w:val="22"/>
        </w:rPr>
        <w:t>14.3</w:t>
      </w:r>
      <w:r w:rsidR="00E86075" w:rsidRPr="00E86075">
        <w:rPr>
          <w:rFonts w:ascii="Arial" w:hAnsi="Arial" w:cs="Arial"/>
          <w:b/>
          <w:sz w:val="22"/>
          <w:szCs w:val="22"/>
        </w:rPr>
        <w:t xml:space="preserve"> -</w:t>
      </w:r>
      <w:r w:rsidR="00E86075" w:rsidRPr="00E86075">
        <w:rPr>
          <w:rFonts w:ascii="Arial" w:hAnsi="Arial" w:cs="Arial"/>
          <w:sz w:val="22"/>
          <w:szCs w:val="22"/>
        </w:rPr>
        <w:t xml:space="preserve"> O não encaminhamento da documentação complementar à proposta exigida na forma da cláusula 12 deste Edital configurará desistência da proposta e ensejará a desclassificação da licitante, sujeitando-a às sanções previstas na cláusula 22 deste Edital.</w:t>
      </w:r>
    </w:p>
    <w:p w14:paraId="224A2E56" w14:textId="77777777" w:rsidR="00E86075" w:rsidRPr="00D00E30" w:rsidRDefault="00E86075" w:rsidP="00D00E30">
      <w:pPr>
        <w:jc w:val="both"/>
        <w:rPr>
          <w:rFonts w:ascii="Arial" w:hAnsi="Arial" w:cs="Arial"/>
          <w:sz w:val="22"/>
          <w:szCs w:val="22"/>
        </w:rPr>
      </w:pPr>
    </w:p>
    <w:p w14:paraId="77A26796" w14:textId="77777777" w:rsidR="00F556B6" w:rsidRDefault="00CC09DD" w:rsidP="00FB17A1">
      <w:pPr>
        <w:ind w:right="-140"/>
        <w:jc w:val="both"/>
        <w:rPr>
          <w:rFonts w:ascii="Arial" w:hAnsi="Arial" w:cs="Arial"/>
          <w:b/>
          <w:sz w:val="22"/>
          <w:szCs w:val="22"/>
        </w:rPr>
      </w:pPr>
      <w:r w:rsidRPr="001932BC">
        <w:rPr>
          <w:rFonts w:ascii="Arial" w:hAnsi="Arial" w:cs="Arial"/>
          <w:b/>
          <w:sz w:val="22"/>
          <w:szCs w:val="22"/>
        </w:rPr>
        <w:t>1</w:t>
      </w:r>
      <w:r w:rsidR="00567219" w:rsidRPr="001932BC">
        <w:rPr>
          <w:rFonts w:ascii="Arial" w:hAnsi="Arial" w:cs="Arial"/>
          <w:b/>
          <w:sz w:val="22"/>
          <w:szCs w:val="22"/>
        </w:rPr>
        <w:t>5</w:t>
      </w:r>
      <w:r w:rsidR="00F556B6" w:rsidRPr="001932BC">
        <w:rPr>
          <w:rFonts w:ascii="Arial" w:hAnsi="Arial" w:cs="Arial"/>
          <w:b/>
          <w:sz w:val="22"/>
          <w:szCs w:val="22"/>
        </w:rPr>
        <w:t xml:space="preserve"> – DA HABILITAÇÃO </w:t>
      </w:r>
    </w:p>
    <w:p w14:paraId="2C6CD55D" w14:textId="77777777" w:rsidR="00570F00" w:rsidRPr="001932BC" w:rsidRDefault="00570F00" w:rsidP="00FB17A1">
      <w:pPr>
        <w:ind w:right="-140"/>
        <w:jc w:val="both"/>
        <w:rPr>
          <w:rFonts w:ascii="Arial" w:hAnsi="Arial" w:cs="Arial"/>
          <w:sz w:val="22"/>
          <w:szCs w:val="22"/>
        </w:rPr>
      </w:pPr>
    </w:p>
    <w:p w14:paraId="66420B9A" w14:textId="498BBA4C" w:rsidR="00D70F03" w:rsidRPr="001F02DF" w:rsidRDefault="00567219" w:rsidP="00FB17A1">
      <w:pPr>
        <w:tabs>
          <w:tab w:val="left" w:pos="3969"/>
        </w:tabs>
        <w:ind w:right="-140"/>
        <w:jc w:val="both"/>
        <w:rPr>
          <w:rFonts w:ascii="Arial" w:hAnsi="Arial" w:cs="Arial"/>
          <w:sz w:val="22"/>
          <w:szCs w:val="22"/>
        </w:rPr>
      </w:pPr>
      <w:r w:rsidRPr="001932BC">
        <w:rPr>
          <w:rFonts w:ascii="Arial" w:hAnsi="Arial" w:cs="Arial"/>
          <w:b/>
          <w:sz w:val="22"/>
          <w:szCs w:val="22"/>
        </w:rPr>
        <w:t>15.1</w:t>
      </w:r>
      <w:r w:rsidR="00F556B6" w:rsidRPr="001932BC">
        <w:rPr>
          <w:rFonts w:ascii="Arial" w:hAnsi="Arial" w:cs="Arial"/>
          <w:b/>
          <w:sz w:val="22"/>
          <w:szCs w:val="22"/>
        </w:rPr>
        <w:t xml:space="preserve"> – </w:t>
      </w:r>
      <w:r w:rsidR="00D70F03" w:rsidRPr="001932BC">
        <w:rPr>
          <w:rFonts w:ascii="Arial" w:hAnsi="Arial" w:cs="Arial"/>
          <w:sz w:val="22"/>
          <w:szCs w:val="22"/>
        </w:rPr>
        <w:t>Os documentos previstos nest</w:t>
      </w:r>
      <w:r w:rsidR="00271616" w:rsidRPr="001932BC">
        <w:rPr>
          <w:rFonts w:ascii="Arial" w:hAnsi="Arial" w:cs="Arial"/>
          <w:sz w:val="22"/>
          <w:szCs w:val="22"/>
        </w:rPr>
        <w:t>a cláusula</w:t>
      </w:r>
      <w:r w:rsidR="00D70F03" w:rsidRPr="001932BC">
        <w:rPr>
          <w:rFonts w:ascii="Arial" w:hAnsi="Arial" w:cs="Arial"/>
          <w:sz w:val="22"/>
          <w:szCs w:val="22"/>
        </w:rPr>
        <w:t xml:space="preserve">, necessários e suficientes para demonstrar a capacidade da licitante de realizar o objeto da licitação, serão exigidos para fins de habilitação, </w:t>
      </w:r>
      <w:r w:rsidR="00D70F03" w:rsidRPr="001F02DF">
        <w:rPr>
          <w:rFonts w:ascii="Arial" w:hAnsi="Arial" w:cs="Arial"/>
          <w:sz w:val="22"/>
          <w:szCs w:val="22"/>
        </w:rPr>
        <w:t xml:space="preserve">nos termos dos </w:t>
      </w:r>
      <w:hyperlink r:id="rId32" w:anchor="art62" w:history="1">
        <w:proofErr w:type="spellStart"/>
        <w:r w:rsidR="00D70F03" w:rsidRPr="001F02DF">
          <w:rPr>
            <w:rStyle w:val="Hyperlink"/>
            <w:rFonts w:ascii="Arial" w:hAnsi="Arial" w:cs="Arial"/>
            <w:color w:val="auto"/>
            <w:sz w:val="22"/>
            <w:szCs w:val="22"/>
          </w:rPr>
          <w:t>arts</w:t>
        </w:r>
        <w:proofErr w:type="spellEnd"/>
        <w:r w:rsidR="00D70F03" w:rsidRPr="001F02DF">
          <w:rPr>
            <w:rStyle w:val="Hyperlink"/>
            <w:rFonts w:ascii="Arial" w:hAnsi="Arial" w:cs="Arial"/>
            <w:color w:val="auto"/>
            <w:sz w:val="22"/>
            <w:szCs w:val="22"/>
          </w:rPr>
          <w:t>. 62 a 70 da Lei nº 14.133</w:t>
        </w:r>
        <w:r w:rsidR="003E73B8">
          <w:rPr>
            <w:rStyle w:val="Hyperlink"/>
            <w:rFonts w:ascii="Arial" w:hAnsi="Arial" w:cs="Arial"/>
            <w:color w:val="auto"/>
            <w:sz w:val="22"/>
            <w:szCs w:val="22"/>
          </w:rPr>
          <w:t>/</w:t>
        </w:r>
        <w:r w:rsidR="00D70F03" w:rsidRPr="001F02DF">
          <w:rPr>
            <w:rStyle w:val="Hyperlink"/>
            <w:rFonts w:ascii="Arial" w:hAnsi="Arial" w:cs="Arial"/>
            <w:color w:val="auto"/>
            <w:sz w:val="22"/>
            <w:szCs w:val="22"/>
          </w:rPr>
          <w:t>2021</w:t>
        </w:r>
      </w:hyperlink>
      <w:r w:rsidR="00D70F03" w:rsidRPr="001F02DF">
        <w:rPr>
          <w:rFonts w:ascii="Arial" w:hAnsi="Arial" w:cs="Arial"/>
          <w:sz w:val="22"/>
          <w:szCs w:val="22"/>
        </w:rPr>
        <w:t>.</w:t>
      </w:r>
    </w:p>
    <w:p w14:paraId="0EC40357" w14:textId="77777777" w:rsidR="00D70F03" w:rsidRPr="001F02DF" w:rsidRDefault="00D70F03" w:rsidP="00FB17A1">
      <w:pPr>
        <w:tabs>
          <w:tab w:val="left" w:pos="3969"/>
        </w:tabs>
        <w:ind w:right="-140"/>
        <w:jc w:val="both"/>
        <w:rPr>
          <w:rFonts w:ascii="Arial" w:hAnsi="Arial" w:cs="Arial"/>
          <w:sz w:val="22"/>
          <w:szCs w:val="22"/>
        </w:rPr>
      </w:pPr>
    </w:p>
    <w:p w14:paraId="10C0E5C4" w14:textId="77777777" w:rsidR="00447074" w:rsidRPr="001F02DF" w:rsidRDefault="00011F60" w:rsidP="00FB17A1">
      <w:pPr>
        <w:tabs>
          <w:tab w:val="left" w:pos="3969"/>
        </w:tabs>
        <w:ind w:right="-140"/>
        <w:jc w:val="both"/>
        <w:rPr>
          <w:rFonts w:ascii="Arial" w:hAnsi="Arial" w:cs="Arial"/>
          <w:sz w:val="22"/>
          <w:szCs w:val="22"/>
          <w:lang w:eastAsia="pt-BR"/>
        </w:rPr>
      </w:pPr>
      <w:r w:rsidRPr="001F02DF">
        <w:rPr>
          <w:rFonts w:ascii="Arial" w:hAnsi="Arial" w:cs="Arial"/>
          <w:b/>
          <w:sz w:val="22"/>
          <w:szCs w:val="22"/>
        </w:rPr>
        <w:t>15.1.1 –</w:t>
      </w:r>
      <w:r w:rsidR="00D70F03" w:rsidRPr="001F02DF">
        <w:rPr>
          <w:rFonts w:ascii="Arial" w:hAnsi="Arial" w:cs="Arial"/>
          <w:sz w:val="22"/>
          <w:szCs w:val="22"/>
        </w:rPr>
        <w:t xml:space="preserve"> </w:t>
      </w:r>
      <w:bookmarkStart w:id="4" w:name="_Ref114663777"/>
      <w:r w:rsidR="00D70F03" w:rsidRPr="001F02DF">
        <w:rPr>
          <w:rFonts w:ascii="Arial" w:hAnsi="Arial" w:cs="Arial"/>
          <w:sz w:val="22"/>
          <w:szCs w:val="22"/>
        </w:rPr>
        <w:t>A documentação exigida para fins de habilitação jurídica, fiscal, social e trabalhista e econômico-</w:t>
      </w:r>
      <w:proofErr w:type="spellStart"/>
      <w:r w:rsidR="00D70F03" w:rsidRPr="001F02DF">
        <w:rPr>
          <w:rFonts w:ascii="Arial" w:hAnsi="Arial" w:cs="Arial"/>
          <w:sz w:val="22"/>
          <w:szCs w:val="22"/>
        </w:rPr>
        <w:t>ﬁnanceira</w:t>
      </w:r>
      <w:proofErr w:type="spellEnd"/>
      <w:r w:rsidR="00D70F03" w:rsidRPr="001F02DF">
        <w:rPr>
          <w:rFonts w:ascii="Arial" w:hAnsi="Arial" w:cs="Arial"/>
          <w:sz w:val="22"/>
          <w:szCs w:val="22"/>
        </w:rPr>
        <w:t xml:space="preserve">, poderá ser substituída pelo registro cadastral no </w:t>
      </w:r>
      <w:bookmarkEnd w:id="4"/>
      <w:r w:rsidR="00F556B6" w:rsidRPr="001F02DF">
        <w:rPr>
          <w:rFonts w:ascii="Arial" w:hAnsi="Arial" w:cs="Arial"/>
          <w:sz w:val="22"/>
          <w:szCs w:val="22"/>
          <w:lang w:eastAsia="pt-BR"/>
        </w:rPr>
        <w:t>Sistema de Cadastramento Unificado de Fornecedores – SICAF, no que concerne à regularidade dos documentos exigidos neste Edital e a</w:t>
      </w:r>
      <w:r w:rsidR="00A90F21" w:rsidRPr="001F02DF">
        <w:rPr>
          <w:rFonts w:ascii="Arial" w:hAnsi="Arial" w:cs="Arial"/>
          <w:sz w:val="22"/>
          <w:szCs w:val="22"/>
          <w:lang w:eastAsia="pt-BR"/>
        </w:rPr>
        <w:t>brangidos pelo referido sistema</w:t>
      </w:r>
      <w:r w:rsidR="00447074" w:rsidRPr="001F02DF">
        <w:rPr>
          <w:rFonts w:ascii="Arial" w:hAnsi="Arial" w:cs="Arial"/>
          <w:sz w:val="22"/>
          <w:szCs w:val="22"/>
          <w:lang w:eastAsia="pt-BR"/>
        </w:rPr>
        <w:t>.</w:t>
      </w:r>
    </w:p>
    <w:p w14:paraId="533B5CC7" w14:textId="77777777" w:rsidR="00C02C05" w:rsidRPr="001F02DF" w:rsidRDefault="00C02C05" w:rsidP="00FB17A1">
      <w:pPr>
        <w:tabs>
          <w:tab w:val="left" w:pos="3969"/>
        </w:tabs>
        <w:ind w:right="-140"/>
        <w:jc w:val="both"/>
        <w:rPr>
          <w:rFonts w:ascii="Arial" w:hAnsi="Arial" w:cs="Arial"/>
          <w:b/>
          <w:sz w:val="22"/>
          <w:szCs w:val="22"/>
          <w:lang w:eastAsia="pt-BR"/>
        </w:rPr>
      </w:pPr>
    </w:p>
    <w:p w14:paraId="2763308F" w14:textId="77777777" w:rsidR="00E86C99" w:rsidRPr="001F02DF" w:rsidRDefault="00011F60" w:rsidP="00FB17A1">
      <w:pPr>
        <w:tabs>
          <w:tab w:val="left" w:pos="3969"/>
        </w:tabs>
        <w:ind w:right="-140"/>
        <w:jc w:val="both"/>
        <w:rPr>
          <w:rFonts w:ascii="Arial" w:hAnsi="Arial" w:cs="Arial"/>
          <w:sz w:val="22"/>
          <w:szCs w:val="22"/>
          <w:lang w:eastAsia="pt-BR"/>
        </w:rPr>
      </w:pPr>
      <w:r w:rsidRPr="001F02DF">
        <w:rPr>
          <w:rFonts w:ascii="Arial" w:hAnsi="Arial" w:cs="Arial"/>
          <w:b/>
          <w:sz w:val="22"/>
          <w:szCs w:val="22"/>
          <w:lang w:eastAsia="pt-BR"/>
        </w:rPr>
        <w:t xml:space="preserve">15.2 </w:t>
      </w:r>
      <w:r w:rsidRPr="001F02DF">
        <w:rPr>
          <w:rFonts w:ascii="Arial" w:hAnsi="Arial" w:cs="Arial"/>
          <w:b/>
          <w:sz w:val="22"/>
          <w:szCs w:val="22"/>
        </w:rPr>
        <w:t>–</w:t>
      </w:r>
      <w:r w:rsidR="00E86C99" w:rsidRPr="001F02DF">
        <w:rPr>
          <w:rFonts w:ascii="Arial" w:hAnsi="Arial" w:cs="Arial"/>
          <w:sz w:val="22"/>
          <w:szCs w:val="22"/>
          <w:lang w:eastAsia="pt-BR"/>
        </w:rPr>
        <w:t xml:space="preserve"> Será verificado se a licitante apresentou declaração de que atende aos requisitos de habilitação, e a declarante responderá pela veracidade das informações prestadas, na forma da lei (</w:t>
      </w:r>
      <w:hyperlink r:id="rId33" w:anchor="art63">
        <w:r w:rsidR="00E86C99" w:rsidRPr="001F02DF">
          <w:rPr>
            <w:rStyle w:val="Hyperlink"/>
            <w:rFonts w:ascii="Arial" w:hAnsi="Arial" w:cs="Arial"/>
            <w:color w:val="auto"/>
            <w:sz w:val="22"/>
            <w:szCs w:val="22"/>
            <w:lang w:eastAsia="pt-BR"/>
          </w:rPr>
          <w:t>art. 63, I, da Lei nº 14.133/2021</w:t>
        </w:r>
      </w:hyperlink>
      <w:r w:rsidR="00E86C99" w:rsidRPr="001F02DF">
        <w:rPr>
          <w:rFonts w:ascii="Arial" w:hAnsi="Arial" w:cs="Arial"/>
          <w:sz w:val="22"/>
          <w:szCs w:val="22"/>
          <w:lang w:eastAsia="pt-BR"/>
        </w:rPr>
        <w:t>).</w:t>
      </w:r>
    </w:p>
    <w:p w14:paraId="234AB7DE" w14:textId="77777777" w:rsidR="009114C2" w:rsidRDefault="009114C2" w:rsidP="00FB17A1">
      <w:pPr>
        <w:tabs>
          <w:tab w:val="left" w:pos="3969"/>
        </w:tabs>
        <w:ind w:right="-140"/>
        <w:jc w:val="both"/>
        <w:rPr>
          <w:rFonts w:ascii="Arial" w:hAnsi="Arial" w:cs="Arial"/>
          <w:b/>
          <w:sz w:val="22"/>
          <w:szCs w:val="22"/>
          <w:lang w:eastAsia="pt-BR"/>
        </w:rPr>
      </w:pPr>
    </w:p>
    <w:p w14:paraId="047C71EE" w14:textId="5BA06BA7" w:rsidR="009114C2" w:rsidRPr="009F5438" w:rsidRDefault="00011F60" w:rsidP="009114C2">
      <w:pPr>
        <w:tabs>
          <w:tab w:val="left" w:pos="3969"/>
        </w:tabs>
        <w:jc w:val="both"/>
        <w:rPr>
          <w:rFonts w:ascii="Arial" w:hAnsi="Arial" w:cs="Arial"/>
          <w:sz w:val="22"/>
          <w:szCs w:val="22"/>
        </w:rPr>
      </w:pPr>
      <w:r w:rsidRPr="001932BC">
        <w:rPr>
          <w:rFonts w:ascii="Arial" w:hAnsi="Arial" w:cs="Arial"/>
          <w:b/>
          <w:sz w:val="22"/>
          <w:szCs w:val="22"/>
          <w:lang w:eastAsia="pt-BR"/>
        </w:rPr>
        <w:t xml:space="preserve">15.3 </w:t>
      </w:r>
      <w:r w:rsidRPr="001932BC">
        <w:rPr>
          <w:rFonts w:ascii="Arial" w:hAnsi="Arial" w:cs="Arial"/>
          <w:b/>
          <w:sz w:val="22"/>
          <w:szCs w:val="22"/>
        </w:rPr>
        <w:t>–</w:t>
      </w:r>
      <w:r w:rsidR="00E86C99" w:rsidRPr="001932BC">
        <w:rPr>
          <w:rFonts w:ascii="Arial" w:hAnsi="Arial" w:cs="Arial"/>
          <w:sz w:val="22"/>
          <w:szCs w:val="22"/>
          <w:lang w:eastAsia="pt-BR"/>
        </w:rPr>
        <w:t xml:space="preserve"> Será verificado se a licitante apresentou no sistema, sob pena de inabilitação, a declaração de que cumpre as exigências de reserva de cargos para pessoa com deficiência e </w:t>
      </w:r>
      <w:r w:rsidR="00E86C99" w:rsidRPr="002025FA">
        <w:rPr>
          <w:rFonts w:ascii="Arial" w:hAnsi="Arial" w:cs="Arial"/>
          <w:sz w:val="22"/>
          <w:szCs w:val="22"/>
          <w:lang w:eastAsia="pt-BR"/>
        </w:rPr>
        <w:t>para reabilitado da Previdência Social, previstas em lei</w:t>
      </w:r>
      <w:r w:rsidR="009114C2" w:rsidRPr="002025FA">
        <w:rPr>
          <w:rFonts w:ascii="Arial" w:hAnsi="Arial" w:cs="Arial"/>
          <w:sz w:val="22"/>
          <w:szCs w:val="22"/>
          <w:lang w:eastAsia="pt-BR"/>
        </w:rPr>
        <w:t xml:space="preserve"> e em outras normas específicas, </w:t>
      </w:r>
      <w:r w:rsidR="009114C2" w:rsidRPr="002025FA">
        <w:rPr>
          <w:rFonts w:ascii="Arial" w:hAnsi="Arial" w:cs="Arial"/>
          <w:sz w:val="22"/>
          <w:szCs w:val="22"/>
        </w:rPr>
        <w:t>nos termos do art. 63, inciso IV da Lei nº 14.133/</w:t>
      </w:r>
      <w:r w:rsidR="00656889">
        <w:rPr>
          <w:rFonts w:ascii="Arial" w:hAnsi="Arial" w:cs="Arial"/>
          <w:sz w:val="22"/>
          <w:szCs w:val="22"/>
        </w:rPr>
        <w:t>20</w:t>
      </w:r>
      <w:r w:rsidR="009114C2" w:rsidRPr="002025FA">
        <w:rPr>
          <w:rFonts w:ascii="Arial" w:hAnsi="Arial" w:cs="Arial"/>
          <w:sz w:val="22"/>
          <w:szCs w:val="22"/>
        </w:rPr>
        <w:t>21.</w:t>
      </w:r>
    </w:p>
    <w:p w14:paraId="352B665E" w14:textId="77777777" w:rsidR="00E86C99" w:rsidRPr="001932BC" w:rsidRDefault="00E86C99" w:rsidP="00FB17A1">
      <w:pPr>
        <w:tabs>
          <w:tab w:val="left" w:pos="3969"/>
        </w:tabs>
        <w:ind w:right="-140"/>
        <w:jc w:val="both"/>
        <w:rPr>
          <w:rFonts w:ascii="Arial" w:hAnsi="Arial" w:cs="Arial"/>
          <w:sz w:val="22"/>
          <w:szCs w:val="22"/>
          <w:lang w:eastAsia="pt-BR"/>
        </w:rPr>
      </w:pPr>
    </w:p>
    <w:p w14:paraId="5D02F2BF" w14:textId="77777777" w:rsidR="00E86C99" w:rsidRPr="001932BC" w:rsidRDefault="00011F60" w:rsidP="00FB17A1">
      <w:pPr>
        <w:tabs>
          <w:tab w:val="left" w:pos="3969"/>
        </w:tabs>
        <w:ind w:right="-140"/>
        <w:jc w:val="both"/>
        <w:rPr>
          <w:rFonts w:ascii="Arial" w:hAnsi="Arial" w:cs="Arial"/>
          <w:i/>
          <w:sz w:val="22"/>
          <w:szCs w:val="22"/>
          <w:lang w:eastAsia="pt-BR"/>
        </w:rPr>
      </w:pPr>
      <w:r w:rsidRPr="001932BC">
        <w:rPr>
          <w:rFonts w:ascii="Arial" w:hAnsi="Arial" w:cs="Arial"/>
          <w:b/>
          <w:sz w:val="22"/>
          <w:szCs w:val="22"/>
          <w:lang w:eastAsia="pt-BR"/>
        </w:rPr>
        <w:lastRenderedPageBreak/>
        <w:t xml:space="preserve">15.4 </w:t>
      </w:r>
      <w:r w:rsidRPr="001932BC">
        <w:rPr>
          <w:rFonts w:ascii="Arial" w:hAnsi="Arial" w:cs="Arial"/>
          <w:b/>
          <w:sz w:val="22"/>
          <w:szCs w:val="22"/>
        </w:rPr>
        <w:t>–</w:t>
      </w:r>
      <w:r w:rsidR="00845879" w:rsidRPr="001932BC">
        <w:rPr>
          <w:rFonts w:ascii="Arial" w:hAnsi="Arial" w:cs="Arial"/>
          <w:sz w:val="22"/>
          <w:szCs w:val="22"/>
          <w:lang w:eastAsia="pt-BR"/>
        </w:rPr>
        <w:t xml:space="preserve"> </w:t>
      </w:r>
      <w:r w:rsidR="00845879" w:rsidRPr="001932BC">
        <w:rPr>
          <w:rFonts w:ascii="Arial" w:hAnsi="Arial" w:cs="Arial"/>
          <w:sz w:val="22"/>
          <w:szCs w:val="22"/>
        </w:rPr>
        <w:t>A licitante deverá apresentar, sob pena de desclassificação, declaração de que suas propostas econômicas compreendem a integralidade dos custos para atendimento dos direitos trabalhistas assegurados na Constituição Federal</w:t>
      </w:r>
      <w:r w:rsidR="00363264">
        <w:rPr>
          <w:rFonts w:ascii="Arial" w:hAnsi="Arial" w:cs="Arial"/>
          <w:sz w:val="22"/>
          <w:szCs w:val="22"/>
        </w:rPr>
        <w:t xml:space="preserve"> </w:t>
      </w:r>
      <w:r w:rsidR="00363264" w:rsidRPr="003D5A66">
        <w:rPr>
          <w:rFonts w:ascii="Arial" w:hAnsi="Arial" w:cs="Arial"/>
          <w:sz w:val="22"/>
          <w:szCs w:val="22"/>
        </w:rPr>
        <w:t>de 1988</w:t>
      </w:r>
      <w:r w:rsidR="00845879" w:rsidRPr="003D5A66">
        <w:rPr>
          <w:rFonts w:ascii="Arial" w:hAnsi="Arial" w:cs="Arial"/>
          <w:sz w:val="22"/>
          <w:szCs w:val="22"/>
        </w:rPr>
        <w:t>, nas</w:t>
      </w:r>
      <w:r w:rsidR="00845879" w:rsidRPr="001932BC">
        <w:rPr>
          <w:rFonts w:ascii="Arial" w:hAnsi="Arial" w:cs="Arial"/>
          <w:sz w:val="22"/>
          <w:szCs w:val="22"/>
        </w:rPr>
        <w:t xml:space="preserve"> leis trabalhistas, nas normas </w:t>
      </w:r>
      <w:proofErr w:type="spellStart"/>
      <w:r w:rsidR="00845879" w:rsidRPr="001932BC">
        <w:rPr>
          <w:rFonts w:ascii="Arial" w:hAnsi="Arial" w:cs="Arial"/>
          <w:sz w:val="22"/>
          <w:szCs w:val="22"/>
        </w:rPr>
        <w:t>infralegais</w:t>
      </w:r>
      <w:proofErr w:type="spellEnd"/>
      <w:r w:rsidR="00845879" w:rsidRPr="001932BC">
        <w:rPr>
          <w:rFonts w:ascii="Arial" w:hAnsi="Arial" w:cs="Arial"/>
          <w:sz w:val="22"/>
          <w:szCs w:val="22"/>
        </w:rPr>
        <w:t xml:space="preserve">, nas convenções coletivas de trabalho e nos termos de ajustamento de conduta vigentes na data de entrega das </w:t>
      </w:r>
      <w:r w:rsidR="00845879" w:rsidRPr="002025FA">
        <w:rPr>
          <w:rFonts w:ascii="Arial" w:hAnsi="Arial" w:cs="Arial"/>
          <w:sz w:val="22"/>
          <w:szCs w:val="22"/>
        </w:rPr>
        <w:t>propostas</w:t>
      </w:r>
      <w:r w:rsidR="007A1803" w:rsidRPr="002025FA">
        <w:rPr>
          <w:rFonts w:ascii="Arial" w:hAnsi="Arial" w:cs="Arial"/>
          <w:sz w:val="22"/>
          <w:szCs w:val="22"/>
        </w:rPr>
        <w:t>.</w:t>
      </w:r>
    </w:p>
    <w:p w14:paraId="552777FB" w14:textId="77777777" w:rsidR="00E86C99" w:rsidRPr="001932BC" w:rsidRDefault="00E86C99" w:rsidP="00FB17A1">
      <w:pPr>
        <w:tabs>
          <w:tab w:val="left" w:pos="3969"/>
        </w:tabs>
        <w:ind w:right="-140"/>
        <w:jc w:val="both"/>
        <w:rPr>
          <w:rFonts w:ascii="Arial" w:hAnsi="Arial" w:cs="Arial"/>
          <w:sz w:val="22"/>
          <w:szCs w:val="22"/>
          <w:lang w:eastAsia="pt-BR"/>
        </w:rPr>
      </w:pPr>
    </w:p>
    <w:p w14:paraId="6632B5EB" w14:textId="77777777" w:rsidR="00817A3F" w:rsidRPr="001932BC" w:rsidRDefault="00011F60" w:rsidP="00FB17A1">
      <w:pPr>
        <w:tabs>
          <w:tab w:val="left" w:pos="3969"/>
        </w:tabs>
        <w:ind w:right="-140"/>
        <w:jc w:val="both"/>
        <w:rPr>
          <w:rFonts w:ascii="Arial" w:eastAsia="MS Mincho" w:hAnsi="Arial" w:cs="Arial"/>
          <w:kern w:val="0"/>
          <w:sz w:val="22"/>
          <w:szCs w:val="22"/>
          <w:lang w:eastAsia="pt-BR" w:bidi="ar-SA"/>
        </w:rPr>
      </w:pPr>
      <w:r w:rsidRPr="001932BC">
        <w:rPr>
          <w:rFonts w:ascii="Arial" w:hAnsi="Arial" w:cs="Arial"/>
          <w:b/>
          <w:sz w:val="22"/>
          <w:szCs w:val="22"/>
          <w:lang w:eastAsia="pt-BR"/>
        </w:rPr>
        <w:t xml:space="preserve">15.5 </w:t>
      </w:r>
      <w:r w:rsidRPr="001932BC">
        <w:rPr>
          <w:rFonts w:ascii="Arial" w:hAnsi="Arial" w:cs="Arial"/>
          <w:b/>
          <w:sz w:val="22"/>
          <w:szCs w:val="22"/>
        </w:rPr>
        <w:t>–</w:t>
      </w:r>
      <w:r w:rsidR="00856DBC" w:rsidRPr="001932BC">
        <w:rPr>
          <w:rFonts w:ascii="Arial" w:hAnsi="Arial" w:cs="Arial"/>
          <w:sz w:val="22"/>
          <w:szCs w:val="22"/>
          <w:lang w:eastAsia="pt-BR"/>
        </w:rPr>
        <w:t xml:space="preserve"> </w:t>
      </w:r>
      <w:r w:rsidR="00817A3F" w:rsidRPr="001932BC">
        <w:rPr>
          <w:rFonts w:ascii="Arial" w:eastAsia="MS Mincho" w:hAnsi="Arial" w:cs="Arial"/>
          <w:kern w:val="0"/>
          <w:sz w:val="22"/>
          <w:szCs w:val="22"/>
          <w:lang w:eastAsia="pt-BR" w:bidi="ar-SA"/>
        </w:rPr>
        <w:t xml:space="preserve">A habilitação será verificada por meio do </w:t>
      </w:r>
      <w:r w:rsidR="00856DBC" w:rsidRPr="001932BC">
        <w:rPr>
          <w:rFonts w:ascii="Arial" w:eastAsia="MS Mincho" w:hAnsi="Arial" w:cs="Arial"/>
          <w:kern w:val="0"/>
          <w:sz w:val="22"/>
          <w:szCs w:val="22"/>
          <w:lang w:eastAsia="pt-BR" w:bidi="ar-SA"/>
        </w:rPr>
        <w:t>SICAF</w:t>
      </w:r>
      <w:r w:rsidR="00817A3F" w:rsidRPr="001932BC">
        <w:rPr>
          <w:rFonts w:ascii="Arial" w:eastAsia="MS Mincho" w:hAnsi="Arial" w:cs="Arial"/>
          <w:kern w:val="0"/>
          <w:sz w:val="22"/>
          <w:szCs w:val="22"/>
          <w:lang w:eastAsia="pt-BR" w:bidi="ar-SA"/>
        </w:rPr>
        <w:t>, nos documentos por ele abrangidos.</w:t>
      </w:r>
    </w:p>
    <w:p w14:paraId="4279DB20" w14:textId="77777777" w:rsidR="00817A3F" w:rsidRPr="001932BC" w:rsidRDefault="00817A3F" w:rsidP="00FB17A1">
      <w:pPr>
        <w:ind w:right="-140"/>
        <w:jc w:val="both"/>
        <w:rPr>
          <w:rFonts w:ascii="Arial" w:eastAsia="MS Mincho" w:hAnsi="Arial" w:cs="Arial"/>
          <w:kern w:val="0"/>
          <w:sz w:val="22"/>
          <w:szCs w:val="22"/>
          <w:lang w:eastAsia="pt-BR" w:bidi="ar-SA"/>
        </w:rPr>
      </w:pPr>
    </w:p>
    <w:p w14:paraId="57D843E6" w14:textId="77777777" w:rsidR="008001D7" w:rsidRPr="001F02DF" w:rsidRDefault="008001D7" w:rsidP="00FB17A1">
      <w:pPr>
        <w:ind w:right="-140"/>
        <w:jc w:val="both"/>
        <w:rPr>
          <w:rFonts w:ascii="Arial" w:hAnsi="Arial" w:cs="Arial"/>
          <w:sz w:val="22"/>
          <w:szCs w:val="22"/>
          <w:lang w:eastAsia="pt-BR"/>
        </w:rPr>
      </w:pPr>
      <w:r w:rsidRPr="001932BC">
        <w:rPr>
          <w:rFonts w:ascii="Arial" w:hAnsi="Arial" w:cs="Arial"/>
          <w:b/>
          <w:sz w:val="22"/>
          <w:szCs w:val="22"/>
          <w:lang w:eastAsia="pt-BR"/>
        </w:rPr>
        <w:t>15.</w:t>
      </w:r>
      <w:r w:rsidR="00856DBC" w:rsidRPr="001932BC">
        <w:rPr>
          <w:rFonts w:ascii="Arial" w:hAnsi="Arial" w:cs="Arial"/>
          <w:b/>
          <w:sz w:val="22"/>
          <w:szCs w:val="22"/>
          <w:lang w:eastAsia="pt-BR"/>
        </w:rPr>
        <w:t>5</w:t>
      </w:r>
      <w:r w:rsidRPr="001932BC">
        <w:rPr>
          <w:rFonts w:ascii="Arial" w:hAnsi="Arial" w:cs="Arial"/>
          <w:b/>
          <w:sz w:val="22"/>
          <w:szCs w:val="22"/>
          <w:lang w:eastAsia="pt-BR"/>
        </w:rPr>
        <w:t>.</w:t>
      </w:r>
      <w:r w:rsidR="00E90EBE" w:rsidRPr="001932BC">
        <w:rPr>
          <w:rFonts w:ascii="Arial" w:hAnsi="Arial" w:cs="Arial"/>
          <w:b/>
          <w:sz w:val="22"/>
          <w:szCs w:val="22"/>
          <w:lang w:eastAsia="pt-BR"/>
        </w:rPr>
        <w:t>1</w:t>
      </w:r>
      <w:r w:rsidRPr="001932BC">
        <w:rPr>
          <w:rFonts w:ascii="Arial" w:hAnsi="Arial" w:cs="Arial"/>
          <w:b/>
          <w:sz w:val="22"/>
          <w:szCs w:val="22"/>
          <w:lang w:eastAsia="pt-BR"/>
        </w:rPr>
        <w:t xml:space="preserve"> –</w:t>
      </w:r>
      <w:r w:rsidRPr="001932BC">
        <w:rPr>
          <w:rFonts w:ascii="Arial" w:hAnsi="Arial" w:cs="Arial"/>
          <w:sz w:val="22"/>
          <w:szCs w:val="22"/>
          <w:lang w:eastAsia="pt-BR"/>
        </w:rPr>
        <w:t xml:space="preserve"> É de responsabilidade da licitante conferir a exatidão dos seus dados cadastrais no SICAF e mantê-los atualizados junto aos órgãos responsáveis pela informação, devendo proceder, imediatamente, à correção ou à alteração dos registros tão logo identifique incorreção </w:t>
      </w:r>
      <w:r w:rsidRPr="001F02DF">
        <w:rPr>
          <w:rFonts w:ascii="Arial" w:hAnsi="Arial" w:cs="Arial"/>
          <w:sz w:val="22"/>
          <w:szCs w:val="22"/>
          <w:lang w:eastAsia="pt-BR"/>
        </w:rPr>
        <w:t>ou aqueles se tornem desatualizados</w:t>
      </w:r>
      <w:r w:rsidR="00067938">
        <w:rPr>
          <w:rFonts w:ascii="Arial" w:hAnsi="Arial" w:cs="Arial"/>
          <w:sz w:val="22"/>
          <w:szCs w:val="22"/>
          <w:lang w:eastAsia="pt-BR"/>
        </w:rPr>
        <w:t xml:space="preserve"> </w:t>
      </w:r>
      <w:r w:rsidRPr="001F02DF">
        <w:rPr>
          <w:rFonts w:ascii="Arial" w:hAnsi="Arial" w:cs="Arial"/>
          <w:sz w:val="22"/>
          <w:szCs w:val="22"/>
          <w:lang w:eastAsia="pt-BR"/>
        </w:rPr>
        <w:t>(</w:t>
      </w:r>
      <w:hyperlink r:id="rId34">
        <w:r w:rsidRPr="001F02DF">
          <w:rPr>
            <w:rStyle w:val="Hyperlink"/>
            <w:rFonts w:ascii="Arial" w:hAnsi="Arial" w:cs="Arial"/>
            <w:color w:val="auto"/>
            <w:sz w:val="22"/>
            <w:szCs w:val="22"/>
            <w:lang w:eastAsia="pt-BR"/>
          </w:rPr>
          <w:t xml:space="preserve">IN nº 3/2018, art. 7º, </w:t>
        </w:r>
        <w:r w:rsidRPr="001F02DF">
          <w:rPr>
            <w:rStyle w:val="Hyperlink"/>
            <w:rFonts w:ascii="Arial" w:hAnsi="Arial" w:cs="Arial"/>
            <w:i/>
            <w:iCs/>
            <w:color w:val="auto"/>
            <w:sz w:val="22"/>
            <w:szCs w:val="22"/>
            <w:lang w:eastAsia="pt-BR"/>
          </w:rPr>
          <w:t>caput</w:t>
        </w:r>
      </w:hyperlink>
      <w:r w:rsidRPr="001F02DF">
        <w:rPr>
          <w:rFonts w:ascii="Arial" w:hAnsi="Arial" w:cs="Arial"/>
          <w:sz w:val="22"/>
          <w:szCs w:val="22"/>
          <w:lang w:eastAsia="pt-BR"/>
        </w:rPr>
        <w:t>).</w:t>
      </w:r>
    </w:p>
    <w:p w14:paraId="1EB1B043" w14:textId="77777777" w:rsidR="008001D7" w:rsidRPr="001F02DF" w:rsidRDefault="008001D7" w:rsidP="00FB17A1">
      <w:pPr>
        <w:ind w:right="-140"/>
        <w:jc w:val="both"/>
        <w:rPr>
          <w:rFonts w:ascii="Arial" w:hAnsi="Arial" w:cs="Arial"/>
          <w:sz w:val="22"/>
          <w:szCs w:val="22"/>
          <w:lang w:eastAsia="pt-BR"/>
        </w:rPr>
      </w:pPr>
    </w:p>
    <w:p w14:paraId="21C3CEC9" w14:textId="77777777" w:rsidR="008001D7" w:rsidRPr="001F02DF" w:rsidRDefault="008001D7" w:rsidP="00FB17A1">
      <w:pPr>
        <w:ind w:right="-140"/>
        <w:jc w:val="both"/>
        <w:rPr>
          <w:rFonts w:ascii="Arial" w:eastAsia="MS Mincho" w:hAnsi="Arial" w:cs="Arial"/>
          <w:kern w:val="0"/>
          <w:sz w:val="22"/>
          <w:szCs w:val="22"/>
          <w:lang w:eastAsia="pt-BR" w:bidi="ar-SA"/>
        </w:rPr>
      </w:pPr>
      <w:r w:rsidRPr="001F02DF">
        <w:rPr>
          <w:rFonts w:ascii="Arial" w:eastAsia="MS Mincho" w:hAnsi="Arial" w:cs="Arial"/>
          <w:b/>
          <w:kern w:val="0"/>
          <w:sz w:val="22"/>
          <w:szCs w:val="22"/>
          <w:lang w:eastAsia="pt-BR" w:bidi="ar-SA"/>
        </w:rPr>
        <w:t>15.</w:t>
      </w:r>
      <w:r w:rsidR="00856DBC" w:rsidRPr="001F02DF">
        <w:rPr>
          <w:rFonts w:ascii="Arial" w:eastAsia="MS Mincho" w:hAnsi="Arial" w:cs="Arial"/>
          <w:b/>
          <w:kern w:val="0"/>
          <w:sz w:val="22"/>
          <w:szCs w:val="22"/>
          <w:lang w:eastAsia="pt-BR" w:bidi="ar-SA"/>
        </w:rPr>
        <w:t>5</w:t>
      </w:r>
      <w:r w:rsidRPr="001F02DF">
        <w:rPr>
          <w:rFonts w:ascii="Arial" w:eastAsia="MS Mincho" w:hAnsi="Arial" w:cs="Arial"/>
          <w:b/>
          <w:kern w:val="0"/>
          <w:sz w:val="22"/>
          <w:szCs w:val="22"/>
          <w:lang w:eastAsia="pt-BR" w:bidi="ar-SA"/>
        </w:rPr>
        <w:t>.</w:t>
      </w:r>
      <w:r w:rsidR="00E90EBE" w:rsidRPr="001F02DF">
        <w:rPr>
          <w:rFonts w:ascii="Arial" w:eastAsia="MS Mincho" w:hAnsi="Arial" w:cs="Arial"/>
          <w:b/>
          <w:kern w:val="0"/>
          <w:sz w:val="22"/>
          <w:szCs w:val="22"/>
          <w:lang w:eastAsia="pt-BR" w:bidi="ar-SA"/>
        </w:rPr>
        <w:t>2</w:t>
      </w:r>
      <w:r w:rsidR="00011F60" w:rsidRPr="001F02DF">
        <w:rPr>
          <w:rFonts w:ascii="Arial" w:eastAsia="MS Mincho" w:hAnsi="Arial" w:cs="Arial"/>
          <w:b/>
          <w:kern w:val="0"/>
          <w:sz w:val="22"/>
          <w:szCs w:val="22"/>
          <w:lang w:eastAsia="pt-BR" w:bidi="ar-SA"/>
        </w:rPr>
        <w:t xml:space="preserve"> </w:t>
      </w:r>
      <w:r w:rsidR="00011F60" w:rsidRPr="001F02DF">
        <w:rPr>
          <w:rFonts w:ascii="Arial" w:hAnsi="Arial" w:cs="Arial"/>
          <w:b/>
          <w:sz w:val="22"/>
          <w:szCs w:val="22"/>
        </w:rPr>
        <w:t>–</w:t>
      </w:r>
      <w:r w:rsidRPr="001F02DF">
        <w:rPr>
          <w:rFonts w:ascii="Arial" w:eastAsia="MS Mincho" w:hAnsi="Arial" w:cs="Arial"/>
          <w:kern w:val="0"/>
          <w:sz w:val="22"/>
          <w:szCs w:val="22"/>
          <w:lang w:eastAsia="pt-BR" w:bidi="ar-SA"/>
        </w:rPr>
        <w:t xml:space="preserve"> A não observância do disposto no item anterior poderá ensejar desclassificação no momento da habilitação</w:t>
      </w:r>
      <w:r w:rsidR="00067938">
        <w:rPr>
          <w:rFonts w:ascii="Arial" w:eastAsia="MS Mincho" w:hAnsi="Arial" w:cs="Arial"/>
          <w:kern w:val="0"/>
          <w:sz w:val="22"/>
          <w:szCs w:val="22"/>
          <w:lang w:eastAsia="pt-BR" w:bidi="ar-SA"/>
        </w:rPr>
        <w:t xml:space="preserve"> </w:t>
      </w:r>
      <w:r w:rsidRPr="001F02DF">
        <w:rPr>
          <w:rFonts w:ascii="Arial" w:eastAsia="MS Mincho" w:hAnsi="Arial" w:cs="Arial"/>
          <w:kern w:val="0"/>
          <w:sz w:val="22"/>
          <w:szCs w:val="22"/>
          <w:lang w:eastAsia="pt-BR" w:bidi="ar-SA"/>
        </w:rPr>
        <w:t>(</w:t>
      </w:r>
      <w:hyperlink r:id="rId35" w:history="1">
        <w:r w:rsidRPr="001F02DF">
          <w:rPr>
            <w:rStyle w:val="Hyperlink"/>
            <w:rFonts w:ascii="Arial" w:eastAsia="MS Mincho" w:hAnsi="Arial" w:cs="Arial"/>
            <w:color w:val="auto"/>
            <w:kern w:val="0"/>
            <w:sz w:val="22"/>
            <w:szCs w:val="22"/>
            <w:lang w:eastAsia="pt-BR" w:bidi="ar-SA"/>
          </w:rPr>
          <w:t>IN nº 3/2018, art. 7º, parágrafo único</w:t>
        </w:r>
      </w:hyperlink>
      <w:r w:rsidRPr="001F02DF">
        <w:rPr>
          <w:rFonts w:ascii="Arial" w:eastAsia="MS Mincho" w:hAnsi="Arial" w:cs="Arial"/>
          <w:kern w:val="0"/>
          <w:sz w:val="22"/>
          <w:szCs w:val="22"/>
          <w:lang w:eastAsia="pt-BR" w:bidi="ar-SA"/>
        </w:rPr>
        <w:t>).</w:t>
      </w:r>
    </w:p>
    <w:p w14:paraId="6FE0C3B1" w14:textId="77777777" w:rsidR="008001D7" w:rsidRPr="001F02DF" w:rsidRDefault="008001D7" w:rsidP="00FB17A1">
      <w:pPr>
        <w:ind w:right="-140"/>
        <w:jc w:val="both"/>
        <w:rPr>
          <w:rFonts w:ascii="Arial" w:eastAsia="MS Mincho" w:hAnsi="Arial" w:cs="Arial"/>
          <w:kern w:val="0"/>
          <w:sz w:val="22"/>
          <w:szCs w:val="22"/>
          <w:lang w:eastAsia="pt-BR" w:bidi="ar-SA"/>
        </w:rPr>
      </w:pPr>
    </w:p>
    <w:p w14:paraId="1CC052DE" w14:textId="77777777" w:rsidR="00856DBC" w:rsidRPr="001932BC" w:rsidRDefault="00011F60" w:rsidP="00FB17A1">
      <w:pPr>
        <w:ind w:right="-140"/>
        <w:jc w:val="both"/>
        <w:rPr>
          <w:rFonts w:ascii="Arial" w:eastAsia="MS Mincho" w:hAnsi="Arial" w:cs="Arial"/>
          <w:kern w:val="0"/>
          <w:sz w:val="22"/>
          <w:szCs w:val="22"/>
          <w:lang w:eastAsia="pt-BR" w:bidi="ar-SA"/>
        </w:rPr>
      </w:pPr>
      <w:r w:rsidRPr="001F02DF">
        <w:rPr>
          <w:rFonts w:ascii="Arial" w:eastAsia="MS Mincho" w:hAnsi="Arial" w:cs="Arial"/>
          <w:b/>
          <w:kern w:val="0"/>
          <w:sz w:val="22"/>
          <w:szCs w:val="22"/>
          <w:lang w:eastAsia="pt-BR" w:bidi="ar-SA"/>
        </w:rPr>
        <w:t xml:space="preserve">15.6 </w:t>
      </w:r>
      <w:r w:rsidRPr="001F02DF">
        <w:rPr>
          <w:rFonts w:ascii="Arial" w:hAnsi="Arial" w:cs="Arial"/>
          <w:b/>
          <w:sz w:val="22"/>
          <w:szCs w:val="22"/>
        </w:rPr>
        <w:t>–</w:t>
      </w:r>
      <w:r w:rsidR="00856DBC" w:rsidRPr="001F02DF">
        <w:rPr>
          <w:rFonts w:ascii="Arial" w:eastAsia="MS Mincho" w:hAnsi="Arial" w:cs="Arial"/>
          <w:kern w:val="0"/>
          <w:sz w:val="22"/>
          <w:szCs w:val="22"/>
          <w:lang w:eastAsia="pt-BR" w:bidi="ar-SA"/>
        </w:rPr>
        <w:t xml:space="preserve"> A verificação pelo pregoeiro</w:t>
      </w:r>
      <w:r w:rsidR="0067790D" w:rsidRPr="001F02DF">
        <w:rPr>
          <w:rFonts w:ascii="Arial" w:eastAsia="MS Mincho" w:hAnsi="Arial" w:cs="Arial"/>
          <w:kern w:val="0"/>
          <w:sz w:val="22"/>
          <w:szCs w:val="22"/>
          <w:lang w:eastAsia="pt-BR" w:bidi="ar-SA"/>
        </w:rPr>
        <w:t>/</w:t>
      </w:r>
      <w:r w:rsidR="00856DBC" w:rsidRPr="001F02DF">
        <w:rPr>
          <w:rFonts w:ascii="Arial" w:eastAsia="MS Mincho" w:hAnsi="Arial" w:cs="Arial"/>
          <w:kern w:val="0"/>
          <w:sz w:val="22"/>
          <w:szCs w:val="22"/>
          <w:lang w:eastAsia="pt-BR" w:bidi="ar-SA"/>
        </w:rPr>
        <w:t xml:space="preserve">pela pregoeira, em sítios eletrônicos oficiais de órgãos e </w:t>
      </w:r>
      <w:r w:rsidR="00856DBC" w:rsidRPr="001932BC">
        <w:rPr>
          <w:rFonts w:ascii="Arial" w:eastAsia="MS Mincho" w:hAnsi="Arial" w:cs="Arial"/>
          <w:kern w:val="0"/>
          <w:sz w:val="22"/>
          <w:szCs w:val="22"/>
          <w:lang w:eastAsia="pt-BR" w:bidi="ar-SA"/>
        </w:rPr>
        <w:t>entidades emissores de certidões constitui meio legal de prova, para fins de habilitação</w:t>
      </w:r>
      <w:r w:rsidR="0067790D" w:rsidRPr="001932BC">
        <w:rPr>
          <w:rFonts w:ascii="Arial" w:eastAsia="MS Mincho" w:hAnsi="Arial" w:cs="Arial"/>
          <w:kern w:val="0"/>
          <w:sz w:val="22"/>
          <w:szCs w:val="22"/>
          <w:lang w:eastAsia="pt-BR" w:bidi="ar-SA"/>
        </w:rPr>
        <w:t>.</w:t>
      </w:r>
    </w:p>
    <w:p w14:paraId="1937C1FA" w14:textId="77777777" w:rsidR="000A5059" w:rsidRPr="001932BC" w:rsidRDefault="000A5059" w:rsidP="00FB17A1">
      <w:pPr>
        <w:ind w:right="-140"/>
        <w:jc w:val="both"/>
        <w:rPr>
          <w:rFonts w:ascii="Arial" w:hAnsi="Arial" w:cs="Arial"/>
          <w:sz w:val="22"/>
          <w:szCs w:val="22"/>
          <w:lang w:eastAsia="pt-BR"/>
        </w:rPr>
      </w:pPr>
    </w:p>
    <w:p w14:paraId="0B19578F" w14:textId="77777777" w:rsidR="009B29FA" w:rsidRPr="001932BC" w:rsidRDefault="009B29FA" w:rsidP="00FB17A1">
      <w:pPr>
        <w:ind w:right="-140"/>
        <w:jc w:val="both"/>
        <w:rPr>
          <w:rFonts w:ascii="Arial" w:hAnsi="Arial" w:cs="Arial"/>
          <w:sz w:val="22"/>
          <w:szCs w:val="22"/>
          <w:lang w:eastAsia="pt-BR"/>
        </w:rPr>
      </w:pPr>
      <w:r w:rsidRPr="001932BC">
        <w:rPr>
          <w:rFonts w:ascii="Arial" w:hAnsi="Arial" w:cs="Arial"/>
          <w:b/>
          <w:sz w:val="22"/>
          <w:szCs w:val="22"/>
          <w:lang w:eastAsia="pt-BR"/>
        </w:rPr>
        <w:t>15.</w:t>
      </w:r>
      <w:r w:rsidR="00E90EBE" w:rsidRPr="001932BC">
        <w:rPr>
          <w:rFonts w:ascii="Arial" w:hAnsi="Arial" w:cs="Arial"/>
          <w:b/>
          <w:sz w:val="22"/>
          <w:szCs w:val="22"/>
          <w:lang w:eastAsia="pt-BR"/>
        </w:rPr>
        <w:t>7</w:t>
      </w:r>
      <w:r w:rsidRPr="001932BC">
        <w:rPr>
          <w:rFonts w:ascii="Arial" w:hAnsi="Arial" w:cs="Arial"/>
          <w:b/>
          <w:sz w:val="22"/>
          <w:szCs w:val="22"/>
          <w:lang w:eastAsia="pt-BR"/>
        </w:rPr>
        <w:t xml:space="preserve"> – </w:t>
      </w:r>
      <w:r w:rsidRPr="001932BC">
        <w:rPr>
          <w:rFonts w:ascii="Arial" w:hAnsi="Arial" w:cs="Arial"/>
          <w:sz w:val="22"/>
          <w:szCs w:val="22"/>
          <w:lang w:eastAsia="pt-BR"/>
        </w:rPr>
        <w:t xml:space="preserve">Na análise dos documentos de habilitação, </w:t>
      </w:r>
      <w:r w:rsidR="004705C5" w:rsidRPr="001932BC">
        <w:rPr>
          <w:rFonts w:ascii="Arial" w:hAnsi="Arial" w:cs="Arial"/>
          <w:sz w:val="22"/>
          <w:szCs w:val="22"/>
          <w:lang w:eastAsia="pt-BR"/>
        </w:rPr>
        <w:t>o p</w:t>
      </w:r>
      <w:r w:rsidR="00515D07" w:rsidRPr="001932BC">
        <w:rPr>
          <w:rFonts w:ascii="Arial" w:hAnsi="Arial" w:cs="Arial"/>
          <w:sz w:val="22"/>
          <w:szCs w:val="22"/>
          <w:lang w:eastAsia="pt-BR"/>
        </w:rPr>
        <w:t>regoeiro</w:t>
      </w:r>
      <w:r w:rsidR="004705C5" w:rsidRPr="001932BC">
        <w:rPr>
          <w:rFonts w:ascii="Arial" w:hAnsi="Arial" w:cs="Arial"/>
          <w:sz w:val="22"/>
          <w:szCs w:val="22"/>
          <w:lang w:eastAsia="pt-BR"/>
        </w:rPr>
        <w:t>/a pregoeira</w:t>
      </w:r>
      <w:r w:rsidR="00515D07" w:rsidRPr="001932BC">
        <w:rPr>
          <w:rFonts w:ascii="Arial" w:hAnsi="Arial" w:cs="Arial"/>
          <w:sz w:val="22"/>
          <w:szCs w:val="22"/>
          <w:lang w:eastAsia="pt-BR"/>
        </w:rPr>
        <w:t xml:space="preserve"> poderá sanar erros ou falhas que não alterem a substância dos documentos e sua validade jurídica, mediante des</w:t>
      </w:r>
      <w:r w:rsidR="000E2F3E" w:rsidRPr="001932BC">
        <w:rPr>
          <w:rFonts w:ascii="Arial" w:hAnsi="Arial" w:cs="Arial"/>
          <w:sz w:val="22"/>
          <w:szCs w:val="22"/>
          <w:lang w:eastAsia="pt-BR"/>
        </w:rPr>
        <w:t>pacho</w:t>
      </w:r>
      <w:r w:rsidR="00D331A6" w:rsidRPr="001932BC">
        <w:rPr>
          <w:rFonts w:ascii="Arial" w:hAnsi="Arial" w:cs="Arial"/>
          <w:sz w:val="22"/>
          <w:szCs w:val="22"/>
          <w:lang w:eastAsia="pt-BR"/>
        </w:rPr>
        <w:t xml:space="preserve"> fundamentado registrado </w:t>
      </w:r>
      <w:r w:rsidR="00E17B14">
        <w:rPr>
          <w:rFonts w:ascii="Arial" w:hAnsi="Arial" w:cs="Arial"/>
          <w:sz w:val="22"/>
          <w:szCs w:val="22"/>
          <w:lang w:eastAsia="pt-BR"/>
        </w:rPr>
        <w:t xml:space="preserve">em ata </w:t>
      </w:r>
      <w:r w:rsidR="00D331A6" w:rsidRPr="001932BC">
        <w:rPr>
          <w:rFonts w:ascii="Arial" w:hAnsi="Arial" w:cs="Arial"/>
          <w:sz w:val="22"/>
          <w:szCs w:val="22"/>
          <w:lang w:eastAsia="pt-BR"/>
        </w:rPr>
        <w:t>e acessível a todos, atribuindo-lhes eficácia para fins de habilitação</w:t>
      </w:r>
      <w:r w:rsidRPr="001932BC">
        <w:rPr>
          <w:rFonts w:ascii="Arial" w:hAnsi="Arial" w:cs="Arial"/>
          <w:sz w:val="22"/>
          <w:szCs w:val="22"/>
          <w:lang w:eastAsia="pt-BR"/>
        </w:rPr>
        <w:t xml:space="preserve"> </w:t>
      </w:r>
      <w:r w:rsidR="00D331A6" w:rsidRPr="001932BC">
        <w:rPr>
          <w:rFonts w:ascii="Arial" w:hAnsi="Arial" w:cs="Arial"/>
          <w:sz w:val="22"/>
          <w:szCs w:val="22"/>
          <w:lang w:eastAsia="pt-BR"/>
        </w:rPr>
        <w:t>e classificação.</w:t>
      </w:r>
    </w:p>
    <w:p w14:paraId="6640C437" w14:textId="77777777" w:rsidR="00430CD0" w:rsidRPr="001932BC" w:rsidRDefault="00430CD0" w:rsidP="00FB17A1">
      <w:pPr>
        <w:ind w:right="-140"/>
        <w:jc w:val="both"/>
        <w:rPr>
          <w:rFonts w:ascii="Arial" w:hAnsi="Arial" w:cs="Arial"/>
          <w:sz w:val="22"/>
          <w:szCs w:val="22"/>
          <w:lang w:eastAsia="pt-BR"/>
        </w:rPr>
      </w:pPr>
    </w:p>
    <w:p w14:paraId="5DB465D1" w14:textId="77777777" w:rsidR="00430CD0" w:rsidRPr="001932BC" w:rsidRDefault="00430CD0" w:rsidP="00FB17A1">
      <w:pPr>
        <w:suppressAutoHyphens w:val="0"/>
        <w:ind w:right="-140"/>
        <w:jc w:val="both"/>
        <w:rPr>
          <w:rFonts w:ascii="Arial" w:hAnsi="Arial" w:cs="Arial"/>
          <w:sz w:val="22"/>
          <w:szCs w:val="22"/>
        </w:rPr>
      </w:pPr>
      <w:r w:rsidRPr="001932BC">
        <w:rPr>
          <w:rFonts w:ascii="Arial" w:hAnsi="Arial" w:cs="Arial"/>
          <w:b/>
          <w:sz w:val="22"/>
          <w:szCs w:val="22"/>
        </w:rPr>
        <w:t>15.</w:t>
      </w:r>
      <w:r w:rsidR="00E90EBE" w:rsidRPr="001932BC">
        <w:rPr>
          <w:rFonts w:ascii="Arial" w:hAnsi="Arial" w:cs="Arial"/>
          <w:b/>
          <w:sz w:val="22"/>
          <w:szCs w:val="22"/>
        </w:rPr>
        <w:t>8</w:t>
      </w:r>
      <w:r w:rsidRPr="001932BC">
        <w:rPr>
          <w:rFonts w:ascii="Arial" w:hAnsi="Arial" w:cs="Arial"/>
          <w:b/>
          <w:sz w:val="22"/>
          <w:szCs w:val="22"/>
        </w:rPr>
        <w:t xml:space="preserve"> –</w:t>
      </w:r>
      <w:r w:rsidRPr="001932BC">
        <w:rPr>
          <w:rFonts w:ascii="Arial" w:hAnsi="Arial" w:cs="Arial"/>
          <w:sz w:val="22"/>
          <w:szCs w:val="22"/>
        </w:rPr>
        <w:t xml:space="preserve"> Sempre que julgar necessário, o </w:t>
      </w:r>
      <w:r w:rsidR="004705C5" w:rsidRPr="001932BC">
        <w:rPr>
          <w:rFonts w:ascii="Arial" w:hAnsi="Arial" w:cs="Arial"/>
          <w:sz w:val="22"/>
          <w:szCs w:val="22"/>
        </w:rPr>
        <w:t>p</w:t>
      </w:r>
      <w:r w:rsidRPr="001932BC">
        <w:rPr>
          <w:rFonts w:ascii="Arial" w:hAnsi="Arial" w:cs="Arial"/>
          <w:sz w:val="22"/>
          <w:szCs w:val="22"/>
        </w:rPr>
        <w:t>regoeiro</w:t>
      </w:r>
      <w:r w:rsidR="004705C5" w:rsidRPr="001932BC">
        <w:rPr>
          <w:rFonts w:ascii="Arial" w:hAnsi="Arial" w:cs="Arial"/>
          <w:sz w:val="22"/>
          <w:szCs w:val="22"/>
        </w:rPr>
        <w:t>/a pregoeira</w:t>
      </w:r>
      <w:r w:rsidRPr="001932BC">
        <w:rPr>
          <w:rFonts w:ascii="Arial" w:hAnsi="Arial" w:cs="Arial"/>
          <w:sz w:val="22"/>
          <w:szCs w:val="22"/>
        </w:rPr>
        <w:t xml:space="preserve"> poderá solicitar a apresentação de originais dos documentos apresentados pela licitante, não sendo aceitos “protocolos de entrega” ou “solicitações de documentos” em substituição aos comprovantes exigidos no presente Edital.</w:t>
      </w:r>
    </w:p>
    <w:p w14:paraId="6CB2FC15" w14:textId="77777777" w:rsidR="00430CD0" w:rsidRPr="001932BC" w:rsidRDefault="00430CD0" w:rsidP="00FB17A1">
      <w:pPr>
        <w:suppressAutoHyphens w:val="0"/>
        <w:ind w:right="-140"/>
        <w:jc w:val="both"/>
        <w:rPr>
          <w:rFonts w:ascii="Arial" w:hAnsi="Arial" w:cs="Arial"/>
          <w:sz w:val="22"/>
          <w:szCs w:val="22"/>
        </w:rPr>
      </w:pPr>
    </w:p>
    <w:p w14:paraId="297DA6D2" w14:textId="4D360B9C" w:rsidR="00430CD0" w:rsidRPr="001932BC" w:rsidRDefault="00430CD0" w:rsidP="00FB17A1">
      <w:pPr>
        <w:ind w:right="-140"/>
        <w:jc w:val="both"/>
        <w:rPr>
          <w:rFonts w:ascii="Arial" w:hAnsi="Arial" w:cs="Arial"/>
          <w:sz w:val="22"/>
          <w:szCs w:val="22"/>
        </w:rPr>
      </w:pPr>
      <w:r w:rsidRPr="001932BC">
        <w:rPr>
          <w:rFonts w:ascii="Arial" w:hAnsi="Arial" w:cs="Arial"/>
          <w:b/>
          <w:sz w:val="22"/>
          <w:szCs w:val="22"/>
        </w:rPr>
        <w:t>15.</w:t>
      </w:r>
      <w:r w:rsidR="00E90EBE" w:rsidRPr="001932BC">
        <w:rPr>
          <w:rFonts w:ascii="Arial" w:hAnsi="Arial" w:cs="Arial"/>
          <w:b/>
          <w:sz w:val="22"/>
          <w:szCs w:val="22"/>
        </w:rPr>
        <w:t>8</w:t>
      </w:r>
      <w:r w:rsidRPr="001932BC">
        <w:rPr>
          <w:rFonts w:ascii="Arial" w:hAnsi="Arial" w:cs="Arial"/>
          <w:b/>
          <w:sz w:val="22"/>
          <w:szCs w:val="22"/>
        </w:rPr>
        <w:t>.1 –</w:t>
      </w:r>
      <w:r w:rsidRPr="001932BC">
        <w:rPr>
          <w:rFonts w:ascii="Arial" w:hAnsi="Arial" w:cs="Arial"/>
          <w:sz w:val="22"/>
          <w:szCs w:val="22"/>
        </w:rPr>
        <w:t xml:space="preserve"> Os documentos originais, </w:t>
      </w:r>
      <w:r w:rsidRPr="001932BC">
        <w:rPr>
          <w:rFonts w:ascii="Arial" w:hAnsi="Arial" w:cs="Arial"/>
          <w:sz w:val="22"/>
          <w:szCs w:val="22"/>
          <w:u w:val="single"/>
        </w:rPr>
        <w:t>quando solicitados</w:t>
      </w:r>
      <w:r w:rsidRPr="001932BC">
        <w:rPr>
          <w:rFonts w:ascii="Arial" w:hAnsi="Arial" w:cs="Arial"/>
          <w:sz w:val="22"/>
          <w:szCs w:val="22"/>
        </w:rPr>
        <w:t>, deverão ser entregues, no prazo de 3 (três) dias út</w:t>
      </w:r>
      <w:r w:rsidR="004705C5" w:rsidRPr="001932BC">
        <w:rPr>
          <w:rFonts w:ascii="Arial" w:hAnsi="Arial" w:cs="Arial"/>
          <w:sz w:val="22"/>
          <w:szCs w:val="22"/>
        </w:rPr>
        <w:t>eis contados da solicitação do p</w:t>
      </w:r>
      <w:r w:rsidRPr="001932BC">
        <w:rPr>
          <w:rFonts w:ascii="Arial" w:hAnsi="Arial" w:cs="Arial"/>
          <w:sz w:val="22"/>
          <w:szCs w:val="22"/>
        </w:rPr>
        <w:t>regoeiro</w:t>
      </w:r>
      <w:r w:rsidR="004705C5" w:rsidRPr="001932BC">
        <w:rPr>
          <w:rFonts w:ascii="Arial" w:hAnsi="Arial" w:cs="Arial"/>
          <w:sz w:val="22"/>
          <w:szCs w:val="22"/>
        </w:rPr>
        <w:t>/da pregoeira</w:t>
      </w:r>
      <w:r w:rsidRPr="001932BC">
        <w:rPr>
          <w:rFonts w:ascii="Arial" w:hAnsi="Arial" w:cs="Arial"/>
          <w:sz w:val="22"/>
          <w:szCs w:val="22"/>
        </w:rPr>
        <w:t>, na</w:t>
      </w:r>
      <w:r w:rsidR="00543DA4">
        <w:rPr>
          <w:rFonts w:ascii="Arial" w:hAnsi="Arial" w:cs="Arial"/>
          <w:sz w:val="22"/>
          <w:szCs w:val="22"/>
        </w:rPr>
        <w:t xml:space="preserve"> </w:t>
      </w:r>
      <w:r w:rsidR="00543DA4" w:rsidRPr="00543DA4">
        <w:rPr>
          <w:rFonts w:ascii="Arial" w:hAnsi="Arial" w:cs="Arial"/>
          <w:sz w:val="22"/>
          <w:szCs w:val="22"/>
        </w:rPr>
        <w:t>Comissão de Contratações - CCT</w:t>
      </w:r>
      <w:r w:rsidRPr="001932BC">
        <w:rPr>
          <w:rFonts w:ascii="Arial" w:hAnsi="Arial" w:cs="Arial"/>
          <w:sz w:val="22"/>
          <w:szCs w:val="22"/>
        </w:rPr>
        <w:t xml:space="preserve">, localizada na Rua Francisca </w:t>
      </w:r>
      <w:proofErr w:type="spellStart"/>
      <w:r w:rsidRPr="001932BC">
        <w:rPr>
          <w:rFonts w:ascii="Arial" w:hAnsi="Arial" w:cs="Arial"/>
          <w:sz w:val="22"/>
          <w:szCs w:val="22"/>
        </w:rPr>
        <w:t>Miquelina</w:t>
      </w:r>
      <w:proofErr w:type="spellEnd"/>
      <w:r w:rsidRPr="001932BC">
        <w:rPr>
          <w:rFonts w:ascii="Arial" w:hAnsi="Arial" w:cs="Arial"/>
          <w:sz w:val="22"/>
          <w:szCs w:val="22"/>
        </w:rPr>
        <w:t>, nº 123, Prédio Brigadeiro, 1</w:t>
      </w:r>
      <w:r w:rsidR="00543DA4">
        <w:rPr>
          <w:rFonts w:ascii="Arial" w:hAnsi="Arial" w:cs="Arial"/>
          <w:sz w:val="22"/>
          <w:szCs w:val="22"/>
        </w:rPr>
        <w:t>1</w:t>
      </w:r>
      <w:r w:rsidRPr="001932BC">
        <w:rPr>
          <w:rFonts w:ascii="Arial" w:hAnsi="Arial" w:cs="Arial"/>
          <w:sz w:val="22"/>
          <w:szCs w:val="22"/>
        </w:rPr>
        <w:t>º andar, sala 1</w:t>
      </w:r>
      <w:r w:rsidR="00543DA4">
        <w:rPr>
          <w:rFonts w:ascii="Arial" w:hAnsi="Arial" w:cs="Arial"/>
          <w:sz w:val="22"/>
          <w:szCs w:val="22"/>
        </w:rPr>
        <w:t>102</w:t>
      </w:r>
      <w:r w:rsidRPr="001932BC">
        <w:rPr>
          <w:rFonts w:ascii="Arial" w:hAnsi="Arial" w:cs="Arial"/>
          <w:sz w:val="22"/>
          <w:szCs w:val="22"/>
        </w:rPr>
        <w:t>, mediante prévio agendamento</w:t>
      </w:r>
      <w:r w:rsidRPr="001932BC">
        <w:rPr>
          <w:rFonts w:ascii="Arial" w:hAnsi="Arial" w:cs="Arial"/>
          <w:sz w:val="22"/>
          <w:szCs w:val="22"/>
          <w:lang w:bidi="ar-SA"/>
        </w:rPr>
        <w:t xml:space="preserve"> direcionado ao e-mail pregoeiro@tre-sp.jus.br</w:t>
      </w:r>
      <w:r w:rsidRPr="001932BC">
        <w:rPr>
          <w:rFonts w:ascii="Arial" w:hAnsi="Arial" w:cs="Arial"/>
          <w:sz w:val="22"/>
          <w:szCs w:val="22"/>
        </w:rPr>
        <w:t>.</w:t>
      </w:r>
    </w:p>
    <w:p w14:paraId="54757D10" w14:textId="77777777" w:rsidR="00430CD0" w:rsidRPr="001932BC" w:rsidRDefault="00430CD0" w:rsidP="00FB17A1">
      <w:pPr>
        <w:ind w:right="-140"/>
        <w:jc w:val="both"/>
        <w:rPr>
          <w:rFonts w:ascii="Arial" w:hAnsi="Arial" w:cs="Arial"/>
          <w:sz w:val="22"/>
          <w:szCs w:val="22"/>
          <w:lang w:eastAsia="pt-BR"/>
        </w:rPr>
      </w:pPr>
    </w:p>
    <w:p w14:paraId="3A4BA02F" w14:textId="77777777" w:rsidR="00F556B6" w:rsidRPr="001932BC" w:rsidRDefault="00AC4BC2" w:rsidP="00FB17A1">
      <w:pPr>
        <w:suppressAutoHyphens w:val="0"/>
        <w:ind w:right="-140"/>
        <w:jc w:val="both"/>
        <w:rPr>
          <w:rFonts w:ascii="Arial" w:hAnsi="Arial" w:cs="Arial"/>
          <w:sz w:val="22"/>
          <w:szCs w:val="22"/>
        </w:rPr>
      </w:pPr>
      <w:r w:rsidRPr="001932BC">
        <w:rPr>
          <w:rFonts w:ascii="Arial" w:hAnsi="Arial" w:cs="Arial"/>
          <w:b/>
          <w:sz w:val="22"/>
          <w:szCs w:val="22"/>
        </w:rPr>
        <w:t>15.</w:t>
      </w:r>
      <w:r w:rsidR="00E90EBE" w:rsidRPr="001932BC">
        <w:rPr>
          <w:rFonts w:ascii="Arial" w:hAnsi="Arial" w:cs="Arial"/>
          <w:b/>
          <w:sz w:val="22"/>
          <w:szCs w:val="22"/>
        </w:rPr>
        <w:t>9</w:t>
      </w:r>
      <w:r w:rsidR="00F556B6" w:rsidRPr="001932BC">
        <w:rPr>
          <w:rFonts w:ascii="Arial" w:hAnsi="Arial" w:cs="Arial"/>
          <w:b/>
          <w:sz w:val="22"/>
          <w:szCs w:val="22"/>
        </w:rPr>
        <w:t xml:space="preserve"> –</w:t>
      </w:r>
      <w:r w:rsidR="00F556B6" w:rsidRPr="001932BC">
        <w:rPr>
          <w:rFonts w:ascii="Arial" w:hAnsi="Arial" w:cs="Arial"/>
          <w:sz w:val="22"/>
          <w:szCs w:val="22"/>
        </w:rPr>
        <w:t xml:space="preserve"> Para a habilitação no presente certame serão exigidos os seguintes documentos:</w:t>
      </w:r>
    </w:p>
    <w:p w14:paraId="024D0EF5" w14:textId="77777777" w:rsidR="00F556B6" w:rsidRPr="001932BC" w:rsidRDefault="00F556B6" w:rsidP="00FB17A1">
      <w:pPr>
        <w:ind w:right="-140"/>
        <w:jc w:val="both"/>
        <w:rPr>
          <w:rFonts w:ascii="Arial" w:hAnsi="Arial" w:cs="Arial"/>
          <w:b/>
          <w:sz w:val="22"/>
          <w:szCs w:val="22"/>
        </w:rPr>
      </w:pPr>
    </w:p>
    <w:p w14:paraId="61438559" w14:textId="77777777" w:rsidR="00F556B6" w:rsidRPr="001932BC" w:rsidRDefault="00AC4BC2" w:rsidP="00FB17A1">
      <w:pPr>
        <w:ind w:right="-140"/>
        <w:jc w:val="both"/>
        <w:rPr>
          <w:rFonts w:ascii="Arial" w:hAnsi="Arial" w:cs="Arial"/>
          <w:b/>
          <w:sz w:val="22"/>
          <w:szCs w:val="22"/>
        </w:rPr>
      </w:pPr>
      <w:r w:rsidRPr="001932BC">
        <w:rPr>
          <w:rFonts w:ascii="Arial" w:hAnsi="Arial" w:cs="Arial"/>
          <w:b/>
          <w:sz w:val="22"/>
          <w:szCs w:val="22"/>
        </w:rPr>
        <w:t>15.</w:t>
      </w:r>
      <w:r w:rsidR="00040BC9" w:rsidRPr="001932BC">
        <w:rPr>
          <w:rFonts w:ascii="Arial" w:hAnsi="Arial" w:cs="Arial"/>
          <w:b/>
          <w:sz w:val="22"/>
          <w:szCs w:val="22"/>
        </w:rPr>
        <w:t>9</w:t>
      </w:r>
      <w:r w:rsidRPr="001932BC">
        <w:rPr>
          <w:rFonts w:ascii="Arial" w:hAnsi="Arial" w:cs="Arial"/>
          <w:b/>
          <w:sz w:val="22"/>
          <w:szCs w:val="22"/>
        </w:rPr>
        <w:t>.</w:t>
      </w:r>
      <w:r w:rsidR="00F556B6" w:rsidRPr="001932BC">
        <w:rPr>
          <w:rFonts w:ascii="Arial" w:hAnsi="Arial" w:cs="Arial"/>
          <w:b/>
          <w:sz w:val="22"/>
          <w:szCs w:val="22"/>
        </w:rPr>
        <w:t xml:space="preserve">1 – </w:t>
      </w:r>
      <w:r w:rsidR="003E761A" w:rsidRPr="001932BC">
        <w:rPr>
          <w:rFonts w:ascii="Arial" w:hAnsi="Arial" w:cs="Arial"/>
          <w:b/>
          <w:sz w:val="22"/>
          <w:szCs w:val="22"/>
        </w:rPr>
        <w:t>Habilitação Jurídica</w:t>
      </w:r>
    </w:p>
    <w:p w14:paraId="765F97F3" w14:textId="77777777" w:rsidR="003E761A" w:rsidRPr="001932BC" w:rsidRDefault="003E761A" w:rsidP="00FB17A1">
      <w:pPr>
        <w:ind w:right="-140"/>
        <w:jc w:val="both"/>
        <w:rPr>
          <w:rFonts w:ascii="Arial" w:hAnsi="Arial" w:cs="Arial"/>
          <w:b/>
          <w:sz w:val="22"/>
          <w:szCs w:val="22"/>
        </w:rPr>
      </w:pPr>
    </w:p>
    <w:p w14:paraId="4C553658" w14:textId="77777777" w:rsidR="005220E0" w:rsidRPr="00C413EA" w:rsidRDefault="003E761A" w:rsidP="00FB17A1">
      <w:pPr>
        <w:ind w:right="-140"/>
        <w:jc w:val="both"/>
        <w:rPr>
          <w:rFonts w:ascii="Arial" w:hAnsi="Arial" w:cs="Arial"/>
          <w:sz w:val="22"/>
          <w:szCs w:val="22"/>
        </w:rPr>
      </w:pPr>
      <w:r w:rsidRPr="001932BC">
        <w:rPr>
          <w:rFonts w:ascii="Arial" w:hAnsi="Arial" w:cs="Arial"/>
          <w:b/>
          <w:sz w:val="22"/>
          <w:szCs w:val="22"/>
        </w:rPr>
        <w:t>15.</w:t>
      </w:r>
      <w:r w:rsidR="00040BC9" w:rsidRPr="001932BC">
        <w:rPr>
          <w:rFonts w:ascii="Arial" w:hAnsi="Arial" w:cs="Arial"/>
          <w:b/>
          <w:sz w:val="22"/>
          <w:szCs w:val="22"/>
        </w:rPr>
        <w:t xml:space="preserve">9.1.1 </w:t>
      </w:r>
      <w:r w:rsidR="00BF2BC4" w:rsidRPr="001932BC">
        <w:rPr>
          <w:rFonts w:ascii="Arial" w:hAnsi="Arial" w:cs="Arial"/>
          <w:b/>
          <w:sz w:val="22"/>
          <w:szCs w:val="22"/>
        </w:rPr>
        <w:t>–</w:t>
      </w:r>
      <w:r w:rsidR="00040BC9" w:rsidRPr="001932BC">
        <w:rPr>
          <w:rFonts w:ascii="Arial" w:hAnsi="Arial" w:cs="Arial"/>
          <w:b/>
          <w:sz w:val="22"/>
          <w:szCs w:val="22"/>
        </w:rPr>
        <w:t xml:space="preserve"> </w:t>
      </w:r>
      <w:r w:rsidR="00EF0B10" w:rsidRPr="001932BC">
        <w:rPr>
          <w:rFonts w:ascii="Arial" w:hAnsi="Arial" w:cs="Arial"/>
          <w:sz w:val="22"/>
          <w:szCs w:val="22"/>
        </w:rPr>
        <w:t>A pessoa jurídic</w:t>
      </w:r>
      <w:r w:rsidR="00EF0B10" w:rsidRPr="00C413EA">
        <w:rPr>
          <w:rFonts w:ascii="Arial" w:hAnsi="Arial" w:cs="Arial"/>
          <w:sz w:val="22"/>
          <w:szCs w:val="22"/>
        </w:rPr>
        <w:t>a participante do certame deverá</w:t>
      </w:r>
      <w:r w:rsidR="00182830" w:rsidRPr="00C413EA">
        <w:rPr>
          <w:rFonts w:ascii="Arial" w:hAnsi="Arial" w:cs="Arial"/>
          <w:sz w:val="22"/>
          <w:szCs w:val="22"/>
        </w:rPr>
        <w:t xml:space="preserve"> comprovar sua existência mediante apresentação de s</w:t>
      </w:r>
      <w:r w:rsidR="00EF0B10" w:rsidRPr="00C413EA">
        <w:rPr>
          <w:rFonts w:ascii="Arial" w:hAnsi="Arial" w:cs="Arial"/>
          <w:sz w:val="22"/>
          <w:szCs w:val="22"/>
        </w:rPr>
        <w:t>eu Ato Constitutivo</w:t>
      </w:r>
      <w:r w:rsidR="00957152" w:rsidRPr="00C413EA">
        <w:rPr>
          <w:rFonts w:ascii="Arial" w:hAnsi="Arial" w:cs="Arial"/>
          <w:sz w:val="22"/>
          <w:szCs w:val="22"/>
        </w:rPr>
        <w:t>;</w:t>
      </w:r>
      <w:r w:rsidR="00F03E20" w:rsidRPr="00C413EA">
        <w:rPr>
          <w:rFonts w:ascii="Arial" w:hAnsi="Arial" w:cs="Arial"/>
          <w:sz w:val="22"/>
          <w:szCs w:val="22"/>
        </w:rPr>
        <w:t xml:space="preserve"> </w:t>
      </w:r>
    </w:p>
    <w:p w14:paraId="7C12AB8D" w14:textId="77777777" w:rsidR="00C02C05" w:rsidRPr="00C413EA" w:rsidRDefault="00C02C05" w:rsidP="00FB17A1">
      <w:pPr>
        <w:ind w:right="-140"/>
        <w:jc w:val="both"/>
        <w:rPr>
          <w:rFonts w:ascii="Arial" w:eastAsia="MS Mincho" w:hAnsi="Arial" w:cs="Arial"/>
          <w:kern w:val="0"/>
          <w:sz w:val="22"/>
          <w:szCs w:val="22"/>
          <w:lang w:eastAsia="pt-BR" w:bidi="ar-SA"/>
        </w:rPr>
      </w:pPr>
    </w:p>
    <w:p w14:paraId="734C3B67" w14:textId="77777777" w:rsidR="000351A6" w:rsidRPr="005E4459" w:rsidRDefault="005220E0" w:rsidP="00FB17A1">
      <w:pPr>
        <w:ind w:right="-140"/>
        <w:jc w:val="both"/>
        <w:rPr>
          <w:rFonts w:ascii="Arial" w:hAnsi="Arial" w:cs="Arial"/>
          <w:sz w:val="22"/>
          <w:szCs w:val="22"/>
        </w:rPr>
      </w:pPr>
      <w:r w:rsidRPr="00C413EA">
        <w:rPr>
          <w:rFonts w:ascii="Arial" w:eastAsia="MS Mincho" w:hAnsi="Arial" w:cs="Arial"/>
          <w:b/>
          <w:kern w:val="0"/>
          <w:sz w:val="22"/>
          <w:szCs w:val="22"/>
          <w:lang w:eastAsia="pt-BR" w:bidi="ar-SA"/>
        </w:rPr>
        <w:t>15.9.1.</w:t>
      </w:r>
      <w:r w:rsidR="00182830" w:rsidRPr="00C413EA">
        <w:rPr>
          <w:rFonts w:ascii="Arial" w:eastAsia="MS Mincho" w:hAnsi="Arial" w:cs="Arial"/>
          <w:b/>
          <w:kern w:val="0"/>
          <w:sz w:val="22"/>
          <w:szCs w:val="22"/>
          <w:lang w:eastAsia="pt-BR" w:bidi="ar-SA"/>
        </w:rPr>
        <w:t>2</w:t>
      </w:r>
      <w:r w:rsidR="00011F60" w:rsidRPr="00C413EA">
        <w:rPr>
          <w:rFonts w:ascii="Arial" w:eastAsia="MS Mincho" w:hAnsi="Arial" w:cs="Arial"/>
          <w:b/>
          <w:kern w:val="0"/>
          <w:sz w:val="22"/>
          <w:szCs w:val="22"/>
          <w:lang w:eastAsia="pt-BR" w:bidi="ar-SA"/>
        </w:rPr>
        <w:t xml:space="preserve"> </w:t>
      </w:r>
      <w:r w:rsidR="00011F60" w:rsidRPr="00C413EA">
        <w:rPr>
          <w:rFonts w:ascii="Arial" w:hAnsi="Arial" w:cs="Arial"/>
          <w:b/>
          <w:sz w:val="22"/>
          <w:szCs w:val="22"/>
        </w:rPr>
        <w:t>–</w:t>
      </w:r>
      <w:r w:rsidRPr="00C413EA">
        <w:rPr>
          <w:rFonts w:ascii="Arial" w:eastAsia="MS Mincho" w:hAnsi="Arial" w:cs="Arial"/>
          <w:kern w:val="0"/>
          <w:sz w:val="22"/>
          <w:szCs w:val="22"/>
          <w:lang w:eastAsia="pt-BR" w:bidi="ar-SA"/>
        </w:rPr>
        <w:t xml:space="preserve"> Os documentos apresentados deverão estar acompanhados de todas as alterações ou da consolidação respectiva</w:t>
      </w:r>
      <w:r w:rsidR="005E4459" w:rsidRPr="00C413EA">
        <w:rPr>
          <w:rFonts w:ascii="Arial" w:hAnsi="Arial" w:cs="Arial"/>
          <w:sz w:val="22"/>
          <w:szCs w:val="22"/>
        </w:rPr>
        <w:t>;</w:t>
      </w:r>
      <w:r w:rsidR="005E4459" w:rsidRPr="001932BC">
        <w:rPr>
          <w:rFonts w:ascii="Arial" w:hAnsi="Arial" w:cs="Arial"/>
          <w:sz w:val="22"/>
          <w:szCs w:val="22"/>
        </w:rPr>
        <w:t xml:space="preserve"> </w:t>
      </w:r>
    </w:p>
    <w:p w14:paraId="4E8FCFEF" w14:textId="77777777" w:rsidR="005220E0" w:rsidRPr="001932BC" w:rsidRDefault="00011F60" w:rsidP="00FB17A1">
      <w:pPr>
        <w:pStyle w:val="Nvel01-SemNumerao"/>
        <w:ind w:right="-140"/>
      </w:pPr>
      <w:r w:rsidRPr="001932BC">
        <w:t>15.9.2 –</w:t>
      </w:r>
      <w:r w:rsidR="005220E0" w:rsidRPr="001932BC">
        <w:t xml:space="preserve"> Habilitação fiscal e trabalhista</w:t>
      </w:r>
    </w:p>
    <w:p w14:paraId="7E28E4DA" w14:textId="77777777" w:rsidR="00F556B6" w:rsidRPr="001932BC" w:rsidRDefault="0021195D" w:rsidP="00FB17A1">
      <w:pPr>
        <w:ind w:right="-140"/>
        <w:jc w:val="both"/>
        <w:rPr>
          <w:rFonts w:ascii="Arial" w:hAnsi="Arial" w:cs="Arial"/>
          <w:sz w:val="22"/>
          <w:szCs w:val="22"/>
        </w:rPr>
      </w:pPr>
      <w:r w:rsidRPr="001932BC">
        <w:rPr>
          <w:rFonts w:ascii="Arial" w:hAnsi="Arial" w:cs="Arial"/>
          <w:b/>
          <w:sz w:val="22"/>
          <w:szCs w:val="22"/>
        </w:rPr>
        <w:t>15.</w:t>
      </w:r>
      <w:r w:rsidR="005220E0" w:rsidRPr="001932BC">
        <w:rPr>
          <w:rFonts w:ascii="Arial" w:hAnsi="Arial" w:cs="Arial"/>
          <w:b/>
          <w:sz w:val="22"/>
          <w:szCs w:val="22"/>
        </w:rPr>
        <w:t>9.2.1</w:t>
      </w:r>
      <w:r w:rsidR="00011F60" w:rsidRPr="001932BC">
        <w:rPr>
          <w:rFonts w:ascii="Arial" w:hAnsi="Arial" w:cs="Arial"/>
          <w:b/>
          <w:sz w:val="22"/>
          <w:szCs w:val="22"/>
        </w:rPr>
        <w:t xml:space="preserve"> –</w:t>
      </w:r>
      <w:r w:rsidR="00F556B6" w:rsidRPr="001932BC">
        <w:rPr>
          <w:rFonts w:ascii="Arial" w:hAnsi="Arial" w:cs="Arial"/>
          <w:sz w:val="22"/>
          <w:szCs w:val="22"/>
        </w:rPr>
        <w:t xml:space="preserve"> Certidão de Débitos relativos aos Tributos Federais e à Dívida Ativa da União, emitida conjuntamente pela RFB (Receita Federal do Brasil) e PGFN (Procuradoria-Geral da Fazenda Nacional);</w:t>
      </w:r>
    </w:p>
    <w:p w14:paraId="01E08805" w14:textId="77777777" w:rsidR="00F556B6" w:rsidRPr="001932BC" w:rsidRDefault="00F556B6" w:rsidP="00FB17A1">
      <w:pPr>
        <w:ind w:right="-140"/>
        <w:jc w:val="both"/>
        <w:rPr>
          <w:rFonts w:ascii="Arial" w:hAnsi="Arial" w:cs="Arial"/>
          <w:sz w:val="22"/>
          <w:szCs w:val="22"/>
        </w:rPr>
      </w:pPr>
    </w:p>
    <w:p w14:paraId="1DCECF02" w14:textId="77777777" w:rsidR="00F556B6" w:rsidRPr="001932BC" w:rsidRDefault="0021195D" w:rsidP="00FB17A1">
      <w:pPr>
        <w:ind w:right="-140"/>
        <w:jc w:val="both"/>
        <w:rPr>
          <w:rFonts w:ascii="Arial" w:hAnsi="Arial" w:cs="Arial"/>
          <w:sz w:val="22"/>
          <w:szCs w:val="22"/>
        </w:rPr>
      </w:pPr>
      <w:r w:rsidRPr="001932BC">
        <w:rPr>
          <w:rFonts w:ascii="Arial" w:hAnsi="Arial" w:cs="Arial"/>
          <w:b/>
          <w:sz w:val="22"/>
          <w:szCs w:val="22"/>
        </w:rPr>
        <w:t>15.</w:t>
      </w:r>
      <w:r w:rsidR="005220E0" w:rsidRPr="001932BC">
        <w:rPr>
          <w:rFonts w:ascii="Arial" w:hAnsi="Arial" w:cs="Arial"/>
          <w:b/>
          <w:sz w:val="22"/>
          <w:szCs w:val="22"/>
        </w:rPr>
        <w:t>9.2</w:t>
      </w:r>
      <w:r w:rsidRPr="001932BC">
        <w:rPr>
          <w:rFonts w:ascii="Arial" w:hAnsi="Arial" w:cs="Arial"/>
          <w:b/>
          <w:sz w:val="22"/>
          <w:szCs w:val="22"/>
        </w:rPr>
        <w:t xml:space="preserve">.2 </w:t>
      </w:r>
      <w:r w:rsidR="00011F60" w:rsidRPr="001932BC">
        <w:rPr>
          <w:rFonts w:ascii="Arial" w:hAnsi="Arial" w:cs="Arial"/>
          <w:b/>
          <w:sz w:val="22"/>
          <w:szCs w:val="22"/>
        </w:rPr>
        <w:t>–</w:t>
      </w:r>
      <w:r w:rsidR="00F556B6" w:rsidRPr="001932BC">
        <w:rPr>
          <w:rFonts w:ascii="Arial" w:hAnsi="Arial" w:cs="Arial"/>
          <w:sz w:val="22"/>
          <w:szCs w:val="22"/>
        </w:rPr>
        <w:t xml:space="preserve"> CRF – Certificado de Regularidade do FGTS emitido pela Caixa Econômica Federal;</w:t>
      </w:r>
    </w:p>
    <w:p w14:paraId="21E83322" w14:textId="77777777" w:rsidR="009114C2" w:rsidRDefault="009114C2" w:rsidP="00FB17A1">
      <w:pPr>
        <w:ind w:right="-140"/>
        <w:jc w:val="both"/>
        <w:rPr>
          <w:rFonts w:ascii="Arial" w:hAnsi="Arial" w:cs="Arial"/>
          <w:b/>
          <w:sz w:val="22"/>
          <w:szCs w:val="22"/>
        </w:rPr>
      </w:pPr>
    </w:p>
    <w:p w14:paraId="63FE5AB1" w14:textId="77777777" w:rsidR="00F556B6" w:rsidRPr="001932BC" w:rsidRDefault="0021195D" w:rsidP="00FB17A1">
      <w:pPr>
        <w:ind w:right="-140"/>
        <w:jc w:val="both"/>
        <w:rPr>
          <w:rFonts w:ascii="Arial" w:hAnsi="Arial" w:cs="Arial"/>
          <w:sz w:val="22"/>
          <w:szCs w:val="22"/>
        </w:rPr>
      </w:pPr>
      <w:r w:rsidRPr="001932BC">
        <w:rPr>
          <w:rFonts w:ascii="Arial" w:hAnsi="Arial" w:cs="Arial"/>
          <w:b/>
          <w:sz w:val="22"/>
          <w:szCs w:val="22"/>
        </w:rPr>
        <w:t>15.</w:t>
      </w:r>
      <w:r w:rsidR="005220E0" w:rsidRPr="001932BC">
        <w:rPr>
          <w:rFonts w:ascii="Arial" w:hAnsi="Arial" w:cs="Arial"/>
          <w:b/>
          <w:sz w:val="22"/>
          <w:szCs w:val="22"/>
        </w:rPr>
        <w:t>9.2</w:t>
      </w:r>
      <w:r w:rsidR="00011F60" w:rsidRPr="001932BC">
        <w:rPr>
          <w:rFonts w:ascii="Arial" w:hAnsi="Arial" w:cs="Arial"/>
          <w:b/>
          <w:sz w:val="22"/>
          <w:szCs w:val="22"/>
        </w:rPr>
        <w:t>.3 –</w:t>
      </w:r>
      <w:r w:rsidR="00F556B6" w:rsidRPr="001932BC">
        <w:rPr>
          <w:rFonts w:ascii="Arial" w:hAnsi="Arial" w:cs="Arial"/>
          <w:sz w:val="22"/>
          <w:szCs w:val="22"/>
        </w:rPr>
        <w:t xml:space="preserve"> Certidão negativa de débitos trabalhistas – CNDT ou Certidão positiva de débitos trabalhistas com efeitos negativos emitida pela Justiça </w:t>
      </w:r>
      <w:r w:rsidR="00F556B6" w:rsidRPr="00C413EA">
        <w:rPr>
          <w:rFonts w:ascii="Arial" w:hAnsi="Arial" w:cs="Arial"/>
          <w:sz w:val="22"/>
          <w:szCs w:val="22"/>
        </w:rPr>
        <w:t>do Trabalho</w:t>
      </w:r>
      <w:r w:rsidR="005E4459" w:rsidRPr="00C413EA">
        <w:rPr>
          <w:rFonts w:ascii="Arial" w:hAnsi="Arial" w:cs="Arial"/>
          <w:sz w:val="22"/>
          <w:szCs w:val="22"/>
        </w:rPr>
        <w:t>;</w:t>
      </w:r>
      <w:r w:rsidR="005E4459" w:rsidRPr="001932BC">
        <w:rPr>
          <w:rFonts w:ascii="Arial" w:hAnsi="Arial" w:cs="Arial"/>
          <w:sz w:val="22"/>
          <w:szCs w:val="22"/>
        </w:rPr>
        <w:t xml:space="preserve"> </w:t>
      </w:r>
    </w:p>
    <w:p w14:paraId="2FEA331C" w14:textId="77777777" w:rsidR="00B66FCD" w:rsidRPr="001932BC" w:rsidRDefault="00B66FCD" w:rsidP="00FB17A1">
      <w:pPr>
        <w:ind w:right="-140"/>
        <w:jc w:val="both"/>
        <w:rPr>
          <w:rFonts w:ascii="Arial" w:hAnsi="Arial" w:cs="Arial"/>
          <w:sz w:val="22"/>
          <w:szCs w:val="22"/>
        </w:rPr>
      </w:pPr>
    </w:p>
    <w:p w14:paraId="46B787D9" w14:textId="1894771A" w:rsidR="00F556B6" w:rsidRDefault="002025FA" w:rsidP="00FB17A1">
      <w:pPr>
        <w:ind w:right="-140"/>
        <w:jc w:val="both"/>
        <w:rPr>
          <w:rFonts w:ascii="Arial" w:hAnsi="Arial" w:cs="Arial"/>
          <w:sz w:val="22"/>
          <w:szCs w:val="22"/>
        </w:rPr>
      </w:pPr>
      <w:r>
        <w:rPr>
          <w:rFonts w:ascii="Arial" w:hAnsi="Arial" w:cs="Arial"/>
          <w:b/>
          <w:sz w:val="22"/>
          <w:szCs w:val="22"/>
        </w:rPr>
        <w:t>Observação</w:t>
      </w:r>
      <w:r w:rsidR="003847E4">
        <w:rPr>
          <w:rFonts w:ascii="Arial" w:hAnsi="Arial" w:cs="Arial"/>
          <w:b/>
          <w:sz w:val="22"/>
          <w:szCs w:val="22"/>
        </w:rPr>
        <w:t xml:space="preserve"> 1</w:t>
      </w:r>
      <w:r w:rsidR="00F556B6" w:rsidRPr="001932BC">
        <w:rPr>
          <w:rFonts w:ascii="Arial" w:hAnsi="Arial" w:cs="Arial"/>
          <w:sz w:val="22"/>
          <w:szCs w:val="22"/>
        </w:rPr>
        <w:t xml:space="preserve">: A validade da certidão negativa de débitos trabalhistas – CNDT, com base no </w:t>
      </w:r>
      <w:r w:rsidR="00F556B6" w:rsidRPr="001932BC">
        <w:rPr>
          <w:rFonts w:ascii="Arial" w:hAnsi="Arial" w:cs="Arial"/>
          <w:sz w:val="22"/>
          <w:szCs w:val="22"/>
        </w:rPr>
        <w:lastRenderedPageBreak/>
        <w:t>inciso X</w:t>
      </w:r>
      <w:r w:rsidR="00C679A0" w:rsidRPr="001932BC">
        <w:rPr>
          <w:rFonts w:ascii="Arial" w:hAnsi="Arial" w:cs="Arial"/>
          <w:sz w:val="22"/>
          <w:szCs w:val="22"/>
        </w:rPr>
        <w:t>V</w:t>
      </w:r>
      <w:r w:rsidR="00F556B6" w:rsidRPr="001932BC">
        <w:rPr>
          <w:rFonts w:ascii="Arial" w:hAnsi="Arial" w:cs="Arial"/>
          <w:sz w:val="22"/>
          <w:szCs w:val="22"/>
        </w:rPr>
        <w:t xml:space="preserve">I do art. </w:t>
      </w:r>
      <w:r w:rsidR="00C679A0" w:rsidRPr="001932BC">
        <w:rPr>
          <w:rFonts w:ascii="Arial" w:hAnsi="Arial" w:cs="Arial"/>
          <w:sz w:val="22"/>
          <w:szCs w:val="22"/>
        </w:rPr>
        <w:t>92</w:t>
      </w:r>
      <w:r w:rsidR="00F556B6" w:rsidRPr="001932BC">
        <w:rPr>
          <w:rFonts w:ascii="Arial" w:hAnsi="Arial" w:cs="Arial"/>
          <w:sz w:val="22"/>
          <w:szCs w:val="22"/>
        </w:rPr>
        <w:t xml:space="preserve"> da Lei n.º </w:t>
      </w:r>
      <w:r w:rsidR="00C679A0" w:rsidRPr="001932BC">
        <w:rPr>
          <w:rFonts w:ascii="Arial" w:hAnsi="Arial" w:cs="Arial"/>
          <w:sz w:val="22"/>
          <w:szCs w:val="22"/>
        </w:rPr>
        <w:t>14.133/21</w:t>
      </w:r>
      <w:r w:rsidR="00F556B6" w:rsidRPr="001932BC">
        <w:rPr>
          <w:rFonts w:ascii="Arial" w:hAnsi="Arial" w:cs="Arial"/>
          <w:sz w:val="22"/>
          <w:szCs w:val="22"/>
        </w:rPr>
        <w:t xml:space="preserve">, está condicionada àquela disponível no sítio </w:t>
      </w:r>
      <w:hyperlink r:id="rId36" w:history="1">
        <w:r w:rsidR="00F556B6" w:rsidRPr="001F02DF">
          <w:rPr>
            <w:rStyle w:val="Hyperlink"/>
            <w:rFonts w:ascii="Arial" w:hAnsi="Arial" w:cs="Arial"/>
            <w:color w:val="auto"/>
            <w:sz w:val="22"/>
            <w:szCs w:val="22"/>
          </w:rPr>
          <w:t>www.tst.jus.br/certidao</w:t>
        </w:r>
      </w:hyperlink>
      <w:r w:rsidR="00F556B6" w:rsidRPr="001F02DF">
        <w:rPr>
          <w:rFonts w:ascii="Arial" w:hAnsi="Arial" w:cs="Arial"/>
          <w:sz w:val="22"/>
          <w:szCs w:val="22"/>
        </w:rPr>
        <w:t xml:space="preserve"> na FASE DE HABILITAÇÃO, que revela a atual situação da licitante, ou </w:t>
      </w:r>
      <w:r w:rsidR="00F556B6" w:rsidRPr="001932BC">
        <w:rPr>
          <w:rFonts w:ascii="Arial" w:hAnsi="Arial" w:cs="Arial"/>
          <w:sz w:val="22"/>
          <w:szCs w:val="22"/>
        </w:rPr>
        <w:t>seja, caso haja mais de um documento válido, isto é, dentro do prazo de 180 (cento e oitenta) dias, prevalecerá a certidão mais recente sobre a mais antiga.</w:t>
      </w:r>
    </w:p>
    <w:p w14:paraId="1DE091D1" w14:textId="51EEC3FF" w:rsidR="003847E4" w:rsidRDefault="003847E4" w:rsidP="00FB17A1">
      <w:pPr>
        <w:ind w:right="-140"/>
        <w:jc w:val="both"/>
        <w:rPr>
          <w:rFonts w:ascii="Arial" w:hAnsi="Arial" w:cs="Arial"/>
          <w:sz w:val="22"/>
          <w:szCs w:val="22"/>
        </w:rPr>
      </w:pPr>
    </w:p>
    <w:p w14:paraId="4FE1E839" w14:textId="17D69FB2" w:rsidR="003847E4" w:rsidRPr="001932BC" w:rsidRDefault="003847E4" w:rsidP="00FB17A1">
      <w:pPr>
        <w:ind w:right="-140"/>
        <w:jc w:val="both"/>
        <w:rPr>
          <w:rFonts w:ascii="Arial" w:hAnsi="Arial" w:cs="Arial"/>
          <w:sz w:val="22"/>
          <w:szCs w:val="22"/>
        </w:rPr>
      </w:pPr>
      <w:r w:rsidRPr="003847E4">
        <w:rPr>
          <w:rFonts w:ascii="Arial" w:hAnsi="Arial" w:cs="Arial"/>
          <w:b/>
          <w:sz w:val="22"/>
          <w:szCs w:val="22"/>
        </w:rPr>
        <w:t>Observação 2</w:t>
      </w:r>
      <w:r w:rsidRPr="003847E4">
        <w:rPr>
          <w:rFonts w:ascii="Arial" w:hAnsi="Arial" w:cs="Arial"/>
          <w:sz w:val="22"/>
          <w:szCs w:val="22"/>
        </w:rPr>
        <w:t xml:space="preserve">: Eventual faturamento por </w:t>
      </w:r>
      <w:r w:rsidR="007467D7">
        <w:rPr>
          <w:rFonts w:ascii="Arial" w:hAnsi="Arial" w:cs="Arial"/>
          <w:sz w:val="22"/>
          <w:szCs w:val="22"/>
        </w:rPr>
        <w:t>CNPJ</w:t>
      </w:r>
      <w:r w:rsidR="003B548A">
        <w:rPr>
          <w:rFonts w:ascii="Arial" w:hAnsi="Arial" w:cs="Arial"/>
          <w:sz w:val="22"/>
          <w:szCs w:val="22"/>
        </w:rPr>
        <w:t xml:space="preserve"> </w:t>
      </w:r>
      <w:r w:rsidRPr="003847E4">
        <w:rPr>
          <w:rFonts w:ascii="Arial" w:hAnsi="Arial" w:cs="Arial"/>
          <w:sz w:val="22"/>
          <w:szCs w:val="22"/>
        </w:rPr>
        <w:t xml:space="preserve">distinto do indicado na proposta (filial), exigirá a apresentação de documentação </w:t>
      </w:r>
      <w:proofErr w:type="spellStart"/>
      <w:r w:rsidRPr="003847E4">
        <w:rPr>
          <w:rFonts w:ascii="Arial" w:hAnsi="Arial" w:cs="Arial"/>
          <w:sz w:val="22"/>
          <w:szCs w:val="22"/>
        </w:rPr>
        <w:t>habilitatória</w:t>
      </w:r>
      <w:proofErr w:type="spellEnd"/>
      <w:r w:rsidRPr="003847E4">
        <w:rPr>
          <w:rFonts w:ascii="Arial" w:hAnsi="Arial" w:cs="Arial"/>
          <w:sz w:val="22"/>
          <w:szCs w:val="22"/>
        </w:rPr>
        <w:t xml:space="preserve"> apta a comprovar a regularidade fiscal e trabalhista da matriz e da filial da licitante.</w:t>
      </w:r>
    </w:p>
    <w:p w14:paraId="09E35F09" w14:textId="77777777" w:rsidR="002B5680" w:rsidRPr="001932BC" w:rsidRDefault="00011F60" w:rsidP="00FB17A1">
      <w:pPr>
        <w:pStyle w:val="Nvel01-SemNumerao"/>
        <w:ind w:right="-140"/>
      </w:pPr>
      <w:r w:rsidRPr="001932BC">
        <w:t>15.9.3 –</w:t>
      </w:r>
      <w:r w:rsidR="002B5680" w:rsidRPr="001932BC">
        <w:t xml:space="preserve"> Qualificação Econômico-Financeira</w:t>
      </w:r>
    </w:p>
    <w:p w14:paraId="72C18F85" w14:textId="77777777" w:rsidR="00BB6E2E" w:rsidRPr="005E4459" w:rsidRDefault="00BB6E2E" w:rsidP="005E4459">
      <w:pPr>
        <w:ind w:right="-140"/>
        <w:jc w:val="both"/>
        <w:rPr>
          <w:rFonts w:ascii="Arial" w:hAnsi="Arial" w:cs="Arial"/>
          <w:sz w:val="22"/>
          <w:szCs w:val="22"/>
        </w:rPr>
      </w:pPr>
      <w:r w:rsidRPr="001932BC">
        <w:rPr>
          <w:rFonts w:ascii="Arial" w:hAnsi="Arial" w:cs="Arial"/>
          <w:b/>
          <w:kern w:val="0"/>
          <w:sz w:val="22"/>
          <w:szCs w:val="22"/>
          <w:lang w:eastAsia="pt-BR" w:bidi="ar-SA"/>
        </w:rPr>
        <w:t>15.</w:t>
      </w:r>
      <w:r w:rsidR="002B5680" w:rsidRPr="001932BC">
        <w:rPr>
          <w:rFonts w:ascii="Arial" w:hAnsi="Arial" w:cs="Arial"/>
          <w:b/>
          <w:kern w:val="0"/>
          <w:sz w:val="22"/>
          <w:szCs w:val="22"/>
          <w:lang w:eastAsia="pt-BR" w:bidi="ar-SA"/>
        </w:rPr>
        <w:t>9.3.1</w:t>
      </w:r>
      <w:r w:rsidRPr="001932BC">
        <w:rPr>
          <w:rFonts w:ascii="Arial" w:hAnsi="Arial" w:cs="Arial"/>
          <w:b/>
          <w:kern w:val="0"/>
          <w:sz w:val="22"/>
          <w:szCs w:val="22"/>
          <w:lang w:eastAsia="pt-BR" w:bidi="ar-SA"/>
        </w:rPr>
        <w:t xml:space="preserve"> - Certidão negativa de falência e recuperações judiciais e extrajudiciais</w:t>
      </w:r>
      <w:r w:rsidRPr="001932BC">
        <w:rPr>
          <w:rFonts w:ascii="Arial" w:hAnsi="Arial" w:cs="Arial"/>
          <w:kern w:val="0"/>
          <w:sz w:val="22"/>
          <w:szCs w:val="22"/>
          <w:lang w:eastAsia="pt-BR" w:bidi="ar-SA"/>
        </w:rPr>
        <w:t xml:space="preserve">, expedida pelo Distribuidor da sede da pessoa jurídica, ou de execução patrimonial, expedida no domicílio da </w:t>
      </w:r>
      <w:r w:rsidRPr="00C413EA">
        <w:rPr>
          <w:rFonts w:ascii="Arial" w:hAnsi="Arial" w:cs="Arial"/>
          <w:kern w:val="0"/>
          <w:sz w:val="22"/>
          <w:szCs w:val="22"/>
          <w:lang w:eastAsia="pt-BR" w:bidi="ar-SA"/>
        </w:rPr>
        <w:t>pessoa física</w:t>
      </w:r>
      <w:r w:rsidR="005E4459" w:rsidRPr="00C413EA">
        <w:rPr>
          <w:rFonts w:ascii="Arial" w:hAnsi="Arial" w:cs="Arial"/>
          <w:sz w:val="22"/>
          <w:szCs w:val="22"/>
        </w:rPr>
        <w:t>;</w:t>
      </w:r>
      <w:r w:rsidR="005E4459" w:rsidRPr="001932BC">
        <w:rPr>
          <w:rFonts w:ascii="Arial" w:hAnsi="Arial" w:cs="Arial"/>
          <w:sz w:val="22"/>
          <w:szCs w:val="22"/>
        </w:rPr>
        <w:t xml:space="preserve"> </w:t>
      </w:r>
    </w:p>
    <w:p w14:paraId="06ABC473" w14:textId="77777777" w:rsidR="00BB6E2E" w:rsidRPr="001932BC" w:rsidRDefault="00BB6E2E" w:rsidP="00FB17A1">
      <w:pPr>
        <w:widowControl/>
        <w:tabs>
          <w:tab w:val="left" w:pos="284"/>
        </w:tabs>
        <w:ind w:right="-140"/>
        <w:jc w:val="both"/>
        <w:rPr>
          <w:rFonts w:ascii="Arial" w:hAnsi="Arial" w:cs="Arial"/>
          <w:b/>
          <w:kern w:val="0"/>
          <w:sz w:val="22"/>
          <w:szCs w:val="22"/>
          <w:lang w:eastAsia="pt-BR" w:bidi="ar-SA"/>
        </w:rPr>
      </w:pPr>
    </w:p>
    <w:p w14:paraId="069C2F3F" w14:textId="42CEA86A" w:rsidR="00BB6E2E" w:rsidRPr="001932BC" w:rsidRDefault="00BB6E2E" w:rsidP="00FB17A1">
      <w:pPr>
        <w:widowControl/>
        <w:tabs>
          <w:tab w:val="left" w:pos="284"/>
        </w:tabs>
        <w:ind w:right="-140"/>
        <w:jc w:val="both"/>
        <w:rPr>
          <w:rFonts w:ascii="Arial" w:hAnsi="Arial" w:cs="Arial"/>
          <w:kern w:val="0"/>
          <w:sz w:val="22"/>
          <w:szCs w:val="22"/>
          <w:lang w:eastAsia="pt-BR" w:bidi="ar-SA"/>
        </w:rPr>
      </w:pPr>
      <w:r w:rsidRPr="001932BC">
        <w:rPr>
          <w:rFonts w:ascii="Arial" w:hAnsi="Arial" w:cs="Arial"/>
          <w:b/>
          <w:kern w:val="0"/>
          <w:sz w:val="22"/>
          <w:szCs w:val="22"/>
          <w:lang w:eastAsia="pt-BR" w:bidi="ar-SA"/>
        </w:rPr>
        <w:t>15.</w:t>
      </w:r>
      <w:r w:rsidR="002B5680" w:rsidRPr="001932BC">
        <w:rPr>
          <w:rFonts w:ascii="Arial" w:hAnsi="Arial" w:cs="Arial"/>
          <w:b/>
          <w:kern w:val="0"/>
          <w:sz w:val="22"/>
          <w:szCs w:val="22"/>
          <w:lang w:eastAsia="pt-BR" w:bidi="ar-SA"/>
        </w:rPr>
        <w:t>9.3.1.1</w:t>
      </w:r>
      <w:r w:rsidRPr="001932BC">
        <w:rPr>
          <w:rFonts w:ascii="Arial" w:hAnsi="Arial" w:cs="Arial"/>
          <w:b/>
          <w:kern w:val="0"/>
          <w:sz w:val="22"/>
          <w:szCs w:val="22"/>
          <w:lang w:eastAsia="pt-BR" w:bidi="ar-SA"/>
        </w:rPr>
        <w:t xml:space="preserve"> - </w:t>
      </w:r>
      <w:r w:rsidRPr="001932BC">
        <w:rPr>
          <w:rFonts w:ascii="Arial" w:hAnsi="Arial" w:cs="Arial"/>
          <w:kern w:val="0"/>
          <w:sz w:val="22"/>
          <w:szCs w:val="22"/>
          <w:lang w:eastAsia="pt-BR" w:bidi="ar-SA"/>
        </w:rPr>
        <w:t xml:space="preserve">No caso </w:t>
      </w:r>
      <w:r w:rsidR="00C635A2">
        <w:rPr>
          <w:rFonts w:ascii="Arial" w:hAnsi="Arial" w:cs="Arial"/>
          <w:kern w:val="0"/>
          <w:sz w:val="22"/>
          <w:szCs w:val="22"/>
          <w:lang w:eastAsia="pt-BR" w:bidi="ar-SA"/>
        </w:rPr>
        <w:t>de a</w:t>
      </w:r>
      <w:r w:rsidRPr="001932BC">
        <w:rPr>
          <w:rFonts w:ascii="Arial" w:hAnsi="Arial" w:cs="Arial"/>
          <w:kern w:val="0"/>
          <w:sz w:val="22"/>
          <w:szCs w:val="22"/>
          <w:lang w:eastAsia="pt-BR" w:bidi="ar-SA"/>
        </w:rPr>
        <w:t xml:space="preserve"> licitante se encontrar em recuperação judicial, deverá apresentar certidão emitida pela instância judicial competente, certificando que a interessada está apta econômica e financeiramente a participar de procedimento licitatório.</w:t>
      </w:r>
    </w:p>
    <w:p w14:paraId="30CD3198" w14:textId="77777777" w:rsidR="006E17EC" w:rsidRPr="001932BC" w:rsidRDefault="006E17EC" w:rsidP="00FB17A1">
      <w:pPr>
        <w:suppressAutoHyphens w:val="0"/>
        <w:ind w:right="-140"/>
        <w:jc w:val="both"/>
        <w:rPr>
          <w:rFonts w:ascii="Arial" w:hAnsi="Arial" w:cs="Arial"/>
          <w:b/>
          <w:sz w:val="22"/>
          <w:szCs w:val="22"/>
        </w:rPr>
      </w:pPr>
    </w:p>
    <w:p w14:paraId="4AF4666A" w14:textId="77777777" w:rsidR="00297BD4" w:rsidRPr="001932BC" w:rsidRDefault="00297BD4" w:rsidP="00FB17A1">
      <w:pPr>
        <w:ind w:right="-140"/>
        <w:jc w:val="both"/>
        <w:rPr>
          <w:rFonts w:ascii="Arial" w:hAnsi="Arial" w:cs="Arial"/>
          <w:b/>
          <w:bCs/>
          <w:sz w:val="22"/>
          <w:szCs w:val="22"/>
        </w:rPr>
      </w:pPr>
      <w:r w:rsidRPr="001932BC">
        <w:rPr>
          <w:rFonts w:ascii="Arial" w:hAnsi="Arial" w:cs="Arial"/>
          <w:b/>
          <w:sz w:val="22"/>
          <w:szCs w:val="22"/>
        </w:rPr>
        <w:t>15.9.4</w:t>
      </w:r>
      <w:r w:rsidR="006E17EC" w:rsidRPr="001932BC">
        <w:rPr>
          <w:rFonts w:ascii="Arial" w:hAnsi="Arial" w:cs="Arial"/>
          <w:b/>
          <w:sz w:val="22"/>
          <w:szCs w:val="22"/>
        </w:rPr>
        <w:t xml:space="preserve"> – </w:t>
      </w:r>
      <w:r w:rsidRPr="001932BC">
        <w:rPr>
          <w:rFonts w:ascii="Arial" w:hAnsi="Arial" w:cs="Arial"/>
          <w:b/>
          <w:bCs/>
          <w:sz w:val="22"/>
          <w:szCs w:val="22"/>
        </w:rPr>
        <w:t>Qualificação Técnica</w:t>
      </w:r>
    </w:p>
    <w:p w14:paraId="1D09D451" w14:textId="77777777" w:rsidR="006E17EC" w:rsidRPr="001932BC" w:rsidRDefault="006E17EC" w:rsidP="00FB17A1">
      <w:pPr>
        <w:ind w:right="-140"/>
        <w:jc w:val="both"/>
        <w:rPr>
          <w:rFonts w:ascii="Arial" w:hAnsi="Arial" w:cs="Arial"/>
          <w:b/>
          <w:sz w:val="22"/>
          <w:szCs w:val="22"/>
        </w:rPr>
      </w:pPr>
    </w:p>
    <w:p w14:paraId="1D22D8CE" w14:textId="77777777" w:rsidR="006E17EC" w:rsidRDefault="00201BE5" w:rsidP="00FB17A1">
      <w:pPr>
        <w:suppressAutoHyphens w:val="0"/>
        <w:ind w:right="-140"/>
        <w:jc w:val="both"/>
        <w:rPr>
          <w:rFonts w:ascii="Arial" w:hAnsi="Arial" w:cs="Arial"/>
          <w:sz w:val="22"/>
          <w:szCs w:val="22"/>
        </w:rPr>
      </w:pPr>
      <w:r w:rsidRPr="001932BC">
        <w:rPr>
          <w:rFonts w:ascii="Arial" w:hAnsi="Arial" w:cs="Arial"/>
          <w:sz w:val="22"/>
          <w:szCs w:val="22"/>
        </w:rPr>
        <w:t>Não aplicável à presente contratação</w:t>
      </w:r>
      <w:r w:rsidR="004B22F4" w:rsidRPr="001932BC">
        <w:rPr>
          <w:rFonts w:ascii="Arial" w:hAnsi="Arial" w:cs="Arial"/>
          <w:sz w:val="22"/>
          <w:szCs w:val="22"/>
        </w:rPr>
        <w:t>.</w:t>
      </w:r>
    </w:p>
    <w:p w14:paraId="6DE9545E" w14:textId="77777777" w:rsidR="006C452C" w:rsidRDefault="006C452C" w:rsidP="00FB17A1">
      <w:pPr>
        <w:suppressAutoHyphens w:val="0"/>
        <w:ind w:right="-140"/>
        <w:jc w:val="both"/>
        <w:rPr>
          <w:rFonts w:ascii="Arial" w:hAnsi="Arial" w:cs="Arial"/>
          <w:sz w:val="22"/>
          <w:szCs w:val="22"/>
        </w:rPr>
      </w:pPr>
    </w:p>
    <w:p w14:paraId="4864C11E" w14:textId="77777777" w:rsidR="006C452C" w:rsidRDefault="006C452C" w:rsidP="006C452C">
      <w:pPr>
        <w:suppressAutoHyphens w:val="0"/>
        <w:ind w:right="-140"/>
        <w:jc w:val="both"/>
        <w:rPr>
          <w:rFonts w:ascii="Arial" w:hAnsi="Arial" w:cs="Arial"/>
          <w:sz w:val="22"/>
          <w:szCs w:val="22"/>
        </w:rPr>
      </w:pPr>
      <w:r w:rsidRPr="006C452C">
        <w:rPr>
          <w:rFonts w:ascii="Arial" w:hAnsi="Arial" w:cs="Arial"/>
          <w:b/>
          <w:bCs/>
          <w:sz w:val="22"/>
          <w:szCs w:val="22"/>
        </w:rPr>
        <w:t>15.9.5 –</w:t>
      </w:r>
      <w:r w:rsidRPr="006C452C">
        <w:rPr>
          <w:rFonts w:ascii="Arial" w:hAnsi="Arial" w:cs="Arial"/>
          <w:sz w:val="22"/>
          <w:szCs w:val="22"/>
        </w:rPr>
        <w:t xml:space="preserve"> </w:t>
      </w:r>
      <w:r w:rsidRPr="006C452C">
        <w:rPr>
          <w:rFonts w:ascii="Arial" w:hAnsi="Arial" w:cs="Arial"/>
          <w:b/>
          <w:bCs/>
          <w:sz w:val="22"/>
          <w:szCs w:val="22"/>
        </w:rPr>
        <w:t>Participação em Consórcio</w:t>
      </w:r>
      <w:r w:rsidRPr="006C452C">
        <w:rPr>
          <w:rFonts w:ascii="Arial" w:hAnsi="Arial" w:cs="Arial"/>
          <w:sz w:val="22"/>
          <w:szCs w:val="22"/>
        </w:rPr>
        <w:t> </w:t>
      </w:r>
    </w:p>
    <w:p w14:paraId="1E5C13D4" w14:textId="77777777" w:rsidR="006C452C" w:rsidRPr="006C452C" w:rsidRDefault="006C452C" w:rsidP="006C452C">
      <w:pPr>
        <w:suppressAutoHyphens w:val="0"/>
        <w:ind w:right="-140"/>
        <w:jc w:val="both"/>
        <w:rPr>
          <w:rFonts w:ascii="Arial" w:hAnsi="Arial" w:cs="Arial"/>
          <w:sz w:val="22"/>
          <w:szCs w:val="22"/>
        </w:rPr>
      </w:pPr>
    </w:p>
    <w:p w14:paraId="37988F1E" w14:textId="77777777" w:rsidR="00322E2C" w:rsidRDefault="006C452C" w:rsidP="00FB17A1">
      <w:pPr>
        <w:widowControl/>
        <w:kinsoku w:val="0"/>
        <w:overflowPunct w:val="0"/>
        <w:autoSpaceDE w:val="0"/>
        <w:ind w:right="-140"/>
        <w:jc w:val="both"/>
        <w:rPr>
          <w:rFonts w:ascii="Arial" w:hAnsi="Arial" w:cs="Arial"/>
          <w:sz w:val="22"/>
          <w:szCs w:val="22"/>
        </w:rPr>
      </w:pPr>
      <w:r w:rsidRPr="006C452C">
        <w:rPr>
          <w:rFonts w:ascii="Arial" w:hAnsi="Arial" w:cs="Arial"/>
          <w:sz w:val="22"/>
          <w:szCs w:val="22"/>
        </w:rPr>
        <w:t>Não aplicável à presente contratação.</w:t>
      </w:r>
    </w:p>
    <w:p w14:paraId="795ACBF0" w14:textId="77777777" w:rsidR="00322E2C" w:rsidRDefault="00322E2C" w:rsidP="00FB17A1">
      <w:pPr>
        <w:widowControl/>
        <w:kinsoku w:val="0"/>
        <w:overflowPunct w:val="0"/>
        <w:autoSpaceDE w:val="0"/>
        <w:ind w:right="-140"/>
        <w:jc w:val="both"/>
        <w:rPr>
          <w:rFonts w:ascii="Arial" w:hAnsi="Arial" w:cs="Arial"/>
          <w:sz w:val="22"/>
          <w:szCs w:val="22"/>
        </w:rPr>
      </w:pPr>
    </w:p>
    <w:p w14:paraId="3774624F" w14:textId="72B73435" w:rsidR="007F72AB" w:rsidRPr="00494804" w:rsidRDefault="00BD2BA9" w:rsidP="00FB17A1">
      <w:pPr>
        <w:widowControl/>
        <w:kinsoku w:val="0"/>
        <w:overflowPunct w:val="0"/>
        <w:autoSpaceDE w:val="0"/>
        <w:ind w:right="-140"/>
        <w:jc w:val="both"/>
        <w:rPr>
          <w:rFonts w:ascii="Arial" w:hAnsi="Arial" w:cs="Arial"/>
          <w:spacing w:val="-1"/>
          <w:kern w:val="0"/>
          <w:sz w:val="22"/>
          <w:szCs w:val="22"/>
          <w:lang w:bidi="ar-SA"/>
        </w:rPr>
      </w:pPr>
      <w:r w:rsidRPr="00494804">
        <w:rPr>
          <w:rFonts w:ascii="Arial" w:hAnsi="Arial" w:cs="Arial"/>
          <w:b/>
          <w:spacing w:val="-1"/>
          <w:kern w:val="0"/>
          <w:sz w:val="22"/>
          <w:szCs w:val="22"/>
          <w:lang w:bidi="ar-SA"/>
        </w:rPr>
        <w:t>15.10</w:t>
      </w:r>
      <w:r w:rsidR="000351A6" w:rsidRPr="00494804">
        <w:rPr>
          <w:rFonts w:ascii="Arial" w:hAnsi="Arial" w:cs="Arial"/>
          <w:b/>
          <w:spacing w:val="-1"/>
          <w:kern w:val="0"/>
          <w:sz w:val="22"/>
          <w:szCs w:val="22"/>
          <w:lang w:bidi="ar-SA"/>
        </w:rPr>
        <w:t xml:space="preserve"> - </w:t>
      </w:r>
      <w:r w:rsidR="007F72AB" w:rsidRPr="00494804">
        <w:rPr>
          <w:rFonts w:ascii="Arial" w:hAnsi="Arial" w:cs="Arial"/>
          <w:spacing w:val="-1"/>
          <w:kern w:val="0"/>
          <w:sz w:val="22"/>
          <w:szCs w:val="22"/>
          <w:lang w:bidi="ar-SA"/>
        </w:rPr>
        <w:t xml:space="preserve">A validade dos documentos </w:t>
      </w:r>
      <w:proofErr w:type="spellStart"/>
      <w:r w:rsidR="007F72AB" w:rsidRPr="00494804">
        <w:rPr>
          <w:rFonts w:ascii="Arial" w:hAnsi="Arial" w:cs="Arial"/>
          <w:spacing w:val="-1"/>
          <w:kern w:val="0"/>
          <w:sz w:val="22"/>
          <w:szCs w:val="22"/>
          <w:lang w:bidi="ar-SA"/>
        </w:rPr>
        <w:t>habilitatórios</w:t>
      </w:r>
      <w:proofErr w:type="spellEnd"/>
      <w:r w:rsidR="007F72AB" w:rsidRPr="00494804">
        <w:rPr>
          <w:rFonts w:ascii="Arial" w:hAnsi="Arial" w:cs="Arial"/>
          <w:spacing w:val="-1"/>
          <w:kern w:val="0"/>
          <w:sz w:val="22"/>
          <w:szCs w:val="22"/>
          <w:lang w:bidi="ar-SA"/>
        </w:rPr>
        <w:t xml:space="preserve"> deverá abranger a data de abertura do certame.</w:t>
      </w:r>
    </w:p>
    <w:p w14:paraId="06EC3470" w14:textId="77777777" w:rsidR="007F72AB" w:rsidRPr="00494804" w:rsidRDefault="007F72AB" w:rsidP="00FB17A1">
      <w:pPr>
        <w:ind w:right="-140"/>
        <w:jc w:val="both"/>
        <w:rPr>
          <w:rFonts w:ascii="Arial" w:hAnsi="Arial" w:cs="Arial"/>
          <w:b/>
          <w:sz w:val="22"/>
          <w:szCs w:val="22"/>
          <w:shd w:val="clear" w:color="auto" w:fill="FFFFFF"/>
        </w:rPr>
      </w:pPr>
    </w:p>
    <w:p w14:paraId="2EA467F5" w14:textId="77777777" w:rsidR="007F72AB" w:rsidRPr="00494804" w:rsidRDefault="00494804" w:rsidP="00FB17A1">
      <w:pPr>
        <w:ind w:right="-140"/>
        <w:jc w:val="both"/>
        <w:rPr>
          <w:rFonts w:ascii="Arial" w:hAnsi="Arial" w:cs="Arial"/>
          <w:sz w:val="22"/>
          <w:szCs w:val="22"/>
          <w:shd w:val="clear" w:color="auto" w:fill="FFFFFF"/>
        </w:rPr>
      </w:pPr>
      <w:r w:rsidRPr="00494804">
        <w:rPr>
          <w:rFonts w:ascii="Arial" w:hAnsi="Arial" w:cs="Arial"/>
          <w:b/>
          <w:sz w:val="22"/>
          <w:szCs w:val="22"/>
          <w:shd w:val="clear" w:color="auto" w:fill="FFFFFF"/>
        </w:rPr>
        <w:t>15.10</w:t>
      </w:r>
      <w:r w:rsidR="0082157B" w:rsidRPr="00494804">
        <w:rPr>
          <w:rFonts w:ascii="Arial" w:hAnsi="Arial" w:cs="Arial"/>
          <w:b/>
          <w:sz w:val="22"/>
          <w:szCs w:val="22"/>
          <w:shd w:val="clear" w:color="auto" w:fill="FFFFFF"/>
        </w:rPr>
        <w:t>.1 -</w:t>
      </w:r>
      <w:r w:rsidR="007F72AB" w:rsidRPr="00494804">
        <w:rPr>
          <w:rFonts w:ascii="Arial" w:hAnsi="Arial" w:cs="Arial"/>
          <w:sz w:val="22"/>
          <w:szCs w:val="22"/>
          <w:shd w:val="clear" w:color="auto" w:fill="FFFFFF"/>
        </w:rPr>
        <w:t xml:space="preserve"> Caso o órgão emissor não declare a vigência dos documentos solicitados, esses serão considerados válidos pelo prazo de 6 (seis) meses contados da data de sua expedição.</w:t>
      </w:r>
    </w:p>
    <w:p w14:paraId="7434EF7A" w14:textId="77777777" w:rsidR="00580F9C" w:rsidRPr="00494804" w:rsidRDefault="00580F9C" w:rsidP="00FB17A1">
      <w:pPr>
        <w:ind w:right="-140"/>
        <w:jc w:val="both"/>
        <w:rPr>
          <w:rFonts w:ascii="Arial" w:hAnsi="Arial" w:cs="Arial"/>
          <w:sz w:val="22"/>
          <w:szCs w:val="22"/>
        </w:rPr>
      </w:pPr>
    </w:p>
    <w:p w14:paraId="2DD4147B" w14:textId="037F8207" w:rsidR="00834F4F" w:rsidRPr="00494804" w:rsidRDefault="00580F9C" w:rsidP="00FB17A1">
      <w:pPr>
        <w:ind w:right="-140"/>
        <w:jc w:val="both"/>
        <w:rPr>
          <w:rFonts w:ascii="Arial" w:hAnsi="Arial" w:cs="Arial"/>
          <w:strike/>
          <w:sz w:val="22"/>
          <w:szCs w:val="22"/>
        </w:rPr>
      </w:pPr>
      <w:r w:rsidRPr="00494804">
        <w:rPr>
          <w:rFonts w:ascii="Arial" w:hAnsi="Arial" w:cs="Arial"/>
          <w:b/>
          <w:spacing w:val="-1"/>
          <w:kern w:val="0"/>
          <w:sz w:val="22"/>
          <w:szCs w:val="22"/>
          <w:lang w:bidi="ar-SA"/>
        </w:rPr>
        <w:t>15.</w:t>
      </w:r>
      <w:r w:rsidR="002E3135" w:rsidRPr="00494804">
        <w:rPr>
          <w:rFonts w:ascii="Arial" w:hAnsi="Arial" w:cs="Arial"/>
          <w:b/>
          <w:spacing w:val="-1"/>
          <w:kern w:val="0"/>
          <w:sz w:val="22"/>
          <w:szCs w:val="22"/>
          <w:lang w:bidi="ar-SA"/>
        </w:rPr>
        <w:t>11</w:t>
      </w:r>
      <w:r w:rsidR="006E66FF">
        <w:rPr>
          <w:rFonts w:ascii="Arial" w:hAnsi="Arial" w:cs="Arial"/>
          <w:b/>
          <w:spacing w:val="-1"/>
          <w:kern w:val="0"/>
          <w:sz w:val="22"/>
          <w:szCs w:val="22"/>
          <w:lang w:bidi="ar-SA"/>
        </w:rPr>
        <w:t xml:space="preserve"> </w:t>
      </w:r>
      <w:r w:rsidRPr="00494804">
        <w:rPr>
          <w:rFonts w:ascii="Arial" w:hAnsi="Arial" w:cs="Arial"/>
          <w:b/>
          <w:spacing w:val="-1"/>
          <w:kern w:val="0"/>
          <w:sz w:val="22"/>
          <w:szCs w:val="22"/>
          <w:lang w:bidi="ar-SA"/>
        </w:rPr>
        <w:t xml:space="preserve">– </w:t>
      </w:r>
      <w:r w:rsidR="003E761A" w:rsidRPr="00494804">
        <w:rPr>
          <w:rFonts w:ascii="Arial" w:hAnsi="Arial" w:cs="Arial"/>
          <w:spacing w:val="-1"/>
          <w:kern w:val="0"/>
          <w:sz w:val="22"/>
          <w:szCs w:val="22"/>
          <w:lang w:bidi="ar-SA"/>
        </w:rPr>
        <w:t>Os documentos exigidos para habilitação que não estejam contemplados no SICAF serão enviados por meio do sistema, em formato digital</w:t>
      </w:r>
      <w:r w:rsidR="00834F4F" w:rsidRPr="00494804">
        <w:rPr>
          <w:rFonts w:ascii="Arial" w:hAnsi="Arial" w:cs="Arial"/>
          <w:sz w:val="22"/>
          <w:szCs w:val="22"/>
        </w:rPr>
        <w:t xml:space="preserve">, </w:t>
      </w:r>
      <w:r w:rsidR="00834F4F" w:rsidRPr="00494804">
        <w:rPr>
          <w:rFonts w:ascii="Arial" w:hAnsi="Arial" w:cs="Arial"/>
          <w:b/>
          <w:sz w:val="22"/>
          <w:szCs w:val="22"/>
        </w:rPr>
        <w:t>no prazo de 2 (duas) horas</w:t>
      </w:r>
      <w:r w:rsidR="00834F4F" w:rsidRPr="00494804">
        <w:rPr>
          <w:rFonts w:ascii="Arial" w:hAnsi="Arial" w:cs="Arial"/>
          <w:sz w:val="22"/>
          <w:szCs w:val="22"/>
        </w:rPr>
        <w:t xml:space="preserve">, a contar da solicitação do </w:t>
      </w:r>
      <w:r w:rsidR="004705C5" w:rsidRPr="00494804">
        <w:rPr>
          <w:rFonts w:ascii="Arial" w:hAnsi="Arial" w:cs="Arial"/>
          <w:sz w:val="22"/>
          <w:szCs w:val="22"/>
        </w:rPr>
        <w:t>p</w:t>
      </w:r>
      <w:r w:rsidR="00834F4F" w:rsidRPr="00494804">
        <w:rPr>
          <w:rFonts w:ascii="Arial" w:hAnsi="Arial" w:cs="Arial"/>
          <w:sz w:val="22"/>
          <w:szCs w:val="22"/>
        </w:rPr>
        <w:t>regoeiro</w:t>
      </w:r>
      <w:r w:rsidR="004705C5" w:rsidRPr="00494804">
        <w:rPr>
          <w:rFonts w:ascii="Arial" w:hAnsi="Arial" w:cs="Arial"/>
          <w:sz w:val="22"/>
          <w:szCs w:val="22"/>
        </w:rPr>
        <w:t>/da pregoeira</w:t>
      </w:r>
      <w:r w:rsidR="00834F4F" w:rsidRPr="00494804">
        <w:rPr>
          <w:rFonts w:ascii="Arial" w:hAnsi="Arial" w:cs="Arial"/>
          <w:sz w:val="22"/>
          <w:szCs w:val="22"/>
        </w:rPr>
        <w:t xml:space="preserve"> no sistema eletrônico.</w:t>
      </w:r>
    </w:p>
    <w:p w14:paraId="3C228195" w14:textId="77777777" w:rsidR="00834F4F" w:rsidRPr="00494804" w:rsidRDefault="00834F4F" w:rsidP="00FB17A1">
      <w:pPr>
        <w:ind w:right="-140"/>
        <w:jc w:val="both"/>
        <w:rPr>
          <w:rFonts w:ascii="Arial" w:hAnsi="Arial" w:cs="Arial"/>
          <w:strike/>
          <w:sz w:val="22"/>
          <w:szCs w:val="22"/>
        </w:rPr>
      </w:pPr>
    </w:p>
    <w:p w14:paraId="12D2153C" w14:textId="77777777" w:rsidR="00834F4F" w:rsidRPr="00494804" w:rsidRDefault="00834F4F" w:rsidP="00FB17A1">
      <w:pPr>
        <w:ind w:right="-140"/>
        <w:jc w:val="both"/>
        <w:rPr>
          <w:rFonts w:ascii="Arial" w:hAnsi="Arial" w:cs="Arial"/>
          <w:sz w:val="22"/>
          <w:szCs w:val="22"/>
        </w:rPr>
      </w:pPr>
      <w:r w:rsidRPr="00494804">
        <w:rPr>
          <w:rFonts w:ascii="Arial" w:hAnsi="Arial" w:cs="Arial"/>
          <w:b/>
          <w:sz w:val="22"/>
          <w:szCs w:val="22"/>
        </w:rPr>
        <w:t>15.</w:t>
      </w:r>
      <w:r w:rsidR="002E3135" w:rsidRPr="00494804">
        <w:rPr>
          <w:rFonts w:ascii="Arial" w:hAnsi="Arial" w:cs="Arial"/>
          <w:b/>
          <w:sz w:val="22"/>
          <w:szCs w:val="22"/>
        </w:rPr>
        <w:t>11</w:t>
      </w:r>
      <w:r w:rsidRPr="00494804">
        <w:rPr>
          <w:rFonts w:ascii="Arial" w:hAnsi="Arial" w:cs="Arial"/>
          <w:b/>
          <w:sz w:val="22"/>
          <w:szCs w:val="22"/>
        </w:rPr>
        <w:t xml:space="preserve">.1 – </w:t>
      </w:r>
      <w:r w:rsidR="00E566FC" w:rsidRPr="00494804">
        <w:rPr>
          <w:rFonts w:ascii="Arial" w:hAnsi="Arial" w:cs="Arial"/>
          <w:sz w:val="22"/>
          <w:szCs w:val="22"/>
        </w:rPr>
        <w:t xml:space="preserve">O prazo disposto no </w:t>
      </w:r>
      <w:r w:rsidRPr="00494804">
        <w:rPr>
          <w:rFonts w:ascii="Arial" w:hAnsi="Arial" w:cs="Arial"/>
          <w:sz w:val="22"/>
          <w:szCs w:val="22"/>
        </w:rPr>
        <w:t xml:space="preserve">item </w:t>
      </w:r>
      <w:r w:rsidR="00494804" w:rsidRPr="00494804">
        <w:rPr>
          <w:rFonts w:ascii="Arial" w:hAnsi="Arial" w:cs="Arial"/>
          <w:sz w:val="22"/>
          <w:szCs w:val="22"/>
        </w:rPr>
        <w:t>15.11</w:t>
      </w:r>
      <w:r w:rsidRPr="00494804">
        <w:rPr>
          <w:rFonts w:ascii="Arial" w:hAnsi="Arial" w:cs="Arial"/>
          <w:sz w:val="22"/>
          <w:szCs w:val="22"/>
        </w:rPr>
        <w:t xml:space="preserve"> poderá ser prorrogado por igual período nas seguintes situações:</w:t>
      </w:r>
    </w:p>
    <w:p w14:paraId="20856C0D" w14:textId="77777777" w:rsidR="00834F4F" w:rsidRPr="00494804" w:rsidRDefault="00834F4F" w:rsidP="00FB17A1">
      <w:pPr>
        <w:ind w:right="-140"/>
        <w:jc w:val="both"/>
        <w:rPr>
          <w:rFonts w:ascii="Arial" w:hAnsi="Arial" w:cs="Arial"/>
          <w:sz w:val="22"/>
          <w:szCs w:val="22"/>
        </w:rPr>
      </w:pPr>
    </w:p>
    <w:p w14:paraId="398EEC9D" w14:textId="48644AA3" w:rsidR="00834F4F" w:rsidRPr="00494804" w:rsidRDefault="00BB6E2E" w:rsidP="00FB17A1">
      <w:pPr>
        <w:ind w:right="-140"/>
        <w:jc w:val="both"/>
        <w:rPr>
          <w:rFonts w:ascii="Arial" w:hAnsi="Arial" w:cs="Arial"/>
          <w:sz w:val="22"/>
          <w:szCs w:val="22"/>
        </w:rPr>
      </w:pPr>
      <w:r w:rsidRPr="00494804">
        <w:rPr>
          <w:rFonts w:ascii="Arial" w:hAnsi="Arial" w:cs="Arial"/>
          <w:b/>
          <w:sz w:val="22"/>
          <w:szCs w:val="22"/>
        </w:rPr>
        <w:t>15.</w:t>
      </w:r>
      <w:r w:rsidR="002E3135" w:rsidRPr="00494804">
        <w:rPr>
          <w:rFonts w:ascii="Arial" w:hAnsi="Arial" w:cs="Arial"/>
          <w:b/>
          <w:sz w:val="22"/>
          <w:szCs w:val="22"/>
        </w:rPr>
        <w:t>11</w:t>
      </w:r>
      <w:r w:rsidRPr="00494804">
        <w:rPr>
          <w:rFonts w:ascii="Arial" w:hAnsi="Arial" w:cs="Arial"/>
          <w:b/>
          <w:sz w:val="22"/>
          <w:szCs w:val="22"/>
        </w:rPr>
        <w:t>.1</w:t>
      </w:r>
      <w:r w:rsidR="0082157B" w:rsidRPr="00494804">
        <w:rPr>
          <w:rFonts w:ascii="Arial" w:hAnsi="Arial" w:cs="Arial"/>
          <w:b/>
          <w:sz w:val="22"/>
          <w:szCs w:val="22"/>
        </w:rPr>
        <w:t>.1</w:t>
      </w:r>
      <w:r w:rsidRPr="00494804">
        <w:rPr>
          <w:rFonts w:ascii="Arial" w:hAnsi="Arial" w:cs="Arial"/>
          <w:b/>
          <w:sz w:val="22"/>
          <w:szCs w:val="22"/>
        </w:rPr>
        <w:t xml:space="preserve"> -</w:t>
      </w:r>
      <w:r w:rsidR="00834F4F" w:rsidRPr="00494804">
        <w:rPr>
          <w:rFonts w:ascii="Arial" w:hAnsi="Arial" w:cs="Arial"/>
          <w:sz w:val="22"/>
          <w:szCs w:val="22"/>
        </w:rPr>
        <w:t xml:space="preserve"> por solicitação da licitante, medi</w:t>
      </w:r>
      <w:r w:rsidR="004705C5" w:rsidRPr="00494804">
        <w:rPr>
          <w:rFonts w:ascii="Arial" w:hAnsi="Arial" w:cs="Arial"/>
          <w:sz w:val="22"/>
          <w:szCs w:val="22"/>
        </w:rPr>
        <w:t>ante justificativa aceita pelo p</w:t>
      </w:r>
      <w:r w:rsidR="00834F4F" w:rsidRPr="00494804">
        <w:rPr>
          <w:rFonts w:ascii="Arial" w:hAnsi="Arial" w:cs="Arial"/>
          <w:sz w:val="22"/>
          <w:szCs w:val="22"/>
        </w:rPr>
        <w:t>regoeiro</w:t>
      </w:r>
      <w:r w:rsidR="004705C5" w:rsidRPr="00494804">
        <w:rPr>
          <w:rFonts w:ascii="Arial" w:hAnsi="Arial" w:cs="Arial"/>
          <w:sz w:val="22"/>
          <w:szCs w:val="22"/>
        </w:rPr>
        <w:t>/pela pregoeira</w:t>
      </w:r>
      <w:r w:rsidR="00F407B8">
        <w:rPr>
          <w:rFonts w:ascii="Arial" w:hAnsi="Arial" w:cs="Arial"/>
          <w:sz w:val="22"/>
          <w:szCs w:val="22"/>
        </w:rPr>
        <w:t>;</w:t>
      </w:r>
      <w:r w:rsidR="00834F4F" w:rsidRPr="00494804">
        <w:rPr>
          <w:rFonts w:ascii="Arial" w:hAnsi="Arial" w:cs="Arial"/>
          <w:sz w:val="22"/>
          <w:szCs w:val="22"/>
        </w:rPr>
        <w:t xml:space="preserve"> ou</w:t>
      </w:r>
    </w:p>
    <w:p w14:paraId="3B181E39" w14:textId="77777777" w:rsidR="0082157B" w:rsidRPr="00494804" w:rsidRDefault="0082157B" w:rsidP="00FB17A1">
      <w:pPr>
        <w:ind w:right="-140"/>
        <w:jc w:val="both"/>
        <w:rPr>
          <w:rFonts w:ascii="Arial" w:hAnsi="Arial" w:cs="Arial"/>
          <w:sz w:val="22"/>
          <w:szCs w:val="22"/>
        </w:rPr>
      </w:pPr>
    </w:p>
    <w:p w14:paraId="274C4CB9" w14:textId="77777777" w:rsidR="00834F4F" w:rsidRPr="00494804" w:rsidRDefault="00BB6E2E" w:rsidP="00FB17A1">
      <w:pPr>
        <w:ind w:right="-140"/>
        <w:jc w:val="both"/>
        <w:rPr>
          <w:rFonts w:ascii="Arial" w:hAnsi="Arial" w:cs="Arial"/>
          <w:strike/>
          <w:sz w:val="22"/>
          <w:szCs w:val="22"/>
        </w:rPr>
      </w:pPr>
      <w:r w:rsidRPr="00494804">
        <w:rPr>
          <w:rFonts w:ascii="Arial" w:hAnsi="Arial" w:cs="Arial"/>
          <w:b/>
          <w:sz w:val="22"/>
          <w:szCs w:val="22"/>
        </w:rPr>
        <w:t>15.</w:t>
      </w:r>
      <w:r w:rsidR="002E3135" w:rsidRPr="00494804">
        <w:rPr>
          <w:rFonts w:ascii="Arial" w:hAnsi="Arial" w:cs="Arial"/>
          <w:b/>
          <w:sz w:val="22"/>
          <w:szCs w:val="22"/>
        </w:rPr>
        <w:t>11</w:t>
      </w:r>
      <w:r w:rsidRPr="00494804">
        <w:rPr>
          <w:rFonts w:ascii="Arial" w:hAnsi="Arial" w:cs="Arial"/>
          <w:b/>
          <w:sz w:val="22"/>
          <w:szCs w:val="22"/>
        </w:rPr>
        <w:t>.1.</w:t>
      </w:r>
      <w:r w:rsidR="0082157B" w:rsidRPr="00494804">
        <w:rPr>
          <w:rFonts w:ascii="Arial" w:hAnsi="Arial" w:cs="Arial"/>
          <w:b/>
          <w:sz w:val="22"/>
          <w:szCs w:val="22"/>
        </w:rPr>
        <w:t>2</w:t>
      </w:r>
      <w:r w:rsidRPr="00494804">
        <w:rPr>
          <w:rFonts w:ascii="Arial" w:hAnsi="Arial" w:cs="Arial"/>
          <w:b/>
          <w:sz w:val="22"/>
          <w:szCs w:val="22"/>
        </w:rPr>
        <w:t xml:space="preserve"> -</w:t>
      </w:r>
      <w:r w:rsidR="00834F4F" w:rsidRPr="00494804">
        <w:rPr>
          <w:rFonts w:ascii="Arial" w:hAnsi="Arial" w:cs="Arial"/>
          <w:sz w:val="22"/>
          <w:szCs w:val="22"/>
        </w:rPr>
        <w:t xml:space="preserve"> de ofício,</w:t>
      </w:r>
      <w:r w:rsidR="002025FA" w:rsidRPr="00494804">
        <w:rPr>
          <w:rFonts w:ascii="Arial" w:hAnsi="Arial" w:cs="Arial"/>
          <w:sz w:val="22"/>
          <w:szCs w:val="22"/>
        </w:rPr>
        <w:t xml:space="preserve"> </w:t>
      </w:r>
      <w:r w:rsidR="004C5F17" w:rsidRPr="00494804">
        <w:rPr>
          <w:rFonts w:ascii="Arial" w:hAnsi="Arial" w:cs="Arial"/>
          <w:sz w:val="22"/>
          <w:szCs w:val="22"/>
        </w:rPr>
        <w:t>a</w:t>
      </w:r>
      <w:r w:rsidR="00834F4F" w:rsidRPr="00494804">
        <w:rPr>
          <w:rFonts w:ascii="Arial" w:hAnsi="Arial" w:cs="Arial"/>
          <w:sz w:val="22"/>
          <w:szCs w:val="22"/>
        </w:rPr>
        <w:t xml:space="preserve"> critério do </w:t>
      </w:r>
      <w:r w:rsidR="004705C5" w:rsidRPr="00494804">
        <w:rPr>
          <w:rFonts w:ascii="Arial" w:hAnsi="Arial" w:cs="Arial"/>
          <w:sz w:val="22"/>
          <w:szCs w:val="22"/>
        </w:rPr>
        <w:t>p</w:t>
      </w:r>
      <w:r w:rsidR="00834F4F" w:rsidRPr="00494804">
        <w:rPr>
          <w:rFonts w:ascii="Arial" w:hAnsi="Arial" w:cs="Arial"/>
          <w:sz w:val="22"/>
          <w:szCs w:val="22"/>
        </w:rPr>
        <w:t>regoeiro</w:t>
      </w:r>
      <w:r w:rsidR="004705C5" w:rsidRPr="00494804">
        <w:rPr>
          <w:rFonts w:ascii="Arial" w:hAnsi="Arial" w:cs="Arial"/>
          <w:sz w:val="22"/>
          <w:szCs w:val="22"/>
        </w:rPr>
        <w:t>/da pregoeira</w:t>
      </w:r>
      <w:r w:rsidR="00834F4F" w:rsidRPr="00494804">
        <w:rPr>
          <w:rFonts w:ascii="Arial" w:hAnsi="Arial" w:cs="Arial"/>
          <w:sz w:val="22"/>
          <w:szCs w:val="22"/>
        </w:rPr>
        <w:t xml:space="preserve">, quando constatado que o prazo estabelecido não é suficiente para o </w:t>
      </w:r>
      <w:r w:rsidR="0082057A" w:rsidRPr="00494804">
        <w:rPr>
          <w:rFonts w:ascii="Arial" w:hAnsi="Arial" w:cs="Arial"/>
          <w:sz w:val="22"/>
          <w:szCs w:val="22"/>
        </w:rPr>
        <w:t>envio dos documentos exigidos neste E</w:t>
      </w:r>
      <w:r w:rsidR="00B041C3" w:rsidRPr="00494804">
        <w:rPr>
          <w:rFonts w:ascii="Arial" w:hAnsi="Arial" w:cs="Arial"/>
          <w:sz w:val="22"/>
          <w:szCs w:val="22"/>
        </w:rPr>
        <w:t xml:space="preserve">dital para verificação </w:t>
      </w:r>
      <w:r w:rsidR="00F825A3" w:rsidRPr="00494804">
        <w:rPr>
          <w:rFonts w:ascii="Arial" w:hAnsi="Arial" w:cs="Arial"/>
          <w:sz w:val="22"/>
          <w:szCs w:val="22"/>
        </w:rPr>
        <w:t xml:space="preserve">do atendimento aos requisitos </w:t>
      </w:r>
      <w:proofErr w:type="spellStart"/>
      <w:r w:rsidR="00F825A3" w:rsidRPr="00494804">
        <w:rPr>
          <w:rFonts w:ascii="Arial" w:hAnsi="Arial" w:cs="Arial"/>
          <w:sz w:val="22"/>
          <w:szCs w:val="22"/>
        </w:rPr>
        <w:t>habilitatórios</w:t>
      </w:r>
      <w:proofErr w:type="spellEnd"/>
      <w:r w:rsidR="00F825A3" w:rsidRPr="00494804">
        <w:rPr>
          <w:rFonts w:ascii="Arial" w:hAnsi="Arial" w:cs="Arial"/>
          <w:sz w:val="22"/>
          <w:szCs w:val="22"/>
        </w:rPr>
        <w:t>.</w:t>
      </w:r>
    </w:p>
    <w:p w14:paraId="35280AC8" w14:textId="77777777" w:rsidR="00201BE5" w:rsidRPr="00494804" w:rsidRDefault="00201BE5" w:rsidP="00FB17A1">
      <w:pPr>
        <w:ind w:right="-140"/>
        <w:jc w:val="both"/>
        <w:rPr>
          <w:rFonts w:ascii="Arial" w:hAnsi="Arial" w:cs="Arial"/>
          <w:sz w:val="22"/>
          <w:szCs w:val="22"/>
        </w:rPr>
      </w:pPr>
    </w:p>
    <w:p w14:paraId="15F12638" w14:textId="1D54CDDB" w:rsidR="008075AF" w:rsidRPr="00494804" w:rsidRDefault="00BD2BA9" w:rsidP="00FB17A1">
      <w:pPr>
        <w:ind w:right="-140"/>
        <w:jc w:val="both"/>
        <w:rPr>
          <w:rFonts w:ascii="Arial" w:hAnsi="Arial" w:cs="Arial"/>
          <w:b/>
          <w:bCs/>
          <w:sz w:val="22"/>
          <w:szCs w:val="22"/>
        </w:rPr>
      </w:pPr>
      <w:r w:rsidRPr="00494804">
        <w:rPr>
          <w:rFonts w:ascii="Arial" w:hAnsi="Arial" w:cs="Arial"/>
          <w:b/>
          <w:sz w:val="22"/>
          <w:szCs w:val="22"/>
        </w:rPr>
        <w:t>15.</w:t>
      </w:r>
      <w:r w:rsidR="002E3135" w:rsidRPr="00494804">
        <w:rPr>
          <w:rFonts w:ascii="Arial" w:hAnsi="Arial" w:cs="Arial"/>
          <w:b/>
          <w:sz w:val="22"/>
          <w:szCs w:val="22"/>
        </w:rPr>
        <w:t>12</w:t>
      </w:r>
      <w:r w:rsidR="00201BE5" w:rsidRPr="00494804">
        <w:rPr>
          <w:rFonts w:ascii="Arial" w:hAnsi="Arial" w:cs="Arial"/>
          <w:b/>
          <w:sz w:val="22"/>
          <w:szCs w:val="22"/>
        </w:rPr>
        <w:t xml:space="preserve"> –</w:t>
      </w:r>
      <w:r w:rsidR="00201BE5" w:rsidRPr="00494804">
        <w:rPr>
          <w:rFonts w:ascii="Arial" w:hAnsi="Arial" w:cs="Arial"/>
          <w:sz w:val="22"/>
          <w:szCs w:val="22"/>
        </w:rPr>
        <w:t xml:space="preserve"> O descumprimento das exigências contidas nos </w:t>
      </w:r>
      <w:r w:rsidRPr="00494804">
        <w:rPr>
          <w:rFonts w:ascii="Arial" w:hAnsi="Arial" w:cs="Arial"/>
          <w:sz w:val="22"/>
          <w:szCs w:val="22"/>
        </w:rPr>
        <w:t>itens 15.9</w:t>
      </w:r>
      <w:r w:rsidR="00201BE5" w:rsidRPr="00494804">
        <w:rPr>
          <w:rFonts w:ascii="Arial" w:hAnsi="Arial" w:cs="Arial"/>
          <w:sz w:val="22"/>
          <w:szCs w:val="22"/>
        </w:rPr>
        <w:t xml:space="preserve">.1 a </w:t>
      </w:r>
      <w:r w:rsidRPr="00494804">
        <w:rPr>
          <w:rFonts w:ascii="Arial" w:hAnsi="Arial" w:cs="Arial"/>
          <w:sz w:val="22"/>
          <w:szCs w:val="22"/>
        </w:rPr>
        <w:t>15.9</w:t>
      </w:r>
      <w:r w:rsidR="001137B3" w:rsidRPr="00494804">
        <w:rPr>
          <w:rFonts w:ascii="Arial" w:hAnsi="Arial" w:cs="Arial"/>
          <w:sz w:val="22"/>
          <w:szCs w:val="22"/>
        </w:rPr>
        <w:t>.3</w:t>
      </w:r>
      <w:r w:rsidR="00A103EA" w:rsidRPr="00494804">
        <w:rPr>
          <w:rFonts w:ascii="Arial" w:hAnsi="Arial" w:cs="Arial"/>
          <w:sz w:val="22"/>
          <w:szCs w:val="22"/>
        </w:rPr>
        <w:t xml:space="preserve"> </w:t>
      </w:r>
      <w:r w:rsidR="00201BE5" w:rsidRPr="00494804">
        <w:rPr>
          <w:rFonts w:ascii="Arial" w:hAnsi="Arial" w:cs="Arial"/>
          <w:sz w:val="22"/>
          <w:szCs w:val="22"/>
        </w:rPr>
        <w:t>determinará a inabilitação da licitante.</w:t>
      </w:r>
    </w:p>
    <w:p w14:paraId="5F53E4B2" w14:textId="5CB3107E" w:rsidR="00206821" w:rsidRPr="00EA6F3B" w:rsidRDefault="003562EA" w:rsidP="00EA6F3B">
      <w:pPr>
        <w:pStyle w:val="NormalWeb"/>
        <w:spacing w:before="280" w:after="0"/>
        <w:jc w:val="both"/>
        <w:rPr>
          <w:szCs w:val="24"/>
          <w:lang w:eastAsia="pt-BR" w:bidi="ar-SA"/>
        </w:rPr>
      </w:pPr>
      <w:r w:rsidRPr="00494804">
        <w:rPr>
          <w:rFonts w:ascii="Arial" w:hAnsi="Arial" w:cs="Arial"/>
          <w:b/>
          <w:sz w:val="22"/>
          <w:szCs w:val="22"/>
        </w:rPr>
        <w:t>15.</w:t>
      </w:r>
      <w:r w:rsidR="002E3135" w:rsidRPr="00494804">
        <w:rPr>
          <w:rFonts w:ascii="Arial" w:hAnsi="Arial" w:cs="Arial"/>
          <w:b/>
          <w:sz w:val="22"/>
          <w:szCs w:val="22"/>
        </w:rPr>
        <w:t>13</w:t>
      </w:r>
      <w:r w:rsidR="003057FC">
        <w:rPr>
          <w:rFonts w:ascii="Arial" w:hAnsi="Arial" w:cs="Arial"/>
          <w:b/>
          <w:sz w:val="22"/>
          <w:szCs w:val="22"/>
        </w:rPr>
        <w:t xml:space="preserve"> </w:t>
      </w:r>
      <w:r w:rsidR="00F556B6" w:rsidRPr="00494804">
        <w:rPr>
          <w:rFonts w:ascii="Arial" w:hAnsi="Arial" w:cs="Arial"/>
          <w:b/>
          <w:sz w:val="22"/>
          <w:szCs w:val="22"/>
        </w:rPr>
        <w:t>–</w:t>
      </w:r>
      <w:r w:rsidR="00201BE5" w:rsidRPr="00494804">
        <w:rPr>
          <w:rFonts w:ascii="Arial" w:hAnsi="Arial" w:cs="Arial"/>
          <w:b/>
          <w:sz w:val="22"/>
          <w:szCs w:val="22"/>
        </w:rPr>
        <w:t xml:space="preserve"> </w:t>
      </w:r>
      <w:r w:rsidR="00EA6F3B" w:rsidRPr="00EA6F3B">
        <w:rPr>
          <w:rFonts w:ascii="Arial" w:hAnsi="Arial" w:cs="Arial"/>
          <w:sz w:val="22"/>
          <w:szCs w:val="22"/>
          <w:lang w:eastAsia="pt-BR" w:bidi="ar-SA"/>
        </w:rPr>
        <w:t>Para as microempresas e empresas de pequeno porte, a comprovação da regularidade fiscal e trabalhista somente será exigida para efeito de formalização do ajuste. </w:t>
      </w:r>
    </w:p>
    <w:p w14:paraId="30795CE7" w14:textId="77777777" w:rsidR="00597762" w:rsidRPr="00EA6F3B" w:rsidRDefault="00597762" w:rsidP="00FB17A1">
      <w:pPr>
        <w:suppressAutoHyphens w:val="0"/>
        <w:ind w:right="-140"/>
        <w:jc w:val="both"/>
        <w:rPr>
          <w:rFonts w:ascii="Arial" w:hAnsi="Arial" w:cs="Arial"/>
          <w:b/>
          <w:sz w:val="22"/>
          <w:szCs w:val="22"/>
        </w:rPr>
      </w:pPr>
    </w:p>
    <w:p w14:paraId="3AEDD466" w14:textId="56B02872" w:rsidR="00F556B6" w:rsidRPr="00EA6F3B" w:rsidRDefault="003562EA" w:rsidP="00FB17A1">
      <w:pPr>
        <w:suppressAutoHyphens w:val="0"/>
        <w:ind w:right="-140"/>
        <w:jc w:val="both"/>
        <w:rPr>
          <w:rFonts w:ascii="Arial" w:hAnsi="Arial" w:cs="Arial"/>
          <w:sz w:val="22"/>
          <w:szCs w:val="22"/>
        </w:rPr>
      </w:pPr>
      <w:r w:rsidRPr="00EA6F3B">
        <w:rPr>
          <w:rFonts w:ascii="Arial" w:hAnsi="Arial" w:cs="Arial"/>
          <w:b/>
          <w:sz w:val="22"/>
          <w:szCs w:val="22"/>
        </w:rPr>
        <w:t>15.</w:t>
      </w:r>
      <w:r w:rsidR="002E3135" w:rsidRPr="00EA6F3B">
        <w:rPr>
          <w:rFonts w:ascii="Arial" w:hAnsi="Arial" w:cs="Arial"/>
          <w:b/>
          <w:sz w:val="22"/>
          <w:szCs w:val="22"/>
        </w:rPr>
        <w:t>13</w:t>
      </w:r>
      <w:r w:rsidRPr="00EA6F3B">
        <w:rPr>
          <w:rFonts w:ascii="Arial" w:hAnsi="Arial" w:cs="Arial"/>
          <w:b/>
          <w:sz w:val="22"/>
          <w:szCs w:val="22"/>
        </w:rPr>
        <w:t>.1</w:t>
      </w:r>
      <w:r w:rsidR="00F556B6" w:rsidRPr="00EA6F3B">
        <w:rPr>
          <w:rFonts w:ascii="Arial" w:hAnsi="Arial" w:cs="Arial"/>
          <w:b/>
          <w:sz w:val="22"/>
          <w:szCs w:val="22"/>
        </w:rPr>
        <w:t xml:space="preserve"> – </w:t>
      </w:r>
      <w:r w:rsidR="00EA6F3B" w:rsidRPr="00EA6F3B">
        <w:rPr>
          <w:rFonts w:ascii="Arial" w:hAnsi="Arial" w:cs="Arial"/>
          <w:sz w:val="22"/>
          <w:szCs w:val="22"/>
        </w:rPr>
        <w:t>As microempresas e empresas de pequeno porte deverão apresentar toda a documentação exigível nesta cláusula, mesmo que as relativas ao item 15.9.2 apresentem alguma restrição.</w:t>
      </w:r>
    </w:p>
    <w:p w14:paraId="50FA15A9" w14:textId="77777777" w:rsidR="00F556B6" w:rsidRPr="00494804" w:rsidRDefault="00F556B6" w:rsidP="00FB17A1">
      <w:pPr>
        <w:suppressAutoHyphens w:val="0"/>
        <w:ind w:right="-140"/>
        <w:jc w:val="both"/>
        <w:rPr>
          <w:rFonts w:ascii="Arial" w:hAnsi="Arial" w:cs="Arial"/>
          <w:sz w:val="22"/>
          <w:szCs w:val="22"/>
        </w:rPr>
      </w:pPr>
    </w:p>
    <w:p w14:paraId="251DCE9C" w14:textId="77777777" w:rsidR="00F556B6" w:rsidRPr="00494804" w:rsidRDefault="003562EA" w:rsidP="00FB17A1">
      <w:pPr>
        <w:suppressAutoHyphens w:val="0"/>
        <w:ind w:right="-140"/>
        <w:jc w:val="both"/>
        <w:rPr>
          <w:rFonts w:ascii="Arial" w:hAnsi="Arial" w:cs="Arial"/>
          <w:sz w:val="22"/>
          <w:szCs w:val="22"/>
        </w:rPr>
      </w:pPr>
      <w:r w:rsidRPr="00494804">
        <w:rPr>
          <w:rFonts w:ascii="Arial" w:hAnsi="Arial" w:cs="Arial"/>
          <w:b/>
          <w:sz w:val="22"/>
          <w:szCs w:val="22"/>
        </w:rPr>
        <w:t>1</w:t>
      </w:r>
      <w:r w:rsidR="00F556B6" w:rsidRPr="00494804">
        <w:rPr>
          <w:rFonts w:ascii="Arial" w:hAnsi="Arial" w:cs="Arial"/>
          <w:b/>
          <w:sz w:val="22"/>
          <w:szCs w:val="22"/>
        </w:rPr>
        <w:t>5.</w:t>
      </w:r>
      <w:r w:rsidR="002E3135" w:rsidRPr="00494804">
        <w:rPr>
          <w:rFonts w:ascii="Arial" w:hAnsi="Arial" w:cs="Arial"/>
          <w:b/>
          <w:sz w:val="22"/>
          <w:szCs w:val="22"/>
        </w:rPr>
        <w:t>13</w:t>
      </w:r>
      <w:r w:rsidRPr="00494804">
        <w:rPr>
          <w:rFonts w:ascii="Arial" w:hAnsi="Arial" w:cs="Arial"/>
          <w:b/>
          <w:sz w:val="22"/>
          <w:szCs w:val="22"/>
        </w:rPr>
        <w:t>.</w:t>
      </w:r>
      <w:r w:rsidR="00F556B6" w:rsidRPr="00494804">
        <w:rPr>
          <w:rFonts w:ascii="Arial" w:hAnsi="Arial" w:cs="Arial"/>
          <w:b/>
          <w:sz w:val="22"/>
          <w:szCs w:val="22"/>
        </w:rPr>
        <w:t xml:space="preserve">2 – </w:t>
      </w:r>
      <w:r w:rsidR="00F556B6" w:rsidRPr="00494804">
        <w:rPr>
          <w:rFonts w:ascii="Arial" w:hAnsi="Arial" w:cs="Arial"/>
          <w:sz w:val="22"/>
          <w:szCs w:val="22"/>
        </w:rPr>
        <w:t>Havendo alguma restrição na comprovação da regularidade fiscal e trabalhista, será assegurado o prazo de 5 (cinco) dias úteis, cujo termo inicial corresponderá ao momento em que a licitante for declarada vencedora do certame, para a regularização da documentação, pagamento ou parcelamento do débito e emissão de eventuais certidões negativas ou positivas com efeito de certidão negativa.</w:t>
      </w:r>
    </w:p>
    <w:p w14:paraId="038C04D3" w14:textId="77777777" w:rsidR="00F556B6" w:rsidRPr="00494804" w:rsidRDefault="00F556B6" w:rsidP="00FB17A1">
      <w:pPr>
        <w:suppressAutoHyphens w:val="0"/>
        <w:ind w:right="-140"/>
        <w:jc w:val="both"/>
        <w:rPr>
          <w:rFonts w:ascii="Arial" w:hAnsi="Arial" w:cs="Arial"/>
          <w:sz w:val="22"/>
          <w:szCs w:val="22"/>
        </w:rPr>
      </w:pPr>
    </w:p>
    <w:p w14:paraId="2DA1D770" w14:textId="77777777" w:rsidR="00F556B6" w:rsidRPr="00494804" w:rsidRDefault="003562EA" w:rsidP="00FB17A1">
      <w:pPr>
        <w:suppressAutoHyphens w:val="0"/>
        <w:ind w:right="-140"/>
        <w:jc w:val="both"/>
        <w:rPr>
          <w:rFonts w:ascii="Arial" w:hAnsi="Arial" w:cs="Arial"/>
          <w:sz w:val="22"/>
          <w:szCs w:val="22"/>
        </w:rPr>
      </w:pPr>
      <w:r w:rsidRPr="00494804">
        <w:rPr>
          <w:rFonts w:ascii="Arial" w:hAnsi="Arial" w:cs="Arial"/>
          <w:b/>
          <w:sz w:val="22"/>
          <w:szCs w:val="22"/>
        </w:rPr>
        <w:t>15.</w:t>
      </w:r>
      <w:r w:rsidR="002E3135" w:rsidRPr="00494804">
        <w:rPr>
          <w:rFonts w:ascii="Arial" w:hAnsi="Arial" w:cs="Arial"/>
          <w:b/>
          <w:sz w:val="22"/>
          <w:szCs w:val="22"/>
        </w:rPr>
        <w:t>13</w:t>
      </w:r>
      <w:r w:rsidRPr="00494804">
        <w:rPr>
          <w:rFonts w:ascii="Arial" w:hAnsi="Arial" w:cs="Arial"/>
          <w:b/>
          <w:sz w:val="22"/>
          <w:szCs w:val="22"/>
        </w:rPr>
        <w:t>.3</w:t>
      </w:r>
      <w:r w:rsidR="00F556B6" w:rsidRPr="00494804">
        <w:rPr>
          <w:rFonts w:ascii="Arial" w:hAnsi="Arial" w:cs="Arial"/>
          <w:b/>
          <w:sz w:val="22"/>
          <w:szCs w:val="22"/>
        </w:rPr>
        <w:t xml:space="preserve"> – </w:t>
      </w:r>
      <w:r w:rsidR="00E566FC" w:rsidRPr="00494804">
        <w:rPr>
          <w:rFonts w:ascii="Arial" w:hAnsi="Arial" w:cs="Arial"/>
          <w:sz w:val="22"/>
          <w:szCs w:val="22"/>
        </w:rPr>
        <w:t xml:space="preserve">O prazo de que trata o </w:t>
      </w:r>
      <w:r w:rsidR="00F556B6" w:rsidRPr="00494804">
        <w:rPr>
          <w:rFonts w:ascii="Arial" w:hAnsi="Arial" w:cs="Arial"/>
          <w:sz w:val="22"/>
          <w:szCs w:val="22"/>
        </w:rPr>
        <w:t xml:space="preserve">item </w:t>
      </w:r>
      <w:r w:rsidR="00494804" w:rsidRPr="00494804">
        <w:rPr>
          <w:rFonts w:ascii="Arial" w:hAnsi="Arial" w:cs="Arial"/>
          <w:sz w:val="22"/>
          <w:szCs w:val="22"/>
        </w:rPr>
        <w:t>15.13.2</w:t>
      </w:r>
      <w:r w:rsidR="00F556B6" w:rsidRPr="00494804">
        <w:rPr>
          <w:rFonts w:ascii="Arial" w:hAnsi="Arial" w:cs="Arial"/>
          <w:sz w:val="22"/>
          <w:szCs w:val="22"/>
        </w:rPr>
        <w:t xml:space="preserve"> fica automaticamente prorrogado, nos termos do §1º do art. 43 d</w:t>
      </w:r>
      <w:r w:rsidR="006346EC" w:rsidRPr="00494804">
        <w:rPr>
          <w:rFonts w:ascii="Arial" w:hAnsi="Arial" w:cs="Arial"/>
          <w:sz w:val="22"/>
          <w:szCs w:val="22"/>
        </w:rPr>
        <w:t xml:space="preserve">a Lei Complementar </w:t>
      </w:r>
      <w:proofErr w:type="gramStart"/>
      <w:r w:rsidR="006346EC" w:rsidRPr="00494804">
        <w:rPr>
          <w:rFonts w:ascii="Arial" w:hAnsi="Arial" w:cs="Arial"/>
          <w:sz w:val="22"/>
          <w:szCs w:val="22"/>
        </w:rPr>
        <w:t>n.º</w:t>
      </w:r>
      <w:proofErr w:type="gramEnd"/>
      <w:r w:rsidR="006346EC" w:rsidRPr="00494804">
        <w:rPr>
          <w:rFonts w:ascii="Arial" w:hAnsi="Arial" w:cs="Arial"/>
          <w:sz w:val="22"/>
          <w:szCs w:val="22"/>
        </w:rPr>
        <w:t xml:space="preserve"> 123/2006</w:t>
      </w:r>
      <w:r w:rsidR="00F556B6" w:rsidRPr="00494804">
        <w:rPr>
          <w:rFonts w:ascii="Arial" w:hAnsi="Arial" w:cs="Arial"/>
          <w:sz w:val="22"/>
          <w:szCs w:val="22"/>
        </w:rPr>
        <w:t xml:space="preserve"> </w:t>
      </w:r>
      <w:r w:rsidR="006346EC" w:rsidRPr="00494804">
        <w:rPr>
          <w:rFonts w:ascii="Arial" w:hAnsi="Arial" w:cs="Arial"/>
          <w:sz w:val="22"/>
          <w:szCs w:val="22"/>
        </w:rPr>
        <w:t>e alterações posteriores</w:t>
      </w:r>
      <w:r w:rsidR="00F556B6" w:rsidRPr="00494804">
        <w:rPr>
          <w:rFonts w:ascii="Arial" w:hAnsi="Arial" w:cs="Arial"/>
          <w:sz w:val="22"/>
          <w:szCs w:val="22"/>
        </w:rPr>
        <w:t>.</w:t>
      </w:r>
    </w:p>
    <w:p w14:paraId="34D2B3C9" w14:textId="77777777" w:rsidR="00F556B6" w:rsidRPr="00494804" w:rsidRDefault="00F556B6" w:rsidP="00FB17A1">
      <w:pPr>
        <w:suppressAutoHyphens w:val="0"/>
        <w:ind w:right="-140"/>
        <w:jc w:val="both"/>
        <w:rPr>
          <w:rFonts w:ascii="Arial" w:hAnsi="Arial" w:cs="Arial"/>
          <w:sz w:val="22"/>
          <w:szCs w:val="22"/>
        </w:rPr>
      </w:pPr>
    </w:p>
    <w:p w14:paraId="12480688" w14:textId="671E5DD3" w:rsidR="00F556B6" w:rsidRDefault="003562EA" w:rsidP="00FB17A1">
      <w:pPr>
        <w:suppressAutoHyphens w:val="0"/>
        <w:ind w:right="-140"/>
        <w:jc w:val="both"/>
        <w:rPr>
          <w:rFonts w:ascii="Arial" w:hAnsi="Arial" w:cs="Arial"/>
          <w:sz w:val="22"/>
          <w:szCs w:val="22"/>
          <w:shd w:val="clear" w:color="auto" w:fill="FFFFFF"/>
        </w:rPr>
      </w:pPr>
      <w:r w:rsidRPr="00494804">
        <w:rPr>
          <w:rFonts w:ascii="Arial" w:hAnsi="Arial" w:cs="Arial"/>
          <w:b/>
          <w:sz w:val="22"/>
          <w:szCs w:val="22"/>
          <w:shd w:val="clear" w:color="auto" w:fill="FFFFFF"/>
        </w:rPr>
        <w:t>15.</w:t>
      </w:r>
      <w:r w:rsidR="002E3135" w:rsidRPr="00494804">
        <w:rPr>
          <w:rFonts w:ascii="Arial" w:hAnsi="Arial" w:cs="Arial"/>
          <w:b/>
          <w:sz w:val="22"/>
          <w:szCs w:val="22"/>
          <w:shd w:val="clear" w:color="auto" w:fill="FFFFFF"/>
        </w:rPr>
        <w:t>14</w:t>
      </w:r>
      <w:r w:rsidR="00F556B6" w:rsidRPr="00494804">
        <w:rPr>
          <w:rFonts w:ascii="Arial" w:hAnsi="Arial" w:cs="Arial"/>
          <w:b/>
          <w:sz w:val="22"/>
          <w:szCs w:val="22"/>
          <w:shd w:val="clear" w:color="auto" w:fill="FFFFFF"/>
        </w:rPr>
        <w:t xml:space="preserve"> – </w:t>
      </w:r>
      <w:r w:rsidR="00F556B6" w:rsidRPr="00494804">
        <w:rPr>
          <w:rFonts w:ascii="Arial" w:hAnsi="Arial" w:cs="Arial"/>
          <w:sz w:val="22"/>
          <w:szCs w:val="22"/>
          <w:shd w:val="clear" w:color="auto" w:fill="FFFFFF"/>
        </w:rPr>
        <w:t>A não regularização da documentação, no</w:t>
      </w:r>
      <w:r w:rsidR="0061131A" w:rsidRPr="00494804">
        <w:rPr>
          <w:rFonts w:ascii="Arial" w:hAnsi="Arial" w:cs="Arial"/>
          <w:sz w:val="22"/>
          <w:szCs w:val="22"/>
          <w:shd w:val="clear" w:color="auto" w:fill="FFFFFF"/>
        </w:rPr>
        <w:t>s</w:t>
      </w:r>
      <w:r w:rsidR="00F556B6" w:rsidRPr="00494804">
        <w:rPr>
          <w:rFonts w:ascii="Arial" w:hAnsi="Arial" w:cs="Arial"/>
          <w:sz w:val="22"/>
          <w:szCs w:val="22"/>
          <w:shd w:val="clear" w:color="auto" w:fill="FFFFFF"/>
        </w:rPr>
        <w:t xml:space="preserve"> prazo</w:t>
      </w:r>
      <w:r w:rsidR="0061131A" w:rsidRPr="00494804">
        <w:rPr>
          <w:rFonts w:ascii="Arial" w:hAnsi="Arial" w:cs="Arial"/>
          <w:sz w:val="22"/>
          <w:szCs w:val="22"/>
          <w:shd w:val="clear" w:color="auto" w:fill="FFFFFF"/>
        </w:rPr>
        <w:t>s</w:t>
      </w:r>
      <w:r w:rsidR="00F556B6" w:rsidRPr="00494804">
        <w:rPr>
          <w:rFonts w:ascii="Arial" w:hAnsi="Arial" w:cs="Arial"/>
          <w:sz w:val="22"/>
          <w:szCs w:val="22"/>
          <w:shd w:val="clear" w:color="auto" w:fill="FFFFFF"/>
        </w:rPr>
        <w:t xml:space="preserve"> previsto</w:t>
      </w:r>
      <w:r w:rsidR="0061131A" w:rsidRPr="00494804">
        <w:rPr>
          <w:rFonts w:ascii="Arial" w:hAnsi="Arial" w:cs="Arial"/>
          <w:sz w:val="22"/>
          <w:szCs w:val="22"/>
          <w:shd w:val="clear" w:color="auto" w:fill="FFFFFF"/>
        </w:rPr>
        <w:t>s</w:t>
      </w:r>
      <w:r w:rsidR="00F556B6" w:rsidRPr="00494804">
        <w:rPr>
          <w:rFonts w:ascii="Arial" w:hAnsi="Arial" w:cs="Arial"/>
          <w:sz w:val="22"/>
          <w:szCs w:val="22"/>
          <w:shd w:val="clear" w:color="auto" w:fill="FFFFFF"/>
        </w:rPr>
        <w:t xml:space="preserve"> nos itens </w:t>
      </w:r>
      <w:r w:rsidR="002E3135" w:rsidRPr="00494804">
        <w:rPr>
          <w:rFonts w:ascii="Arial" w:hAnsi="Arial" w:cs="Arial"/>
          <w:sz w:val="22"/>
          <w:szCs w:val="22"/>
          <w:shd w:val="clear" w:color="auto" w:fill="FFFFFF"/>
        </w:rPr>
        <w:t>15.13.2 e 15.13.3</w:t>
      </w:r>
      <w:r w:rsidR="00306BEE">
        <w:rPr>
          <w:rFonts w:ascii="Arial" w:hAnsi="Arial" w:cs="Arial"/>
          <w:sz w:val="22"/>
          <w:szCs w:val="22"/>
          <w:shd w:val="clear" w:color="auto" w:fill="FFFFFF"/>
        </w:rPr>
        <w:t>,</w:t>
      </w:r>
      <w:r w:rsidR="00494804" w:rsidRPr="00494804">
        <w:rPr>
          <w:rFonts w:ascii="Arial" w:hAnsi="Arial" w:cs="Arial"/>
          <w:sz w:val="22"/>
          <w:szCs w:val="22"/>
          <w:shd w:val="clear" w:color="auto" w:fill="FFFFFF"/>
        </w:rPr>
        <w:t xml:space="preserve"> </w:t>
      </w:r>
      <w:r w:rsidR="00F556B6" w:rsidRPr="00494804">
        <w:rPr>
          <w:rFonts w:ascii="Arial" w:hAnsi="Arial" w:cs="Arial"/>
          <w:sz w:val="22"/>
          <w:szCs w:val="22"/>
          <w:shd w:val="clear" w:color="auto" w:fill="FFFFFF"/>
        </w:rPr>
        <w:t>implicará</w:t>
      </w:r>
      <w:r w:rsidR="001C34FA" w:rsidRPr="00494804">
        <w:rPr>
          <w:rFonts w:ascii="Arial" w:hAnsi="Arial" w:cs="Arial"/>
          <w:sz w:val="22"/>
          <w:szCs w:val="22"/>
          <w:shd w:val="clear" w:color="auto" w:fill="FFFFFF"/>
        </w:rPr>
        <w:t xml:space="preserve"> </w:t>
      </w:r>
      <w:r w:rsidR="001C34FA" w:rsidRPr="00494804">
        <w:rPr>
          <w:rFonts w:ascii="Arial" w:hAnsi="Arial" w:cs="Arial"/>
          <w:sz w:val="22"/>
          <w:szCs w:val="22"/>
        </w:rPr>
        <w:t>a</w:t>
      </w:r>
      <w:r w:rsidR="00F556B6" w:rsidRPr="00494804">
        <w:rPr>
          <w:rFonts w:ascii="Arial" w:hAnsi="Arial" w:cs="Arial"/>
          <w:sz w:val="22"/>
          <w:szCs w:val="22"/>
          <w:shd w:val="clear" w:color="auto" w:fill="FFFFFF"/>
        </w:rPr>
        <w:t xml:space="preserve"> decadência do direito à contratação, sem prejuízo da</w:t>
      </w:r>
      <w:r w:rsidR="00D65678" w:rsidRPr="00494804">
        <w:rPr>
          <w:rFonts w:ascii="Arial" w:hAnsi="Arial" w:cs="Arial"/>
          <w:sz w:val="22"/>
          <w:szCs w:val="22"/>
          <w:shd w:val="clear" w:color="auto" w:fill="FFFFFF"/>
        </w:rPr>
        <w:t>s</w:t>
      </w:r>
      <w:r w:rsidR="00F556B6" w:rsidRPr="00494804">
        <w:rPr>
          <w:rFonts w:ascii="Arial" w:hAnsi="Arial" w:cs="Arial"/>
          <w:sz w:val="22"/>
          <w:szCs w:val="22"/>
          <w:shd w:val="clear" w:color="auto" w:fill="FFFFFF"/>
        </w:rPr>
        <w:t xml:space="preserve"> sanç</w:t>
      </w:r>
      <w:r w:rsidR="00D65678" w:rsidRPr="00494804">
        <w:rPr>
          <w:rFonts w:ascii="Arial" w:hAnsi="Arial" w:cs="Arial"/>
          <w:sz w:val="22"/>
          <w:szCs w:val="22"/>
          <w:shd w:val="clear" w:color="auto" w:fill="FFFFFF"/>
        </w:rPr>
        <w:t>ões</w:t>
      </w:r>
      <w:r w:rsidR="00F556B6" w:rsidRPr="00494804">
        <w:rPr>
          <w:rFonts w:ascii="Arial" w:hAnsi="Arial" w:cs="Arial"/>
          <w:sz w:val="22"/>
          <w:szCs w:val="22"/>
          <w:shd w:val="clear" w:color="auto" w:fill="FFFFFF"/>
        </w:rPr>
        <w:t xml:space="preserve"> prevista</w:t>
      </w:r>
      <w:r w:rsidR="00D65678" w:rsidRPr="00494804">
        <w:rPr>
          <w:rFonts w:ascii="Arial" w:hAnsi="Arial" w:cs="Arial"/>
          <w:sz w:val="22"/>
          <w:szCs w:val="22"/>
          <w:shd w:val="clear" w:color="auto" w:fill="FFFFFF"/>
        </w:rPr>
        <w:t>s</w:t>
      </w:r>
      <w:r w:rsidR="00F556B6" w:rsidRPr="00494804">
        <w:rPr>
          <w:rFonts w:ascii="Arial" w:hAnsi="Arial" w:cs="Arial"/>
          <w:sz w:val="22"/>
          <w:szCs w:val="22"/>
          <w:shd w:val="clear" w:color="auto" w:fill="FFFFFF"/>
        </w:rPr>
        <w:t xml:space="preserve"> no</w:t>
      </w:r>
      <w:r w:rsidR="00D65678" w:rsidRPr="00494804">
        <w:rPr>
          <w:rFonts w:ascii="Arial" w:hAnsi="Arial" w:cs="Arial"/>
          <w:sz w:val="22"/>
          <w:szCs w:val="22"/>
          <w:shd w:val="clear" w:color="auto" w:fill="FFFFFF"/>
        </w:rPr>
        <w:t>s</w:t>
      </w:r>
      <w:r w:rsidR="00430E9C" w:rsidRPr="00494804">
        <w:rPr>
          <w:rFonts w:ascii="Arial" w:hAnsi="Arial" w:cs="Arial"/>
          <w:sz w:val="22"/>
          <w:szCs w:val="22"/>
          <w:shd w:val="clear" w:color="auto" w:fill="FFFFFF"/>
        </w:rPr>
        <w:t xml:space="preserve"> ite</w:t>
      </w:r>
      <w:r w:rsidR="00D65678" w:rsidRPr="00494804">
        <w:rPr>
          <w:rFonts w:ascii="Arial" w:hAnsi="Arial" w:cs="Arial"/>
          <w:sz w:val="22"/>
          <w:szCs w:val="22"/>
          <w:shd w:val="clear" w:color="auto" w:fill="FFFFFF"/>
        </w:rPr>
        <w:t>ns</w:t>
      </w:r>
      <w:r w:rsidR="00430E9C" w:rsidRPr="00494804">
        <w:rPr>
          <w:rFonts w:ascii="Arial" w:hAnsi="Arial" w:cs="Arial"/>
          <w:sz w:val="22"/>
          <w:szCs w:val="22"/>
          <w:shd w:val="clear" w:color="auto" w:fill="FFFFFF"/>
        </w:rPr>
        <w:t xml:space="preserve"> </w:t>
      </w:r>
      <w:r w:rsidR="00200ABC" w:rsidRPr="00190AD3">
        <w:rPr>
          <w:rFonts w:ascii="Arial" w:hAnsi="Arial" w:cs="Arial"/>
          <w:sz w:val="22"/>
          <w:szCs w:val="22"/>
          <w:shd w:val="clear" w:color="auto" w:fill="FFFFFF"/>
        </w:rPr>
        <w:t xml:space="preserve">22.5.2.1.1, </w:t>
      </w:r>
      <w:r w:rsidR="00200ABC" w:rsidRPr="00190AD3">
        <w:rPr>
          <w:rStyle w:val="normaltextrun"/>
          <w:rFonts w:ascii="Arial" w:hAnsi="Arial" w:cs="Arial"/>
          <w:bCs/>
          <w:color w:val="000000"/>
          <w:sz w:val="22"/>
          <w:szCs w:val="22"/>
          <w:bdr w:val="none" w:sz="0" w:space="0" w:color="auto" w:frame="1"/>
        </w:rPr>
        <w:t>22.9 e 22.10</w:t>
      </w:r>
      <w:r w:rsidR="00200ABC" w:rsidRPr="00190AD3">
        <w:rPr>
          <w:rFonts w:ascii="Arial" w:hAnsi="Arial" w:cs="Arial"/>
          <w:sz w:val="22"/>
          <w:szCs w:val="22"/>
          <w:shd w:val="clear" w:color="auto" w:fill="FFFFFF"/>
        </w:rPr>
        <w:t xml:space="preserve"> </w:t>
      </w:r>
      <w:r w:rsidR="00F556B6" w:rsidRPr="00190AD3">
        <w:rPr>
          <w:rFonts w:ascii="Arial" w:hAnsi="Arial" w:cs="Arial"/>
          <w:sz w:val="22"/>
          <w:szCs w:val="22"/>
          <w:shd w:val="clear" w:color="auto" w:fill="FFFFFF"/>
        </w:rPr>
        <w:t>deste</w:t>
      </w:r>
      <w:r w:rsidR="00F556B6" w:rsidRPr="00494804">
        <w:rPr>
          <w:rFonts w:ascii="Arial" w:hAnsi="Arial" w:cs="Arial"/>
          <w:sz w:val="22"/>
          <w:szCs w:val="22"/>
          <w:shd w:val="clear" w:color="auto" w:fill="FFFFFF"/>
        </w:rPr>
        <w:t xml:space="preserve"> Edital ou sem prejuízo das sanções legalmente previstas, sendo facultado à Administração convocar as licitantes remanescentes, na ordem de classificação, </w:t>
      </w:r>
      <w:r w:rsidR="0001397D" w:rsidRPr="00494804">
        <w:rPr>
          <w:rFonts w:ascii="Arial" w:hAnsi="Arial" w:cs="Arial"/>
          <w:sz w:val="22"/>
          <w:szCs w:val="22"/>
          <w:shd w:val="clear" w:color="auto" w:fill="FFFFFF"/>
          <w:lang w:val="pt-PT"/>
        </w:rPr>
        <w:t>para aceite da Nota de Empenho</w:t>
      </w:r>
      <w:r w:rsidR="00F556B6" w:rsidRPr="00494804">
        <w:rPr>
          <w:rFonts w:ascii="Arial" w:hAnsi="Arial" w:cs="Arial"/>
          <w:sz w:val="22"/>
          <w:szCs w:val="22"/>
          <w:shd w:val="clear" w:color="auto" w:fill="FFFFFF"/>
        </w:rPr>
        <w:t>, ou revogar a licitação.</w:t>
      </w:r>
    </w:p>
    <w:p w14:paraId="702F4115" w14:textId="77777777" w:rsidR="00F556B6" w:rsidRPr="00494804" w:rsidRDefault="00F556B6" w:rsidP="00FB17A1">
      <w:pPr>
        <w:suppressAutoHyphens w:val="0"/>
        <w:ind w:right="-140"/>
        <w:jc w:val="both"/>
        <w:rPr>
          <w:rFonts w:ascii="Arial" w:hAnsi="Arial" w:cs="Arial"/>
          <w:sz w:val="22"/>
          <w:szCs w:val="22"/>
        </w:rPr>
      </w:pPr>
    </w:p>
    <w:p w14:paraId="5FE0ACE0" w14:textId="1AADB05E" w:rsidR="008567E2" w:rsidRPr="00494804" w:rsidRDefault="008567E2" w:rsidP="00FB17A1">
      <w:pPr>
        <w:ind w:right="-140"/>
        <w:jc w:val="both"/>
        <w:rPr>
          <w:rFonts w:ascii="Arial" w:hAnsi="Arial" w:cs="Arial"/>
          <w:sz w:val="22"/>
          <w:szCs w:val="22"/>
          <w:lang w:eastAsia="pt-BR"/>
        </w:rPr>
      </w:pPr>
      <w:r w:rsidRPr="00494804">
        <w:rPr>
          <w:rFonts w:ascii="Arial" w:hAnsi="Arial" w:cs="Arial"/>
          <w:b/>
          <w:sz w:val="22"/>
          <w:szCs w:val="22"/>
          <w:lang w:eastAsia="pt-BR"/>
        </w:rPr>
        <w:t>15.</w:t>
      </w:r>
      <w:r w:rsidR="002E3135" w:rsidRPr="00494804">
        <w:rPr>
          <w:rFonts w:ascii="Arial" w:hAnsi="Arial" w:cs="Arial"/>
          <w:b/>
          <w:sz w:val="22"/>
          <w:szCs w:val="22"/>
          <w:lang w:eastAsia="pt-BR"/>
        </w:rPr>
        <w:t>15</w:t>
      </w:r>
      <w:r w:rsidRPr="00494804">
        <w:rPr>
          <w:rFonts w:ascii="Arial" w:hAnsi="Arial" w:cs="Arial"/>
          <w:b/>
          <w:sz w:val="22"/>
          <w:szCs w:val="22"/>
          <w:lang w:eastAsia="pt-BR"/>
        </w:rPr>
        <w:t xml:space="preserve"> – </w:t>
      </w:r>
      <w:r w:rsidRPr="00494804">
        <w:rPr>
          <w:rFonts w:ascii="Arial" w:hAnsi="Arial" w:cs="Arial"/>
          <w:sz w:val="22"/>
          <w:szCs w:val="22"/>
          <w:lang w:eastAsia="pt-BR"/>
        </w:rPr>
        <w:t>Após a entrega dos documentos para habilitação, não será permitida a substituição ou a apresentação de novos documentos, salvo em sede de diligência, para</w:t>
      </w:r>
      <w:r w:rsidR="002D3FAC" w:rsidRPr="00494804">
        <w:rPr>
          <w:rFonts w:ascii="Arial" w:hAnsi="Arial" w:cs="Arial"/>
          <w:sz w:val="22"/>
          <w:szCs w:val="22"/>
          <w:lang w:eastAsia="pt-BR"/>
        </w:rPr>
        <w:t xml:space="preserve"> (</w:t>
      </w:r>
      <w:hyperlink r:id="rId37" w:anchor="art64">
        <w:r w:rsidR="002D3FAC" w:rsidRPr="00494804">
          <w:rPr>
            <w:rStyle w:val="Hyperlink"/>
            <w:rFonts w:ascii="Arial" w:hAnsi="Arial" w:cs="Arial"/>
            <w:color w:val="auto"/>
            <w:sz w:val="22"/>
            <w:szCs w:val="22"/>
            <w:lang w:eastAsia="pt-BR"/>
          </w:rPr>
          <w:t xml:space="preserve">Lei </w:t>
        </w:r>
        <w:r w:rsidR="00090FEE" w:rsidRPr="00494804">
          <w:rPr>
            <w:rStyle w:val="Hyperlink"/>
            <w:rFonts w:ascii="Arial" w:hAnsi="Arial" w:cs="Arial"/>
            <w:color w:val="auto"/>
            <w:sz w:val="22"/>
            <w:szCs w:val="22"/>
            <w:lang w:eastAsia="pt-BR"/>
          </w:rPr>
          <w:t xml:space="preserve">nº </w:t>
        </w:r>
        <w:r w:rsidR="002D3FAC" w:rsidRPr="00494804">
          <w:rPr>
            <w:rStyle w:val="Hyperlink"/>
            <w:rFonts w:ascii="Arial" w:hAnsi="Arial" w:cs="Arial"/>
            <w:color w:val="auto"/>
            <w:sz w:val="22"/>
            <w:szCs w:val="22"/>
            <w:lang w:eastAsia="pt-BR"/>
          </w:rPr>
          <w:t>14.133/</w:t>
        </w:r>
        <w:r w:rsidR="00656889">
          <w:rPr>
            <w:rStyle w:val="Hyperlink"/>
            <w:rFonts w:ascii="Arial" w:hAnsi="Arial" w:cs="Arial"/>
            <w:color w:val="auto"/>
            <w:sz w:val="22"/>
            <w:szCs w:val="22"/>
            <w:lang w:eastAsia="pt-BR"/>
          </w:rPr>
          <w:t>20</w:t>
        </w:r>
        <w:r w:rsidR="002D3FAC" w:rsidRPr="00494804">
          <w:rPr>
            <w:rStyle w:val="Hyperlink"/>
            <w:rFonts w:ascii="Arial" w:hAnsi="Arial" w:cs="Arial"/>
            <w:color w:val="auto"/>
            <w:sz w:val="22"/>
            <w:szCs w:val="22"/>
            <w:lang w:eastAsia="pt-BR"/>
          </w:rPr>
          <w:t>21, art. 64</w:t>
        </w:r>
      </w:hyperlink>
      <w:r w:rsidR="002D3FAC" w:rsidRPr="00494804">
        <w:rPr>
          <w:rFonts w:ascii="Arial" w:hAnsi="Arial" w:cs="Arial"/>
          <w:sz w:val="22"/>
          <w:szCs w:val="22"/>
          <w:lang w:eastAsia="pt-BR"/>
        </w:rPr>
        <w:t xml:space="preserve">, e </w:t>
      </w:r>
      <w:hyperlink r:id="rId38">
        <w:r w:rsidR="002D3FAC" w:rsidRPr="00494804">
          <w:rPr>
            <w:rStyle w:val="Hyperlink"/>
            <w:rFonts w:ascii="Arial" w:hAnsi="Arial" w:cs="Arial"/>
            <w:color w:val="auto"/>
            <w:sz w:val="22"/>
            <w:szCs w:val="22"/>
            <w:lang w:eastAsia="pt-BR"/>
          </w:rPr>
          <w:t>IN 73/2022, art. 39, §4º</w:t>
        </w:r>
      </w:hyperlink>
      <w:r w:rsidR="002D3FAC" w:rsidRPr="00494804">
        <w:rPr>
          <w:rFonts w:ascii="Arial" w:hAnsi="Arial" w:cs="Arial"/>
          <w:sz w:val="22"/>
          <w:szCs w:val="22"/>
          <w:lang w:eastAsia="pt-BR"/>
        </w:rPr>
        <w:t>)</w:t>
      </w:r>
      <w:r w:rsidRPr="00494804">
        <w:rPr>
          <w:rFonts w:ascii="Arial" w:hAnsi="Arial" w:cs="Arial"/>
          <w:sz w:val="22"/>
          <w:szCs w:val="22"/>
          <w:lang w:eastAsia="pt-BR"/>
        </w:rPr>
        <w:t>:</w:t>
      </w:r>
    </w:p>
    <w:p w14:paraId="4954FD18" w14:textId="77777777" w:rsidR="008567E2" w:rsidRPr="00494804" w:rsidRDefault="008567E2" w:rsidP="00FB17A1">
      <w:pPr>
        <w:ind w:right="-140"/>
        <w:jc w:val="both"/>
        <w:rPr>
          <w:rFonts w:ascii="Arial" w:hAnsi="Arial" w:cs="Arial"/>
          <w:sz w:val="22"/>
          <w:szCs w:val="22"/>
          <w:lang w:eastAsia="pt-BR"/>
        </w:rPr>
      </w:pPr>
    </w:p>
    <w:p w14:paraId="5C7E54E3" w14:textId="77777777" w:rsidR="008567E2" w:rsidRPr="00494804" w:rsidRDefault="0021195D" w:rsidP="00FB17A1">
      <w:pPr>
        <w:ind w:right="-140"/>
        <w:jc w:val="both"/>
        <w:rPr>
          <w:rFonts w:ascii="Arial" w:hAnsi="Arial" w:cs="Arial"/>
          <w:sz w:val="22"/>
          <w:szCs w:val="22"/>
          <w:lang w:eastAsia="pt-BR"/>
        </w:rPr>
      </w:pPr>
      <w:r w:rsidRPr="00494804">
        <w:rPr>
          <w:rFonts w:ascii="Arial" w:hAnsi="Arial" w:cs="Arial"/>
          <w:b/>
          <w:sz w:val="22"/>
          <w:szCs w:val="22"/>
          <w:lang w:eastAsia="pt-BR"/>
        </w:rPr>
        <w:t>15.</w:t>
      </w:r>
      <w:r w:rsidR="002E3135" w:rsidRPr="00494804">
        <w:rPr>
          <w:rFonts w:ascii="Arial" w:hAnsi="Arial" w:cs="Arial"/>
          <w:b/>
          <w:sz w:val="22"/>
          <w:szCs w:val="22"/>
          <w:lang w:eastAsia="pt-BR"/>
        </w:rPr>
        <w:t>15</w:t>
      </w:r>
      <w:r w:rsidRPr="00494804">
        <w:rPr>
          <w:rFonts w:ascii="Arial" w:hAnsi="Arial" w:cs="Arial"/>
          <w:b/>
          <w:sz w:val="22"/>
          <w:szCs w:val="22"/>
          <w:lang w:eastAsia="pt-BR"/>
        </w:rPr>
        <w:t>.1 -</w:t>
      </w:r>
      <w:r w:rsidR="008567E2" w:rsidRPr="00494804">
        <w:rPr>
          <w:rFonts w:ascii="Arial" w:hAnsi="Arial" w:cs="Arial"/>
          <w:sz w:val="22"/>
          <w:szCs w:val="22"/>
          <w:lang w:eastAsia="pt-BR"/>
        </w:rPr>
        <w:t xml:space="preserve"> </w:t>
      </w:r>
      <w:proofErr w:type="gramStart"/>
      <w:r w:rsidR="008567E2" w:rsidRPr="00494804">
        <w:rPr>
          <w:rFonts w:ascii="Arial" w:hAnsi="Arial" w:cs="Arial"/>
          <w:sz w:val="22"/>
          <w:szCs w:val="22"/>
          <w:lang w:eastAsia="pt-BR"/>
        </w:rPr>
        <w:t>complementação</w:t>
      </w:r>
      <w:proofErr w:type="gramEnd"/>
      <w:r w:rsidR="008567E2" w:rsidRPr="00494804">
        <w:rPr>
          <w:rFonts w:ascii="Arial" w:hAnsi="Arial" w:cs="Arial"/>
          <w:sz w:val="22"/>
          <w:szCs w:val="22"/>
          <w:lang w:eastAsia="pt-BR"/>
        </w:rPr>
        <w:t xml:space="preserve"> de informações acerca dos documentos já apresentados pelas licitantes e desde que necessária para apurar fatos existentes à época da abertura do certame;</w:t>
      </w:r>
    </w:p>
    <w:p w14:paraId="758B7A21" w14:textId="77777777" w:rsidR="008567E2" w:rsidRPr="00494804" w:rsidRDefault="008567E2" w:rsidP="00FB17A1">
      <w:pPr>
        <w:ind w:right="-140"/>
        <w:jc w:val="both"/>
        <w:rPr>
          <w:rFonts w:ascii="Arial" w:hAnsi="Arial" w:cs="Arial"/>
          <w:sz w:val="22"/>
          <w:szCs w:val="22"/>
          <w:lang w:eastAsia="pt-BR"/>
        </w:rPr>
      </w:pPr>
    </w:p>
    <w:p w14:paraId="02D932E3" w14:textId="77777777" w:rsidR="008567E2" w:rsidRPr="00494804" w:rsidRDefault="0021195D" w:rsidP="00FB17A1">
      <w:pPr>
        <w:ind w:right="-140"/>
        <w:jc w:val="both"/>
        <w:rPr>
          <w:rFonts w:ascii="Arial" w:hAnsi="Arial" w:cs="Arial"/>
          <w:sz w:val="22"/>
          <w:szCs w:val="22"/>
          <w:lang w:eastAsia="pt-BR"/>
        </w:rPr>
      </w:pPr>
      <w:r w:rsidRPr="00494804">
        <w:rPr>
          <w:rFonts w:ascii="Arial" w:hAnsi="Arial" w:cs="Arial"/>
          <w:b/>
          <w:sz w:val="22"/>
          <w:szCs w:val="22"/>
          <w:lang w:eastAsia="pt-BR"/>
        </w:rPr>
        <w:t>15.</w:t>
      </w:r>
      <w:r w:rsidR="002E3135" w:rsidRPr="00494804">
        <w:rPr>
          <w:rFonts w:ascii="Arial" w:hAnsi="Arial" w:cs="Arial"/>
          <w:b/>
          <w:sz w:val="22"/>
          <w:szCs w:val="22"/>
          <w:lang w:eastAsia="pt-BR"/>
        </w:rPr>
        <w:t>15</w:t>
      </w:r>
      <w:r w:rsidRPr="00494804">
        <w:rPr>
          <w:rFonts w:ascii="Arial" w:hAnsi="Arial" w:cs="Arial"/>
          <w:b/>
          <w:sz w:val="22"/>
          <w:szCs w:val="22"/>
          <w:lang w:eastAsia="pt-BR"/>
        </w:rPr>
        <w:t>.2 -</w:t>
      </w:r>
      <w:r w:rsidR="008567E2" w:rsidRPr="00494804">
        <w:rPr>
          <w:rFonts w:ascii="Arial" w:hAnsi="Arial" w:cs="Arial"/>
          <w:sz w:val="22"/>
          <w:szCs w:val="22"/>
          <w:lang w:eastAsia="pt-BR"/>
        </w:rPr>
        <w:t xml:space="preserve"> </w:t>
      </w:r>
      <w:proofErr w:type="gramStart"/>
      <w:r w:rsidR="008567E2" w:rsidRPr="00494804">
        <w:rPr>
          <w:rFonts w:ascii="Arial" w:hAnsi="Arial" w:cs="Arial"/>
          <w:sz w:val="22"/>
          <w:szCs w:val="22"/>
          <w:lang w:eastAsia="pt-BR"/>
        </w:rPr>
        <w:t>atualização</w:t>
      </w:r>
      <w:proofErr w:type="gramEnd"/>
      <w:r w:rsidR="008567E2" w:rsidRPr="00494804">
        <w:rPr>
          <w:rFonts w:ascii="Arial" w:hAnsi="Arial" w:cs="Arial"/>
          <w:sz w:val="22"/>
          <w:szCs w:val="22"/>
          <w:lang w:eastAsia="pt-BR"/>
        </w:rPr>
        <w:t xml:space="preserve"> de documentos cuja validade tenha expirado após a data de recebimento das propostas.</w:t>
      </w:r>
    </w:p>
    <w:p w14:paraId="6181DB58" w14:textId="77777777" w:rsidR="008567E2" w:rsidRPr="00494804" w:rsidRDefault="008567E2" w:rsidP="00FB17A1">
      <w:pPr>
        <w:ind w:right="-140"/>
        <w:jc w:val="both"/>
        <w:rPr>
          <w:rFonts w:ascii="Arial" w:hAnsi="Arial" w:cs="Arial"/>
          <w:sz w:val="22"/>
          <w:szCs w:val="22"/>
          <w:lang w:eastAsia="pt-BR"/>
        </w:rPr>
      </w:pPr>
    </w:p>
    <w:p w14:paraId="4DC8B79B" w14:textId="77777777" w:rsidR="008567E2" w:rsidRPr="00494804" w:rsidRDefault="008567E2" w:rsidP="00FB17A1">
      <w:pPr>
        <w:ind w:right="-140"/>
        <w:jc w:val="both"/>
        <w:rPr>
          <w:rFonts w:ascii="Arial" w:hAnsi="Arial" w:cs="Arial"/>
          <w:sz w:val="22"/>
          <w:szCs w:val="22"/>
        </w:rPr>
      </w:pPr>
      <w:r w:rsidRPr="00494804">
        <w:rPr>
          <w:rFonts w:ascii="Arial" w:hAnsi="Arial" w:cs="Arial"/>
          <w:b/>
          <w:sz w:val="22"/>
          <w:szCs w:val="22"/>
          <w:lang w:eastAsia="pt-BR"/>
        </w:rPr>
        <w:t>15.</w:t>
      </w:r>
      <w:r w:rsidR="002E3135" w:rsidRPr="00494804">
        <w:rPr>
          <w:rFonts w:ascii="Arial" w:hAnsi="Arial" w:cs="Arial"/>
          <w:b/>
          <w:sz w:val="22"/>
          <w:szCs w:val="22"/>
          <w:lang w:eastAsia="pt-BR"/>
        </w:rPr>
        <w:t>15</w:t>
      </w:r>
      <w:r w:rsidR="00271616" w:rsidRPr="00494804">
        <w:rPr>
          <w:rFonts w:ascii="Arial" w:hAnsi="Arial" w:cs="Arial"/>
          <w:b/>
          <w:sz w:val="22"/>
          <w:szCs w:val="22"/>
          <w:lang w:eastAsia="pt-BR"/>
        </w:rPr>
        <w:t>.3</w:t>
      </w:r>
      <w:r w:rsidRPr="00494804">
        <w:rPr>
          <w:rFonts w:ascii="Arial" w:hAnsi="Arial" w:cs="Arial"/>
          <w:b/>
          <w:sz w:val="22"/>
          <w:szCs w:val="22"/>
          <w:lang w:eastAsia="pt-BR"/>
        </w:rPr>
        <w:t xml:space="preserve"> –</w:t>
      </w:r>
      <w:r w:rsidRPr="00494804">
        <w:rPr>
          <w:rFonts w:ascii="Arial" w:hAnsi="Arial" w:cs="Arial"/>
          <w:sz w:val="22"/>
          <w:szCs w:val="22"/>
          <w:lang w:eastAsia="pt-BR"/>
        </w:rPr>
        <w:t xml:space="preserve"> A</w:t>
      </w:r>
      <w:r w:rsidRPr="00494804">
        <w:rPr>
          <w:rFonts w:ascii="Arial" w:hAnsi="Arial" w:cs="Arial"/>
          <w:sz w:val="22"/>
          <w:szCs w:val="22"/>
        </w:rPr>
        <w:t xml:space="preserve"> licitante será convocada a encaminhar os novos documentos, em formato digital, via sistema, no </w:t>
      </w:r>
      <w:r w:rsidRPr="00494804">
        <w:rPr>
          <w:rFonts w:ascii="Arial" w:hAnsi="Arial" w:cs="Arial"/>
          <w:b/>
          <w:sz w:val="22"/>
          <w:szCs w:val="22"/>
        </w:rPr>
        <w:t>prazo de 2 (duas) horas</w:t>
      </w:r>
      <w:r w:rsidR="004705C5" w:rsidRPr="00494804">
        <w:rPr>
          <w:rFonts w:ascii="Arial" w:hAnsi="Arial" w:cs="Arial"/>
          <w:sz w:val="22"/>
          <w:szCs w:val="22"/>
        </w:rPr>
        <w:t>, contadas da solicitação do p</w:t>
      </w:r>
      <w:r w:rsidRPr="00494804">
        <w:rPr>
          <w:rFonts w:ascii="Arial" w:hAnsi="Arial" w:cs="Arial"/>
          <w:sz w:val="22"/>
          <w:szCs w:val="22"/>
        </w:rPr>
        <w:t>regoeiro</w:t>
      </w:r>
      <w:r w:rsidR="004705C5" w:rsidRPr="00494804">
        <w:rPr>
          <w:rFonts w:ascii="Arial" w:hAnsi="Arial" w:cs="Arial"/>
          <w:sz w:val="22"/>
          <w:szCs w:val="22"/>
        </w:rPr>
        <w:t>/</w:t>
      </w:r>
      <w:r w:rsidR="00674CC7" w:rsidRPr="00494804">
        <w:rPr>
          <w:rFonts w:ascii="Arial" w:hAnsi="Arial" w:cs="Arial"/>
          <w:sz w:val="22"/>
          <w:szCs w:val="22"/>
        </w:rPr>
        <w:t>da</w:t>
      </w:r>
      <w:r w:rsidR="004705C5" w:rsidRPr="00494804">
        <w:rPr>
          <w:rFonts w:ascii="Arial" w:hAnsi="Arial" w:cs="Arial"/>
          <w:sz w:val="22"/>
          <w:szCs w:val="22"/>
        </w:rPr>
        <w:t xml:space="preserve"> pregoeira</w:t>
      </w:r>
      <w:r w:rsidRPr="00494804">
        <w:rPr>
          <w:rFonts w:ascii="Arial" w:hAnsi="Arial" w:cs="Arial"/>
          <w:sz w:val="22"/>
          <w:szCs w:val="22"/>
        </w:rPr>
        <w:t xml:space="preserve"> no chat.</w:t>
      </w:r>
    </w:p>
    <w:p w14:paraId="283890B9" w14:textId="77777777" w:rsidR="008567E2" w:rsidRPr="00494804" w:rsidRDefault="008567E2" w:rsidP="00FB17A1">
      <w:pPr>
        <w:ind w:right="-140"/>
        <w:jc w:val="both"/>
        <w:rPr>
          <w:rFonts w:ascii="Arial" w:hAnsi="Arial" w:cs="Arial"/>
          <w:sz w:val="22"/>
          <w:szCs w:val="22"/>
          <w:lang w:eastAsia="pt-BR"/>
        </w:rPr>
      </w:pPr>
    </w:p>
    <w:p w14:paraId="1D14D3C3" w14:textId="77777777" w:rsidR="00F556B6" w:rsidRPr="00494804" w:rsidRDefault="00430CD0" w:rsidP="00FB17A1">
      <w:pPr>
        <w:suppressAutoHyphens w:val="0"/>
        <w:ind w:right="-140"/>
        <w:jc w:val="both"/>
        <w:rPr>
          <w:rFonts w:ascii="Arial" w:hAnsi="Arial" w:cs="Arial"/>
          <w:sz w:val="22"/>
          <w:szCs w:val="22"/>
        </w:rPr>
      </w:pPr>
      <w:r w:rsidRPr="00494804">
        <w:rPr>
          <w:rFonts w:ascii="Arial" w:hAnsi="Arial" w:cs="Arial"/>
          <w:b/>
          <w:sz w:val="22"/>
          <w:szCs w:val="22"/>
        </w:rPr>
        <w:t>15.</w:t>
      </w:r>
      <w:r w:rsidR="002E3135" w:rsidRPr="00494804">
        <w:rPr>
          <w:rFonts w:ascii="Arial" w:hAnsi="Arial" w:cs="Arial"/>
          <w:b/>
          <w:sz w:val="22"/>
          <w:szCs w:val="22"/>
        </w:rPr>
        <w:t>16</w:t>
      </w:r>
      <w:r w:rsidRPr="00494804">
        <w:rPr>
          <w:rFonts w:ascii="Arial" w:hAnsi="Arial" w:cs="Arial"/>
          <w:b/>
          <w:sz w:val="22"/>
          <w:szCs w:val="22"/>
        </w:rPr>
        <w:t xml:space="preserve"> - </w:t>
      </w:r>
      <w:r w:rsidR="00F556B6" w:rsidRPr="00494804">
        <w:rPr>
          <w:rFonts w:ascii="Arial" w:hAnsi="Arial" w:cs="Arial"/>
          <w:sz w:val="22"/>
          <w:szCs w:val="22"/>
        </w:rPr>
        <w:t xml:space="preserve">Verificado o desatendimento de quaisquer dos requisitos de habilitação, o </w:t>
      </w:r>
      <w:r w:rsidR="004705C5" w:rsidRPr="00494804">
        <w:rPr>
          <w:rFonts w:ascii="Arial" w:hAnsi="Arial" w:cs="Arial"/>
          <w:sz w:val="22"/>
          <w:szCs w:val="22"/>
        </w:rPr>
        <w:t>p</w:t>
      </w:r>
      <w:r w:rsidR="00F556B6" w:rsidRPr="00494804">
        <w:rPr>
          <w:rFonts w:ascii="Arial" w:hAnsi="Arial" w:cs="Arial"/>
          <w:sz w:val="22"/>
          <w:szCs w:val="22"/>
        </w:rPr>
        <w:t>regoeiro</w:t>
      </w:r>
      <w:r w:rsidR="004705C5" w:rsidRPr="00494804">
        <w:rPr>
          <w:rFonts w:ascii="Arial" w:hAnsi="Arial" w:cs="Arial"/>
          <w:sz w:val="22"/>
          <w:szCs w:val="22"/>
        </w:rPr>
        <w:t>/a pregoeira</w:t>
      </w:r>
      <w:r w:rsidR="00F556B6" w:rsidRPr="00494804">
        <w:rPr>
          <w:rFonts w:ascii="Arial" w:hAnsi="Arial" w:cs="Arial"/>
          <w:sz w:val="22"/>
          <w:szCs w:val="22"/>
        </w:rPr>
        <w:t xml:space="preserve"> examinará a aceitabilidade da proposta e o preenchimento das exigências </w:t>
      </w:r>
      <w:proofErr w:type="spellStart"/>
      <w:r w:rsidR="00F556B6" w:rsidRPr="00494804">
        <w:rPr>
          <w:rFonts w:ascii="Arial" w:hAnsi="Arial" w:cs="Arial"/>
          <w:sz w:val="22"/>
          <w:szCs w:val="22"/>
        </w:rPr>
        <w:t>habilitatórias</w:t>
      </w:r>
      <w:proofErr w:type="spellEnd"/>
      <w:r w:rsidR="00F556B6" w:rsidRPr="00494804">
        <w:rPr>
          <w:rFonts w:ascii="Arial" w:hAnsi="Arial" w:cs="Arial"/>
          <w:sz w:val="22"/>
          <w:szCs w:val="22"/>
        </w:rPr>
        <w:t xml:space="preserve"> por parte da licitante classificada subsequente e, assim, sucessivamente, até a apuração de uma proposta que atenda às exigências deste Edital.</w:t>
      </w:r>
    </w:p>
    <w:p w14:paraId="430CAF6A" w14:textId="77777777" w:rsidR="00F556B6" w:rsidRPr="00494804" w:rsidRDefault="00F556B6" w:rsidP="00FB17A1">
      <w:pPr>
        <w:suppressAutoHyphens w:val="0"/>
        <w:ind w:right="-140"/>
        <w:jc w:val="both"/>
        <w:rPr>
          <w:rFonts w:ascii="Arial" w:hAnsi="Arial" w:cs="Arial"/>
          <w:sz w:val="22"/>
          <w:szCs w:val="22"/>
        </w:rPr>
      </w:pPr>
    </w:p>
    <w:p w14:paraId="58B24B99" w14:textId="77777777" w:rsidR="00F556B6" w:rsidRPr="00494804" w:rsidRDefault="00430CD0" w:rsidP="00FB17A1">
      <w:pPr>
        <w:suppressAutoHyphens w:val="0"/>
        <w:ind w:right="-140"/>
        <w:jc w:val="both"/>
        <w:rPr>
          <w:rFonts w:ascii="Arial" w:hAnsi="Arial" w:cs="Arial"/>
          <w:sz w:val="22"/>
          <w:szCs w:val="22"/>
        </w:rPr>
      </w:pPr>
      <w:r w:rsidRPr="00494804">
        <w:rPr>
          <w:rFonts w:ascii="Arial" w:hAnsi="Arial" w:cs="Arial"/>
          <w:b/>
          <w:sz w:val="22"/>
          <w:szCs w:val="22"/>
        </w:rPr>
        <w:t>15.</w:t>
      </w:r>
      <w:r w:rsidR="002E3135" w:rsidRPr="00494804">
        <w:rPr>
          <w:rFonts w:ascii="Arial" w:hAnsi="Arial" w:cs="Arial"/>
          <w:b/>
          <w:sz w:val="22"/>
          <w:szCs w:val="22"/>
        </w:rPr>
        <w:t>16</w:t>
      </w:r>
      <w:r w:rsidR="00F556B6" w:rsidRPr="00494804">
        <w:rPr>
          <w:rFonts w:ascii="Arial" w:hAnsi="Arial" w:cs="Arial"/>
          <w:b/>
          <w:sz w:val="22"/>
          <w:szCs w:val="22"/>
        </w:rPr>
        <w:t>.1 –</w:t>
      </w:r>
      <w:r w:rsidR="00F556B6" w:rsidRPr="00494804">
        <w:rPr>
          <w:rFonts w:ascii="Arial" w:hAnsi="Arial" w:cs="Arial"/>
          <w:sz w:val="22"/>
          <w:szCs w:val="22"/>
        </w:rPr>
        <w:t xml:space="preserve"> A inabilitação será sempre fundamentada e registrada no sistema, com acompanhamento em tempo real por todos os participantes.</w:t>
      </w:r>
    </w:p>
    <w:p w14:paraId="4B0B2178" w14:textId="77777777" w:rsidR="00F556B6" w:rsidRPr="00494804" w:rsidRDefault="00F556B6" w:rsidP="00FB17A1">
      <w:pPr>
        <w:suppressAutoHyphens w:val="0"/>
        <w:ind w:right="-140"/>
        <w:jc w:val="both"/>
        <w:rPr>
          <w:rFonts w:ascii="Arial" w:hAnsi="Arial" w:cs="Arial"/>
          <w:sz w:val="22"/>
          <w:szCs w:val="22"/>
        </w:rPr>
      </w:pPr>
    </w:p>
    <w:p w14:paraId="050FE039" w14:textId="77777777" w:rsidR="00F556B6" w:rsidRPr="00494804" w:rsidRDefault="0066775F" w:rsidP="00FB17A1">
      <w:pPr>
        <w:suppressAutoHyphens w:val="0"/>
        <w:ind w:right="-140"/>
        <w:jc w:val="both"/>
        <w:rPr>
          <w:rFonts w:ascii="Arial" w:hAnsi="Arial" w:cs="Arial"/>
          <w:sz w:val="22"/>
          <w:szCs w:val="22"/>
        </w:rPr>
      </w:pPr>
      <w:r w:rsidRPr="00494804">
        <w:rPr>
          <w:rFonts w:ascii="Arial" w:hAnsi="Arial" w:cs="Arial"/>
          <w:b/>
          <w:sz w:val="22"/>
          <w:szCs w:val="22"/>
        </w:rPr>
        <w:t>15.</w:t>
      </w:r>
      <w:r w:rsidR="002E3135" w:rsidRPr="00494804">
        <w:rPr>
          <w:rFonts w:ascii="Arial" w:hAnsi="Arial" w:cs="Arial"/>
          <w:b/>
          <w:sz w:val="22"/>
          <w:szCs w:val="22"/>
        </w:rPr>
        <w:t>17</w:t>
      </w:r>
      <w:r w:rsidR="00F556B6" w:rsidRPr="00494804">
        <w:rPr>
          <w:rFonts w:ascii="Arial" w:hAnsi="Arial" w:cs="Arial"/>
          <w:b/>
          <w:sz w:val="22"/>
          <w:szCs w:val="22"/>
        </w:rPr>
        <w:t xml:space="preserve"> –</w:t>
      </w:r>
      <w:r w:rsidR="00F556B6" w:rsidRPr="00494804">
        <w:rPr>
          <w:rFonts w:ascii="Arial" w:hAnsi="Arial" w:cs="Arial"/>
          <w:sz w:val="22"/>
          <w:szCs w:val="22"/>
        </w:rPr>
        <w:t xml:space="preserve"> Constatado o atendimento aos requisitos </w:t>
      </w:r>
      <w:proofErr w:type="spellStart"/>
      <w:r w:rsidR="00F556B6" w:rsidRPr="00494804">
        <w:rPr>
          <w:rFonts w:ascii="Arial" w:hAnsi="Arial" w:cs="Arial"/>
          <w:sz w:val="22"/>
          <w:szCs w:val="22"/>
        </w:rPr>
        <w:t>habilitatórios</w:t>
      </w:r>
      <w:proofErr w:type="spellEnd"/>
      <w:r w:rsidR="00F556B6" w:rsidRPr="00494804">
        <w:rPr>
          <w:rFonts w:ascii="Arial" w:hAnsi="Arial" w:cs="Arial"/>
          <w:sz w:val="22"/>
          <w:szCs w:val="22"/>
        </w:rPr>
        <w:t xml:space="preserve">, o </w:t>
      </w:r>
      <w:r w:rsidR="004705C5" w:rsidRPr="00494804">
        <w:rPr>
          <w:rFonts w:ascii="Arial" w:hAnsi="Arial" w:cs="Arial"/>
          <w:sz w:val="22"/>
          <w:szCs w:val="22"/>
        </w:rPr>
        <w:t>p</w:t>
      </w:r>
      <w:r w:rsidR="00F556B6" w:rsidRPr="00494804">
        <w:rPr>
          <w:rFonts w:ascii="Arial" w:hAnsi="Arial" w:cs="Arial"/>
          <w:sz w:val="22"/>
          <w:szCs w:val="22"/>
        </w:rPr>
        <w:t>regoeiro</w:t>
      </w:r>
      <w:r w:rsidR="004705C5" w:rsidRPr="00494804">
        <w:rPr>
          <w:rFonts w:ascii="Arial" w:hAnsi="Arial" w:cs="Arial"/>
          <w:sz w:val="22"/>
          <w:szCs w:val="22"/>
        </w:rPr>
        <w:t>/a pregoeira</w:t>
      </w:r>
      <w:r w:rsidR="00F556B6" w:rsidRPr="00494804">
        <w:rPr>
          <w:rFonts w:ascii="Arial" w:hAnsi="Arial" w:cs="Arial"/>
          <w:sz w:val="22"/>
          <w:szCs w:val="22"/>
        </w:rPr>
        <w:t xml:space="preserve"> habilitará e declarará vencedora do certame a licitante correspondente.</w:t>
      </w:r>
    </w:p>
    <w:p w14:paraId="4D19A633" w14:textId="77777777" w:rsidR="00F556B6" w:rsidRPr="00494804" w:rsidRDefault="00F556B6" w:rsidP="00FB17A1">
      <w:pPr>
        <w:suppressAutoHyphens w:val="0"/>
        <w:ind w:right="-140"/>
        <w:jc w:val="both"/>
        <w:rPr>
          <w:rFonts w:ascii="Arial" w:hAnsi="Arial" w:cs="Arial"/>
          <w:sz w:val="22"/>
          <w:szCs w:val="22"/>
        </w:rPr>
      </w:pPr>
    </w:p>
    <w:p w14:paraId="6C09D4E8" w14:textId="7021E891" w:rsidR="00F556B6" w:rsidRPr="00494804" w:rsidRDefault="0066775F" w:rsidP="00FB17A1">
      <w:pPr>
        <w:suppressAutoHyphens w:val="0"/>
        <w:ind w:right="-140"/>
        <w:jc w:val="both"/>
        <w:rPr>
          <w:rFonts w:ascii="Arial" w:hAnsi="Arial" w:cs="Arial"/>
          <w:b/>
          <w:sz w:val="22"/>
          <w:szCs w:val="22"/>
        </w:rPr>
      </w:pPr>
      <w:r w:rsidRPr="00494804">
        <w:rPr>
          <w:rFonts w:ascii="Arial" w:hAnsi="Arial" w:cs="Arial"/>
          <w:b/>
          <w:sz w:val="22"/>
          <w:szCs w:val="22"/>
        </w:rPr>
        <w:t>15.</w:t>
      </w:r>
      <w:r w:rsidR="002E3135" w:rsidRPr="00494804">
        <w:rPr>
          <w:rFonts w:ascii="Arial" w:hAnsi="Arial" w:cs="Arial"/>
          <w:b/>
          <w:sz w:val="22"/>
          <w:szCs w:val="22"/>
        </w:rPr>
        <w:t>18</w:t>
      </w:r>
      <w:r w:rsidR="00F556B6" w:rsidRPr="00494804">
        <w:rPr>
          <w:rFonts w:ascii="Arial" w:hAnsi="Arial" w:cs="Arial"/>
          <w:b/>
          <w:sz w:val="22"/>
          <w:szCs w:val="22"/>
        </w:rPr>
        <w:t xml:space="preserve"> –</w:t>
      </w:r>
      <w:r w:rsidR="00F556B6" w:rsidRPr="00494804">
        <w:rPr>
          <w:rFonts w:ascii="Arial" w:hAnsi="Arial" w:cs="Arial"/>
          <w:sz w:val="22"/>
          <w:szCs w:val="22"/>
        </w:rPr>
        <w:t xml:space="preserve"> Encerrada a fase de habilitação do certame, será aberto </w:t>
      </w:r>
      <w:r w:rsidR="00F556B6" w:rsidRPr="00494804">
        <w:rPr>
          <w:rFonts w:ascii="Arial" w:hAnsi="Arial" w:cs="Arial"/>
          <w:b/>
          <w:sz w:val="22"/>
          <w:szCs w:val="22"/>
        </w:rPr>
        <w:t xml:space="preserve">prazo de </w:t>
      </w:r>
      <w:r w:rsidRPr="00494804">
        <w:rPr>
          <w:rFonts w:ascii="Arial" w:hAnsi="Arial" w:cs="Arial"/>
          <w:b/>
          <w:sz w:val="22"/>
          <w:szCs w:val="22"/>
        </w:rPr>
        <w:t>10</w:t>
      </w:r>
      <w:r w:rsidR="00F556B6" w:rsidRPr="00494804">
        <w:rPr>
          <w:rFonts w:ascii="Arial" w:hAnsi="Arial" w:cs="Arial"/>
          <w:b/>
          <w:sz w:val="22"/>
          <w:szCs w:val="22"/>
        </w:rPr>
        <w:t xml:space="preserve"> (</w:t>
      </w:r>
      <w:r w:rsidRPr="00494804">
        <w:rPr>
          <w:rFonts w:ascii="Arial" w:hAnsi="Arial" w:cs="Arial"/>
          <w:b/>
          <w:sz w:val="22"/>
          <w:szCs w:val="22"/>
        </w:rPr>
        <w:t>dez</w:t>
      </w:r>
      <w:r w:rsidR="00F556B6" w:rsidRPr="00494804">
        <w:rPr>
          <w:rFonts w:ascii="Arial" w:hAnsi="Arial" w:cs="Arial"/>
          <w:b/>
          <w:sz w:val="22"/>
          <w:szCs w:val="22"/>
        </w:rPr>
        <w:t xml:space="preserve">) minutos para o registro de intenção </w:t>
      </w:r>
      <w:r w:rsidR="00F556B6" w:rsidRPr="00190AD3">
        <w:rPr>
          <w:rFonts w:ascii="Arial" w:hAnsi="Arial" w:cs="Arial"/>
          <w:b/>
          <w:sz w:val="22"/>
          <w:szCs w:val="22"/>
        </w:rPr>
        <w:t xml:space="preserve">de </w:t>
      </w:r>
      <w:r w:rsidR="00396220" w:rsidRPr="00152235">
        <w:rPr>
          <w:rFonts w:ascii="Arial" w:hAnsi="Arial" w:cs="Arial"/>
          <w:b/>
          <w:bCs/>
          <w:sz w:val="22"/>
          <w:szCs w:val="22"/>
        </w:rPr>
        <w:t>recorrer</w:t>
      </w:r>
      <w:r w:rsidRPr="00152235">
        <w:rPr>
          <w:rFonts w:ascii="Arial" w:hAnsi="Arial" w:cs="Arial"/>
          <w:b/>
          <w:bCs/>
          <w:sz w:val="22"/>
          <w:szCs w:val="22"/>
        </w:rPr>
        <w:t>,</w:t>
      </w:r>
      <w:r w:rsidRPr="00190AD3">
        <w:rPr>
          <w:rFonts w:ascii="Arial" w:hAnsi="Arial" w:cs="Arial"/>
          <w:sz w:val="22"/>
          <w:szCs w:val="22"/>
        </w:rPr>
        <w:t xml:space="preserve"> nos</w:t>
      </w:r>
      <w:r w:rsidRPr="00494804">
        <w:rPr>
          <w:rFonts w:ascii="Arial" w:hAnsi="Arial" w:cs="Arial"/>
          <w:sz w:val="22"/>
          <w:szCs w:val="22"/>
        </w:rPr>
        <w:t xml:space="preserve"> termos dispostos </w:t>
      </w:r>
      <w:r w:rsidRPr="00152235">
        <w:rPr>
          <w:rFonts w:ascii="Arial" w:hAnsi="Arial" w:cs="Arial"/>
          <w:sz w:val="22"/>
          <w:szCs w:val="22"/>
        </w:rPr>
        <w:t>na cláusula 16 deste Edital</w:t>
      </w:r>
      <w:r w:rsidR="00F556B6" w:rsidRPr="00152235">
        <w:rPr>
          <w:rFonts w:ascii="Arial" w:hAnsi="Arial" w:cs="Arial"/>
          <w:sz w:val="22"/>
          <w:szCs w:val="22"/>
        </w:rPr>
        <w:t xml:space="preserve"> e, no caso de inocorrência de tal registro, </w:t>
      </w:r>
      <w:r w:rsidR="00B74A3B" w:rsidRPr="00152235">
        <w:rPr>
          <w:rFonts w:ascii="Arial" w:hAnsi="Arial" w:cs="Arial"/>
          <w:sz w:val="22"/>
          <w:szCs w:val="22"/>
        </w:rPr>
        <w:t xml:space="preserve">ficará mantido o resultado </w:t>
      </w:r>
      <w:r w:rsidR="00F03DEA">
        <w:rPr>
          <w:rFonts w:ascii="Arial" w:hAnsi="Arial" w:cs="Arial"/>
          <w:sz w:val="22"/>
          <w:szCs w:val="22"/>
        </w:rPr>
        <w:t xml:space="preserve">final </w:t>
      </w:r>
      <w:r w:rsidR="00B74A3B" w:rsidRPr="00152235">
        <w:rPr>
          <w:rFonts w:ascii="Arial" w:hAnsi="Arial" w:cs="Arial"/>
          <w:sz w:val="22"/>
          <w:szCs w:val="22"/>
        </w:rPr>
        <w:t>do certame.</w:t>
      </w:r>
    </w:p>
    <w:p w14:paraId="5039B514" w14:textId="77777777" w:rsidR="00F556B6" w:rsidRPr="00494804" w:rsidRDefault="00F556B6" w:rsidP="00FB17A1">
      <w:pPr>
        <w:suppressAutoHyphens w:val="0"/>
        <w:ind w:right="-140"/>
        <w:jc w:val="both"/>
        <w:rPr>
          <w:rFonts w:ascii="Arial" w:hAnsi="Arial" w:cs="Arial"/>
          <w:sz w:val="22"/>
          <w:szCs w:val="22"/>
        </w:rPr>
      </w:pPr>
    </w:p>
    <w:p w14:paraId="50E49037" w14:textId="77777777" w:rsidR="00FA1060" w:rsidRPr="001932BC" w:rsidRDefault="0066775F" w:rsidP="00FB17A1">
      <w:pPr>
        <w:suppressAutoHyphens w:val="0"/>
        <w:ind w:right="-140"/>
        <w:jc w:val="both"/>
        <w:rPr>
          <w:rFonts w:ascii="Arial" w:hAnsi="Arial" w:cs="Arial"/>
          <w:sz w:val="22"/>
          <w:szCs w:val="22"/>
        </w:rPr>
      </w:pPr>
      <w:r w:rsidRPr="00494804">
        <w:rPr>
          <w:rFonts w:ascii="Arial" w:hAnsi="Arial" w:cs="Arial"/>
          <w:b/>
          <w:sz w:val="22"/>
          <w:szCs w:val="22"/>
        </w:rPr>
        <w:t>15.</w:t>
      </w:r>
      <w:r w:rsidR="002E3135" w:rsidRPr="00494804">
        <w:rPr>
          <w:rFonts w:ascii="Arial" w:hAnsi="Arial" w:cs="Arial"/>
          <w:b/>
          <w:sz w:val="22"/>
          <w:szCs w:val="22"/>
        </w:rPr>
        <w:t>19</w:t>
      </w:r>
      <w:r w:rsidR="00F556B6" w:rsidRPr="00494804">
        <w:rPr>
          <w:rFonts w:ascii="Arial" w:hAnsi="Arial" w:cs="Arial"/>
          <w:b/>
          <w:sz w:val="22"/>
          <w:szCs w:val="22"/>
        </w:rPr>
        <w:t xml:space="preserve"> </w:t>
      </w:r>
      <w:r w:rsidR="00F556B6" w:rsidRPr="001932BC">
        <w:rPr>
          <w:rFonts w:ascii="Arial" w:hAnsi="Arial" w:cs="Arial"/>
          <w:b/>
          <w:sz w:val="22"/>
          <w:szCs w:val="22"/>
        </w:rPr>
        <w:t>–</w:t>
      </w:r>
      <w:r w:rsidR="00F556B6" w:rsidRPr="001932BC">
        <w:rPr>
          <w:rFonts w:ascii="Arial" w:hAnsi="Arial" w:cs="Arial"/>
          <w:sz w:val="22"/>
          <w:szCs w:val="22"/>
        </w:rPr>
        <w:t xml:space="preserve"> Manifestando quaisquer das licitantes a intenção de recorrer, o processo somente será encaminhado à autoridade superior para adjudicação e homologação do resultado após o transcurso da fase recursal.</w:t>
      </w:r>
      <w:r w:rsidR="004C1B5A" w:rsidRPr="001932BC">
        <w:rPr>
          <w:rFonts w:ascii="Arial" w:hAnsi="Arial" w:cs="Arial"/>
          <w:sz w:val="22"/>
          <w:szCs w:val="22"/>
        </w:rPr>
        <w:t xml:space="preserve">  </w:t>
      </w:r>
    </w:p>
    <w:p w14:paraId="6B7D608D" w14:textId="77777777" w:rsidR="0049191A" w:rsidRPr="001932BC" w:rsidRDefault="0049191A" w:rsidP="00FB17A1">
      <w:pPr>
        <w:suppressAutoHyphens w:val="0"/>
        <w:ind w:right="-140"/>
        <w:jc w:val="both"/>
        <w:rPr>
          <w:rFonts w:ascii="Arial" w:hAnsi="Arial" w:cs="Arial"/>
          <w:b/>
          <w:sz w:val="22"/>
          <w:szCs w:val="22"/>
        </w:rPr>
      </w:pPr>
    </w:p>
    <w:p w14:paraId="43EDE181" w14:textId="77777777" w:rsidR="00F556B6" w:rsidRPr="001932BC" w:rsidRDefault="00567219" w:rsidP="00FB17A1">
      <w:pPr>
        <w:ind w:right="-140"/>
        <w:jc w:val="both"/>
        <w:rPr>
          <w:rFonts w:ascii="Arial" w:hAnsi="Arial" w:cs="Arial"/>
          <w:sz w:val="22"/>
          <w:szCs w:val="22"/>
        </w:rPr>
      </w:pPr>
      <w:r w:rsidRPr="001932BC">
        <w:rPr>
          <w:rFonts w:ascii="Arial" w:hAnsi="Arial" w:cs="Arial"/>
          <w:b/>
          <w:sz w:val="22"/>
          <w:szCs w:val="22"/>
        </w:rPr>
        <w:t>16</w:t>
      </w:r>
      <w:r w:rsidR="00F556B6" w:rsidRPr="001932BC">
        <w:rPr>
          <w:rFonts w:ascii="Arial" w:hAnsi="Arial" w:cs="Arial"/>
          <w:b/>
          <w:sz w:val="22"/>
          <w:szCs w:val="22"/>
        </w:rPr>
        <w:t xml:space="preserve"> – </w:t>
      </w:r>
      <w:r w:rsidR="00751472" w:rsidRPr="001932BC">
        <w:rPr>
          <w:rFonts w:ascii="Arial" w:hAnsi="Arial" w:cs="Arial"/>
          <w:b/>
          <w:sz w:val="22"/>
          <w:szCs w:val="22"/>
        </w:rPr>
        <w:t>DA INTENÇÃO DE RECORRER E DA FASE RECURSAL</w:t>
      </w:r>
    </w:p>
    <w:p w14:paraId="17F0FB71" w14:textId="77777777" w:rsidR="00F556B6" w:rsidRPr="001932BC" w:rsidRDefault="00F556B6" w:rsidP="00FB17A1">
      <w:pPr>
        <w:ind w:right="-140"/>
        <w:jc w:val="both"/>
        <w:rPr>
          <w:rFonts w:ascii="Arial" w:hAnsi="Arial" w:cs="Arial"/>
          <w:sz w:val="22"/>
          <w:szCs w:val="22"/>
        </w:rPr>
      </w:pPr>
    </w:p>
    <w:p w14:paraId="12EACEE8" w14:textId="48D9D919" w:rsidR="00E97DE9" w:rsidRPr="001932BC" w:rsidRDefault="00E97DE9" w:rsidP="00FE440C">
      <w:pPr>
        <w:widowControl/>
        <w:numPr>
          <w:ilvl w:val="1"/>
          <w:numId w:val="0"/>
        </w:numPr>
        <w:suppressAutoHyphens w:val="0"/>
        <w:spacing w:after="120" w:line="276" w:lineRule="auto"/>
        <w:ind w:right="-142"/>
        <w:jc w:val="both"/>
        <w:rPr>
          <w:rFonts w:ascii="Arial" w:eastAsia="MS Mincho" w:hAnsi="Arial" w:cs="Arial"/>
          <w:color w:val="000000"/>
          <w:kern w:val="0"/>
          <w:sz w:val="22"/>
          <w:szCs w:val="22"/>
          <w:lang w:eastAsia="pt-BR" w:bidi="ar-SA"/>
        </w:rPr>
      </w:pPr>
      <w:r w:rsidRPr="001932BC">
        <w:rPr>
          <w:rFonts w:ascii="Arial" w:eastAsia="MS Mincho" w:hAnsi="Arial" w:cs="Arial"/>
          <w:b/>
          <w:color w:val="000000"/>
          <w:kern w:val="0"/>
          <w:sz w:val="22"/>
          <w:szCs w:val="22"/>
          <w:lang w:eastAsia="pt-BR" w:bidi="ar-SA"/>
        </w:rPr>
        <w:t>16.1 -</w:t>
      </w:r>
      <w:r w:rsidRPr="001932BC">
        <w:rPr>
          <w:rFonts w:ascii="Arial" w:eastAsia="MS Mincho" w:hAnsi="Arial" w:cs="Arial"/>
          <w:color w:val="000000"/>
          <w:kern w:val="0"/>
          <w:sz w:val="22"/>
          <w:szCs w:val="22"/>
          <w:lang w:eastAsia="pt-BR" w:bidi="ar-SA"/>
        </w:rPr>
        <w:t xml:space="preserve"> A interposição de recurso referente ao julgamento das propostas, à habilitação ou inabilitação de licitantes, à anulação ou revogação da licitação, observará o disposto no </w:t>
      </w:r>
      <w:hyperlink r:id="rId39" w:anchor="art165" w:history="1">
        <w:r w:rsidRPr="001F02DF">
          <w:rPr>
            <w:rFonts w:ascii="Arial" w:eastAsia="MS Mincho" w:hAnsi="Arial" w:cs="Arial"/>
            <w:color w:val="000000"/>
            <w:kern w:val="0"/>
            <w:sz w:val="22"/>
            <w:szCs w:val="22"/>
            <w:u w:val="single"/>
            <w:lang w:eastAsia="pt-BR" w:bidi="ar-SA"/>
          </w:rPr>
          <w:t>art. 165 da Lei nº 14.133</w:t>
        </w:r>
        <w:r w:rsidR="0068552C">
          <w:rPr>
            <w:rFonts w:ascii="Arial" w:eastAsia="MS Mincho" w:hAnsi="Arial" w:cs="Arial"/>
            <w:color w:val="000000"/>
            <w:kern w:val="0"/>
            <w:sz w:val="22"/>
            <w:szCs w:val="22"/>
            <w:u w:val="single"/>
            <w:lang w:eastAsia="pt-BR" w:bidi="ar-SA"/>
          </w:rPr>
          <w:t>/</w:t>
        </w:r>
        <w:r w:rsidRPr="001F02DF">
          <w:rPr>
            <w:rFonts w:ascii="Arial" w:eastAsia="MS Mincho" w:hAnsi="Arial" w:cs="Arial"/>
            <w:color w:val="000000"/>
            <w:kern w:val="0"/>
            <w:sz w:val="22"/>
            <w:szCs w:val="22"/>
            <w:u w:val="single"/>
            <w:lang w:eastAsia="pt-BR" w:bidi="ar-SA"/>
          </w:rPr>
          <w:t>2021</w:t>
        </w:r>
      </w:hyperlink>
      <w:r w:rsidRPr="001932BC">
        <w:rPr>
          <w:rFonts w:ascii="Arial" w:eastAsia="MS Mincho" w:hAnsi="Arial" w:cs="Arial"/>
          <w:color w:val="000000"/>
          <w:kern w:val="0"/>
          <w:sz w:val="22"/>
          <w:szCs w:val="22"/>
          <w:lang w:eastAsia="pt-BR" w:bidi="ar-SA"/>
        </w:rPr>
        <w:t>.</w:t>
      </w:r>
    </w:p>
    <w:p w14:paraId="55105E3E" w14:textId="77777777" w:rsidR="00E97DE9" w:rsidRPr="001932BC" w:rsidRDefault="00E97DE9" w:rsidP="00FB17A1">
      <w:pPr>
        <w:widowControl/>
        <w:numPr>
          <w:ilvl w:val="1"/>
          <w:numId w:val="0"/>
        </w:numPr>
        <w:suppressAutoHyphens w:val="0"/>
        <w:spacing w:before="120" w:after="120" w:line="276" w:lineRule="auto"/>
        <w:ind w:right="-140"/>
        <w:jc w:val="both"/>
        <w:rPr>
          <w:rFonts w:ascii="Arial" w:eastAsia="MS Mincho" w:hAnsi="Arial" w:cs="Arial"/>
          <w:color w:val="000000"/>
          <w:kern w:val="0"/>
          <w:sz w:val="22"/>
          <w:szCs w:val="22"/>
          <w:lang w:eastAsia="pt-BR" w:bidi="ar-SA"/>
        </w:rPr>
      </w:pPr>
      <w:r w:rsidRPr="001932BC">
        <w:rPr>
          <w:rFonts w:ascii="Arial" w:eastAsia="MS Mincho" w:hAnsi="Arial" w:cs="Arial"/>
          <w:b/>
          <w:color w:val="000000"/>
          <w:kern w:val="0"/>
          <w:sz w:val="22"/>
          <w:szCs w:val="22"/>
          <w:lang w:eastAsia="pt-BR" w:bidi="ar-SA"/>
        </w:rPr>
        <w:lastRenderedPageBreak/>
        <w:t>16.2 -</w:t>
      </w:r>
      <w:r w:rsidRPr="001932BC">
        <w:rPr>
          <w:rFonts w:ascii="Arial" w:eastAsia="MS Mincho" w:hAnsi="Arial" w:cs="Arial"/>
          <w:color w:val="000000"/>
          <w:kern w:val="0"/>
          <w:sz w:val="22"/>
          <w:szCs w:val="22"/>
          <w:lang w:eastAsia="pt-BR" w:bidi="ar-SA"/>
        </w:rPr>
        <w:t xml:space="preserve"> O prazo recursal é de </w:t>
      </w:r>
      <w:r w:rsidRPr="001932BC">
        <w:rPr>
          <w:rFonts w:ascii="Arial" w:eastAsia="MS Mincho" w:hAnsi="Arial" w:cs="Arial"/>
          <w:b/>
          <w:color w:val="000000"/>
          <w:kern w:val="0"/>
          <w:sz w:val="22"/>
          <w:szCs w:val="22"/>
          <w:lang w:eastAsia="pt-BR" w:bidi="ar-SA"/>
        </w:rPr>
        <w:t>3 (três) dias úteis</w:t>
      </w:r>
      <w:r w:rsidRPr="001932BC">
        <w:rPr>
          <w:rFonts w:ascii="Arial" w:eastAsia="MS Mincho" w:hAnsi="Arial" w:cs="Arial"/>
          <w:color w:val="000000"/>
          <w:kern w:val="0"/>
          <w:sz w:val="22"/>
          <w:szCs w:val="22"/>
          <w:lang w:eastAsia="pt-BR" w:bidi="ar-SA"/>
        </w:rPr>
        <w:t>, contados da data de intimação ou de lavratura da ata.</w:t>
      </w:r>
    </w:p>
    <w:p w14:paraId="6FFC40B2" w14:textId="77777777" w:rsidR="00E97DE9" w:rsidRPr="001932BC" w:rsidRDefault="00E97DE9" w:rsidP="00FB17A1">
      <w:pPr>
        <w:widowControl/>
        <w:numPr>
          <w:ilvl w:val="1"/>
          <w:numId w:val="0"/>
        </w:numPr>
        <w:suppressAutoHyphens w:val="0"/>
        <w:spacing w:before="120" w:after="120" w:line="276" w:lineRule="auto"/>
        <w:ind w:right="-140"/>
        <w:jc w:val="both"/>
        <w:rPr>
          <w:rFonts w:ascii="Arial" w:eastAsia="MS Mincho" w:hAnsi="Arial" w:cs="Arial"/>
          <w:color w:val="000000"/>
          <w:kern w:val="0"/>
          <w:sz w:val="22"/>
          <w:szCs w:val="22"/>
          <w:lang w:eastAsia="pt-BR" w:bidi="ar-SA"/>
        </w:rPr>
      </w:pPr>
      <w:r w:rsidRPr="001932BC">
        <w:rPr>
          <w:rFonts w:ascii="Arial" w:eastAsia="MS Mincho" w:hAnsi="Arial" w:cs="Arial"/>
          <w:b/>
          <w:color w:val="000000"/>
          <w:kern w:val="0"/>
          <w:sz w:val="22"/>
          <w:szCs w:val="22"/>
          <w:lang w:eastAsia="pt-BR" w:bidi="ar-SA"/>
        </w:rPr>
        <w:t>16.3 -</w:t>
      </w:r>
      <w:r w:rsidRPr="001932BC">
        <w:rPr>
          <w:rFonts w:ascii="Arial" w:eastAsia="MS Mincho" w:hAnsi="Arial" w:cs="Arial"/>
          <w:color w:val="000000"/>
          <w:kern w:val="0"/>
          <w:sz w:val="22"/>
          <w:szCs w:val="22"/>
          <w:lang w:eastAsia="pt-BR" w:bidi="ar-SA"/>
        </w:rPr>
        <w:t xml:space="preserve"> Quando o recurso apresentado recair sobre o julgamento das propostas ou o ato de habilitação ou inabilitação da licitante:</w:t>
      </w:r>
    </w:p>
    <w:p w14:paraId="3B4AD424" w14:textId="77777777" w:rsidR="00E97DE9" w:rsidRPr="001932BC" w:rsidRDefault="0021195D" w:rsidP="00FB17A1">
      <w:pPr>
        <w:widowControl/>
        <w:numPr>
          <w:ilvl w:val="2"/>
          <w:numId w:val="0"/>
        </w:numPr>
        <w:suppressAutoHyphens w:val="0"/>
        <w:spacing w:before="120" w:after="120" w:line="276" w:lineRule="auto"/>
        <w:ind w:right="-140"/>
        <w:jc w:val="both"/>
        <w:rPr>
          <w:rFonts w:ascii="Arial" w:eastAsia="MS Mincho" w:hAnsi="Arial" w:cs="Arial"/>
          <w:color w:val="000000"/>
          <w:kern w:val="0"/>
          <w:sz w:val="22"/>
          <w:szCs w:val="22"/>
          <w:lang w:eastAsia="pt-BR" w:bidi="ar-SA"/>
        </w:rPr>
      </w:pPr>
      <w:r w:rsidRPr="001932BC">
        <w:rPr>
          <w:rFonts w:ascii="Arial" w:eastAsia="MS Mincho" w:hAnsi="Arial" w:cs="Arial"/>
          <w:b/>
          <w:color w:val="000000"/>
          <w:kern w:val="0"/>
          <w:sz w:val="22"/>
          <w:szCs w:val="22"/>
          <w:lang w:eastAsia="pt-BR" w:bidi="ar-SA"/>
        </w:rPr>
        <w:t>16.3.1 -</w:t>
      </w:r>
      <w:r w:rsidR="00E97DE9" w:rsidRPr="001932BC">
        <w:rPr>
          <w:rFonts w:ascii="Arial" w:eastAsia="MS Mincho" w:hAnsi="Arial" w:cs="Arial"/>
          <w:color w:val="000000"/>
          <w:kern w:val="0"/>
          <w:sz w:val="22"/>
          <w:szCs w:val="22"/>
          <w:lang w:eastAsia="pt-BR" w:bidi="ar-SA"/>
        </w:rPr>
        <w:t xml:space="preserve"> a intenção de recorrer deverá ser </w:t>
      </w:r>
      <w:r w:rsidR="00E97DE9" w:rsidRPr="001932BC">
        <w:rPr>
          <w:rFonts w:ascii="Arial" w:eastAsia="MS Mincho" w:hAnsi="Arial" w:cs="Arial"/>
          <w:kern w:val="0"/>
          <w:sz w:val="22"/>
          <w:szCs w:val="22"/>
          <w:lang w:eastAsia="pt-BR" w:bidi="ar-SA"/>
        </w:rPr>
        <w:t>manifestada</w:t>
      </w:r>
      <w:r w:rsidR="00BB7A9F" w:rsidRPr="001932BC">
        <w:rPr>
          <w:rFonts w:ascii="Arial" w:eastAsia="MS Mincho" w:hAnsi="Arial" w:cs="Arial"/>
          <w:kern w:val="0"/>
          <w:sz w:val="22"/>
          <w:szCs w:val="22"/>
          <w:lang w:eastAsia="pt-BR" w:bidi="ar-SA"/>
        </w:rPr>
        <w:t xml:space="preserve"> no prazo de </w:t>
      </w:r>
      <w:r w:rsidR="00BB7A9F" w:rsidRPr="001932BC">
        <w:rPr>
          <w:rFonts w:ascii="Arial" w:eastAsia="MS Mincho" w:hAnsi="Arial" w:cs="Arial"/>
          <w:b/>
          <w:kern w:val="0"/>
          <w:sz w:val="22"/>
          <w:szCs w:val="22"/>
          <w:lang w:eastAsia="pt-BR" w:bidi="ar-SA"/>
        </w:rPr>
        <w:t>10 (dez) minutos</w:t>
      </w:r>
      <w:r w:rsidR="00C02C05" w:rsidRPr="001932BC">
        <w:rPr>
          <w:rFonts w:ascii="Arial" w:eastAsia="MS Mincho" w:hAnsi="Arial" w:cs="Arial"/>
          <w:b/>
          <w:kern w:val="0"/>
          <w:sz w:val="22"/>
          <w:szCs w:val="22"/>
          <w:lang w:eastAsia="pt-BR" w:bidi="ar-SA"/>
        </w:rPr>
        <w:t>,</w:t>
      </w:r>
      <w:r w:rsidR="00E97DE9" w:rsidRPr="001932BC">
        <w:rPr>
          <w:rFonts w:ascii="Arial" w:eastAsia="MS Mincho" w:hAnsi="Arial" w:cs="Arial"/>
          <w:kern w:val="0"/>
          <w:sz w:val="22"/>
          <w:szCs w:val="22"/>
          <w:lang w:eastAsia="pt-BR" w:bidi="ar-SA"/>
        </w:rPr>
        <w:t xml:space="preserve"> sob</w:t>
      </w:r>
      <w:r w:rsidR="00E97DE9" w:rsidRPr="001932BC">
        <w:rPr>
          <w:rFonts w:ascii="Arial" w:eastAsia="MS Mincho" w:hAnsi="Arial" w:cs="Arial"/>
          <w:color w:val="000000"/>
          <w:kern w:val="0"/>
          <w:sz w:val="22"/>
          <w:szCs w:val="22"/>
          <w:lang w:eastAsia="pt-BR" w:bidi="ar-SA"/>
        </w:rPr>
        <w:t xml:space="preserve"> pena de preclusão;</w:t>
      </w:r>
    </w:p>
    <w:p w14:paraId="40B93D13" w14:textId="77777777" w:rsidR="00E97DE9" w:rsidRPr="001932BC" w:rsidRDefault="0021195D" w:rsidP="00FB17A1">
      <w:pPr>
        <w:widowControl/>
        <w:numPr>
          <w:ilvl w:val="2"/>
          <w:numId w:val="0"/>
        </w:numPr>
        <w:suppressAutoHyphens w:val="0"/>
        <w:spacing w:before="120" w:after="120" w:line="276" w:lineRule="auto"/>
        <w:ind w:right="-140"/>
        <w:jc w:val="both"/>
        <w:rPr>
          <w:rFonts w:ascii="Arial" w:eastAsia="MS Mincho" w:hAnsi="Arial" w:cs="Arial"/>
          <w:color w:val="000000"/>
          <w:kern w:val="0"/>
          <w:sz w:val="22"/>
          <w:szCs w:val="22"/>
          <w:lang w:eastAsia="pt-BR" w:bidi="ar-SA"/>
        </w:rPr>
      </w:pPr>
      <w:r w:rsidRPr="001932BC">
        <w:rPr>
          <w:rFonts w:ascii="Arial" w:eastAsia="MS Mincho" w:hAnsi="Arial" w:cs="Arial"/>
          <w:b/>
          <w:color w:val="000000"/>
          <w:kern w:val="0"/>
          <w:sz w:val="22"/>
          <w:szCs w:val="22"/>
          <w:lang w:eastAsia="pt-BR" w:bidi="ar-SA"/>
        </w:rPr>
        <w:t>16.3.</w:t>
      </w:r>
      <w:r w:rsidR="00BB7A9F" w:rsidRPr="001932BC">
        <w:rPr>
          <w:rFonts w:ascii="Arial" w:eastAsia="MS Mincho" w:hAnsi="Arial" w:cs="Arial"/>
          <w:b/>
          <w:color w:val="000000"/>
          <w:kern w:val="0"/>
          <w:sz w:val="22"/>
          <w:szCs w:val="22"/>
          <w:lang w:eastAsia="pt-BR" w:bidi="ar-SA"/>
        </w:rPr>
        <w:t>2</w:t>
      </w:r>
      <w:r w:rsidRPr="001932BC">
        <w:rPr>
          <w:rFonts w:ascii="Arial" w:eastAsia="MS Mincho" w:hAnsi="Arial" w:cs="Arial"/>
          <w:b/>
          <w:color w:val="000000"/>
          <w:kern w:val="0"/>
          <w:sz w:val="22"/>
          <w:szCs w:val="22"/>
          <w:lang w:eastAsia="pt-BR" w:bidi="ar-SA"/>
        </w:rPr>
        <w:t xml:space="preserve"> -</w:t>
      </w:r>
      <w:r w:rsidR="00E97DE9" w:rsidRPr="001932BC">
        <w:rPr>
          <w:rFonts w:ascii="Arial" w:eastAsia="MS Mincho" w:hAnsi="Arial" w:cs="Arial"/>
          <w:color w:val="000000"/>
          <w:kern w:val="0"/>
          <w:sz w:val="22"/>
          <w:szCs w:val="22"/>
          <w:lang w:eastAsia="pt-BR" w:bidi="ar-SA"/>
        </w:rPr>
        <w:t xml:space="preserve"> o prazo para apresentação das razões recursais será iniciado na data de intimação ou de lavratura da ata de habilitação ou </w:t>
      </w:r>
      <w:r w:rsidR="00E97DE9" w:rsidRPr="00190AD3">
        <w:rPr>
          <w:rFonts w:ascii="Arial" w:eastAsia="MS Mincho" w:hAnsi="Arial" w:cs="Arial"/>
          <w:color w:val="000000"/>
          <w:kern w:val="0"/>
          <w:sz w:val="22"/>
          <w:szCs w:val="22"/>
          <w:lang w:eastAsia="pt-BR" w:bidi="ar-SA"/>
        </w:rPr>
        <w:t>inabilitação</w:t>
      </w:r>
      <w:r w:rsidR="00396220" w:rsidRPr="00190AD3">
        <w:rPr>
          <w:rFonts w:ascii="Arial" w:eastAsia="MS Mincho" w:hAnsi="Arial" w:cs="Arial"/>
          <w:color w:val="000000"/>
          <w:kern w:val="0"/>
          <w:sz w:val="22"/>
          <w:szCs w:val="22"/>
          <w:lang w:eastAsia="pt-BR" w:bidi="ar-SA"/>
        </w:rPr>
        <w:t>.</w:t>
      </w:r>
    </w:p>
    <w:p w14:paraId="1D68CD22" w14:textId="77777777" w:rsidR="00E97DE9" w:rsidRPr="001932BC" w:rsidRDefault="00E97DE9" w:rsidP="00FB17A1">
      <w:pPr>
        <w:widowControl/>
        <w:numPr>
          <w:ilvl w:val="1"/>
          <w:numId w:val="0"/>
        </w:numPr>
        <w:suppressAutoHyphens w:val="0"/>
        <w:spacing w:before="120" w:after="120" w:line="276" w:lineRule="auto"/>
        <w:ind w:right="-140"/>
        <w:jc w:val="both"/>
        <w:rPr>
          <w:rFonts w:ascii="Arial" w:eastAsia="MS Mincho" w:hAnsi="Arial" w:cs="Arial"/>
          <w:color w:val="000000"/>
          <w:kern w:val="0"/>
          <w:sz w:val="22"/>
          <w:szCs w:val="22"/>
          <w:lang w:eastAsia="pt-BR" w:bidi="ar-SA"/>
        </w:rPr>
      </w:pPr>
      <w:r w:rsidRPr="001932BC">
        <w:rPr>
          <w:rFonts w:ascii="Arial" w:eastAsia="MS Mincho" w:hAnsi="Arial" w:cs="Arial"/>
          <w:b/>
          <w:color w:val="000000"/>
          <w:kern w:val="0"/>
          <w:sz w:val="22"/>
          <w:szCs w:val="22"/>
          <w:lang w:eastAsia="pt-BR" w:bidi="ar-SA"/>
        </w:rPr>
        <w:t>16.4 -</w:t>
      </w:r>
      <w:r w:rsidRPr="001932BC">
        <w:rPr>
          <w:rFonts w:ascii="Arial" w:eastAsia="MS Mincho" w:hAnsi="Arial" w:cs="Arial"/>
          <w:color w:val="000000"/>
          <w:kern w:val="0"/>
          <w:sz w:val="22"/>
          <w:szCs w:val="22"/>
          <w:lang w:eastAsia="pt-BR" w:bidi="ar-SA"/>
        </w:rPr>
        <w:t xml:space="preserve"> Os recursos deverão ser encaminhados em campo próprio do sistema.</w:t>
      </w:r>
    </w:p>
    <w:p w14:paraId="589252EA" w14:textId="77777777" w:rsidR="00E97DE9" w:rsidRPr="001932BC" w:rsidRDefault="00E97DE9" w:rsidP="00FB17A1">
      <w:pPr>
        <w:widowControl/>
        <w:numPr>
          <w:ilvl w:val="1"/>
          <w:numId w:val="0"/>
        </w:numPr>
        <w:suppressAutoHyphens w:val="0"/>
        <w:spacing w:before="120" w:after="120" w:line="276" w:lineRule="auto"/>
        <w:ind w:right="-140"/>
        <w:jc w:val="both"/>
        <w:rPr>
          <w:rFonts w:ascii="Arial" w:eastAsia="MS Mincho" w:hAnsi="Arial" w:cs="Arial"/>
          <w:color w:val="000000"/>
          <w:kern w:val="0"/>
          <w:sz w:val="22"/>
          <w:szCs w:val="22"/>
          <w:lang w:eastAsia="pt-BR" w:bidi="ar-SA"/>
        </w:rPr>
      </w:pPr>
      <w:r w:rsidRPr="001932BC">
        <w:rPr>
          <w:rFonts w:ascii="Arial" w:eastAsia="MS Mincho" w:hAnsi="Arial" w:cs="Arial"/>
          <w:b/>
          <w:color w:val="000000"/>
          <w:kern w:val="0"/>
          <w:sz w:val="22"/>
          <w:szCs w:val="22"/>
          <w:lang w:eastAsia="pt-BR" w:bidi="ar-SA"/>
        </w:rPr>
        <w:t>16.5 -</w:t>
      </w:r>
      <w:r w:rsidRPr="001932BC">
        <w:rPr>
          <w:rFonts w:ascii="Arial" w:eastAsia="MS Mincho" w:hAnsi="Arial" w:cs="Arial"/>
          <w:color w:val="000000"/>
          <w:kern w:val="0"/>
          <w:sz w:val="22"/>
          <w:szCs w:val="22"/>
          <w:lang w:eastAsia="pt-BR" w:bidi="ar-SA"/>
        </w:rPr>
        <w:t xml:space="preserve"> O recurso será dirigido à autoridade que tiver editado o ato ou proferido a decisão recorrida, a qual poderá reconsiderar sua decisão no prazo de </w:t>
      </w:r>
      <w:r w:rsidRPr="001932BC">
        <w:rPr>
          <w:rFonts w:ascii="Arial" w:eastAsia="MS Mincho" w:hAnsi="Arial" w:cs="Arial"/>
          <w:b/>
          <w:color w:val="000000"/>
          <w:kern w:val="0"/>
          <w:sz w:val="22"/>
          <w:szCs w:val="22"/>
          <w:lang w:eastAsia="pt-BR" w:bidi="ar-SA"/>
        </w:rPr>
        <w:t>3 (três) dias úteis</w:t>
      </w:r>
      <w:r w:rsidRPr="001932BC">
        <w:rPr>
          <w:rFonts w:ascii="Arial" w:eastAsia="MS Mincho" w:hAnsi="Arial" w:cs="Arial"/>
          <w:color w:val="000000"/>
          <w:kern w:val="0"/>
          <w:sz w:val="22"/>
          <w:szCs w:val="22"/>
          <w:lang w:eastAsia="pt-BR" w:bidi="ar-SA"/>
        </w:rPr>
        <w:t xml:space="preserve">, ou, nesse mesmo prazo, encaminhar recurso para a autoridade superior, a qual deverá proferir sua decisão no prazo de </w:t>
      </w:r>
      <w:r w:rsidRPr="001932BC">
        <w:rPr>
          <w:rFonts w:ascii="Arial" w:eastAsia="MS Mincho" w:hAnsi="Arial" w:cs="Arial"/>
          <w:b/>
          <w:color w:val="000000"/>
          <w:kern w:val="0"/>
          <w:sz w:val="22"/>
          <w:szCs w:val="22"/>
          <w:lang w:eastAsia="pt-BR" w:bidi="ar-SA"/>
        </w:rPr>
        <w:t>10 (dez) dias úteis</w:t>
      </w:r>
      <w:r w:rsidRPr="001932BC">
        <w:rPr>
          <w:rFonts w:ascii="Arial" w:eastAsia="MS Mincho" w:hAnsi="Arial" w:cs="Arial"/>
          <w:color w:val="000000"/>
          <w:kern w:val="0"/>
          <w:sz w:val="22"/>
          <w:szCs w:val="22"/>
          <w:lang w:eastAsia="pt-BR" w:bidi="ar-SA"/>
        </w:rPr>
        <w:t>, contado do recebimento dos autos.</w:t>
      </w:r>
    </w:p>
    <w:p w14:paraId="0083B261" w14:textId="77777777" w:rsidR="00E97DE9" w:rsidRPr="001932BC" w:rsidRDefault="00E97DE9" w:rsidP="00FB17A1">
      <w:pPr>
        <w:widowControl/>
        <w:numPr>
          <w:ilvl w:val="1"/>
          <w:numId w:val="0"/>
        </w:numPr>
        <w:suppressAutoHyphens w:val="0"/>
        <w:spacing w:before="120" w:after="120" w:line="276" w:lineRule="auto"/>
        <w:ind w:right="-140"/>
        <w:jc w:val="both"/>
        <w:rPr>
          <w:rFonts w:ascii="Arial" w:eastAsia="MS Mincho" w:hAnsi="Arial" w:cs="Arial"/>
          <w:color w:val="000000"/>
          <w:kern w:val="0"/>
          <w:sz w:val="22"/>
          <w:szCs w:val="22"/>
          <w:lang w:eastAsia="pt-BR" w:bidi="ar-SA"/>
        </w:rPr>
      </w:pPr>
      <w:r w:rsidRPr="001932BC">
        <w:rPr>
          <w:rFonts w:ascii="Arial" w:eastAsia="MS Mincho" w:hAnsi="Arial" w:cs="Arial"/>
          <w:b/>
          <w:color w:val="000000"/>
          <w:kern w:val="0"/>
          <w:sz w:val="22"/>
          <w:szCs w:val="22"/>
          <w:lang w:eastAsia="pt-BR" w:bidi="ar-SA"/>
        </w:rPr>
        <w:t>16.6 -</w:t>
      </w:r>
      <w:r w:rsidRPr="001932BC">
        <w:rPr>
          <w:rFonts w:ascii="Arial" w:eastAsia="MS Mincho" w:hAnsi="Arial" w:cs="Arial"/>
          <w:color w:val="000000"/>
          <w:kern w:val="0"/>
          <w:sz w:val="22"/>
          <w:szCs w:val="22"/>
          <w:lang w:eastAsia="pt-BR" w:bidi="ar-SA"/>
        </w:rPr>
        <w:t xml:space="preserve"> Os recursos interpostos fora do prazo não serão conhecidos. </w:t>
      </w:r>
    </w:p>
    <w:p w14:paraId="575EDEC5" w14:textId="77777777" w:rsidR="00E97DE9" w:rsidRPr="001932BC" w:rsidRDefault="00E97DE9" w:rsidP="00FB17A1">
      <w:pPr>
        <w:widowControl/>
        <w:numPr>
          <w:ilvl w:val="1"/>
          <w:numId w:val="0"/>
        </w:numPr>
        <w:suppressAutoHyphens w:val="0"/>
        <w:spacing w:before="120" w:after="120" w:line="276" w:lineRule="auto"/>
        <w:ind w:right="-140"/>
        <w:jc w:val="both"/>
        <w:rPr>
          <w:rFonts w:ascii="Arial" w:eastAsia="MS Mincho" w:hAnsi="Arial" w:cs="Arial"/>
          <w:kern w:val="0"/>
          <w:sz w:val="22"/>
          <w:szCs w:val="22"/>
          <w:lang w:eastAsia="pt-BR" w:bidi="ar-SA"/>
        </w:rPr>
      </w:pPr>
      <w:r w:rsidRPr="001932BC">
        <w:rPr>
          <w:rFonts w:ascii="Arial" w:eastAsia="MS Mincho" w:hAnsi="Arial" w:cs="Arial"/>
          <w:b/>
          <w:color w:val="000000"/>
          <w:kern w:val="0"/>
          <w:sz w:val="22"/>
          <w:szCs w:val="22"/>
          <w:lang w:eastAsia="pt-BR" w:bidi="ar-SA"/>
        </w:rPr>
        <w:t>16.7 -</w:t>
      </w:r>
      <w:r w:rsidRPr="001932BC">
        <w:rPr>
          <w:rFonts w:ascii="Arial" w:eastAsia="MS Mincho" w:hAnsi="Arial" w:cs="Arial"/>
          <w:color w:val="000000"/>
          <w:kern w:val="0"/>
          <w:sz w:val="22"/>
          <w:szCs w:val="22"/>
          <w:lang w:eastAsia="pt-BR" w:bidi="ar-SA"/>
        </w:rPr>
        <w:t xml:space="preserve"> O prazo para apresentação de contrarrazões ao recurso pelas demais licitantes será </w:t>
      </w:r>
      <w:r w:rsidRPr="001932BC">
        <w:rPr>
          <w:rFonts w:ascii="Arial" w:eastAsia="MS Mincho" w:hAnsi="Arial" w:cs="Arial"/>
          <w:b/>
          <w:color w:val="000000"/>
          <w:kern w:val="0"/>
          <w:sz w:val="22"/>
          <w:szCs w:val="22"/>
          <w:lang w:eastAsia="pt-BR" w:bidi="ar-SA"/>
        </w:rPr>
        <w:t>de 3 (três) dias úteis</w:t>
      </w:r>
      <w:r w:rsidRPr="001932BC">
        <w:rPr>
          <w:rFonts w:ascii="Arial" w:eastAsia="MS Mincho" w:hAnsi="Arial" w:cs="Arial"/>
          <w:color w:val="000000"/>
          <w:kern w:val="0"/>
          <w:sz w:val="22"/>
          <w:szCs w:val="22"/>
          <w:lang w:eastAsia="pt-BR" w:bidi="ar-SA"/>
        </w:rPr>
        <w:t xml:space="preserve">, contados da data da intimação pessoal ou da divulgação da interposição do recurso, </w:t>
      </w:r>
      <w:r w:rsidRPr="001932BC">
        <w:rPr>
          <w:rFonts w:ascii="Arial" w:eastAsia="MS Mincho" w:hAnsi="Arial" w:cs="Arial"/>
          <w:kern w:val="0"/>
          <w:sz w:val="22"/>
          <w:szCs w:val="22"/>
          <w:lang w:eastAsia="pt-BR" w:bidi="ar-SA"/>
        </w:rPr>
        <w:t>assegurada a vista imediata dos elementos indispensáveis à defesa de seus interesses.</w:t>
      </w:r>
    </w:p>
    <w:p w14:paraId="6D9519DC" w14:textId="77777777" w:rsidR="00E97DE9" w:rsidRPr="001932BC" w:rsidRDefault="00E97DE9" w:rsidP="00FB17A1">
      <w:pPr>
        <w:widowControl/>
        <w:numPr>
          <w:ilvl w:val="1"/>
          <w:numId w:val="0"/>
        </w:numPr>
        <w:suppressAutoHyphens w:val="0"/>
        <w:spacing w:before="120" w:after="120" w:line="276" w:lineRule="auto"/>
        <w:ind w:right="-140"/>
        <w:jc w:val="both"/>
        <w:rPr>
          <w:rFonts w:ascii="Arial" w:eastAsia="MS Mincho" w:hAnsi="Arial" w:cs="Arial"/>
          <w:kern w:val="0"/>
          <w:sz w:val="22"/>
          <w:szCs w:val="22"/>
          <w:lang w:eastAsia="pt-BR" w:bidi="ar-SA"/>
        </w:rPr>
      </w:pPr>
      <w:r w:rsidRPr="001932BC">
        <w:rPr>
          <w:rFonts w:ascii="Arial" w:eastAsia="MS Mincho" w:hAnsi="Arial" w:cs="Arial"/>
          <w:b/>
          <w:kern w:val="0"/>
          <w:sz w:val="22"/>
          <w:szCs w:val="22"/>
          <w:lang w:eastAsia="pt-BR" w:bidi="ar-SA"/>
        </w:rPr>
        <w:t>16.8 -</w:t>
      </w:r>
      <w:r w:rsidRPr="001932BC">
        <w:rPr>
          <w:rFonts w:ascii="Arial" w:eastAsia="MS Mincho" w:hAnsi="Arial" w:cs="Arial"/>
          <w:kern w:val="0"/>
          <w:sz w:val="22"/>
          <w:szCs w:val="22"/>
          <w:lang w:eastAsia="pt-BR" w:bidi="ar-SA"/>
        </w:rPr>
        <w:t xml:space="preserve"> O recurso terá efeito suspensivo do ato ou da decisão recorrida até que sobrevenha decisão final da autoridade competente. </w:t>
      </w:r>
    </w:p>
    <w:p w14:paraId="0C0E009D" w14:textId="77777777" w:rsidR="00540213" w:rsidRPr="001932BC" w:rsidRDefault="00540213" w:rsidP="00FB17A1">
      <w:pPr>
        <w:widowControl/>
        <w:numPr>
          <w:ilvl w:val="1"/>
          <w:numId w:val="0"/>
        </w:numPr>
        <w:suppressAutoHyphens w:val="0"/>
        <w:spacing w:before="120" w:after="120" w:line="276" w:lineRule="auto"/>
        <w:ind w:right="-140"/>
        <w:jc w:val="both"/>
        <w:rPr>
          <w:rFonts w:ascii="Arial" w:eastAsia="MS Mincho" w:hAnsi="Arial" w:cs="Arial"/>
          <w:kern w:val="0"/>
          <w:sz w:val="22"/>
          <w:szCs w:val="22"/>
          <w:lang w:eastAsia="pt-BR" w:bidi="ar-SA"/>
        </w:rPr>
      </w:pPr>
      <w:r w:rsidRPr="001932BC">
        <w:rPr>
          <w:rFonts w:ascii="Arial" w:eastAsia="MS Mincho" w:hAnsi="Arial" w:cs="Arial"/>
          <w:b/>
          <w:kern w:val="0"/>
          <w:sz w:val="22"/>
          <w:szCs w:val="22"/>
          <w:lang w:eastAsia="pt-BR" w:bidi="ar-SA"/>
        </w:rPr>
        <w:t>16.9 -</w:t>
      </w:r>
      <w:r w:rsidRPr="001932BC">
        <w:rPr>
          <w:rFonts w:ascii="Arial" w:eastAsia="MS Mincho" w:hAnsi="Arial" w:cs="Arial"/>
          <w:kern w:val="0"/>
          <w:sz w:val="22"/>
          <w:szCs w:val="22"/>
          <w:lang w:eastAsia="pt-BR" w:bidi="ar-SA"/>
        </w:rPr>
        <w:t xml:space="preserve"> Os recursos serão apreciados em fase única, conforme disposto no inciso II do § 1º do art. </w:t>
      </w:r>
      <w:r w:rsidR="00635DA1" w:rsidRPr="00C76FE3">
        <w:rPr>
          <w:rFonts w:ascii="Arial" w:eastAsia="MS Mincho" w:hAnsi="Arial" w:cs="Arial"/>
          <w:kern w:val="0"/>
          <w:sz w:val="22"/>
          <w:szCs w:val="22"/>
          <w:lang w:eastAsia="pt-BR" w:bidi="ar-SA"/>
        </w:rPr>
        <w:t>1</w:t>
      </w:r>
      <w:r w:rsidRPr="00C76FE3">
        <w:rPr>
          <w:rFonts w:ascii="Arial" w:eastAsia="MS Mincho" w:hAnsi="Arial" w:cs="Arial"/>
          <w:kern w:val="0"/>
          <w:sz w:val="22"/>
          <w:szCs w:val="22"/>
          <w:lang w:eastAsia="pt-BR" w:bidi="ar-SA"/>
        </w:rPr>
        <w:t>65 da Lei nº 14.133/2021.</w:t>
      </w:r>
    </w:p>
    <w:p w14:paraId="103A4BE6" w14:textId="77777777" w:rsidR="00E97DE9" w:rsidRPr="001932BC" w:rsidRDefault="00E97DE9" w:rsidP="00FB17A1">
      <w:pPr>
        <w:widowControl/>
        <w:numPr>
          <w:ilvl w:val="1"/>
          <w:numId w:val="0"/>
        </w:numPr>
        <w:suppressAutoHyphens w:val="0"/>
        <w:spacing w:before="120" w:after="120" w:line="276" w:lineRule="auto"/>
        <w:ind w:right="-140"/>
        <w:jc w:val="both"/>
        <w:rPr>
          <w:rFonts w:ascii="Arial" w:eastAsia="MS Mincho" w:hAnsi="Arial" w:cs="Arial"/>
          <w:kern w:val="0"/>
          <w:sz w:val="22"/>
          <w:szCs w:val="22"/>
          <w:lang w:eastAsia="pt-BR" w:bidi="ar-SA"/>
        </w:rPr>
      </w:pPr>
      <w:r w:rsidRPr="001932BC">
        <w:rPr>
          <w:rFonts w:ascii="Arial" w:eastAsia="MS Mincho" w:hAnsi="Arial" w:cs="Arial"/>
          <w:b/>
          <w:kern w:val="0"/>
          <w:sz w:val="22"/>
          <w:szCs w:val="22"/>
          <w:lang w:eastAsia="pt-BR" w:bidi="ar-SA"/>
        </w:rPr>
        <w:t>16.</w:t>
      </w:r>
      <w:r w:rsidR="00540213" w:rsidRPr="001932BC">
        <w:rPr>
          <w:rFonts w:ascii="Arial" w:eastAsia="MS Mincho" w:hAnsi="Arial" w:cs="Arial"/>
          <w:b/>
          <w:kern w:val="0"/>
          <w:sz w:val="22"/>
          <w:szCs w:val="22"/>
          <w:lang w:eastAsia="pt-BR" w:bidi="ar-SA"/>
        </w:rPr>
        <w:t>10</w:t>
      </w:r>
      <w:r w:rsidRPr="001932BC">
        <w:rPr>
          <w:rFonts w:ascii="Arial" w:eastAsia="MS Mincho" w:hAnsi="Arial" w:cs="Arial"/>
          <w:b/>
          <w:kern w:val="0"/>
          <w:sz w:val="22"/>
          <w:szCs w:val="22"/>
          <w:lang w:eastAsia="pt-BR" w:bidi="ar-SA"/>
        </w:rPr>
        <w:t xml:space="preserve"> -</w:t>
      </w:r>
      <w:r w:rsidRPr="001932BC">
        <w:rPr>
          <w:rFonts w:ascii="Arial" w:eastAsia="MS Mincho" w:hAnsi="Arial" w:cs="Arial"/>
          <w:kern w:val="0"/>
          <w:sz w:val="22"/>
          <w:szCs w:val="22"/>
          <w:lang w:eastAsia="pt-BR" w:bidi="ar-SA"/>
        </w:rPr>
        <w:t xml:space="preserve"> O acolhimento do recurso invalida tão somente os atos insuscetíveis de aproveitamento. </w:t>
      </w:r>
    </w:p>
    <w:p w14:paraId="277E6743" w14:textId="77777777" w:rsidR="005D65D9" w:rsidRPr="001932BC" w:rsidRDefault="005D65D9" w:rsidP="00FB17A1">
      <w:pPr>
        <w:ind w:right="-140"/>
        <w:jc w:val="both"/>
        <w:rPr>
          <w:rFonts w:ascii="Arial" w:eastAsia="MS Mincho" w:hAnsi="Arial" w:cs="Arial"/>
          <w:kern w:val="0"/>
          <w:sz w:val="22"/>
          <w:szCs w:val="22"/>
          <w:lang w:eastAsia="pt-BR" w:bidi="ar-SA"/>
        </w:rPr>
      </w:pPr>
      <w:r w:rsidRPr="001932BC">
        <w:rPr>
          <w:rFonts w:ascii="Arial" w:eastAsia="MS Mincho" w:hAnsi="Arial" w:cs="Arial"/>
          <w:b/>
          <w:kern w:val="0"/>
          <w:sz w:val="22"/>
          <w:szCs w:val="22"/>
          <w:lang w:eastAsia="pt-BR" w:bidi="ar-SA"/>
        </w:rPr>
        <w:t>16.1</w:t>
      </w:r>
      <w:r w:rsidR="00540213" w:rsidRPr="001932BC">
        <w:rPr>
          <w:rFonts w:ascii="Arial" w:eastAsia="MS Mincho" w:hAnsi="Arial" w:cs="Arial"/>
          <w:b/>
          <w:kern w:val="0"/>
          <w:sz w:val="22"/>
          <w:szCs w:val="22"/>
          <w:lang w:eastAsia="pt-BR" w:bidi="ar-SA"/>
        </w:rPr>
        <w:t>1</w:t>
      </w:r>
      <w:r w:rsidRPr="001932BC">
        <w:rPr>
          <w:rFonts w:ascii="Arial" w:eastAsia="MS Mincho" w:hAnsi="Arial" w:cs="Arial"/>
          <w:b/>
          <w:kern w:val="0"/>
          <w:sz w:val="22"/>
          <w:szCs w:val="22"/>
          <w:lang w:eastAsia="pt-BR" w:bidi="ar-SA"/>
        </w:rPr>
        <w:t xml:space="preserve"> –</w:t>
      </w:r>
      <w:r w:rsidRPr="001932BC">
        <w:rPr>
          <w:rFonts w:ascii="Arial" w:eastAsia="MS Mincho" w:hAnsi="Arial" w:cs="Arial"/>
          <w:kern w:val="0"/>
          <w:sz w:val="22"/>
          <w:szCs w:val="22"/>
          <w:lang w:eastAsia="pt-BR" w:bidi="ar-SA"/>
        </w:rPr>
        <w:t xml:space="preserve"> Em caso de interesse das possíveis licitantes, o acesso ao Processo SEI será dispon</w:t>
      </w:r>
      <w:r w:rsidR="00C070DE">
        <w:rPr>
          <w:rFonts w:ascii="Arial" w:eastAsia="MS Mincho" w:hAnsi="Arial" w:cs="Arial"/>
          <w:kern w:val="0"/>
          <w:sz w:val="22"/>
          <w:szCs w:val="22"/>
          <w:lang w:eastAsia="pt-BR" w:bidi="ar-SA"/>
        </w:rPr>
        <w:t>ibilizado por meio eletrônico à interessada</w:t>
      </w:r>
      <w:r w:rsidRPr="001932BC">
        <w:rPr>
          <w:rFonts w:ascii="Arial" w:eastAsia="MS Mincho" w:hAnsi="Arial" w:cs="Arial"/>
          <w:kern w:val="0"/>
          <w:sz w:val="22"/>
          <w:szCs w:val="22"/>
          <w:lang w:eastAsia="pt-BR" w:bidi="ar-SA"/>
        </w:rPr>
        <w:t xml:space="preserve"> mediante requerimento direcionado ao e-mail </w:t>
      </w:r>
      <w:hyperlink r:id="rId40" w:history="1">
        <w:r w:rsidR="00035F53" w:rsidRPr="001932BC">
          <w:rPr>
            <w:rStyle w:val="Hyperlink"/>
            <w:rFonts w:ascii="Arial" w:eastAsia="MS Mincho" w:hAnsi="Arial" w:cs="Arial"/>
            <w:color w:val="auto"/>
            <w:kern w:val="0"/>
            <w:sz w:val="22"/>
            <w:szCs w:val="22"/>
            <w:lang w:eastAsia="pt-BR" w:bidi="ar-SA"/>
          </w:rPr>
          <w:t>pregoeiro@tre-sp.jus.br</w:t>
        </w:r>
      </w:hyperlink>
      <w:r w:rsidRPr="001932BC">
        <w:rPr>
          <w:rFonts w:ascii="Arial" w:eastAsia="MS Mincho" w:hAnsi="Arial" w:cs="Arial"/>
          <w:kern w:val="0"/>
          <w:sz w:val="22"/>
          <w:szCs w:val="22"/>
          <w:lang w:eastAsia="pt-BR" w:bidi="ar-SA"/>
        </w:rPr>
        <w:t>.</w:t>
      </w:r>
    </w:p>
    <w:p w14:paraId="374C2B5D" w14:textId="77777777" w:rsidR="00B26306" w:rsidRPr="001932BC" w:rsidRDefault="00B26306" w:rsidP="00FB17A1">
      <w:pPr>
        <w:ind w:right="-140"/>
        <w:jc w:val="both"/>
        <w:rPr>
          <w:rFonts w:ascii="Arial" w:eastAsia="MS Mincho" w:hAnsi="Arial" w:cs="Arial"/>
          <w:kern w:val="0"/>
          <w:sz w:val="22"/>
          <w:szCs w:val="22"/>
          <w:lang w:eastAsia="pt-BR" w:bidi="ar-SA"/>
        </w:rPr>
      </w:pPr>
    </w:p>
    <w:p w14:paraId="00286734" w14:textId="77777777" w:rsidR="00080CA4" w:rsidRPr="00F556B6" w:rsidRDefault="00080CA4" w:rsidP="00080CA4">
      <w:pPr>
        <w:jc w:val="both"/>
        <w:rPr>
          <w:rFonts w:ascii="Arial" w:hAnsi="Arial" w:cs="Arial"/>
          <w:sz w:val="22"/>
          <w:szCs w:val="22"/>
        </w:rPr>
      </w:pPr>
      <w:r>
        <w:rPr>
          <w:rFonts w:ascii="Arial" w:hAnsi="Arial" w:cs="Arial"/>
          <w:b/>
          <w:sz w:val="22"/>
          <w:szCs w:val="22"/>
        </w:rPr>
        <w:t>17</w:t>
      </w:r>
      <w:r w:rsidRPr="00F556B6">
        <w:rPr>
          <w:rFonts w:ascii="Arial" w:hAnsi="Arial" w:cs="Arial"/>
          <w:b/>
          <w:sz w:val="22"/>
          <w:szCs w:val="22"/>
        </w:rPr>
        <w:t xml:space="preserve"> – DOS RECURSOS ORÇAMENTÁRIOS</w:t>
      </w:r>
    </w:p>
    <w:p w14:paraId="290BF641" w14:textId="77777777" w:rsidR="00080CA4" w:rsidRPr="00F556B6" w:rsidRDefault="00080CA4" w:rsidP="00080CA4">
      <w:pPr>
        <w:suppressAutoHyphens w:val="0"/>
        <w:jc w:val="both"/>
        <w:rPr>
          <w:rFonts w:ascii="Arial" w:hAnsi="Arial" w:cs="Arial"/>
          <w:sz w:val="22"/>
          <w:szCs w:val="22"/>
        </w:rPr>
      </w:pPr>
    </w:p>
    <w:p w14:paraId="4AF2F694" w14:textId="051E4B8F" w:rsidR="005E65C6" w:rsidRPr="0096253F" w:rsidRDefault="00080CA4" w:rsidP="00F26109">
      <w:pPr>
        <w:ind w:right="-142"/>
        <w:jc w:val="both"/>
        <w:rPr>
          <w:rFonts w:ascii="Arial" w:hAnsi="Arial" w:cs="Arial"/>
          <w:b/>
          <w:bCs/>
          <w:kern w:val="0"/>
          <w:sz w:val="22"/>
          <w:szCs w:val="22"/>
        </w:rPr>
      </w:pPr>
      <w:r w:rsidRPr="0096253F">
        <w:rPr>
          <w:rFonts w:ascii="Arial" w:hAnsi="Arial" w:cs="Arial"/>
          <w:sz w:val="22"/>
          <w:szCs w:val="22"/>
          <w:lang w:eastAsia="pt-BR"/>
        </w:rPr>
        <w:t xml:space="preserve">A despesa correrá à conta do orçamento </w:t>
      </w:r>
      <w:r w:rsidRPr="0096253F">
        <w:rPr>
          <w:rFonts w:ascii="Arial" w:hAnsi="Arial" w:cs="Arial"/>
          <w:sz w:val="22"/>
          <w:szCs w:val="22"/>
        </w:rPr>
        <w:t>ordinário</w:t>
      </w:r>
      <w:r w:rsidRPr="0096253F">
        <w:rPr>
          <w:rFonts w:ascii="Arial" w:hAnsi="Arial" w:cs="Arial"/>
          <w:sz w:val="22"/>
          <w:szCs w:val="22"/>
          <w:lang w:eastAsia="pt-BR"/>
        </w:rPr>
        <w:t xml:space="preserve">, </w:t>
      </w:r>
      <w:r w:rsidR="007E04D6" w:rsidRPr="0096253F">
        <w:rPr>
          <w:rFonts w:ascii="Arial" w:hAnsi="Arial" w:cs="Arial"/>
          <w:sz w:val="22"/>
          <w:szCs w:val="22"/>
        </w:rPr>
        <w:t xml:space="preserve">Programa de Trabalho </w:t>
      </w:r>
      <w:r w:rsidR="007E43BE" w:rsidRPr="007E43BE">
        <w:rPr>
          <w:rFonts w:ascii="Arial" w:hAnsi="Arial" w:cs="Arial"/>
          <w:sz w:val="22"/>
          <w:szCs w:val="22"/>
        </w:rPr>
        <w:t>02122003320GP.0035 - "Julgamento de Causas e Gestão Administrativa na Justiça Eleitoral", sendo R$ 6.323,31 no elemento de despesa 3390.30 - "Material de Consumo" e R$ 19.139,62 no elemento de despesa 4490.52 - "Equipamentos e Material Permanente</w:t>
      </w:r>
      <w:r w:rsidR="007E43BE">
        <w:rPr>
          <w:rFonts w:ascii="Arial" w:hAnsi="Arial" w:cs="Arial"/>
          <w:sz w:val="22"/>
          <w:szCs w:val="22"/>
        </w:rPr>
        <w:t>.</w:t>
      </w:r>
    </w:p>
    <w:p w14:paraId="65EA6142" w14:textId="77777777" w:rsidR="005E65C6" w:rsidRPr="005E65C6" w:rsidRDefault="005E65C6" w:rsidP="3A792E69">
      <w:pPr>
        <w:jc w:val="both"/>
        <w:rPr>
          <w:rFonts w:ascii="Arial" w:hAnsi="Arial" w:cs="Arial"/>
          <w:b/>
          <w:bCs/>
          <w:sz w:val="22"/>
          <w:szCs w:val="22"/>
        </w:rPr>
      </w:pPr>
    </w:p>
    <w:p w14:paraId="6BA2047B" w14:textId="77777777" w:rsidR="00080CA4" w:rsidRPr="000953FD" w:rsidRDefault="00080CA4" w:rsidP="005E65C6">
      <w:pPr>
        <w:ind w:right="-140"/>
        <w:jc w:val="both"/>
        <w:rPr>
          <w:rFonts w:ascii="Arial" w:hAnsi="Arial" w:cs="Arial"/>
          <w:sz w:val="22"/>
          <w:szCs w:val="22"/>
        </w:rPr>
      </w:pPr>
      <w:r w:rsidRPr="3A792E69">
        <w:rPr>
          <w:rFonts w:ascii="Arial" w:hAnsi="Arial" w:cs="Arial"/>
          <w:b/>
          <w:bCs/>
          <w:sz w:val="22"/>
          <w:szCs w:val="22"/>
        </w:rPr>
        <w:t>18 – DO CONTRATO</w:t>
      </w:r>
    </w:p>
    <w:p w14:paraId="4192C4EA" w14:textId="77777777" w:rsidR="00080CA4" w:rsidRPr="000953FD" w:rsidRDefault="00080CA4" w:rsidP="00080CA4">
      <w:pPr>
        <w:jc w:val="both"/>
        <w:rPr>
          <w:rFonts w:ascii="Arial" w:hAnsi="Arial" w:cs="Arial"/>
          <w:sz w:val="22"/>
          <w:szCs w:val="22"/>
        </w:rPr>
      </w:pPr>
    </w:p>
    <w:p w14:paraId="369923F1" w14:textId="77777777" w:rsidR="00080CA4" w:rsidRPr="000953FD" w:rsidRDefault="00080CA4" w:rsidP="00080CA4">
      <w:pPr>
        <w:jc w:val="both"/>
        <w:rPr>
          <w:rFonts w:ascii="Arial" w:hAnsi="Arial" w:cs="Arial"/>
          <w:sz w:val="22"/>
          <w:szCs w:val="22"/>
        </w:rPr>
      </w:pPr>
      <w:r>
        <w:rPr>
          <w:rFonts w:ascii="Arial" w:hAnsi="Arial" w:cs="Arial"/>
          <w:sz w:val="22"/>
          <w:szCs w:val="22"/>
        </w:rPr>
        <w:t>Não aplicável à presente contratação.</w:t>
      </w:r>
    </w:p>
    <w:p w14:paraId="2C04B3B6" w14:textId="77777777" w:rsidR="00080CA4" w:rsidRDefault="00080CA4" w:rsidP="00080CA4">
      <w:pPr>
        <w:jc w:val="both"/>
        <w:rPr>
          <w:rFonts w:ascii="Arial" w:hAnsi="Arial" w:cs="Arial"/>
          <w:sz w:val="22"/>
          <w:szCs w:val="22"/>
        </w:rPr>
      </w:pPr>
    </w:p>
    <w:p w14:paraId="4B6F1AD1" w14:textId="77777777" w:rsidR="00080CA4" w:rsidRDefault="00080CA4" w:rsidP="00080CA4">
      <w:pPr>
        <w:jc w:val="both"/>
        <w:rPr>
          <w:rFonts w:ascii="Arial" w:hAnsi="Arial" w:cs="Arial"/>
          <w:b/>
          <w:sz w:val="22"/>
          <w:szCs w:val="22"/>
        </w:rPr>
      </w:pPr>
      <w:r w:rsidRPr="00683D09">
        <w:rPr>
          <w:rFonts w:ascii="Arial" w:hAnsi="Arial" w:cs="Arial"/>
          <w:b/>
          <w:sz w:val="22"/>
          <w:szCs w:val="22"/>
        </w:rPr>
        <w:t>19 – DA GARANTIA</w:t>
      </w:r>
      <w:r>
        <w:rPr>
          <w:rFonts w:ascii="Arial" w:hAnsi="Arial" w:cs="Arial"/>
          <w:b/>
          <w:sz w:val="22"/>
          <w:szCs w:val="22"/>
        </w:rPr>
        <w:t xml:space="preserve"> CONTRATUAL</w:t>
      </w:r>
    </w:p>
    <w:p w14:paraId="0064ABA1" w14:textId="77777777" w:rsidR="00080CA4" w:rsidRPr="00683D09" w:rsidRDefault="00080CA4" w:rsidP="00080CA4">
      <w:pPr>
        <w:jc w:val="both"/>
        <w:rPr>
          <w:rFonts w:ascii="Arial" w:hAnsi="Arial" w:cs="Arial"/>
          <w:b/>
          <w:sz w:val="22"/>
          <w:szCs w:val="22"/>
        </w:rPr>
      </w:pPr>
    </w:p>
    <w:p w14:paraId="311901F3" w14:textId="77777777" w:rsidR="00080CA4" w:rsidRPr="000953FD" w:rsidRDefault="00080CA4" w:rsidP="00080CA4">
      <w:pPr>
        <w:jc w:val="both"/>
        <w:rPr>
          <w:rFonts w:ascii="Arial" w:hAnsi="Arial" w:cs="Arial"/>
          <w:sz w:val="22"/>
          <w:szCs w:val="22"/>
        </w:rPr>
      </w:pPr>
      <w:r>
        <w:rPr>
          <w:rFonts w:ascii="Arial" w:hAnsi="Arial" w:cs="Arial"/>
          <w:sz w:val="22"/>
          <w:szCs w:val="22"/>
        </w:rPr>
        <w:t>Não aplicável à presente contratação.</w:t>
      </w:r>
    </w:p>
    <w:p w14:paraId="276CA58A" w14:textId="77777777" w:rsidR="00080CA4" w:rsidRDefault="00080CA4" w:rsidP="00080CA4">
      <w:pPr>
        <w:jc w:val="both"/>
        <w:rPr>
          <w:rFonts w:ascii="Arial" w:hAnsi="Arial" w:cs="Arial"/>
          <w:sz w:val="22"/>
          <w:szCs w:val="22"/>
        </w:rPr>
      </w:pPr>
    </w:p>
    <w:p w14:paraId="0E177454" w14:textId="77777777" w:rsidR="00080CA4" w:rsidRPr="00683D09" w:rsidRDefault="00080CA4" w:rsidP="00080CA4">
      <w:pPr>
        <w:jc w:val="both"/>
        <w:rPr>
          <w:rFonts w:ascii="Arial" w:hAnsi="Arial" w:cs="Arial"/>
          <w:b/>
          <w:sz w:val="22"/>
          <w:szCs w:val="22"/>
        </w:rPr>
      </w:pPr>
      <w:r w:rsidRPr="00683D09">
        <w:rPr>
          <w:rFonts w:ascii="Arial" w:hAnsi="Arial" w:cs="Arial"/>
          <w:b/>
          <w:sz w:val="22"/>
          <w:szCs w:val="22"/>
        </w:rPr>
        <w:t>20 – DO REAJUSTE</w:t>
      </w:r>
    </w:p>
    <w:p w14:paraId="34D68226" w14:textId="77777777" w:rsidR="00080CA4" w:rsidRPr="00683D09" w:rsidRDefault="00080CA4" w:rsidP="00080CA4">
      <w:pPr>
        <w:jc w:val="both"/>
        <w:rPr>
          <w:rFonts w:ascii="Arial" w:hAnsi="Arial" w:cs="Arial"/>
          <w:sz w:val="22"/>
          <w:szCs w:val="22"/>
        </w:rPr>
      </w:pPr>
    </w:p>
    <w:p w14:paraId="244BB829" w14:textId="77777777" w:rsidR="00683D09" w:rsidRDefault="00080CA4" w:rsidP="00080CA4">
      <w:pPr>
        <w:ind w:right="-140"/>
        <w:jc w:val="both"/>
        <w:rPr>
          <w:rFonts w:ascii="Arial" w:hAnsi="Arial" w:cs="Arial"/>
          <w:sz w:val="22"/>
          <w:szCs w:val="22"/>
        </w:rPr>
      </w:pPr>
      <w:r>
        <w:rPr>
          <w:rFonts w:ascii="Arial" w:hAnsi="Arial" w:cs="Arial"/>
          <w:sz w:val="22"/>
          <w:szCs w:val="22"/>
        </w:rPr>
        <w:t>Não aplicável à presente contratação.</w:t>
      </w:r>
    </w:p>
    <w:p w14:paraId="07E4B3E5" w14:textId="77777777" w:rsidR="005A5B3B" w:rsidRPr="001932BC" w:rsidRDefault="005A5B3B" w:rsidP="00FB17A1">
      <w:pPr>
        <w:ind w:right="-140"/>
        <w:jc w:val="both"/>
        <w:rPr>
          <w:rFonts w:ascii="Arial" w:hAnsi="Arial" w:cs="Arial"/>
          <w:b/>
          <w:sz w:val="22"/>
          <w:szCs w:val="22"/>
        </w:rPr>
      </w:pPr>
    </w:p>
    <w:p w14:paraId="6BD6181A" w14:textId="77777777" w:rsidR="00F556B6" w:rsidRPr="001932BC" w:rsidRDefault="00CF2390" w:rsidP="00FB17A1">
      <w:pPr>
        <w:ind w:right="-140"/>
        <w:jc w:val="both"/>
        <w:rPr>
          <w:rFonts w:ascii="Arial" w:hAnsi="Arial" w:cs="Arial"/>
          <w:sz w:val="22"/>
          <w:szCs w:val="22"/>
        </w:rPr>
      </w:pPr>
      <w:r w:rsidRPr="001932BC">
        <w:rPr>
          <w:rFonts w:ascii="Arial" w:hAnsi="Arial" w:cs="Arial"/>
          <w:b/>
          <w:sz w:val="22"/>
          <w:szCs w:val="22"/>
        </w:rPr>
        <w:t>2</w:t>
      </w:r>
      <w:r w:rsidR="00080CA4">
        <w:rPr>
          <w:rFonts w:ascii="Arial" w:hAnsi="Arial" w:cs="Arial"/>
          <w:b/>
          <w:sz w:val="22"/>
          <w:szCs w:val="22"/>
        </w:rPr>
        <w:t>1</w:t>
      </w:r>
      <w:r w:rsidR="00F556B6" w:rsidRPr="001932BC">
        <w:rPr>
          <w:rFonts w:ascii="Arial" w:hAnsi="Arial" w:cs="Arial"/>
          <w:b/>
          <w:sz w:val="22"/>
          <w:szCs w:val="22"/>
        </w:rPr>
        <w:t xml:space="preserve"> – DO PAGAMENTO</w:t>
      </w:r>
    </w:p>
    <w:p w14:paraId="0F679B54" w14:textId="77777777" w:rsidR="00F556B6" w:rsidRPr="001932BC" w:rsidRDefault="00F556B6" w:rsidP="00FB17A1">
      <w:pPr>
        <w:ind w:right="-140"/>
        <w:jc w:val="both"/>
        <w:rPr>
          <w:rFonts w:ascii="Arial" w:hAnsi="Arial" w:cs="Arial"/>
          <w:sz w:val="22"/>
          <w:szCs w:val="22"/>
        </w:rPr>
      </w:pPr>
    </w:p>
    <w:p w14:paraId="14BE9EFD" w14:textId="77777777" w:rsidR="00F556B6" w:rsidRPr="001932BC" w:rsidRDefault="00F556B6" w:rsidP="00FB17A1">
      <w:pPr>
        <w:ind w:right="-140"/>
        <w:jc w:val="both"/>
        <w:rPr>
          <w:rFonts w:ascii="Arial" w:hAnsi="Arial" w:cs="Arial"/>
          <w:b/>
          <w:sz w:val="22"/>
          <w:szCs w:val="22"/>
        </w:rPr>
      </w:pPr>
      <w:r w:rsidRPr="001F0A34">
        <w:rPr>
          <w:rFonts w:ascii="Arial" w:hAnsi="Arial" w:cs="Arial"/>
          <w:sz w:val="22"/>
          <w:szCs w:val="22"/>
        </w:rPr>
        <w:t xml:space="preserve">O pagamento será efetuado </w:t>
      </w:r>
      <w:r w:rsidR="005D65D9" w:rsidRPr="001F0A34">
        <w:rPr>
          <w:rFonts w:ascii="Arial" w:hAnsi="Arial" w:cs="Arial"/>
          <w:sz w:val="22"/>
          <w:szCs w:val="22"/>
        </w:rPr>
        <w:t>na forma e regramentos dispostos</w:t>
      </w:r>
      <w:r w:rsidR="008C2A5A" w:rsidRPr="001F0A34">
        <w:rPr>
          <w:rFonts w:ascii="Arial" w:hAnsi="Arial" w:cs="Arial"/>
          <w:sz w:val="22"/>
          <w:szCs w:val="22"/>
        </w:rPr>
        <w:t xml:space="preserve"> na cláusula </w:t>
      </w:r>
      <w:r w:rsidR="006430DA" w:rsidRPr="001F0A34">
        <w:rPr>
          <w:rFonts w:ascii="Arial" w:hAnsi="Arial" w:cs="Arial"/>
          <w:sz w:val="22"/>
          <w:szCs w:val="22"/>
        </w:rPr>
        <w:t>6</w:t>
      </w:r>
      <w:r w:rsidR="003A2872" w:rsidRPr="001F0A34">
        <w:rPr>
          <w:rFonts w:ascii="Arial" w:hAnsi="Arial" w:cs="Arial"/>
          <w:sz w:val="22"/>
          <w:szCs w:val="22"/>
        </w:rPr>
        <w:t xml:space="preserve"> do Anexo I</w:t>
      </w:r>
      <w:r w:rsidR="008C2A5A" w:rsidRPr="001F0A34">
        <w:rPr>
          <w:rFonts w:ascii="Arial" w:hAnsi="Arial" w:cs="Arial"/>
          <w:sz w:val="22"/>
          <w:szCs w:val="22"/>
        </w:rPr>
        <w:t xml:space="preserve"> (</w:t>
      </w:r>
      <w:r w:rsidR="003A2872" w:rsidRPr="001F0A34">
        <w:rPr>
          <w:rFonts w:ascii="Arial" w:hAnsi="Arial" w:cs="Arial"/>
          <w:sz w:val="22"/>
          <w:szCs w:val="22"/>
        </w:rPr>
        <w:t>Termo de Referência) deste Edital</w:t>
      </w:r>
      <w:r w:rsidR="008C2A5A" w:rsidRPr="001F0A34">
        <w:rPr>
          <w:rFonts w:ascii="Arial" w:hAnsi="Arial" w:cs="Arial"/>
          <w:sz w:val="22"/>
          <w:szCs w:val="22"/>
        </w:rPr>
        <w:t>.</w:t>
      </w:r>
    </w:p>
    <w:p w14:paraId="6FE60F99" w14:textId="77777777" w:rsidR="000B6E12" w:rsidRPr="001932BC" w:rsidRDefault="000B6E12" w:rsidP="00FB17A1">
      <w:pPr>
        <w:suppressAutoHyphens w:val="0"/>
        <w:ind w:right="-140"/>
        <w:jc w:val="both"/>
        <w:rPr>
          <w:rFonts w:ascii="Arial" w:hAnsi="Arial" w:cs="Arial"/>
          <w:b/>
          <w:sz w:val="22"/>
          <w:szCs w:val="22"/>
        </w:rPr>
      </w:pPr>
    </w:p>
    <w:p w14:paraId="67F1498E" w14:textId="77777777" w:rsidR="00F556B6" w:rsidRPr="001932BC" w:rsidRDefault="00CF2390" w:rsidP="00FB17A1">
      <w:pPr>
        <w:ind w:right="-140"/>
        <w:jc w:val="both"/>
        <w:rPr>
          <w:rFonts w:ascii="Arial" w:hAnsi="Arial" w:cs="Arial"/>
          <w:b/>
          <w:sz w:val="22"/>
          <w:szCs w:val="22"/>
        </w:rPr>
      </w:pPr>
      <w:r w:rsidRPr="001932BC">
        <w:rPr>
          <w:rFonts w:ascii="Arial" w:hAnsi="Arial" w:cs="Arial"/>
          <w:b/>
          <w:sz w:val="22"/>
          <w:szCs w:val="22"/>
        </w:rPr>
        <w:t>2</w:t>
      </w:r>
      <w:r w:rsidR="00080CA4">
        <w:rPr>
          <w:rFonts w:ascii="Arial" w:hAnsi="Arial" w:cs="Arial"/>
          <w:b/>
          <w:sz w:val="22"/>
          <w:szCs w:val="22"/>
        </w:rPr>
        <w:t>2</w:t>
      </w:r>
      <w:r w:rsidR="00F556B6" w:rsidRPr="001932BC">
        <w:rPr>
          <w:rFonts w:ascii="Arial" w:hAnsi="Arial" w:cs="Arial"/>
          <w:b/>
          <w:sz w:val="22"/>
          <w:szCs w:val="22"/>
        </w:rPr>
        <w:t xml:space="preserve"> – DAS </w:t>
      </w:r>
      <w:r w:rsidR="005D65D9" w:rsidRPr="001932BC">
        <w:rPr>
          <w:rFonts w:ascii="Arial" w:hAnsi="Arial" w:cs="Arial"/>
          <w:b/>
          <w:sz w:val="22"/>
          <w:szCs w:val="22"/>
        </w:rPr>
        <w:t>INFRAÇÕES ADMINISTRATIVAS E SANÇÕES</w:t>
      </w:r>
      <w:r w:rsidR="00F556B6" w:rsidRPr="001932BC">
        <w:rPr>
          <w:rFonts w:ascii="Arial" w:hAnsi="Arial" w:cs="Arial"/>
          <w:b/>
          <w:sz w:val="22"/>
          <w:szCs w:val="22"/>
        </w:rPr>
        <w:t xml:space="preserve">  </w:t>
      </w:r>
    </w:p>
    <w:p w14:paraId="2E9FB8DC" w14:textId="77777777" w:rsidR="00594F08" w:rsidRPr="001932BC" w:rsidRDefault="00594F08" w:rsidP="00FB17A1">
      <w:pPr>
        <w:ind w:right="-140"/>
        <w:jc w:val="both"/>
        <w:rPr>
          <w:rFonts w:ascii="Arial" w:hAnsi="Arial" w:cs="Arial"/>
          <w:b/>
          <w:sz w:val="22"/>
          <w:szCs w:val="22"/>
        </w:rPr>
      </w:pPr>
    </w:p>
    <w:p w14:paraId="40839575" w14:textId="77777777" w:rsidR="00080CA4" w:rsidRPr="00080CA4" w:rsidRDefault="00080CA4" w:rsidP="00080CA4">
      <w:pPr>
        <w:widowControl/>
        <w:suppressAutoHyphens w:val="0"/>
        <w:jc w:val="both"/>
        <w:rPr>
          <w:rFonts w:ascii="Arial" w:eastAsia="MS Mincho" w:hAnsi="Arial" w:cs="Arial"/>
          <w:color w:val="000000"/>
          <w:kern w:val="0"/>
          <w:sz w:val="22"/>
          <w:szCs w:val="22"/>
          <w:lang w:eastAsia="pt-BR" w:bidi="ar-SA"/>
        </w:rPr>
      </w:pPr>
      <w:r w:rsidRPr="00080CA4">
        <w:rPr>
          <w:rFonts w:ascii="Arial" w:eastAsia="MS Mincho" w:hAnsi="Arial" w:cs="Arial"/>
          <w:b/>
          <w:color w:val="000000"/>
          <w:kern w:val="0"/>
          <w:sz w:val="22"/>
          <w:szCs w:val="22"/>
          <w:lang w:eastAsia="pt-BR" w:bidi="ar-SA"/>
        </w:rPr>
        <w:t>22.1 –</w:t>
      </w:r>
      <w:r w:rsidRPr="00080CA4">
        <w:rPr>
          <w:rFonts w:ascii="Arial" w:eastAsia="MS Mincho" w:hAnsi="Arial" w:cs="Arial"/>
          <w:color w:val="000000"/>
          <w:kern w:val="0"/>
          <w:sz w:val="22"/>
          <w:szCs w:val="22"/>
          <w:lang w:eastAsia="pt-BR" w:bidi="ar-SA"/>
        </w:rPr>
        <w:t xml:space="preserve"> Comete infração administrativa, nos termos da lei, a licitante ou contratada que, com dolo ou culpa: </w:t>
      </w:r>
    </w:p>
    <w:p w14:paraId="13097290" w14:textId="77777777" w:rsidR="00080CA4" w:rsidRPr="00080CA4" w:rsidRDefault="00080CA4" w:rsidP="00080CA4">
      <w:pPr>
        <w:widowControl/>
        <w:suppressAutoHyphens w:val="0"/>
        <w:jc w:val="both"/>
        <w:rPr>
          <w:rFonts w:ascii="Arial" w:eastAsia="MS Mincho" w:hAnsi="Arial" w:cs="Arial"/>
          <w:b/>
          <w:color w:val="000000"/>
          <w:kern w:val="0"/>
          <w:sz w:val="22"/>
          <w:szCs w:val="22"/>
          <w:lang w:eastAsia="pt-BR" w:bidi="ar-SA"/>
        </w:rPr>
      </w:pPr>
      <w:bookmarkStart w:id="5" w:name="_Ref114668085"/>
      <w:bookmarkStart w:id="6" w:name="_Hlk114652595"/>
    </w:p>
    <w:p w14:paraId="6C7CB59B" w14:textId="77777777" w:rsidR="00080CA4" w:rsidRPr="00080CA4" w:rsidRDefault="00080CA4" w:rsidP="00080CA4">
      <w:pPr>
        <w:widowControl/>
        <w:suppressAutoHyphens w:val="0"/>
        <w:jc w:val="both"/>
        <w:rPr>
          <w:rFonts w:ascii="Arial" w:eastAsia="MS Mincho" w:hAnsi="Arial" w:cs="Arial"/>
          <w:color w:val="000000"/>
          <w:kern w:val="0"/>
          <w:sz w:val="22"/>
          <w:szCs w:val="22"/>
          <w:lang w:eastAsia="pt-BR" w:bidi="ar-SA"/>
        </w:rPr>
      </w:pPr>
      <w:r w:rsidRPr="00080CA4">
        <w:rPr>
          <w:rFonts w:ascii="Arial" w:eastAsia="MS Mincho" w:hAnsi="Arial" w:cs="Arial"/>
          <w:b/>
          <w:color w:val="000000"/>
          <w:kern w:val="0"/>
          <w:sz w:val="22"/>
          <w:szCs w:val="22"/>
          <w:lang w:eastAsia="pt-BR" w:bidi="ar-SA"/>
        </w:rPr>
        <w:t>22.1.1 –</w:t>
      </w:r>
      <w:r w:rsidRPr="00080CA4">
        <w:rPr>
          <w:rFonts w:ascii="Arial" w:eastAsia="MS Mincho" w:hAnsi="Arial" w:cs="Arial"/>
          <w:color w:val="000000"/>
          <w:kern w:val="0"/>
          <w:sz w:val="22"/>
          <w:szCs w:val="22"/>
          <w:lang w:eastAsia="pt-BR" w:bidi="ar-SA"/>
        </w:rPr>
        <w:t xml:space="preserve"> deixar de entregar a documentação exigida para o certame ou não entregar qualquer documento que tenha sido solicitado pelo pregoeiro/pela pregoeira durante o certame;</w:t>
      </w:r>
      <w:bookmarkEnd w:id="5"/>
    </w:p>
    <w:p w14:paraId="074FFD76" w14:textId="77777777" w:rsidR="00080CA4" w:rsidRPr="00080CA4" w:rsidRDefault="00080CA4" w:rsidP="00080CA4">
      <w:pPr>
        <w:widowControl/>
        <w:suppressAutoHyphens w:val="0"/>
        <w:jc w:val="both"/>
        <w:rPr>
          <w:rFonts w:ascii="Arial" w:eastAsia="MS Mincho" w:hAnsi="Arial" w:cs="Arial"/>
          <w:b/>
          <w:color w:val="000000"/>
          <w:kern w:val="0"/>
          <w:sz w:val="22"/>
          <w:szCs w:val="22"/>
          <w:lang w:eastAsia="pt-BR" w:bidi="ar-SA"/>
        </w:rPr>
      </w:pPr>
      <w:bookmarkStart w:id="7" w:name="_Ref114668108"/>
    </w:p>
    <w:p w14:paraId="22BB5EFA" w14:textId="77777777" w:rsidR="00080CA4" w:rsidRPr="00080CA4" w:rsidRDefault="00080CA4" w:rsidP="00080CA4">
      <w:pPr>
        <w:widowControl/>
        <w:suppressAutoHyphens w:val="0"/>
        <w:jc w:val="both"/>
        <w:rPr>
          <w:rFonts w:ascii="Arial" w:eastAsia="MS Mincho" w:hAnsi="Arial" w:cs="Arial"/>
          <w:color w:val="000000"/>
          <w:kern w:val="0"/>
          <w:sz w:val="22"/>
          <w:szCs w:val="22"/>
          <w:lang w:eastAsia="pt-BR" w:bidi="ar-SA"/>
        </w:rPr>
      </w:pPr>
      <w:r w:rsidRPr="00080CA4">
        <w:rPr>
          <w:rFonts w:ascii="Arial" w:eastAsia="MS Mincho" w:hAnsi="Arial" w:cs="Arial"/>
          <w:b/>
          <w:color w:val="000000"/>
          <w:kern w:val="0"/>
          <w:sz w:val="22"/>
          <w:szCs w:val="22"/>
          <w:lang w:eastAsia="pt-BR" w:bidi="ar-SA"/>
        </w:rPr>
        <w:t>22.1.2 –</w:t>
      </w:r>
      <w:r w:rsidRPr="00080CA4">
        <w:rPr>
          <w:rFonts w:ascii="Arial" w:eastAsia="MS Mincho" w:hAnsi="Arial" w:cs="Arial"/>
          <w:color w:val="000000"/>
          <w:kern w:val="0"/>
          <w:sz w:val="22"/>
          <w:szCs w:val="22"/>
          <w:lang w:eastAsia="pt-BR" w:bidi="ar-SA"/>
        </w:rPr>
        <w:t xml:space="preserve"> salvo em decorrência de fato superveniente devidamente justificado, não mantiver a proposta em especial quando:</w:t>
      </w:r>
      <w:bookmarkEnd w:id="7"/>
    </w:p>
    <w:p w14:paraId="09375EC3" w14:textId="77777777" w:rsidR="00080CA4" w:rsidRPr="00080CA4" w:rsidRDefault="00080CA4" w:rsidP="00080CA4">
      <w:pPr>
        <w:widowControl/>
        <w:suppressAutoHyphens w:val="0"/>
        <w:jc w:val="both"/>
        <w:rPr>
          <w:rFonts w:ascii="Arial" w:eastAsia="MS Mincho" w:hAnsi="Arial" w:cs="Arial"/>
          <w:color w:val="000000"/>
          <w:kern w:val="0"/>
          <w:sz w:val="22"/>
          <w:szCs w:val="22"/>
          <w:lang w:eastAsia="pt-BR" w:bidi="ar-SA"/>
        </w:rPr>
      </w:pPr>
    </w:p>
    <w:p w14:paraId="2C3B0C53" w14:textId="77777777" w:rsidR="00080CA4" w:rsidRPr="00080CA4" w:rsidRDefault="00080CA4" w:rsidP="00080CA4">
      <w:pPr>
        <w:widowControl/>
        <w:suppressAutoHyphens w:val="0"/>
        <w:jc w:val="both"/>
        <w:rPr>
          <w:rFonts w:ascii="Arial" w:eastAsia="MS Mincho" w:hAnsi="Arial" w:cs="Arial"/>
          <w:kern w:val="0"/>
          <w:sz w:val="22"/>
          <w:szCs w:val="22"/>
          <w:lang w:eastAsia="pt-BR" w:bidi="ar-SA"/>
        </w:rPr>
      </w:pPr>
      <w:r w:rsidRPr="00080CA4">
        <w:rPr>
          <w:rFonts w:ascii="Arial" w:eastAsia="MS Mincho" w:hAnsi="Arial" w:cs="Arial"/>
          <w:b/>
          <w:kern w:val="0"/>
          <w:sz w:val="22"/>
          <w:szCs w:val="22"/>
          <w:lang w:eastAsia="pt-BR" w:bidi="ar-SA"/>
        </w:rPr>
        <w:t>22.1.2.1 –</w:t>
      </w:r>
      <w:r w:rsidRPr="00080CA4">
        <w:rPr>
          <w:rFonts w:ascii="Arial" w:eastAsia="MS Mincho" w:hAnsi="Arial" w:cs="Arial"/>
          <w:kern w:val="0"/>
          <w:sz w:val="22"/>
          <w:szCs w:val="22"/>
          <w:lang w:eastAsia="pt-BR" w:bidi="ar-SA"/>
        </w:rPr>
        <w:t xml:space="preserve"> não enviar a proposta adequada ao último lance ofertado ou após a negociação; </w:t>
      </w:r>
    </w:p>
    <w:p w14:paraId="70548971" w14:textId="77777777" w:rsidR="00080CA4" w:rsidRPr="00080CA4" w:rsidRDefault="00080CA4" w:rsidP="00080CA4">
      <w:pPr>
        <w:widowControl/>
        <w:suppressAutoHyphens w:val="0"/>
        <w:jc w:val="both"/>
        <w:rPr>
          <w:rFonts w:ascii="Arial" w:eastAsia="MS Mincho" w:hAnsi="Arial" w:cs="Arial"/>
          <w:kern w:val="0"/>
          <w:sz w:val="22"/>
          <w:szCs w:val="22"/>
          <w:lang w:eastAsia="pt-BR" w:bidi="ar-SA"/>
        </w:rPr>
      </w:pPr>
      <w:r w:rsidRPr="00080CA4">
        <w:rPr>
          <w:rFonts w:ascii="Arial" w:eastAsia="MS Mincho" w:hAnsi="Arial" w:cs="Arial"/>
          <w:b/>
          <w:kern w:val="0"/>
          <w:sz w:val="22"/>
          <w:szCs w:val="22"/>
          <w:lang w:eastAsia="pt-BR" w:bidi="ar-SA"/>
        </w:rPr>
        <w:t>22.1.2.2 –</w:t>
      </w:r>
      <w:r w:rsidRPr="00080CA4">
        <w:rPr>
          <w:rFonts w:ascii="Arial" w:eastAsia="MS Mincho" w:hAnsi="Arial" w:cs="Arial"/>
          <w:kern w:val="0"/>
          <w:sz w:val="22"/>
          <w:szCs w:val="22"/>
          <w:lang w:eastAsia="pt-BR" w:bidi="ar-SA"/>
        </w:rPr>
        <w:t xml:space="preserve"> recusar-se a enviar o detalhamento da proposta quando exigível; </w:t>
      </w:r>
    </w:p>
    <w:p w14:paraId="7629A437" w14:textId="03F45646" w:rsidR="00080CA4" w:rsidRPr="00080CA4" w:rsidRDefault="00080CA4" w:rsidP="00080CA4">
      <w:pPr>
        <w:widowControl/>
        <w:suppressAutoHyphens w:val="0"/>
        <w:jc w:val="both"/>
        <w:rPr>
          <w:rFonts w:ascii="Arial" w:eastAsia="MS Mincho" w:hAnsi="Arial" w:cs="Arial"/>
          <w:kern w:val="0"/>
          <w:sz w:val="22"/>
          <w:szCs w:val="22"/>
          <w:lang w:eastAsia="pt-BR" w:bidi="ar-SA"/>
        </w:rPr>
      </w:pPr>
      <w:r w:rsidRPr="00080CA4">
        <w:rPr>
          <w:rFonts w:ascii="Arial" w:eastAsia="MS Mincho" w:hAnsi="Arial" w:cs="Arial"/>
          <w:b/>
          <w:kern w:val="0"/>
          <w:sz w:val="22"/>
          <w:szCs w:val="22"/>
          <w:lang w:eastAsia="pt-BR" w:bidi="ar-SA"/>
        </w:rPr>
        <w:t>22.1.2</w:t>
      </w:r>
      <w:r w:rsidRPr="00246F80">
        <w:rPr>
          <w:rFonts w:ascii="Arial" w:eastAsia="MS Mincho" w:hAnsi="Arial" w:cs="Arial"/>
          <w:kern w:val="0"/>
          <w:sz w:val="22"/>
          <w:szCs w:val="22"/>
          <w:lang w:eastAsia="pt-BR" w:bidi="ar-SA"/>
        </w:rPr>
        <w:t>.</w:t>
      </w:r>
      <w:r w:rsidRPr="00246F80">
        <w:rPr>
          <w:rFonts w:ascii="Arial" w:eastAsia="MS Mincho" w:hAnsi="Arial" w:cs="Arial"/>
          <w:b/>
          <w:bCs/>
          <w:kern w:val="0"/>
          <w:sz w:val="22"/>
          <w:szCs w:val="22"/>
          <w:lang w:eastAsia="pt-BR" w:bidi="ar-SA"/>
        </w:rPr>
        <w:t>3 –</w:t>
      </w:r>
      <w:r w:rsidRPr="00080CA4">
        <w:rPr>
          <w:rFonts w:ascii="Arial" w:eastAsia="MS Mincho" w:hAnsi="Arial" w:cs="Arial"/>
          <w:kern w:val="0"/>
          <w:sz w:val="22"/>
          <w:szCs w:val="22"/>
          <w:lang w:eastAsia="pt-BR" w:bidi="ar-SA"/>
        </w:rPr>
        <w:t xml:space="preserve"> pedir para ser desclassificad</w:t>
      </w:r>
      <w:r w:rsidR="00E56D84">
        <w:rPr>
          <w:rFonts w:ascii="Arial" w:eastAsia="MS Mincho" w:hAnsi="Arial" w:cs="Arial"/>
          <w:kern w:val="0"/>
          <w:sz w:val="22"/>
          <w:szCs w:val="22"/>
          <w:lang w:eastAsia="pt-BR" w:bidi="ar-SA"/>
        </w:rPr>
        <w:t>a</w:t>
      </w:r>
      <w:r w:rsidRPr="00080CA4">
        <w:rPr>
          <w:rFonts w:ascii="Arial" w:eastAsia="MS Mincho" w:hAnsi="Arial" w:cs="Arial"/>
          <w:kern w:val="0"/>
          <w:sz w:val="22"/>
          <w:szCs w:val="22"/>
          <w:lang w:eastAsia="pt-BR" w:bidi="ar-SA"/>
        </w:rPr>
        <w:t xml:space="preserve"> quando encerrada a etapa competitiva; </w:t>
      </w:r>
    </w:p>
    <w:p w14:paraId="368DCF09" w14:textId="77777777" w:rsidR="00080CA4" w:rsidRPr="00246F80" w:rsidRDefault="00080CA4" w:rsidP="00080CA4">
      <w:pPr>
        <w:widowControl/>
        <w:suppressAutoHyphens w:val="0"/>
        <w:jc w:val="both"/>
        <w:rPr>
          <w:rFonts w:ascii="Arial" w:eastAsia="MS Mincho" w:hAnsi="Arial" w:cs="Arial"/>
          <w:kern w:val="0"/>
          <w:sz w:val="22"/>
          <w:szCs w:val="22"/>
          <w:lang w:eastAsia="pt-BR" w:bidi="ar-SA"/>
        </w:rPr>
      </w:pPr>
      <w:r w:rsidRPr="00246F80">
        <w:rPr>
          <w:rFonts w:ascii="Arial" w:eastAsia="MS Mincho" w:hAnsi="Arial" w:cs="Arial"/>
          <w:b/>
          <w:bCs/>
          <w:kern w:val="0"/>
          <w:sz w:val="22"/>
          <w:szCs w:val="22"/>
          <w:lang w:eastAsia="pt-BR" w:bidi="ar-SA"/>
        </w:rPr>
        <w:t>22.1.2.4 –</w:t>
      </w:r>
      <w:r w:rsidRPr="00246F80">
        <w:rPr>
          <w:rFonts w:ascii="Arial" w:eastAsia="MS Mincho" w:hAnsi="Arial" w:cs="Arial"/>
          <w:kern w:val="0"/>
          <w:sz w:val="22"/>
          <w:szCs w:val="22"/>
          <w:lang w:eastAsia="pt-BR" w:bidi="ar-SA"/>
        </w:rPr>
        <w:t xml:space="preserve"> apresentar proposta em desacordo com as especificações deste Edital; </w:t>
      </w:r>
    </w:p>
    <w:p w14:paraId="794C6C40" w14:textId="16BDD30B" w:rsidR="00B74A3B" w:rsidRPr="00246F80" w:rsidRDefault="009F4A97" w:rsidP="00080CA4">
      <w:pPr>
        <w:widowControl/>
        <w:suppressAutoHyphens w:val="0"/>
        <w:jc w:val="both"/>
        <w:rPr>
          <w:rFonts w:ascii="Arial" w:eastAsia="MS Mincho" w:hAnsi="Arial" w:cs="Arial"/>
          <w:kern w:val="0"/>
          <w:sz w:val="22"/>
          <w:szCs w:val="22"/>
          <w:lang w:eastAsia="pt-BR" w:bidi="ar-SA"/>
        </w:rPr>
      </w:pPr>
      <w:r>
        <w:rPr>
          <w:rFonts w:ascii="Arial" w:eastAsia="MS Mincho" w:hAnsi="Arial" w:cs="Arial"/>
          <w:b/>
          <w:bCs/>
          <w:kern w:val="0"/>
          <w:sz w:val="22"/>
          <w:szCs w:val="22"/>
          <w:lang w:eastAsia="pt-BR" w:bidi="ar-SA"/>
        </w:rPr>
        <w:t xml:space="preserve">22.1.2.5 </w:t>
      </w:r>
      <w:r w:rsidRPr="00246F80">
        <w:rPr>
          <w:rFonts w:ascii="Arial" w:eastAsia="MS Mincho" w:hAnsi="Arial" w:cs="Arial"/>
          <w:b/>
          <w:bCs/>
          <w:kern w:val="0"/>
          <w:sz w:val="22"/>
          <w:szCs w:val="22"/>
          <w:lang w:eastAsia="pt-BR" w:bidi="ar-SA"/>
        </w:rPr>
        <w:t>–</w:t>
      </w:r>
      <w:r w:rsidR="00B74A3B" w:rsidRPr="00246F80">
        <w:rPr>
          <w:rFonts w:ascii="Arial" w:eastAsia="MS Mincho" w:hAnsi="Arial" w:cs="Arial"/>
          <w:kern w:val="0"/>
          <w:sz w:val="22"/>
          <w:szCs w:val="22"/>
          <w:lang w:eastAsia="pt-BR" w:bidi="ar-SA"/>
        </w:rPr>
        <w:t xml:space="preserve"> não atendimento ao chamado do pregoeiro/da pregoeira durante a sessão pública do certame licitatório;</w:t>
      </w:r>
    </w:p>
    <w:p w14:paraId="03E1C73E" w14:textId="77777777" w:rsidR="00080CA4" w:rsidRPr="00080CA4" w:rsidRDefault="00B74A3B" w:rsidP="00080CA4">
      <w:pPr>
        <w:widowControl/>
        <w:suppressAutoHyphens w:val="0"/>
        <w:jc w:val="both"/>
        <w:rPr>
          <w:rFonts w:ascii="Arial" w:eastAsia="MS Mincho" w:hAnsi="Arial" w:cs="Arial"/>
          <w:b/>
          <w:color w:val="000000"/>
          <w:kern w:val="0"/>
          <w:sz w:val="22"/>
          <w:szCs w:val="22"/>
          <w:lang w:eastAsia="pt-BR" w:bidi="ar-SA"/>
        </w:rPr>
      </w:pPr>
      <w:bookmarkStart w:id="8" w:name="_Ref114668249"/>
      <w:r w:rsidRPr="00246F80">
        <w:rPr>
          <w:rFonts w:ascii="Arial" w:eastAsia="MS Mincho" w:hAnsi="Arial" w:cs="Arial"/>
          <w:b/>
          <w:color w:val="000000"/>
          <w:kern w:val="0"/>
          <w:sz w:val="22"/>
          <w:szCs w:val="22"/>
          <w:lang w:eastAsia="pt-BR" w:bidi="ar-SA"/>
        </w:rPr>
        <w:t>22.1.2.6</w:t>
      </w:r>
      <w:r w:rsidR="00080CA4" w:rsidRPr="00246F80">
        <w:rPr>
          <w:rFonts w:ascii="Arial" w:eastAsia="MS Mincho" w:hAnsi="Arial" w:cs="Arial"/>
          <w:b/>
          <w:color w:val="000000"/>
          <w:kern w:val="0"/>
          <w:sz w:val="22"/>
          <w:szCs w:val="22"/>
          <w:lang w:eastAsia="pt-BR" w:bidi="ar-SA"/>
        </w:rPr>
        <w:t xml:space="preserve"> –</w:t>
      </w:r>
      <w:r w:rsidR="00080CA4" w:rsidRPr="00246F80">
        <w:rPr>
          <w:rFonts w:ascii="Arial" w:eastAsia="MS Mincho" w:hAnsi="Arial" w:cs="Arial"/>
          <w:color w:val="000000"/>
          <w:kern w:val="0"/>
          <w:sz w:val="22"/>
          <w:szCs w:val="22"/>
          <w:lang w:eastAsia="pt-BR" w:bidi="ar-SA"/>
        </w:rPr>
        <w:t xml:space="preserve"> </w:t>
      </w:r>
      <w:r w:rsidR="00080CA4" w:rsidRPr="00246F80">
        <w:rPr>
          <w:rFonts w:ascii="Arial" w:hAnsi="Arial" w:cs="Times New Roman"/>
          <w:color w:val="000000"/>
          <w:kern w:val="0"/>
          <w:sz w:val="22"/>
          <w:szCs w:val="20"/>
          <w:lang w:eastAsia="pt-BR" w:bidi="ar-SA"/>
        </w:rPr>
        <w:t>não for</w:t>
      </w:r>
      <w:r w:rsidR="00080CA4" w:rsidRPr="00080CA4">
        <w:rPr>
          <w:rFonts w:ascii="Arial" w:hAnsi="Arial" w:cs="Times New Roman"/>
          <w:color w:val="000000"/>
          <w:kern w:val="0"/>
          <w:sz w:val="22"/>
          <w:szCs w:val="20"/>
          <w:lang w:eastAsia="pt-BR" w:bidi="ar-SA"/>
        </w:rPr>
        <w:t xml:space="preserve"> providenciada a regularização da documentação, n</w:t>
      </w:r>
      <w:r w:rsidR="00494804">
        <w:rPr>
          <w:rFonts w:ascii="Arial" w:hAnsi="Arial" w:cs="Times New Roman"/>
          <w:color w:val="000000"/>
          <w:kern w:val="0"/>
          <w:sz w:val="22"/>
          <w:szCs w:val="20"/>
          <w:lang w:eastAsia="pt-BR" w:bidi="ar-SA"/>
        </w:rPr>
        <w:t xml:space="preserve">o prazo previsto nos itens </w:t>
      </w:r>
      <w:r w:rsidR="007C254C" w:rsidRPr="00494804">
        <w:rPr>
          <w:rFonts w:ascii="Arial" w:hAnsi="Arial" w:cs="Times New Roman"/>
          <w:kern w:val="0"/>
          <w:sz w:val="22"/>
          <w:szCs w:val="20"/>
          <w:lang w:eastAsia="pt-BR" w:bidi="ar-SA"/>
        </w:rPr>
        <w:t>15.13.2 e 15.13.3</w:t>
      </w:r>
      <w:r w:rsidR="00494804" w:rsidRPr="00494804">
        <w:rPr>
          <w:rFonts w:ascii="Arial" w:hAnsi="Arial" w:cs="Times New Roman"/>
          <w:kern w:val="0"/>
          <w:sz w:val="22"/>
          <w:szCs w:val="20"/>
          <w:lang w:eastAsia="pt-BR" w:bidi="ar-SA"/>
        </w:rPr>
        <w:t xml:space="preserve"> </w:t>
      </w:r>
      <w:r w:rsidR="00080CA4" w:rsidRPr="00494804">
        <w:rPr>
          <w:rFonts w:ascii="Arial" w:hAnsi="Arial" w:cs="Times New Roman"/>
          <w:kern w:val="0"/>
          <w:sz w:val="22"/>
          <w:szCs w:val="20"/>
          <w:lang w:eastAsia="pt-BR" w:bidi="ar-SA"/>
        </w:rPr>
        <w:t xml:space="preserve">deste </w:t>
      </w:r>
      <w:r w:rsidR="00080CA4" w:rsidRPr="006626AA">
        <w:rPr>
          <w:rFonts w:ascii="Arial" w:hAnsi="Arial" w:cs="Times New Roman"/>
          <w:color w:val="000000"/>
          <w:kern w:val="0"/>
          <w:sz w:val="22"/>
          <w:szCs w:val="20"/>
          <w:lang w:eastAsia="pt-BR" w:bidi="ar-SA"/>
        </w:rPr>
        <w:t>Edital</w:t>
      </w:r>
      <w:r w:rsidR="000342A1" w:rsidRPr="006626AA">
        <w:rPr>
          <w:rFonts w:ascii="Arial" w:hAnsi="Arial" w:cs="Times New Roman"/>
          <w:color w:val="000000"/>
          <w:kern w:val="0"/>
          <w:sz w:val="22"/>
          <w:szCs w:val="20"/>
          <w:lang w:eastAsia="pt-BR" w:bidi="ar-SA"/>
        </w:rPr>
        <w:t>;</w:t>
      </w:r>
    </w:p>
    <w:p w14:paraId="07A54FE5" w14:textId="77777777" w:rsidR="00080CA4" w:rsidRPr="00080CA4" w:rsidRDefault="00080CA4" w:rsidP="00080CA4">
      <w:pPr>
        <w:widowControl/>
        <w:suppressAutoHyphens w:val="0"/>
        <w:jc w:val="both"/>
        <w:rPr>
          <w:rFonts w:ascii="Arial" w:eastAsia="MS Mincho" w:hAnsi="Arial" w:cs="Arial"/>
          <w:b/>
          <w:color w:val="000000"/>
          <w:kern w:val="0"/>
          <w:sz w:val="22"/>
          <w:szCs w:val="22"/>
          <w:lang w:eastAsia="pt-BR" w:bidi="ar-SA"/>
        </w:rPr>
      </w:pPr>
    </w:p>
    <w:p w14:paraId="6BF6CAC6" w14:textId="77777777" w:rsidR="00080CA4" w:rsidRPr="00080CA4" w:rsidRDefault="00080CA4" w:rsidP="00080CA4">
      <w:pPr>
        <w:widowControl/>
        <w:suppressAutoHyphens w:val="0"/>
        <w:jc w:val="both"/>
        <w:rPr>
          <w:rFonts w:ascii="Arial" w:eastAsia="MS Mincho" w:hAnsi="Arial" w:cs="Arial"/>
          <w:kern w:val="0"/>
          <w:sz w:val="22"/>
          <w:szCs w:val="22"/>
          <w:lang w:eastAsia="pt-BR" w:bidi="ar-SA"/>
        </w:rPr>
      </w:pPr>
      <w:r w:rsidRPr="00080CA4">
        <w:rPr>
          <w:rFonts w:ascii="Arial" w:eastAsia="MS Mincho" w:hAnsi="Arial" w:cs="Arial"/>
          <w:b/>
          <w:kern w:val="0"/>
          <w:sz w:val="22"/>
          <w:szCs w:val="22"/>
          <w:lang w:eastAsia="pt-BR" w:bidi="ar-SA"/>
        </w:rPr>
        <w:t>22.1.3 –</w:t>
      </w:r>
      <w:r w:rsidRPr="00080CA4">
        <w:rPr>
          <w:rFonts w:ascii="Arial" w:eastAsia="MS Mincho" w:hAnsi="Arial" w:cs="Arial"/>
          <w:kern w:val="0"/>
          <w:sz w:val="22"/>
          <w:szCs w:val="22"/>
          <w:lang w:eastAsia="pt-BR" w:bidi="ar-SA"/>
        </w:rPr>
        <w:t xml:space="preserve"> não celebrar o ajuste ou não entregar a documentação exigida para sua formalização, quando convocada dentro do prazo de validade de sua proposta;</w:t>
      </w:r>
    </w:p>
    <w:p w14:paraId="75CDEBD0" w14:textId="77777777" w:rsidR="00080CA4" w:rsidRPr="00080CA4" w:rsidRDefault="00080CA4" w:rsidP="00080CA4">
      <w:pPr>
        <w:widowControl/>
        <w:suppressAutoHyphens w:val="0"/>
        <w:jc w:val="both"/>
        <w:rPr>
          <w:rFonts w:ascii="Arial" w:hAnsi="Arial" w:cs="Arial"/>
          <w:b/>
          <w:sz w:val="22"/>
          <w:szCs w:val="22"/>
        </w:rPr>
      </w:pPr>
    </w:p>
    <w:p w14:paraId="77DC7B54" w14:textId="77777777" w:rsidR="00080CA4" w:rsidRDefault="00080CA4" w:rsidP="00080CA4">
      <w:pPr>
        <w:widowControl/>
        <w:suppressAutoHyphens w:val="0"/>
        <w:jc w:val="both"/>
        <w:rPr>
          <w:rFonts w:ascii="Arial" w:hAnsi="Arial" w:cs="Arial"/>
          <w:sz w:val="22"/>
          <w:szCs w:val="22"/>
        </w:rPr>
      </w:pPr>
      <w:r w:rsidRPr="00080CA4">
        <w:rPr>
          <w:rFonts w:ascii="Arial" w:hAnsi="Arial" w:cs="Arial"/>
          <w:b/>
          <w:sz w:val="22"/>
          <w:szCs w:val="22"/>
        </w:rPr>
        <w:t xml:space="preserve">22.1.3.1 – </w:t>
      </w:r>
      <w:r w:rsidRPr="00080CA4">
        <w:rPr>
          <w:rFonts w:ascii="Arial" w:hAnsi="Arial" w:cs="Arial"/>
          <w:sz w:val="22"/>
          <w:szCs w:val="22"/>
        </w:rPr>
        <w:t>recusar-se, sem justificativa, a receber a Nota de Empenho;</w:t>
      </w:r>
    </w:p>
    <w:p w14:paraId="60742D97" w14:textId="77777777" w:rsidR="00B74A3B" w:rsidRPr="00447202" w:rsidRDefault="00B74A3B" w:rsidP="00080CA4">
      <w:pPr>
        <w:widowControl/>
        <w:suppressAutoHyphens w:val="0"/>
        <w:jc w:val="both"/>
        <w:rPr>
          <w:rFonts w:ascii="Arial" w:eastAsia="MS Mincho" w:hAnsi="Arial" w:cs="Arial"/>
          <w:color w:val="000000"/>
          <w:kern w:val="0"/>
          <w:sz w:val="22"/>
          <w:szCs w:val="22"/>
          <w:lang w:eastAsia="pt-BR" w:bidi="ar-SA"/>
        </w:rPr>
      </w:pPr>
    </w:p>
    <w:p w14:paraId="6405DF3B" w14:textId="77777777" w:rsidR="00B74A3B" w:rsidRPr="00447202" w:rsidRDefault="00B74A3B" w:rsidP="00080CA4">
      <w:pPr>
        <w:widowControl/>
        <w:suppressAutoHyphens w:val="0"/>
        <w:jc w:val="both"/>
        <w:rPr>
          <w:rFonts w:ascii="Arial" w:eastAsia="MS Mincho" w:hAnsi="Arial" w:cs="Arial"/>
          <w:color w:val="000000"/>
          <w:kern w:val="0"/>
          <w:sz w:val="22"/>
          <w:szCs w:val="22"/>
          <w:lang w:eastAsia="pt-BR" w:bidi="ar-SA"/>
        </w:rPr>
      </w:pPr>
      <w:r w:rsidRPr="00447202">
        <w:rPr>
          <w:rFonts w:ascii="Arial" w:eastAsia="MS Mincho" w:hAnsi="Arial" w:cs="Arial"/>
          <w:b/>
          <w:bCs/>
          <w:color w:val="000000"/>
          <w:kern w:val="0"/>
          <w:sz w:val="22"/>
          <w:szCs w:val="22"/>
          <w:lang w:eastAsia="pt-BR" w:bidi="ar-SA"/>
        </w:rPr>
        <w:t>22.1.3.2 -</w:t>
      </w:r>
      <w:r w:rsidRPr="00447202">
        <w:rPr>
          <w:rFonts w:ascii="Arial" w:eastAsia="MS Mincho" w:hAnsi="Arial" w:cs="Arial"/>
          <w:color w:val="000000"/>
          <w:kern w:val="0"/>
          <w:sz w:val="22"/>
          <w:szCs w:val="22"/>
          <w:lang w:eastAsia="pt-BR" w:bidi="ar-SA"/>
        </w:rPr>
        <w:t xml:space="preserve"> não mantiver as condições de habilitação e qualificação de forma a inviabilizar a execução do objeto;</w:t>
      </w:r>
    </w:p>
    <w:p w14:paraId="5051D16B" w14:textId="77777777" w:rsidR="00080CA4" w:rsidRPr="00080CA4" w:rsidRDefault="00080CA4" w:rsidP="00080CA4">
      <w:pPr>
        <w:widowControl/>
        <w:suppressAutoHyphens w:val="0"/>
        <w:jc w:val="both"/>
        <w:rPr>
          <w:rFonts w:ascii="Arial" w:eastAsia="MS Mincho" w:hAnsi="Arial" w:cs="Arial"/>
          <w:b/>
          <w:color w:val="000000"/>
          <w:kern w:val="0"/>
          <w:sz w:val="22"/>
          <w:szCs w:val="22"/>
          <w:lang w:eastAsia="pt-BR" w:bidi="ar-SA"/>
        </w:rPr>
      </w:pPr>
    </w:p>
    <w:p w14:paraId="6DDBE0CB" w14:textId="77777777" w:rsidR="00080CA4" w:rsidRPr="00080CA4" w:rsidRDefault="00080CA4" w:rsidP="00080CA4">
      <w:pPr>
        <w:widowControl/>
        <w:suppressAutoHyphens w:val="0"/>
        <w:jc w:val="both"/>
        <w:rPr>
          <w:rFonts w:ascii="Arial" w:eastAsia="MS Mincho" w:hAnsi="Arial" w:cs="Arial"/>
          <w:color w:val="000000"/>
          <w:kern w:val="0"/>
          <w:sz w:val="22"/>
          <w:szCs w:val="22"/>
          <w:lang w:eastAsia="pt-BR" w:bidi="ar-SA"/>
        </w:rPr>
      </w:pPr>
      <w:r w:rsidRPr="00080CA4">
        <w:rPr>
          <w:rFonts w:ascii="Arial" w:eastAsia="MS Mincho" w:hAnsi="Arial" w:cs="Arial"/>
          <w:b/>
          <w:color w:val="000000"/>
          <w:kern w:val="0"/>
          <w:sz w:val="22"/>
          <w:szCs w:val="22"/>
          <w:lang w:eastAsia="pt-BR" w:bidi="ar-SA"/>
        </w:rPr>
        <w:t>22.1.4 –</w:t>
      </w:r>
      <w:r w:rsidRPr="00080CA4">
        <w:rPr>
          <w:rFonts w:ascii="Arial" w:eastAsia="MS Mincho" w:hAnsi="Arial" w:cs="Arial"/>
          <w:color w:val="000000"/>
          <w:kern w:val="0"/>
          <w:sz w:val="22"/>
          <w:szCs w:val="22"/>
          <w:lang w:eastAsia="pt-BR" w:bidi="ar-SA"/>
        </w:rPr>
        <w:t xml:space="preserve"> apresentar declaração ou documentação falsa exigida para o certame ou prestar declaração falsa durante a licitação</w:t>
      </w:r>
      <w:bookmarkEnd w:id="8"/>
      <w:r w:rsidRPr="00080CA4">
        <w:rPr>
          <w:rFonts w:ascii="Arial" w:eastAsia="MS Mincho" w:hAnsi="Arial" w:cs="Arial"/>
          <w:color w:val="000000"/>
          <w:kern w:val="0"/>
          <w:sz w:val="22"/>
          <w:szCs w:val="22"/>
          <w:lang w:eastAsia="pt-BR" w:bidi="ar-SA"/>
        </w:rPr>
        <w:t xml:space="preserve"> ou durante a execução do contrato;</w:t>
      </w:r>
    </w:p>
    <w:p w14:paraId="274BAD4E" w14:textId="77777777" w:rsidR="00080CA4" w:rsidRPr="00080CA4" w:rsidRDefault="00080CA4" w:rsidP="00080CA4">
      <w:pPr>
        <w:widowControl/>
        <w:suppressAutoHyphens w:val="0"/>
        <w:jc w:val="both"/>
        <w:rPr>
          <w:rFonts w:ascii="Arial" w:eastAsia="MS Mincho" w:hAnsi="Arial" w:cs="Arial"/>
          <w:b/>
          <w:color w:val="000000"/>
          <w:kern w:val="0"/>
          <w:sz w:val="22"/>
          <w:szCs w:val="22"/>
          <w:lang w:eastAsia="pt-BR" w:bidi="ar-SA"/>
        </w:rPr>
      </w:pPr>
      <w:bookmarkStart w:id="9" w:name="_Ref114668245"/>
    </w:p>
    <w:p w14:paraId="1D444FFF" w14:textId="77777777" w:rsidR="00080CA4" w:rsidRPr="00080CA4" w:rsidRDefault="00080CA4" w:rsidP="00080CA4">
      <w:pPr>
        <w:widowControl/>
        <w:suppressAutoHyphens w:val="0"/>
        <w:jc w:val="both"/>
        <w:rPr>
          <w:rFonts w:ascii="Arial" w:eastAsia="MS Mincho" w:hAnsi="Arial" w:cs="Arial"/>
          <w:color w:val="000000"/>
          <w:kern w:val="0"/>
          <w:sz w:val="22"/>
          <w:szCs w:val="22"/>
          <w:lang w:eastAsia="pt-BR" w:bidi="ar-SA"/>
        </w:rPr>
      </w:pPr>
      <w:r w:rsidRPr="00080CA4">
        <w:rPr>
          <w:rFonts w:ascii="Arial" w:eastAsia="MS Mincho" w:hAnsi="Arial" w:cs="Arial"/>
          <w:b/>
          <w:color w:val="000000"/>
          <w:kern w:val="0"/>
          <w:sz w:val="22"/>
          <w:szCs w:val="22"/>
          <w:lang w:eastAsia="pt-BR" w:bidi="ar-SA"/>
        </w:rPr>
        <w:t>22.1.5 –</w:t>
      </w:r>
      <w:r w:rsidRPr="00080CA4">
        <w:rPr>
          <w:rFonts w:ascii="Arial" w:eastAsia="MS Mincho" w:hAnsi="Arial" w:cs="Arial"/>
          <w:color w:val="000000"/>
          <w:kern w:val="0"/>
          <w:sz w:val="22"/>
          <w:szCs w:val="22"/>
          <w:lang w:eastAsia="pt-BR" w:bidi="ar-SA"/>
        </w:rPr>
        <w:t xml:space="preserve"> fraudar a licitação</w:t>
      </w:r>
      <w:bookmarkEnd w:id="9"/>
      <w:r w:rsidRPr="00080CA4">
        <w:rPr>
          <w:rFonts w:ascii="Arial" w:eastAsia="MS Mincho" w:hAnsi="Arial" w:cs="Arial"/>
          <w:color w:val="000000"/>
          <w:kern w:val="0"/>
          <w:sz w:val="22"/>
          <w:szCs w:val="22"/>
          <w:lang w:eastAsia="pt-BR" w:bidi="ar-SA"/>
        </w:rPr>
        <w:t>;</w:t>
      </w:r>
    </w:p>
    <w:p w14:paraId="60BDA820" w14:textId="77777777" w:rsidR="00080CA4" w:rsidRPr="00080CA4" w:rsidRDefault="00080CA4" w:rsidP="00080CA4">
      <w:pPr>
        <w:widowControl/>
        <w:suppressAutoHyphens w:val="0"/>
        <w:jc w:val="both"/>
        <w:rPr>
          <w:rFonts w:ascii="Arial" w:eastAsia="MS Mincho" w:hAnsi="Arial" w:cs="Arial"/>
          <w:b/>
          <w:color w:val="000000"/>
          <w:kern w:val="0"/>
          <w:sz w:val="22"/>
          <w:szCs w:val="22"/>
          <w:lang w:eastAsia="pt-BR" w:bidi="ar-SA"/>
        </w:rPr>
      </w:pPr>
      <w:bookmarkStart w:id="10" w:name="_Ref114668247"/>
    </w:p>
    <w:p w14:paraId="66E7C032" w14:textId="77777777" w:rsidR="00080CA4" w:rsidRPr="00080CA4" w:rsidRDefault="00080CA4" w:rsidP="00080CA4">
      <w:pPr>
        <w:widowControl/>
        <w:suppressAutoHyphens w:val="0"/>
        <w:jc w:val="both"/>
        <w:rPr>
          <w:rFonts w:ascii="Arial" w:eastAsia="MS Mincho" w:hAnsi="Arial" w:cs="Arial"/>
          <w:color w:val="000000"/>
          <w:kern w:val="0"/>
          <w:sz w:val="22"/>
          <w:szCs w:val="22"/>
          <w:lang w:eastAsia="pt-BR" w:bidi="ar-SA"/>
        </w:rPr>
      </w:pPr>
      <w:r w:rsidRPr="00080CA4">
        <w:rPr>
          <w:rFonts w:ascii="Arial" w:eastAsia="MS Mincho" w:hAnsi="Arial" w:cs="Arial"/>
          <w:b/>
          <w:color w:val="000000"/>
          <w:kern w:val="0"/>
          <w:sz w:val="22"/>
          <w:szCs w:val="22"/>
          <w:lang w:eastAsia="pt-BR" w:bidi="ar-SA"/>
        </w:rPr>
        <w:t>22.1.6 –</w:t>
      </w:r>
      <w:r w:rsidRPr="00080CA4">
        <w:rPr>
          <w:rFonts w:ascii="Arial" w:eastAsia="MS Mincho" w:hAnsi="Arial" w:cs="Arial"/>
          <w:color w:val="000000"/>
          <w:kern w:val="0"/>
          <w:sz w:val="22"/>
          <w:szCs w:val="22"/>
          <w:lang w:eastAsia="pt-BR" w:bidi="ar-SA"/>
        </w:rPr>
        <w:t xml:space="preserve"> comportar-se de modo inidôneo ou cometer fraude de qualquer natureza, em especial quando:</w:t>
      </w:r>
      <w:bookmarkEnd w:id="10"/>
    </w:p>
    <w:p w14:paraId="63C51F92" w14:textId="77777777" w:rsidR="00080CA4" w:rsidRPr="00080CA4" w:rsidRDefault="00080CA4" w:rsidP="00080CA4">
      <w:pPr>
        <w:widowControl/>
        <w:suppressAutoHyphens w:val="0"/>
        <w:jc w:val="both"/>
        <w:rPr>
          <w:rFonts w:ascii="Arial" w:eastAsia="MS Mincho" w:hAnsi="Arial" w:cs="Arial"/>
          <w:b/>
          <w:kern w:val="0"/>
          <w:sz w:val="22"/>
          <w:szCs w:val="22"/>
          <w:lang w:eastAsia="pt-BR" w:bidi="ar-SA"/>
        </w:rPr>
      </w:pPr>
    </w:p>
    <w:p w14:paraId="1C5902FA" w14:textId="77777777" w:rsidR="00080CA4" w:rsidRPr="00080CA4" w:rsidRDefault="00080CA4" w:rsidP="00080CA4">
      <w:pPr>
        <w:widowControl/>
        <w:suppressAutoHyphens w:val="0"/>
        <w:jc w:val="both"/>
        <w:rPr>
          <w:rFonts w:ascii="Arial" w:eastAsia="MS Mincho" w:hAnsi="Arial" w:cs="Arial"/>
          <w:kern w:val="0"/>
          <w:sz w:val="22"/>
          <w:szCs w:val="22"/>
          <w:lang w:eastAsia="pt-BR" w:bidi="ar-SA"/>
        </w:rPr>
      </w:pPr>
      <w:r w:rsidRPr="00080CA4">
        <w:rPr>
          <w:rFonts w:ascii="Arial" w:eastAsia="MS Mincho" w:hAnsi="Arial" w:cs="Arial"/>
          <w:b/>
          <w:kern w:val="0"/>
          <w:sz w:val="22"/>
          <w:szCs w:val="22"/>
          <w:lang w:eastAsia="pt-BR" w:bidi="ar-SA"/>
        </w:rPr>
        <w:t>22.1.6.1 –</w:t>
      </w:r>
      <w:r w:rsidRPr="00080CA4">
        <w:rPr>
          <w:rFonts w:ascii="Arial" w:eastAsia="MS Mincho" w:hAnsi="Arial" w:cs="Arial"/>
          <w:kern w:val="0"/>
          <w:sz w:val="22"/>
          <w:szCs w:val="22"/>
          <w:lang w:eastAsia="pt-BR" w:bidi="ar-SA"/>
        </w:rPr>
        <w:t xml:space="preserve"> agir em conluio ou em desconformidade com a lei; </w:t>
      </w:r>
    </w:p>
    <w:p w14:paraId="1DD3E99E" w14:textId="77777777" w:rsidR="00080CA4" w:rsidRPr="00080CA4" w:rsidRDefault="00080CA4" w:rsidP="00080CA4">
      <w:pPr>
        <w:widowControl/>
        <w:suppressAutoHyphens w:val="0"/>
        <w:jc w:val="both"/>
        <w:rPr>
          <w:rFonts w:ascii="Arial" w:eastAsia="MS Mincho" w:hAnsi="Arial" w:cs="Arial"/>
          <w:kern w:val="0"/>
          <w:sz w:val="22"/>
          <w:szCs w:val="22"/>
          <w:lang w:eastAsia="pt-BR" w:bidi="ar-SA"/>
        </w:rPr>
      </w:pPr>
      <w:r w:rsidRPr="00080CA4">
        <w:rPr>
          <w:rFonts w:ascii="Arial" w:eastAsia="MS Mincho" w:hAnsi="Arial" w:cs="Arial"/>
          <w:b/>
          <w:kern w:val="0"/>
          <w:sz w:val="22"/>
          <w:szCs w:val="22"/>
          <w:lang w:eastAsia="pt-BR" w:bidi="ar-SA"/>
        </w:rPr>
        <w:t>22.1.6.2 –</w:t>
      </w:r>
      <w:r w:rsidRPr="00080CA4">
        <w:rPr>
          <w:rFonts w:ascii="Arial" w:eastAsia="MS Mincho" w:hAnsi="Arial" w:cs="Arial"/>
          <w:kern w:val="0"/>
          <w:sz w:val="22"/>
          <w:szCs w:val="22"/>
          <w:lang w:eastAsia="pt-BR" w:bidi="ar-SA"/>
        </w:rPr>
        <w:t xml:space="preserve"> induzir deliberadamente a erro no julgamento; </w:t>
      </w:r>
    </w:p>
    <w:p w14:paraId="65B62019" w14:textId="77777777" w:rsidR="00080CA4" w:rsidRPr="00080CA4" w:rsidRDefault="00080CA4" w:rsidP="00080CA4">
      <w:pPr>
        <w:widowControl/>
        <w:suppressAutoHyphens w:val="0"/>
        <w:jc w:val="both"/>
        <w:rPr>
          <w:rFonts w:ascii="Arial" w:eastAsia="MS Mincho" w:hAnsi="Arial" w:cs="Arial"/>
          <w:b/>
          <w:color w:val="000000"/>
          <w:kern w:val="0"/>
          <w:sz w:val="22"/>
          <w:szCs w:val="22"/>
          <w:lang w:eastAsia="pt-BR" w:bidi="ar-SA"/>
        </w:rPr>
      </w:pPr>
      <w:bookmarkStart w:id="11" w:name="_Ref114668251"/>
    </w:p>
    <w:p w14:paraId="16FA46C9" w14:textId="77777777" w:rsidR="00080CA4" w:rsidRPr="00080CA4" w:rsidRDefault="00080CA4" w:rsidP="00080CA4">
      <w:pPr>
        <w:widowControl/>
        <w:suppressAutoHyphens w:val="0"/>
        <w:jc w:val="both"/>
        <w:rPr>
          <w:rFonts w:ascii="Arial" w:eastAsia="MS Mincho" w:hAnsi="Arial" w:cs="Arial"/>
          <w:color w:val="000000"/>
          <w:kern w:val="0"/>
          <w:sz w:val="22"/>
          <w:szCs w:val="22"/>
          <w:lang w:eastAsia="pt-BR" w:bidi="ar-SA"/>
        </w:rPr>
      </w:pPr>
      <w:r w:rsidRPr="00080CA4">
        <w:rPr>
          <w:rFonts w:ascii="Arial" w:eastAsia="MS Mincho" w:hAnsi="Arial" w:cs="Arial"/>
          <w:b/>
          <w:color w:val="000000"/>
          <w:kern w:val="0"/>
          <w:sz w:val="22"/>
          <w:szCs w:val="22"/>
          <w:lang w:eastAsia="pt-BR" w:bidi="ar-SA"/>
        </w:rPr>
        <w:t>22.1.7 –</w:t>
      </w:r>
      <w:r w:rsidRPr="00080CA4">
        <w:rPr>
          <w:rFonts w:ascii="Arial" w:eastAsia="MS Mincho" w:hAnsi="Arial" w:cs="Arial"/>
          <w:color w:val="000000"/>
          <w:kern w:val="0"/>
          <w:sz w:val="22"/>
          <w:szCs w:val="22"/>
          <w:lang w:eastAsia="pt-BR" w:bidi="ar-SA"/>
        </w:rPr>
        <w:t xml:space="preserve"> praticar atos ilícitos com vistas a frustrar os objetivos da licitação</w:t>
      </w:r>
      <w:bookmarkEnd w:id="11"/>
      <w:r w:rsidRPr="00080CA4">
        <w:rPr>
          <w:rFonts w:ascii="Arial" w:eastAsia="MS Mincho" w:hAnsi="Arial" w:cs="Arial"/>
          <w:color w:val="000000"/>
          <w:kern w:val="0"/>
          <w:sz w:val="22"/>
          <w:szCs w:val="22"/>
          <w:lang w:eastAsia="pt-BR" w:bidi="ar-SA"/>
        </w:rPr>
        <w:t>;</w:t>
      </w:r>
    </w:p>
    <w:p w14:paraId="1A7A4F7C" w14:textId="77777777" w:rsidR="00080CA4" w:rsidRPr="00080CA4" w:rsidRDefault="00080CA4" w:rsidP="00080CA4">
      <w:pPr>
        <w:widowControl/>
        <w:suppressAutoHyphens w:val="0"/>
        <w:jc w:val="both"/>
        <w:rPr>
          <w:rFonts w:ascii="Arial" w:eastAsia="MS Mincho" w:hAnsi="Arial" w:cs="Arial"/>
          <w:b/>
          <w:color w:val="000000"/>
          <w:kern w:val="0"/>
          <w:sz w:val="22"/>
          <w:szCs w:val="22"/>
          <w:lang w:eastAsia="pt-BR" w:bidi="ar-SA"/>
        </w:rPr>
      </w:pPr>
      <w:bookmarkStart w:id="12" w:name="_Ref114668252"/>
    </w:p>
    <w:p w14:paraId="6147FFF1" w14:textId="686A653A" w:rsidR="00080CA4" w:rsidRPr="001F02DF" w:rsidRDefault="00080CA4" w:rsidP="00080CA4">
      <w:pPr>
        <w:widowControl/>
        <w:suppressAutoHyphens w:val="0"/>
        <w:jc w:val="both"/>
        <w:rPr>
          <w:rFonts w:ascii="Arial" w:eastAsia="MS Mincho" w:hAnsi="Arial" w:cs="Arial"/>
          <w:kern w:val="0"/>
          <w:sz w:val="22"/>
          <w:szCs w:val="22"/>
          <w:lang w:eastAsia="pt-BR" w:bidi="ar-SA"/>
        </w:rPr>
      </w:pPr>
      <w:r w:rsidRPr="001F02DF">
        <w:rPr>
          <w:rFonts w:ascii="Arial" w:eastAsia="MS Mincho" w:hAnsi="Arial" w:cs="Arial"/>
          <w:b/>
          <w:kern w:val="0"/>
          <w:sz w:val="22"/>
          <w:szCs w:val="22"/>
          <w:lang w:eastAsia="pt-BR" w:bidi="ar-SA"/>
        </w:rPr>
        <w:t xml:space="preserve">22.1.8 – </w:t>
      </w:r>
      <w:r w:rsidRPr="001F02DF">
        <w:rPr>
          <w:rFonts w:ascii="Arial" w:eastAsia="MS Mincho" w:hAnsi="Arial" w:cs="Arial"/>
          <w:kern w:val="0"/>
          <w:sz w:val="22"/>
          <w:szCs w:val="22"/>
          <w:lang w:eastAsia="pt-BR" w:bidi="ar-SA"/>
        </w:rPr>
        <w:t xml:space="preserve">praticar ato lesivo previsto no </w:t>
      </w:r>
      <w:hyperlink r:id="rId41" w:anchor="art5" w:history="1">
        <w:r w:rsidRPr="001F02DF">
          <w:rPr>
            <w:rFonts w:ascii="Arial" w:eastAsia="MS Mincho" w:hAnsi="Arial" w:cs="Arial"/>
            <w:kern w:val="0"/>
            <w:sz w:val="22"/>
            <w:szCs w:val="22"/>
            <w:u w:val="single"/>
            <w:lang w:eastAsia="pt-BR" w:bidi="ar-SA"/>
          </w:rPr>
          <w:t>art. 5º da Lei n.º 12.846</w:t>
        </w:r>
        <w:r w:rsidR="0068552C">
          <w:rPr>
            <w:rFonts w:ascii="Arial" w:eastAsia="MS Mincho" w:hAnsi="Arial" w:cs="Arial"/>
            <w:kern w:val="0"/>
            <w:sz w:val="22"/>
            <w:szCs w:val="22"/>
            <w:u w:val="single"/>
            <w:lang w:eastAsia="pt-BR" w:bidi="ar-SA"/>
          </w:rPr>
          <w:t>/</w:t>
        </w:r>
        <w:r w:rsidRPr="001F02DF">
          <w:rPr>
            <w:rFonts w:ascii="Arial" w:eastAsia="MS Mincho" w:hAnsi="Arial" w:cs="Arial"/>
            <w:kern w:val="0"/>
            <w:sz w:val="22"/>
            <w:szCs w:val="22"/>
            <w:u w:val="single"/>
            <w:lang w:eastAsia="pt-BR" w:bidi="ar-SA"/>
          </w:rPr>
          <w:t>2013</w:t>
        </w:r>
      </w:hyperlink>
      <w:bookmarkEnd w:id="12"/>
      <w:r w:rsidRPr="001F02DF">
        <w:rPr>
          <w:rFonts w:ascii="Arial" w:eastAsia="MS Mincho" w:hAnsi="Arial" w:cs="Arial"/>
          <w:kern w:val="0"/>
          <w:sz w:val="22"/>
          <w:szCs w:val="22"/>
          <w:lang w:eastAsia="pt-BR" w:bidi="ar-SA"/>
        </w:rPr>
        <w:t>;</w:t>
      </w:r>
    </w:p>
    <w:p w14:paraId="2232ADB9" w14:textId="77777777" w:rsidR="00080CA4" w:rsidRPr="00080CA4" w:rsidRDefault="00080CA4" w:rsidP="00080CA4">
      <w:pPr>
        <w:widowControl/>
        <w:suppressAutoHyphens w:val="0"/>
        <w:jc w:val="both"/>
        <w:rPr>
          <w:rFonts w:ascii="Arial" w:eastAsia="MS Mincho" w:hAnsi="Arial" w:cs="Arial"/>
          <w:color w:val="000000"/>
          <w:kern w:val="0"/>
          <w:sz w:val="22"/>
          <w:szCs w:val="22"/>
          <w:lang w:eastAsia="pt-BR" w:bidi="ar-SA"/>
        </w:rPr>
      </w:pPr>
    </w:p>
    <w:p w14:paraId="0D3F5EA3" w14:textId="77777777" w:rsidR="00080CA4" w:rsidRPr="00080CA4" w:rsidRDefault="00080CA4" w:rsidP="00080CA4">
      <w:pPr>
        <w:widowControl/>
        <w:suppressAutoHyphens w:val="0"/>
        <w:jc w:val="both"/>
        <w:rPr>
          <w:rFonts w:ascii="Arial" w:hAnsi="Arial" w:cs="Arial"/>
          <w:color w:val="000000"/>
          <w:kern w:val="0"/>
          <w:sz w:val="22"/>
          <w:szCs w:val="22"/>
          <w:lang w:eastAsia="pt-BR" w:bidi="ar-SA"/>
        </w:rPr>
      </w:pPr>
      <w:r w:rsidRPr="00080CA4">
        <w:rPr>
          <w:rFonts w:ascii="Arial" w:eastAsia="MS Mincho" w:hAnsi="Arial" w:cs="Arial"/>
          <w:b/>
          <w:color w:val="000000"/>
          <w:kern w:val="0"/>
          <w:sz w:val="22"/>
          <w:szCs w:val="22"/>
          <w:lang w:eastAsia="pt-BR" w:bidi="ar-SA"/>
        </w:rPr>
        <w:t>22.1.9 -</w:t>
      </w:r>
      <w:r w:rsidRPr="00080CA4">
        <w:rPr>
          <w:rFonts w:ascii="Arial" w:eastAsia="MS Mincho" w:hAnsi="Arial" w:cs="Arial"/>
          <w:color w:val="000000"/>
          <w:kern w:val="0"/>
          <w:sz w:val="22"/>
          <w:szCs w:val="22"/>
          <w:lang w:eastAsia="pt-BR" w:bidi="ar-SA"/>
        </w:rPr>
        <w:t xml:space="preserve"> </w:t>
      </w:r>
      <w:r w:rsidRPr="00080CA4">
        <w:rPr>
          <w:rFonts w:ascii="Arial" w:hAnsi="Arial" w:cs="Arial"/>
          <w:color w:val="000000"/>
          <w:kern w:val="0"/>
          <w:sz w:val="22"/>
          <w:szCs w:val="22"/>
          <w:lang w:eastAsia="pt-BR" w:bidi="ar-SA"/>
        </w:rPr>
        <w:t>der causa à inexecução parcial do contrato;</w:t>
      </w:r>
    </w:p>
    <w:p w14:paraId="531E512E" w14:textId="77777777" w:rsidR="00080CA4" w:rsidRPr="00080CA4" w:rsidRDefault="00080CA4" w:rsidP="00080CA4">
      <w:pPr>
        <w:widowControl/>
        <w:suppressAutoHyphens w:val="0"/>
        <w:jc w:val="both"/>
        <w:rPr>
          <w:rFonts w:ascii="Arial" w:hAnsi="Arial" w:cs="Arial"/>
          <w:color w:val="000000"/>
          <w:kern w:val="0"/>
          <w:sz w:val="22"/>
          <w:szCs w:val="22"/>
          <w:lang w:eastAsia="pt-BR" w:bidi="ar-SA"/>
        </w:rPr>
      </w:pPr>
    </w:p>
    <w:p w14:paraId="4D1D33DE" w14:textId="77777777" w:rsidR="00080CA4" w:rsidRPr="00080CA4" w:rsidRDefault="00080CA4" w:rsidP="00080CA4">
      <w:pPr>
        <w:widowControl/>
        <w:suppressAutoHyphens w:val="0"/>
        <w:jc w:val="both"/>
        <w:rPr>
          <w:rFonts w:ascii="Arial" w:hAnsi="Arial" w:cs="Arial"/>
          <w:color w:val="000000"/>
          <w:kern w:val="0"/>
          <w:sz w:val="22"/>
          <w:szCs w:val="22"/>
          <w:lang w:eastAsia="pt-BR" w:bidi="ar-SA"/>
        </w:rPr>
      </w:pPr>
      <w:r w:rsidRPr="00080CA4">
        <w:rPr>
          <w:rFonts w:ascii="Arial" w:hAnsi="Arial" w:cs="Arial"/>
          <w:b/>
          <w:color w:val="000000"/>
          <w:kern w:val="0"/>
          <w:sz w:val="22"/>
          <w:szCs w:val="22"/>
          <w:lang w:eastAsia="pt-BR" w:bidi="ar-SA"/>
        </w:rPr>
        <w:t>22.1.10 -</w:t>
      </w:r>
      <w:r w:rsidRPr="00080CA4">
        <w:rPr>
          <w:rFonts w:ascii="Arial" w:hAnsi="Arial" w:cs="Arial"/>
          <w:color w:val="000000"/>
          <w:kern w:val="0"/>
          <w:sz w:val="22"/>
          <w:szCs w:val="22"/>
          <w:lang w:eastAsia="pt-BR" w:bidi="ar-SA"/>
        </w:rPr>
        <w:t xml:space="preserve"> der causa à inexecução parcial do contrato que cause grave dano à contratante ou ao funcionamento dos serviços públicos ou ao interesse coletivo;</w:t>
      </w:r>
    </w:p>
    <w:p w14:paraId="745BA389" w14:textId="77777777" w:rsidR="00080CA4" w:rsidRPr="00080CA4" w:rsidRDefault="00080CA4" w:rsidP="00080CA4">
      <w:pPr>
        <w:widowControl/>
        <w:suppressAutoHyphens w:val="0"/>
        <w:jc w:val="both"/>
        <w:rPr>
          <w:rFonts w:ascii="Arial" w:hAnsi="Arial" w:cs="Arial"/>
          <w:color w:val="000000"/>
          <w:kern w:val="0"/>
          <w:sz w:val="22"/>
          <w:szCs w:val="22"/>
          <w:lang w:eastAsia="pt-BR" w:bidi="ar-SA"/>
        </w:rPr>
      </w:pPr>
    </w:p>
    <w:p w14:paraId="7A9DC171" w14:textId="77777777" w:rsidR="00080CA4" w:rsidRPr="00080CA4" w:rsidRDefault="00080CA4" w:rsidP="00080CA4">
      <w:pPr>
        <w:widowControl/>
        <w:suppressAutoHyphens w:val="0"/>
        <w:jc w:val="both"/>
        <w:rPr>
          <w:rFonts w:ascii="Arial" w:hAnsi="Arial" w:cs="Arial"/>
          <w:color w:val="000000"/>
          <w:kern w:val="0"/>
          <w:sz w:val="22"/>
          <w:szCs w:val="22"/>
          <w:lang w:eastAsia="pt-BR" w:bidi="ar-SA"/>
        </w:rPr>
      </w:pPr>
      <w:r w:rsidRPr="00080CA4">
        <w:rPr>
          <w:rFonts w:ascii="Arial" w:hAnsi="Arial" w:cs="Arial"/>
          <w:b/>
          <w:color w:val="000000"/>
          <w:kern w:val="0"/>
          <w:sz w:val="22"/>
          <w:szCs w:val="22"/>
          <w:lang w:eastAsia="pt-BR" w:bidi="ar-SA"/>
        </w:rPr>
        <w:t>22.1.11 -</w:t>
      </w:r>
      <w:r w:rsidRPr="00080CA4">
        <w:rPr>
          <w:rFonts w:ascii="Arial" w:hAnsi="Arial" w:cs="Arial"/>
          <w:color w:val="000000"/>
          <w:kern w:val="0"/>
          <w:sz w:val="22"/>
          <w:szCs w:val="22"/>
          <w:lang w:eastAsia="pt-BR" w:bidi="ar-SA"/>
        </w:rPr>
        <w:t xml:space="preserve"> der causa à inexecução total do contrato;</w:t>
      </w:r>
    </w:p>
    <w:p w14:paraId="111303DD" w14:textId="77777777" w:rsidR="00080CA4" w:rsidRPr="00080CA4" w:rsidRDefault="00080CA4" w:rsidP="00080CA4">
      <w:pPr>
        <w:widowControl/>
        <w:suppressAutoHyphens w:val="0"/>
        <w:jc w:val="both"/>
        <w:rPr>
          <w:rFonts w:ascii="Arial" w:hAnsi="Arial" w:cs="Arial"/>
          <w:color w:val="000000"/>
          <w:kern w:val="0"/>
          <w:sz w:val="22"/>
          <w:szCs w:val="22"/>
          <w:lang w:eastAsia="pt-BR" w:bidi="ar-SA"/>
        </w:rPr>
      </w:pPr>
    </w:p>
    <w:p w14:paraId="2187F9D9" w14:textId="77777777" w:rsidR="00080CA4" w:rsidRDefault="00080CA4" w:rsidP="00080CA4">
      <w:pPr>
        <w:widowControl/>
        <w:suppressAutoHyphens w:val="0"/>
        <w:jc w:val="both"/>
        <w:rPr>
          <w:rFonts w:ascii="Arial" w:hAnsi="Arial" w:cs="Arial"/>
          <w:color w:val="000000"/>
          <w:kern w:val="0"/>
          <w:sz w:val="22"/>
          <w:szCs w:val="22"/>
          <w:lang w:eastAsia="pt-BR" w:bidi="ar-SA"/>
        </w:rPr>
      </w:pPr>
      <w:r w:rsidRPr="00080CA4">
        <w:rPr>
          <w:rFonts w:ascii="Arial" w:hAnsi="Arial" w:cs="Arial"/>
          <w:b/>
          <w:color w:val="000000"/>
          <w:kern w:val="0"/>
          <w:sz w:val="22"/>
          <w:szCs w:val="22"/>
          <w:lang w:eastAsia="pt-BR" w:bidi="ar-SA"/>
        </w:rPr>
        <w:lastRenderedPageBreak/>
        <w:t>22.1.12 -</w:t>
      </w:r>
      <w:r w:rsidRPr="00080CA4">
        <w:rPr>
          <w:rFonts w:ascii="Arial" w:hAnsi="Arial" w:cs="Arial"/>
          <w:color w:val="000000"/>
          <w:kern w:val="0"/>
          <w:sz w:val="22"/>
          <w:szCs w:val="22"/>
          <w:lang w:eastAsia="pt-BR" w:bidi="ar-SA"/>
        </w:rPr>
        <w:t xml:space="preserve"> ensejar o retardamento da execução ou da entrega do objeto da contratação sem motivo justificado;</w:t>
      </w:r>
    </w:p>
    <w:p w14:paraId="7888B506" w14:textId="77777777" w:rsidR="00FE440C" w:rsidRPr="00080CA4" w:rsidRDefault="00FE440C" w:rsidP="00080CA4">
      <w:pPr>
        <w:widowControl/>
        <w:suppressAutoHyphens w:val="0"/>
        <w:jc w:val="both"/>
        <w:rPr>
          <w:rFonts w:ascii="Arial" w:hAnsi="Arial" w:cs="Arial"/>
          <w:color w:val="000000"/>
          <w:kern w:val="0"/>
          <w:sz w:val="22"/>
          <w:szCs w:val="22"/>
          <w:lang w:eastAsia="pt-BR" w:bidi="ar-SA"/>
        </w:rPr>
      </w:pPr>
    </w:p>
    <w:p w14:paraId="2F95940D" w14:textId="77777777" w:rsidR="00080CA4" w:rsidRPr="00080CA4" w:rsidRDefault="00080CA4" w:rsidP="00080CA4">
      <w:pPr>
        <w:widowControl/>
        <w:suppressAutoHyphens w:val="0"/>
        <w:jc w:val="both"/>
        <w:rPr>
          <w:rFonts w:ascii="Arial" w:eastAsia="MS Mincho" w:hAnsi="Arial" w:cs="Arial"/>
          <w:color w:val="000000"/>
          <w:kern w:val="0"/>
          <w:sz w:val="22"/>
          <w:szCs w:val="22"/>
          <w:lang w:eastAsia="pt-BR" w:bidi="ar-SA"/>
        </w:rPr>
      </w:pPr>
      <w:r w:rsidRPr="00447202">
        <w:rPr>
          <w:rFonts w:ascii="Arial" w:hAnsi="Arial" w:cs="Arial"/>
          <w:b/>
          <w:color w:val="000000"/>
          <w:kern w:val="0"/>
          <w:sz w:val="22"/>
          <w:szCs w:val="22"/>
          <w:lang w:eastAsia="pt-BR" w:bidi="ar-SA"/>
        </w:rPr>
        <w:t>22.1.13 -</w:t>
      </w:r>
      <w:r w:rsidRPr="00447202">
        <w:rPr>
          <w:rFonts w:ascii="Arial" w:hAnsi="Arial" w:cs="Arial"/>
          <w:color w:val="000000"/>
          <w:kern w:val="0"/>
          <w:sz w:val="22"/>
          <w:szCs w:val="22"/>
          <w:lang w:eastAsia="pt-BR" w:bidi="ar-SA"/>
        </w:rPr>
        <w:t xml:space="preserve"> praticar ato fraudulento na execução</w:t>
      </w:r>
      <w:r w:rsidR="00B74A3B" w:rsidRPr="00447202">
        <w:rPr>
          <w:rFonts w:ascii="Arial" w:hAnsi="Arial" w:cs="Arial"/>
          <w:color w:val="000000"/>
          <w:kern w:val="0"/>
          <w:sz w:val="22"/>
          <w:szCs w:val="22"/>
          <w:lang w:eastAsia="pt-BR" w:bidi="ar-SA"/>
        </w:rPr>
        <w:t xml:space="preserve"> da contratação.</w:t>
      </w:r>
      <w:r w:rsidRPr="00080CA4">
        <w:rPr>
          <w:rFonts w:ascii="Arial" w:hAnsi="Arial" w:cs="Arial"/>
          <w:color w:val="000000"/>
          <w:kern w:val="0"/>
          <w:sz w:val="22"/>
          <w:szCs w:val="22"/>
          <w:lang w:eastAsia="pt-BR" w:bidi="ar-SA"/>
        </w:rPr>
        <w:t xml:space="preserve"> </w:t>
      </w:r>
    </w:p>
    <w:bookmarkEnd w:id="6"/>
    <w:p w14:paraId="185D8DB8" w14:textId="77777777" w:rsidR="00080CA4" w:rsidRPr="00080CA4" w:rsidRDefault="00080CA4" w:rsidP="00080CA4">
      <w:pPr>
        <w:widowControl/>
        <w:suppressAutoHyphens w:val="0"/>
        <w:jc w:val="both"/>
        <w:rPr>
          <w:rFonts w:ascii="Arial" w:eastAsia="MS Mincho" w:hAnsi="Arial" w:cs="Arial"/>
          <w:b/>
          <w:color w:val="000000"/>
          <w:kern w:val="0"/>
          <w:sz w:val="22"/>
          <w:szCs w:val="22"/>
          <w:lang w:eastAsia="pt-BR" w:bidi="ar-SA"/>
        </w:rPr>
      </w:pPr>
    </w:p>
    <w:p w14:paraId="58127AE6" w14:textId="242537DA" w:rsidR="00080CA4" w:rsidRPr="00080CA4" w:rsidRDefault="00080CA4" w:rsidP="00080CA4">
      <w:pPr>
        <w:widowControl/>
        <w:suppressAutoHyphens w:val="0"/>
        <w:jc w:val="both"/>
        <w:rPr>
          <w:rFonts w:ascii="Arial" w:eastAsia="MS Mincho" w:hAnsi="Arial" w:cs="Arial"/>
          <w:color w:val="000000"/>
          <w:kern w:val="0"/>
          <w:sz w:val="22"/>
          <w:szCs w:val="22"/>
          <w:lang w:eastAsia="pt-BR" w:bidi="ar-SA"/>
        </w:rPr>
      </w:pPr>
      <w:r w:rsidRPr="001F02DF">
        <w:rPr>
          <w:rFonts w:ascii="Arial" w:eastAsia="MS Mincho" w:hAnsi="Arial" w:cs="Arial"/>
          <w:b/>
          <w:kern w:val="0"/>
          <w:sz w:val="22"/>
          <w:szCs w:val="22"/>
          <w:lang w:eastAsia="pt-BR" w:bidi="ar-SA"/>
        </w:rPr>
        <w:t>22.2 –</w:t>
      </w:r>
      <w:r w:rsidRPr="001F02DF">
        <w:rPr>
          <w:rFonts w:ascii="Arial" w:eastAsia="MS Mincho" w:hAnsi="Arial" w:cs="Arial"/>
          <w:kern w:val="0"/>
          <w:sz w:val="22"/>
          <w:szCs w:val="22"/>
          <w:lang w:eastAsia="pt-BR" w:bidi="ar-SA"/>
        </w:rPr>
        <w:t xml:space="preserve"> Com fulcro na </w:t>
      </w:r>
      <w:hyperlink r:id="rId42" w:history="1">
        <w:r w:rsidRPr="001F02DF">
          <w:rPr>
            <w:rFonts w:ascii="Arial" w:eastAsia="MS Mincho" w:hAnsi="Arial" w:cs="Arial"/>
            <w:kern w:val="0"/>
            <w:sz w:val="22"/>
            <w:szCs w:val="22"/>
            <w:u w:val="single"/>
            <w:lang w:eastAsia="pt-BR" w:bidi="ar-SA"/>
          </w:rPr>
          <w:t>Lei nº 14.133</w:t>
        </w:r>
        <w:r w:rsidR="00E01737">
          <w:rPr>
            <w:rFonts w:ascii="Arial" w:eastAsia="MS Mincho" w:hAnsi="Arial" w:cs="Arial"/>
            <w:kern w:val="0"/>
            <w:sz w:val="22"/>
            <w:szCs w:val="22"/>
            <w:u w:val="single"/>
            <w:lang w:eastAsia="pt-BR" w:bidi="ar-SA"/>
          </w:rPr>
          <w:t>/</w:t>
        </w:r>
        <w:r w:rsidRPr="001F02DF">
          <w:rPr>
            <w:rFonts w:ascii="Arial" w:eastAsia="MS Mincho" w:hAnsi="Arial" w:cs="Arial"/>
            <w:kern w:val="0"/>
            <w:sz w:val="22"/>
            <w:szCs w:val="22"/>
            <w:u w:val="single"/>
            <w:lang w:eastAsia="pt-BR" w:bidi="ar-SA"/>
          </w:rPr>
          <w:t>2021</w:t>
        </w:r>
      </w:hyperlink>
      <w:r w:rsidRPr="001F02DF">
        <w:rPr>
          <w:rFonts w:ascii="Arial" w:eastAsia="MS Mincho" w:hAnsi="Arial" w:cs="Arial"/>
          <w:kern w:val="0"/>
          <w:sz w:val="22"/>
          <w:szCs w:val="22"/>
          <w:lang w:eastAsia="pt-BR" w:bidi="ar-SA"/>
        </w:rPr>
        <w:t xml:space="preserve">, a Administração poderá, garantida a prévia </w:t>
      </w:r>
      <w:r w:rsidR="00B31C28">
        <w:rPr>
          <w:rFonts w:ascii="Arial" w:eastAsia="MS Mincho" w:hAnsi="Arial" w:cs="Arial"/>
          <w:color w:val="000000"/>
          <w:kern w:val="0"/>
          <w:sz w:val="22"/>
          <w:szCs w:val="22"/>
          <w:lang w:eastAsia="pt-BR" w:bidi="ar-SA"/>
        </w:rPr>
        <w:t xml:space="preserve">defesa, </w:t>
      </w:r>
      <w:r w:rsidR="00B31C28" w:rsidRPr="001C1C69">
        <w:rPr>
          <w:rFonts w:ascii="Arial" w:eastAsia="MS Mincho" w:hAnsi="Arial" w:cs="Arial"/>
          <w:color w:val="000000"/>
          <w:kern w:val="0"/>
          <w:sz w:val="22"/>
          <w:szCs w:val="22"/>
          <w:lang w:eastAsia="pt-BR" w:bidi="ar-SA"/>
        </w:rPr>
        <w:t>aplicar à</w:t>
      </w:r>
      <w:r w:rsidRPr="001C1C69">
        <w:rPr>
          <w:rFonts w:ascii="Arial" w:eastAsia="MS Mincho" w:hAnsi="Arial" w:cs="Arial"/>
          <w:color w:val="000000"/>
          <w:kern w:val="0"/>
          <w:sz w:val="22"/>
          <w:szCs w:val="22"/>
          <w:lang w:eastAsia="pt-BR" w:bidi="ar-SA"/>
        </w:rPr>
        <w:t>s licitantes</w:t>
      </w:r>
      <w:r w:rsidRPr="00080CA4">
        <w:rPr>
          <w:rFonts w:ascii="Arial" w:eastAsia="MS Mincho" w:hAnsi="Arial" w:cs="Arial"/>
          <w:color w:val="000000"/>
          <w:kern w:val="0"/>
          <w:sz w:val="22"/>
          <w:szCs w:val="22"/>
          <w:lang w:eastAsia="pt-BR" w:bidi="ar-SA"/>
        </w:rPr>
        <w:t xml:space="preserve"> e/ou adjudicatárias e/ou contratadas as seguintes sanções, sem prejuízo das responsabilidades civil e criminal: </w:t>
      </w:r>
    </w:p>
    <w:p w14:paraId="5801A617" w14:textId="77777777" w:rsidR="00080CA4" w:rsidRPr="00080CA4" w:rsidRDefault="00080CA4" w:rsidP="00080CA4">
      <w:pPr>
        <w:widowControl/>
        <w:suppressAutoHyphens w:val="0"/>
        <w:jc w:val="both"/>
        <w:rPr>
          <w:rFonts w:ascii="Arial" w:eastAsia="MS Mincho" w:hAnsi="Arial" w:cs="Arial"/>
          <w:b/>
          <w:color w:val="000000"/>
          <w:kern w:val="0"/>
          <w:sz w:val="22"/>
          <w:szCs w:val="22"/>
          <w:lang w:eastAsia="pt-BR" w:bidi="ar-SA"/>
        </w:rPr>
      </w:pPr>
    </w:p>
    <w:p w14:paraId="524DA6B5" w14:textId="77777777" w:rsidR="00080CA4" w:rsidRPr="00080CA4" w:rsidRDefault="00080CA4" w:rsidP="00080CA4">
      <w:pPr>
        <w:widowControl/>
        <w:suppressAutoHyphens w:val="0"/>
        <w:jc w:val="both"/>
        <w:rPr>
          <w:rFonts w:ascii="Arial" w:eastAsia="MS Mincho" w:hAnsi="Arial" w:cs="Arial"/>
          <w:kern w:val="0"/>
          <w:sz w:val="22"/>
          <w:szCs w:val="22"/>
          <w:lang w:eastAsia="pt-BR" w:bidi="ar-SA"/>
        </w:rPr>
      </w:pPr>
      <w:r w:rsidRPr="00080CA4">
        <w:rPr>
          <w:rFonts w:ascii="Arial" w:eastAsia="MS Mincho" w:hAnsi="Arial" w:cs="Arial"/>
          <w:b/>
          <w:color w:val="000000"/>
          <w:kern w:val="0"/>
          <w:sz w:val="22"/>
          <w:szCs w:val="22"/>
          <w:lang w:eastAsia="pt-BR" w:bidi="ar-SA"/>
        </w:rPr>
        <w:t>22.2.1 –</w:t>
      </w:r>
      <w:r w:rsidRPr="00080CA4">
        <w:rPr>
          <w:rFonts w:ascii="Arial" w:eastAsia="MS Mincho" w:hAnsi="Arial" w:cs="Arial"/>
          <w:color w:val="000000"/>
          <w:kern w:val="0"/>
          <w:sz w:val="22"/>
          <w:szCs w:val="22"/>
          <w:lang w:eastAsia="pt-BR" w:bidi="ar-SA"/>
        </w:rPr>
        <w:t xml:space="preserve"> </w:t>
      </w:r>
      <w:r w:rsidRPr="00080CA4">
        <w:rPr>
          <w:rFonts w:ascii="Arial" w:eastAsia="MS Mincho" w:hAnsi="Arial" w:cs="Arial"/>
          <w:kern w:val="0"/>
          <w:sz w:val="22"/>
          <w:szCs w:val="22"/>
          <w:lang w:eastAsia="pt-BR" w:bidi="ar-SA"/>
        </w:rPr>
        <w:t xml:space="preserve">advertência; </w:t>
      </w:r>
    </w:p>
    <w:p w14:paraId="08014C3E" w14:textId="77777777" w:rsidR="00080CA4" w:rsidRPr="00080CA4" w:rsidRDefault="00080CA4" w:rsidP="00080CA4">
      <w:pPr>
        <w:widowControl/>
        <w:suppressAutoHyphens w:val="0"/>
        <w:jc w:val="both"/>
        <w:rPr>
          <w:rFonts w:ascii="Arial" w:eastAsia="MS Mincho" w:hAnsi="Arial" w:cs="Arial"/>
          <w:b/>
          <w:strike/>
          <w:kern w:val="0"/>
          <w:sz w:val="22"/>
          <w:szCs w:val="22"/>
          <w:highlight w:val="yellow"/>
          <w:lang w:eastAsia="pt-BR" w:bidi="ar-SA"/>
        </w:rPr>
      </w:pPr>
    </w:p>
    <w:p w14:paraId="34D69BE0" w14:textId="77777777" w:rsidR="00080CA4" w:rsidRPr="00080CA4" w:rsidRDefault="00080CA4" w:rsidP="00080CA4">
      <w:pPr>
        <w:widowControl/>
        <w:suppressAutoHyphens w:val="0"/>
        <w:jc w:val="both"/>
        <w:rPr>
          <w:rFonts w:ascii="Arial" w:eastAsia="MS Mincho" w:hAnsi="Arial" w:cs="Arial"/>
          <w:kern w:val="0"/>
          <w:sz w:val="22"/>
          <w:szCs w:val="22"/>
          <w:lang w:eastAsia="pt-BR" w:bidi="ar-SA"/>
        </w:rPr>
      </w:pPr>
      <w:r w:rsidRPr="00080CA4">
        <w:rPr>
          <w:rFonts w:ascii="Arial" w:eastAsia="MS Mincho" w:hAnsi="Arial" w:cs="Arial"/>
          <w:b/>
          <w:kern w:val="0"/>
          <w:sz w:val="22"/>
          <w:szCs w:val="22"/>
          <w:lang w:eastAsia="pt-BR" w:bidi="ar-SA"/>
        </w:rPr>
        <w:t>22.2.2 –</w:t>
      </w:r>
      <w:r w:rsidRPr="00080CA4">
        <w:rPr>
          <w:rFonts w:ascii="Arial" w:eastAsia="MS Mincho" w:hAnsi="Arial" w:cs="Arial"/>
          <w:kern w:val="0"/>
          <w:sz w:val="22"/>
          <w:szCs w:val="22"/>
          <w:lang w:eastAsia="pt-BR" w:bidi="ar-SA"/>
        </w:rPr>
        <w:t xml:space="preserve"> multa;</w:t>
      </w:r>
    </w:p>
    <w:p w14:paraId="2826A071" w14:textId="77777777" w:rsidR="001F02DF" w:rsidRDefault="001F02DF" w:rsidP="00080CA4">
      <w:pPr>
        <w:widowControl/>
        <w:suppressAutoHyphens w:val="0"/>
        <w:jc w:val="both"/>
        <w:rPr>
          <w:rFonts w:ascii="Arial" w:eastAsia="MS Mincho" w:hAnsi="Arial" w:cs="Arial"/>
          <w:b/>
          <w:kern w:val="0"/>
          <w:sz w:val="22"/>
          <w:szCs w:val="22"/>
          <w:lang w:eastAsia="pt-BR" w:bidi="ar-SA"/>
        </w:rPr>
      </w:pPr>
    </w:p>
    <w:p w14:paraId="6CE5CE23" w14:textId="77777777" w:rsidR="00080CA4" w:rsidRPr="00080CA4" w:rsidRDefault="00080CA4" w:rsidP="00080CA4">
      <w:pPr>
        <w:widowControl/>
        <w:suppressAutoHyphens w:val="0"/>
        <w:jc w:val="both"/>
        <w:rPr>
          <w:rFonts w:ascii="Arial" w:eastAsia="MS Mincho" w:hAnsi="Arial" w:cs="Arial"/>
          <w:color w:val="000000"/>
          <w:kern w:val="0"/>
          <w:sz w:val="22"/>
          <w:szCs w:val="22"/>
          <w:lang w:eastAsia="pt-BR" w:bidi="ar-SA"/>
        </w:rPr>
      </w:pPr>
      <w:r w:rsidRPr="00080CA4">
        <w:rPr>
          <w:rFonts w:ascii="Arial" w:eastAsia="MS Mincho" w:hAnsi="Arial" w:cs="Arial"/>
          <w:b/>
          <w:kern w:val="0"/>
          <w:sz w:val="22"/>
          <w:szCs w:val="22"/>
          <w:lang w:eastAsia="pt-BR" w:bidi="ar-SA"/>
        </w:rPr>
        <w:t xml:space="preserve">22.2.3 </w:t>
      </w:r>
      <w:r w:rsidRPr="00080CA4">
        <w:rPr>
          <w:rFonts w:ascii="Arial" w:eastAsia="MS Mincho" w:hAnsi="Arial" w:cs="Arial"/>
          <w:b/>
          <w:color w:val="000000"/>
          <w:kern w:val="0"/>
          <w:sz w:val="22"/>
          <w:szCs w:val="22"/>
          <w:lang w:eastAsia="pt-BR" w:bidi="ar-SA"/>
        </w:rPr>
        <w:t>–</w:t>
      </w:r>
      <w:r w:rsidRPr="00080CA4">
        <w:rPr>
          <w:rFonts w:ascii="Arial" w:eastAsia="MS Mincho" w:hAnsi="Arial" w:cs="Arial"/>
          <w:kern w:val="0"/>
          <w:sz w:val="22"/>
          <w:szCs w:val="22"/>
          <w:lang w:eastAsia="pt-BR" w:bidi="ar-SA"/>
        </w:rPr>
        <w:t xml:space="preserve"> impedimento de licitar e contratar;</w:t>
      </w:r>
      <w:r w:rsidRPr="00080CA4">
        <w:rPr>
          <w:rFonts w:ascii="Arial" w:eastAsia="MS Mincho" w:hAnsi="Arial" w:cs="Arial"/>
          <w:color w:val="000000"/>
          <w:kern w:val="0"/>
          <w:sz w:val="22"/>
          <w:szCs w:val="22"/>
          <w:lang w:eastAsia="pt-BR" w:bidi="ar-SA"/>
        </w:rPr>
        <w:t xml:space="preserve"> e</w:t>
      </w:r>
    </w:p>
    <w:p w14:paraId="472212AB" w14:textId="77777777" w:rsidR="00080CA4" w:rsidRPr="00080CA4" w:rsidRDefault="00080CA4" w:rsidP="00080CA4">
      <w:pPr>
        <w:widowControl/>
        <w:suppressAutoHyphens w:val="0"/>
        <w:jc w:val="both"/>
        <w:rPr>
          <w:rFonts w:ascii="Arial" w:eastAsia="MS Mincho" w:hAnsi="Arial" w:cs="Arial"/>
          <w:b/>
          <w:color w:val="000000"/>
          <w:kern w:val="0"/>
          <w:sz w:val="22"/>
          <w:szCs w:val="22"/>
          <w:lang w:eastAsia="pt-BR" w:bidi="ar-SA"/>
        </w:rPr>
      </w:pPr>
    </w:p>
    <w:p w14:paraId="01331100" w14:textId="77777777" w:rsidR="00080CA4" w:rsidRPr="00080CA4" w:rsidRDefault="00080CA4" w:rsidP="00080CA4">
      <w:pPr>
        <w:widowControl/>
        <w:suppressAutoHyphens w:val="0"/>
        <w:jc w:val="both"/>
        <w:rPr>
          <w:rFonts w:ascii="Arial" w:eastAsia="MS Mincho" w:hAnsi="Arial" w:cs="Arial"/>
          <w:color w:val="000000"/>
          <w:kern w:val="0"/>
          <w:sz w:val="22"/>
          <w:szCs w:val="22"/>
          <w:lang w:eastAsia="pt-BR" w:bidi="ar-SA"/>
        </w:rPr>
      </w:pPr>
      <w:r w:rsidRPr="00080CA4">
        <w:rPr>
          <w:rFonts w:ascii="Arial" w:eastAsia="MS Mincho" w:hAnsi="Arial" w:cs="Arial"/>
          <w:b/>
          <w:color w:val="000000"/>
          <w:kern w:val="0"/>
          <w:sz w:val="22"/>
          <w:szCs w:val="22"/>
          <w:lang w:eastAsia="pt-BR" w:bidi="ar-SA"/>
        </w:rPr>
        <w:t>22.2.4 –</w:t>
      </w:r>
      <w:r w:rsidRPr="00080CA4">
        <w:rPr>
          <w:rFonts w:ascii="Arial" w:eastAsia="MS Mincho" w:hAnsi="Arial" w:cs="Arial"/>
          <w:color w:val="000000"/>
          <w:kern w:val="0"/>
          <w:sz w:val="22"/>
          <w:szCs w:val="22"/>
          <w:lang w:eastAsia="pt-BR" w:bidi="ar-SA"/>
        </w:rPr>
        <w:t xml:space="preserve"> declaração de inidoneidade para licitar ou contratar, enquanto perdurarem os motivos determinantes da punição ou até que seja promovida sua reabilitação perante a própria autoridade que aplicou a penalidade.</w:t>
      </w:r>
    </w:p>
    <w:p w14:paraId="1F1FEF8A" w14:textId="77777777" w:rsidR="00080CA4" w:rsidRPr="00080CA4" w:rsidRDefault="00080CA4" w:rsidP="00080CA4">
      <w:pPr>
        <w:widowControl/>
        <w:suppressAutoHyphens w:val="0"/>
        <w:jc w:val="both"/>
        <w:rPr>
          <w:rFonts w:ascii="Arial" w:eastAsia="MS Mincho" w:hAnsi="Arial" w:cs="Arial"/>
          <w:b/>
          <w:color w:val="000000"/>
          <w:kern w:val="0"/>
          <w:sz w:val="22"/>
          <w:szCs w:val="22"/>
          <w:lang w:eastAsia="pt-BR" w:bidi="ar-SA"/>
        </w:rPr>
      </w:pPr>
    </w:p>
    <w:p w14:paraId="27354000" w14:textId="77777777" w:rsidR="00080CA4" w:rsidRPr="00080CA4" w:rsidRDefault="00080CA4" w:rsidP="00080CA4">
      <w:pPr>
        <w:widowControl/>
        <w:suppressAutoHyphens w:val="0"/>
        <w:jc w:val="both"/>
        <w:rPr>
          <w:rFonts w:ascii="Arial" w:eastAsia="MS Mincho" w:hAnsi="Arial" w:cs="Arial"/>
          <w:color w:val="000000"/>
          <w:kern w:val="0"/>
          <w:sz w:val="22"/>
          <w:szCs w:val="22"/>
          <w:lang w:eastAsia="pt-BR" w:bidi="ar-SA"/>
        </w:rPr>
      </w:pPr>
      <w:r w:rsidRPr="00080CA4">
        <w:rPr>
          <w:rFonts w:ascii="Arial" w:eastAsia="MS Mincho" w:hAnsi="Arial" w:cs="Arial"/>
          <w:b/>
          <w:color w:val="000000"/>
          <w:kern w:val="0"/>
          <w:sz w:val="22"/>
          <w:szCs w:val="22"/>
          <w:lang w:eastAsia="pt-BR" w:bidi="ar-SA"/>
        </w:rPr>
        <w:t>22.3 –</w:t>
      </w:r>
      <w:r w:rsidRPr="00080CA4">
        <w:rPr>
          <w:rFonts w:ascii="Arial" w:eastAsia="MS Mincho" w:hAnsi="Arial" w:cs="Arial"/>
          <w:color w:val="000000"/>
          <w:kern w:val="0"/>
          <w:sz w:val="22"/>
          <w:szCs w:val="22"/>
          <w:lang w:eastAsia="pt-BR" w:bidi="ar-SA"/>
        </w:rPr>
        <w:t xml:space="preserve"> Na aplicação das sanções serão considerados:</w:t>
      </w:r>
    </w:p>
    <w:p w14:paraId="40E50E30" w14:textId="77777777" w:rsidR="00080CA4" w:rsidRPr="00080CA4" w:rsidRDefault="00080CA4" w:rsidP="00080CA4">
      <w:pPr>
        <w:widowControl/>
        <w:suppressAutoHyphens w:val="0"/>
        <w:jc w:val="both"/>
        <w:rPr>
          <w:rFonts w:ascii="Arial" w:eastAsia="MS Mincho" w:hAnsi="Arial" w:cs="Arial"/>
          <w:b/>
          <w:color w:val="000000"/>
          <w:kern w:val="0"/>
          <w:sz w:val="22"/>
          <w:szCs w:val="22"/>
          <w:lang w:eastAsia="pt-BR" w:bidi="ar-SA"/>
        </w:rPr>
      </w:pPr>
    </w:p>
    <w:p w14:paraId="2E5E22E4" w14:textId="77777777" w:rsidR="00080CA4" w:rsidRPr="00080CA4" w:rsidRDefault="00080CA4" w:rsidP="00080CA4">
      <w:pPr>
        <w:widowControl/>
        <w:suppressAutoHyphens w:val="0"/>
        <w:jc w:val="both"/>
        <w:rPr>
          <w:rFonts w:ascii="Arial" w:eastAsia="MS Mincho" w:hAnsi="Arial" w:cs="Arial"/>
          <w:color w:val="000000"/>
          <w:kern w:val="0"/>
          <w:sz w:val="22"/>
          <w:szCs w:val="22"/>
          <w:lang w:eastAsia="pt-BR" w:bidi="ar-SA"/>
        </w:rPr>
      </w:pPr>
      <w:r w:rsidRPr="00080CA4">
        <w:rPr>
          <w:rFonts w:ascii="Arial" w:eastAsia="MS Mincho" w:hAnsi="Arial" w:cs="Arial"/>
          <w:b/>
          <w:color w:val="000000"/>
          <w:kern w:val="0"/>
          <w:sz w:val="22"/>
          <w:szCs w:val="22"/>
          <w:lang w:eastAsia="pt-BR" w:bidi="ar-SA"/>
        </w:rPr>
        <w:t>22.3.1 –</w:t>
      </w:r>
      <w:r w:rsidRPr="00080CA4">
        <w:rPr>
          <w:rFonts w:ascii="Arial" w:eastAsia="MS Mincho" w:hAnsi="Arial" w:cs="Arial"/>
          <w:color w:val="000000"/>
          <w:kern w:val="0"/>
          <w:sz w:val="22"/>
          <w:szCs w:val="22"/>
          <w:lang w:eastAsia="pt-BR" w:bidi="ar-SA"/>
        </w:rPr>
        <w:t xml:space="preserve"> a natureza e a gravidade da infração cometida;</w:t>
      </w:r>
    </w:p>
    <w:p w14:paraId="6C6D3FB8" w14:textId="77777777" w:rsidR="00080CA4" w:rsidRPr="00080CA4" w:rsidRDefault="00080CA4" w:rsidP="00080CA4">
      <w:pPr>
        <w:widowControl/>
        <w:suppressAutoHyphens w:val="0"/>
        <w:jc w:val="both"/>
        <w:rPr>
          <w:rFonts w:ascii="Arial" w:eastAsia="MS Mincho" w:hAnsi="Arial" w:cs="Arial"/>
          <w:b/>
          <w:color w:val="000000"/>
          <w:kern w:val="0"/>
          <w:sz w:val="22"/>
          <w:szCs w:val="22"/>
          <w:lang w:eastAsia="pt-BR" w:bidi="ar-SA"/>
        </w:rPr>
      </w:pPr>
    </w:p>
    <w:p w14:paraId="36326D35" w14:textId="77777777" w:rsidR="00080CA4" w:rsidRPr="00080CA4" w:rsidRDefault="00080CA4" w:rsidP="00080CA4">
      <w:pPr>
        <w:widowControl/>
        <w:suppressAutoHyphens w:val="0"/>
        <w:jc w:val="both"/>
        <w:rPr>
          <w:rFonts w:ascii="Arial" w:eastAsia="MS Mincho" w:hAnsi="Arial" w:cs="Arial"/>
          <w:color w:val="000000"/>
          <w:kern w:val="0"/>
          <w:sz w:val="22"/>
          <w:szCs w:val="22"/>
          <w:lang w:eastAsia="pt-BR" w:bidi="ar-SA"/>
        </w:rPr>
      </w:pPr>
      <w:r w:rsidRPr="00080CA4">
        <w:rPr>
          <w:rFonts w:ascii="Arial" w:eastAsia="MS Mincho" w:hAnsi="Arial" w:cs="Arial"/>
          <w:b/>
          <w:color w:val="000000"/>
          <w:kern w:val="0"/>
          <w:sz w:val="22"/>
          <w:szCs w:val="22"/>
          <w:lang w:eastAsia="pt-BR" w:bidi="ar-SA"/>
        </w:rPr>
        <w:t>22.3.2 –</w:t>
      </w:r>
      <w:r w:rsidRPr="00080CA4">
        <w:rPr>
          <w:rFonts w:ascii="Arial" w:eastAsia="MS Mincho" w:hAnsi="Arial" w:cs="Arial"/>
          <w:color w:val="000000"/>
          <w:kern w:val="0"/>
          <w:sz w:val="22"/>
          <w:szCs w:val="22"/>
          <w:lang w:eastAsia="pt-BR" w:bidi="ar-SA"/>
        </w:rPr>
        <w:t xml:space="preserve"> as peculiaridades do caso concreto;</w:t>
      </w:r>
    </w:p>
    <w:p w14:paraId="47944B5E" w14:textId="77777777" w:rsidR="00080CA4" w:rsidRPr="00080CA4" w:rsidRDefault="00080CA4" w:rsidP="00080CA4">
      <w:pPr>
        <w:widowControl/>
        <w:suppressAutoHyphens w:val="0"/>
        <w:jc w:val="both"/>
        <w:rPr>
          <w:rFonts w:ascii="Arial" w:eastAsia="MS Mincho" w:hAnsi="Arial" w:cs="Arial"/>
          <w:b/>
          <w:color w:val="000000"/>
          <w:kern w:val="0"/>
          <w:sz w:val="22"/>
          <w:szCs w:val="22"/>
          <w:lang w:eastAsia="pt-BR" w:bidi="ar-SA"/>
        </w:rPr>
      </w:pPr>
    </w:p>
    <w:p w14:paraId="1F1C2912" w14:textId="77777777" w:rsidR="00080CA4" w:rsidRPr="00080CA4" w:rsidRDefault="00080CA4" w:rsidP="00080CA4">
      <w:pPr>
        <w:widowControl/>
        <w:suppressAutoHyphens w:val="0"/>
        <w:jc w:val="both"/>
        <w:rPr>
          <w:rFonts w:ascii="Arial" w:eastAsia="MS Mincho" w:hAnsi="Arial" w:cs="Arial"/>
          <w:color w:val="000000"/>
          <w:kern w:val="0"/>
          <w:sz w:val="22"/>
          <w:szCs w:val="22"/>
          <w:lang w:eastAsia="pt-BR" w:bidi="ar-SA"/>
        </w:rPr>
      </w:pPr>
      <w:r w:rsidRPr="00080CA4">
        <w:rPr>
          <w:rFonts w:ascii="Arial" w:eastAsia="MS Mincho" w:hAnsi="Arial" w:cs="Arial"/>
          <w:b/>
          <w:color w:val="000000"/>
          <w:kern w:val="0"/>
          <w:sz w:val="22"/>
          <w:szCs w:val="22"/>
          <w:lang w:eastAsia="pt-BR" w:bidi="ar-SA"/>
        </w:rPr>
        <w:t>22.3.3 –</w:t>
      </w:r>
      <w:r w:rsidRPr="00080CA4">
        <w:rPr>
          <w:rFonts w:ascii="Arial" w:eastAsia="MS Mincho" w:hAnsi="Arial" w:cs="Arial"/>
          <w:color w:val="000000"/>
          <w:kern w:val="0"/>
          <w:sz w:val="22"/>
          <w:szCs w:val="22"/>
          <w:lang w:eastAsia="pt-BR" w:bidi="ar-SA"/>
        </w:rPr>
        <w:t xml:space="preserve"> as circunstâncias agravantes ou atenuantes;</w:t>
      </w:r>
    </w:p>
    <w:p w14:paraId="16605BCD" w14:textId="77777777" w:rsidR="00080CA4" w:rsidRPr="00080CA4" w:rsidRDefault="00080CA4" w:rsidP="00080CA4">
      <w:pPr>
        <w:widowControl/>
        <w:suppressAutoHyphens w:val="0"/>
        <w:jc w:val="both"/>
        <w:rPr>
          <w:rFonts w:ascii="Arial" w:eastAsia="MS Mincho" w:hAnsi="Arial" w:cs="Arial"/>
          <w:color w:val="000000"/>
          <w:kern w:val="0"/>
          <w:sz w:val="22"/>
          <w:szCs w:val="22"/>
          <w:lang w:eastAsia="pt-BR" w:bidi="ar-SA"/>
        </w:rPr>
      </w:pPr>
    </w:p>
    <w:p w14:paraId="09AE8D29" w14:textId="77777777" w:rsidR="00080CA4" w:rsidRPr="00080CA4" w:rsidRDefault="00080CA4" w:rsidP="00080CA4">
      <w:pPr>
        <w:widowControl/>
        <w:suppressAutoHyphens w:val="0"/>
        <w:jc w:val="both"/>
        <w:rPr>
          <w:rFonts w:ascii="Arial" w:hAnsi="Arial" w:cs="Arial"/>
          <w:sz w:val="22"/>
          <w:szCs w:val="22"/>
        </w:rPr>
      </w:pPr>
      <w:r w:rsidRPr="00080CA4">
        <w:rPr>
          <w:rFonts w:ascii="Arial" w:hAnsi="Arial" w:cs="Arial"/>
          <w:b/>
          <w:sz w:val="22"/>
          <w:szCs w:val="22"/>
        </w:rPr>
        <w:t>22.3.4 –</w:t>
      </w:r>
      <w:r w:rsidRPr="00080CA4">
        <w:rPr>
          <w:rFonts w:ascii="Arial" w:hAnsi="Arial" w:cs="Arial"/>
          <w:sz w:val="22"/>
          <w:szCs w:val="22"/>
        </w:rPr>
        <w:t xml:space="preserve"> os danos que dela provierem para a Administração Pública;</w:t>
      </w:r>
    </w:p>
    <w:p w14:paraId="086A0E87" w14:textId="77777777" w:rsidR="00080CA4" w:rsidRPr="00080CA4" w:rsidRDefault="00080CA4" w:rsidP="00080CA4">
      <w:pPr>
        <w:widowControl/>
        <w:suppressAutoHyphens w:val="0"/>
        <w:jc w:val="both"/>
        <w:rPr>
          <w:rFonts w:ascii="Arial" w:eastAsia="MS Mincho" w:hAnsi="Arial" w:cs="Arial"/>
          <w:b/>
          <w:kern w:val="0"/>
          <w:sz w:val="22"/>
          <w:szCs w:val="22"/>
          <w:lang w:eastAsia="pt-BR" w:bidi="ar-SA"/>
        </w:rPr>
      </w:pPr>
    </w:p>
    <w:p w14:paraId="67BC0019" w14:textId="77777777" w:rsidR="00080CA4" w:rsidRPr="00080CA4" w:rsidRDefault="00080CA4" w:rsidP="00080CA4">
      <w:pPr>
        <w:widowControl/>
        <w:suppressAutoHyphens w:val="0"/>
        <w:jc w:val="both"/>
        <w:rPr>
          <w:rFonts w:ascii="Arial" w:eastAsia="MS Mincho" w:hAnsi="Arial" w:cs="Arial"/>
          <w:strike/>
          <w:kern w:val="0"/>
          <w:sz w:val="22"/>
          <w:szCs w:val="22"/>
          <w:lang w:eastAsia="pt-BR" w:bidi="ar-SA"/>
        </w:rPr>
      </w:pPr>
      <w:r w:rsidRPr="00080CA4">
        <w:rPr>
          <w:rFonts w:ascii="Arial" w:eastAsia="MS Mincho" w:hAnsi="Arial" w:cs="Arial"/>
          <w:b/>
          <w:kern w:val="0"/>
          <w:sz w:val="22"/>
          <w:szCs w:val="22"/>
          <w:lang w:eastAsia="pt-BR" w:bidi="ar-SA"/>
        </w:rPr>
        <w:t>22.3.5 –</w:t>
      </w:r>
      <w:r w:rsidRPr="00080CA4">
        <w:rPr>
          <w:rFonts w:ascii="Arial" w:eastAsia="MS Mincho" w:hAnsi="Arial" w:cs="Arial"/>
          <w:kern w:val="0"/>
          <w:sz w:val="22"/>
          <w:szCs w:val="22"/>
          <w:lang w:eastAsia="pt-BR" w:bidi="ar-SA"/>
        </w:rPr>
        <w:t xml:space="preserve"> a implantação ou o aperfeiçoamento de programa de integridade, conforme normas e orientações dos órgãos de </w:t>
      </w:r>
      <w:r w:rsidRPr="006626AA">
        <w:rPr>
          <w:rFonts w:ascii="Arial" w:eastAsia="MS Mincho" w:hAnsi="Arial" w:cs="Arial"/>
          <w:kern w:val="0"/>
          <w:sz w:val="22"/>
          <w:szCs w:val="22"/>
          <w:lang w:eastAsia="pt-BR" w:bidi="ar-SA"/>
        </w:rPr>
        <w:t>controle</w:t>
      </w:r>
      <w:r w:rsidR="000342A1" w:rsidRPr="006626AA">
        <w:rPr>
          <w:rFonts w:ascii="Arial" w:eastAsia="MS Mincho" w:hAnsi="Arial" w:cs="Arial"/>
          <w:kern w:val="0"/>
          <w:sz w:val="22"/>
          <w:szCs w:val="22"/>
          <w:lang w:eastAsia="pt-BR" w:bidi="ar-SA"/>
        </w:rPr>
        <w:t>.</w:t>
      </w:r>
      <w:r w:rsidRPr="00080CA4">
        <w:rPr>
          <w:rFonts w:ascii="Arial" w:eastAsia="MS Mincho" w:hAnsi="Arial" w:cs="Arial"/>
          <w:kern w:val="0"/>
          <w:sz w:val="22"/>
          <w:szCs w:val="22"/>
          <w:lang w:eastAsia="pt-BR" w:bidi="ar-SA"/>
        </w:rPr>
        <w:t xml:space="preserve"> </w:t>
      </w:r>
    </w:p>
    <w:p w14:paraId="325C9B9F" w14:textId="77777777" w:rsidR="00080CA4" w:rsidRPr="00080CA4" w:rsidRDefault="00080CA4" w:rsidP="00080CA4">
      <w:pPr>
        <w:widowControl/>
        <w:suppressAutoHyphens w:val="0"/>
        <w:jc w:val="both"/>
        <w:rPr>
          <w:rFonts w:ascii="Arial" w:eastAsia="MS Mincho" w:hAnsi="Arial" w:cs="Arial"/>
          <w:b/>
          <w:kern w:val="0"/>
          <w:sz w:val="22"/>
          <w:szCs w:val="22"/>
          <w:lang w:eastAsia="pt-BR" w:bidi="ar-SA"/>
        </w:rPr>
      </w:pPr>
    </w:p>
    <w:p w14:paraId="25CAE2C1" w14:textId="77777777" w:rsidR="00080CA4" w:rsidRPr="00080CA4" w:rsidRDefault="00080CA4" w:rsidP="00080CA4">
      <w:pPr>
        <w:widowControl/>
        <w:suppressAutoHyphens w:val="0"/>
        <w:jc w:val="both"/>
        <w:rPr>
          <w:rFonts w:ascii="Arial" w:eastAsia="MS Mincho" w:hAnsi="Arial" w:cs="Arial"/>
          <w:b/>
          <w:color w:val="000000"/>
          <w:kern w:val="0"/>
          <w:sz w:val="22"/>
          <w:szCs w:val="22"/>
          <w:lang w:eastAsia="pt-BR" w:bidi="ar-SA"/>
        </w:rPr>
      </w:pPr>
      <w:r w:rsidRPr="00080CA4">
        <w:rPr>
          <w:rFonts w:ascii="Arial" w:hAnsi="Arial" w:cs="Arial"/>
          <w:b/>
          <w:sz w:val="22"/>
          <w:szCs w:val="22"/>
        </w:rPr>
        <w:t>22.4 –</w:t>
      </w:r>
      <w:r w:rsidRPr="00080CA4">
        <w:rPr>
          <w:rFonts w:ascii="Arial" w:hAnsi="Arial" w:cs="Arial"/>
          <w:sz w:val="22"/>
          <w:szCs w:val="22"/>
        </w:rPr>
        <w:t xml:space="preserve"> A sanção de advertência será aplicada exclusivamente para a infração administrativa prevista no item 22.1.9, quando não se justificar a imposição de penalidade mais grave.</w:t>
      </w:r>
    </w:p>
    <w:p w14:paraId="7369BE3B" w14:textId="77777777" w:rsidR="00080CA4" w:rsidRPr="00080CA4" w:rsidRDefault="00080CA4" w:rsidP="00080CA4">
      <w:pPr>
        <w:widowControl/>
        <w:suppressAutoHyphens w:val="0"/>
        <w:jc w:val="both"/>
        <w:rPr>
          <w:rFonts w:ascii="Arial" w:eastAsia="MS Mincho" w:hAnsi="Arial" w:cs="Arial"/>
          <w:b/>
          <w:color w:val="000000"/>
          <w:kern w:val="0"/>
          <w:sz w:val="22"/>
          <w:szCs w:val="22"/>
          <w:lang w:eastAsia="pt-BR" w:bidi="ar-SA"/>
        </w:rPr>
      </w:pPr>
    </w:p>
    <w:p w14:paraId="3AB3DF82" w14:textId="77777777" w:rsidR="00080CA4" w:rsidRPr="00080CA4" w:rsidRDefault="00080CA4" w:rsidP="00080CA4">
      <w:pPr>
        <w:widowControl/>
        <w:suppressAutoHyphens w:val="0"/>
        <w:jc w:val="both"/>
        <w:rPr>
          <w:rFonts w:ascii="Arial" w:eastAsia="MS Mincho" w:hAnsi="Arial" w:cs="Arial"/>
          <w:kern w:val="0"/>
          <w:sz w:val="22"/>
          <w:szCs w:val="22"/>
          <w:lang w:eastAsia="pt-BR" w:bidi="ar-SA"/>
        </w:rPr>
      </w:pPr>
      <w:r w:rsidRPr="00080CA4">
        <w:rPr>
          <w:rFonts w:ascii="Arial" w:hAnsi="Arial" w:cs="Arial"/>
          <w:b/>
          <w:kern w:val="0"/>
          <w:sz w:val="22"/>
          <w:szCs w:val="22"/>
          <w:lang w:eastAsia="en-US" w:bidi="ar-SA"/>
        </w:rPr>
        <w:t xml:space="preserve">22.5 – </w:t>
      </w:r>
      <w:r w:rsidRPr="00080CA4">
        <w:rPr>
          <w:rFonts w:ascii="Arial" w:eastAsia="MS Mincho" w:hAnsi="Arial" w:cs="Arial"/>
          <w:kern w:val="0"/>
          <w:sz w:val="22"/>
          <w:szCs w:val="22"/>
          <w:lang w:eastAsia="pt-BR" w:bidi="ar-SA"/>
        </w:rPr>
        <w:t xml:space="preserve">Será aplicada multa nas seguintes ocorrências: </w:t>
      </w:r>
    </w:p>
    <w:p w14:paraId="219264A8" w14:textId="77777777" w:rsidR="00080CA4" w:rsidRPr="00080CA4" w:rsidRDefault="00080CA4" w:rsidP="00080CA4">
      <w:pPr>
        <w:widowControl/>
        <w:suppressAutoHyphens w:val="0"/>
        <w:jc w:val="both"/>
        <w:rPr>
          <w:rFonts w:ascii="Arial" w:eastAsia="MS Mincho" w:hAnsi="Arial" w:cs="Arial"/>
          <w:kern w:val="0"/>
          <w:sz w:val="22"/>
          <w:szCs w:val="22"/>
          <w:lang w:eastAsia="pt-BR" w:bidi="ar-SA"/>
        </w:rPr>
      </w:pPr>
    </w:p>
    <w:p w14:paraId="082C4020" w14:textId="78B8143C" w:rsidR="00080CA4" w:rsidRPr="00080CA4" w:rsidRDefault="00080CA4" w:rsidP="00080CA4">
      <w:pPr>
        <w:widowControl/>
        <w:suppressAutoHyphens w:val="0"/>
        <w:jc w:val="both"/>
        <w:rPr>
          <w:rFonts w:ascii="Arial" w:hAnsi="Arial" w:cs="Arial"/>
          <w:sz w:val="22"/>
          <w:szCs w:val="22"/>
        </w:rPr>
      </w:pPr>
      <w:r w:rsidRPr="00080CA4">
        <w:rPr>
          <w:rFonts w:ascii="Arial" w:eastAsia="MS Mincho" w:hAnsi="Arial" w:cs="Arial"/>
          <w:b/>
          <w:kern w:val="0"/>
          <w:sz w:val="22"/>
          <w:szCs w:val="22"/>
          <w:lang w:eastAsia="pt-BR" w:bidi="ar-SA"/>
        </w:rPr>
        <w:t>22.5.1 -</w:t>
      </w:r>
      <w:r w:rsidRPr="00080CA4">
        <w:rPr>
          <w:rFonts w:ascii="Arial" w:eastAsia="MS Mincho" w:hAnsi="Arial" w:cs="Arial"/>
          <w:kern w:val="0"/>
          <w:sz w:val="22"/>
          <w:szCs w:val="22"/>
          <w:lang w:eastAsia="pt-BR" w:bidi="ar-SA"/>
        </w:rPr>
        <w:t xml:space="preserve"> </w:t>
      </w:r>
      <w:r w:rsidRPr="00080CA4">
        <w:rPr>
          <w:rFonts w:ascii="Arial" w:hAnsi="Arial" w:cs="Arial"/>
          <w:b/>
          <w:sz w:val="22"/>
          <w:szCs w:val="22"/>
        </w:rPr>
        <w:t>moratória diária</w:t>
      </w:r>
      <w:r w:rsidRPr="00080CA4">
        <w:rPr>
          <w:rFonts w:ascii="Arial" w:hAnsi="Arial" w:cs="Arial"/>
          <w:sz w:val="22"/>
          <w:szCs w:val="22"/>
        </w:rPr>
        <w:t xml:space="preserve"> correspondente a 0,5% (cinco décimos por cento) por dia de atraso, calculada sobre o valor da obrigação não cumprida dentro do prazo contratual</w:t>
      </w:r>
      <w:r w:rsidR="00E56D84">
        <w:rPr>
          <w:rFonts w:ascii="Arial" w:hAnsi="Arial" w:cs="Arial"/>
          <w:sz w:val="22"/>
          <w:szCs w:val="22"/>
        </w:rPr>
        <w:t>,</w:t>
      </w:r>
      <w:r w:rsidR="00C070DE">
        <w:rPr>
          <w:rFonts w:ascii="Arial" w:hAnsi="Arial" w:cs="Arial"/>
          <w:sz w:val="22"/>
          <w:szCs w:val="22"/>
        </w:rPr>
        <w:t xml:space="preserve"> </w:t>
      </w:r>
      <w:r w:rsidR="00C070DE" w:rsidRPr="00717297">
        <w:rPr>
          <w:rFonts w:ascii="Arial" w:hAnsi="Arial" w:cs="Arial"/>
          <w:sz w:val="22"/>
          <w:szCs w:val="22"/>
        </w:rPr>
        <w:t>nas hipóteses de atraso injustificado</w:t>
      </w:r>
      <w:r w:rsidRPr="00080CA4">
        <w:rPr>
          <w:rFonts w:ascii="Arial" w:hAnsi="Arial" w:cs="Arial"/>
          <w:sz w:val="22"/>
          <w:szCs w:val="22"/>
        </w:rPr>
        <w:t xml:space="preserve">, até o máximo de </w:t>
      </w:r>
      <w:r w:rsidRPr="00A52318">
        <w:rPr>
          <w:rFonts w:ascii="Arial" w:hAnsi="Arial" w:cs="Arial"/>
          <w:sz w:val="22"/>
          <w:szCs w:val="22"/>
        </w:rPr>
        <w:t>20 (vinte)</w:t>
      </w:r>
      <w:r w:rsidRPr="00080CA4">
        <w:rPr>
          <w:rFonts w:ascii="Arial" w:hAnsi="Arial" w:cs="Arial"/>
          <w:sz w:val="22"/>
          <w:szCs w:val="22"/>
        </w:rPr>
        <w:t xml:space="preserve"> dias, após o qual a CONTRATANTE poderá considerar como inexecução parcial ou total do ajuste, com as consequências previstas em lei e nesta cláusula;</w:t>
      </w:r>
      <w:r w:rsidR="00A52318">
        <w:rPr>
          <w:rFonts w:ascii="Arial" w:hAnsi="Arial" w:cs="Arial"/>
          <w:sz w:val="22"/>
          <w:szCs w:val="22"/>
        </w:rPr>
        <w:t xml:space="preserve"> </w:t>
      </w:r>
    </w:p>
    <w:p w14:paraId="24A4BCDB" w14:textId="77777777" w:rsidR="00080CA4" w:rsidRPr="00080CA4" w:rsidRDefault="00080CA4" w:rsidP="00080CA4">
      <w:pPr>
        <w:widowControl/>
        <w:suppressAutoHyphens w:val="0"/>
        <w:jc w:val="both"/>
        <w:rPr>
          <w:rFonts w:ascii="Arial" w:hAnsi="Arial" w:cs="Arial"/>
          <w:sz w:val="22"/>
          <w:szCs w:val="22"/>
        </w:rPr>
      </w:pPr>
    </w:p>
    <w:p w14:paraId="5EEDDDFF" w14:textId="77777777" w:rsidR="00080CA4" w:rsidRPr="00A80476" w:rsidRDefault="00080CA4" w:rsidP="00080CA4">
      <w:pPr>
        <w:widowControl/>
        <w:suppressAutoHyphens w:val="0"/>
        <w:jc w:val="both"/>
        <w:rPr>
          <w:rFonts w:ascii="Arial" w:hAnsi="Arial" w:cs="Arial"/>
          <w:sz w:val="22"/>
          <w:szCs w:val="20"/>
        </w:rPr>
      </w:pPr>
      <w:r w:rsidRPr="00A80476">
        <w:rPr>
          <w:rFonts w:ascii="Arial" w:hAnsi="Arial" w:cs="Arial"/>
          <w:b/>
          <w:sz w:val="22"/>
          <w:szCs w:val="22"/>
        </w:rPr>
        <w:t>22.5.1.1 -</w:t>
      </w:r>
      <w:r w:rsidRPr="00A80476">
        <w:rPr>
          <w:rFonts w:ascii="Arial" w:hAnsi="Arial" w:cs="Arial"/>
          <w:sz w:val="22"/>
          <w:szCs w:val="22"/>
        </w:rPr>
        <w:t xml:space="preserve"> </w:t>
      </w:r>
      <w:r w:rsidR="00A80476" w:rsidRPr="00A80476">
        <w:rPr>
          <w:rFonts w:ascii="Arial" w:hAnsi="Arial" w:cs="Arial"/>
          <w:sz w:val="22"/>
          <w:szCs w:val="20"/>
        </w:rPr>
        <w:t xml:space="preserve">Findo o prazo do </w:t>
      </w:r>
      <w:r w:rsidR="00837C09" w:rsidRPr="00A80476">
        <w:rPr>
          <w:rFonts w:ascii="Arial" w:hAnsi="Arial" w:cs="Arial"/>
          <w:sz w:val="22"/>
          <w:szCs w:val="20"/>
        </w:rPr>
        <w:t xml:space="preserve">item </w:t>
      </w:r>
      <w:r w:rsidRPr="00A80476">
        <w:rPr>
          <w:rFonts w:ascii="Arial" w:hAnsi="Arial" w:cs="Arial"/>
          <w:sz w:val="22"/>
          <w:szCs w:val="20"/>
        </w:rPr>
        <w:t>anterior, se, por motivo justificado, a CONTRATANTE entender ser o caso de receber o objeto, aplicar-se-á multa com os seguintes percentuais, podendo a qualquer tempo considerar que houve inexecução total do ajuste:</w:t>
      </w:r>
    </w:p>
    <w:p w14:paraId="666A6191" w14:textId="77777777" w:rsidR="00080CA4" w:rsidRPr="00A80476" w:rsidRDefault="00080CA4" w:rsidP="00080CA4">
      <w:pPr>
        <w:widowControl/>
        <w:suppressAutoHyphens w:val="0"/>
        <w:jc w:val="both"/>
        <w:rPr>
          <w:rFonts w:ascii="Arial" w:hAnsi="Arial" w:cs="Arial"/>
          <w:sz w:val="22"/>
          <w:szCs w:val="20"/>
        </w:rPr>
      </w:pPr>
    </w:p>
    <w:p w14:paraId="1A2DE107" w14:textId="77777777" w:rsidR="00080CA4" w:rsidRPr="00A80476" w:rsidRDefault="00080CA4" w:rsidP="00FE440C">
      <w:pPr>
        <w:jc w:val="both"/>
        <w:rPr>
          <w:rFonts w:ascii="Arial" w:hAnsi="Arial" w:cs="Arial"/>
          <w:b/>
          <w:kern w:val="0"/>
          <w:sz w:val="22"/>
          <w:szCs w:val="22"/>
        </w:rPr>
      </w:pPr>
      <w:r w:rsidRPr="00A80476">
        <w:rPr>
          <w:rFonts w:ascii="Arial" w:hAnsi="Arial" w:cs="Arial"/>
          <w:b/>
          <w:kern w:val="0"/>
          <w:sz w:val="22"/>
          <w:szCs w:val="22"/>
        </w:rPr>
        <w:t>22.5.1.1.</w:t>
      </w:r>
      <w:r w:rsidRPr="001318E1">
        <w:rPr>
          <w:rFonts w:ascii="Arial" w:hAnsi="Arial" w:cs="Arial"/>
          <w:b/>
          <w:kern w:val="0"/>
          <w:sz w:val="22"/>
          <w:szCs w:val="22"/>
        </w:rPr>
        <w:t xml:space="preserve">1 </w:t>
      </w:r>
      <w:r w:rsidR="00046EAC" w:rsidRPr="001318E1">
        <w:rPr>
          <w:rFonts w:ascii="Arial" w:hAnsi="Arial" w:cs="Arial"/>
          <w:b/>
          <w:kern w:val="0"/>
          <w:sz w:val="22"/>
          <w:szCs w:val="22"/>
        </w:rPr>
        <w:t>–</w:t>
      </w:r>
      <w:r w:rsidRPr="001318E1">
        <w:rPr>
          <w:rFonts w:ascii="Arial" w:hAnsi="Arial" w:cs="Arial"/>
          <w:b/>
          <w:kern w:val="0"/>
          <w:sz w:val="22"/>
          <w:szCs w:val="22"/>
        </w:rPr>
        <w:t xml:space="preserve"> </w:t>
      </w:r>
      <w:r w:rsidRPr="001318E1">
        <w:rPr>
          <w:rFonts w:ascii="Arial" w:hAnsi="Arial" w:cs="Arial"/>
          <w:kern w:val="0"/>
          <w:sz w:val="22"/>
          <w:szCs w:val="22"/>
        </w:rPr>
        <w:t>5</w:t>
      </w:r>
      <w:r w:rsidR="00046EAC" w:rsidRPr="001318E1">
        <w:rPr>
          <w:rFonts w:ascii="Arial" w:hAnsi="Arial" w:cs="Arial"/>
          <w:kern w:val="0"/>
          <w:sz w:val="22"/>
          <w:szCs w:val="22"/>
        </w:rPr>
        <w:t>%</w:t>
      </w:r>
      <w:r w:rsidR="001C523F" w:rsidRPr="001318E1">
        <w:rPr>
          <w:rFonts w:ascii="Arial" w:hAnsi="Arial" w:cs="Arial"/>
          <w:sz w:val="22"/>
          <w:szCs w:val="22"/>
        </w:rPr>
        <w:t>(cinco</w:t>
      </w:r>
      <w:r w:rsidR="001C523F" w:rsidRPr="00A80476">
        <w:rPr>
          <w:rFonts w:ascii="Arial" w:hAnsi="Arial" w:cs="Arial"/>
          <w:sz w:val="22"/>
          <w:szCs w:val="22"/>
        </w:rPr>
        <w:t xml:space="preserve"> por cento) </w:t>
      </w:r>
      <w:r w:rsidRPr="00A80476">
        <w:rPr>
          <w:rFonts w:ascii="Arial" w:hAnsi="Arial" w:cs="Arial"/>
          <w:kern w:val="0"/>
          <w:sz w:val="22"/>
          <w:szCs w:val="22"/>
        </w:rPr>
        <w:t>para atrasos de 21 a 30 dias;</w:t>
      </w:r>
    </w:p>
    <w:p w14:paraId="6D1E8BDA" w14:textId="77777777" w:rsidR="00080CA4" w:rsidRPr="00A80476" w:rsidRDefault="00080CA4" w:rsidP="00FE440C">
      <w:pPr>
        <w:jc w:val="both"/>
        <w:rPr>
          <w:rFonts w:ascii="Arial" w:hAnsi="Arial" w:cs="Arial"/>
          <w:b/>
          <w:kern w:val="0"/>
          <w:sz w:val="22"/>
          <w:szCs w:val="22"/>
        </w:rPr>
      </w:pPr>
      <w:r w:rsidRPr="00A80476">
        <w:rPr>
          <w:rFonts w:ascii="Arial" w:hAnsi="Arial" w:cs="Arial"/>
          <w:b/>
          <w:kern w:val="0"/>
          <w:sz w:val="22"/>
          <w:szCs w:val="22"/>
        </w:rPr>
        <w:t xml:space="preserve">22.5.1.1.2 - </w:t>
      </w:r>
      <w:r w:rsidRPr="00A80476">
        <w:rPr>
          <w:rFonts w:ascii="Arial" w:hAnsi="Arial" w:cs="Arial"/>
          <w:kern w:val="0"/>
          <w:sz w:val="22"/>
          <w:szCs w:val="22"/>
        </w:rPr>
        <w:t xml:space="preserve">10% </w:t>
      </w:r>
      <w:r w:rsidR="001C523F" w:rsidRPr="00A80476">
        <w:rPr>
          <w:rFonts w:ascii="Arial" w:hAnsi="Arial" w:cs="Arial"/>
          <w:sz w:val="22"/>
          <w:szCs w:val="22"/>
        </w:rPr>
        <w:t xml:space="preserve">(dez por cento) </w:t>
      </w:r>
      <w:r w:rsidRPr="00A80476">
        <w:rPr>
          <w:rFonts w:ascii="Arial" w:hAnsi="Arial" w:cs="Arial"/>
          <w:kern w:val="0"/>
          <w:sz w:val="22"/>
          <w:szCs w:val="22"/>
        </w:rPr>
        <w:t>para atrasos de 31 a 40 dias;</w:t>
      </w:r>
    </w:p>
    <w:p w14:paraId="47E820E2" w14:textId="77777777" w:rsidR="00080CA4" w:rsidRPr="00A80476" w:rsidRDefault="00080CA4" w:rsidP="00FE440C">
      <w:pPr>
        <w:widowControl/>
        <w:suppressAutoHyphens w:val="0"/>
        <w:jc w:val="both"/>
        <w:rPr>
          <w:rFonts w:ascii="Arial" w:eastAsia="MS Mincho" w:hAnsi="Arial" w:cs="Arial"/>
          <w:kern w:val="0"/>
          <w:sz w:val="22"/>
          <w:szCs w:val="22"/>
          <w:lang w:eastAsia="pt-BR" w:bidi="ar-SA"/>
        </w:rPr>
      </w:pPr>
      <w:r w:rsidRPr="00A80476">
        <w:rPr>
          <w:rFonts w:ascii="Arial" w:hAnsi="Arial" w:cs="Arial"/>
          <w:b/>
          <w:kern w:val="0"/>
          <w:sz w:val="22"/>
          <w:szCs w:val="22"/>
        </w:rPr>
        <w:t>22.5.1.1.3 -</w:t>
      </w:r>
      <w:r w:rsidRPr="00A80476">
        <w:rPr>
          <w:rFonts w:ascii="Arial" w:hAnsi="Arial" w:cs="Arial"/>
          <w:kern w:val="0"/>
          <w:sz w:val="22"/>
          <w:szCs w:val="22"/>
        </w:rPr>
        <w:t xml:space="preserve"> 15% </w:t>
      </w:r>
      <w:r w:rsidR="001C523F" w:rsidRPr="00A80476">
        <w:rPr>
          <w:rFonts w:ascii="Arial" w:hAnsi="Arial" w:cs="Arial"/>
          <w:sz w:val="22"/>
          <w:szCs w:val="22"/>
        </w:rPr>
        <w:t xml:space="preserve">(quinze por cento) </w:t>
      </w:r>
      <w:r w:rsidRPr="00A80476">
        <w:rPr>
          <w:rFonts w:ascii="Arial" w:hAnsi="Arial" w:cs="Arial"/>
          <w:kern w:val="0"/>
          <w:sz w:val="22"/>
          <w:szCs w:val="22"/>
        </w:rPr>
        <w:t>para atrasos superiores a 40 dias</w:t>
      </w:r>
      <w:r w:rsidR="001C523F" w:rsidRPr="00A80476">
        <w:rPr>
          <w:rFonts w:ascii="Arial" w:hAnsi="Arial" w:cs="Arial"/>
          <w:kern w:val="0"/>
          <w:sz w:val="22"/>
          <w:szCs w:val="22"/>
        </w:rPr>
        <w:t>.</w:t>
      </w:r>
    </w:p>
    <w:p w14:paraId="2F424D27" w14:textId="77777777" w:rsidR="004F5E48" w:rsidRPr="006626AA" w:rsidRDefault="004F5E48" w:rsidP="004F5E48">
      <w:pPr>
        <w:spacing w:before="240" w:after="240"/>
        <w:jc w:val="both"/>
        <w:rPr>
          <w:rFonts w:ascii="Arial" w:hAnsi="Arial" w:cs="Arial"/>
          <w:b/>
          <w:sz w:val="22"/>
          <w:szCs w:val="22"/>
        </w:rPr>
      </w:pPr>
      <w:r w:rsidRPr="006626AA">
        <w:rPr>
          <w:rFonts w:ascii="Arial" w:hAnsi="Arial" w:cs="Arial"/>
          <w:b/>
          <w:sz w:val="22"/>
          <w:szCs w:val="22"/>
        </w:rPr>
        <w:t>22.5.</w:t>
      </w:r>
      <w:r w:rsidR="00B041C3" w:rsidRPr="006626AA">
        <w:rPr>
          <w:rFonts w:ascii="Arial" w:hAnsi="Arial" w:cs="Arial"/>
          <w:b/>
          <w:sz w:val="22"/>
          <w:szCs w:val="22"/>
        </w:rPr>
        <w:t xml:space="preserve">2 – compensatória: </w:t>
      </w:r>
    </w:p>
    <w:p w14:paraId="1D969CD9" w14:textId="77777777" w:rsidR="009B43D9" w:rsidRPr="00447202" w:rsidRDefault="009B43D9" w:rsidP="009B43D9">
      <w:pPr>
        <w:widowControl/>
        <w:suppressAutoHyphens w:val="0"/>
        <w:spacing w:before="240" w:after="240"/>
        <w:jc w:val="both"/>
        <w:rPr>
          <w:rFonts w:ascii="Arial" w:hAnsi="Arial" w:cs="Arial"/>
          <w:sz w:val="22"/>
          <w:szCs w:val="22"/>
        </w:rPr>
      </w:pPr>
      <w:r w:rsidRPr="00447202">
        <w:rPr>
          <w:rFonts w:ascii="Arial" w:hAnsi="Arial" w:cs="Arial"/>
          <w:b/>
          <w:bCs/>
          <w:sz w:val="22"/>
          <w:szCs w:val="22"/>
        </w:rPr>
        <w:t>22.5.2.1 –</w:t>
      </w:r>
      <w:r w:rsidRPr="00447202">
        <w:rPr>
          <w:rFonts w:ascii="Arial" w:hAnsi="Arial" w:cs="Arial"/>
          <w:sz w:val="22"/>
          <w:szCs w:val="22"/>
        </w:rPr>
        <w:t xml:space="preserve"> </w:t>
      </w:r>
      <w:r w:rsidRPr="00447202">
        <w:rPr>
          <w:rFonts w:ascii="Arial" w:hAnsi="Arial" w:cs="Arial"/>
          <w:b/>
          <w:bCs/>
          <w:sz w:val="22"/>
          <w:szCs w:val="22"/>
        </w:rPr>
        <w:t>de 0.5% (cinco décimos por cento) a 15% (quinze por cento) nas seguintes hipóteses:</w:t>
      </w:r>
    </w:p>
    <w:p w14:paraId="360BF5D8" w14:textId="0D419E6F" w:rsidR="009B43D9" w:rsidRPr="00447202" w:rsidRDefault="009B43D9" w:rsidP="009B43D9">
      <w:pPr>
        <w:widowControl/>
        <w:suppressAutoHyphens w:val="0"/>
        <w:spacing w:before="240" w:after="240"/>
        <w:jc w:val="both"/>
        <w:rPr>
          <w:rFonts w:ascii="Arial" w:hAnsi="Arial" w:cs="Arial"/>
          <w:sz w:val="22"/>
          <w:szCs w:val="22"/>
        </w:rPr>
      </w:pPr>
      <w:r w:rsidRPr="00447202">
        <w:rPr>
          <w:rFonts w:ascii="Arial" w:hAnsi="Arial" w:cs="Arial"/>
          <w:b/>
          <w:bCs/>
          <w:sz w:val="22"/>
          <w:szCs w:val="22"/>
        </w:rPr>
        <w:lastRenderedPageBreak/>
        <w:t>22.5.2.1.1 -</w:t>
      </w:r>
      <w:r w:rsidRPr="00447202">
        <w:rPr>
          <w:rFonts w:ascii="Arial" w:hAnsi="Arial" w:cs="Arial"/>
          <w:sz w:val="22"/>
          <w:szCs w:val="22"/>
        </w:rPr>
        <w:t xml:space="preserve"> sobre o valor total estimado da contratação, para as infrações prev</w:t>
      </w:r>
      <w:r w:rsidR="001C1457">
        <w:rPr>
          <w:rFonts w:ascii="Arial" w:hAnsi="Arial" w:cs="Arial"/>
          <w:sz w:val="22"/>
          <w:szCs w:val="22"/>
        </w:rPr>
        <w:t>istas nos itens 22.1.1, 22.1.2,</w:t>
      </w:r>
      <w:r w:rsidRPr="00447202">
        <w:rPr>
          <w:rFonts w:ascii="Arial" w:hAnsi="Arial" w:cs="Arial"/>
          <w:sz w:val="22"/>
          <w:szCs w:val="22"/>
        </w:rPr>
        <w:t xml:space="preserve"> 22.1.2.1 a 22.1.2.6, 22.1.3, 22.1.3.1, 22.1.3.2 e 22.1.12, quando não justificar a imposição de penalidade mais grave;</w:t>
      </w:r>
    </w:p>
    <w:p w14:paraId="03E31E1D" w14:textId="77777777" w:rsidR="009B43D9" w:rsidRPr="00447202" w:rsidRDefault="009B43D9" w:rsidP="009B43D9">
      <w:pPr>
        <w:widowControl/>
        <w:suppressAutoHyphens w:val="0"/>
        <w:spacing w:before="240" w:after="240"/>
        <w:jc w:val="both"/>
        <w:rPr>
          <w:rFonts w:ascii="Arial" w:hAnsi="Arial" w:cs="Arial"/>
          <w:sz w:val="22"/>
          <w:szCs w:val="22"/>
        </w:rPr>
      </w:pPr>
      <w:r w:rsidRPr="00447202">
        <w:rPr>
          <w:rFonts w:ascii="Arial" w:hAnsi="Arial" w:cs="Arial"/>
          <w:b/>
          <w:bCs/>
          <w:sz w:val="22"/>
          <w:szCs w:val="22"/>
        </w:rPr>
        <w:t>22.5.2.1.2 –</w:t>
      </w:r>
      <w:r w:rsidRPr="00447202">
        <w:rPr>
          <w:rFonts w:ascii="Arial" w:hAnsi="Arial" w:cs="Arial"/>
          <w:sz w:val="22"/>
          <w:szCs w:val="22"/>
        </w:rPr>
        <w:t xml:space="preserve"> sobre o valor da parcela não adimplida, para a infração disposta no item 22.1.9;</w:t>
      </w:r>
    </w:p>
    <w:p w14:paraId="3B06EC51" w14:textId="77777777" w:rsidR="009B43D9" w:rsidRPr="00447202" w:rsidRDefault="009B43D9" w:rsidP="009B43D9">
      <w:pPr>
        <w:widowControl/>
        <w:suppressAutoHyphens w:val="0"/>
        <w:spacing w:before="240" w:after="240"/>
        <w:jc w:val="both"/>
        <w:rPr>
          <w:rFonts w:ascii="Arial" w:hAnsi="Arial" w:cs="Arial"/>
          <w:sz w:val="22"/>
          <w:szCs w:val="22"/>
        </w:rPr>
      </w:pPr>
      <w:r w:rsidRPr="00447202">
        <w:rPr>
          <w:rFonts w:ascii="Arial" w:hAnsi="Arial" w:cs="Arial"/>
          <w:b/>
          <w:bCs/>
          <w:sz w:val="22"/>
          <w:szCs w:val="22"/>
        </w:rPr>
        <w:t>22.5.2.2 -</w:t>
      </w:r>
      <w:r w:rsidRPr="00447202">
        <w:rPr>
          <w:rFonts w:ascii="Arial" w:hAnsi="Arial" w:cs="Arial"/>
          <w:sz w:val="22"/>
          <w:szCs w:val="22"/>
        </w:rPr>
        <w:t xml:space="preserve"> quando a licitante ou contratada cometer a infração prevista no item 22.1.12 que justifique a necessidade da imposição de penalidade mais grave, a faixa percentual de multa compensatória a ser considerada para cálculo da penalidade será aquela constante do item 22.5.2.3;</w:t>
      </w:r>
    </w:p>
    <w:p w14:paraId="13A4B898" w14:textId="77777777" w:rsidR="009B43D9" w:rsidRPr="00447202" w:rsidRDefault="009B43D9" w:rsidP="009B43D9">
      <w:pPr>
        <w:widowControl/>
        <w:suppressAutoHyphens w:val="0"/>
        <w:spacing w:before="240" w:after="240"/>
        <w:jc w:val="both"/>
        <w:rPr>
          <w:rFonts w:ascii="Arial" w:hAnsi="Arial" w:cs="Arial"/>
          <w:sz w:val="22"/>
          <w:szCs w:val="22"/>
        </w:rPr>
      </w:pPr>
      <w:r w:rsidRPr="00447202">
        <w:rPr>
          <w:rFonts w:ascii="Arial" w:hAnsi="Arial" w:cs="Arial"/>
          <w:b/>
          <w:bCs/>
          <w:sz w:val="22"/>
          <w:szCs w:val="22"/>
        </w:rPr>
        <w:t>22.5.2.3 -</w:t>
      </w:r>
      <w:r w:rsidRPr="00447202">
        <w:rPr>
          <w:rFonts w:ascii="Arial" w:hAnsi="Arial" w:cs="Arial"/>
          <w:sz w:val="22"/>
          <w:szCs w:val="22"/>
        </w:rPr>
        <w:t xml:space="preserve"> </w:t>
      </w:r>
      <w:r w:rsidRPr="00447202">
        <w:rPr>
          <w:rFonts w:ascii="Arial" w:hAnsi="Arial" w:cs="Arial"/>
          <w:b/>
          <w:bCs/>
          <w:sz w:val="22"/>
          <w:szCs w:val="22"/>
        </w:rPr>
        <w:t>de 15% (quinze por cento) a 30% (trinta por cento), nas seguintes hipóteses:</w:t>
      </w:r>
    </w:p>
    <w:p w14:paraId="314A588A" w14:textId="1D595A24" w:rsidR="009B43D9" w:rsidRPr="00447202" w:rsidRDefault="009B43D9" w:rsidP="009B43D9">
      <w:pPr>
        <w:widowControl/>
        <w:suppressAutoHyphens w:val="0"/>
        <w:spacing w:before="240" w:after="240"/>
        <w:jc w:val="both"/>
        <w:rPr>
          <w:rFonts w:ascii="Arial" w:hAnsi="Arial" w:cs="Arial"/>
          <w:sz w:val="22"/>
          <w:szCs w:val="22"/>
        </w:rPr>
      </w:pPr>
      <w:r w:rsidRPr="5FFE16E2">
        <w:rPr>
          <w:rFonts w:ascii="Arial" w:hAnsi="Arial" w:cs="Arial"/>
          <w:b/>
          <w:bCs/>
          <w:sz w:val="22"/>
          <w:szCs w:val="22"/>
        </w:rPr>
        <w:t>22.5.2.3.1 -</w:t>
      </w:r>
      <w:r w:rsidRPr="5FFE16E2">
        <w:rPr>
          <w:rFonts w:ascii="Arial" w:hAnsi="Arial" w:cs="Arial"/>
          <w:sz w:val="22"/>
          <w:szCs w:val="22"/>
        </w:rPr>
        <w:t xml:space="preserve"> sobre o valor da parcela não adimplida, para a infração prevista</w:t>
      </w:r>
      <w:r w:rsidR="008574CD" w:rsidRPr="5FFE16E2">
        <w:rPr>
          <w:rFonts w:ascii="Arial" w:hAnsi="Arial" w:cs="Arial"/>
          <w:sz w:val="22"/>
          <w:szCs w:val="22"/>
        </w:rPr>
        <w:t xml:space="preserve"> no item</w:t>
      </w:r>
      <w:r w:rsidRPr="5FFE16E2">
        <w:rPr>
          <w:rFonts w:ascii="Arial" w:hAnsi="Arial" w:cs="Arial"/>
          <w:sz w:val="22"/>
          <w:szCs w:val="22"/>
        </w:rPr>
        <w:t xml:space="preserve"> 22.1.10;</w:t>
      </w:r>
    </w:p>
    <w:p w14:paraId="0C337E41" w14:textId="0419FEB4" w:rsidR="009B43D9" w:rsidRPr="009B43D9" w:rsidRDefault="009B43D9" w:rsidP="00447202">
      <w:pPr>
        <w:widowControl/>
        <w:suppressAutoHyphens w:val="0"/>
        <w:spacing w:before="240" w:after="240"/>
        <w:jc w:val="both"/>
        <w:rPr>
          <w:rFonts w:ascii="Arial" w:hAnsi="Arial" w:cs="Arial"/>
          <w:strike/>
          <w:sz w:val="22"/>
          <w:szCs w:val="22"/>
        </w:rPr>
      </w:pPr>
      <w:r w:rsidRPr="00447202">
        <w:rPr>
          <w:rFonts w:ascii="Arial" w:hAnsi="Arial" w:cs="Arial"/>
          <w:b/>
          <w:bCs/>
          <w:sz w:val="22"/>
          <w:szCs w:val="22"/>
        </w:rPr>
        <w:t>22.5.2.3.2 -</w:t>
      </w:r>
      <w:r w:rsidR="00447202" w:rsidRPr="00447202">
        <w:rPr>
          <w:rFonts w:ascii="Arial" w:hAnsi="Arial" w:cs="Arial"/>
          <w:sz w:val="22"/>
          <w:szCs w:val="22"/>
        </w:rPr>
        <w:t xml:space="preserve"> </w:t>
      </w:r>
      <w:r w:rsidRPr="00447202">
        <w:rPr>
          <w:rFonts w:ascii="Arial" w:hAnsi="Arial" w:cs="Arial"/>
          <w:sz w:val="22"/>
          <w:szCs w:val="22"/>
        </w:rPr>
        <w:t>sobre o valor total</w:t>
      </w:r>
      <w:r w:rsidR="00DD4B69">
        <w:rPr>
          <w:rFonts w:ascii="Arial" w:hAnsi="Arial" w:cs="Arial"/>
          <w:sz w:val="22"/>
          <w:szCs w:val="22"/>
        </w:rPr>
        <w:t xml:space="preserve"> estimado da contratação</w:t>
      </w:r>
      <w:r w:rsidRPr="00447202">
        <w:rPr>
          <w:rFonts w:ascii="Arial" w:hAnsi="Arial" w:cs="Arial"/>
          <w:sz w:val="22"/>
          <w:szCs w:val="22"/>
        </w:rPr>
        <w:t>, para as infrações previstas nos itens 22.1.4, 22.1.5, 22.1.6, 22.1.6.1, 22.1.6.2, 22.1.7, 22.1.8, 22.1.11 e 22.1.13.</w:t>
      </w:r>
    </w:p>
    <w:p w14:paraId="2E7F281B" w14:textId="63580CAF" w:rsidR="00080CA4" w:rsidRPr="006626AA" w:rsidRDefault="00080CA4" w:rsidP="00080CA4">
      <w:pPr>
        <w:widowControl/>
        <w:suppressAutoHyphens w:val="0"/>
        <w:spacing w:before="120" w:afterLines="120" w:after="288"/>
        <w:jc w:val="both"/>
        <w:rPr>
          <w:rFonts w:ascii="Arial" w:eastAsia="MS Mincho" w:hAnsi="Arial" w:cs="Arial"/>
          <w:kern w:val="0"/>
          <w:sz w:val="22"/>
          <w:szCs w:val="22"/>
          <w:lang w:eastAsia="pt-BR" w:bidi="ar-SA"/>
        </w:rPr>
      </w:pPr>
      <w:r w:rsidRPr="006626AA">
        <w:rPr>
          <w:rFonts w:ascii="Arial" w:eastAsia="MS Mincho" w:hAnsi="Arial" w:cs="Arial"/>
          <w:b/>
          <w:color w:val="000000"/>
          <w:kern w:val="0"/>
          <w:sz w:val="22"/>
          <w:szCs w:val="22"/>
          <w:lang w:eastAsia="pt-BR" w:bidi="ar-SA"/>
        </w:rPr>
        <w:t xml:space="preserve">22.6 </w:t>
      </w:r>
      <w:r w:rsidR="00CC1CD7">
        <w:rPr>
          <w:rFonts w:ascii="Arial" w:eastAsia="MS Mincho" w:hAnsi="Arial" w:cs="Arial"/>
          <w:b/>
          <w:color w:val="000000"/>
          <w:kern w:val="0"/>
          <w:sz w:val="22"/>
          <w:szCs w:val="22"/>
          <w:lang w:eastAsia="pt-BR" w:bidi="ar-SA"/>
        </w:rPr>
        <w:t>–</w:t>
      </w:r>
      <w:r w:rsidRPr="006626AA">
        <w:rPr>
          <w:rFonts w:ascii="Arial" w:eastAsia="MS Mincho" w:hAnsi="Arial" w:cs="Arial"/>
          <w:color w:val="000000"/>
          <w:kern w:val="0"/>
          <w:sz w:val="22"/>
          <w:szCs w:val="22"/>
          <w:lang w:eastAsia="pt-BR" w:bidi="ar-SA"/>
        </w:rPr>
        <w:t xml:space="preserve"> </w:t>
      </w:r>
      <w:r w:rsidR="00CC1CD7">
        <w:rPr>
          <w:rFonts w:ascii="Arial" w:eastAsia="MS Mincho" w:hAnsi="Arial" w:cs="Arial"/>
          <w:kern w:val="0"/>
          <w:sz w:val="22"/>
          <w:szCs w:val="22"/>
          <w:lang w:eastAsia="pt-BR" w:bidi="ar-SA"/>
        </w:rPr>
        <w:t>Antes da</w:t>
      </w:r>
      <w:r w:rsidR="009B43D9" w:rsidRPr="00447202">
        <w:rPr>
          <w:rFonts w:ascii="Arial" w:eastAsia="MS Mincho" w:hAnsi="Arial" w:cs="Arial"/>
          <w:kern w:val="0"/>
          <w:sz w:val="22"/>
          <w:szCs w:val="22"/>
          <w:lang w:eastAsia="pt-BR" w:bidi="ar-SA"/>
        </w:rPr>
        <w:t xml:space="preserve"> </w:t>
      </w:r>
      <w:r w:rsidRPr="00447202">
        <w:rPr>
          <w:rFonts w:ascii="Arial" w:eastAsia="MS Mincho" w:hAnsi="Arial" w:cs="Arial"/>
          <w:kern w:val="0"/>
          <w:sz w:val="22"/>
          <w:szCs w:val="22"/>
          <w:lang w:eastAsia="pt-BR" w:bidi="ar-SA"/>
        </w:rPr>
        <w:t>aplicação da</w:t>
      </w:r>
      <w:r w:rsidR="001C1457">
        <w:rPr>
          <w:rFonts w:ascii="Arial" w:eastAsia="MS Mincho" w:hAnsi="Arial" w:cs="Arial"/>
          <w:kern w:val="0"/>
          <w:sz w:val="22"/>
          <w:szCs w:val="22"/>
          <w:lang w:eastAsia="pt-BR" w:bidi="ar-SA"/>
        </w:rPr>
        <w:t xml:space="preserve"> sanção de</w:t>
      </w:r>
      <w:r w:rsidRPr="00447202">
        <w:rPr>
          <w:rFonts w:ascii="Arial" w:eastAsia="MS Mincho" w:hAnsi="Arial" w:cs="Arial"/>
          <w:kern w:val="0"/>
          <w:sz w:val="22"/>
          <w:szCs w:val="22"/>
          <w:lang w:eastAsia="pt-BR" w:bidi="ar-SA"/>
        </w:rPr>
        <w:t xml:space="preserve"> multa será facultada a defesa do interessado no prazo de 15 (quinze) dias úteis, contado</w:t>
      </w:r>
      <w:r w:rsidRPr="006626AA">
        <w:rPr>
          <w:rFonts w:ascii="Arial" w:eastAsia="MS Mincho" w:hAnsi="Arial" w:cs="Arial"/>
          <w:kern w:val="0"/>
          <w:sz w:val="22"/>
          <w:szCs w:val="22"/>
          <w:lang w:eastAsia="pt-BR" w:bidi="ar-SA"/>
        </w:rPr>
        <w:t xml:space="preserve"> da data de sua intimação (</w:t>
      </w:r>
      <w:hyperlink r:id="rId43" w:anchor="art157" w:history="1">
        <w:r w:rsidRPr="006626AA">
          <w:rPr>
            <w:rFonts w:ascii="Arial" w:eastAsia="MS Mincho" w:hAnsi="Arial" w:cs="Arial"/>
            <w:kern w:val="0"/>
            <w:sz w:val="22"/>
            <w:szCs w:val="22"/>
            <w:u w:val="single"/>
            <w:lang w:eastAsia="pt-BR" w:bidi="ar-SA"/>
          </w:rPr>
          <w:t>art. 157, da Lei nº 14.133</w:t>
        </w:r>
        <w:r w:rsidR="00B435A3">
          <w:rPr>
            <w:rFonts w:ascii="Arial" w:eastAsia="MS Mincho" w:hAnsi="Arial" w:cs="Arial"/>
            <w:kern w:val="0"/>
            <w:sz w:val="22"/>
            <w:szCs w:val="22"/>
            <w:u w:val="single"/>
            <w:lang w:eastAsia="pt-BR" w:bidi="ar-SA"/>
          </w:rPr>
          <w:t>/</w:t>
        </w:r>
        <w:r w:rsidRPr="006626AA">
          <w:rPr>
            <w:rFonts w:ascii="Arial" w:eastAsia="MS Mincho" w:hAnsi="Arial" w:cs="Arial"/>
            <w:kern w:val="0"/>
            <w:sz w:val="22"/>
            <w:szCs w:val="22"/>
            <w:u w:val="single"/>
            <w:lang w:eastAsia="pt-BR" w:bidi="ar-SA"/>
          </w:rPr>
          <w:t>2021</w:t>
        </w:r>
      </w:hyperlink>
      <w:r w:rsidRPr="006626AA">
        <w:rPr>
          <w:rFonts w:ascii="Arial" w:eastAsia="MS Mincho" w:hAnsi="Arial" w:cs="Arial"/>
          <w:kern w:val="0"/>
          <w:sz w:val="22"/>
          <w:szCs w:val="22"/>
          <w:lang w:eastAsia="pt-BR" w:bidi="ar-SA"/>
        </w:rPr>
        <w:t>).</w:t>
      </w:r>
    </w:p>
    <w:p w14:paraId="5F3258E4" w14:textId="1A8F8073" w:rsidR="00080CA4" w:rsidRPr="006626AA" w:rsidRDefault="00080CA4" w:rsidP="00080CA4">
      <w:pPr>
        <w:widowControl/>
        <w:suppressAutoHyphens w:val="0"/>
        <w:spacing w:before="120" w:afterLines="120" w:after="288"/>
        <w:jc w:val="both"/>
        <w:rPr>
          <w:rFonts w:ascii="Arial" w:eastAsia="MS Mincho" w:hAnsi="Arial" w:cs="Arial"/>
          <w:kern w:val="0"/>
          <w:sz w:val="22"/>
          <w:szCs w:val="22"/>
          <w:lang w:eastAsia="pt-BR" w:bidi="ar-SA"/>
        </w:rPr>
      </w:pPr>
      <w:r w:rsidRPr="006626AA">
        <w:rPr>
          <w:rFonts w:ascii="Arial" w:eastAsia="MS Mincho" w:hAnsi="Arial" w:cs="Arial"/>
          <w:b/>
          <w:kern w:val="0"/>
          <w:sz w:val="22"/>
          <w:szCs w:val="22"/>
          <w:lang w:eastAsia="pt-BR" w:bidi="ar-SA"/>
        </w:rPr>
        <w:t>22.7 -</w:t>
      </w:r>
      <w:r w:rsidRPr="006626AA">
        <w:rPr>
          <w:rFonts w:ascii="Arial" w:eastAsia="MS Mincho" w:hAnsi="Arial" w:cs="Arial"/>
          <w:kern w:val="0"/>
          <w:sz w:val="22"/>
          <w:szCs w:val="22"/>
          <w:lang w:eastAsia="pt-BR" w:bidi="ar-SA"/>
        </w:rPr>
        <w:t xml:space="preserve"> Se a multa aplicada e as indenizações cabíveis forem superiores ao valor do pagamento eventu</w:t>
      </w:r>
      <w:r w:rsidR="00C413EA" w:rsidRPr="006626AA">
        <w:rPr>
          <w:rFonts w:ascii="Arial" w:eastAsia="MS Mincho" w:hAnsi="Arial" w:cs="Arial"/>
          <w:kern w:val="0"/>
          <w:sz w:val="22"/>
          <w:szCs w:val="22"/>
          <w:lang w:eastAsia="pt-BR" w:bidi="ar-SA"/>
        </w:rPr>
        <w:t>almente devido pela CONTRATANTE</w:t>
      </w:r>
      <w:r w:rsidR="003E44DE" w:rsidRPr="006626AA">
        <w:rPr>
          <w:rFonts w:ascii="Arial" w:eastAsia="MS Mincho" w:hAnsi="Arial" w:cs="Arial"/>
          <w:kern w:val="0"/>
          <w:sz w:val="22"/>
          <w:szCs w:val="22"/>
          <w:lang w:eastAsia="pt-BR" w:bidi="ar-SA"/>
        </w:rPr>
        <w:t xml:space="preserve"> à</w:t>
      </w:r>
      <w:r w:rsidRPr="006626AA">
        <w:rPr>
          <w:rFonts w:ascii="Arial" w:eastAsia="MS Mincho" w:hAnsi="Arial" w:cs="Arial"/>
          <w:kern w:val="0"/>
          <w:sz w:val="22"/>
          <w:szCs w:val="22"/>
          <w:lang w:eastAsia="pt-BR" w:bidi="ar-SA"/>
        </w:rPr>
        <w:t xml:space="preserve"> CONTRATADA, além da perda desse valor, a diferença será cobrada judicialmente (</w:t>
      </w:r>
      <w:hyperlink r:id="rId44" w:anchor="art156§8" w:history="1">
        <w:r w:rsidRPr="006626AA">
          <w:rPr>
            <w:rFonts w:ascii="Arial" w:eastAsia="MS Mincho" w:hAnsi="Arial" w:cs="Arial"/>
            <w:kern w:val="0"/>
            <w:sz w:val="22"/>
            <w:szCs w:val="22"/>
            <w:u w:val="single"/>
            <w:lang w:eastAsia="pt-BR" w:bidi="ar-SA"/>
          </w:rPr>
          <w:t>art. 156, §8º, da Lei nº 14.133</w:t>
        </w:r>
        <w:r w:rsidR="00B435A3">
          <w:rPr>
            <w:rFonts w:ascii="Arial" w:eastAsia="MS Mincho" w:hAnsi="Arial" w:cs="Arial"/>
            <w:kern w:val="0"/>
            <w:sz w:val="22"/>
            <w:szCs w:val="22"/>
            <w:u w:val="single"/>
            <w:lang w:eastAsia="pt-BR" w:bidi="ar-SA"/>
          </w:rPr>
          <w:t>/</w:t>
        </w:r>
        <w:r w:rsidRPr="006626AA">
          <w:rPr>
            <w:rFonts w:ascii="Arial" w:eastAsia="MS Mincho" w:hAnsi="Arial" w:cs="Arial"/>
            <w:kern w:val="0"/>
            <w:sz w:val="22"/>
            <w:szCs w:val="22"/>
            <w:u w:val="single"/>
            <w:lang w:eastAsia="pt-BR" w:bidi="ar-SA"/>
          </w:rPr>
          <w:t>2021</w:t>
        </w:r>
      </w:hyperlink>
      <w:r w:rsidRPr="006626AA">
        <w:rPr>
          <w:rFonts w:ascii="Arial" w:eastAsia="MS Mincho" w:hAnsi="Arial" w:cs="Arial"/>
          <w:kern w:val="0"/>
          <w:sz w:val="22"/>
          <w:szCs w:val="22"/>
          <w:lang w:eastAsia="pt-BR" w:bidi="ar-SA"/>
        </w:rPr>
        <w:t>).</w:t>
      </w:r>
    </w:p>
    <w:p w14:paraId="29890ECD" w14:textId="77777777" w:rsidR="00080CA4" w:rsidRPr="006626AA" w:rsidRDefault="00080CA4" w:rsidP="00080CA4">
      <w:pPr>
        <w:widowControl/>
        <w:suppressAutoHyphens w:val="0"/>
        <w:jc w:val="both"/>
        <w:rPr>
          <w:rFonts w:ascii="Arial" w:hAnsi="Arial" w:cs="Arial"/>
          <w:sz w:val="22"/>
          <w:szCs w:val="22"/>
        </w:rPr>
      </w:pPr>
      <w:r w:rsidRPr="006626AA">
        <w:rPr>
          <w:rFonts w:ascii="Arial" w:eastAsia="MS Mincho" w:hAnsi="Arial" w:cs="Arial"/>
          <w:b/>
          <w:kern w:val="0"/>
          <w:sz w:val="22"/>
          <w:szCs w:val="22"/>
          <w:lang w:eastAsia="pt-BR" w:bidi="ar-SA"/>
        </w:rPr>
        <w:t>22.8 -</w:t>
      </w:r>
      <w:r w:rsidRPr="006626AA">
        <w:rPr>
          <w:rFonts w:ascii="Arial" w:eastAsia="MS Mincho" w:hAnsi="Arial" w:cs="Arial"/>
          <w:kern w:val="0"/>
          <w:sz w:val="22"/>
          <w:szCs w:val="22"/>
          <w:lang w:eastAsia="pt-BR" w:bidi="ar-SA"/>
        </w:rPr>
        <w:t xml:space="preserve"> Previamente ao encaminhamento à cobrança judicial, a multa poderá ser recolhida administrativamente no prazo máximo de </w:t>
      </w:r>
      <w:r w:rsidRPr="006626AA">
        <w:rPr>
          <w:rFonts w:ascii="Arial" w:eastAsia="MS Mincho" w:hAnsi="Arial" w:cs="Arial"/>
          <w:iCs/>
          <w:kern w:val="0"/>
          <w:sz w:val="22"/>
          <w:szCs w:val="22"/>
          <w:lang w:eastAsia="pt-BR" w:bidi="ar-SA"/>
        </w:rPr>
        <w:t>30 (trinta)</w:t>
      </w:r>
      <w:r w:rsidRPr="006626AA">
        <w:rPr>
          <w:rFonts w:ascii="Arial" w:eastAsia="MS Mincho" w:hAnsi="Arial" w:cs="Arial"/>
          <w:i/>
          <w:iCs/>
          <w:kern w:val="0"/>
          <w:sz w:val="22"/>
          <w:szCs w:val="22"/>
          <w:lang w:eastAsia="pt-BR" w:bidi="ar-SA"/>
        </w:rPr>
        <w:t xml:space="preserve"> </w:t>
      </w:r>
      <w:r w:rsidRPr="006626AA">
        <w:rPr>
          <w:rFonts w:ascii="Arial" w:eastAsia="MS Mincho" w:hAnsi="Arial" w:cs="Arial"/>
          <w:kern w:val="0"/>
          <w:sz w:val="22"/>
          <w:szCs w:val="22"/>
          <w:lang w:eastAsia="pt-BR" w:bidi="ar-SA"/>
        </w:rPr>
        <w:t>dias corridos, a contar da data do recebimento da comunicação enviada pela autoridade competente.</w:t>
      </w:r>
    </w:p>
    <w:p w14:paraId="0A099E80" w14:textId="77777777" w:rsidR="00080CA4" w:rsidRPr="006626AA" w:rsidRDefault="00080CA4" w:rsidP="00080CA4">
      <w:pPr>
        <w:widowControl/>
        <w:suppressAutoHyphens w:val="0"/>
        <w:jc w:val="both"/>
        <w:rPr>
          <w:rFonts w:ascii="Arial" w:hAnsi="Arial" w:cs="Arial"/>
          <w:sz w:val="22"/>
          <w:szCs w:val="22"/>
        </w:rPr>
      </w:pPr>
    </w:p>
    <w:p w14:paraId="2E1247AD" w14:textId="77777777" w:rsidR="00080CA4" w:rsidRPr="006626AA" w:rsidRDefault="00080CA4" w:rsidP="00080CA4">
      <w:pPr>
        <w:widowControl/>
        <w:suppressAutoHyphens w:val="0"/>
        <w:jc w:val="both"/>
        <w:rPr>
          <w:rFonts w:ascii="Arial" w:eastAsia="MS Mincho" w:hAnsi="Arial" w:cs="Arial"/>
          <w:color w:val="000000"/>
          <w:kern w:val="0"/>
          <w:sz w:val="22"/>
          <w:szCs w:val="22"/>
          <w:lang w:eastAsia="pt-BR" w:bidi="ar-SA"/>
        </w:rPr>
      </w:pPr>
      <w:r w:rsidRPr="006626AA">
        <w:rPr>
          <w:rFonts w:ascii="Arial" w:eastAsia="MS Mincho" w:hAnsi="Arial" w:cs="Arial"/>
          <w:b/>
          <w:color w:val="000000"/>
          <w:kern w:val="0"/>
          <w:sz w:val="22"/>
          <w:szCs w:val="22"/>
          <w:lang w:eastAsia="pt-BR" w:bidi="ar-SA"/>
        </w:rPr>
        <w:t>22.9 –</w:t>
      </w:r>
      <w:r w:rsidRPr="006626AA">
        <w:rPr>
          <w:rFonts w:ascii="Arial" w:eastAsia="MS Mincho" w:hAnsi="Arial" w:cs="Arial"/>
          <w:color w:val="000000"/>
          <w:kern w:val="0"/>
          <w:sz w:val="22"/>
          <w:szCs w:val="22"/>
          <w:lang w:eastAsia="pt-BR" w:bidi="ar-SA"/>
        </w:rPr>
        <w:t xml:space="preserve"> A sanção de impedimento de licitar e contratar </w:t>
      </w:r>
      <w:r w:rsidR="00656F61" w:rsidRPr="006626AA">
        <w:rPr>
          <w:rFonts w:ascii="Arial" w:eastAsia="MS Mincho" w:hAnsi="Arial" w:cs="Arial"/>
          <w:color w:val="000000"/>
          <w:kern w:val="0"/>
          <w:sz w:val="22"/>
          <w:szCs w:val="22"/>
          <w:lang w:eastAsia="pt-BR" w:bidi="ar-SA"/>
        </w:rPr>
        <w:t xml:space="preserve">será </w:t>
      </w:r>
      <w:r w:rsidRPr="006626AA">
        <w:rPr>
          <w:rFonts w:ascii="Arial" w:eastAsia="MS Mincho" w:hAnsi="Arial" w:cs="Arial"/>
          <w:color w:val="000000"/>
          <w:kern w:val="0"/>
          <w:sz w:val="22"/>
          <w:szCs w:val="22"/>
          <w:lang w:eastAsia="pt-BR" w:bidi="ar-SA"/>
        </w:rPr>
        <w:t>aplicada ao responsável em decorrência das infrações administrativas relacionadas nos itens 22.1.1, 22.1.2,</w:t>
      </w:r>
      <w:r w:rsidR="004A1F1C" w:rsidRPr="006626AA">
        <w:rPr>
          <w:rFonts w:ascii="Arial" w:eastAsia="MS Mincho" w:hAnsi="Arial" w:cs="Arial"/>
          <w:color w:val="000000"/>
          <w:kern w:val="0"/>
          <w:sz w:val="22"/>
          <w:szCs w:val="22"/>
          <w:lang w:eastAsia="pt-BR" w:bidi="ar-SA"/>
        </w:rPr>
        <w:t xml:space="preserve"> 22.1.2.1 a 22.1.2</w:t>
      </w:r>
      <w:r w:rsidR="004A1F1C" w:rsidRPr="00ED1DFD">
        <w:rPr>
          <w:rFonts w:ascii="Arial" w:eastAsia="MS Mincho" w:hAnsi="Arial" w:cs="Arial"/>
          <w:color w:val="000000"/>
          <w:kern w:val="0"/>
          <w:sz w:val="22"/>
          <w:szCs w:val="22"/>
          <w:lang w:eastAsia="pt-BR" w:bidi="ar-SA"/>
        </w:rPr>
        <w:t>.</w:t>
      </w:r>
      <w:r w:rsidR="009B43D9" w:rsidRPr="00ED1DFD">
        <w:rPr>
          <w:rFonts w:ascii="Arial" w:eastAsia="MS Mincho" w:hAnsi="Arial" w:cs="Arial"/>
          <w:color w:val="000000"/>
          <w:kern w:val="0"/>
          <w:sz w:val="22"/>
          <w:szCs w:val="22"/>
          <w:lang w:eastAsia="pt-BR" w:bidi="ar-SA"/>
        </w:rPr>
        <w:t>6</w:t>
      </w:r>
      <w:r w:rsidR="004A1F1C" w:rsidRPr="00ED1DFD">
        <w:rPr>
          <w:rFonts w:ascii="Arial" w:eastAsia="MS Mincho" w:hAnsi="Arial" w:cs="Arial"/>
          <w:color w:val="000000"/>
          <w:kern w:val="0"/>
          <w:sz w:val="22"/>
          <w:szCs w:val="22"/>
          <w:lang w:eastAsia="pt-BR" w:bidi="ar-SA"/>
        </w:rPr>
        <w:t>,</w:t>
      </w:r>
      <w:r w:rsidRPr="00ED1DFD">
        <w:rPr>
          <w:rFonts w:ascii="Arial" w:eastAsia="MS Mincho" w:hAnsi="Arial" w:cs="Arial"/>
          <w:color w:val="000000"/>
          <w:kern w:val="0"/>
          <w:sz w:val="22"/>
          <w:szCs w:val="22"/>
          <w:lang w:eastAsia="pt-BR" w:bidi="ar-SA"/>
        </w:rPr>
        <w:t xml:space="preserve"> 22.1.3, </w:t>
      </w:r>
      <w:r w:rsidR="004A1F1C" w:rsidRPr="00ED1DFD">
        <w:rPr>
          <w:rFonts w:ascii="Arial" w:eastAsia="MS Mincho" w:hAnsi="Arial" w:cs="Arial"/>
          <w:color w:val="000000"/>
          <w:kern w:val="0"/>
          <w:sz w:val="22"/>
          <w:szCs w:val="22"/>
          <w:lang w:eastAsia="pt-BR" w:bidi="ar-SA"/>
        </w:rPr>
        <w:t xml:space="preserve">22.1.3.1, </w:t>
      </w:r>
      <w:r w:rsidR="004D79C9">
        <w:rPr>
          <w:rFonts w:ascii="Arial" w:eastAsia="MS Mincho" w:hAnsi="Arial" w:cs="Arial"/>
          <w:color w:val="000000"/>
          <w:kern w:val="0"/>
          <w:sz w:val="22"/>
          <w:szCs w:val="22"/>
          <w:lang w:eastAsia="pt-BR" w:bidi="ar-SA"/>
        </w:rPr>
        <w:t xml:space="preserve">22.1.3.2, </w:t>
      </w:r>
      <w:r w:rsidRPr="00ED1DFD">
        <w:rPr>
          <w:rFonts w:ascii="Arial" w:eastAsia="MS Mincho" w:hAnsi="Arial" w:cs="Arial"/>
          <w:color w:val="000000"/>
          <w:kern w:val="0"/>
          <w:sz w:val="22"/>
          <w:szCs w:val="22"/>
          <w:lang w:eastAsia="pt-BR" w:bidi="ar-SA"/>
        </w:rPr>
        <w:t>22.1.10, 22.1.11 e 22.1.12, quando não se justificar a imposição de penalidade</w:t>
      </w:r>
      <w:r w:rsidRPr="006626AA">
        <w:rPr>
          <w:rFonts w:ascii="Arial" w:eastAsia="MS Mincho" w:hAnsi="Arial" w:cs="Arial"/>
          <w:color w:val="000000"/>
          <w:kern w:val="0"/>
          <w:sz w:val="22"/>
          <w:szCs w:val="22"/>
          <w:lang w:eastAsia="pt-BR" w:bidi="ar-SA"/>
        </w:rPr>
        <w:t xml:space="preserve"> mais grave, e impedirá o responsável de licitar e contratar no âmbito da Administração Pública </w:t>
      </w:r>
      <w:r w:rsidRPr="006626AA">
        <w:rPr>
          <w:rFonts w:ascii="Arial" w:eastAsia="MS Mincho" w:hAnsi="Arial" w:cs="Arial"/>
          <w:kern w:val="0"/>
          <w:sz w:val="22"/>
          <w:szCs w:val="22"/>
          <w:lang w:eastAsia="pt-BR" w:bidi="ar-SA"/>
        </w:rPr>
        <w:t xml:space="preserve">Federal </w:t>
      </w:r>
      <w:r w:rsidRPr="006626AA">
        <w:rPr>
          <w:rFonts w:ascii="Arial" w:eastAsia="MS Mincho" w:hAnsi="Arial" w:cs="Arial"/>
          <w:color w:val="000000"/>
          <w:kern w:val="0"/>
          <w:sz w:val="22"/>
          <w:szCs w:val="22"/>
          <w:lang w:eastAsia="pt-BR" w:bidi="ar-SA"/>
        </w:rPr>
        <w:t>direta e indireta, pelo prazo máximo de 3 (três) anos.</w:t>
      </w:r>
    </w:p>
    <w:p w14:paraId="0E549403" w14:textId="77777777" w:rsidR="00080CA4" w:rsidRPr="006626AA" w:rsidRDefault="00080CA4" w:rsidP="00080CA4">
      <w:pPr>
        <w:widowControl/>
        <w:suppressAutoHyphens w:val="0"/>
        <w:jc w:val="both"/>
        <w:rPr>
          <w:rFonts w:ascii="Arial" w:eastAsia="MS Mincho" w:hAnsi="Arial" w:cs="Arial"/>
          <w:b/>
          <w:color w:val="000000"/>
          <w:kern w:val="0"/>
          <w:sz w:val="22"/>
          <w:szCs w:val="22"/>
          <w:lang w:eastAsia="pt-BR" w:bidi="ar-SA"/>
        </w:rPr>
      </w:pPr>
    </w:p>
    <w:p w14:paraId="5DBEFA99" w14:textId="49D589B7" w:rsidR="00080CA4" w:rsidRPr="00080CA4" w:rsidRDefault="00080CA4" w:rsidP="00080CA4">
      <w:pPr>
        <w:widowControl/>
        <w:suppressAutoHyphens w:val="0"/>
        <w:jc w:val="both"/>
        <w:rPr>
          <w:rFonts w:ascii="Arial" w:eastAsia="MS Mincho" w:hAnsi="Arial" w:cs="Arial"/>
          <w:color w:val="000000"/>
          <w:kern w:val="0"/>
          <w:sz w:val="22"/>
          <w:szCs w:val="22"/>
          <w:lang w:eastAsia="pt-BR" w:bidi="ar-SA"/>
        </w:rPr>
      </w:pPr>
      <w:r w:rsidRPr="006626AA">
        <w:rPr>
          <w:rFonts w:ascii="Arial" w:eastAsia="MS Mincho" w:hAnsi="Arial" w:cs="Arial"/>
          <w:b/>
          <w:color w:val="000000"/>
          <w:kern w:val="0"/>
          <w:sz w:val="22"/>
          <w:szCs w:val="22"/>
          <w:lang w:eastAsia="pt-BR" w:bidi="ar-SA"/>
        </w:rPr>
        <w:t>22.10 –</w:t>
      </w:r>
      <w:r w:rsidRPr="006626AA">
        <w:rPr>
          <w:rFonts w:ascii="Arial" w:eastAsia="MS Mincho" w:hAnsi="Arial" w:cs="Arial"/>
          <w:color w:val="000000"/>
          <w:kern w:val="0"/>
          <w:sz w:val="22"/>
          <w:szCs w:val="22"/>
          <w:lang w:eastAsia="pt-BR" w:bidi="ar-SA"/>
        </w:rPr>
        <w:t xml:space="preserve"> Poderá ser aplicada ao responsável a sanção de declaração de inidoneidade para licitar ou contratar, pelo período de 3</w:t>
      </w:r>
      <w:r w:rsidR="00E349B5" w:rsidRPr="006626AA">
        <w:rPr>
          <w:rFonts w:ascii="Arial" w:eastAsia="MS Mincho" w:hAnsi="Arial" w:cs="Arial"/>
          <w:color w:val="000000"/>
          <w:kern w:val="0"/>
          <w:sz w:val="22"/>
          <w:szCs w:val="22"/>
          <w:lang w:eastAsia="pt-BR" w:bidi="ar-SA"/>
        </w:rPr>
        <w:t xml:space="preserve"> (três)</w:t>
      </w:r>
      <w:r w:rsidRPr="006626AA">
        <w:rPr>
          <w:rFonts w:ascii="Arial" w:eastAsia="MS Mincho" w:hAnsi="Arial" w:cs="Arial"/>
          <w:color w:val="000000"/>
          <w:kern w:val="0"/>
          <w:sz w:val="22"/>
          <w:szCs w:val="22"/>
          <w:lang w:eastAsia="pt-BR" w:bidi="ar-SA"/>
        </w:rPr>
        <w:t xml:space="preserve"> a 6</w:t>
      </w:r>
      <w:r w:rsidR="00E349B5" w:rsidRPr="006626AA">
        <w:rPr>
          <w:rFonts w:ascii="Arial" w:eastAsia="MS Mincho" w:hAnsi="Arial" w:cs="Arial"/>
          <w:color w:val="000000"/>
          <w:kern w:val="0"/>
          <w:sz w:val="22"/>
          <w:szCs w:val="22"/>
          <w:lang w:eastAsia="pt-BR" w:bidi="ar-SA"/>
        </w:rPr>
        <w:t xml:space="preserve"> (seis)</w:t>
      </w:r>
      <w:r w:rsidRPr="006626AA">
        <w:rPr>
          <w:rFonts w:ascii="Arial" w:eastAsia="MS Mincho" w:hAnsi="Arial" w:cs="Arial"/>
          <w:color w:val="000000"/>
          <w:kern w:val="0"/>
          <w:sz w:val="22"/>
          <w:szCs w:val="22"/>
          <w:lang w:eastAsia="pt-BR" w:bidi="ar-SA"/>
        </w:rPr>
        <w:t xml:space="preserve"> anos, em decorrência da prática das infrações dispostas nos itens 22.1.4, 22.1.5, 22.1.6,</w:t>
      </w:r>
      <w:r w:rsidR="0058435F">
        <w:rPr>
          <w:rFonts w:ascii="Arial" w:eastAsia="MS Mincho" w:hAnsi="Arial" w:cs="Arial"/>
          <w:color w:val="000000"/>
          <w:kern w:val="0"/>
          <w:sz w:val="22"/>
          <w:szCs w:val="22"/>
          <w:lang w:eastAsia="pt-BR" w:bidi="ar-SA"/>
        </w:rPr>
        <w:t xml:space="preserve"> 22.1.6</w:t>
      </w:r>
      <w:r w:rsidR="00AD5A77">
        <w:rPr>
          <w:rFonts w:ascii="Arial" w:eastAsia="MS Mincho" w:hAnsi="Arial" w:cs="Arial"/>
          <w:color w:val="000000"/>
          <w:kern w:val="0"/>
          <w:sz w:val="22"/>
          <w:szCs w:val="22"/>
          <w:lang w:eastAsia="pt-BR" w:bidi="ar-SA"/>
        </w:rPr>
        <w:t>.</w:t>
      </w:r>
      <w:r w:rsidR="0058435F">
        <w:rPr>
          <w:rFonts w:ascii="Arial" w:eastAsia="MS Mincho" w:hAnsi="Arial" w:cs="Arial"/>
          <w:color w:val="000000"/>
          <w:kern w:val="0"/>
          <w:sz w:val="22"/>
          <w:szCs w:val="22"/>
          <w:lang w:eastAsia="pt-BR" w:bidi="ar-SA"/>
        </w:rPr>
        <w:t>1, 22.1.6.2,</w:t>
      </w:r>
      <w:r w:rsidRPr="006626AA">
        <w:rPr>
          <w:rFonts w:ascii="Arial" w:eastAsia="MS Mincho" w:hAnsi="Arial" w:cs="Arial"/>
          <w:color w:val="000000"/>
          <w:kern w:val="0"/>
          <w:sz w:val="22"/>
          <w:szCs w:val="22"/>
          <w:lang w:eastAsia="pt-BR" w:bidi="ar-SA"/>
        </w:rPr>
        <w:t xml:space="preserve"> 22.1.7</w:t>
      </w:r>
      <w:r w:rsidR="00AD5A77">
        <w:rPr>
          <w:rFonts w:ascii="Arial" w:eastAsia="MS Mincho" w:hAnsi="Arial" w:cs="Arial"/>
          <w:color w:val="000000"/>
          <w:kern w:val="0"/>
          <w:sz w:val="22"/>
          <w:szCs w:val="22"/>
          <w:lang w:eastAsia="pt-BR" w:bidi="ar-SA"/>
        </w:rPr>
        <w:t>,</w:t>
      </w:r>
      <w:r w:rsidR="00F558FF">
        <w:rPr>
          <w:rFonts w:ascii="Arial" w:eastAsia="MS Mincho" w:hAnsi="Arial" w:cs="Arial"/>
          <w:color w:val="000000"/>
          <w:kern w:val="0"/>
          <w:sz w:val="22"/>
          <w:szCs w:val="22"/>
          <w:lang w:eastAsia="pt-BR" w:bidi="ar-SA"/>
        </w:rPr>
        <w:t xml:space="preserve"> </w:t>
      </w:r>
      <w:r w:rsidRPr="006626AA">
        <w:rPr>
          <w:rFonts w:ascii="Arial" w:eastAsia="MS Mincho" w:hAnsi="Arial" w:cs="Arial"/>
          <w:color w:val="000000"/>
          <w:kern w:val="0"/>
          <w:sz w:val="22"/>
          <w:szCs w:val="22"/>
          <w:lang w:eastAsia="pt-BR" w:bidi="ar-SA"/>
        </w:rPr>
        <w:t>22.1.8 e 22.1.13, bem como pelas infrações administrativas previstas nos itens 22.1.1, 22.1.2,</w:t>
      </w:r>
      <w:r w:rsidR="004A1F1C" w:rsidRPr="006626AA">
        <w:rPr>
          <w:rFonts w:ascii="Arial" w:eastAsia="MS Mincho" w:hAnsi="Arial" w:cs="Arial"/>
          <w:color w:val="000000"/>
          <w:kern w:val="0"/>
          <w:sz w:val="22"/>
          <w:szCs w:val="22"/>
          <w:lang w:eastAsia="pt-BR" w:bidi="ar-SA"/>
        </w:rPr>
        <w:t xml:space="preserve"> 22.1.2.1 a 22.1.</w:t>
      </w:r>
      <w:r w:rsidR="004A1F1C" w:rsidRPr="00ED1DFD">
        <w:rPr>
          <w:rFonts w:ascii="Arial" w:eastAsia="MS Mincho" w:hAnsi="Arial" w:cs="Arial"/>
          <w:color w:val="000000"/>
          <w:kern w:val="0"/>
          <w:sz w:val="22"/>
          <w:szCs w:val="22"/>
          <w:lang w:eastAsia="pt-BR" w:bidi="ar-SA"/>
        </w:rPr>
        <w:t>2.</w:t>
      </w:r>
      <w:r w:rsidR="009B43D9" w:rsidRPr="00ED1DFD">
        <w:rPr>
          <w:rFonts w:ascii="Arial" w:eastAsia="MS Mincho" w:hAnsi="Arial" w:cs="Arial"/>
          <w:color w:val="000000"/>
          <w:kern w:val="0"/>
          <w:sz w:val="22"/>
          <w:szCs w:val="22"/>
          <w:lang w:eastAsia="pt-BR" w:bidi="ar-SA"/>
        </w:rPr>
        <w:t>6</w:t>
      </w:r>
      <w:r w:rsidR="004A1F1C" w:rsidRPr="00ED1DFD">
        <w:rPr>
          <w:rFonts w:ascii="Arial" w:eastAsia="MS Mincho" w:hAnsi="Arial" w:cs="Arial"/>
          <w:color w:val="000000"/>
          <w:kern w:val="0"/>
          <w:sz w:val="22"/>
          <w:szCs w:val="22"/>
          <w:lang w:eastAsia="pt-BR" w:bidi="ar-SA"/>
        </w:rPr>
        <w:t>,</w:t>
      </w:r>
      <w:r w:rsidRPr="00ED1DFD">
        <w:rPr>
          <w:rFonts w:ascii="Arial" w:eastAsia="MS Mincho" w:hAnsi="Arial" w:cs="Arial"/>
          <w:color w:val="000000"/>
          <w:kern w:val="0"/>
          <w:sz w:val="22"/>
          <w:szCs w:val="22"/>
          <w:lang w:eastAsia="pt-BR" w:bidi="ar-SA"/>
        </w:rPr>
        <w:t xml:space="preserve"> 22.1.3, </w:t>
      </w:r>
      <w:r w:rsidR="004A1F1C" w:rsidRPr="00ED1DFD">
        <w:rPr>
          <w:rFonts w:ascii="Arial" w:eastAsia="MS Mincho" w:hAnsi="Arial" w:cs="Arial"/>
          <w:color w:val="000000"/>
          <w:kern w:val="0"/>
          <w:sz w:val="22"/>
          <w:szCs w:val="22"/>
          <w:lang w:eastAsia="pt-BR" w:bidi="ar-SA"/>
        </w:rPr>
        <w:t>22.1.3.1,</w:t>
      </w:r>
      <w:r w:rsidR="009B43D9" w:rsidRPr="00ED1DFD">
        <w:rPr>
          <w:rFonts w:ascii="Arial" w:eastAsia="MS Mincho" w:hAnsi="Arial" w:cs="Arial"/>
          <w:color w:val="000000"/>
          <w:kern w:val="0"/>
          <w:sz w:val="22"/>
          <w:szCs w:val="22"/>
          <w:lang w:eastAsia="pt-BR" w:bidi="ar-SA"/>
        </w:rPr>
        <w:t xml:space="preserve"> 22.1.3.2,</w:t>
      </w:r>
      <w:r w:rsidR="004A1F1C" w:rsidRPr="00ED1DFD">
        <w:rPr>
          <w:rFonts w:ascii="Arial" w:eastAsia="MS Mincho" w:hAnsi="Arial" w:cs="Arial"/>
          <w:color w:val="000000"/>
          <w:kern w:val="0"/>
          <w:sz w:val="22"/>
          <w:szCs w:val="22"/>
          <w:lang w:eastAsia="pt-BR" w:bidi="ar-SA"/>
        </w:rPr>
        <w:t xml:space="preserve"> </w:t>
      </w:r>
      <w:r w:rsidRPr="00ED1DFD">
        <w:rPr>
          <w:rFonts w:ascii="Arial" w:eastAsia="MS Mincho" w:hAnsi="Arial" w:cs="Arial"/>
          <w:color w:val="000000"/>
          <w:kern w:val="0"/>
          <w:sz w:val="22"/>
          <w:szCs w:val="22"/>
          <w:lang w:eastAsia="pt-BR" w:bidi="ar-SA"/>
        </w:rPr>
        <w:t>22.1.10, 22.1.11 e 22.1.12 que justifiquem a imposição de penalidade mais grave que a sanção de impedimento de licitar e contratar.</w:t>
      </w:r>
    </w:p>
    <w:p w14:paraId="02A0B2AD" w14:textId="77777777" w:rsidR="00080CA4" w:rsidRPr="00080CA4" w:rsidRDefault="00080CA4" w:rsidP="00080CA4">
      <w:pPr>
        <w:jc w:val="both"/>
        <w:rPr>
          <w:rFonts w:ascii="Arial" w:hAnsi="Arial" w:cs="Arial"/>
          <w:b/>
          <w:sz w:val="22"/>
          <w:szCs w:val="22"/>
        </w:rPr>
      </w:pPr>
    </w:p>
    <w:p w14:paraId="69F34A52" w14:textId="77777777" w:rsidR="00080CA4" w:rsidRPr="00080CA4" w:rsidRDefault="00080CA4" w:rsidP="00080CA4">
      <w:pPr>
        <w:widowControl/>
        <w:suppressAutoHyphens w:val="0"/>
        <w:jc w:val="both"/>
        <w:rPr>
          <w:rFonts w:ascii="Arial" w:eastAsia="MS Mincho" w:hAnsi="Arial" w:cs="Arial"/>
          <w:kern w:val="0"/>
          <w:sz w:val="22"/>
          <w:szCs w:val="22"/>
          <w:lang w:eastAsia="pt-BR" w:bidi="ar-SA"/>
        </w:rPr>
      </w:pPr>
      <w:r w:rsidRPr="00080CA4">
        <w:rPr>
          <w:rFonts w:ascii="Arial" w:eastAsia="MS Mincho" w:hAnsi="Arial" w:cs="Arial"/>
          <w:b/>
          <w:kern w:val="0"/>
          <w:sz w:val="22"/>
          <w:szCs w:val="22"/>
          <w:lang w:eastAsia="pt-BR" w:bidi="ar-SA"/>
        </w:rPr>
        <w:t>22.11 –</w:t>
      </w:r>
      <w:r w:rsidRPr="00080CA4">
        <w:rPr>
          <w:rFonts w:ascii="Arial" w:eastAsia="MS Mincho" w:hAnsi="Arial" w:cs="Arial"/>
          <w:kern w:val="0"/>
          <w:sz w:val="22"/>
          <w:szCs w:val="22"/>
          <w:lang w:eastAsia="pt-BR" w:bidi="ar-SA"/>
        </w:rPr>
        <w:t xml:space="preserve"> As sanções de</w:t>
      </w:r>
      <w:r w:rsidR="006C2B7A">
        <w:rPr>
          <w:rFonts w:ascii="Arial" w:eastAsia="MS Mincho" w:hAnsi="Arial" w:cs="Arial"/>
          <w:kern w:val="0"/>
          <w:sz w:val="22"/>
          <w:szCs w:val="22"/>
          <w:lang w:eastAsia="pt-BR" w:bidi="ar-SA"/>
        </w:rPr>
        <w:t xml:space="preserve"> </w:t>
      </w:r>
      <w:r w:rsidR="006C2B7A" w:rsidRPr="002845E7">
        <w:rPr>
          <w:rFonts w:ascii="Arial" w:eastAsia="MS Mincho" w:hAnsi="Arial" w:cs="Arial"/>
          <w:kern w:val="0"/>
          <w:sz w:val="22"/>
          <w:szCs w:val="22"/>
          <w:lang w:eastAsia="pt-BR" w:bidi="ar-SA"/>
        </w:rPr>
        <w:t xml:space="preserve">advertência, </w:t>
      </w:r>
      <w:r w:rsidRPr="002845E7">
        <w:rPr>
          <w:rFonts w:ascii="Arial" w:eastAsia="MS Mincho" w:hAnsi="Arial" w:cs="Arial"/>
          <w:kern w:val="0"/>
          <w:sz w:val="22"/>
          <w:szCs w:val="22"/>
          <w:lang w:eastAsia="pt-BR" w:bidi="ar-SA"/>
        </w:rPr>
        <w:t>impedimento</w:t>
      </w:r>
      <w:r w:rsidRPr="00080CA4">
        <w:rPr>
          <w:rFonts w:ascii="Arial" w:eastAsia="MS Mincho" w:hAnsi="Arial" w:cs="Arial"/>
          <w:kern w:val="0"/>
          <w:sz w:val="22"/>
          <w:szCs w:val="22"/>
          <w:lang w:eastAsia="pt-BR" w:bidi="ar-SA"/>
        </w:rPr>
        <w:t xml:space="preserve"> de licitar e contratar e declaração de inidoneidade para licitar ou contratar poderão ser aplicadas, cumulativamente ou não, à penalidade de multa.</w:t>
      </w:r>
    </w:p>
    <w:p w14:paraId="357723D4" w14:textId="77777777" w:rsidR="00080CA4" w:rsidRPr="00080CA4" w:rsidRDefault="00080CA4" w:rsidP="00080CA4">
      <w:pPr>
        <w:jc w:val="both"/>
        <w:rPr>
          <w:rFonts w:ascii="Arial" w:hAnsi="Arial" w:cs="Arial"/>
          <w:b/>
          <w:sz w:val="22"/>
          <w:szCs w:val="22"/>
        </w:rPr>
      </w:pPr>
    </w:p>
    <w:p w14:paraId="36A6460C" w14:textId="744CE500" w:rsidR="00080CA4" w:rsidRPr="00080CA4" w:rsidRDefault="00080CA4" w:rsidP="00080CA4">
      <w:pPr>
        <w:widowControl/>
        <w:suppressAutoHyphens w:val="0"/>
        <w:jc w:val="both"/>
        <w:rPr>
          <w:rFonts w:ascii="Arial" w:eastAsia="MS Mincho" w:hAnsi="Arial" w:cs="Arial"/>
          <w:color w:val="000000"/>
          <w:kern w:val="0"/>
          <w:sz w:val="22"/>
          <w:szCs w:val="22"/>
          <w:lang w:eastAsia="pt-BR" w:bidi="ar-SA"/>
        </w:rPr>
      </w:pPr>
      <w:r w:rsidRPr="00080CA4">
        <w:rPr>
          <w:rFonts w:ascii="Arial" w:eastAsia="MS Mincho" w:hAnsi="Arial" w:cs="Arial"/>
          <w:b/>
          <w:color w:val="000000"/>
          <w:kern w:val="0"/>
          <w:sz w:val="22"/>
          <w:szCs w:val="22"/>
          <w:lang w:eastAsia="pt-BR" w:bidi="ar-SA"/>
        </w:rPr>
        <w:t>22.12</w:t>
      </w:r>
      <w:r w:rsidRPr="00080CA4">
        <w:rPr>
          <w:rFonts w:ascii="Arial" w:eastAsia="MS Mincho" w:hAnsi="Arial" w:cs="Arial"/>
          <w:color w:val="000000"/>
          <w:kern w:val="0"/>
          <w:sz w:val="22"/>
          <w:szCs w:val="22"/>
          <w:lang w:eastAsia="pt-BR" w:bidi="ar-SA"/>
        </w:rPr>
        <w:t xml:space="preserve"> </w:t>
      </w:r>
      <w:r w:rsidRPr="00080CA4">
        <w:rPr>
          <w:rFonts w:ascii="Arial" w:eastAsia="MS Mincho" w:hAnsi="Arial" w:cs="Arial"/>
          <w:b/>
          <w:color w:val="000000"/>
          <w:kern w:val="0"/>
          <w:sz w:val="22"/>
          <w:szCs w:val="22"/>
          <w:lang w:eastAsia="pt-BR" w:bidi="ar-SA"/>
        </w:rPr>
        <w:t>–</w:t>
      </w:r>
      <w:r w:rsidRPr="00080CA4">
        <w:rPr>
          <w:rFonts w:ascii="Arial" w:eastAsia="MS Mincho" w:hAnsi="Arial" w:cs="Arial"/>
          <w:color w:val="000000"/>
          <w:kern w:val="0"/>
          <w:sz w:val="22"/>
          <w:szCs w:val="22"/>
          <w:lang w:eastAsia="pt-BR" w:bidi="ar-SA"/>
        </w:rPr>
        <w:t xml:space="preserve"> A apuração de responsabilidade relacionada às sanções de impedimento de licitar e contratar e de declaração de inidoneidade para licitar ou contratar demandará a instauração de processo de responsabilização a ser conduzido pela Comissão de Responsabilização, instituída pela Portaria TRE/SP nº 26/2023, que avaliará fatos e circunstâncias conhecidos e intimará a licitante ou a adjudicatária para, no prazo de 15 (quinze) dias úteis, contado da data de sua intimação, apresentar defesa escrita e especificar as provas que pretenda produzir. </w:t>
      </w:r>
    </w:p>
    <w:p w14:paraId="23D9FF85" w14:textId="77777777" w:rsidR="00080CA4" w:rsidRPr="00080CA4" w:rsidRDefault="00080CA4" w:rsidP="00080CA4">
      <w:pPr>
        <w:widowControl/>
        <w:suppressAutoHyphens w:val="0"/>
        <w:jc w:val="both"/>
        <w:rPr>
          <w:rFonts w:ascii="Arial" w:eastAsia="MS Mincho" w:hAnsi="Arial" w:cs="Arial"/>
          <w:b/>
          <w:color w:val="000000"/>
          <w:kern w:val="0"/>
          <w:sz w:val="22"/>
          <w:szCs w:val="22"/>
          <w:lang w:eastAsia="pt-BR" w:bidi="ar-SA"/>
        </w:rPr>
      </w:pPr>
    </w:p>
    <w:p w14:paraId="7D2C5DE4" w14:textId="77777777" w:rsidR="00080CA4" w:rsidRPr="00080CA4" w:rsidRDefault="00080CA4" w:rsidP="00080CA4">
      <w:pPr>
        <w:widowControl/>
        <w:suppressAutoHyphens w:val="0"/>
        <w:jc w:val="both"/>
        <w:rPr>
          <w:rFonts w:ascii="Arial" w:eastAsia="MS Mincho" w:hAnsi="Arial" w:cs="Arial"/>
          <w:color w:val="000000"/>
          <w:kern w:val="0"/>
          <w:sz w:val="22"/>
          <w:szCs w:val="22"/>
          <w:lang w:eastAsia="pt-BR" w:bidi="ar-SA"/>
        </w:rPr>
      </w:pPr>
      <w:r w:rsidRPr="00080CA4">
        <w:rPr>
          <w:rFonts w:ascii="Arial" w:eastAsia="MS Mincho" w:hAnsi="Arial" w:cs="Arial"/>
          <w:b/>
          <w:color w:val="000000"/>
          <w:kern w:val="0"/>
          <w:sz w:val="22"/>
          <w:szCs w:val="22"/>
          <w:lang w:eastAsia="pt-BR" w:bidi="ar-SA"/>
        </w:rPr>
        <w:t>22.13 –</w:t>
      </w:r>
      <w:r w:rsidRPr="00080CA4">
        <w:rPr>
          <w:rFonts w:ascii="Arial" w:eastAsia="MS Mincho" w:hAnsi="Arial" w:cs="Arial"/>
          <w:color w:val="000000"/>
          <w:kern w:val="0"/>
          <w:sz w:val="22"/>
          <w:szCs w:val="22"/>
          <w:lang w:eastAsia="pt-BR" w:bidi="ar-SA"/>
        </w:rPr>
        <w:t xml:space="preserve"> Caberá recurso no prazo de 15 (quinze) dias úteis da aplicação das sanções de advertência, multa e impedimento de licitar e contratar, contado da data da intimação, o qual </w:t>
      </w:r>
      <w:r w:rsidRPr="00080CA4">
        <w:rPr>
          <w:rFonts w:ascii="Arial" w:eastAsia="MS Mincho" w:hAnsi="Arial" w:cs="Arial"/>
          <w:color w:val="000000"/>
          <w:kern w:val="0"/>
          <w:sz w:val="22"/>
          <w:szCs w:val="22"/>
          <w:lang w:eastAsia="pt-BR" w:bidi="ar-SA"/>
        </w:rPr>
        <w:lastRenderedPageBreak/>
        <w:t xml:space="preserve">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 </w:t>
      </w:r>
    </w:p>
    <w:p w14:paraId="2A1AE618" w14:textId="77777777" w:rsidR="00080CA4" w:rsidRPr="00080CA4" w:rsidRDefault="00080CA4" w:rsidP="00080CA4">
      <w:pPr>
        <w:widowControl/>
        <w:suppressAutoHyphens w:val="0"/>
        <w:jc w:val="both"/>
        <w:rPr>
          <w:rFonts w:ascii="Arial" w:eastAsia="MS Mincho" w:hAnsi="Arial" w:cs="Arial"/>
          <w:b/>
          <w:color w:val="000000"/>
          <w:kern w:val="0"/>
          <w:sz w:val="22"/>
          <w:szCs w:val="22"/>
          <w:lang w:eastAsia="pt-BR" w:bidi="ar-SA"/>
        </w:rPr>
      </w:pPr>
    </w:p>
    <w:p w14:paraId="64FA00B5" w14:textId="77777777" w:rsidR="00080CA4" w:rsidRPr="00080CA4" w:rsidRDefault="00080CA4" w:rsidP="00080CA4">
      <w:pPr>
        <w:widowControl/>
        <w:suppressAutoHyphens w:val="0"/>
        <w:jc w:val="both"/>
        <w:rPr>
          <w:rFonts w:ascii="Arial" w:eastAsia="MS Mincho" w:hAnsi="Arial" w:cs="Arial"/>
          <w:color w:val="000000"/>
          <w:kern w:val="0"/>
          <w:sz w:val="22"/>
          <w:szCs w:val="22"/>
          <w:lang w:eastAsia="pt-BR" w:bidi="ar-SA"/>
        </w:rPr>
      </w:pPr>
      <w:r w:rsidRPr="00080CA4">
        <w:rPr>
          <w:rFonts w:ascii="Arial" w:eastAsia="MS Mincho" w:hAnsi="Arial" w:cs="Arial"/>
          <w:b/>
          <w:color w:val="000000"/>
          <w:kern w:val="0"/>
          <w:sz w:val="22"/>
          <w:szCs w:val="22"/>
          <w:lang w:eastAsia="pt-BR" w:bidi="ar-SA"/>
        </w:rPr>
        <w:t>22.14 –</w:t>
      </w:r>
      <w:r w:rsidRPr="00080CA4">
        <w:rPr>
          <w:rFonts w:ascii="Arial" w:eastAsia="MS Mincho" w:hAnsi="Arial" w:cs="Arial"/>
          <w:color w:val="000000"/>
          <w:kern w:val="0"/>
          <w:sz w:val="22"/>
          <w:szCs w:val="22"/>
          <w:lang w:eastAsia="pt-BR" w:bidi="ar-SA"/>
        </w:rPr>
        <w:t xml:space="preserve"> 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14:paraId="65F9FF5C" w14:textId="77777777" w:rsidR="00080CA4" w:rsidRPr="00080CA4" w:rsidRDefault="00080CA4" w:rsidP="00080CA4">
      <w:pPr>
        <w:widowControl/>
        <w:suppressAutoHyphens w:val="0"/>
        <w:jc w:val="both"/>
        <w:rPr>
          <w:rFonts w:ascii="Arial" w:eastAsia="MS Mincho" w:hAnsi="Arial" w:cs="Arial"/>
          <w:b/>
          <w:color w:val="000000"/>
          <w:kern w:val="0"/>
          <w:sz w:val="22"/>
          <w:szCs w:val="22"/>
          <w:lang w:eastAsia="pt-BR" w:bidi="ar-SA"/>
        </w:rPr>
      </w:pPr>
    </w:p>
    <w:p w14:paraId="42C663EF" w14:textId="77777777" w:rsidR="00080CA4" w:rsidRPr="00080CA4" w:rsidRDefault="00080CA4" w:rsidP="00080CA4">
      <w:pPr>
        <w:widowControl/>
        <w:suppressAutoHyphens w:val="0"/>
        <w:jc w:val="both"/>
        <w:rPr>
          <w:rFonts w:ascii="Arial" w:eastAsia="MS Mincho" w:hAnsi="Arial" w:cs="Arial"/>
          <w:color w:val="000000"/>
          <w:kern w:val="0"/>
          <w:sz w:val="22"/>
          <w:szCs w:val="22"/>
          <w:lang w:eastAsia="pt-BR" w:bidi="ar-SA"/>
        </w:rPr>
      </w:pPr>
      <w:r w:rsidRPr="00080CA4">
        <w:rPr>
          <w:rFonts w:ascii="Arial" w:eastAsia="MS Mincho" w:hAnsi="Arial" w:cs="Arial"/>
          <w:b/>
          <w:color w:val="000000"/>
          <w:kern w:val="0"/>
          <w:sz w:val="22"/>
          <w:szCs w:val="22"/>
          <w:lang w:eastAsia="pt-BR" w:bidi="ar-SA"/>
        </w:rPr>
        <w:t>22.15</w:t>
      </w:r>
      <w:r w:rsidRPr="00080CA4">
        <w:rPr>
          <w:rFonts w:ascii="Arial" w:eastAsia="MS Mincho" w:hAnsi="Arial" w:cs="Arial"/>
          <w:color w:val="000000"/>
          <w:kern w:val="0"/>
          <w:sz w:val="22"/>
          <w:szCs w:val="22"/>
          <w:lang w:eastAsia="pt-BR" w:bidi="ar-SA"/>
        </w:rPr>
        <w:t xml:space="preserve"> </w:t>
      </w:r>
      <w:r w:rsidRPr="00080CA4">
        <w:rPr>
          <w:rFonts w:ascii="Arial" w:eastAsia="MS Mincho" w:hAnsi="Arial" w:cs="Arial"/>
          <w:b/>
          <w:color w:val="000000"/>
          <w:kern w:val="0"/>
          <w:sz w:val="22"/>
          <w:szCs w:val="22"/>
          <w:lang w:eastAsia="pt-BR" w:bidi="ar-SA"/>
        </w:rPr>
        <w:t>–</w:t>
      </w:r>
      <w:r w:rsidRPr="00080CA4">
        <w:rPr>
          <w:rFonts w:ascii="Arial" w:eastAsia="MS Mincho" w:hAnsi="Arial" w:cs="Arial"/>
          <w:color w:val="000000"/>
          <w:kern w:val="0"/>
          <w:sz w:val="22"/>
          <w:szCs w:val="22"/>
          <w:lang w:eastAsia="pt-BR" w:bidi="ar-SA"/>
        </w:rPr>
        <w:t xml:space="preserve"> O recurso e pedido de reconsideração terão efeito suspensivo do ato ou da decisão recorrida até que sobrevenha decisão final da autoridade competente.</w:t>
      </w:r>
    </w:p>
    <w:p w14:paraId="4FF496CC" w14:textId="77777777" w:rsidR="00080CA4" w:rsidRPr="00080CA4" w:rsidRDefault="00080CA4" w:rsidP="00080CA4">
      <w:pPr>
        <w:widowControl/>
        <w:suppressAutoHyphens w:val="0"/>
        <w:jc w:val="both"/>
        <w:rPr>
          <w:rFonts w:ascii="Arial" w:eastAsia="MS Mincho" w:hAnsi="Arial" w:cs="Arial"/>
          <w:color w:val="000000"/>
          <w:kern w:val="0"/>
          <w:sz w:val="22"/>
          <w:szCs w:val="22"/>
          <w:lang w:eastAsia="pt-BR" w:bidi="ar-SA"/>
        </w:rPr>
      </w:pPr>
    </w:p>
    <w:p w14:paraId="7549FB2E" w14:textId="5B31B617" w:rsidR="00080CA4" w:rsidRPr="00023FAD" w:rsidRDefault="00080CA4" w:rsidP="00080CA4">
      <w:pPr>
        <w:widowControl/>
        <w:suppressAutoHyphens w:val="0"/>
        <w:jc w:val="both"/>
        <w:rPr>
          <w:rFonts w:ascii="Arial" w:eastAsia="MS Mincho" w:hAnsi="Arial" w:cs="Arial"/>
          <w:kern w:val="0"/>
          <w:sz w:val="22"/>
          <w:szCs w:val="22"/>
          <w:lang w:eastAsia="pt-BR" w:bidi="ar-SA"/>
        </w:rPr>
      </w:pPr>
      <w:r w:rsidRPr="00023FAD">
        <w:rPr>
          <w:rFonts w:ascii="Arial" w:eastAsia="MS Mincho" w:hAnsi="Arial" w:cs="Arial"/>
          <w:b/>
          <w:kern w:val="0"/>
          <w:sz w:val="22"/>
          <w:szCs w:val="22"/>
          <w:lang w:eastAsia="pt-BR" w:bidi="ar-SA"/>
        </w:rPr>
        <w:t>22.16 -</w:t>
      </w:r>
      <w:r w:rsidRPr="00023FAD">
        <w:rPr>
          <w:rFonts w:ascii="Arial" w:eastAsia="MS Mincho" w:hAnsi="Arial" w:cs="Arial"/>
          <w:kern w:val="0"/>
          <w:sz w:val="22"/>
          <w:szCs w:val="22"/>
          <w:lang w:eastAsia="pt-BR" w:bidi="ar-SA"/>
        </w:rPr>
        <w:t xml:space="preserve"> As sanções de impedimento de licitar e contratar e declaração de inidoneidade para licitar ou contratar são passíveis de reabilitação na forma do </w:t>
      </w:r>
      <w:hyperlink r:id="rId45" w:anchor="art163" w:history="1">
        <w:r w:rsidRPr="00023FAD">
          <w:rPr>
            <w:rFonts w:ascii="Arial" w:eastAsia="MS Mincho" w:hAnsi="Arial" w:cs="Arial"/>
            <w:kern w:val="0"/>
            <w:sz w:val="22"/>
            <w:szCs w:val="22"/>
            <w:u w:val="single"/>
            <w:lang w:eastAsia="pt-BR" w:bidi="ar-SA"/>
          </w:rPr>
          <w:t>art. 163 da Lei nº 14.133/</w:t>
        </w:r>
        <w:r w:rsidR="00B50B33">
          <w:rPr>
            <w:rFonts w:ascii="Arial" w:eastAsia="MS Mincho" w:hAnsi="Arial" w:cs="Arial"/>
            <w:kern w:val="0"/>
            <w:sz w:val="22"/>
            <w:szCs w:val="22"/>
            <w:u w:val="single"/>
            <w:lang w:eastAsia="pt-BR" w:bidi="ar-SA"/>
          </w:rPr>
          <w:t>20</w:t>
        </w:r>
        <w:r w:rsidRPr="00023FAD">
          <w:rPr>
            <w:rFonts w:ascii="Arial" w:eastAsia="MS Mincho" w:hAnsi="Arial" w:cs="Arial"/>
            <w:kern w:val="0"/>
            <w:sz w:val="22"/>
            <w:szCs w:val="22"/>
            <w:u w:val="single"/>
            <w:lang w:eastAsia="pt-BR" w:bidi="ar-SA"/>
          </w:rPr>
          <w:t>21.</w:t>
        </w:r>
      </w:hyperlink>
    </w:p>
    <w:p w14:paraId="32360335" w14:textId="77777777" w:rsidR="00080CA4" w:rsidRPr="00023FAD" w:rsidRDefault="00080CA4" w:rsidP="00080CA4">
      <w:pPr>
        <w:widowControl/>
        <w:suppressAutoHyphens w:val="0"/>
        <w:jc w:val="both"/>
        <w:rPr>
          <w:rFonts w:ascii="Arial" w:eastAsia="MS Mincho" w:hAnsi="Arial" w:cs="Arial"/>
          <w:kern w:val="0"/>
          <w:sz w:val="22"/>
          <w:szCs w:val="22"/>
          <w:lang w:eastAsia="pt-BR" w:bidi="ar-SA"/>
        </w:rPr>
      </w:pPr>
    </w:p>
    <w:p w14:paraId="5D25C685" w14:textId="04106992" w:rsidR="00080CA4" w:rsidRPr="00023FAD" w:rsidRDefault="00080CA4" w:rsidP="00080CA4">
      <w:pPr>
        <w:widowControl/>
        <w:suppressAutoHyphens w:val="0"/>
        <w:jc w:val="both"/>
        <w:rPr>
          <w:rFonts w:ascii="Arial" w:hAnsi="Arial" w:cs="Arial"/>
          <w:kern w:val="0"/>
          <w:sz w:val="22"/>
          <w:szCs w:val="22"/>
        </w:rPr>
      </w:pPr>
      <w:r w:rsidRPr="00023FAD">
        <w:rPr>
          <w:rFonts w:ascii="Arial" w:eastAsia="MS Mincho" w:hAnsi="Arial" w:cs="Arial"/>
          <w:b/>
          <w:kern w:val="0"/>
          <w:sz w:val="22"/>
          <w:szCs w:val="22"/>
          <w:lang w:eastAsia="pt-BR" w:bidi="ar-SA"/>
        </w:rPr>
        <w:t>22.17 -</w:t>
      </w:r>
      <w:r w:rsidRPr="00023FAD">
        <w:rPr>
          <w:rFonts w:ascii="Arial" w:eastAsia="MS Mincho" w:hAnsi="Arial" w:cs="Arial"/>
          <w:kern w:val="0"/>
          <w:sz w:val="22"/>
          <w:szCs w:val="22"/>
          <w:lang w:eastAsia="pt-BR" w:bidi="ar-SA"/>
        </w:rPr>
        <w:t xml:space="preserve"> </w:t>
      </w:r>
      <w:r w:rsidRPr="00023FAD">
        <w:rPr>
          <w:rFonts w:ascii="Arial" w:hAnsi="Arial" w:cs="Arial"/>
          <w:kern w:val="0"/>
          <w:sz w:val="22"/>
          <w:szCs w:val="22"/>
        </w:rPr>
        <w:t xml:space="preserve">Os atos previstos como infrações administrativas na </w:t>
      </w:r>
      <w:hyperlink r:id="rId46" w:history="1">
        <w:r w:rsidRPr="00023FAD">
          <w:rPr>
            <w:rFonts w:ascii="Arial" w:hAnsi="Arial" w:cs="Arial"/>
            <w:kern w:val="0"/>
            <w:sz w:val="22"/>
            <w:szCs w:val="22"/>
            <w:u w:val="single"/>
          </w:rPr>
          <w:t>Lei nº 14.133</w:t>
        </w:r>
        <w:r w:rsidR="00AD5A77">
          <w:rPr>
            <w:rFonts w:ascii="Arial" w:hAnsi="Arial" w:cs="Arial"/>
            <w:kern w:val="0"/>
            <w:sz w:val="22"/>
            <w:szCs w:val="22"/>
            <w:u w:val="single"/>
          </w:rPr>
          <w:t>/</w:t>
        </w:r>
        <w:r w:rsidRPr="00023FAD">
          <w:rPr>
            <w:rFonts w:ascii="Arial" w:hAnsi="Arial" w:cs="Arial"/>
            <w:kern w:val="0"/>
            <w:sz w:val="22"/>
            <w:szCs w:val="22"/>
            <w:u w:val="single"/>
          </w:rPr>
          <w:t>2021</w:t>
        </w:r>
      </w:hyperlink>
      <w:r w:rsidRPr="00023FAD">
        <w:rPr>
          <w:rFonts w:ascii="Arial" w:hAnsi="Arial" w:cs="Arial"/>
          <w:kern w:val="0"/>
          <w:sz w:val="22"/>
          <w:szCs w:val="22"/>
        </w:rPr>
        <w:t xml:space="preserve">, ou em outras leis de licitações e contratos da Administração Pública que também sejam tipificados como atos lesivos </w:t>
      </w:r>
      <w:hyperlink r:id="rId47" w:history="1">
        <w:r w:rsidRPr="00023FAD">
          <w:rPr>
            <w:rFonts w:ascii="Arial" w:hAnsi="Arial" w:cs="Arial"/>
            <w:kern w:val="0"/>
            <w:sz w:val="22"/>
            <w:szCs w:val="22"/>
            <w:u w:val="single"/>
          </w:rPr>
          <w:t>na Lei nº 12.846</w:t>
        </w:r>
        <w:r w:rsidR="0068552C">
          <w:rPr>
            <w:rFonts w:ascii="Arial" w:hAnsi="Arial" w:cs="Arial"/>
            <w:kern w:val="0"/>
            <w:sz w:val="22"/>
            <w:szCs w:val="22"/>
            <w:u w:val="single"/>
          </w:rPr>
          <w:t>/</w:t>
        </w:r>
        <w:r w:rsidRPr="00023FAD">
          <w:rPr>
            <w:rFonts w:ascii="Arial" w:hAnsi="Arial" w:cs="Arial"/>
            <w:kern w:val="0"/>
            <w:sz w:val="22"/>
            <w:szCs w:val="22"/>
            <w:u w:val="single"/>
          </w:rPr>
          <w:t>2013</w:t>
        </w:r>
      </w:hyperlink>
      <w:r w:rsidRPr="00023FAD">
        <w:rPr>
          <w:rFonts w:ascii="Arial" w:hAnsi="Arial" w:cs="Arial"/>
          <w:kern w:val="0"/>
          <w:sz w:val="22"/>
          <w:szCs w:val="22"/>
        </w:rPr>
        <w:t>, serão apurados e julgados conjuntamente, nos mesmos autos, observados o rito procedimental e autoridade competente definidos na referida Lei.</w:t>
      </w:r>
    </w:p>
    <w:p w14:paraId="0D3DB3FC" w14:textId="77777777" w:rsidR="00080CA4" w:rsidRPr="00080CA4" w:rsidRDefault="00080CA4" w:rsidP="00080CA4">
      <w:pPr>
        <w:widowControl/>
        <w:suppressAutoHyphens w:val="0"/>
        <w:jc w:val="both"/>
        <w:rPr>
          <w:rFonts w:ascii="Arial" w:hAnsi="Arial" w:cs="Arial"/>
          <w:color w:val="000000"/>
          <w:kern w:val="0"/>
          <w:sz w:val="22"/>
          <w:szCs w:val="22"/>
        </w:rPr>
      </w:pPr>
    </w:p>
    <w:p w14:paraId="132E91F5" w14:textId="77777777" w:rsidR="00080CA4" w:rsidRPr="00080CA4" w:rsidRDefault="00080CA4" w:rsidP="00080CA4">
      <w:pPr>
        <w:widowControl/>
        <w:suppressAutoHyphens w:val="0"/>
        <w:jc w:val="both"/>
        <w:rPr>
          <w:rFonts w:ascii="Arial" w:eastAsia="MS Mincho" w:hAnsi="Arial" w:cs="Arial"/>
          <w:kern w:val="0"/>
          <w:sz w:val="22"/>
          <w:szCs w:val="22"/>
          <w:lang w:eastAsia="pt-BR" w:bidi="ar-SA"/>
        </w:rPr>
      </w:pPr>
      <w:r w:rsidRPr="00080CA4">
        <w:rPr>
          <w:rFonts w:ascii="Arial" w:hAnsi="Arial" w:cs="Arial"/>
          <w:b/>
          <w:color w:val="000000"/>
          <w:kern w:val="0"/>
          <w:sz w:val="22"/>
          <w:szCs w:val="22"/>
        </w:rPr>
        <w:t>22.18 -</w:t>
      </w:r>
      <w:r w:rsidRPr="00080CA4">
        <w:rPr>
          <w:rFonts w:ascii="Arial" w:hAnsi="Arial" w:cs="Arial"/>
          <w:color w:val="000000"/>
          <w:kern w:val="0"/>
          <w:sz w:val="22"/>
          <w:szCs w:val="22"/>
        </w:rPr>
        <w:t xml:space="preserve"> </w:t>
      </w:r>
      <w:r w:rsidRPr="00080CA4">
        <w:rPr>
          <w:rFonts w:ascii="Arial" w:eastAsia="MS Mincho" w:hAnsi="Arial" w:cs="Arial"/>
          <w:kern w:val="0"/>
          <w:sz w:val="22"/>
          <w:szCs w:val="22"/>
          <w:lang w:eastAsia="pt-BR" w:bidi="ar-SA"/>
        </w:rPr>
        <w:t>A personalidade jurídica da licitante poderá ser desconsiderada sempre que utilizada com abuso do direito para facilitar, encobrir ou dissimular a prática dos atos ilícitos previstos neste Edital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a licitante, observados, em todos os casos, o contraditório, a ampla defesa e a obrigatoriedade de análise jurídica prévia.</w:t>
      </w:r>
    </w:p>
    <w:p w14:paraId="7CA21B73" w14:textId="77777777" w:rsidR="00080CA4" w:rsidRPr="00080CA4" w:rsidRDefault="00080CA4" w:rsidP="00080CA4">
      <w:pPr>
        <w:widowControl/>
        <w:suppressAutoHyphens w:val="0"/>
        <w:jc w:val="both"/>
        <w:rPr>
          <w:rFonts w:ascii="Arial" w:eastAsia="MS Mincho" w:hAnsi="Arial" w:cs="Arial"/>
          <w:kern w:val="0"/>
          <w:sz w:val="22"/>
          <w:szCs w:val="22"/>
          <w:lang w:eastAsia="pt-BR" w:bidi="ar-SA"/>
        </w:rPr>
      </w:pPr>
    </w:p>
    <w:p w14:paraId="7203F480" w14:textId="77777777" w:rsidR="00080CA4" w:rsidRPr="00080CA4" w:rsidRDefault="00080CA4" w:rsidP="00080CA4">
      <w:pPr>
        <w:widowControl/>
        <w:suppressAutoHyphens w:val="0"/>
        <w:jc w:val="both"/>
        <w:rPr>
          <w:rFonts w:ascii="Arial" w:eastAsia="MS Mincho" w:hAnsi="Arial" w:cs="Arial"/>
          <w:kern w:val="0"/>
          <w:sz w:val="22"/>
          <w:szCs w:val="22"/>
          <w:lang w:eastAsia="pt-BR" w:bidi="ar-SA"/>
        </w:rPr>
      </w:pPr>
      <w:r w:rsidRPr="00080CA4">
        <w:rPr>
          <w:rFonts w:ascii="Arial" w:eastAsia="MS Mincho" w:hAnsi="Arial" w:cs="Arial"/>
          <w:b/>
          <w:kern w:val="0"/>
          <w:sz w:val="22"/>
          <w:szCs w:val="22"/>
          <w:lang w:eastAsia="pt-BR" w:bidi="ar-SA"/>
        </w:rPr>
        <w:t>22.19 –</w:t>
      </w:r>
      <w:r w:rsidRPr="00080CA4">
        <w:rPr>
          <w:rFonts w:ascii="Arial" w:eastAsia="MS Mincho" w:hAnsi="Arial" w:cs="Arial"/>
          <w:kern w:val="0"/>
          <w:sz w:val="22"/>
          <w:szCs w:val="22"/>
          <w:lang w:eastAsia="pt-BR" w:bidi="ar-SA"/>
        </w:rPr>
        <w:t xml:space="preserve"> A Administração deverá, no prazo máximo de 15 (quinze) dias úteis, contado da data de aplicação da sanção, informar e manter atualizados os dados relativos às sanções por ela aplicadas, para fins de publicidade no Cadastro Nacional de Empresas Inidôneas e Suspensas (</w:t>
      </w:r>
      <w:proofErr w:type="spellStart"/>
      <w:r w:rsidRPr="00080CA4">
        <w:rPr>
          <w:rFonts w:ascii="Arial" w:eastAsia="MS Mincho" w:hAnsi="Arial" w:cs="Arial"/>
          <w:kern w:val="0"/>
          <w:sz w:val="22"/>
          <w:szCs w:val="22"/>
          <w:lang w:eastAsia="pt-BR" w:bidi="ar-SA"/>
        </w:rPr>
        <w:t>Ceis</w:t>
      </w:r>
      <w:proofErr w:type="spellEnd"/>
      <w:r w:rsidRPr="00080CA4">
        <w:rPr>
          <w:rFonts w:ascii="Arial" w:eastAsia="MS Mincho" w:hAnsi="Arial" w:cs="Arial"/>
          <w:kern w:val="0"/>
          <w:sz w:val="22"/>
          <w:szCs w:val="22"/>
          <w:lang w:eastAsia="pt-BR" w:bidi="ar-SA"/>
        </w:rPr>
        <w:t>) e no Cadastro Nacional de Empresas Punidas (</w:t>
      </w:r>
      <w:proofErr w:type="spellStart"/>
      <w:r w:rsidRPr="00080CA4">
        <w:rPr>
          <w:rFonts w:ascii="Arial" w:eastAsia="MS Mincho" w:hAnsi="Arial" w:cs="Arial"/>
          <w:kern w:val="0"/>
          <w:sz w:val="22"/>
          <w:szCs w:val="22"/>
          <w:lang w:eastAsia="pt-BR" w:bidi="ar-SA"/>
        </w:rPr>
        <w:t>Cnep</w:t>
      </w:r>
      <w:proofErr w:type="spellEnd"/>
      <w:r w:rsidRPr="00080CA4">
        <w:rPr>
          <w:rFonts w:ascii="Arial" w:eastAsia="MS Mincho" w:hAnsi="Arial" w:cs="Arial"/>
          <w:kern w:val="0"/>
          <w:sz w:val="22"/>
          <w:szCs w:val="22"/>
          <w:lang w:eastAsia="pt-BR" w:bidi="ar-SA"/>
        </w:rPr>
        <w:t>), instituídos no âmbito do Poder Executivo Federal.</w:t>
      </w:r>
    </w:p>
    <w:p w14:paraId="1CC7B7BB" w14:textId="77777777" w:rsidR="00080CA4" w:rsidRPr="00080CA4" w:rsidRDefault="00080CA4" w:rsidP="00080CA4">
      <w:pPr>
        <w:widowControl/>
        <w:suppressAutoHyphens w:val="0"/>
        <w:jc w:val="both"/>
        <w:rPr>
          <w:rFonts w:ascii="Arial" w:eastAsia="MS Mincho" w:hAnsi="Arial" w:cs="Arial"/>
          <w:kern w:val="0"/>
          <w:sz w:val="22"/>
          <w:szCs w:val="22"/>
          <w:lang w:eastAsia="pt-BR" w:bidi="ar-SA"/>
        </w:rPr>
      </w:pPr>
    </w:p>
    <w:p w14:paraId="34E043B2" w14:textId="77777777" w:rsidR="00080CA4" w:rsidRPr="00023FAD" w:rsidRDefault="00080CA4" w:rsidP="00080CA4">
      <w:pPr>
        <w:widowControl/>
        <w:suppressAutoHyphens w:val="0"/>
        <w:jc w:val="both"/>
        <w:rPr>
          <w:rFonts w:ascii="Arial" w:eastAsia="MS Mincho" w:hAnsi="Arial" w:cs="Arial"/>
          <w:kern w:val="0"/>
          <w:sz w:val="22"/>
          <w:szCs w:val="22"/>
          <w:lang w:eastAsia="pt-BR" w:bidi="ar-SA"/>
        </w:rPr>
      </w:pPr>
      <w:r w:rsidRPr="00080CA4">
        <w:rPr>
          <w:rFonts w:ascii="Arial" w:eastAsia="MS Mincho" w:hAnsi="Arial" w:cs="Arial"/>
          <w:b/>
          <w:kern w:val="0"/>
          <w:sz w:val="22"/>
          <w:szCs w:val="22"/>
          <w:lang w:eastAsia="pt-BR" w:bidi="ar-SA"/>
        </w:rPr>
        <w:t>22.20 -</w:t>
      </w:r>
      <w:r w:rsidRPr="00080CA4">
        <w:rPr>
          <w:rFonts w:ascii="Arial" w:eastAsia="MS Mincho" w:hAnsi="Arial" w:cs="Arial"/>
          <w:kern w:val="0"/>
          <w:sz w:val="22"/>
          <w:szCs w:val="22"/>
          <w:lang w:eastAsia="pt-BR" w:bidi="ar-SA"/>
        </w:rPr>
        <w:t xml:space="preserve"> </w:t>
      </w:r>
      <w:r w:rsidRPr="00080CA4">
        <w:rPr>
          <w:rFonts w:ascii="Arial" w:hAnsi="Arial" w:cs="Arial"/>
          <w:color w:val="000000"/>
          <w:kern w:val="0"/>
          <w:sz w:val="22"/>
          <w:szCs w:val="22"/>
        </w:rPr>
        <w:t xml:space="preserve">Os débitos da contratada para com o TRE/SP, resultantes de multa administrativa e/ou indenizações, não inscritos em dívida ativa, poderão ser compensados, total ou parcialmente, com os créditos devidos pelo referido órgão decorrentes desta mesma contratação ou de outros contratos administrativos que a contratada possua com o TRE/SP, na forma da </w:t>
      </w:r>
      <w:hyperlink r:id="rId48" w:history="1">
        <w:r w:rsidRPr="00023FAD">
          <w:rPr>
            <w:rFonts w:ascii="Arial" w:hAnsi="Arial" w:cs="Arial"/>
            <w:kern w:val="0"/>
            <w:sz w:val="22"/>
            <w:szCs w:val="22"/>
            <w:u w:val="single"/>
          </w:rPr>
          <w:t>Instrução Normativa SEGES/ME nº 26, de 13 de abril de 2022</w:t>
        </w:r>
      </w:hyperlink>
      <w:r w:rsidRPr="00023FAD">
        <w:rPr>
          <w:rFonts w:ascii="Arial" w:hAnsi="Arial" w:cs="Arial"/>
          <w:sz w:val="22"/>
          <w:szCs w:val="22"/>
        </w:rPr>
        <w:t>.</w:t>
      </w:r>
    </w:p>
    <w:p w14:paraId="1A91D770" w14:textId="77777777" w:rsidR="00080CA4" w:rsidRPr="00080CA4" w:rsidRDefault="00080CA4" w:rsidP="00080CA4">
      <w:pPr>
        <w:widowControl/>
        <w:suppressAutoHyphens w:val="0"/>
        <w:jc w:val="both"/>
        <w:rPr>
          <w:rFonts w:ascii="Arial" w:eastAsia="MS Mincho" w:hAnsi="Arial" w:cs="Arial"/>
          <w:b/>
          <w:color w:val="000000"/>
          <w:kern w:val="0"/>
          <w:sz w:val="22"/>
          <w:szCs w:val="22"/>
          <w:lang w:eastAsia="pt-BR" w:bidi="ar-SA"/>
        </w:rPr>
      </w:pPr>
    </w:p>
    <w:p w14:paraId="68029A02" w14:textId="77777777" w:rsidR="00080CA4" w:rsidRPr="00080CA4" w:rsidRDefault="00080CA4" w:rsidP="00080CA4">
      <w:pPr>
        <w:jc w:val="both"/>
        <w:rPr>
          <w:rFonts w:ascii="Arial" w:hAnsi="Arial" w:cs="Arial"/>
          <w:b/>
          <w:sz w:val="22"/>
          <w:szCs w:val="22"/>
        </w:rPr>
      </w:pPr>
      <w:r w:rsidRPr="00080CA4">
        <w:rPr>
          <w:rFonts w:ascii="Arial" w:hAnsi="Arial" w:cs="Arial"/>
          <w:b/>
          <w:sz w:val="22"/>
          <w:szCs w:val="22"/>
        </w:rPr>
        <w:t>22.21</w:t>
      </w:r>
      <w:r w:rsidRPr="00080CA4">
        <w:rPr>
          <w:rFonts w:ascii="Arial" w:hAnsi="Arial" w:cs="Arial"/>
          <w:sz w:val="22"/>
          <w:szCs w:val="22"/>
        </w:rPr>
        <w:t xml:space="preserve"> </w:t>
      </w:r>
      <w:r w:rsidRPr="00080CA4">
        <w:rPr>
          <w:rFonts w:ascii="Arial" w:hAnsi="Arial" w:cs="Arial"/>
          <w:b/>
          <w:sz w:val="22"/>
          <w:szCs w:val="22"/>
        </w:rPr>
        <w:t>–</w:t>
      </w:r>
      <w:r w:rsidRPr="00080CA4">
        <w:rPr>
          <w:rFonts w:ascii="Arial" w:hAnsi="Arial" w:cs="Arial"/>
          <w:sz w:val="22"/>
          <w:szCs w:val="22"/>
        </w:rPr>
        <w:t xml:space="preserve"> A aplicação das sanções previstas neste Edital não exclui, em hipótese alguma, a obrigação de reparação integral dos danos causados.</w:t>
      </w:r>
    </w:p>
    <w:p w14:paraId="46DB3304" w14:textId="77777777" w:rsidR="00F556B6" w:rsidRPr="001932BC" w:rsidRDefault="00F556B6" w:rsidP="00FB17A1">
      <w:pPr>
        <w:ind w:right="-140"/>
        <w:jc w:val="both"/>
        <w:rPr>
          <w:rFonts w:ascii="Arial" w:hAnsi="Arial" w:cs="Arial"/>
          <w:b/>
          <w:color w:val="FF0000"/>
          <w:sz w:val="22"/>
          <w:szCs w:val="22"/>
        </w:rPr>
      </w:pPr>
    </w:p>
    <w:p w14:paraId="6240F6B2" w14:textId="77777777" w:rsidR="00F556B6" w:rsidRPr="001932BC" w:rsidRDefault="00A96622" w:rsidP="00FB17A1">
      <w:pPr>
        <w:ind w:right="-140"/>
        <w:jc w:val="both"/>
        <w:rPr>
          <w:rFonts w:ascii="Arial" w:hAnsi="Arial" w:cs="Arial"/>
          <w:sz w:val="22"/>
          <w:szCs w:val="22"/>
        </w:rPr>
      </w:pPr>
      <w:r w:rsidRPr="001932BC">
        <w:rPr>
          <w:rFonts w:ascii="Arial" w:hAnsi="Arial" w:cs="Arial"/>
          <w:b/>
          <w:sz w:val="22"/>
          <w:szCs w:val="22"/>
        </w:rPr>
        <w:t>2</w:t>
      </w:r>
      <w:r w:rsidR="00080CA4">
        <w:rPr>
          <w:rFonts w:ascii="Arial" w:hAnsi="Arial" w:cs="Arial"/>
          <w:b/>
          <w:sz w:val="22"/>
          <w:szCs w:val="22"/>
        </w:rPr>
        <w:t>3</w:t>
      </w:r>
      <w:r w:rsidR="00F556B6" w:rsidRPr="001932BC">
        <w:rPr>
          <w:rFonts w:ascii="Arial" w:hAnsi="Arial" w:cs="Arial"/>
          <w:b/>
          <w:sz w:val="22"/>
          <w:szCs w:val="22"/>
        </w:rPr>
        <w:t xml:space="preserve"> – DAS DISPOSIÇÕES FINAIS</w:t>
      </w:r>
    </w:p>
    <w:p w14:paraId="7144E71F" w14:textId="77777777" w:rsidR="00F556B6" w:rsidRPr="001932BC" w:rsidRDefault="00F556B6" w:rsidP="00FB17A1">
      <w:pPr>
        <w:ind w:right="-140"/>
        <w:jc w:val="both"/>
        <w:rPr>
          <w:rFonts w:ascii="Arial" w:hAnsi="Arial" w:cs="Arial"/>
          <w:sz w:val="22"/>
          <w:szCs w:val="22"/>
        </w:rPr>
      </w:pPr>
    </w:p>
    <w:p w14:paraId="7B639601" w14:textId="77777777" w:rsidR="00F556B6" w:rsidRPr="001932BC" w:rsidRDefault="00A96622" w:rsidP="00FB17A1">
      <w:pPr>
        <w:suppressAutoHyphens w:val="0"/>
        <w:ind w:right="-140"/>
        <w:jc w:val="both"/>
        <w:rPr>
          <w:rFonts w:ascii="Arial" w:hAnsi="Arial" w:cs="Arial"/>
          <w:sz w:val="22"/>
          <w:szCs w:val="22"/>
        </w:rPr>
      </w:pPr>
      <w:r w:rsidRPr="001932BC">
        <w:rPr>
          <w:rFonts w:ascii="Arial" w:hAnsi="Arial" w:cs="Arial"/>
          <w:b/>
          <w:sz w:val="22"/>
          <w:szCs w:val="22"/>
        </w:rPr>
        <w:t>2</w:t>
      </w:r>
      <w:r w:rsidR="00080CA4">
        <w:rPr>
          <w:rFonts w:ascii="Arial" w:hAnsi="Arial" w:cs="Arial"/>
          <w:b/>
          <w:sz w:val="22"/>
          <w:szCs w:val="22"/>
        </w:rPr>
        <w:t>3</w:t>
      </w:r>
      <w:r w:rsidRPr="001932BC">
        <w:rPr>
          <w:rFonts w:ascii="Arial" w:hAnsi="Arial" w:cs="Arial"/>
          <w:b/>
          <w:sz w:val="22"/>
          <w:szCs w:val="22"/>
        </w:rPr>
        <w:t>.</w:t>
      </w:r>
      <w:r w:rsidR="00F556B6" w:rsidRPr="001932BC">
        <w:rPr>
          <w:rFonts w:ascii="Arial" w:hAnsi="Arial" w:cs="Arial"/>
          <w:b/>
          <w:sz w:val="22"/>
          <w:szCs w:val="22"/>
        </w:rPr>
        <w:t>1 –</w:t>
      </w:r>
      <w:r w:rsidR="00F556B6" w:rsidRPr="001932BC">
        <w:rPr>
          <w:rFonts w:ascii="Arial" w:hAnsi="Arial" w:cs="Arial"/>
          <w:sz w:val="22"/>
          <w:szCs w:val="22"/>
        </w:rPr>
        <w:t xml:space="preserve"> Estabelece-se que a simples apresentação de proposta pelas licitantes implicará a aceitação de todas as disposições do presente Edital.</w:t>
      </w:r>
    </w:p>
    <w:p w14:paraId="367EAD68" w14:textId="77777777" w:rsidR="00F556B6" w:rsidRPr="001932BC" w:rsidRDefault="00F556B6" w:rsidP="00FB17A1">
      <w:pPr>
        <w:suppressAutoHyphens w:val="0"/>
        <w:ind w:right="-140"/>
        <w:jc w:val="both"/>
        <w:rPr>
          <w:rFonts w:ascii="Arial" w:hAnsi="Arial" w:cs="Arial"/>
          <w:b/>
          <w:sz w:val="22"/>
          <w:szCs w:val="22"/>
        </w:rPr>
      </w:pPr>
    </w:p>
    <w:p w14:paraId="34CF512A" w14:textId="77777777" w:rsidR="002E618F" w:rsidRPr="002E618F" w:rsidRDefault="002E618F" w:rsidP="002E618F">
      <w:pPr>
        <w:jc w:val="both"/>
        <w:rPr>
          <w:rFonts w:ascii="Arial" w:hAnsi="Arial" w:cs="Arial"/>
          <w:sz w:val="22"/>
          <w:szCs w:val="22"/>
        </w:rPr>
      </w:pPr>
      <w:r w:rsidRPr="00CC3D1B">
        <w:rPr>
          <w:rFonts w:ascii="Arial" w:hAnsi="Arial" w:cs="Arial"/>
          <w:b/>
          <w:sz w:val="22"/>
          <w:szCs w:val="22"/>
        </w:rPr>
        <w:t>23.1.1 –</w:t>
      </w:r>
      <w:r w:rsidRPr="002E618F">
        <w:rPr>
          <w:rFonts w:ascii="Arial" w:hAnsi="Arial" w:cs="Arial"/>
          <w:sz w:val="22"/>
          <w:szCs w:val="22"/>
        </w:rPr>
        <w:t xml:space="preserve"> As licitantes deverão observar, ainda, as disposições contidas na</w:t>
      </w:r>
      <w:r w:rsidR="004E2660">
        <w:rPr>
          <w:rFonts w:ascii="Arial" w:hAnsi="Arial" w:cs="Arial"/>
          <w:sz w:val="22"/>
          <w:szCs w:val="22"/>
        </w:rPr>
        <w:t xml:space="preserve"> </w:t>
      </w:r>
      <w:hyperlink r:id="rId49" w:history="1">
        <w:r w:rsidR="004E2660" w:rsidRPr="004E2660">
          <w:rPr>
            <w:rStyle w:val="Hyperlink"/>
            <w:rFonts w:ascii="Arial" w:hAnsi="Arial" w:cs="Arial"/>
            <w:sz w:val="22"/>
            <w:szCs w:val="22"/>
          </w:rPr>
          <w:t>Resolução TRE-SP nº 630/2023</w:t>
        </w:r>
      </w:hyperlink>
      <w:r w:rsidRPr="002E618F">
        <w:rPr>
          <w:rFonts w:ascii="Arial" w:hAnsi="Arial" w:cs="Arial"/>
          <w:sz w:val="22"/>
          <w:szCs w:val="22"/>
        </w:rPr>
        <w:t xml:space="preserve">, que institui a Política de Integridade e </w:t>
      </w:r>
      <w:proofErr w:type="spellStart"/>
      <w:r w:rsidRPr="002E618F">
        <w:rPr>
          <w:rFonts w:ascii="Arial" w:hAnsi="Arial" w:cs="Arial"/>
          <w:sz w:val="22"/>
          <w:szCs w:val="22"/>
        </w:rPr>
        <w:t>Compliance</w:t>
      </w:r>
      <w:proofErr w:type="spellEnd"/>
      <w:r w:rsidRPr="002E618F">
        <w:rPr>
          <w:rFonts w:ascii="Arial" w:hAnsi="Arial" w:cs="Arial"/>
          <w:sz w:val="22"/>
          <w:szCs w:val="22"/>
        </w:rPr>
        <w:t xml:space="preserve"> das Contratações do TRE/SP, a</w:t>
      </w:r>
      <w:r w:rsidR="004E2660">
        <w:rPr>
          <w:rFonts w:ascii="Arial" w:hAnsi="Arial" w:cs="Arial"/>
          <w:sz w:val="22"/>
          <w:szCs w:val="22"/>
        </w:rPr>
        <w:t xml:space="preserve"> </w:t>
      </w:r>
      <w:hyperlink r:id="rId50" w:history="1">
        <w:r w:rsidR="004E2660" w:rsidRPr="004E2660">
          <w:rPr>
            <w:rStyle w:val="Hyperlink"/>
            <w:rFonts w:ascii="Arial" w:hAnsi="Arial" w:cs="Arial"/>
            <w:sz w:val="22"/>
            <w:szCs w:val="22"/>
          </w:rPr>
          <w:t>Portaria TRE-SP nº 214/2015</w:t>
        </w:r>
      </w:hyperlink>
      <w:r w:rsidRPr="002E618F">
        <w:rPr>
          <w:rFonts w:ascii="Arial" w:hAnsi="Arial" w:cs="Arial"/>
          <w:sz w:val="22"/>
          <w:szCs w:val="22"/>
        </w:rPr>
        <w:t>, que institui o Código de Ética dos(as) servidores(as) do TRE-SP e a</w:t>
      </w:r>
      <w:r w:rsidR="004E2660">
        <w:rPr>
          <w:rFonts w:ascii="Arial" w:hAnsi="Arial" w:cs="Arial"/>
          <w:sz w:val="22"/>
          <w:szCs w:val="22"/>
        </w:rPr>
        <w:t xml:space="preserve"> </w:t>
      </w:r>
      <w:hyperlink r:id="rId51" w:history="1">
        <w:r w:rsidR="004E2660" w:rsidRPr="004E2660">
          <w:rPr>
            <w:rStyle w:val="Hyperlink"/>
            <w:rFonts w:ascii="Arial" w:hAnsi="Arial" w:cs="Arial"/>
            <w:sz w:val="22"/>
            <w:szCs w:val="22"/>
          </w:rPr>
          <w:t>Portaria TRE-SP nº 118/2023</w:t>
        </w:r>
      </w:hyperlink>
      <w:r w:rsidRPr="002E618F">
        <w:rPr>
          <w:rFonts w:ascii="Arial" w:hAnsi="Arial" w:cs="Arial"/>
          <w:sz w:val="22"/>
          <w:szCs w:val="22"/>
        </w:rPr>
        <w:t>, que dispõe sobre o Código de Conduta Ética dos(as) agentes públicos(as) que atuam na área de contratações do TRE-SP. </w:t>
      </w:r>
    </w:p>
    <w:p w14:paraId="10697EB2" w14:textId="77777777" w:rsidR="002E618F" w:rsidRDefault="002E618F" w:rsidP="00FB17A1">
      <w:pPr>
        <w:suppressAutoHyphens w:val="0"/>
        <w:ind w:right="-140"/>
        <w:jc w:val="both"/>
        <w:rPr>
          <w:rFonts w:ascii="Arial" w:hAnsi="Arial" w:cs="Arial"/>
          <w:b/>
          <w:sz w:val="22"/>
          <w:szCs w:val="22"/>
        </w:rPr>
      </w:pPr>
    </w:p>
    <w:p w14:paraId="3A2E1C40" w14:textId="77777777" w:rsidR="00F556B6" w:rsidRPr="001932BC" w:rsidRDefault="00A96622" w:rsidP="00FB17A1">
      <w:pPr>
        <w:suppressAutoHyphens w:val="0"/>
        <w:ind w:right="-140"/>
        <w:jc w:val="both"/>
        <w:rPr>
          <w:rFonts w:ascii="Arial" w:hAnsi="Arial" w:cs="Arial"/>
          <w:sz w:val="22"/>
          <w:szCs w:val="22"/>
        </w:rPr>
      </w:pPr>
      <w:r w:rsidRPr="001932BC">
        <w:rPr>
          <w:rFonts w:ascii="Arial" w:hAnsi="Arial" w:cs="Arial"/>
          <w:b/>
          <w:sz w:val="22"/>
          <w:szCs w:val="22"/>
        </w:rPr>
        <w:lastRenderedPageBreak/>
        <w:t>2</w:t>
      </w:r>
      <w:r w:rsidR="00080CA4">
        <w:rPr>
          <w:rFonts w:ascii="Arial" w:hAnsi="Arial" w:cs="Arial"/>
          <w:b/>
          <w:sz w:val="22"/>
          <w:szCs w:val="22"/>
        </w:rPr>
        <w:t>3</w:t>
      </w:r>
      <w:r w:rsidRPr="001932BC">
        <w:rPr>
          <w:rFonts w:ascii="Arial" w:hAnsi="Arial" w:cs="Arial"/>
          <w:b/>
          <w:sz w:val="22"/>
          <w:szCs w:val="22"/>
        </w:rPr>
        <w:t>.</w:t>
      </w:r>
      <w:r w:rsidR="00F556B6" w:rsidRPr="001932BC">
        <w:rPr>
          <w:rFonts w:ascii="Arial" w:hAnsi="Arial" w:cs="Arial"/>
          <w:b/>
          <w:sz w:val="22"/>
          <w:szCs w:val="22"/>
        </w:rPr>
        <w:t>2 –</w:t>
      </w:r>
      <w:r w:rsidR="00F556B6" w:rsidRPr="001932BC">
        <w:rPr>
          <w:rFonts w:ascii="Arial" w:hAnsi="Arial" w:cs="Arial"/>
          <w:sz w:val="22"/>
          <w:szCs w:val="22"/>
        </w:rPr>
        <w:t xml:space="preserve"> Assegura-se a este Tribunal o direito de:</w:t>
      </w:r>
    </w:p>
    <w:p w14:paraId="15FE95D3" w14:textId="77777777" w:rsidR="00F556B6" w:rsidRPr="001932BC" w:rsidRDefault="00F556B6" w:rsidP="00FB17A1">
      <w:pPr>
        <w:suppressAutoHyphens w:val="0"/>
        <w:ind w:right="-140"/>
        <w:jc w:val="both"/>
        <w:rPr>
          <w:rFonts w:ascii="Arial" w:hAnsi="Arial" w:cs="Arial"/>
          <w:b/>
          <w:sz w:val="22"/>
          <w:szCs w:val="22"/>
        </w:rPr>
      </w:pPr>
    </w:p>
    <w:p w14:paraId="62C67992" w14:textId="77777777" w:rsidR="00F556B6" w:rsidRPr="001932BC" w:rsidRDefault="00A96622" w:rsidP="00FB17A1">
      <w:pPr>
        <w:suppressAutoHyphens w:val="0"/>
        <w:ind w:right="-140"/>
        <w:jc w:val="both"/>
        <w:rPr>
          <w:rFonts w:ascii="Arial" w:hAnsi="Arial" w:cs="Arial"/>
          <w:b/>
          <w:sz w:val="22"/>
          <w:szCs w:val="22"/>
        </w:rPr>
      </w:pPr>
      <w:r w:rsidRPr="001932BC">
        <w:rPr>
          <w:rFonts w:ascii="Arial" w:hAnsi="Arial" w:cs="Arial"/>
          <w:b/>
          <w:sz w:val="22"/>
          <w:szCs w:val="22"/>
        </w:rPr>
        <w:t>2</w:t>
      </w:r>
      <w:r w:rsidR="00080CA4">
        <w:rPr>
          <w:rFonts w:ascii="Arial" w:hAnsi="Arial" w:cs="Arial"/>
          <w:b/>
          <w:sz w:val="22"/>
          <w:szCs w:val="22"/>
        </w:rPr>
        <w:t>3</w:t>
      </w:r>
      <w:r w:rsidRPr="001932BC">
        <w:rPr>
          <w:rFonts w:ascii="Arial" w:hAnsi="Arial" w:cs="Arial"/>
          <w:b/>
          <w:sz w:val="22"/>
          <w:szCs w:val="22"/>
        </w:rPr>
        <w:t>.</w:t>
      </w:r>
      <w:r w:rsidR="00F556B6" w:rsidRPr="001932BC">
        <w:rPr>
          <w:rFonts w:ascii="Arial" w:hAnsi="Arial" w:cs="Arial"/>
          <w:b/>
          <w:sz w:val="22"/>
          <w:szCs w:val="22"/>
        </w:rPr>
        <w:t xml:space="preserve">2.1 </w:t>
      </w:r>
      <w:r w:rsidR="00F556B6" w:rsidRPr="005360DE">
        <w:rPr>
          <w:rFonts w:ascii="Arial" w:hAnsi="Arial" w:cs="Arial"/>
          <w:sz w:val="22"/>
          <w:szCs w:val="22"/>
        </w:rPr>
        <w:t>–</w:t>
      </w:r>
      <w:r w:rsidR="00F556B6" w:rsidRPr="001932BC">
        <w:rPr>
          <w:rFonts w:ascii="Arial" w:hAnsi="Arial" w:cs="Arial"/>
          <w:sz w:val="22"/>
          <w:szCs w:val="22"/>
        </w:rPr>
        <w:t xml:space="preserve"> </w:t>
      </w:r>
      <w:r w:rsidR="00993F15">
        <w:rPr>
          <w:rFonts w:ascii="Arial" w:hAnsi="Arial" w:cs="Arial"/>
          <w:sz w:val="22"/>
          <w:szCs w:val="22"/>
        </w:rPr>
        <w:t>p</w:t>
      </w:r>
      <w:r w:rsidR="00F556B6" w:rsidRPr="001932BC">
        <w:rPr>
          <w:rFonts w:ascii="Arial" w:hAnsi="Arial" w:cs="Arial"/>
          <w:sz w:val="22"/>
          <w:szCs w:val="22"/>
        </w:rPr>
        <w:t>romover, em qualquer fase da licitação, diligência destinada a esclarecer ou a complementar a instrução do processo, fixando às licitantes, prazos para atendimento, vedada a inclusão posterior de informação que deveria constar originalmente da proposta;</w:t>
      </w:r>
    </w:p>
    <w:p w14:paraId="7332BF89" w14:textId="77777777" w:rsidR="00FE440C" w:rsidRDefault="00FE440C" w:rsidP="00FB17A1">
      <w:pPr>
        <w:ind w:right="-140"/>
        <w:jc w:val="both"/>
        <w:rPr>
          <w:rFonts w:ascii="Arial" w:hAnsi="Arial" w:cs="Arial"/>
          <w:b/>
          <w:sz w:val="22"/>
          <w:szCs w:val="22"/>
        </w:rPr>
      </w:pPr>
    </w:p>
    <w:p w14:paraId="7CEAE161" w14:textId="77777777" w:rsidR="00F556B6" w:rsidRDefault="00A96622" w:rsidP="00FB17A1">
      <w:pPr>
        <w:ind w:right="-140"/>
        <w:jc w:val="both"/>
        <w:rPr>
          <w:rFonts w:ascii="Arial" w:hAnsi="Arial" w:cs="Arial"/>
          <w:sz w:val="22"/>
          <w:szCs w:val="22"/>
        </w:rPr>
      </w:pPr>
      <w:r w:rsidRPr="001932BC">
        <w:rPr>
          <w:rFonts w:ascii="Arial" w:hAnsi="Arial" w:cs="Arial"/>
          <w:b/>
          <w:sz w:val="22"/>
          <w:szCs w:val="22"/>
        </w:rPr>
        <w:t>2</w:t>
      </w:r>
      <w:r w:rsidR="00080CA4">
        <w:rPr>
          <w:rFonts w:ascii="Arial" w:hAnsi="Arial" w:cs="Arial"/>
          <w:b/>
          <w:sz w:val="22"/>
          <w:szCs w:val="22"/>
        </w:rPr>
        <w:t>3</w:t>
      </w:r>
      <w:r w:rsidRPr="001932BC">
        <w:rPr>
          <w:rFonts w:ascii="Arial" w:hAnsi="Arial" w:cs="Arial"/>
          <w:b/>
          <w:sz w:val="22"/>
          <w:szCs w:val="22"/>
        </w:rPr>
        <w:t>.</w:t>
      </w:r>
      <w:r w:rsidR="00F556B6" w:rsidRPr="001932BC">
        <w:rPr>
          <w:rFonts w:ascii="Arial" w:hAnsi="Arial" w:cs="Arial"/>
          <w:b/>
          <w:sz w:val="22"/>
          <w:szCs w:val="22"/>
        </w:rPr>
        <w:t>2.1.1 –</w:t>
      </w:r>
      <w:r w:rsidR="00993F15">
        <w:rPr>
          <w:rFonts w:ascii="Arial" w:hAnsi="Arial" w:cs="Arial"/>
          <w:sz w:val="22"/>
          <w:szCs w:val="22"/>
        </w:rPr>
        <w:t xml:space="preserve"> n</w:t>
      </w:r>
      <w:r w:rsidR="00F556B6" w:rsidRPr="001932BC">
        <w:rPr>
          <w:rFonts w:ascii="Arial" w:hAnsi="Arial" w:cs="Arial"/>
          <w:sz w:val="22"/>
          <w:szCs w:val="22"/>
        </w:rPr>
        <w:t xml:space="preserve">o julgamento da habilitação e das propostas, o </w:t>
      </w:r>
      <w:r w:rsidR="004705C5" w:rsidRPr="001932BC">
        <w:rPr>
          <w:rFonts w:ascii="Arial" w:hAnsi="Arial" w:cs="Arial"/>
          <w:sz w:val="22"/>
          <w:szCs w:val="22"/>
        </w:rPr>
        <w:t>p</w:t>
      </w:r>
      <w:r w:rsidR="00F556B6" w:rsidRPr="001932BC">
        <w:rPr>
          <w:rFonts w:ascii="Arial" w:hAnsi="Arial" w:cs="Arial"/>
          <w:sz w:val="22"/>
          <w:szCs w:val="22"/>
        </w:rPr>
        <w:t>regoeiro</w:t>
      </w:r>
      <w:r w:rsidR="004705C5" w:rsidRPr="001932BC">
        <w:rPr>
          <w:rFonts w:ascii="Arial" w:hAnsi="Arial" w:cs="Arial"/>
          <w:sz w:val="22"/>
          <w:szCs w:val="22"/>
        </w:rPr>
        <w:t>/a pregoeira</w:t>
      </w:r>
      <w:r w:rsidR="00F556B6" w:rsidRPr="001932BC">
        <w:rPr>
          <w:rFonts w:ascii="Arial" w:hAnsi="Arial" w:cs="Arial"/>
          <w:sz w:val="22"/>
          <w:szCs w:val="22"/>
        </w:rPr>
        <w:t xml:space="preserve"> poderá sanar erros ou falhas que não alterem a substância das propostas, dos documentos e sua validade jurídica, mediante decisão fundamentada, registrada em ata e acessível </w:t>
      </w:r>
      <w:r w:rsidR="00AC3FD1" w:rsidRPr="001932BC">
        <w:rPr>
          <w:rFonts w:ascii="Arial" w:hAnsi="Arial" w:cs="Arial"/>
          <w:sz w:val="22"/>
          <w:szCs w:val="22"/>
        </w:rPr>
        <w:t>às</w:t>
      </w:r>
      <w:r w:rsidR="00F556B6" w:rsidRPr="001932BC">
        <w:rPr>
          <w:rFonts w:ascii="Arial" w:hAnsi="Arial" w:cs="Arial"/>
          <w:sz w:val="22"/>
          <w:szCs w:val="22"/>
        </w:rPr>
        <w:t xml:space="preserve"> licitantes, atribuindo-lhes validade e eficácia para fins de habilitação e classificação, observado o disposto na Lei </w:t>
      </w:r>
      <w:proofErr w:type="gramStart"/>
      <w:r w:rsidR="00F556B6" w:rsidRPr="001932BC">
        <w:rPr>
          <w:rFonts w:ascii="Arial" w:hAnsi="Arial" w:cs="Arial"/>
          <w:sz w:val="22"/>
          <w:szCs w:val="22"/>
        </w:rPr>
        <w:t>n</w:t>
      </w:r>
      <w:r w:rsidR="00AC3FD1" w:rsidRPr="001932BC">
        <w:rPr>
          <w:rFonts w:ascii="Arial" w:hAnsi="Arial" w:cs="Arial"/>
          <w:sz w:val="22"/>
          <w:szCs w:val="22"/>
        </w:rPr>
        <w:t>.º</w:t>
      </w:r>
      <w:proofErr w:type="gramEnd"/>
      <w:r w:rsidR="00AC3FD1" w:rsidRPr="001932BC">
        <w:rPr>
          <w:rFonts w:ascii="Arial" w:hAnsi="Arial" w:cs="Arial"/>
          <w:sz w:val="22"/>
          <w:szCs w:val="22"/>
        </w:rPr>
        <w:t xml:space="preserve"> 9.784, de 29 de janeiro de 1</w:t>
      </w:r>
      <w:r w:rsidR="00BF4FCC" w:rsidRPr="001932BC">
        <w:rPr>
          <w:rFonts w:ascii="Arial" w:hAnsi="Arial" w:cs="Arial"/>
          <w:sz w:val="22"/>
          <w:szCs w:val="22"/>
        </w:rPr>
        <w:t>999;</w:t>
      </w:r>
    </w:p>
    <w:p w14:paraId="59D534C2" w14:textId="77777777" w:rsidR="001374DC" w:rsidRPr="001932BC" w:rsidRDefault="001374DC" w:rsidP="00FB17A1">
      <w:pPr>
        <w:ind w:right="-140"/>
        <w:jc w:val="both"/>
        <w:rPr>
          <w:rFonts w:ascii="Arial" w:hAnsi="Arial" w:cs="Arial"/>
          <w:sz w:val="22"/>
          <w:szCs w:val="22"/>
        </w:rPr>
      </w:pPr>
    </w:p>
    <w:p w14:paraId="6355CD51" w14:textId="77777777" w:rsidR="00F556B6" w:rsidRDefault="00F556B6" w:rsidP="00FB17A1">
      <w:pPr>
        <w:ind w:right="-140"/>
        <w:jc w:val="both"/>
        <w:rPr>
          <w:rFonts w:ascii="Arial" w:hAnsi="Arial" w:cs="Arial"/>
          <w:sz w:val="22"/>
          <w:szCs w:val="22"/>
        </w:rPr>
      </w:pPr>
      <w:r w:rsidRPr="001932BC">
        <w:rPr>
          <w:rFonts w:ascii="Arial" w:hAnsi="Arial" w:cs="Arial"/>
          <w:b/>
          <w:sz w:val="22"/>
          <w:szCs w:val="22"/>
        </w:rPr>
        <w:t>2</w:t>
      </w:r>
      <w:r w:rsidR="00080CA4">
        <w:rPr>
          <w:rFonts w:ascii="Arial" w:hAnsi="Arial" w:cs="Arial"/>
          <w:b/>
          <w:sz w:val="22"/>
          <w:szCs w:val="22"/>
        </w:rPr>
        <w:t>3</w:t>
      </w:r>
      <w:r w:rsidRPr="001932BC">
        <w:rPr>
          <w:rFonts w:ascii="Arial" w:hAnsi="Arial" w:cs="Arial"/>
          <w:b/>
          <w:sz w:val="22"/>
          <w:szCs w:val="22"/>
        </w:rPr>
        <w:t>.</w:t>
      </w:r>
      <w:r w:rsidR="00A96622" w:rsidRPr="001932BC">
        <w:rPr>
          <w:rFonts w:ascii="Arial" w:hAnsi="Arial" w:cs="Arial"/>
          <w:b/>
          <w:sz w:val="22"/>
          <w:szCs w:val="22"/>
        </w:rPr>
        <w:t>2</w:t>
      </w:r>
      <w:r w:rsidRPr="001932BC">
        <w:rPr>
          <w:rFonts w:ascii="Arial" w:hAnsi="Arial" w:cs="Arial"/>
          <w:b/>
          <w:sz w:val="22"/>
          <w:szCs w:val="22"/>
        </w:rPr>
        <w:t>.</w:t>
      </w:r>
      <w:r w:rsidR="00A96622" w:rsidRPr="001932BC">
        <w:rPr>
          <w:rFonts w:ascii="Arial" w:hAnsi="Arial" w:cs="Arial"/>
          <w:b/>
          <w:sz w:val="22"/>
          <w:szCs w:val="22"/>
        </w:rPr>
        <w:t>1.</w:t>
      </w:r>
      <w:r w:rsidRPr="001932BC">
        <w:rPr>
          <w:rFonts w:ascii="Arial" w:hAnsi="Arial" w:cs="Arial"/>
          <w:b/>
          <w:sz w:val="22"/>
          <w:szCs w:val="22"/>
        </w:rPr>
        <w:t>2 –</w:t>
      </w:r>
      <w:r w:rsidR="00993F15">
        <w:rPr>
          <w:rFonts w:ascii="Arial" w:hAnsi="Arial" w:cs="Arial"/>
          <w:sz w:val="22"/>
          <w:szCs w:val="22"/>
        </w:rPr>
        <w:t xml:space="preserve"> n</w:t>
      </w:r>
      <w:r w:rsidRPr="001932BC">
        <w:rPr>
          <w:rFonts w:ascii="Arial" w:hAnsi="Arial" w:cs="Arial"/>
          <w:sz w:val="22"/>
          <w:szCs w:val="22"/>
        </w:rPr>
        <w:t xml:space="preserve">a hipótese de necessidade de suspensão da sessão pública para realização de diligências, com vistas </w:t>
      </w:r>
      <w:r w:rsidR="00E566FC" w:rsidRPr="001932BC">
        <w:rPr>
          <w:rFonts w:ascii="Arial" w:hAnsi="Arial" w:cs="Arial"/>
          <w:sz w:val="22"/>
          <w:szCs w:val="22"/>
        </w:rPr>
        <w:t xml:space="preserve">ao saneamento de que trata o </w:t>
      </w:r>
      <w:r w:rsidRPr="001932BC">
        <w:rPr>
          <w:rFonts w:ascii="Arial" w:hAnsi="Arial" w:cs="Arial"/>
          <w:sz w:val="22"/>
          <w:szCs w:val="22"/>
        </w:rPr>
        <w:t xml:space="preserve">item </w:t>
      </w:r>
      <w:r w:rsidR="00A96622" w:rsidRPr="001932BC">
        <w:rPr>
          <w:rFonts w:ascii="Arial" w:hAnsi="Arial" w:cs="Arial"/>
          <w:sz w:val="22"/>
          <w:szCs w:val="22"/>
        </w:rPr>
        <w:t>2</w:t>
      </w:r>
      <w:r w:rsidR="001A18E2">
        <w:rPr>
          <w:rFonts w:ascii="Arial" w:hAnsi="Arial" w:cs="Arial"/>
          <w:sz w:val="22"/>
          <w:szCs w:val="22"/>
        </w:rPr>
        <w:t>3</w:t>
      </w:r>
      <w:r w:rsidR="00A96622" w:rsidRPr="001932BC">
        <w:rPr>
          <w:rFonts w:ascii="Arial" w:hAnsi="Arial" w:cs="Arial"/>
          <w:sz w:val="22"/>
          <w:szCs w:val="22"/>
        </w:rPr>
        <w:t>.</w:t>
      </w:r>
      <w:r w:rsidR="007A2F16">
        <w:rPr>
          <w:rFonts w:ascii="Arial" w:hAnsi="Arial" w:cs="Arial"/>
          <w:sz w:val="22"/>
          <w:szCs w:val="22"/>
        </w:rPr>
        <w:t>2.1.1</w:t>
      </w:r>
      <w:r w:rsidRPr="001932BC">
        <w:rPr>
          <w:rFonts w:ascii="Arial" w:hAnsi="Arial" w:cs="Arial"/>
          <w:sz w:val="22"/>
          <w:szCs w:val="22"/>
        </w:rPr>
        <w:t>, sua retomada somente poderá ocorrer mediante aviso prévio do sistema com, no mínimo, 24 (vinte e quatro) horas de antecedência de seu reinício, e a ocor</w:t>
      </w:r>
      <w:r w:rsidR="00BF4FCC" w:rsidRPr="001932BC">
        <w:rPr>
          <w:rFonts w:ascii="Arial" w:hAnsi="Arial" w:cs="Arial"/>
          <w:sz w:val="22"/>
          <w:szCs w:val="22"/>
        </w:rPr>
        <w:t>rência será fundamentada em ata;</w:t>
      </w:r>
    </w:p>
    <w:p w14:paraId="6DB28A45" w14:textId="77777777" w:rsidR="001374DC" w:rsidRPr="008075AF" w:rsidRDefault="001374DC" w:rsidP="00FB17A1">
      <w:pPr>
        <w:ind w:right="-140"/>
        <w:jc w:val="both"/>
        <w:rPr>
          <w:rFonts w:ascii="Arial" w:hAnsi="Arial" w:cs="Arial"/>
          <w:color w:val="FF66CC"/>
          <w:sz w:val="22"/>
          <w:szCs w:val="22"/>
        </w:rPr>
      </w:pPr>
    </w:p>
    <w:p w14:paraId="756F5DD8" w14:textId="77777777" w:rsidR="00F556B6" w:rsidRDefault="00A96622" w:rsidP="00FB17A1">
      <w:pPr>
        <w:ind w:right="-140"/>
        <w:jc w:val="both"/>
        <w:rPr>
          <w:rFonts w:ascii="Arial" w:hAnsi="Arial" w:cs="Arial"/>
          <w:sz w:val="22"/>
          <w:szCs w:val="22"/>
        </w:rPr>
      </w:pPr>
      <w:r w:rsidRPr="001932BC">
        <w:rPr>
          <w:rFonts w:ascii="Arial" w:hAnsi="Arial" w:cs="Arial"/>
          <w:b/>
          <w:sz w:val="22"/>
          <w:szCs w:val="22"/>
        </w:rPr>
        <w:t>2</w:t>
      </w:r>
      <w:r w:rsidR="00080CA4">
        <w:rPr>
          <w:rFonts w:ascii="Arial" w:hAnsi="Arial" w:cs="Arial"/>
          <w:b/>
          <w:sz w:val="22"/>
          <w:szCs w:val="22"/>
        </w:rPr>
        <w:t>3</w:t>
      </w:r>
      <w:r w:rsidRPr="001932BC">
        <w:rPr>
          <w:rFonts w:ascii="Arial" w:hAnsi="Arial" w:cs="Arial"/>
          <w:b/>
          <w:sz w:val="22"/>
          <w:szCs w:val="22"/>
        </w:rPr>
        <w:t>.</w:t>
      </w:r>
      <w:r w:rsidR="00F556B6" w:rsidRPr="001932BC">
        <w:rPr>
          <w:rFonts w:ascii="Arial" w:hAnsi="Arial" w:cs="Arial"/>
          <w:b/>
          <w:sz w:val="22"/>
          <w:szCs w:val="22"/>
        </w:rPr>
        <w:t>2.</w:t>
      </w:r>
      <w:r w:rsidRPr="001932BC">
        <w:rPr>
          <w:rFonts w:ascii="Arial" w:hAnsi="Arial" w:cs="Arial"/>
          <w:b/>
          <w:sz w:val="22"/>
          <w:szCs w:val="22"/>
        </w:rPr>
        <w:t>1.3</w:t>
      </w:r>
      <w:r w:rsidR="00F556B6" w:rsidRPr="001932BC">
        <w:rPr>
          <w:rFonts w:ascii="Arial" w:hAnsi="Arial" w:cs="Arial"/>
          <w:b/>
          <w:sz w:val="22"/>
          <w:szCs w:val="22"/>
        </w:rPr>
        <w:t xml:space="preserve"> –</w:t>
      </w:r>
      <w:r w:rsidR="00993F15">
        <w:rPr>
          <w:rFonts w:ascii="Arial" w:hAnsi="Arial" w:cs="Arial"/>
          <w:sz w:val="22"/>
          <w:szCs w:val="22"/>
        </w:rPr>
        <w:t xml:space="preserve"> o</w:t>
      </w:r>
      <w:r w:rsidR="00F556B6" w:rsidRPr="001932BC">
        <w:rPr>
          <w:rFonts w:ascii="Arial" w:hAnsi="Arial" w:cs="Arial"/>
          <w:sz w:val="22"/>
          <w:szCs w:val="22"/>
        </w:rPr>
        <w:t xml:space="preserve"> </w:t>
      </w:r>
      <w:r w:rsidR="004705C5" w:rsidRPr="001932BC">
        <w:rPr>
          <w:rFonts w:ascii="Arial" w:hAnsi="Arial" w:cs="Arial"/>
          <w:sz w:val="22"/>
          <w:szCs w:val="22"/>
        </w:rPr>
        <w:t>p</w:t>
      </w:r>
      <w:r w:rsidR="00F556B6" w:rsidRPr="001932BC">
        <w:rPr>
          <w:rFonts w:ascii="Arial" w:hAnsi="Arial" w:cs="Arial"/>
          <w:sz w:val="22"/>
          <w:szCs w:val="22"/>
        </w:rPr>
        <w:t>regoeiro</w:t>
      </w:r>
      <w:r w:rsidR="004705C5" w:rsidRPr="001932BC">
        <w:rPr>
          <w:rFonts w:ascii="Arial" w:hAnsi="Arial" w:cs="Arial"/>
          <w:sz w:val="22"/>
          <w:szCs w:val="22"/>
        </w:rPr>
        <w:t>/a pregoeira</w:t>
      </w:r>
      <w:r w:rsidR="00F556B6" w:rsidRPr="001932BC">
        <w:rPr>
          <w:rFonts w:ascii="Arial" w:hAnsi="Arial" w:cs="Arial"/>
          <w:sz w:val="22"/>
          <w:szCs w:val="22"/>
        </w:rPr>
        <w:t xml:space="preserve"> ou a autoridade superior poderão subsidiar-se em pareceres emitidos por técnicos ou especialistas no assunto objet</w:t>
      </w:r>
      <w:r w:rsidR="00BF4FCC" w:rsidRPr="001932BC">
        <w:rPr>
          <w:rFonts w:ascii="Arial" w:hAnsi="Arial" w:cs="Arial"/>
          <w:sz w:val="22"/>
          <w:szCs w:val="22"/>
        </w:rPr>
        <w:t>o desta licitação;</w:t>
      </w:r>
    </w:p>
    <w:p w14:paraId="4C700D25" w14:textId="77777777" w:rsidR="001374DC" w:rsidRPr="001932BC" w:rsidRDefault="001374DC" w:rsidP="00FB17A1">
      <w:pPr>
        <w:ind w:right="-140"/>
        <w:jc w:val="both"/>
        <w:rPr>
          <w:rFonts w:ascii="Arial" w:hAnsi="Arial" w:cs="Arial"/>
          <w:sz w:val="22"/>
          <w:szCs w:val="22"/>
        </w:rPr>
      </w:pPr>
    </w:p>
    <w:p w14:paraId="01B53104" w14:textId="77777777" w:rsidR="00F556B6" w:rsidRPr="001932BC" w:rsidRDefault="00F556B6" w:rsidP="00FB17A1">
      <w:pPr>
        <w:ind w:right="-140"/>
        <w:jc w:val="both"/>
        <w:rPr>
          <w:rFonts w:ascii="Arial" w:hAnsi="Arial" w:cs="Arial"/>
          <w:sz w:val="22"/>
          <w:szCs w:val="22"/>
        </w:rPr>
      </w:pPr>
      <w:r w:rsidRPr="001932BC">
        <w:rPr>
          <w:rFonts w:ascii="Arial" w:hAnsi="Arial" w:cs="Arial"/>
          <w:b/>
          <w:sz w:val="22"/>
          <w:szCs w:val="22"/>
        </w:rPr>
        <w:t>2</w:t>
      </w:r>
      <w:r w:rsidR="00080CA4">
        <w:rPr>
          <w:rFonts w:ascii="Arial" w:hAnsi="Arial" w:cs="Arial"/>
          <w:b/>
          <w:sz w:val="22"/>
          <w:szCs w:val="22"/>
        </w:rPr>
        <w:t>3</w:t>
      </w:r>
      <w:r w:rsidRPr="001932BC">
        <w:rPr>
          <w:rFonts w:ascii="Arial" w:hAnsi="Arial" w:cs="Arial"/>
          <w:b/>
          <w:sz w:val="22"/>
          <w:szCs w:val="22"/>
        </w:rPr>
        <w:t>.</w:t>
      </w:r>
      <w:r w:rsidR="00A96622" w:rsidRPr="001932BC">
        <w:rPr>
          <w:rFonts w:ascii="Arial" w:hAnsi="Arial" w:cs="Arial"/>
          <w:b/>
          <w:sz w:val="22"/>
          <w:szCs w:val="22"/>
        </w:rPr>
        <w:t>2.1.4</w:t>
      </w:r>
      <w:r w:rsidRPr="001932BC">
        <w:rPr>
          <w:rFonts w:ascii="Arial" w:hAnsi="Arial" w:cs="Arial"/>
          <w:b/>
          <w:sz w:val="22"/>
          <w:szCs w:val="22"/>
        </w:rPr>
        <w:t xml:space="preserve"> –</w:t>
      </w:r>
      <w:r w:rsidR="00993F15">
        <w:rPr>
          <w:rFonts w:ascii="Arial" w:hAnsi="Arial" w:cs="Arial"/>
          <w:sz w:val="22"/>
          <w:szCs w:val="22"/>
        </w:rPr>
        <w:t xml:space="preserve"> o</w:t>
      </w:r>
      <w:r w:rsidRPr="001932BC">
        <w:rPr>
          <w:rFonts w:ascii="Arial" w:hAnsi="Arial" w:cs="Arial"/>
          <w:sz w:val="22"/>
          <w:szCs w:val="22"/>
        </w:rPr>
        <w:t xml:space="preserve"> </w:t>
      </w:r>
      <w:r w:rsidR="004705C5" w:rsidRPr="001932BC">
        <w:rPr>
          <w:rFonts w:ascii="Arial" w:hAnsi="Arial" w:cs="Arial"/>
          <w:sz w:val="22"/>
          <w:szCs w:val="22"/>
        </w:rPr>
        <w:t>p</w:t>
      </w:r>
      <w:r w:rsidRPr="001932BC">
        <w:rPr>
          <w:rFonts w:ascii="Arial" w:hAnsi="Arial" w:cs="Arial"/>
          <w:sz w:val="22"/>
          <w:szCs w:val="22"/>
        </w:rPr>
        <w:t>regoeiro</w:t>
      </w:r>
      <w:r w:rsidR="004705C5" w:rsidRPr="001932BC">
        <w:rPr>
          <w:rFonts w:ascii="Arial" w:hAnsi="Arial" w:cs="Arial"/>
          <w:sz w:val="22"/>
          <w:szCs w:val="22"/>
        </w:rPr>
        <w:t>/a pregoeira</w:t>
      </w:r>
      <w:r w:rsidRPr="001932BC">
        <w:rPr>
          <w:rFonts w:ascii="Arial" w:hAnsi="Arial" w:cs="Arial"/>
          <w:sz w:val="22"/>
          <w:szCs w:val="22"/>
        </w:rPr>
        <w:t xml:space="preserve"> poderá, ainda, solicitar manifestação técnica da assessoria jurídica ou de outros setores </w:t>
      </w:r>
      <w:r w:rsidR="00AC3FD1" w:rsidRPr="001932BC">
        <w:rPr>
          <w:rFonts w:ascii="Arial" w:hAnsi="Arial" w:cs="Arial"/>
          <w:sz w:val="22"/>
          <w:szCs w:val="22"/>
        </w:rPr>
        <w:t xml:space="preserve">deste Tribunal </w:t>
      </w:r>
      <w:r w:rsidRPr="001932BC">
        <w:rPr>
          <w:rFonts w:ascii="Arial" w:hAnsi="Arial" w:cs="Arial"/>
          <w:sz w:val="22"/>
          <w:szCs w:val="22"/>
        </w:rPr>
        <w:t>a fim de subsidiar</w:t>
      </w:r>
      <w:r w:rsidR="00BF4FCC" w:rsidRPr="001932BC">
        <w:rPr>
          <w:rFonts w:ascii="Arial" w:hAnsi="Arial" w:cs="Arial"/>
          <w:sz w:val="22"/>
          <w:szCs w:val="22"/>
        </w:rPr>
        <w:t xml:space="preserve"> sua decisão;</w:t>
      </w:r>
    </w:p>
    <w:p w14:paraId="1F262180" w14:textId="77777777" w:rsidR="00F556B6" w:rsidRPr="001932BC" w:rsidRDefault="00F556B6" w:rsidP="00FB17A1">
      <w:pPr>
        <w:suppressAutoHyphens w:val="0"/>
        <w:ind w:right="-140"/>
        <w:jc w:val="both"/>
        <w:rPr>
          <w:rFonts w:ascii="Arial" w:hAnsi="Arial" w:cs="Arial"/>
          <w:sz w:val="22"/>
          <w:szCs w:val="22"/>
        </w:rPr>
      </w:pPr>
    </w:p>
    <w:p w14:paraId="14DFE413" w14:textId="28A0AD59" w:rsidR="00F556B6" w:rsidRPr="001932BC" w:rsidRDefault="00A96622" w:rsidP="00FB17A1">
      <w:pPr>
        <w:suppressAutoHyphens w:val="0"/>
        <w:ind w:right="-140"/>
        <w:jc w:val="both"/>
        <w:rPr>
          <w:rFonts w:ascii="Arial" w:hAnsi="Arial" w:cs="Arial"/>
          <w:sz w:val="22"/>
          <w:szCs w:val="22"/>
        </w:rPr>
      </w:pPr>
      <w:r w:rsidRPr="001932BC">
        <w:rPr>
          <w:rFonts w:ascii="Arial" w:hAnsi="Arial" w:cs="Arial"/>
          <w:b/>
          <w:sz w:val="22"/>
          <w:szCs w:val="22"/>
        </w:rPr>
        <w:t>2</w:t>
      </w:r>
      <w:r w:rsidR="00080CA4">
        <w:rPr>
          <w:rFonts w:ascii="Arial" w:hAnsi="Arial" w:cs="Arial"/>
          <w:b/>
          <w:sz w:val="22"/>
          <w:szCs w:val="22"/>
        </w:rPr>
        <w:t>3</w:t>
      </w:r>
      <w:r w:rsidRPr="001932BC">
        <w:rPr>
          <w:rFonts w:ascii="Arial" w:hAnsi="Arial" w:cs="Arial"/>
          <w:b/>
          <w:sz w:val="22"/>
          <w:szCs w:val="22"/>
        </w:rPr>
        <w:t>.</w:t>
      </w:r>
      <w:r w:rsidR="00F556B6" w:rsidRPr="001932BC">
        <w:rPr>
          <w:rFonts w:ascii="Arial" w:hAnsi="Arial" w:cs="Arial"/>
          <w:b/>
          <w:sz w:val="22"/>
          <w:szCs w:val="22"/>
        </w:rPr>
        <w:t>2.2 –</w:t>
      </w:r>
      <w:r w:rsidR="00F556B6" w:rsidRPr="001932BC">
        <w:rPr>
          <w:rFonts w:ascii="Arial" w:hAnsi="Arial" w:cs="Arial"/>
          <w:sz w:val="22"/>
          <w:szCs w:val="22"/>
        </w:rPr>
        <w:t xml:space="preserve"> </w:t>
      </w:r>
      <w:r w:rsidR="00993F15">
        <w:rPr>
          <w:rFonts w:ascii="Arial" w:hAnsi="Arial" w:cs="Arial"/>
          <w:sz w:val="22"/>
          <w:szCs w:val="22"/>
        </w:rPr>
        <w:t>r</w:t>
      </w:r>
      <w:r w:rsidR="00F556B6" w:rsidRPr="001932BC">
        <w:rPr>
          <w:rFonts w:ascii="Arial" w:hAnsi="Arial" w:cs="Arial"/>
          <w:sz w:val="22"/>
          <w:szCs w:val="22"/>
        </w:rPr>
        <w:t xml:space="preserve">evogar a presente licitação por razões de </w:t>
      </w:r>
      <w:r w:rsidRPr="001932BC">
        <w:rPr>
          <w:rFonts w:ascii="Arial" w:hAnsi="Arial" w:cs="Arial"/>
          <w:sz w:val="22"/>
          <w:szCs w:val="22"/>
        </w:rPr>
        <w:t>conveniência e oportunidade, resultante de fato superveniente devidamente comprovado (inciso II e §</w:t>
      </w:r>
      <w:r w:rsidR="00BF4FCC" w:rsidRPr="001932BC">
        <w:rPr>
          <w:rFonts w:ascii="Arial" w:hAnsi="Arial" w:cs="Arial"/>
          <w:sz w:val="22"/>
          <w:szCs w:val="22"/>
        </w:rPr>
        <w:t xml:space="preserve"> 2º do art.71 da Lei 14.133/</w:t>
      </w:r>
      <w:r w:rsidR="00B50B33">
        <w:rPr>
          <w:rFonts w:ascii="Arial" w:hAnsi="Arial" w:cs="Arial"/>
          <w:sz w:val="22"/>
          <w:szCs w:val="22"/>
        </w:rPr>
        <w:t>20</w:t>
      </w:r>
      <w:r w:rsidR="00BF4FCC" w:rsidRPr="001932BC">
        <w:rPr>
          <w:rFonts w:ascii="Arial" w:hAnsi="Arial" w:cs="Arial"/>
          <w:sz w:val="22"/>
          <w:szCs w:val="22"/>
        </w:rPr>
        <w:t>21);</w:t>
      </w:r>
    </w:p>
    <w:p w14:paraId="6C3D7CB3" w14:textId="77777777" w:rsidR="00F556B6" w:rsidRPr="001932BC" w:rsidRDefault="00F556B6" w:rsidP="00FB17A1">
      <w:pPr>
        <w:suppressAutoHyphens w:val="0"/>
        <w:ind w:right="-140"/>
        <w:jc w:val="both"/>
        <w:rPr>
          <w:rFonts w:ascii="Arial" w:hAnsi="Arial" w:cs="Arial"/>
          <w:b/>
          <w:sz w:val="22"/>
          <w:szCs w:val="22"/>
        </w:rPr>
      </w:pPr>
    </w:p>
    <w:p w14:paraId="0DE5CA07" w14:textId="77777777" w:rsidR="00D0142A" w:rsidRPr="001932BC" w:rsidRDefault="00A96622" w:rsidP="00FB17A1">
      <w:pPr>
        <w:ind w:right="-140"/>
        <w:jc w:val="both"/>
        <w:rPr>
          <w:rFonts w:ascii="Arial" w:hAnsi="Arial" w:cs="Arial"/>
          <w:sz w:val="22"/>
          <w:szCs w:val="22"/>
        </w:rPr>
      </w:pPr>
      <w:r w:rsidRPr="001932BC">
        <w:rPr>
          <w:rFonts w:ascii="Arial" w:hAnsi="Arial" w:cs="Arial"/>
          <w:b/>
          <w:sz w:val="22"/>
          <w:szCs w:val="22"/>
        </w:rPr>
        <w:t>2</w:t>
      </w:r>
      <w:r w:rsidR="00080CA4">
        <w:rPr>
          <w:rFonts w:ascii="Arial" w:hAnsi="Arial" w:cs="Arial"/>
          <w:b/>
          <w:sz w:val="22"/>
          <w:szCs w:val="22"/>
        </w:rPr>
        <w:t>3</w:t>
      </w:r>
      <w:r w:rsidRPr="001932BC">
        <w:rPr>
          <w:rFonts w:ascii="Arial" w:hAnsi="Arial" w:cs="Arial"/>
          <w:b/>
          <w:sz w:val="22"/>
          <w:szCs w:val="22"/>
        </w:rPr>
        <w:t>.</w:t>
      </w:r>
      <w:r w:rsidR="00D0142A" w:rsidRPr="001932BC">
        <w:rPr>
          <w:rFonts w:ascii="Arial" w:hAnsi="Arial" w:cs="Arial"/>
          <w:b/>
          <w:sz w:val="22"/>
          <w:szCs w:val="22"/>
        </w:rPr>
        <w:t>2.3</w:t>
      </w:r>
      <w:r w:rsidR="00D0142A" w:rsidRPr="001932BC">
        <w:rPr>
          <w:rFonts w:ascii="Arial" w:hAnsi="Arial" w:cs="Arial"/>
          <w:sz w:val="22"/>
          <w:szCs w:val="22"/>
        </w:rPr>
        <w:t xml:space="preserve"> </w:t>
      </w:r>
      <w:r w:rsidR="00D0142A" w:rsidRPr="001932BC">
        <w:rPr>
          <w:rFonts w:ascii="Arial" w:hAnsi="Arial" w:cs="Arial"/>
          <w:b/>
          <w:sz w:val="22"/>
          <w:szCs w:val="22"/>
        </w:rPr>
        <w:t>–</w:t>
      </w:r>
      <w:r w:rsidR="00BF4FCC" w:rsidRPr="001932BC">
        <w:rPr>
          <w:rFonts w:ascii="Arial" w:hAnsi="Arial" w:cs="Arial"/>
          <w:sz w:val="22"/>
          <w:szCs w:val="22"/>
        </w:rPr>
        <w:t xml:space="preserve"> </w:t>
      </w:r>
      <w:r w:rsidR="00993F15">
        <w:rPr>
          <w:rFonts w:ascii="Arial" w:hAnsi="Arial" w:cs="Arial"/>
          <w:sz w:val="22"/>
          <w:szCs w:val="22"/>
        </w:rPr>
        <w:t>a</w:t>
      </w:r>
      <w:r w:rsidR="00BF4FCC" w:rsidRPr="001932BC">
        <w:rPr>
          <w:rFonts w:ascii="Arial" w:hAnsi="Arial" w:cs="Arial"/>
          <w:sz w:val="22"/>
          <w:szCs w:val="22"/>
        </w:rPr>
        <w:t>diar a data da sessão pública;</w:t>
      </w:r>
    </w:p>
    <w:p w14:paraId="438430B4" w14:textId="77777777" w:rsidR="00D0142A" w:rsidRDefault="00D0142A" w:rsidP="00FB17A1">
      <w:pPr>
        <w:ind w:right="-140"/>
        <w:jc w:val="both"/>
        <w:rPr>
          <w:rFonts w:ascii="Arial" w:hAnsi="Arial" w:cs="Arial"/>
          <w:sz w:val="22"/>
          <w:szCs w:val="22"/>
        </w:rPr>
      </w:pPr>
    </w:p>
    <w:p w14:paraId="414D5224" w14:textId="6F909BC7" w:rsidR="00BE78EE" w:rsidRPr="001932BC" w:rsidRDefault="00080CA4" w:rsidP="0031629B">
      <w:pPr>
        <w:ind w:right="-142"/>
        <w:jc w:val="both"/>
        <w:rPr>
          <w:rFonts w:ascii="Arial" w:hAnsi="Arial" w:cs="Arial"/>
          <w:sz w:val="22"/>
          <w:szCs w:val="22"/>
        </w:rPr>
      </w:pPr>
      <w:r>
        <w:rPr>
          <w:rFonts w:ascii="Arial" w:hAnsi="Arial" w:cs="Arial"/>
          <w:b/>
          <w:sz w:val="22"/>
          <w:szCs w:val="22"/>
        </w:rPr>
        <w:t>23</w:t>
      </w:r>
      <w:r w:rsidR="00BE78EE" w:rsidRPr="001932BC">
        <w:rPr>
          <w:rFonts w:ascii="Arial" w:hAnsi="Arial" w:cs="Arial"/>
          <w:b/>
          <w:sz w:val="22"/>
          <w:szCs w:val="22"/>
        </w:rPr>
        <w:t>.2.4</w:t>
      </w:r>
      <w:r w:rsidR="00BE78EE" w:rsidRPr="001932BC">
        <w:rPr>
          <w:rFonts w:ascii="Arial" w:hAnsi="Arial" w:cs="Arial"/>
          <w:sz w:val="22"/>
          <w:szCs w:val="22"/>
        </w:rPr>
        <w:t xml:space="preserve"> </w:t>
      </w:r>
      <w:r w:rsidR="00BE78EE" w:rsidRPr="001932BC">
        <w:rPr>
          <w:rFonts w:ascii="Arial" w:hAnsi="Arial" w:cs="Arial"/>
          <w:b/>
          <w:sz w:val="22"/>
          <w:szCs w:val="22"/>
        </w:rPr>
        <w:t xml:space="preserve">– </w:t>
      </w:r>
      <w:r w:rsidR="00993F15">
        <w:rPr>
          <w:rFonts w:ascii="Arial" w:hAnsi="Arial" w:cs="Arial"/>
          <w:sz w:val="22"/>
          <w:szCs w:val="22"/>
        </w:rPr>
        <w:t>a</w:t>
      </w:r>
      <w:r w:rsidR="00BE78EE" w:rsidRPr="003A677E">
        <w:rPr>
          <w:rFonts w:ascii="Arial" w:hAnsi="Arial" w:cs="Arial"/>
          <w:sz w:val="22"/>
          <w:szCs w:val="22"/>
        </w:rPr>
        <w:t>umentar ou diminuir a quantidade inicialmente solicitada, dentro do limite estabelecido no art.</w:t>
      </w:r>
      <w:r w:rsidR="00BE78EE">
        <w:rPr>
          <w:rFonts w:ascii="Arial" w:hAnsi="Arial" w:cs="Arial"/>
          <w:sz w:val="22"/>
          <w:szCs w:val="22"/>
        </w:rPr>
        <w:t xml:space="preserve"> </w:t>
      </w:r>
      <w:r w:rsidR="00BE78EE" w:rsidRPr="003A677E">
        <w:rPr>
          <w:rFonts w:ascii="Arial" w:hAnsi="Arial" w:cs="Arial"/>
          <w:sz w:val="22"/>
          <w:szCs w:val="22"/>
        </w:rPr>
        <w:t xml:space="preserve">125 da Lei </w:t>
      </w:r>
      <w:proofErr w:type="gramStart"/>
      <w:r w:rsidR="00BE78EE" w:rsidRPr="003A677E">
        <w:rPr>
          <w:rFonts w:ascii="Arial" w:hAnsi="Arial" w:cs="Arial"/>
          <w:sz w:val="22"/>
          <w:szCs w:val="22"/>
        </w:rPr>
        <w:t>n.º</w:t>
      </w:r>
      <w:proofErr w:type="gramEnd"/>
      <w:r w:rsidR="00BE78EE" w:rsidRPr="003A677E">
        <w:rPr>
          <w:rFonts w:ascii="Arial" w:hAnsi="Arial" w:cs="Arial"/>
          <w:sz w:val="22"/>
          <w:szCs w:val="22"/>
        </w:rPr>
        <w:t xml:space="preserve"> 14.133/</w:t>
      </w:r>
      <w:r w:rsidR="00B50B33">
        <w:rPr>
          <w:rFonts w:ascii="Arial" w:hAnsi="Arial" w:cs="Arial"/>
          <w:sz w:val="22"/>
          <w:szCs w:val="22"/>
        </w:rPr>
        <w:t>20</w:t>
      </w:r>
      <w:r w:rsidR="00BE78EE" w:rsidRPr="003A677E">
        <w:rPr>
          <w:rFonts w:ascii="Arial" w:hAnsi="Arial" w:cs="Arial"/>
          <w:sz w:val="22"/>
          <w:szCs w:val="22"/>
        </w:rPr>
        <w:t>21;</w:t>
      </w:r>
    </w:p>
    <w:p w14:paraId="4E55065E" w14:textId="77777777" w:rsidR="00BE78EE" w:rsidRPr="001932BC" w:rsidRDefault="00BE78EE" w:rsidP="0031629B">
      <w:pPr>
        <w:ind w:right="-142"/>
        <w:jc w:val="both"/>
        <w:rPr>
          <w:rFonts w:ascii="Arial" w:hAnsi="Arial" w:cs="Arial"/>
          <w:sz w:val="22"/>
          <w:szCs w:val="22"/>
        </w:rPr>
      </w:pPr>
    </w:p>
    <w:p w14:paraId="2EE23571" w14:textId="34A341E4" w:rsidR="00CF395B" w:rsidRDefault="00A96622" w:rsidP="0031629B">
      <w:pPr>
        <w:ind w:right="-142"/>
        <w:jc w:val="both"/>
        <w:rPr>
          <w:rFonts w:ascii="Arial" w:hAnsi="Arial" w:cs="Arial"/>
          <w:sz w:val="22"/>
          <w:szCs w:val="22"/>
        </w:rPr>
      </w:pPr>
      <w:r w:rsidRPr="001932BC">
        <w:rPr>
          <w:rFonts w:ascii="Arial" w:hAnsi="Arial" w:cs="Arial"/>
          <w:b/>
          <w:sz w:val="22"/>
          <w:szCs w:val="22"/>
        </w:rPr>
        <w:t>2</w:t>
      </w:r>
      <w:r w:rsidR="00080CA4">
        <w:rPr>
          <w:rFonts w:ascii="Arial" w:hAnsi="Arial" w:cs="Arial"/>
          <w:b/>
          <w:sz w:val="22"/>
          <w:szCs w:val="22"/>
        </w:rPr>
        <w:t>3</w:t>
      </w:r>
      <w:r w:rsidRPr="001932BC">
        <w:rPr>
          <w:rFonts w:ascii="Arial" w:hAnsi="Arial" w:cs="Arial"/>
          <w:b/>
          <w:sz w:val="22"/>
          <w:szCs w:val="22"/>
        </w:rPr>
        <w:t>.</w:t>
      </w:r>
      <w:r w:rsidR="00D0142A" w:rsidRPr="001932BC">
        <w:rPr>
          <w:rFonts w:ascii="Arial" w:hAnsi="Arial" w:cs="Arial"/>
          <w:b/>
          <w:sz w:val="22"/>
          <w:szCs w:val="22"/>
        </w:rPr>
        <w:t>2.</w:t>
      </w:r>
      <w:r w:rsidR="00BE78EE">
        <w:rPr>
          <w:rFonts w:ascii="Arial" w:hAnsi="Arial" w:cs="Arial"/>
          <w:b/>
          <w:sz w:val="22"/>
          <w:szCs w:val="22"/>
        </w:rPr>
        <w:t>5</w:t>
      </w:r>
      <w:r w:rsidR="00D0142A" w:rsidRPr="001932BC">
        <w:rPr>
          <w:rFonts w:ascii="Arial" w:hAnsi="Arial" w:cs="Arial"/>
          <w:b/>
          <w:sz w:val="22"/>
          <w:szCs w:val="22"/>
        </w:rPr>
        <w:t xml:space="preserve"> –</w:t>
      </w:r>
      <w:r w:rsidR="00D0142A" w:rsidRPr="001932BC">
        <w:rPr>
          <w:rFonts w:ascii="Arial" w:hAnsi="Arial" w:cs="Arial"/>
          <w:sz w:val="22"/>
          <w:szCs w:val="22"/>
        </w:rPr>
        <w:t xml:space="preserve"> </w:t>
      </w:r>
      <w:r w:rsidR="00993F15">
        <w:rPr>
          <w:rFonts w:ascii="Arial" w:hAnsi="Arial" w:cs="Arial"/>
          <w:sz w:val="22"/>
          <w:szCs w:val="22"/>
        </w:rPr>
        <w:t>r</w:t>
      </w:r>
      <w:r w:rsidR="00D0142A" w:rsidRPr="001932BC">
        <w:rPr>
          <w:rFonts w:ascii="Arial" w:hAnsi="Arial" w:cs="Arial"/>
          <w:sz w:val="22"/>
          <w:szCs w:val="22"/>
        </w:rPr>
        <w:t>escindir unilateralmente o ajuste, nos termos do inciso I</w:t>
      </w:r>
      <w:r w:rsidRPr="001932BC">
        <w:rPr>
          <w:rFonts w:ascii="Arial" w:hAnsi="Arial" w:cs="Arial"/>
          <w:sz w:val="22"/>
          <w:szCs w:val="22"/>
        </w:rPr>
        <w:t xml:space="preserve"> e §1º</w:t>
      </w:r>
      <w:r w:rsidR="00D0142A" w:rsidRPr="001932BC">
        <w:rPr>
          <w:rFonts w:ascii="Arial" w:hAnsi="Arial" w:cs="Arial"/>
          <w:sz w:val="22"/>
          <w:szCs w:val="22"/>
        </w:rPr>
        <w:t xml:space="preserve"> do art. </w:t>
      </w:r>
      <w:r w:rsidRPr="00F7125B">
        <w:rPr>
          <w:rFonts w:ascii="Arial" w:hAnsi="Arial" w:cs="Arial"/>
          <w:sz w:val="22"/>
          <w:szCs w:val="22"/>
        </w:rPr>
        <w:t>138</w:t>
      </w:r>
      <w:r w:rsidR="00D0142A" w:rsidRPr="00F7125B">
        <w:rPr>
          <w:rFonts w:ascii="Arial" w:hAnsi="Arial" w:cs="Arial"/>
          <w:sz w:val="22"/>
          <w:szCs w:val="22"/>
        </w:rPr>
        <w:t xml:space="preserve"> da Lei </w:t>
      </w:r>
      <w:proofErr w:type="gramStart"/>
      <w:r w:rsidR="00D0142A" w:rsidRPr="00F7125B">
        <w:rPr>
          <w:rFonts w:ascii="Arial" w:hAnsi="Arial" w:cs="Arial"/>
          <w:sz w:val="22"/>
          <w:szCs w:val="22"/>
        </w:rPr>
        <w:t>n.º</w:t>
      </w:r>
      <w:proofErr w:type="gramEnd"/>
      <w:r w:rsidR="00D0142A" w:rsidRPr="00F7125B">
        <w:rPr>
          <w:rFonts w:ascii="Arial" w:hAnsi="Arial" w:cs="Arial"/>
          <w:sz w:val="22"/>
          <w:szCs w:val="22"/>
        </w:rPr>
        <w:t xml:space="preserve"> </w:t>
      </w:r>
      <w:r w:rsidRPr="00F7125B">
        <w:rPr>
          <w:rFonts w:ascii="Arial" w:hAnsi="Arial" w:cs="Arial"/>
          <w:sz w:val="22"/>
          <w:szCs w:val="22"/>
        </w:rPr>
        <w:t>14.133</w:t>
      </w:r>
      <w:r w:rsidR="00D0142A" w:rsidRPr="00F7125B">
        <w:rPr>
          <w:rFonts w:ascii="Arial" w:hAnsi="Arial" w:cs="Arial"/>
          <w:sz w:val="22"/>
          <w:szCs w:val="22"/>
        </w:rPr>
        <w:t>/</w:t>
      </w:r>
      <w:r w:rsidR="00B50B33">
        <w:rPr>
          <w:rFonts w:ascii="Arial" w:hAnsi="Arial" w:cs="Arial"/>
          <w:sz w:val="22"/>
          <w:szCs w:val="22"/>
        </w:rPr>
        <w:t>20</w:t>
      </w:r>
      <w:r w:rsidRPr="00F7125B">
        <w:rPr>
          <w:rFonts w:ascii="Arial" w:hAnsi="Arial" w:cs="Arial"/>
          <w:sz w:val="22"/>
          <w:szCs w:val="22"/>
        </w:rPr>
        <w:t>21</w:t>
      </w:r>
      <w:r w:rsidR="00D0142A" w:rsidRPr="00F7125B">
        <w:rPr>
          <w:rFonts w:ascii="Arial" w:hAnsi="Arial" w:cs="Arial"/>
          <w:sz w:val="22"/>
          <w:szCs w:val="22"/>
        </w:rPr>
        <w:t xml:space="preserve">, precedida de autorização escrita e fundamentada da autoridade </w:t>
      </w:r>
      <w:r w:rsidR="00BF4FCC" w:rsidRPr="00F7125B">
        <w:rPr>
          <w:rFonts w:ascii="Arial" w:hAnsi="Arial" w:cs="Arial"/>
          <w:sz w:val="22"/>
          <w:szCs w:val="22"/>
        </w:rPr>
        <w:t>competente</w:t>
      </w:r>
      <w:r w:rsidR="002C5365" w:rsidRPr="00F7125B">
        <w:rPr>
          <w:rFonts w:ascii="Arial" w:hAnsi="Arial" w:cs="Arial"/>
          <w:sz w:val="22"/>
          <w:szCs w:val="22"/>
        </w:rPr>
        <w:t>.</w:t>
      </w:r>
    </w:p>
    <w:p w14:paraId="3728FC1B" w14:textId="77777777" w:rsidR="00CF395B" w:rsidRDefault="00CF395B" w:rsidP="00FB17A1">
      <w:pPr>
        <w:ind w:right="-140"/>
        <w:jc w:val="both"/>
        <w:rPr>
          <w:rFonts w:ascii="Arial" w:hAnsi="Arial" w:cs="Arial"/>
          <w:sz w:val="22"/>
          <w:szCs w:val="22"/>
        </w:rPr>
      </w:pPr>
    </w:p>
    <w:p w14:paraId="3A5C594C" w14:textId="77777777" w:rsidR="0031629B" w:rsidRDefault="0031629B" w:rsidP="0031629B">
      <w:pPr>
        <w:ind w:right="120"/>
        <w:jc w:val="both"/>
        <w:rPr>
          <w:rFonts w:ascii="Arial" w:hAnsi="Arial" w:cs="Arial"/>
          <w:b/>
          <w:sz w:val="22"/>
          <w:szCs w:val="22"/>
        </w:rPr>
      </w:pPr>
      <w:r w:rsidRPr="0031629B">
        <w:rPr>
          <w:rFonts w:ascii="Arial" w:hAnsi="Arial" w:cs="Arial"/>
          <w:b/>
          <w:color w:val="000000"/>
          <w:sz w:val="22"/>
          <w:szCs w:val="22"/>
        </w:rPr>
        <w:t>23.3 -</w:t>
      </w:r>
      <w:r>
        <w:rPr>
          <w:rFonts w:ascii="Arial" w:hAnsi="Arial" w:cs="Arial"/>
          <w:color w:val="000000"/>
          <w:sz w:val="22"/>
          <w:szCs w:val="22"/>
        </w:rPr>
        <w:t xml:space="preserve"> Com fundamento na Resolução TRE/SP nº 630/2023, as licitantes deverão:</w:t>
      </w:r>
    </w:p>
    <w:p w14:paraId="03DA8903" w14:textId="77777777" w:rsidR="0031629B" w:rsidRDefault="0031629B" w:rsidP="0031629B">
      <w:pPr>
        <w:ind w:right="-140"/>
        <w:jc w:val="both"/>
        <w:rPr>
          <w:rFonts w:ascii="Arial" w:hAnsi="Arial" w:cs="Arial"/>
          <w:sz w:val="22"/>
          <w:szCs w:val="22"/>
        </w:rPr>
      </w:pPr>
    </w:p>
    <w:p w14:paraId="71C6E7BE" w14:textId="77777777" w:rsidR="0031629B" w:rsidRDefault="0031629B" w:rsidP="0031629B">
      <w:pPr>
        <w:ind w:right="-140"/>
        <w:jc w:val="both"/>
        <w:rPr>
          <w:rFonts w:ascii="Arial" w:hAnsi="Arial" w:cs="Arial"/>
          <w:sz w:val="22"/>
          <w:szCs w:val="22"/>
        </w:rPr>
      </w:pPr>
      <w:r>
        <w:rPr>
          <w:rFonts w:ascii="Arial" w:hAnsi="Arial" w:cs="Arial"/>
          <w:b/>
          <w:sz w:val="22"/>
          <w:szCs w:val="22"/>
        </w:rPr>
        <w:t>23.3.1</w:t>
      </w:r>
      <w:r w:rsidRPr="00CF395B">
        <w:rPr>
          <w:rFonts w:ascii="Arial" w:hAnsi="Arial" w:cs="Arial"/>
          <w:b/>
          <w:sz w:val="22"/>
          <w:szCs w:val="22"/>
        </w:rPr>
        <w:t xml:space="preserve"> -</w:t>
      </w:r>
      <w:r w:rsidR="00926622">
        <w:rPr>
          <w:rFonts w:ascii="Arial" w:hAnsi="Arial" w:cs="Arial"/>
          <w:sz w:val="22"/>
          <w:szCs w:val="22"/>
        </w:rPr>
        <w:t xml:space="preserve"> a</w:t>
      </w:r>
      <w:r w:rsidRPr="00CF395B">
        <w:rPr>
          <w:rFonts w:ascii="Arial" w:hAnsi="Arial" w:cs="Arial"/>
          <w:sz w:val="22"/>
          <w:szCs w:val="22"/>
        </w:rPr>
        <w:t xml:space="preserve">bster-se da prática de atos ilícitos, em especial os descritos no art. 5º da Lei n. 12.846/2013, bem como se comprometer a observar os princípios da legalidade, moralidade, probidade, lealdade, confidencialidade, transparência, eficiência e respeito aos valores preconizados no Código de Conduta Ética </w:t>
      </w:r>
      <w:proofErr w:type="gramStart"/>
      <w:r w:rsidRPr="00CF395B">
        <w:rPr>
          <w:rFonts w:ascii="Arial" w:hAnsi="Arial" w:cs="Arial"/>
          <w:sz w:val="22"/>
          <w:szCs w:val="22"/>
        </w:rPr>
        <w:t>dos(</w:t>
      </w:r>
      <w:proofErr w:type="gramEnd"/>
      <w:r w:rsidRPr="00CF395B">
        <w:rPr>
          <w:rFonts w:ascii="Arial" w:hAnsi="Arial" w:cs="Arial"/>
          <w:sz w:val="22"/>
          <w:szCs w:val="22"/>
        </w:rPr>
        <w:t xml:space="preserve">as) agentes públicos(as) que atuam na </w:t>
      </w:r>
      <w:r>
        <w:rPr>
          <w:rFonts w:ascii="Arial" w:hAnsi="Arial" w:cs="Arial"/>
          <w:sz w:val="22"/>
          <w:szCs w:val="22"/>
        </w:rPr>
        <w:t xml:space="preserve">área de contratações </w:t>
      </w:r>
      <w:r w:rsidRPr="00C413EA">
        <w:rPr>
          <w:rFonts w:ascii="Arial" w:hAnsi="Arial" w:cs="Arial"/>
          <w:sz w:val="22"/>
          <w:szCs w:val="22"/>
        </w:rPr>
        <w:t>do TRE-SP</w:t>
      </w:r>
      <w:r w:rsidR="00D810ED" w:rsidRPr="00C413EA">
        <w:rPr>
          <w:rFonts w:ascii="Arial" w:hAnsi="Arial" w:cs="Arial"/>
          <w:sz w:val="22"/>
          <w:szCs w:val="22"/>
        </w:rPr>
        <w:t>;</w:t>
      </w:r>
    </w:p>
    <w:p w14:paraId="76B551F1" w14:textId="77777777" w:rsidR="0031629B" w:rsidRDefault="0031629B" w:rsidP="0031629B">
      <w:pPr>
        <w:ind w:right="120"/>
        <w:jc w:val="both"/>
        <w:rPr>
          <w:rFonts w:ascii="Arial" w:hAnsi="Arial" w:cs="Arial"/>
          <w:sz w:val="22"/>
          <w:szCs w:val="22"/>
        </w:rPr>
      </w:pPr>
    </w:p>
    <w:p w14:paraId="25157660" w14:textId="77777777" w:rsidR="0031629B" w:rsidRDefault="0031629B" w:rsidP="0031629B">
      <w:pPr>
        <w:ind w:right="120"/>
        <w:jc w:val="both"/>
        <w:rPr>
          <w:rFonts w:ascii="Arial" w:hAnsi="Arial" w:cs="Arial"/>
          <w:sz w:val="22"/>
          <w:szCs w:val="22"/>
          <w:lang w:eastAsia="pt-BR"/>
        </w:rPr>
      </w:pPr>
      <w:r w:rsidRPr="0031629B">
        <w:rPr>
          <w:rFonts w:ascii="Arial" w:hAnsi="Arial" w:cs="Arial"/>
          <w:b/>
          <w:sz w:val="22"/>
          <w:szCs w:val="22"/>
          <w:lang w:eastAsia="pt-BR"/>
        </w:rPr>
        <w:t xml:space="preserve">23.3.2 - </w:t>
      </w:r>
      <w:r w:rsidR="00926622">
        <w:rPr>
          <w:rFonts w:ascii="Arial" w:hAnsi="Arial" w:cs="Arial"/>
          <w:sz w:val="22"/>
          <w:szCs w:val="22"/>
          <w:lang w:eastAsia="pt-BR"/>
        </w:rPr>
        <w:t>o</w:t>
      </w:r>
      <w:r w:rsidRPr="00CF395B">
        <w:rPr>
          <w:rFonts w:ascii="Arial" w:hAnsi="Arial" w:cs="Arial"/>
          <w:sz w:val="22"/>
          <w:szCs w:val="22"/>
          <w:lang w:eastAsia="pt-BR"/>
        </w:rPr>
        <w:t>bservar o cumprimento da Resolução CNJ n. 7/2005, quanto à inexistência de situaçã</w:t>
      </w:r>
      <w:r>
        <w:rPr>
          <w:rFonts w:ascii="Arial" w:hAnsi="Arial" w:cs="Arial"/>
          <w:sz w:val="22"/>
          <w:szCs w:val="22"/>
          <w:lang w:eastAsia="pt-BR"/>
        </w:rPr>
        <w:t>o caracterizadora de nepotismo.</w:t>
      </w:r>
    </w:p>
    <w:p w14:paraId="436B0309" w14:textId="77777777" w:rsidR="002E618F" w:rsidRPr="00CF395B" w:rsidRDefault="002E618F" w:rsidP="0031629B">
      <w:pPr>
        <w:ind w:right="120"/>
        <w:jc w:val="both"/>
        <w:rPr>
          <w:rFonts w:ascii="Arial" w:hAnsi="Arial" w:cs="Arial"/>
          <w:sz w:val="22"/>
          <w:szCs w:val="22"/>
          <w:lang w:eastAsia="pt-BR"/>
        </w:rPr>
      </w:pPr>
    </w:p>
    <w:p w14:paraId="7B605904" w14:textId="77777777" w:rsidR="0031629B" w:rsidRDefault="0031629B" w:rsidP="0031629B">
      <w:pPr>
        <w:spacing w:before="120" w:after="120"/>
        <w:ind w:right="120"/>
        <w:jc w:val="both"/>
        <w:rPr>
          <w:rFonts w:ascii="Arial" w:hAnsi="Arial" w:cs="Arial"/>
          <w:sz w:val="22"/>
          <w:szCs w:val="22"/>
          <w:lang w:eastAsia="pt-BR"/>
        </w:rPr>
      </w:pPr>
      <w:r>
        <w:rPr>
          <w:rFonts w:ascii="Arial" w:hAnsi="Arial" w:cs="Arial"/>
          <w:b/>
          <w:sz w:val="22"/>
          <w:szCs w:val="22"/>
          <w:lang w:eastAsia="pt-BR"/>
        </w:rPr>
        <w:t>23.4</w:t>
      </w:r>
      <w:r w:rsidRPr="00533F0D">
        <w:rPr>
          <w:rFonts w:ascii="Arial" w:hAnsi="Arial" w:cs="Arial"/>
          <w:b/>
          <w:sz w:val="22"/>
          <w:szCs w:val="22"/>
          <w:lang w:eastAsia="pt-BR"/>
        </w:rPr>
        <w:t xml:space="preserve"> -</w:t>
      </w:r>
      <w:r>
        <w:rPr>
          <w:rFonts w:ascii="Arial" w:hAnsi="Arial" w:cs="Arial"/>
          <w:sz w:val="22"/>
          <w:szCs w:val="22"/>
          <w:lang w:eastAsia="pt-BR"/>
        </w:rPr>
        <w:t xml:space="preserve"> </w:t>
      </w:r>
      <w:r w:rsidRPr="00533F0D">
        <w:rPr>
          <w:rFonts w:ascii="Arial" w:hAnsi="Arial" w:cs="Arial"/>
          <w:sz w:val="22"/>
          <w:szCs w:val="22"/>
          <w:lang w:eastAsia="pt-BR"/>
        </w:rPr>
        <w:t>Durante o processo licitatório poderão ser realizadas diligências para aferição da idoneidade das licitantes, as quais deverão ser do</w:t>
      </w:r>
      <w:r>
        <w:rPr>
          <w:rFonts w:ascii="Arial" w:hAnsi="Arial" w:cs="Arial"/>
          <w:sz w:val="22"/>
          <w:szCs w:val="22"/>
          <w:lang w:eastAsia="pt-BR"/>
        </w:rPr>
        <w:t>cumentadas e reduzidas a termo.</w:t>
      </w:r>
    </w:p>
    <w:p w14:paraId="3A43EC1C" w14:textId="77777777" w:rsidR="0031629B" w:rsidRPr="001932BC" w:rsidRDefault="0031629B" w:rsidP="0031629B">
      <w:pPr>
        <w:ind w:right="-140"/>
        <w:jc w:val="both"/>
        <w:rPr>
          <w:rFonts w:ascii="Arial" w:hAnsi="Arial" w:cs="Arial"/>
          <w:sz w:val="22"/>
          <w:szCs w:val="22"/>
        </w:rPr>
      </w:pPr>
      <w:r w:rsidRPr="001932BC">
        <w:rPr>
          <w:rFonts w:ascii="Arial" w:hAnsi="Arial" w:cs="Arial"/>
          <w:b/>
          <w:sz w:val="22"/>
          <w:szCs w:val="22"/>
        </w:rPr>
        <w:t>2</w:t>
      </w:r>
      <w:r>
        <w:rPr>
          <w:rFonts w:ascii="Arial" w:hAnsi="Arial" w:cs="Arial"/>
          <w:b/>
          <w:sz w:val="22"/>
          <w:szCs w:val="22"/>
        </w:rPr>
        <w:t>3</w:t>
      </w:r>
      <w:r w:rsidRPr="001932BC">
        <w:rPr>
          <w:rFonts w:ascii="Arial" w:hAnsi="Arial" w:cs="Arial"/>
          <w:b/>
          <w:sz w:val="22"/>
          <w:szCs w:val="22"/>
        </w:rPr>
        <w:t>.</w:t>
      </w:r>
      <w:r>
        <w:rPr>
          <w:rFonts w:ascii="Arial" w:hAnsi="Arial" w:cs="Arial"/>
          <w:b/>
          <w:sz w:val="22"/>
          <w:szCs w:val="22"/>
        </w:rPr>
        <w:t>5</w:t>
      </w:r>
      <w:r w:rsidRPr="001932BC">
        <w:rPr>
          <w:rFonts w:ascii="Arial" w:hAnsi="Arial" w:cs="Arial"/>
          <w:sz w:val="22"/>
          <w:szCs w:val="22"/>
        </w:rPr>
        <w:t xml:space="preserve"> </w:t>
      </w:r>
      <w:r w:rsidRPr="001932BC">
        <w:rPr>
          <w:rFonts w:ascii="Arial" w:hAnsi="Arial" w:cs="Arial"/>
          <w:b/>
          <w:sz w:val="22"/>
          <w:szCs w:val="22"/>
        </w:rPr>
        <w:t>–</w:t>
      </w:r>
      <w:r w:rsidRPr="001932BC">
        <w:rPr>
          <w:rFonts w:ascii="Arial" w:hAnsi="Arial" w:cs="Arial"/>
          <w:sz w:val="22"/>
          <w:szCs w:val="22"/>
        </w:rPr>
        <w:t xml:space="preserve"> As empresas licitantes serão responsáveis pela fidelidade e legitimidade das informações e dos documentos apresentados em qualquer época ou fase do processo licitatório.</w:t>
      </w:r>
    </w:p>
    <w:p w14:paraId="5AC5B92C" w14:textId="77777777" w:rsidR="0031629B" w:rsidRDefault="0031629B" w:rsidP="0031629B">
      <w:pPr>
        <w:ind w:right="-140"/>
        <w:jc w:val="both"/>
        <w:rPr>
          <w:rFonts w:ascii="Arial" w:hAnsi="Arial" w:cs="Arial"/>
          <w:b/>
          <w:sz w:val="22"/>
          <w:szCs w:val="22"/>
        </w:rPr>
      </w:pPr>
    </w:p>
    <w:p w14:paraId="6E5DC65E" w14:textId="77777777" w:rsidR="00D0142A" w:rsidRDefault="00A96622" w:rsidP="0031629B">
      <w:pPr>
        <w:ind w:right="-140"/>
        <w:jc w:val="both"/>
        <w:rPr>
          <w:rFonts w:ascii="Arial" w:hAnsi="Arial" w:cs="Arial"/>
          <w:sz w:val="22"/>
          <w:szCs w:val="22"/>
        </w:rPr>
      </w:pPr>
      <w:r w:rsidRPr="001932BC">
        <w:rPr>
          <w:rFonts w:ascii="Arial" w:hAnsi="Arial" w:cs="Arial"/>
          <w:b/>
          <w:sz w:val="22"/>
          <w:szCs w:val="22"/>
        </w:rPr>
        <w:t>2</w:t>
      </w:r>
      <w:r w:rsidR="00080CA4">
        <w:rPr>
          <w:rFonts w:ascii="Arial" w:hAnsi="Arial" w:cs="Arial"/>
          <w:b/>
          <w:sz w:val="22"/>
          <w:szCs w:val="22"/>
        </w:rPr>
        <w:t>3</w:t>
      </w:r>
      <w:r w:rsidRPr="001932BC">
        <w:rPr>
          <w:rFonts w:ascii="Arial" w:hAnsi="Arial" w:cs="Arial"/>
          <w:b/>
          <w:sz w:val="22"/>
          <w:szCs w:val="22"/>
        </w:rPr>
        <w:t>.</w:t>
      </w:r>
      <w:r w:rsidR="0031629B">
        <w:rPr>
          <w:rFonts w:ascii="Arial" w:hAnsi="Arial" w:cs="Arial"/>
          <w:b/>
          <w:sz w:val="22"/>
          <w:szCs w:val="22"/>
        </w:rPr>
        <w:t>6</w:t>
      </w:r>
      <w:r w:rsidR="00D0142A" w:rsidRPr="001932BC">
        <w:rPr>
          <w:rFonts w:ascii="Arial" w:hAnsi="Arial" w:cs="Arial"/>
          <w:b/>
          <w:sz w:val="22"/>
          <w:szCs w:val="22"/>
        </w:rPr>
        <w:t xml:space="preserve"> – </w:t>
      </w:r>
      <w:r w:rsidR="00D0142A" w:rsidRPr="001932BC">
        <w:rPr>
          <w:rFonts w:ascii="Arial" w:hAnsi="Arial" w:cs="Arial"/>
          <w:sz w:val="22"/>
          <w:szCs w:val="22"/>
        </w:rPr>
        <w:t>O desatendimento de exigências formais, não essenciais, não importará o afastamento da licitante, desde que sejam possíveis a aferição da sua qualificação e a exata compreensão da sua proposta durante a realização da sessão pública do pregão.</w:t>
      </w:r>
    </w:p>
    <w:p w14:paraId="1E8FE7E1" w14:textId="77777777" w:rsidR="00D0142A" w:rsidRPr="001932BC" w:rsidRDefault="00D0142A" w:rsidP="00FB17A1">
      <w:pPr>
        <w:ind w:right="-140"/>
        <w:jc w:val="both"/>
        <w:rPr>
          <w:rFonts w:ascii="Arial" w:hAnsi="Arial" w:cs="Arial"/>
          <w:sz w:val="22"/>
          <w:szCs w:val="22"/>
        </w:rPr>
      </w:pPr>
    </w:p>
    <w:p w14:paraId="11BF7397" w14:textId="77777777" w:rsidR="00D0142A" w:rsidRPr="001932BC" w:rsidRDefault="00A96622" w:rsidP="00FB17A1">
      <w:pPr>
        <w:ind w:right="-140"/>
        <w:jc w:val="both"/>
        <w:rPr>
          <w:rFonts w:ascii="Arial" w:hAnsi="Arial" w:cs="Arial"/>
          <w:sz w:val="22"/>
          <w:szCs w:val="22"/>
        </w:rPr>
      </w:pPr>
      <w:r w:rsidRPr="001932BC">
        <w:rPr>
          <w:rFonts w:ascii="Arial" w:hAnsi="Arial" w:cs="Arial"/>
          <w:b/>
          <w:sz w:val="22"/>
          <w:szCs w:val="22"/>
        </w:rPr>
        <w:lastRenderedPageBreak/>
        <w:t>2</w:t>
      </w:r>
      <w:r w:rsidR="003F0D7B" w:rsidRPr="001932BC">
        <w:rPr>
          <w:rFonts w:ascii="Arial" w:hAnsi="Arial" w:cs="Arial"/>
          <w:b/>
          <w:sz w:val="22"/>
          <w:szCs w:val="22"/>
        </w:rPr>
        <w:t>3</w:t>
      </w:r>
      <w:r w:rsidRPr="001932BC">
        <w:rPr>
          <w:rFonts w:ascii="Arial" w:hAnsi="Arial" w:cs="Arial"/>
          <w:b/>
          <w:sz w:val="22"/>
          <w:szCs w:val="22"/>
        </w:rPr>
        <w:t>.</w:t>
      </w:r>
      <w:r w:rsidR="00533F0D">
        <w:rPr>
          <w:rFonts w:ascii="Arial" w:hAnsi="Arial" w:cs="Arial"/>
          <w:b/>
          <w:sz w:val="22"/>
          <w:szCs w:val="22"/>
        </w:rPr>
        <w:t>7</w:t>
      </w:r>
      <w:r w:rsidR="00D0142A" w:rsidRPr="001932BC">
        <w:rPr>
          <w:rFonts w:ascii="Arial" w:hAnsi="Arial" w:cs="Arial"/>
          <w:sz w:val="22"/>
          <w:szCs w:val="22"/>
        </w:rPr>
        <w:t xml:space="preserve"> </w:t>
      </w:r>
      <w:r w:rsidR="00D0142A" w:rsidRPr="001932BC">
        <w:rPr>
          <w:rFonts w:ascii="Arial" w:hAnsi="Arial" w:cs="Arial"/>
          <w:b/>
          <w:sz w:val="22"/>
          <w:szCs w:val="22"/>
        </w:rPr>
        <w:t>–</w:t>
      </w:r>
      <w:r w:rsidR="00D0142A" w:rsidRPr="001932BC">
        <w:rPr>
          <w:rFonts w:ascii="Arial" w:hAnsi="Arial" w:cs="Arial"/>
          <w:sz w:val="22"/>
          <w:szCs w:val="22"/>
        </w:rPr>
        <w:t xml:space="preserve"> As normas que disciplinam este pregão serão sempre interpretadas em favor da ampliação da disputa, desde que não comprometam o interesse da Administração e a segurança da contratação.</w:t>
      </w:r>
    </w:p>
    <w:p w14:paraId="78C21AF4" w14:textId="77777777" w:rsidR="00D0142A" w:rsidRPr="001932BC" w:rsidRDefault="00D0142A" w:rsidP="00FB17A1">
      <w:pPr>
        <w:ind w:right="-140"/>
        <w:jc w:val="both"/>
        <w:rPr>
          <w:rFonts w:ascii="Arial" w:hAnsi="Arial" w:cs="Arial"/>
          <w:sz w:val="22"/>
          <w:szCs w:val="22"/>
        </w:rPr>
      </w:pPr>
    </w:p>
    <w:p w14:paraId="4990FE32" w14:textId="77777777" w:rsidR="00D0142A" w:rsidRPr="001932BC" w:rsidRDefault="00A96622" w:rsidP="00FB17A1">
      <w:pPr>
        <w:ind w:right="-140"/>
        <w:jc w:val="both"/>
        <w:rPr>
          <w:rFonts w:ascii="Arial" w:hAnsi="Arial" w:cs="Arial"/>
          <w:sz w:val="22"/>
          <w:szCs w:val="22"/>
        </w:rPr>
      </w:pPr>
      <w:r w:rsidRPr="001932BC">
        <w:rPr>
          <w:rFonts w:ascii="Arial" w:hAnsi="Arial" w:cs="Arial"/>
          <w:b/>
          <w:sz w:val="22"/>
          <w:szCs w:val="22"/>
        </w:rPr>
        <w:t>2</w:t>
      </w:r>
      <w:r w:rsidR="00080CA4">
        <w:rPr>
          <w:rFonts w:ascii="Arial" w:hAnsi="Arial" w:cs="Arial"/>
          <w:b/>
          <w:sz w:val="22"/>
          <w:szCs w:val="22"/>
        </w:rPr>
        <w:t>3</w:t>
      </w:r>
      <w:r w:rsidRPr="001932BC">
        <w:rPr>
          <w:rFonts w:ascii="Arial" w:hAnsi="Arial" w:cs="Arial"/>
          <w:b/>
          <w:sz w:val="22"/>
          <w:szCs w:val="22"/>
        </w:rPr>
        <w:t>.</w:t>
      </w:r>
      <w:r w:rsidR="00533F0D">
        <w:rPr>
          <w:rFonts w:ascii="Arial" w:hAnsi="Arial" w:cs="Arial"/>
          <w:b/>
          <w:sz w:val="22"/>
          <w:szCs w:val="22"/>
        </w:rPr>
        <w:t>8</w:t>
      </w:r>
      <w:r w:rsidR="00D0142A" w:rsidRPr="001932BC">
        <w:rPr>
          <w:rFonts w:ascii="Arial" w:hAnsi="Arial" w:cs="Arial"/>
          <w:sz w:val="22"/>
          <w:szCs w:val="22"/>
        </w:rPr>
        <w:t xml:space="preserve"> </w:t>
      </w:r>
      <w:r w:rsidR="00D0142A" w:rsidRPr="001932BC">
        <w:rPr>
          <w:rFonts w:ascii="Arial" w:hAnsi="Arial" w:cs="Arial"/>
          <w:b/>
          <w:sz w:val="22"/>
          <w:szCs w:val="22"/>
        </w:rPr>
        <w:t>–</w:t>
      </w:r>
      <w:r w:rsidR="00D0142A" w:rsidRPr="001932BC">
        <w:rPr>
          <w:rFonts w:ascii="Arial" w:hAnsi="Arial" w:cs="Arial"/>
          <w:sz w:val="22"/>
          <w:szCs w:val="22"/>
        </w:rPr>
        <w:t xml:space="preserve"> Nenhuma indenização será devida às licitantes pela elaboração e/ou apresentação de documentos relativos à presente licitação.</w:t>
      </w:r>
    </w:p>
    <w:p w14:paraId="5A74B23C" w14:textId="77777777" w:rsidR="00D0142A" w:rsidRPr="001932BC" w:rsidRDefault="00D0142A" w:rsidP="00FB17A1">
      <w:pPr>
        <w:ind w:right="-140"/>
        <w:jc w:val="both"/>
        <w:rPr>
          <w:rFonts w:ascii="Arial" w:hAnsi="Arial" w:cs="Arial"/>
          <w:sz w:val="22"/>
          <w:szCs w:val="22"/>
        </w:rPr>
      </w:pPr>
    </w:p>
    <w:p w14:paraId="49E67B1E" w14:textId="77777777" w:rsidR="00D0142A" w:rsidRPr="001932BC" w:rsidRDefault="00A96622" w:rsidP="00FB17A1">
      <w:pPr>
        <w:ind w:right="-140"/>
        <w:jc w:val="both"/>
        <w:rPr>
          <w:rFonts w:ascii="Arial" w:hAnsi="Arial" w:cs="Arial"/>
          <w:sz w:val="22"/>
          <w:szCs w:val="22"/>
        </w:rPr>
      </w:pPr>
      <w:r w:rsidRPr="001932BC">
        <w:rPr>
          <w:rFonts w:ascii="Arial" w:hAnsi="Arial" w:cs="Arial"/>
          <w:b/>
          <w:sz w:val="22"/>
          <w:szCs w:val="22"/>
        </w:rPr>
        <w:t>2</w:t>
      </w:r>
      <w:r w:rsidR="00080CA4">
        <w:rPr>
          <w:rFonts w:ascii="Arial" w:hAnsi="Arial" w:cs="Arial"/>
          <w:b/>
          <w:sz w:val="22"/>
          <w:szCs w:val="22"/>
        </w:rPr>
        <w:t>3</w:t>
      </w:r>
      <w:r w:rsidRPr="001932BC">
        <w:rPr>
          <w:rFonts w:ascii="Arial" w:hAnsi="Arial" w:cs="Arial"/>
          <w:b/>
          <w:sz w:val="22"/>
          <w:szCs w:val="22"/>
        </w:rPr>
        <w:t>.</w:t>
      </w:r>
      <w:r w:rsidR="00533F0D">
        <w:rPr>
          <w:rFonts w:ascii="Arial" w:hAnsi="Arial" w:cs="Arial"/>
          <w:b/>
          <w:sz w:val="22"/>
          <w:szCs w:val="22"/>
        </w:rPr>
        <w:t>9</w:t>
      </w:r>
      <w:r w:rsidR="00D0142A" w:rsidRPr="001932BC">
        <w:rPr>
          <w:rFonts w:ascii="Arial" w:hAnsi="Arial" w:cs="Arial"/>
          <w:b/>
          <w:sz w:val="22"/>
          <w:szCs w:val="22"/>
        </w:rPr>
        <w:t xml:space="preserve"> – </w:t>
      </w:r>
      <w:r w:rsidR="00D0142A" w:rsidRPr="001932BC">
        <w:rPr>
          <w:rFonts w:ascii="Arial" w:hAnsi="Arial" w:cs="Arial"/>
          <w:sz w:val="22"/>
          <w:szCs w:val="22"/>
        </w:rPr>
        <w:t xml:space="preserve">Aplicam-se à presente licitação, subsidiariamente, a Lei </w:t>
      </w:r>
      <w:proofErr w:type="gramStart"/>
      <w:r w:rsidR="00D0142A" w:rsidRPr="001932BC">
        <w:rPr>
          <w:rFonts w:ascii="Arial" w:hAnsi="Arial" w:cs="Arial"/>
          <w:sz w:val="22"/>
          <w:szCs w:val="22"/>
        </w:rPr>
        <w:t>n.º</w:t>
      </w:r>
      <w:proofErr w:type="gramEnd"/>
      <w:r w:rsidR="00D0142A" w:rsidRPr="001932BC">
        <w:rPr>
          <w:rFonts w:ascii="Arial" w:hAnsi="Arial" w:cs="Arial"/>
          <w:sz w:val="22"/>
          <w:szCs w:val="22"/>
        </w:rPr>
        <w:t xml:space="preserve"> 8.078, de 11 de setembro de 1990 – Código de Proteção e Defesa do Consumidor e demais normas legais pertinentes.</w:t>
      </w:r>
    </w:p>
    <w:p w14:paraId="2A0E0724" w14:textId="77777777" w:rsidR="00D0142A" w:rsidRPr="001932BC" w:rsidRDefault="00D0142A" w:rsidP="00FB17A1">
      <w:pPr>
        <w:ind w:right="-140"/>
        <w:jc w:val="both"/>
        <w:rPr>
          <w:rFonts w:ascii="Arial" w:hAnsi="Arial" w:cs="Arial"/>
          <w:b/>
          <w:sz w:val="22"/>
          <w:szCs w:val="22"/>
        </w:rPr>
      </w:pPr>
    </w:p>
    <w:p w14:paraId="7734B05D" w14:textId="5873B03B" w:rsidR="00D0142A" w:rsidRPr="001932BC" w:rsidRDefault="00DC08FC" w:rsidP="00FB17A1">
      <w:pPr>
        <w:ind w:right="-140"/>
        <w:jc w:val="both"/>
        <w:rPr>
          <w:rFonts w:ascii="Arial" w:hAnsi="Arial" w:cs="Arial"/>
          <w:sz w:val="22"/>
          <w:szCs w:val="22"/>
        </w:rPr>
      </w:pPr>
      <w:r w:rsidRPr="001932BC">
        <w:rPr>
          <w:rFonts w:ascii="Arial" w:hAnsi="Arial" w:cs="Arial"/>
          <w:b/>
          <w:sz w:val="22"/>
          <w:szCs w:val="22"/>
        </w:rPr>
        <w:t>2</w:t>
      </w:r>
      <w:r w:rsidR="00080CA4">
        <w:rPr>
          <w:rFonts w:ascii="Arial" w:hAnsi="Arial" w:cs="Arial"/>
          <w:b/>
          <w:sz w:val="22"/>
          <w:szCs w:val="22"/>
        </w:rPr>
        <w:t>3</w:t>
      </w:r>
      <w:r w:rsidRPr="001932BC">
        <w:rPr>
          <w:rFonts w:ascii="Arial" w:hAnsi="Arial" w:cs="Arial"/>
          <w:b/>
          <w:sz w:val="22"/>
          <w:szCs w:val="22"/>
        </w:rPr>
        <w:t>.</w:t>
      </w:r>
      <w:r w:rsidR="00533F0D">
        <w:rPr>
          <w:rFonts w:ascii="Arial" w:hAnsi="Arial" w:cs="Arial"/>
          <w:b/>
          <w:sz w:val="22"/>
          <w:szCs w:val="22"/>
        </w:rPr>
        <w:t>10</w:t>
      </w:r>
      <w:r w:rsidR="00D0142A" w:rsidRPr="001932BC">
        <w:rPr>
          <w:rFonts w:ascii="Arial" w:hAnsi="Arial" w:cs="Arial"/>
          <w:b/>
          <w:sz w:val="22"/>
          <w:szCs w:val="22"/>
        </w:rPr>
        <w:t xml:space="preserve"> –</w:t>
      </w:r>
      <w:r w:rsidR="00D0142A" w:rsidRPr="001932BC">
        <w:rPr>
          <w:rFonts w:ascii="Arial" w:hAnsi="Arial" w:cs="Arial"/>
          <w:sz w:val="22"/>
          <w:szCs w:val="22"/>
        </w:rPr>
        <w:t xml:space="preserve"> Na contagem dos prazos será observado o disposto no art. </w:t>
      </w:r>
      <w:r w:rsidR="00A96622" w:rsidRPr="001932BC">
        <w:rPr>
          <w:rFonts w:ascii="Arial" w:hAnsi="Arial" w:cs="Arial"/>
          <w:sz w:val="22"/>
          <w:szCs w:val="22"/>
        </w:rPr>
        <w:t>183</w:t>
      </w:r>
      <w:r w:rsidR="00D0142A" w:rsidRPr="001932BC">
        <w:rPr>
          <w:rFonts w:ascii="Arial" w:hAnsi="Arial" w:cs="Arial"/>
          <w:sz w:val="22"/>
          <w:szCs w:val="22"/>
        </w:rPr>
        <w:t xml:space="preserve"> da Lei </w:t>
      </w:r>
      <w:proofErr w:type="gramStart"/>
      <w:r w:rsidR="00D0142A" w:rsidRPr="001932BC">
        <w:rPr>
          <w:rFonts w:ascii="Arial" w:hAnsi="Arial" w:cs="Arial"/>
          <w:sz w:val="22"/>
          <w:szCs w:val="22"/>
        </w:rPr>
        <w:t>n.º</w:t>
      </w:r>
      <w:proofErr w:type="gramEnd"/>
      <w:r w:rsidR="00D0142A" w:rsidRPr="001932BC">
        <w:rPr>
          <w:rFonts w:ascii="Arial" w:hAnsi="Arial" w:cs="Arial"/>
          <w:sz w:val="22"/>
          <w:szCs w:val="22"/>
        </w:rPr>
        <w:t xml:space="preserve"> </w:t>
      </w:r>
      <w:r w:rsidR="00A96622" w:rsidRPr="001932BC">
        <w:rPr>
          <w:rFonts w:ascii="Arial" w:hAnsi="Arial" w:cs="Arial"/>
          <w:sz w:val="22"/>
          <w:szCs w:val="22"/>
        </w:rPr>
        <w:t>14.133/</w:t>
      </w:r>
      <w:r w:rsidR="00B50B33">
        <w:rPr>
          <w:rFonts w:ascii="Arial" w:hAnsi="Arial" w:cs="Arial"/>
          <w:sz w:val="22"/>
          <w:szCs w:val="22"/>
        </w:rPr>
        <w:t>20</w:t>
      </w:r>
      <w:r w:rsidR="00A96622" w:rsidRPr="001932BC">
        <w:rPr>
          <w:rFonts w:ascii="Arial" w:hAnsi="Arial" w:cs="Arial"/>
          <w:sz w:val="22"/>
          <w:szCs w:val="22"/>
        </w:rPr>
        <w:t>21</w:t>
      </w:r>
      <w:r w:rsidR="00D0142A" w:rsidRPr="001932BC">
        <w:rPr>
          <w:rFonts w:ascii="Arial" w:hAnsi="Arial" w:cs="Arial"/>
          <w:sz w:val="22"/>
          <w:szCs w:val="22"/>
        </w:rPr>
        <w:t>.</w:t>
      </w:r>
    </w:p>
    <w:p w14:paraId="3B5EDA25" w14:textId="77777777" w:rsidR="00F556B6" w:rsidRPr="001932BC" w:rsidRDefault="00F556B6" w:rsidP="00FB17A1">
      <w:pPr>
        <w:suppressAutoHyphens w:val="0"/>
        <w:ind w:right="-140"/>
        <w:jc w:val="both"/>
        <w:rPr>
          <w:rFonts w:ascii="Arial" w:hAnsi="Arial" w:cs="Arial"/>
          <w:sz w:val="22"/>
          <w:szCs w:val="22"/>
        </w:rPr>
      </w:pPr>
    </w:p>
    <w:p w14:paraId="40E388BF" w14:textId="77777777" w:rsidR="00E44F4A" w:rsidRPr="001932BC" w:rsidRDefault="00DC08FC" w:rsidP="00FB17A1">
      <w:pPr>
        <w:ind w:right="-140"/>
        <w:jc w:val="both"/>
        <w:rPr>
          <w:rFonts w:ascii="Arial" w:hAnsi="Arial" w:cs="Arial"/>
          <w:sz w:val="22"/>
          <w:szCs w:val="22"/>
          <w:u w:val="single"/>
        </w:rPr>
      </w:pPr>
      <w:bookmarkStart w:id="13" w:name="_Hlk107840383"/>
      <w:r w:rsidRPr="001932BC">
        <w:rPr>
          <w:rFonts w:ascii="Arial" w:hAnsi="Arial" w:cs="Arial"/>
          <w:b/>
          <w:sz w:val="22"/>
          <w:szCs w:val="22"/>
        </w:rPr>
        <w:t>2</w:t>
      </w:r>
      <w:r w:rsidR="00080CA4">
        <w:rPr>
          <w:rFonts w:ascii="Arial" w:hAnsi="Arial" w:cs="Arial"/>
          <w:b/>
          <w:sz w:val="22"/>
          <w:szCs w:val="22"/>
        </w:rPr>
        <w:t>3</w:t>
      </w:r>
      <w:r w:rsidRPr="001932BC">
        <w:rPr>
          <w:rFonts w:ascii="Arial" w:hAnsi="Arial" w:cs="Arial"/>
          <w:b/>
          <w:sz w:val="22"/>
          <w:szCs w:val="22"/>
        </w:rPr>
        <w:t>.</w:t>
      </w:r>
      <w:r w:rsidR="00533F0D">
        <w:rPr>
          <w:rFonts w:ascii="Arial" w:hAnsi="Arial" w:cs="Arial"/>
          <w:b/>
          <w:sz w:val="22"/>
          <w:szCs w:val="22"/>
        </w:rPr>
        <w:t>11</w:t>
      </w:r>
      <w:r w:rsidR="00E44F4A" w:rsidRPr="001932BC">
        <w:rPr>
          <w:rFonts w:ascii="Arial" w:hAnsi="Arial" w:cs="Arial"/>
          <w:sz w:val="22"/>
          <w:szCs w:val="22"/>
        </w:rPr>
        <w:t xml:space="preserve"> </w:t>
      </w:r>
      <w:r w:rsidR="00E44F4A" w:rsidRPr="001932BC">
        <w:rPr>
          <w:rFonts w:ascii="Arial" w:hAnsi="Arial" w:cs="Arial"/>
          <w:b/>
          <w:sz w:val="22"/>
          <w:szCs w:val="22"/>
        </w:rPr>
        <w:t>–</w:t>
      </w:r>
      <w:r w:rsidR="00E44F4A" w:rsidRPr="001932BC">
        <w:rPr>
          <w:rFonts w:ascii="Arial" w:hAnsi="Arial" w:cs="Arial"/>
          <w:sz w:val="22"/>
          <w:szCs w:val="22"/>
        </w:rPr>
        <w:t xml:space="preserve"> Em caso de interesse das possíveis licitantes, cópias do Edital poderão ser obtidas nos endereços eletrônicos: </w:t>
      </w:r>
      <w:hyperlink r:id="rId52" w:history="1">
        <w:r w:rsidR="00E44F4A" w:rsidRPr="001932BC">
          <w:rPr>
            <w:rFonts w:ascii="Arial" w:hAnsi="Arial" w:cs="Arial"/>
            <w:sz w:val="22"/>
            <w:szCs w:val="22"/>
            <w:u w:val="single"/>
            <w:lang w:val="pt-PT"/>
          </w:rPr>
          <w:t>http://www.tre-sp.jus.br/transparencia-e-prestacao-de-contas/licitacoes/licitacoes</w:t>
        </w:r>
      </w:hyperlink>
      <w:r w:rsidR="00E44F4A" w:rsidRPr="001932BC">
        <w:rPr>
          <w:rFonts w:ascii="Arial" w:hAnsi="Arial" w:cs="Arial"/>
          <w:sz w:val="22"/>
          <w:szCs w:val="22"/>
        </w:rPr>
        <w:t xml:space="preserve">  e </w:t>
      </w:r>
      <w:hyperlink r:id="rId53" w:history="1">
        <w:r w:rsidR="00E44F4A" w:rsidRPr="001932BC">
          <w:rPr>
            <w:rFonts w:ascii="Arial" w:hAnsi="Arial" w:cs="Arial"/>
            <w:sz w:val="22"/>
            <w:szCs w:val="22"/>
            <w:u w:val="single"/>
          </w:rPr>
          <w:t>www.gov.br/compras/pt-br</w:t>
        </w:r>
      </w:hyperlink>
      <w:r w:rsidR="00E44F4A" w:rsidRPr="001932BC">
        <w:rPr>
          <w:rFonts w:ascii="Arial" w:hAnsi="Arial" w:cs="Arial"/>
          <w:sz w:val="22"/>
          <w:szCs w:val="22"/>
          <w:u w:val="single"/>
        </w:rPr>
        <w:t>.</w:t>
      </w:r>
    </w:p>
    <w:bookmarkEnd w:id="13"/>
    <w:p w14:paraId="7401CFEA" w14:textId="77777777" w:rsidR="00A97FC7" w:rsidRPr="001932BC" w:rsidRDefault="00A97FC7" w:rsidP="00FB17A1">
      <w:pPr>
        <w:suppressAutoHyphens w:val="0"/>
        <w:ind w:right="-140"/>
        <w:jc w:val="center"/>
        <w:rPr>
          <w:rFonts w:ascii="Arial" w:hAnsi="Arial" w:cs="Arial"/>
          <w:sz w:val="22"/>
          <w:szCs w:val="22"/>
        </w:rPr>
      </w:pPr>
    </w:p>
    <w:p w14:paraId="04923D9F" w14:textId="77777777" w:rsidR="00A46E9B" w:rsidRDefault="00A46E9B" w:rsidP="00FB17A1">
      <w:pPr>
        <w:suppressAutoHyphens w:val="0"/>
        <w:ind w:right="-140"/>
        <w:jc w:val="center"/>
        <w:rPr>
          <w:rFonts w:ascii="Arial" w:hAnsi="Arial" w:cs="Arial"/>
          <w:sz w:val="22"/>
          <w:szCs w:val="22"/>
        </w:rPr>
      </w:pPr>
    </w:p>
    <w:p w14:paraId="7952A8BE" w14:textId="5DA58617" w:rsidR="00F556B6" w:rsidRDefault="00F556B6" w:rsidP="00FB17A1">
      <w:pPr>
        <w:suppressAutoHyphens w:val="0"/>
        <w:ind w:right="-140"/>
        <w:jc w:val="center"/>
        <w:rPr>
          <w:rFonts w:ascii="Arial" w:hAnsi="Arial" w:cs="Arial"/>
          <w:sz w:val="22"/>
          <w:szCs w:val="22"/>
        </w:rPr>
      </w:pPr>
      <w:r w:rsidRPr="001932BC">
        <w:rPr>
          <w:rFonts w:ascii="Arial" w:hAnsi="Arial" w:cs="Arial"/>
          <w:sz w:val="22"/>
          <w:szCs w:val="22"/>
        </w:rPr>
        <w:t>São Paulo,</w:t>
      </w:r>
      <w:r w:rsidR="00F26109">
        <w:rPr>
          <w:rFonts w:ascii="Arial" w:hAnsi="Arial" w:cs="Arial"/>
          <w:sz w:val="22"/>
          <w:szCs w:val="22"/>
        </w:rPr>
        <w:t xml:space="preserve"> 20</w:t>
      </w:r>
      <w:r w:rsidRPr="001932BC">
        <w:rPr>
          <w:rFonts w:ascii="Arial" w:hAnsi="Arial" w:cs="Arial"/>
          <w:sz w:val="22"/>
          <w:szCs w:val="22"/>
        </w:rPr>
        <w:t xml:space="preserve"> de</w:t>
      </w:r>
      <w:r w:rsidR="00A46E9B">
        <w:rPr>
          <w:rFonts w:ascii="Arial" w:hAnsi="Arial" w:cs="Arial"/>
          <w:sz w:val="22"/>
          <w:szCs w:val="22"/>
        </w:rPr>
        <w:t xml:space="preserve"> </w:t>
      </w:r>
      <w:r w:rsidR="00F26109">
        <w:rPr>
          <w:rFonts w:ascii="Arial" w:hAnsi="Arial" w:cs="Arial"/>
          <w:sz w:val="22"/>
          <w:szCs w:val="22"/>
        </w:rPr>
        <w:t>outubro</w:t>
      </w:r>
      <w:r w:rsidR="00D17AF9">
        <w:rPr>
          <w:rFonts w:ascii="Arial" w:hAnsi="Arial" w:cs="Arial"/>
          <w:sz w:val="22"/>
          <w:szCs w:val="22"/>
        </w:rPr>
        <w:t xml:space="preserve"> </w:t>
      </w:r>
      <w:r w:rsidRPr="001932BC">
        <w:rPr>
          <w:rFonts w:ascii="Arial" w:hAnsi="Arial" w:cs="Arial"/>
          <w:sz w:val="22"/>
          <w:szCs w:val="22"/>
        </w:rPr>
        <w:t xml:space="preserve">de </w:t>
      </w:r>
      <w:r w:rsidR="00906B65">
        <w:rPr>
          <w:rFonts w:ascii="Arial" w:hAnsi="Arial" w:cs="Arial"/>
          <w:sz w:val="22"/>
          <w:szCs w:val="22"/>
        </w:rPr>
        <w:t>202</w:t>
      </w:r>
      <w:r w:rsidR="0014610D">
        <w:rPr>
          <w:rFonts w:ascii="Arial" w:hAnsi="Arial" w:cs="Arial"/>
          <w:sz w:val="22"/>
          <w:szCs w:val="22"/>
        </w:rPr>
        <w:t>6</w:t>
      </w:r>
      <w:r w:rsidRPr="001932BC">
        <w:rPr>
          <w:rFonts w:ascii="Arial" w:hAnsi="Arial" w:cs="Arial"/>
          <w:sz w:val="22"/>
          <w:szCs w:val="22"/>
        </w:rPr>
        <w:t>.</w:t>
      </w:r>
    </w:p>
    <w:p w14:paraId="39A1D714" w14:textId="77777777" w:rsidR="007E431A" w:rsidRDefault="007E431A" w:rsidP="00FB17A1">
      <w:pPr>
        <w:suppressAutoHyphens w:val="0"/>
        <w:ind w:right="-140"/>
        <w:jc w:val="center"/>
        <w:rPr>
          <w:rFonts w:ascii="Arial" w:hAnsi="Arial" w:cs="Arial"/>
          <w:sz w:val="22"/>
          <w:szCs w:val="22"/>
        </w:rPr>
      </w:pPr>
    </w:p>
    <w:p w14:paraId="732072C3" w14:textId="77777777" w:rsidR="009B43D9" w:rsidRDefault="009B43D9" w:rsidP="00FB17A1">
      <w:pPr>
        <w:suppressAutoHyphens w:val="0"/>
        <w:ind w:right="-140"/>
        <w:jc w:val="center"/>
        <w:rPr>
          <w:rFonts w:ascii="Arial" w:hAnsi="Arial" w:cs="Arial"/>
          <w:sz w:val="22"/>
          <w:szCs w:val="22"/>
        </w:rPr>
      </w:pPr>
    </w:p>
    <w:p w14:paraId="3EDF98DA" w14:textId="77777777" w:rsidR="00C9214B" w:rsidRPr="00F556B6" w:rsidRDefault="00C9214B" w:rsidP="00C9214B">
      <w:pPr>
        <w:spacing w:line="200" w:lineRule="atLeast"/>
        <w:jc w:val="center"/>
        <w:rPr>
          <w:rFonts w:ascii="Arial" w:hAnsi="Arial" w:cs="Arial"/>
          <w:b/>
          <w:sz w:val="22"/>
          <w:szCs w:val="22"/>
        </w:rPr>
      </w:pPr>
      <w:r w:rsidRPr="00F556B6">
        <w:rPr>
          <w:rFonts w:ascii="Arial" w:hAnsi="Arial" w:cs="Arial"/>
          <w:b/>
          <w:sz w:val="22"/>
          <w:szCs w:val="22"/>
        </w:rPr>
        <w:t>Vânia Cristina Guarnieri</w:t>
      </w:r>
    </w:p>
    <w:p w14:paraId="6A523B22" w14:textId="141C821F" w:rsidR="007A768E" w:rsidRDefault="00F556B6" w:rsidP="005928C6">
      <w:pPr>
        <w:spacing w:line="200" w:lineRule="atLeast"/>
        <w:ind w:right="-140"/>
        <w:jc w:val="center"/>
        <w:rPr>
          <w:rFonts w:ascii="Arial" w:hAnsi="Arial" w:cs="Arial"/>
          <w:sz w:val="22"/>
          <w:szCs w:val="22"/>
        </w:rPr>
      </w:pPr>
      <w:r w:rsidRPr="001932BC">
        <w:rPr>
          <w:rFonts w:ascii="Arial" w:hAnsi="Arial" w:cs="Arial"/>
          <w:sz w:val="22"/>
          <w:szCs w:val="22"/>
        </w:rPr>
        <w:t xml:space="preserve">  Chefe da Seção de Elaboração de Editais e Contratos</w:t>
      </w:r>
      <w:bookmarkStart w:id="14" w:name="_heading=h.a5qhytmtnu80" w:colFirst="0" w:colLast="0"/>
      <w:bookmarkEnd w:id="14"/>
    </w:p>
    <w:p w14:paraId="496CE994" w14:textId="77777777" w:rsidR="00CF1925" w:rsidRDefault="00CF1925">
      <w:pPr>
        <w:widowControl/>
        <w:suppressAutoHyphens w:val="0"/>
        <w:rPr>
          <w:rFonts w:ascii="Arial" w:eastAsia="Arial" w:hAnsi="Arial" w:cs="Arial"/>
          <w:b/>
          <w:bCs/>
          <w:kern w:val="0"/>
          <w:sz w:val="22"/>
          <w:szCs w:val="22"/>
          <w:lang w:eastAsia="pt-BR" w:bidi="ar-SA"/>
        </w:rPr>
      </w:pPr>
      <w:r>
        <w:rPr>
          <w:rFonts w:ascii="Arial" w:eastAsia="Arial" w:hAnsi="Arial" w:cs="Arial"/>
          <w:b/>
          <w:bCs/>
          <w:kern w:val="0"/>
          <w:sz w:val="22"/>
          <w:szCs w:val="22"/>
          <w:lang w:eastAsia="pt-BR" w:bidi="ar-SA"/>
        </w:rPr>
        <w:br w:type="page"/>
      </w:r>
    </w:p>
    <w:p w14:paraId="7F319E4D" w14:textId="70938FC3" w:rsidR="00E54EFC" w:rsidRDefault="00E54EFC" w:rsidP="00E54EFC">
      <w:pPr>
        <w:suppressAutoHyphens w:val="0"/>
        <w:jc w:val="center"/>
        <w:rPr>
          <w:rFonts w:ascii="Arial" w:eastAsia="Arial" w:hAnsi="Arial" w:cs="Arial"/>
          <w:b/>
          <w:bCs/>
          <w:kern w:val="0"/>
          <w:sz w:val="22"/>
          <w:szCs w:val="22"/>
          <w:lang w:eastAsia="pt-BR" w:bidi="ar-SA"/>
        </w:rPr>
      </w:pPr>
      <w:r>
        <w:rPr>
          <w:rFonts w:ascii="Arial" w:eastAsia="Arial" w:hAnsi="Arial" w:cs="Arial"/>
          <w:b/>
          <w:bCs/>
          <w:kern w:val="0"/>
          <w:sz w:val="22"/>
          <w:szCs w:val="22"/>
          <w:lang w:eastAsia="pt-BR" w:bidi="ar-SA"/>
        </w:rPr>
        <w:lastRenderedPageBreak/>
        <w:t xml:space="preserve">PREGÃO ELETRÔNICO FEDERAL </w:t>
      </w:r>
      <w:r w:rsidR="00F63182" w:rsidRPr="612E9647">
        <w:rPr>
          <w:rFonts w:ascii="Arial" w:eastAsia="Arial" w:hAnsi="Arial" w:cs="Arial"/>
          <w:b/>
          <w:bCs/>
          <w:sz w:val="22"/>
          <w:szCs w:val="22"/>
          <w:lang w:eastAsia="pt-BR" w:bidi="ar-SA"/>
        </w:rPr>
        <w:t xml:space="preserve">Nº </w:t>
      </w:r>
      <w:r w:rsidR="35F35719" w:rsidRPr="612E9647">
        <w:rPr>
          <w:rFonts w:ascii="Arial" w:eastAsia="Arial" w:hAnsi="Arial" w:cs="Arial"/>
          <w:b/>
          <w:bCs/>
          <w:sz w:val="22"/>
          <w:szCs w:val="22"/>
          <w:lang w:eastAsia="pt-BR" w:bidi="ar-SA"/>
        </w:rPr>
        <w:t>70018</w:t>
      </w:r>
      <w:r w:rsidR="008221A2">
        <w:rPr>
          <w:rFonts w:ascii="Arial" w:eastAsia="Arial" w:hAnsi="Arial" w:cs="Arial"/>
          <w:b/>
          <w:bCs/>
          <w:sz w:val="22"/>
          <w:szCs w:val="22"/>
          <w:lang w:eastAsia="pt-BR" w:bidi="ar-SA"/>
        </w:rPr>
        <w:t>-185</w:t>
      </w:r>
      <w:r w:rsidRPr="612E9647">
        <w:rPr>
          <w:rFonts w:ascii="Arial" w:eastAsia="Arial" w:hAnsi="Arial" w:cs="Arial"/>
          <w:b/>
          <w:bCs/>
          <w:sz w:val="22"/>
          <w:szCs w:val="22"/>
          <w:lang w:eastAsia="pt-BR" w:bidi="ar-SA"/>
        </w:rPr>
        <w:t>/202</w:t>
      </w:r>
      <w:r w:rsidR="0014610D" w:rsidRPr="612E9647">
        <w:rPr>
          <w:rFonts w:ascii="Arial" w:eastAsia="Arial" w:hAnsi="Arial" w:cs="Arial"/>
          <w:b/>
          <w:bCs/>
          <w:sz w:val="22"/>
          <w:szCs w:val="22"/>
          <w:lang w:eastAsia="pt-BR" w:bidi="ar-SA"/>
        </w:rPr>
        <w:t>6</w:t>
      </w:r>
    </w:p>
    <w:p w14:paraId="60F0DCD2" w14:textId="77777777" w:rsidR="00E54EFC" w:rsidRDefault="00E54EFC" w:rsidP="00E54EFC">
      <w:pPr>
        <w:suppressAutoHyphens w:val="0"/>
        <w:jc w:val="center"/>
        <w:rPr>
          <w:rFonts w:ascii="Arial" w:eastAsia="Arial" w:hAnsi="Arial" w:cs="Arial"/>
          <w:b/>
          <w:bCs/>
          <w:kern w:val="0"/>
          <w:sz w:val="22"/>
          <w:szCs w:val="22"/>
          <w:lang w:eastAsia="pt-BR" w:bidi="ar-SA"/>
        </w:rPr>
      </w:pPr>
    </w:p>
    <w:p w14:paraId="063B5D4C" w14:textId="4C8D39D7" w:rsidR="00E54EFC" w:rsidRPr="00E54EFC" w:rsidRDefault="00E54EFC" w:rsidP="00E54EFC">
      <w:pPr>
        <w:suppressAutoHyphens w:val="0"/>
        <w:jc w:val="center"/>
        <w:rPr>
          <w:rFonts w:ascii="Arial" w:eastAsia="Arial" w:hAnsi="Arial" w:cs="Arial"/>
          <w:b/>
          <w:bCs/>
          <w:kern w:val="0"/>
          <w:sz w:val="22"/>
          <w:szCs w:val="22"/>
          <w:lang w:eastAsia="pt-BR" w:bidi="ar-SA"/>
        </w:rPr>
      </w:pPr>
      <w:r w:rsidRPr="00E54EFC">
        <w:rPr>
          <w:rFonts w:ascii="Arial" w:eastAsia="Arial" w:hAnsi="Arial" w:cs="Arial"/>
          <w:b/>
          <w:bCs/>
          <w:kern w:val="0"/>
          <w:sz w:val="22"/>
          <w:szCs w:val="22"/>
          <w:lang w:eastAsia="pt-BR" w:bidi="ar-SA"/>
        </w:rPr>
        <w:t>ANEXO I</w:t>
      </w:r>
    </w:p>
    <w:p w14:paraId="2E76DC6A" w14:textId="698C4FDD" w:rsidR="00E54EFC" w:rsidRDefault="00E54EFC" w:rsidP="00E54EFC">
      <w:pPr>
        <w:suppressAutoHyphens w:val="0"/>
        <w:spacing w:before="240" w:after="240"/>
        <w:ind w:left="101" w:right="14" w:hanging="10"/>
        <w:jc w:val="center"/>
        <w:rPr>
          <w:rFonts w:ascii="Arial" w:eastAsia="Arial" w:hAnsi="Arial" w:cs="Arial"/>
          <w:b/>
          <w:bCs/>
          <w:kern w:val="0"/>
          <w:sz w:val="22"/>
          <w:szCs w:val="22"/>
          <w:lang w:eastAsia="pt-BR" w:bidi="ar-SA"/>
        </w:rPr>
      </w:pPr>
      <w:r w:rsidRPr="00E54EFC">
        <w:rPr>
          <w:rFonts w:ascii="Arial" w:eastAsia="Arial" w:hAnsi="Arial" w:cs="Arial"/>
          <w:b/>
          <w:bCs/>
          <w:kern w:val="0"/>
          <w:sz w:val="22"/>
          <w:szCs w:val="22"/>
          <w:lang w:eastAsia="pt-BR" w:bidi="ar-SA"/>
        </w:rPr>
        <w:t>TERMO DE REFERÊNCIA</w:t>
      </w:r>
    </w:p>
    <w:p w14:paraId="3082442A" w14:textId="47C20A30" w:rsidR="005E41BD" w:rsidRPr="00B72566" w:rsidRDefault="005E41BD" w:rsidP="005E41BD">
      <w:pPr>
        <w:pStyle w:val="NormalWeb"/>
        <w:spacing w:before="0" w:after="0"/>
        <w:jc w:val="both"/>
        <w:rPr>
          <w:color w:val="000000" w:themeColor="text1"/>
        </w:rPr>
      </w:pPr>
    </w:p>
    <w:p w14:paraId="107DC492" w14:textId="77777777" w:rsidR="005E41BD" w:rsidRPr="00B72566" w:rsidRDefault="005E41BD" w:rsidP="005E41BD">
      <w:pPr>
        <w:rPr>
          <w:color w:val="000000" w:themeColor="text1"/>
        </w:rPr>
      </w:pPr>
    </w:p>
    <w:p w14:paraId="43EAC930" w14:textId="77777777" w:rsidR="005E41BD" w:rsidRPr="00B72566" w:rsidRDefault="005E41BD" w:rsidP="001F28A3">
      <w:pPr>
        <w:pStyle w:val="NormalWeb"/>
        <w:numPr>
          <w:ilvl w:val="0"/>
          <w:numId w:val="49"/>
        </w:numPr>
        <w:suppressAutoHyphens w:val="0"/>
        <w:spacing w:before="0" w:after="0"/>
        <w:jc w:val="both"/>
        <w:textAlignment w:val="baseline"/>
        <w:rPr>
          <w:rFonts w:ascii="Arial" w:hAnsi="Arial" w:cs="Arial"/>
          <w:b/>
          <w:bCs/>
          <w:color w:val="000000" w:themeColor="text1"/>
          <w:sz w:val="22"/>
          <w:szCs w:val="22"/>
        </w:rPr>
      </w:pPr>
      <w:r w:rsidRPr="00B72566">
        <w:rPr>
          <w:rFonts w:ascii="Arial" w:hAnsi="Arial" w:cs="Arial"/>
          <w:b/>
          <w:bCs/>
          <w:color w:val="000000" w:themeColor="text1"/>
          <w:sz w:val="22"/>
          <w:szCs w:val="22"/>
        </w:rPr>
        <w:t>CONDIÇÕES GERAIS DA CONTRATAÇÃO (Art. 6º, XXIII, alíneas “a” e “i” da Lei n. 14.133/2021)</w:t>
      </w:r>
    </w:p>
    <w:p w14:paraId="21352077" w14:textId="77777777" w:rsidR="005E41BD" w:rsidRPr="00B72566" w:rsidRDefault="005E41BD" w:rsidP="005E41BD">
      <w:pPr>
        <w:rPr>
          <w:rFonts w:ascii="Times New Roman" w:hAnsi="Times New Roman" w:cs="Times New Roman"/>
          <w:color w:val="000000" w:themeColor="text1"/>
        </w:rPr>
      </w:pPr>
    </w:p>
    <w:p w14:paraId="0E2B2989" w14:textId="77777777" w:rsidR="005E41BD" w:rsidRPr="00B72566" w:rsidRDefault="005E41BD" w:rsidP="005E41BD">
      <w:pPr>
        <w:pStyle w:val="NormalWeb"/>
        <w:spacing w:before="0" w:after="0"/>
        <w:jc w:val="both"/>
        <w:rPr>
          <w:color w:val="000000" w:themeColor="text1"/>
        </w:rPr>
      </w:pPr>
      <w:r w:rsidRPr="00B72566">
        <w:rPr>
          <w:rFonts w:ascii="Arial" w:hAnsi="Arial" w:cs="Arial"/>
          <w:b/>
          <w:bCs/>
          <w:color w:val="000000" w:themeColor="text1"/>
          <w:sz w:val="22"/>
          <w:szCs w:val="22"/>
        </w:rPr>
        <w:t>OBJETO</w:t>
      </w:r>
    </w:p>
    <w:p w14:paraId="28E51801" w14:textId="77777777" w:rsidR="005E41BD" w:rsidRPr="00B72566" w:rsidRDefault="005E41BD" w:rsidP="005E41BD">
      <w:pPr>
        <w:rPr>
          <w:color w:val="000000" w:themeColor="text1"/>
        </w:rPr>
      </w:pPr>
    </w:p>
    <w:p w14:paraId="77D6B0C8" w14:textId="77777777" w:rsidR="005E41BD" w:rsidRPr="00B72566" w:rsidRDefault="005E41BD" w:rsidP="001F28A3">
      <w:pPr>
        <w:pStyle w:val="NormalWeb"/>
        <w:numPr>
          <w:ilvl w:val="1"/>
          <w:numId w:val="49"/>
        </w:numPr>
        <w:suppressAutoHyphens w:val="0"/>
        <w:spacing w:before="0" w:after="0"/>
        <w:jc w:val="both"/>
        <w:textAlignment w:val="baseline"/>
        <w:rPr>
          <w:rFonts w:ascii="Arial" w:hAnsi="Arial" w:cs="Arial"/>
          <w:color w:val="000000" w:themeColor="text1"/>
          <w:sz w:val="22"/>
          <w:szCs w:val="22"/>
        </w:rPr>
      </w:pPr>
      <w:r w:rsidRPr="00B72566">
        <w:rPr>
          <w:rFonts w:ascii="Arial" w:hAnsi="Arial" w:cs="Arial"/>
          <w:color w:val="000000" w:themeColor="text1"/>
          <w:sz w:val="22"/>
          <w:szCs w:val="22"/>
        </w:rPr>
        <w:t xml:space="preserve">Aquisição de equipamentos e suprimentos para produção de acabamento do tipo </w:t>
      </w:r>
      <w:proofErr w:type="spellStart"/>
      <w:r w:rsidRPr="00B72566">
        <w:rPr>
          <w:rFonts w:ascii="Arial" w:hAnsi="Arial" w:cs="Arial"/>
          <w:color w:val="000000" w:themeColor="text1"/>
          <w:sz w:val="22"/>
          <w:szCs w:val="22"/>
        </w:rPr>
        <w:t>wire-o</w:t>
      </w:r>
      <w:proofErr w:type="spellEnd"/>
      <w:r w:rsidRPr="00B72566">
        <w:rPr>
          <w:rFonts w:ascii="Arial" w:hAnsi="Arial" w:cs="Arial"/>
          <w:color w:val="000000" w:themeColor="text1"/>
          <w:sz w:val="22"/>
          <w:szCs w:val="22"/>
        </w:rPr>
        <w:t>, nos termos da tabela abaixo, conforme condições e exigências estabelecidas neste instrumento.</w:t>
      </w:r>
    </w:p>
    <w:p w14:paraId="0248E15F" w14:textId="77777777" w:rsidR="005E41BD" w:rsidRPr="00B72566" w:rsidRDefault="005E41BD" w:rsidP="005E41BD">
      <w:pPr>
        <w:pStyle w:val="NormalWeb"/>
        <w:spacing w:before="0" w:after="0"/>
        <w:ind w:left="720"/>
        <w:jc w:val="both"/>
        <w:textAlignment w:val="baseline"/>
        <w:rPr>
          <w:rFonts w:ascii="Arial" w:hAnsi="Arial" w:cs="Arial"/>
          <w:color w:val="000000" w:themeColor="text1"/>
          <w:sz w:val="22"/>
          <w:szCs w:val="22"/>
        </w:rPr>
      </w:pPr>
    </w:p>
    <w:p w14:paraId="40FA9E9A" w14:textId="77777777" w:rsidR="005E41BD" w:rsidRPr="00B72566" w:rsidRDefault="005E41BD" w:rsidP="005E41BD">
      <w:pPr>
        <w:pStyle w:val="NormalWeb"/>
        <w:spacing w:before="0" w:after="0"/>
        <w:ind w:left="720"/>
        <w:jc w:val="both"/>
        <w:textAlignment w:val="baseline"/>
        <w:rPr>
          <w:rFonts w:ascii="Arial" w:hAnsi="Arial" w:cs="Arial"/>
          <w:b/>
          <w:color w:val="000000" w:themeColor="text1"/>
          <w:sz w:val="22"/>
          <w:szCs w:val="22"/>
        </w:rPr>
      </w:pPr>
      <w:r w:rsidRPr="00B72566">
        <w:rPr>
          <w:rFonts w:ascii="Arial" w:hAnsi="Arial" w:cs="Arial"/>
          <w:b/>
          <w:color w:val="000000" w:themeColor="text1"/>
          <w:sz w:val="22"/>
          <w:szCs w:val="22"/>
        </w:rPr>
        <w:t>GRUPO ÚNICO</w:t>
      </w:r>
    </w:p>
    <w:p w14:paraId="69A3506A" w14:textId="77777777" w:rsidR="005E41BD" w:rsidRPr="00B72566" w:rsidRDefault="005E41BD" w:rsidP="005E41BD">
      <w:pPr>
        <w:rPr>
          <w:color w:val="000000" w:themeColor="text1"/>
        </w:rPr>
      </w:pPr>
    </w:p>
    <w:tbl>
      <w:tblPr>
        <w:tblW w:w="9816" w:type="dxa"/>
        <w:tblCellMar>
          <w:top w:w="15" w:type="dxa"/>
          <w:left w:w="15" w:type="dxa"/>
          <w:bottom w:w="15" w:type="dxa"/>
          <w:right w:w="15" w:type="dxa"/>
        </w:tblCellMar>
        <w:tblLook w:val="04A0" w:firstRow="1" w:lastRow="0" w:firstColumn="1" w:lastColumn="0" w:noHBand="0" w:noVBand="1"/>
      </w:tblPr>
      <w:tblGrid>
        <w:gridCol w:w="742"/>
        <w:gridCol w:w="2026"/>
        <w:gridCol w:w="1145"/>
        <w:gridCol w:w="1219"/>
        <w:gridCol w:w="1683"/>
        <w:gridCol w:w="1463"/>
        <w:gridCol w:w="1538"/>
      </w:tblGrid>
      <w:tr w:rsidR="005E41BD" w:rsidRPr="00B72566" w14:paraId="3A3C6435" w14:textId="77777777" w:rsidTr="00EB421B">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3950D484" w14:textId="77777777" w:rsidR="005E41BD" w:rsidRPr="00B72566" w:rsidRDefault="005E41BD" w:rsidP="005E41BD">
            <w:pPr>
              <w:pStyle w:val="NormalWeb"/>
              <w:spacing w:before="0" w:after="0"/>
              <w:jc w:val="center"/>
              <w:rPr>
                <w:color w:val="000000" w:themeColor="text1"/>
              </w:rPr>
            </w:pPr>
            <w:r w:rsidRPr="00B72566">
              <w:rPr>
                <w:rFonts w:ascii="Arial" w:hAnsi="Arial" w:cs="Arial"/>
                <w:b/>
                <w:bCs/>
                <w:color w:val="000000" w:themeColor="text1"/>
                <w:sz w:val="22"/>
                <w:szCs w:val="22"/>
              </w:rPr>
              <w:t>ITEM</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6CF595E8" w14:textId="77777777" w:rsidR="005E41BD" w:rsidRPr="00B72566" w:rsidRDefault="005E41BD" w:rsidP="005E41BD">
            <w:pPr>
              <w:pStyle w:val="NormalWeb"/>
              <w:spacing w:before="0" w:after="0"/>
              <w:jc w:val="center"/>
              <w:rPr>
                <w:color w:val="000000" w:themeColor="text1"/>
              </w:rPr>
            </w:pPr>
            <w:r w:rsidRPr="00B72566">
              <w:rPr>
                <w:rFonts w:ascii="Arial" w:hAnsi="Arial" w:cs="Arial"/>
                <w:b/>
                <w:bCs/>
                <w:color w:val="000000" w:themeColor="text1"/>
                <w:sz w:val="22"/>
                <w:szCs w:val="22"/>
              </w:rPr>
              <w:t>ESPECIFICAÇÃO</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2484C9D6" w14:textId="77777777" w:rsidR="005E41BD" w:rsidRPr="00B72566" w:rsidRDefault="005E41BD" w:rsidP="005E41BD">
            <w:pPr>
              <w:pStyle w:val="NormalWeb"/>
              <w:spacing w:before="0" w:after="0"/>
              <w:jc w:val="center"/>
              <w:rPr>
                <w:color w:val="000000" w:themeColor="text1"/>
              </w:rPr>
            </w:pPr>
            <w:r w:rsidRPr="00B72566">
              <w:rPr>
                <w:rFonts w:ascii="Arial" w:hAnsi="Arial" w:cs="Arial"/>
                <w:b/>
                <w:bCs/>
                <w:color w:val="000000" w:themeColor="text1"/>
                <w:sz w:val="22"/>
                <w:szCs w:val="22"/>
              </w:rPr>
              <w:t>CATMAT</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153FE798" w14:textId="77777777" w:rsidR="005E41BD" w:rsidRPr="00B72566" w:rsidRDefault="005E41BD" w:rsidP="005E41BD">
            <w:pPr>
              <w:pStyle w:val="NormalWeb"/>
              <w:spacing w:before="0" w:after="0"/>
              <w:jc w:val="center"/>
              <w:rPr>
                <w:color w:val="000000" w:themeColor="text1"/>
              </w:rPr>
            </w:pPr>
            <w:r w:rsidRPr="00B72566">
              <w:rPr>
                <w:rFonts w:ascii="Arial" w:hAnsi="Arial" w:cs="Arial"/>
                <w:b/>
                <w:bCs/>
                <w:color w:val="000000" w:themeColor="text1"/>
                <w:sz w:val="22"/>
                <w:szCs w:val="22"/>
              </w:rPr>
              <w:t>UNIDADE</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4FA46552" w14:textId="77777777" w:rsidR="005E41BD" w:rsidRPr="00B72566" w:rsidRDefault="005E41BD" w:rsidP="005E41BD">
            <w:pPr>
              <w:pStyle w:val="NormalWeb"/>
              <w:spacing w:before="0" w:after="0"/>
              <w:jc w:val="center"/>
              <w:rPr>
                <w:color w:val="000000" w:themeColor="text1"/>
              </w:rPr>
            </w:pPr>
            <w:r w:rsidRPr="00B72566">
              <w:rPr>
                <w:rFonts w:ascii="Arial" w:hAnsi="Arial" w:cs="Arial"/>
                <w:b/>
                <w:bCs/>
                <w:color w:val="000000" w:themeColor="text1"/>
                <w:sz w:val="22"/>
                <w:szCs w:val="22"/>
              </w:rPr>
              <w:t>QUANTIDADE</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70CFCFFB" w14:textId="77777777" w:rsidR="005E41BD" w:rsidRPr="00B72566" w:rsidRDefault="005E41BD" w:rsidP="005E41BD">
            <w:pPr>
              <w:pStyle w:val="NormalWeb"/>
              <w:spacing w:before="0" w:after="0"/>
              <w:jc w:val="center"/>
              <w:rPr>
                <w:color w:val="000000" w:themeColor="text1"/>
              </w:rPr>
            </w:pPr>
            <w:r w:rsidRPr="00B72566">
              <w:rPr>
                <w:rFonts w:ascii="Arial" w:hAnsi="Arial" w:cs="Arial"/>
                <w:b/>
                <w:bCs/>
                <w:color w:val="000000" w:themeColor="text1"/>
                <w:sz w:val="22"/>
                <w:szCs w:val="22"/>
              </w:rPr>
              <w:t>PREÇO UNITÁRIO MÁXIMO</w:t>
            </w:r>
          </w:p>
          <w:p w14:paraId="18D8C5AE" w14:textId="77777777" w:rsidR="005E41BD" w:rsidRDefault="005E41BD" w:rsidP="005E41BD">
            <w:pPr>
              <w:pStyle w:val="NormalWeb"/>
              <w:spacing w:before="0" w:after="0"/>
              <w:jc w:val="center"/>
              <w:rPr>
                <w:rFonts w:ascii="Arial" w:hAnsi="Arial" w:cs="Arial"/>
                <w:b/>
                <w:bCs/>
                <w:color w:val="000000" w:themeColor="text1"/>
                <w:sz w:val="22"/>
                <w:szCs w:val="22"/>
              </w:rPr>
            </w:pPr>
            <w:r w:rsidRPr="00B72566">
              <w:rPr>
                <w:rFonts w:ascii="Arial" w:hAnsi="Arial" w:cs="Arial"/>
                <w:b/>
                <w:bCs/>
                <w:color w:val="000000" w:themeColor="text1"/>
                <w:sz w:val="22"/>
                <w:szCs w:val="22"/>
              </w:rPr>
              <w:t>ACEITÁVEL</w:t>
            </w:r>
          </w:p>
          <w:p w14:paraId="6F6ABE2D" w14:textId="0712574B" w:rsidR="005E41BD" w:rsidRPr="00B72566" w:rsidRDefault="005E41BD" w:rsidP="005E41BD">
            <w:pPr>
              <w:pStyle w:val="NormalWeb"/>
              <w:spacing w:before="0" w:after="0"/>
              <w:jc w:val="center"/>
              <w:rPr>
                <w:color w:val="000000" w:themeColor="text1"/>
              </w:rPr>
            </w:pPr>
            <w:r>
              <w:rPr>
                <w:rFonts w:ascii="Arial" w:hAnsi="Arial" w:cs="Arial"/>
                <w:b/>
                <w:bCs/>
                <w:color w:val="000000" w:themeColor="text1"/>
                <w:sz w:val="22"/>
                <w:szCs w:val="22"/>
              </w:rPr>
              <w:t>R$</w:t>
            </w:r>
          </w:p>
        </w:tc>
        <w:tc>
          <w:tcPr>
            <w:tcW w:w="153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6D0EB70F" w14:textId="77777777" w:rsidR="005E41BD" w:rsidRPr="00B72566" w:rsidRDefault="005E41BD" w:rsidP="005E41BD">
            <w:pPr>
              <w:pStyle w:val="NormalWeb"/>
              <w:spacing w:before="0" w:after="0"/>
              <w:jc w:val="center"/>
              <w:rPr>
                <w:color w:val="000000" w:themeColor="text1"/>
              </w:rPr>
            </w:pPr>
            <w:r w:rsidRPr="00B72566">
              <w:rPr>
                <w:rFonts w:ascii="Arial" w:hAnsi="Arial" w:cs="Arial"/>
                <w:b/>
                <w:bCs/>
                <w:color w:val="000000" w:themeColor="text1"/>
                <w:sz w:val="22"/>
                <w:szCs w:val="22"/>
              </w:rPr>
              <w:t>PREÇO TOTAL MÁXIMO</w:t>
            </w:r>
          </w:p>
          <w:p w14:paraId="63973951" w14:textId="77777777" w:rsidR="005E41BD" w:rsidRDefault="005E41BD" w:rsidP="005E41BD">
            <w:pPr>
              <w:pStyle w:val="NormalWeb"/>
              <w:spacing w:before="0" w:after="0"/>
              <w:jc w:val="center"/>
              <w:rPr>
                <w:rFonts w:ascii="Arial" w:hAnsi="Arial" w:cs="Arial"/>
                <w:b/>
                <w:bCs/>
                <w:color w:val="000000" w:themeColor="text1"/>
                <w:sz w:val="22"/>
                <w:szCs w:val="22"/>
              </w:rPr>
            </w:pPr>
            <w:r w:rsidRPr="00B72566">
              <w:rPr>
                <w:rFonts w:ascii="Arial" w:hAnsi="Arial" w:cs="Arial"/>
                <w:b/>
                <w:bCs/>
                <w:color w:val="000000" w:themeColor="text1"/>
                <w:sz w:val="22"/>
                <w:szCs w:val="22"/>
              </w:rPr>
              <w:t>ACEITÁVEL</w:t>
            </w:r>
          </w:p>
          <w:p w14:paraId="6891BE3F" w14:textId="34C7D504" w:rsidR="005E41BD" w:rsidRPr="00B72566" w:rsidRDefault="005E41BD" w:rsidP="005E41BD">
            <w:pPr>
              <w:pStyle w:val="NormalWeb"/>
              <w:spacing w:before="0" w:after="0"/>
              <w:jc w:val="center"/>
              <w:rPr>
                <w:color w:val="000000" w:themeColor="text1"/>
              </w:rPr>
            </w:pPr>
            <w:r>
              <w:rPr>
                <w:rFonts w:ascii="Arial" w:hAnsi="Arial" w:cs="Arial"/>
                <w:b/>
                <w:bCs/>
                <w:color w:val="000000" w:themeColor="text1"/>
                <w:sz w:val="22"/>
                <w:szCs w:val="22"/>
              </w:rPr>
              <w:t>R$</w:t>
            </w:r>
          </w:p>
        </w:tc>
      </w:tr>
      <w:tr w:rsidR="005E41BD" w:rsidRPr="00B72566" w14:paraId="34975AB9" w14:textId="77777777" w:rsidTr="00EB421B">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39DD1F9E" w14:textId="77777777" w:rsidR="005E41BD" w:rsidRPr="00B72566" w:rsidRDefault="005E41BD" w:rsidP="005E41BD">
            <w:pPr>
              <w:pStyle w:val="NormalWeb"/>
              <w:spacing w:before="0" w:after="0"/>
              <w:jc w:val="both"/>
              <w:rPr>
                <w:color w:val="000000" w:themeColor="text1"/>
              </w:rPr>
            </w:pPr>
            <w:r w:rsidRPr="00B72566">
              <w:rPr>
                <w:rFonts w:ascii="Arial" w:hAnsi="Arial" w:cs="Arial"/>
                <w:color w:val="000000" w:themeColor="text1"/>
                <w:sz w:val="22"/>
                <w:szCs w:val="22"/>
              </w:rPr>
              <w:t>1</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7312CC7C" w14:textId="77777777" w:rsidR="005E41BD" w:rsidRPr="00B72566" w:rsidRDefault="005E41BD" w:rsidP="005E41BD">
            <w:pPr>
              <w:rPr>
                <w:rFonts w:ascii="Arial" w:hAnsi="Arial" w:cs="Arial"/>
                <w:color w:val="000000" w:themeColor="text1"/>
                <w:sz w:val="22"/>
                <w:szCs w:val="22"/>
              </w:rPr>
            </w:pPr>
            <w:r w:rsidRPr="00B72566">
              <w:rPr>
                <w:rFonts w:ascii="Arial" w:hAnsi="Arial" w:cs="Arial"/>
                <w:color w:val="000000" w:themeColor="text1"/>
                <w:sz w:val="22"/>
                <w:szCs w:val="22"/>
              </w:rPr>
              <w:t xml:space="preserve">Perfuradora elétrica </w:t>
            </w:r>
            <w:proofErr w:type="spellStart"/>
            <w:r w:rsidRPr="00B72566">
              <w:rPr>
                <w:rFonts w:ascii="Arial" w:hAnsi="Arial" w:cs="Arial"/>
                <w:color w:val="000000" w:themeColor="text1"/>
                <w:sz w:val="22"/>
                <w:szCs w:val="22"/>
              </w:rPr>
              <w:t>semi</w:t>
            </w:r>
            <w:proofErr w:type="spellEnd"/>
            <w:r w:rsidRPr="00B72566">
              <w:rPr>
                <w:rFonts w:ascii="Arial" w:hAnsi="Arial" w:cs="Arial"/>
                <w:color w:val="000000" w:themeColor="text1"/>
                <w:sz w:val="22"/>
                <w:szCs w:val="22"/>
              </w:rPr>
              <w:t xml:space="preserve"> industrial de </w:t>
            </w:r>
            <w:proofErr w:type="spellStart"/>
            <w:r w:rsidRPr="00B72566">
              <w:rPr>
                <w:rFonts w:ascii="Arial" w:hAnsi="Arial" w:cs="Arial"/>
                <w:color w:val="000000" w:themeColor="text1"/>
                <w:sz w:val="22"/>
                <w:szCs w:val="22"/>
              </w:rPr>
              <w:t>wire-o</w:t>
            </w:r>
            <w:proofErr w:type="spellEnd"/>
            <w:r w:rsidRPr="00B72566">
              <w:rPr>
                <w:rFonts w:ascii="Arial" w:hAnsi="Arial" w:cs="Arial"/>
                <w:color w:val="000000" w:themeColor="text1"/>
                <w:sz w:val="22"/>
                <w:szCs w:val="22"/>
              </w:rPr>
              <w:t xml:space="preserve"> </w:t>
            </w:r>
          </w:p>
          <w:p w14:paraId="333B93F4" w14:textId="484C94DB" w:rsidR="005E41BD" w:rsidRDefault="005E41BD" w:rsidP="005E41BD">
            <w:pPr>
              <w:rPr>
                <w:rFonts w:ascii="Arial" w:hAnsi="Arial" w:cs="Arial"/>
                <w:color w:val="000000" w:themeColor="text1"/>
                <w:sz w:val="22"/>
                <w:szCs w:val="22"/>
              </w:rPr>
            </w:pPr>
            <w:r w:rsidRPr="00B72566">
              <w:rPr>
                <w:rFonts w:ascii="Arial" w:hAnsi="Arial" w:cs="Arial"/>
                <w:color w:val="000000" w:themeColor="text1"/>
                <w:sz w:val="22"/>
                <w:szCs w:val="22"/>
              </w:rPr>
              <w:t xml:space="preserve">Marca/Modelo de referência: </w:t>
            </w:r>
            <w:proofErr w:type="spellStart"/>
            <w:r w:rsidRPr="00B72566">
              <w:rPr>
                <w:rFonts w:ascii="Arial" w:hAnsi="Arial" w:cs="Arial"/>
                <w:color w:val="000000" w:themeColor="text1"/>
                <w:sz w:val="22"/>
                <w:szCs w:val="22"/>
              </w:rPr>
              <w:t>Lassane</w:t>
            </w:r>
            <w:proofErr w:type="spellEnd"/>
            <w:r w:rsidRPr="00B72566">
              <w:rPr>
                <w:rFonts w:ascii="Arial" w:hAnsi="Arial" w:cs="Arial"/>
                <w:color w:val="000000" w:themeColor="text1"/>
                <w:sz w:val="22"/>
                <w:szCs w:val="22"/>
              </w:rPr>
              <w:t>/</w:t>
            </w:r>
            <w:proofErr w:type="spellStart"/>
            <w:r w:rsidRPr="00B72566">
              <w:rPr>
                <w:rFonts w:ascii="Arial" w:hAnsi="Arial" w:cs="Arial"/>
                <w:color w:val="000000" w:themeColor="text1"/>
                <w:sz w:val="22"/>
                <w:szCs w:val="22"/>
              </w:rPr>
              <w:t>Minimax</w:t>
            </w:r>
            <w:proofErr w:type="spellEnd"/>
            <w:r w:rsidRPr="00B72566">
              <w:rPr>
                <w:rFonts w:ascii="Arial" w:hAnsi="Arial" w:cs="Arial"/>
                <w:color w:val="000000" w:themeColor="text1"/>
                <w:sz w:val="22"/>
                <w:szCs w:val="22"/>
              </w:rPr>
              <w:t xml:space="preserve"> Plus, ou equivalente, ou similar ou de melhor qualidade</w:t>
            </w:r>
            <w:r w:rsidR="00EB421B">
              <w:rPr>
                <w:rFonts w:ascii="Arial" w:hAnsi="Arial" w:cs="Arial"/>
                <w:color w:val="000000" w:themeColor="text1"/>
                <w:sz w:val="22"/>
                <w:szCs w:val="22"/>
              </w:rPr>
              <w:t>.</w:t>
            </w:r>
          </w:p>
          <w:p w14:paraId="3CF77A56" w14:textId="77777777" w:rsidR="00EB421B" w:rsidRPr="00B72566" w:rsidRDefault="00EB421B" w:rsidP="005E41BD">
            <w:pPr>
              <w:rPr>
                <w:rFonts w:ascii="Arial" w:hAnsi="Arial" w:cs="Arial"/>
                <w:color w:val="000000" w:themeColor="text1"/>
                <w:sz w:val="22"/>
                <w:szCs w:val="22"/>
              </w:rPr>
            </w:pPr>
          </w:p>
          <w:p w14:paraId="0FA7C87E" w14:textId="77777777" w:rsidR="005E41BD" w:rsidRPr="00B72566" w:rsidRDefault="005E41BD" w:rsidP="005E41BD">
            <w:pPr>
              <w:rPr>
                <w:color w:val="000000" w:themeColor="text1"/>
              </w:rPr>
            </w:pPr>
            <w:r w:rsidRPr="00B72566">
              <w:rPr>
                <w:rFonts w:ascii="Arial" w:hAnsi="Arial" w:cs="Arial"/>
                <w:color w:val="000000" w:themeColor="text1"/>
                <w:sz w:val="22"/>
                <w:szCs w:val="22"/>
              </w:rPr>
              <w:t xml:space="preserve">Garantia: mínimo, 12 (doze) meses, ou pelo prazo fornecido pelo fabricante, se superior, contado a partir do primeiro dia útil subsequente à data do recebimento definitivo do objeto. </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32C33CE0" w14:textId="77777777" w:rsidR="005E41BD" w:rsidRPr="00B72566" w:rsidRDefault="005E41BD" w:rsidP="005E41BD">
            <w:pPr>
              <w:pStyle w:val="NormalWeb"/>
              <w:spacing w:before="0" w:after="0"/>
              <w:jc w:val="both"/>
              <w:rPr>
                <w:color w:val="000000" w:themeColor="text1"/>
              </w:rPr>
            </w:pPr>
            <w:r w:rsidRPr="00B72566">
              <w:rPr>
                <w:rFonts w:ascii="Arial" w:hAnsi="Arial" w:cs="Arial"/>
                <w:color w:val="000000" w:themeColor="text1"/>
                <w:sz w:val="22"/>
                <w:szCs w:val="22"/>
              </w:rPr>
              <w:t>269442</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07033293" w14:textId="77777777" w:rsidR="005E41BD" w:rsidRPr="00B72566" w:rsidRDefault="005E41BD" w:rsidP="005E41BD">
            <w:pPr>
              <w:pStyle w:val="NormalWeb"/>
              <w:spacing w:before="0" w:after="0"/>
              <w:jc w:val="both"/>
              <w:rPr>
                <w:color w:val="000000" w:themeColor="text1"/>
              </w:rPr>
            </w:pPr>
            <w:r w:rsidRPr="00B72566">
              <w:rPr>
                <w:rFonts w:ascii="Arial" w:hAnsi="Arial" w:cs="Arial"/>
                <w:color w:val="000000" w:themeColor="text1"/>
                <w:sz w:val="22"/>
                <w:szCs w:val="22"/>
              </w:rPr>
              <w:t>Unidade</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20B7D2AC" w14:textId="77777777" w:rsidR="005E41BD" w:rsidRPr="00B72566" w:rsidRDefault="005E41BD" w:rsidP="005E41BD">
            <w:pPr>
              <w:pStyle w:val="NormalWeb"/>
              <w:spacing w:before="0" w:after="0"/>
              <w:jc w:val="both"/>
              <w:rPr>
                <w:color w:val="000000" w:themeColor="text1"/>
              </w:rPr>
            </w:pPr>
            <w:r w:rsidRPr="00B72566">
              <w:rPr>
                <w:rFonts w:ascii="Arial" w:hAnsi="Arial" w:cs="Arial"/>
                <w:color w:val="000000" w:themeColor="text1"/>
                <w:sz w:val="22"/>
                <w:szCs w:val="22"/>
              </w:rPr>
              <w:t>1</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4719DCD6" w14:textId="02D62B40" w:rsidR="005E41BD" w:rsidRPr="005E41BD" w:rsidRDefault="005E41BD" w:rsidP="005E41BD">
            <w:pPr>
              <w:jc w:val="center"/>
              <w:rPr>
                <w:rFonts w:ascii="Arial" w:hAnsi="Arial" w:cs="Arial"/>
                <w:color w:val="000000" w:themeColor="text1"/>
                <w:sz w:val="22"/>
                <w:szCs w:val="22"/>
              </w:rPr>
            </w:pPr>
            <w:r w:rsidRPr="005E41BD">
              <w:rPr>
                <w:rFonts w:ascii="Arial" w:hAnsi="Arial" w:cs="Arial"/>
                <w:color w:val="000000" w:themeColor="text1"/>
                <w:sz w:val="22"/>
                <w:szCs w:val="22"/>
              </w:rPr>
              <w:t>10.363,33</w:t>
            </w:r>
          </w:p>
        </w:tc>
        <w:tc>
          <w:tcPr>
            <w:tcW w:w="153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4639DB1A" w14:textId="48BBF6D4" w:rsidR="005E41BD" w:rsidRPr="00B72566" w:rsidRDefault="005E41BD" w:rsidP="005E41BD">
            <w:pPr>
              <w:rPr>
                <w:color w:val="000000" w:themeColor="text1"/>
              </w:rPr>
            </w:pPr>
            <w:r w:rsidRPr="005E41BD">
              <w:rPr>
                <w:rFonts w:ascii="Arial" w:hAnsi="Arial" w:cs="Arial"/>
                <w:color w:val="000000" w:themeColor="text1"/>
                <w:sz w:val="22"/>
                <w:szCs w:val="22"/>
              </w:rPr>
              <w:t>10.363,33</w:t>
            </w:r>
          </w:p>
        </w:tc>
      </w:tr>
      <w:tr w:rsidR="005E41BD" w:rsidRPr="00B72566" w14:paraId="71F99586" w14:textId="77777777" w:rsidTr="00EB421B">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2D8042BA" w14:textId="77777777" w:rsidR="005E41BD" w:rsidRPr="00B72566" w:rsidRDefault="005E41BD" w:rsidP="005E41BD">
            <w:pPr>
              <w:pStyle w:val="NormalWeb"/>
              <w:spacing w:before="0" w:after="0"/>
              <w:jc w:val="both"/>
              <w:rPr>
                <w:color w:val="000000" w:themeColor="text1"/>
              </w:rPr>
            </w:pPr>
            <w:r w:rsidRPr="00B72566">
              <w:rPr>
                <w:rFonts w:ascii="Arial" w:hAnsi="Arial" w:cs="Arial"/>
                <w:color w:val="000000" w:themeColor="text1"/>
                <w:sz w:val="22"/>
                <w:szCs w:val="22"/>
              </w:rPr>
              <w:t>2</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2C8C930B" w14:textId="77777777" w:rsidR="005E41BD" w:rsidRPr="00F65ADF" w:rsidRDefault="005E41BD" w:rsidP="005E41BD">
            <w:pPr>
              <w:pStyle w:val="NormalWeb"/>
              <w:spacing w:before="0" w:after="0"/>
              <w:jc w:val="both"/>
              <w:rPr>
                <w:rFonts w:ascii="Arial" w:hAnsi="Arial" w:cs="Arial"/>
                <w:color w:val="000000" w:themeColor="text1"/>
                <w:sz w:val="22"/>
                <w:szCs w:val="22"/>
              </w:rPr>
            </w:pPr>
            <w:r w:rsidRPr="00F65ADF">
              <w:rPr>
                <w:rFonts w:ascii="Arial" w:hAnsi="Arial" w:cs="Arial"/>
                <w:color w:val="000000" w:themeColor="text1"/>
                <w:sz w:val="22"/>
                <w:szCs w:val="22"/>
              </w:rPr>
              <w:t xml:space="preserve">Ferramenta de furação quadrado para </w:t>
            </w:r>
            <w:proofErr w:type="spellStart"/>
            <w:r w:rsidRPr="00F65ADF">
              <w:rPr>
                <w:rFonts w:ascii="Arial" w:hAnsi="Arial" w:cs="Arial"/>
                <w:color w:val="000000" w:themeColor="text1"/>
                <w:sz w:val="22"/>
                <w:szCs w:val="22"/>
              </w:rPr>
              <w:t>wire-o</w:t>
            </w:r>
            <w:proofErr w:type="spellEnd"/>
            <w:r w:rsidRPr="00F65ADF">
              <w:rPr>
                <w:rFonts w:ascii="Arial" w:hAnsi="Arial" w:cs="Arial"/>
                <w:color w:val="000000" w:themeColor="text1"/>
                <w:sz w:val="22"/>
                <w:szCs w:val="22"/>
              </w:rPr>
              <w:t xml:space="preserve"> passo 3:1</w:t>
            </w:r>
          </w:p>
          <w:p w14:paraId="27F1CCB0" w14:textId="77777777" w:rsidR="005E41BD" w:rsidRPr="00F65ADF" w:rsidRDefault="005E41BD" w:rsidP="005E41BD">
            <w:pPr>
              <w:rPr>
                <w:rFonts w:ascii="Arial" w:hAnsi="Arial" w:cs="Arial"/>
                <w:color w:val="000000" w:themeColor="text1"/>
                <w:sz w:val="22"/>
                <w:szCs w:val="22"/>
              </w:rPr>
            </w:pPr>
            <w:r w:rsidRPr="00F65ADF">
              <w:rPr>
                <w:rFonts w:ascii="Arial" w:hAnsi="Arial" w:cs="Arial"/>
                <w:color w:val="000000" w:themeColor="text1"/>
                <w:sz w:val="22"/>
                <w:szCs w:val="22"/>
              </w:rPr>
              <w:t xml:space="preserve">Furo do tipo </w:t>
            </w:r>
            <w:r w:rsidRPr="00F65ADF">
              <w:rPr>
                <w:rFonts w:ascii="Arial" w:hAnsi="Arial" w:cs="Arial"/>
                <w:color w:val="000000" w:themeColor="text1"/>
                <w:sz w:val="22"/>
                <w:szCs w:val="22"/>
              </w:rPr>
              <w:lastRenderedPageBreak/>
              <w:t xml:space="preserve">quadrado, tamanho do furo: 4 mm Marca/Modelo de referência: </w:t>
            </w:r>
            <w:proofErr w:type="spellStart"/>
            <w:r w:rsidRPr="00F65ADF">
              <w:rPr>
                <w:rFonts w:ascii="Arial" w:hAnsi="Arial" w:cs="Arial"/>
                <w:color w:val="000000" w:themeColor="text1"/>
                <w:sz w:val="22"/>
                <w:szCs w:val="22"/>
              </w:rPr>
              <w:t>Lassane</w:t>
            </w:r>
            <w:proofErr w:type="spellEnd"/>
            <w:r w:rsidRPr="00F65ADF">
              <w:rPr>
                <w:rFonts w:ascii="Arial" w:hAnsi="Arial" w:cs="Arial"/>
                <w:color w:val="000000" w:themeColor="text1"/>
                <w:sz w:val="22"/>
                <w:szCs w:val="22"/>
              </w:rPr>
              <w:t>/</w:t>
            </w:r>
            <w:proofErr w:type="spellStart"/>
            <w:r w:rsidRPr="00F65ADF">
              <w:rPr>
                <w:rFonts w:ascii="Arial" w:hAnsi="Arial" w:cs="Arial"/>
                <w:color w:val="000000" w:themeColor="text1"/>
                <w:sz w:val="22"/>
                <w:szCs w:val="22"/>
              </w:rPr>
              <w:t>Minimax</w:t>
            </w:r>
            <w:proofErr w:type="spellEnd"/>
            <w:r w:rsidRPr="00F65ADF">
              <w:rPr>
                <w:rFonts w:ascii="Arial" w:hAnsi="Arial" w:cs="Arial"/>
                <w:color w:val="000000" w:themeColor="text1"/>
                <w:sz w:val="22"/>
                <w:szCs w:val="22"/>
              </w:rPr>
              <w:t xml:space="preserve"> Plus com troca rápida de ferramenta, ou equivalente, ou similar ou de melhor qualidade</w:t>
            </w:r>
          </w:p>
          <w:p w14:paraId="02463E8E" w14:textId="24734716" w:rsidR="005E41BD" w:rsidRPr="00F65ADF" w:rsidRDefault="005E41BD" w:rsidP="005E41BD">
            <w:pPr>
              <w:rPr>
                <w:rFonts w:ascii="Arial" w:hAnsi="Arial" w:cs="Arial"/>
                <w:color w:val="000000" w:themeColor="text1"/>
                <w:sz w:val="22"/>
                <w:szCs w:val="22"/>
                <w:u w:val="single"/>
              </w:rPr>
            </w:pPr>
            <w:r w:rsidRPr="00F65ADF">
              <w:rPr>
                <w:rFonts w:ascii="Arial" w:hAnsi="Arial" w:cs="Arial"/>
                <w:color w:val="000000" w:themeColor="text1"/>
                <w:sz w:val="22"/>
                <w:szCs w:val="22"/>
                <w:u w:val="single"/>
              </w:rPr>
              <w:t>(Compatível com o item 1)</w:t>
            </w:r>
            <w:r w:rsidR="00EB421B">
              <w:rPr>
                <w:rFonts w:ascii="Arial" w:hAnsi="Arial" w:cs="Arial"/>
                <w:color w:val="000000" w:themeColor="text1"/>
                <w:sz w:val="22"/>
                <w:szCs w:val="22"/>
                <w:u w:val="single"/>
              </w:rPr>
              <w:t>.</w:t>
            </w:r>
          </w:p>
          <w:p w14:paraId="5BDA6D0E" w14:textId="77777777" w:rsidR="005E41BD" w:rsidRPr="00F65ADF" w:rsidRDefault="005E41BD" w:rsidP="005E41BD">
            <w:pPr>
              <w:rPr>
                <w:rFonts w:ascii="Arial" w:hAnsi="Arial" w:cs="Arial"/>
                <w:color w:val="000000" w:themeColor="text1"/>
                <w:sz w:val="22"/>
                <w:szCs w:val="22"/>
              </w:rPr>
            </w:pPr>
          </w:p>
          <w:p w14:paraId="65969704" w14:textId="77777777" w:rsidR="005E41BD" w:rsidRPr="00F65ADF" w:rsidRDefault="005E41BD" w:rsidP="005E41BD">
            <w:pPr>
              <w:rPr>
                <w:strike/>
                <w:color w:val="000000" w:themeColor="text1"/>
              </w:rPr>
            </w:pPr>
            <w:r w:rsidRPr="00F65ADF">
              <w:rPr>
                <w:rFonts w:ascii="Arial" w:hAnsi="Arial" w:cs="Arial"/>
                <w:color w:val="000000" w:themeColor="text1"/>
                <w:sz w:val="22"/>
                <w:szCs w:val="22"/>
              </w:rPr>
              <w:t xml:space="preserve">Garantia: mínimo, 12 (doze) meses, ou pelo prazo fornecido pelo fabricante, se superior, contado a partir do primeiro dia útil subsequente à data do recebimento definitivo do objeto.  </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5D2C58A1" w14:textId="77777777" w:rsidR="005E41BD" w:rsidRPr="00B72566" w:rsidRDefault="005E41BD" w:rsidP="005E41BD">
            <w:pPr>
              <w:pStyle w:val="NormalWeb"/>
              <w:spacing w:before="0" w:after="0"/>
              <w:jc w:val="both"/>
              <w:rPr>
                <w:color w:val="000000" w:themeColor="text1"/>
              </w:rPr>
            </w:pPr>
            <w:r w:rsidRPr="00B72566">
              <w:rPr>
                <w:rFonts w:ascii="Arial" w:hAnsi="Arial" w:cs="Arial"/>
                <w:color w:val="000000" w:themeColor="text1"/>
                <w:sz w:val="22"/>
                <w:szCs w:val="22"/>
              </w:rPr>
              <w:lastRenderedPageBreak/>
              <w:t>602981</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09511313" w14:textId="77777777" w:rsidR="005E41BD" w:rsidRPr="00B72566" w:rsidRDefault="005E41BD" w:rsidP="005E41BD">
            <w:pPr>
              <w:pStyle w:val="NormalWeb"/>
              <w:spacing w:before="0" w:after="0"/>
              <w:jc w:val="both"/>
              <w:rPr>
                <w:color w:val="000000" w:themeColor="text1"/>
              </w:rPr>
            </w:pPr>
            <w:r w:rsidRPr="00B72566">
              <w:rPr>
                <w:rFonts w:ascii="Arial" w:hAnsi="Arial" w:cs="Arial"/>
                <w:color w:val="000000" w:themeColor="text1"/>
                <w:sz w:val="22"/>
                <w:szCs w:val="22"/>
              </w:rPr>
              <w:t>Unidade</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065579AD" w14:textId="77777777" w:rsidR="005E41BD" w:rsidRPr="00B72566" w:rsidRDefault="005E41BD" w:rsidP="005E41BD">
            <w:pPr>
              <w:pStyle w:val="NormalWeb"/>
              <w:spacing w:before="0" w:after="0"/>
              <w:jc w:val="both"/>
              <w:rPr>
                <w:color w:val="000000" w:themeColor="text1"/>
              </w:rPr>
            </w:pPr>
            <w:r w:rsidRPr="00B72566">
              <w:rPr>
                <w:rFonts w:ascii="Arial" w:hAnsi="Arial" w:cs="Arial"/>
                <w:color w:val="000000" w:themeColor="text1"/>
                <w:sz w:val="22"/>
                <w:szCs w:val="22"/>
              </w:rPr>
              <w:t>1</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1829970D" w14:textId="17E79491" w:rsidR="005E41BD" w:rsidRPr="005E41BD" w:rsidRDefault="005E41BD" w:rsidP="005E41BD">
            <w:pPr>
              <w:jc w:val="center"/>
              <w:rPr>
                <w:rFonts w:ascii="Arial" w:hAnsi="Arial" w:cs="Arial"/>
                <w:color w:val="000000" w:themeColor="text1"/>
                <w:sz w:val="22"/>
                <w:szCs w:val="22"/>
              </w:rPr>
            </w:pPr>
            <w:r w:rsidRPr="005E41BD">
              <w:rPr>
                <w:rFonts w:ascii="Arial" w:hAnsi="Arial" w:cs="Arial"/>
                <w:color w:val="000000" w:themeColor="text1"/>
                <w:sz w:val="22"/>
                <w:szCs w:val="22"/>
              </w:rPr>
              <w:t>2.399,00</w:t>
            </w:r>
          </w:p>
        </w:tc>
        <w:tc>
          <w:tcPr>
            <w:tcW w:w="153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0E947FDA" w14:textId="7954C157" w:rsidR="005E41BD" w:rsidRPr="005E41BD" w:rsidRDefault="005E41BD" w:rsidP="005E41BD">
            <w:pPr>
              <w:jc w:val="center"/>
              <w:rPr>
                <w:rFonts w:ascii="Arial" w:hAnsi="Arial" w:cs="Arial"/>
                <w:color w:val="000000" w:themeColor="text1"/>
                <w:sz w:val="22"/>
                <w:szCs w:val="22"/>
              </w:rPr>
            </w:pPr>
            <w:r w:rsidRPr="005E41BD">
              <w:rPr>
                <w:rFonts w:ascii="Arial" w:hAnsi="Arial" w:cs="Arial"/>
                <w:color w:val="000000" w:themeColor="text1"/>
                <w:sz w:val="22"/>
                <w:szCs w:val="22"/>
              </w:rPr>
              <w:t>2.399,00</w:t>
            </w:r>
          </w:p>
        </w:tc>
      </w:tr>
      <w:tr w:rsidR="005E41BD" w:rsidRPr="00B72566" w14:paraId="0DAEFE56" w14:textId="77777777" w:rsidTr="00EB421B">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0EEA32E3" w14:textId="77777777" w:rsidR="005E41BD" w:rsidRPr="00B72566" w:rsidRDefault="005E41BD" w:rsidP="005E41BD">
            <w:pPr>
              <w:pStyle w:val="NormalWeb"/>
              <w:spacing w:before="0" w:after="0"/>
              <w:jc w:val="both"/>
              <w:rPr>
                <w:color w:val="000000" w:themeColor="text1"/>
              </w:rPr>
            </w:pPr>
            <w:r w:rsidRPr="00B72566">
              <w:rPr>
                <w:rFonts w:ascii="Arial" w:hAnsi="Arial" w:cs="Arial"/>
                <w:color w:val="000000" w:themeColor="text1"/>
                <w:sz w:val="22"/>
                <w:szCs w:val="22"/>
              </w:rPr>
              <w:t>3</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49AEF605" w14:textId="77777777" w:rsidR="005E41BD" w:rsidRPr="00F65ADF" w:rsidRDefault="005E41BD" w:rsidP="005E41BD">
            <w:pPr>
              <w:pStyle w:val="NormalWeb"/>
              <w:spacing w:before="0" w:after="0"/>
              <w:jc w:val="both"/>
              <w:rPr>
                <w:color w:val="000000" w:themeColor="text1"/>
              </w:rPr>
            </w:pPr>
            <w:r w:rsidRPr="00F65ADF">
              <w:rPr>
                <w:rFonts w:ascii="Arial" w:hAnsi="Arial" w:cs="Arial"/>
                <w:color w:val="000000" w:themeColor="text1"/>
                <w:sz w:val="22"/>
                <w:szCs w:val="22"/>
              </w:rPr>
              <w:t xml:space="preserve">Ferramenta de furação quadrado para </w:t>
            </w:r>
            <w:proofErr w:type="spellStart"/>
            <w:r w:rsidRPr="00F65ADF">
              <w:rPr>
                <w:rFonts w:ascii="Arial" w:hAnsi="Arial" w:cs="Arial"/>
                <w:color w:val="000000" w:themeColor="text1"/>
                <w:sz w:val="22"/>
                <w:szCs w:val="22"/>
              </w:rPr>
              <w:t>wire-o</w:t>
            </w:r>
            <w:proofErr w:type="spellEnd"/>
            <w:r w:rsidRPr="00F65ADF">
              <w:rPr>
                <w:rFonts w:ascii="Arial" w:hAnsi="Arial" w:cs="Arial"/>
                <w:color w:val="000000" w:themeColor="text1"/>
                <w:sz w:val="22"/>
                <w:szCs w:val="22"/>
              </w:rPr>
              <w:t xml:space="preserve"> passo 2:1</w:t>
            </w:r>
          </w:p>
          <w:p w14:paraId="58210990" w14:textId="77777777" w:rsidR="005E41BD" w:rsidRPr="00F65ADF" w:rsidRDefault="005E41BD" w:rsidP="005E41BD">
            <w:pPr>
              <w:rPr>
                <w:rFonts w:ascii="Arial" w:hAnsi="Arial" w:cs="Arial"/>
                <w:color w:val="000000" w:themeColor="text1"/>
                <w:sz w:val="22"/>
                <w:szCs w:val="22"/>
              </w:rPr>
            </w:pPr>
            <w:r w:rsidRPr="00F65ADF">
              <w:rPr>
                <w:rFonts w:ascii="Arial" w:hAnsi="Arial" w:cs="Arial"/>
                <w:color w:val="000000" w:themeColor="text1"/>
                <w:sz w:val="22"/>
                <w:szCs w:val="22"/>
              </w:rPr>
              <w:t xml:space="preserve">Furo do tipo quadrado, tamanho do furo: 6 mm Marca/Modelo de referência: </w:t>
            </w:r>
            <w:proofErr w:type="spellStart"/>
            <w:r w:rsidRPr="00F65ADF">
              <w:rPr>
                <w:rFonts w:ascii="Arial" w:hAnsi="Arial" w:cs="Arial"/>
                <w:color w:val="000000" w:themeColor="text1"/>
                <w:sz w:val="22"/>
                <w:szCs w:val="22"/>
              </w:rPr>
              <w:t>Lassane</w:t>
            </w:r>
            <w:proofErr w:type="spellEnd"/>
            <w:r w:rsidRPr="00F65ADF">
              <w:rPr>
                <w:rFonts w:ascii="Arial" w:hAnsi="Arial" w:cs="Arial"/>
                <w:color w:val="000000" w:themeColor="text1"/>
                <w:sz w:val="22"/>
                <w:szCs w:val="22"/>
              </w:rPr>
              <w:t>/</w:t>
            </w:r>
            <w:proofErr w:type="spellStart"/>
            <w:r w:rsidRPr="00F65ADF">
              <w:rPr>
                <w:rFonts w:ascii="Arial" w:hAnsi="Arial" w:cs="Arial"/>
                <w:color w:val="000000" w:themeColor="text1"/>
                <w:sz w:val="22"/>
                <w:szCs w:val="22"/>
              </w:rPr>
              <w:t>Minimax</w:t>
            </w:r>
            <w:proofErr w:type="spellEnd"/>
            <w:r w:rsidRPr="00F65ADF">
              <w:rPr>
                <w:rFonts w:ascii="Arial" w:hAnsi="Arial" w:cs="Arial"/>
                <w:color w:val="000000" w:themeColor="text1"/>
                <w:sz w:val="22"/>
                <w:szCs w:val="22"/>
              </w:rPr>
              <w:t xml:space="preserve"> Plus com troca rápida de ferramenta, ou equivalente, ou similar ou de melhor qualidade</w:t>
            </w:r>
          </w:p>
          <w:p w14:paraId="0678BACC" w14:textId="338FAC6B" w:rsidR="005E41BD" w:rsidRPr="00F65ADF" w:rsidRDefault="005E41BD" w:rsidP="005E41BD">
            <w:pPr>
              <w:rPr>
                <w:rFonts w:ascii="Arial" w:hAnsi="Arial" w:cs="Arial"/>
                <w:color w:val="000000" w:themeColor="text1"/>
                <w:sz w:val="22"/>
                <w:szCs w:val="22"/>
                <w:u w:val="single"/>
              </w:rPr>
            </w:pPr>
            <w:r w:rsidRPr="00F65ADF">
              <w:rPr>
                <w:rFonts w:ascii="Arial" w:hAnsi="Arial" w:cs="Arial"/>
                <w:color w:val="000000" w:themeColor="text1"/>
                <w:sz w:val="22"/>
                <w:szCs w:val="22"/>
                <w:u w:val="single"/>
              </w:rPr>
              <w:t>(Compatível com o item 1)</w:t>
            </w:r>
            <w:r w:rsidR="00EB421B">
              <w:rPr>
                <w:rFonts w:ascii="Arial" w:hAnsi="Arial" w:cs="Arial"/>
                <w:color w:val="000000" w:themeColor="text1"/>
                <w:sz w:val="22"/>
                <w:szCs w:val="22"/>
                <w:u w:val="single"/>
              </w:rPr>
              <w:t>.</w:t>
            </w:r>
          </w:p>
          <w:p w14:paraId="60A2E3A6" w14:textId="77777777" w:rsidR="005E41BD" w:rsidRPr="00F65ADF" w:rsidRDefault="005E41BD" w:rsidP="005E41BD">
            <w:pPr>
              <w:rPr>
                <w:rFonts w:ascii="Arial" w:hAnsi="Arial" w:cs="Arial"/>
                <w:color w:val="000000" w:themeColor="text1"/>
                <w:sz w:val="22"/>
                <w:szCs w:val="22"/>
              </w:rPr>
            </w:pPr>
          </w:p>
          <w:p w14:paraId="64043257" w14:textId="77777777" w:rsidR="005E41BD" w:rsidRPr="00F65ADF" w:rsidRDefault="005E41BD" w:rsidP="005E41BD">
            <w:pPr>
              <w:rPr>
                <w:rFonts w:ascii="Arial" w:hAnsi="Arial" w:cs="Arial"/>
                <w:color w:val="000000" w:themeColor="text1"/>
                <w:sz w:val="22"/>
                <w:szCs w:val="22"/>
              </w:rPr>
            </w:pPr>
            <w:r w:rsidRPr="00F65ADF">
              <w:rPr>
                <w:rFonts w:ascii="Arial" w:hAnsi="Arial" w:cs="Arial"/>
                <w:color w:val="000000" w:themeColor="text1"/>
                <w:sz w:val="22"/>
                <w:szCs w:val="22"/>
              </w:rPr>
              <w:t xml:space="preserve">Garantia: mínimo, 12 (doze) meses, ou pelo prazo fornecido pelo fabricante, se superior, contado a partir do </w:t>
            </w:r>
            <w:r w:rsidRPr="00F65ADF">
              <w:rPr>
                <w:rFonts w:ascii="Arial" w:hAnsi="Arial" w:cs="Arial"/>
                <w:color w:val="000000" w:themeColor="text1"/>
                <w:sz w:val="22"/>
                <w:szCs w:val="22"/>
              </w:rPr>
              <w:lastRenderedPageBreak/>
              <w:t xml:space="preserve">primeiro dia útil subsequente à data do recebimento definitivo do objeto.  </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100C280C" w14:textId="77777777" w:rsidR="005E41BD" w:rsidRPr="00B72566" w:rsidRDefault="005E41BD" w:rsidP="005E41BD">
            <w:pPr>
              <w:pStyle w:val="NormalWeb"/>
              <w:spacing w:before="0" w:after="0"/>
              <w:jc w:val="both"/>
              <w:rPr>
                <w:color w:val="000000" w:themeColor="text1"/>
              </w:rPr>
            </w:pPr>
            <w:r w:rsidRPr="00B72566">
              <w:rPr>
                <w:rFonts w:ascii="Arial" w:hAnsi="Arial" w:cs="Arial"/>
                <w:color w:val="000000" w:themeColor="text1"/>
                <w:sz w:val="22"/>
                <w:szCs w:val="22"/>
              </w:rPr>
              <w:lastRenderedPageBreak/>
              <w:t>602982</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3D69122D" w14:textId="77777777" w:rsidR="005E41BD" w:rsidRPr="00B72566" w:rsidRDefault="005E41BD" w:rsidP="005E41BD">
            <w:pPr>
              <w:pStyle w:val="NormalWeb"/>
              <w:spacing w:before="0" w:after="0"/>
              <w:jc w:val="both"/>
              <w:rPr>
                <w:color w:val="000000" w:themeColor="text1"/>
              </w:rPr>
            </w:pPr>
            <w:r w:rsidRPr="00B72566">
              <w:rPr>
                <w:rFonts w:ascii="Arial" w:hAnsi="Arial" w:cs="Arial"/>
                <w:color w:val="000000" w:themeColor="text1"/>
                <w:sz w:val="22"/>
                <w:szCs w:val="22"/>
              </w:rPr>
              <w:t>Unidade</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02EB1C92" w14:textId="77777777" w:rsidR="005E41BD" w:rsidRPr="00B72566" w:rsidRDefault="005E41BD" w:rsidP="005E41BD">
            <w:pPr>
              <w:pStyle w:val="NormalWeb"/>
              <w:spacing w:before="0" w:after="0"/>
              <w:jc w:val="both"/>
              <w:rPr>
                <w:color w:val="000000" w:themeColor="text1"/>
              </w:rPr>
            </w:pPr>
            <w:r w:rsidRPr="00B72566">
              <w:rPr>
                <w:rFonts w:ascii="Arial" w:hAnsi="Arial" w:cs="Arial"/>
                <w:color w:val="000000" w:themeColor="text1"/>
                <w:sz w:val="22"/>
                <w:szCs w:val="22"/>
              </w:rPr>
              <w:t>1</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10B3C6D0" w14:textId="26FB6ECA" w:rsidR="005E41BD" w:rsidRPr="00B72566" w:rsidRDefault="005E41BD" w:rsidP="00A316B4">
            <w:pPr>
              <w:jc w:val="center"/>
              <w:rPr>
                <w:color w:val="000000" w:themeColor="text1"/>
              </w:rPr>
            </w:pPr>
            <w:r w:rsidRPr="005E41BD">
              <w:rPr>
                <w:rFonts w:ascii="Arial" w:hAnsi="Arial" w:cs="Arial"/>
                <w:color w:val="000000" w:themeColor="text1"/>
                <w:sz w:val="22"/>
                <w:szCs w:val="22"/>
              </w:rPr>
              <w:t>2.399,00</w:t>
            </w:r>
          </w:p>
        </w:tc>
        <w:tc>
          <w:tcPr>
            <w:tcW w:w="153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5BDECEC3" w14:textId="33BC391A" w:rsidR="005E41BD" w:rsidRPr="00B72566" w:rsidRDefault="005E41BD" w:rsidP="00A316B4">
            <w:pPr>
              <w:jc w:val="center"/>
              <w:rPr>
                <w:color w:val="000000" w:themeColor="text1"/>
              </w:rPr>
            </w:pPr>
            <w:r w:rsidRPr="005E41BD">
              <w:rPr>
                <w:rFonts w:ascii="Arial" w:hAnsi="Arial" w:cs="Arial"/>
                <w:color w:val="000000" w:themeColor="text1"/>
                <w:sz w:val="22"/>
                <w:szCs w:val="22"/>
              </w:rPr>
              <w:t>2.399,00</w:t>
            </w:r>
          </w:p>
        </w:tc>
      </w:tr>
      <w:tr w:rsidR="00EB421B" w:rsidRPr="00B72566" w14:paraId="64116864" w14:textId="77777777" w:rsidTr="00EB421B">
        <w:tc>
          <w:tcPr>
            <w:tcW w:w="0" w:type="auto"/>
            <w:gridSpan w:val="5"/>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D5FE783" w14:textId="0B0137CB" w:rsidR="00EB421B" w:rsidRPr="00B72566" w:rsidRDefault="00EB421B" w:rsidP="005E41BD">
            <w:pPr>
              <w:pStyle w:val="NormalWeb"/>
              <w:spacing w:before="0" w:after="0"/>
              <w:jc w:val="center"/>
              <w:rPr>
                <w:rFonts w:ascii="Arial" w:hAnsi="Arial" w:cs="Arial"/>
                <w:b/>
                <w:color w:val="000000" w:themeColor="text1"/>
                <w:sz w:val="22"/>
                <w:szCs w:val="22"/>
              </w:rPr>
            </w:pPr>
            <w:r w:rsidRPr="00B72566">
              <w:rPr>
                <w:rFonts w:ascii="Arial" w:hAnsi="Arial" w:cs="Arial"/>
                <w:b/>
                <w:color w:val="000000" w:themeColor="text1"/>
                <w:sz w:val="22"/>
                <w:szCs w:val="22"/>
              </w:rPr>
              <w:t xml:space="preserve">PREÇO GLOBAL </w:t>
            </w:r>
            <w:r>
              <w:rPr>
                <w:rFonts w:ascii="Arial" w:hAnsi="Arial" w:cs="Arial"/>
                <w:b/>
                <w:color w:val="000000" w:themeColor="text1"/>
                <w:sz w:val="22"/>
                <w:szCs w:val="22"/>
              </w:rPr>
              <w:t xml:space="preserve">MÁXIMO ACEITÁVEL </w:t>
            </w:r>
            <w:r w:rsidRPr="00B72566">
              <w:rPr>
                <w:rFonts w:ascii="Arial" w:hAnsi="Arial" w:cs="Arial"/>
                <w:b/>
                <w:color w:val="000000" w:themeColor="text1"/>
                <w:sz w:val="22"/>
                <w:szCs w:val="22"/>
              </w:rPr>
              <w:t>DO GRUPO ÚNICO</w:t>
            </w:r>
          </w:p>
        </w:tc>
        <w:tc>
          <w:tcPr>
            <w:tcW w:w="3001"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8F04199" w14:textId="4D62D7E5" w:rsidR="00EB421B" w:rsidRPr="005E41BD" w:rsidRDefault="00EB421B" w:rsidP="005E41BD">
            <w:pPr>
              <w:rPr>
                <w:rFonts w:ascii="Arial" w:hAnsi="Arial" w:cs="Arial"/>
                <w:color w:val="000000" w:themeColor="text1"/>
                <w:sz w:val="22"/>
                <w:szCs w:val="22"/>
              </w:rPr>
            </w:pPr>
            <w:r w:rsidRPr="005E41BD">
              <w:rPr>
                <w:rFonts w:ascii="Arial" w:hAnsi="Arial" w:cs="Arial"/>
                <w:color w:val="000000" w:themeColor="text1"/>
                <w:sz w:val="22"/>
                <w:szCs w:val="22"/>
              </w:rPr>
              <w:t>R$</w:t>
            </w:r>
            <w:r>
              <w:rPr>
                <w:rFonts w:ascii="Arial" w:hAnsi="Arial" w:cs="Arial"/>
                <w:color w:val="000000" w:themeColor="text1"/>
                <w:sz w:val="22"/>
                <w:szCs w:val="22"/>
              </w:rPr>
              <w:t xml:space="preserve"> </w:t>
            </w:r>
            <w:r w:rsidRPr="005E41BD">
              <w:rPr>
                <w:rFonts w:ascii="Arial" w:hAnsi="Arial" w:cs="Arial"/>
                <w:color w:val="000000" w:themeColor="text1"/>
                <w:sz w:val="22"/>
                <w:szCs w:val="22"/>
              </w:rPr>
              <w:t>15.161,33</w:t>
            </w:r>
          </w:p>
        </w:tc>
      </w:tr>
    </w:tbl>
    <w:p w14:paraId="0ADEAE0E" w14:textId="77777777" w:rsidR="005E41BD" w:rsidRDefault="005E41BD" w:rsidP="005E41BD">
      <w:pPr>
        <w:rPr>
          <w:color w:val="000000" w:themeColor="text1"/>
        </w:rPr>
      </w:pPr>
    </w:p>
    <w:p w14:paraId="1BC80DE1" w14:textId="77777777" w:rsidR="005E41BD" w:rsidRPr="00B72566" w:rsidRDefault="005E41BD" w:rsidP="005E41BD">
      <w:pPr>
        <w:ind w:firstLine="720"/>
        <w:rPr>
          <w:rFonts w:ascii="Arial" w:hAnsi="Arial" w:cs="Arial"/>
          <w:b/>
          <w:color w:val="000000" w:themeColor="text1"/>
          <w:sz w:val="22"/>
          <w:szCs w:val="22"/>
        </w:rPr>
      </w:pPr>
      <w:r w:rsidRPr="00B72566">
        <w:rPr>
          <w:rFonts w:ascii="Arial" w:hAnsi="Arial" w:cs="Arial"/>
          <w:b/>
          <w:color w:val="000000" w:themeColor="text1"/>
          <w:sz w:val="22"/>
          <w:szCs w:val="22"/>
        </w:rPr>
        <w:t>ITENS INDEPENDENTES</w:t>
      </w:r>
    </w:p>
    <w:p w14:paraId="64C92C74" w14:textId="77777777" w:rsidR="005E41BD" w:rsidRPr="00B72566" w:rsidRDefault="005E41BD" w:rsidP="005E41BD">
      <w:pPr>
        <w:rPr>
          <w:rFonts w:ascii="Arial" w:hAnsi="Arial" w:cs="Arial"/>
          <w:b/>
          <w:color w:val="000000" w:themeColor="text1"/>
        </w:rPr>
      </w:pPr>
    </w:p>
    <w:p w14:paraId="20D072CB" w14:textId="1E4A58D4" w:rsidR="005E41BD" w:rsidRDefault="005E41BD" w:rsidP="005E41BD">
      <w:pPr>
        <w:pStyle w:val="NormalWeb"/>
        <w:spacing w:before="0" w:after="0"/>
        <w:ind w:left="792"/>
        <w:jc w:val="both"/>
        <w:textAlignment w:val="baseline"/>
        <w:rPr>
          <w:rFonts w:ascii="Arial" w:hAnsi="Arial" w:cs="Arial"/>
          <w:color w:val="000000" w:themeColor="text1"/>
          <w:sz w:val="22"/>
          <w:szCs w:val="22"/>
        </w:rPr>
      </w:pPr>
    </w:p>
    <w:p w14:paraId="0305D4CD" w14:textId="77777777" w:rsidR="005E41BD" w:rsidRPr="005E41BD" w:rsidRDefault="005E41BD" w:rsidP="005E41BD">
      <w:pPr>
        <w:widowControl/>
        <w:suppressAutoHyphens w:val="0"/>
        <w:rPr>
          <w:rFonts w:ascii="Arial" w:eastAsia="Ecofont_Spranq_eco_Sans" w:hAnsi="Arial" w:cs="Arial"/>
          <w:b/>
          <w:color w:val="000000"/>
          <w:kern w:val="0"/>
          <w:lang w:eastAsia="pt-BR" w:bidi="ar-SA"/>
        </w:rPr>
      </w:pPr>
    </w:p>
    <w:tbl>
      <w:tblPr>
        <w:tblStyle w:val="Tabelacomgrade2"/>
        <w:tblW w:w="9634" w:type="dxa"/>
        <w:tblLook w:val="04A0" w:firstRow="1" w:lastRow="0" w:firstColumn="1" w:lastColumn="0" w:noHBand="0" w:noVBand="1"/>
      </w:tblPr>
      <w:tblGrid>
        <w:gridCol w:w="742"/>
        <w:gridCol w:w="2026"/>
        <w:gridCol w:w="1145"/>
        <w:gridCol w:w="1219"/>
        <w:gridCol w:w="1683"/>
        <w:gridCol w:w="1463"/>
        <w:gridCol w:w="1463"/>
      </w:tblGrid>
      <w:tr w:rsidR="005E41BD" w:rsidRPr="005E41BD" w14:paraId="44384BC4" w14:textId="77777777" w:rsidTr="005E41BD">
        <w:tc>
          <w:tcPr>
            <w:tcW w:w="707" w:type="dxa"/>
            <w:vAlign w:val="center"/>
          </w:tcPr>
          <w:p w14:paraId="11C1622A" w14:textId="77777777" w:rsidR="005E41BD" w:rsidRPr="005E41BD" w:rsidRDefault="005E41BD" w:rsidP="005E41BD">
            <w:pPr>
              <w:widowControl/>
              <w:suppressAutoHyphens w:val="0"/>
              <w:jc w:val="center"/>
              <w:rPr>
                <w:rFonts w:ascii="Arial" w:eastAsia="Ecofont_Spranq_eco_Sans" w:hAnsi="Arial" w:cs="Arial"/>
                <w:b/>
                <w:color w:val="000000"/>
                <w:kern w:val="0"/>
                <w:sz w:val="22"/>
                <w:szCs w:val="22"/>
                <w:lang w:eastAsia="pt-BR" w:bidi="ar-SA"/>
              </w:rPr>
            </w:pPr>
            <w:r w:rsidRPr="005E41BD">
              <w:rPr>
                <w:rFonts w:ascii="Arial" w:eastAsia="Ecofont_Spranq_eco_Sans" w:hAnsi="Arial" w:cs="Arial"/>
                <w:b/>
                <w:color w:val="000000"/>
                <w:kern w:val="0"/>
                <w:sz w:val="22"/>
                <w:szCs w:val="22"/>
                <w:lang w:eastAsia="pt-BR" w:bidi="ar-SA"/>
              </w:rPr>
              <w:t>ITEM</w:t>
            </w:r>
          </w:p>
        </w:tc>
        <w:tc>
          <w:tcPr>
            <w:tcW w:w="1908" w:type="dxa"/>
            <w:vAlign w:val="center"/>
          </w:tcPr>
          <w:p w14:paraId="42DFA6BF" w14:textId="77777777" w:rsidR="005E41BD" w:rsidRPr="005E41BD" w:rsidRDefault="005E41BD" w:rsidP="005E41BD">
            <w:pPr>
              <w:widowControl/>
              <w:suppressAutoHyphens w:val="0"/>
              <w:jc w:val="center"/>
              <w:rPr>
                <w:rFonts w:ascii="Arial" w:eastAsia="Ecofont_Spranq_eco_Sans" w:hAnsi="Arial" w:cs="Arial"/>
                <w:b/>
                <w:color w:val="000000"/>
                <w:kern w:val="0"/>
                <w:sz w:val="22"/>
                <w:szCs w:val="22"/>
                <w:lang w:eastAsia="pt-BR" w:bidi="ar-SA"/>
              </w:rPr>
            </w:pPr>
            <w:r w:rsidRPr="005E41BD">
              <w:rPr>
                <w:rFonts w:ascii="Arial" w:eastAsia="Ecofont_Spranq_eco_Sans" w:hAnsi="Arial" w:cs="Arial"/>
                <w:b/>
                <w:color w:val="000000"/>
                <w:kern w:val="0"/>
                <w:sz w:val="22"/>
                <w:szCs w:val="22"/>
                <w:lang w:eastAsia="pt-BR" w:bidi="ar-SA"/>
              </w:rPr>
              <w:t>ESPECIFICAÇÃO</w:t>
            </w:r>
          </w:p>
        </w:tc>
        <w:tc>
          <w:tcPr>
            <w:tcW w:w="1084" w:type="dxa"/>
            <w:vAlign w:val="center"/>
          </w:tcPr>
          <w:p w14:paraId="190CD4CA" w14:textId="77777777" w:rsidR="005E41BD" w:rsidRPr="005E41BD" w:rsidRDefault="005E41BD" w:rsidP="005E41BD">
            <w:pPr>
              <w:widowControl/>
              <w:suppressAutoHyphens w:val="0"/>
              <w:jc w:val="center"/>
              <w:rPr>
                <w:rFonts w:ascii="Arial" w:eastAsia="Ecofont_Spranq_eco_Sans" w:hAnsi="Arial" w:cs="Arial"/>
                <w:b/>
                <w:color w:val="000000"/>
                <w:kern w:val="0"/>
                <w:sz w:val="22"/>
                <w:szCs w:val="22"/>
                <w:lang w:eastAsia="pt-BR" w:bidi="ar-SA"/>
              </w:rPr>
            </w:pPr>
            <w:r w:rsidRPr="005E41BD">
              <w:rPr>
                <w:rFonts w:ascii="Arial" w:eastAsia="Ecofont_Spranq_eco_Sans" w:hAnsi="Arial" w:cs="Arial"/>
                <w:b/>
                <w:color w:val="000000"/>
                <w:kern w:val="0"/>
                <w:sz w:val="22"/>
                <w:szCs w:val="22"/>
                <w:lang w:eastAsia="pt-BR" w:bidi="ar-SA"/>
              </w:rPr>
              <w:t>CATMAT</w:t>
            </w:r>
          </w:p>
        </w:tc>
        <w:tc>
          <w:tcPr>
            <w:tcW w:w="1154" w:type="dxa"/>
            <w:vAlign w:val="center"/>
          </w:tcPr>
          <w:p w14:paraId="1C4C1656" w14:textId="77777777" w:rsidR="005E41BD" w:rsidRPr="005E41BD" w:rsidRDefault="005E41BD" w:rsidP="005E41BD">
            <w:pPr>
              <w:widowControl/>
              <w:suppressAutoHyphens w:val="0"/>
              <w:jc w:val="center"/>
              <w:rPr>
                <w:rFonts w:ascii="Arial" w:eastAsia="Ecofont_Spranq_eco_Sans" w:hAnsi="Arial" w:cs="Arial"/>
                <w:b/>
                <w:color w:val="000000"/>
                <w:kern w:val="0"/>
                <w:sz w:val="22"/>
                <w:szCs w:val="22"/>
                <w:lang w:eastAsia="pt-BR" w:bidi="ar-SA"/>
              </w:rPr>
            </w:pPr>
            <w:r w:rsidRPr="005E41BD">
              <w:rPr>
                <w:rFonts w:ascii="Arial" w:eastAsia="Ecofont_Spranq_eco_Sans" w:hAnsi="Arial" w:cs="Arial"/>
                <w:b/>
                <w:color w:val="000000"/>
                <w:kern w:val="0"/>
                <w:sz w:val="22"/>
                <w:szCs w:val="22"/>
                <w:lang w:eastAsia="pt-BR" w:bidi="ar-SA"/>
              </w:rPr>
              <w:t>UNIDADE</w:t>
            </w:r>
          </w:p>
        </w:tc>
        <w:tc>
          <w:tcPr>
            <w:tcW w:w="1587" w:type="dxa"/>
            <w:vAlign w:val="center"/>
          </w:tcPr>
          <w:p w14:paraId="2E01A9A0" w14:textId="77777777" w:rsidR="005E41BD" w:rsidRPr="005E41BD" w:rsidRDefault="005E41BD" w:rsidP="005E41BD">
            <w:pPr>
              <w:widowControl/>
              <w:suppressAutoHyphens w:val="0"/>
              <w:jc w:val="center"/>
              <w:rPr>
                <w:rFonts w:ascii="Arial" w:eastAsia="Ecofont_Spranq_eco_Sans" w:hAnsi="Arial" w:cs="Arial"/>
                <w:b/>
                <w:color w:val="000000"/>
                <w:kern w:val="0"/>
                <w:sz w:val="22"/>
                <w:szCs w:val="22"/>
                <w:lang w:eastAsia="pt-BR" w:bidi="ar-SA"/>
              </w:rPr>
            </w:pPr>
            <w:r w:rsidRPr="005E41BD">
              <w:rPr>
                <w:rFonts w:ascii="Arial" w:eastAsia="Ecofont_Spranq_eco_Sans" w:hAnsi="Arial" w:cs="Arial"/>
                <w:b/>
                <w:color w:val="000000"/>
                <w:kern w:val="0"/>
                <w:sz w:val="22"/>
                <w:szCs w:val="22"/>
                <w:lang w:eastAsia="pt-BR" w:bidi="ar-SA"/>
              </w:rPr>
              <w:t>QUANTIDADE</w:t>
            </w:r>
          </w:p>
        </w:tc>
        <w:tc>
          <w:tcPr>
            <w:tcW w:w="1382" w:type="dxa"/>
            <w:vAlign w:val="center"/>
          </w:tcPr>
          <w:p w14:paraId="0DBA19DE" w14:textId="77777777" w:rsidR="005E41BD" w:rsidRDefault="005E41BD" w:rsidP="005E41BD">
            <w:pPr>
              <w:widowControl/>
              <w:suppressAutoHyphens w:val="0"/>
              <w:jc w:val="center"/>
              <w:rPr>
                <w:rFonts w:ascii="Arial" w:eastAsia="Ecofont_Spranq_eco_Sans" w:hAnsi="Arial" w:cs="Arial"/>
                <w:b/>
                <w:color w:val="000000"/>
                <w:kern w:val="0"/>
                <w:sz w:val="22"/>
                <w:szCs w:val="22"/>
                <w:lang w:eastAsia="pt-BR" w:bidi="ar-SA"/>
              </w:rPr>
            </w:pPr>
            <w:r w:rsidRPr="005E41BD">
              <w:rPr>
                <w:rFonts w:ascii="Arial" w:eastAsia="Ecofont_Spranq_eco_Sans" w:hAnsi="Arial" w:cs="Arial"/>
                <w:b/>
                <w:color w:val="000000"/>
                <w:kern w:val="0"/>
                <w:sz w:val="22"/>
                <w:szCs w:val="22"/>
                <w:lang w:eastAsia="pt-BR" w:bidi="ar-SA"/>
              </w:rPr>
              <w:t>PREÇO UNITÁRIO MÁXIMO ACEITÁVEL</w:t>
            </w:r>
          </w:p>
          <w:p w14:paraId="10D52470" w14:textId="79F0E5FA" w:rsidR="00A316B4" w:rsidRPr="005E41BD" w:rsidRDefault="00A316B4" w:rsidP="005E41BD">
            <w:pPr>
              <w:widowControl/>
              <w:suppressAutoHyphens w:val="0"/>
              <w:jc w:val="center"/>
              <w:rPr>
                <w:rFonts w:ascii="Arial" w:eastAsia="Ecofont_Spranq_eco_Sans" w:hAnsi="Arial" w:cs="Arial"/>
                <w:b/>
                <w:color w:val="000000"/>
                <w:kern w:val="0"/>
                <w:sz w:val="22"/>
                <w:szCs w:val="22"/>
                <w:lang w:eastAsia="pt-BR" w:bidi="ar-SA"/>
              </w:rPr>
            </w:pPr>
            <w:r>
              <w:rPr>
                <w:rFonts w:ascii="Arial" w:eastAsia="Ecofont_Spranq_eco_Sans" w:hAnsi="Arial" w:cs="Arial"/>
                <w:b/>
                <w:color w:val="000000"/>
                <w:kern w:val="0"/>
                <w:sz w:val="22"/>
                <w:szCs w:val="22"/>
                <w:lang w:eastAsia="pt-BR" w:bidi="ar-SA"/>
              </w:rPr>
              <w:t>R$</w:t>
            </w:r>
          </w:p>
        </w:tc>
        <w:tc>
          <w:tcPr>
            <w:tcW w:w="1812" w:type="dxa"/>
            <w:vAlign w:val="center"/>
          </w:tcPr>
          <w:p w14:paraId="42E67349" w14:textId="77777777" w:rsidR="005E41BD" w:rsidRDefault="005E41BD" w:rsidP="005E41BD">
            <w:pPr>
              <w:widowControl/>
              <w:suppressAutoHyphens w:val="0"/>
              <w:jc w:val="center"/>
              <w:rPr>
                <w:rFonts w:ascii="Arial" w:eastAsia="Ecofont_Spranq_eco_Sans" w:hAnsi="Arial" w:cs="Arial"/>
                <w:b/>
                <w:color w:val="000000"/>
                <w:kern w:val="0"/>
                <w:sz w:val="22"/>
                <w:szCs w:val="22"/>
                <w:lang w:eastAsia="pt-BR" w:bidi="ar-SA"/>
              </w:rPr>
            </w:pPr>
            <w:r w:rsidRPr="005E41BD">
              <w:rPr>
                <w:rFonts w:ascii="Arial" w:eastAsia="Ecofont_Spranq_eco_Sans" w:hAnsi="Arial" w:cs="Arial"/>
                <w:b/>
                <w:color w:val="000000"/>
                <w:kern w:val="0"/>
                <w:sz w:val="22"/>
                <w:szCs w:val="22"/>
                <w:lang w:eastAsia="pt-BR" w:bidi="ar-SA"/>
              </w:rPr>
              <w:t>PREÇO TOTAL MÁXIMO ACEITÁVEL</w:t>
            </w:r>
          </w:p>
          <w:p w14:paraId="5BE390D6" w14:textId="23C36139" w:rsidR="00A316B4" w:rsidRPr="005E41BD" w:rsidRDefault="00A316B4" w:rsidP="005E41BD">
            <w:pPr>
              <w:widowControl/>
              <w:suppressAutoHyphens w:val="0"/>
              <w:jc w:val="center"/>
              <w:rPr>
                <w:rFonts w:ascii="Arial" w:eastAsia="Ecofont_Spranq_eco_Sans" w:hAnsi="Arial" w:cs="Arial"/>
                <w:b/>
                <w:color w:val="000000"/>
                <w:kern w:val="0"/>
                <w:sz w:val="22"/>
                <w:szCs w:val="22"/>
                <w:lang w:eastAsia="pt-BR" w:bidi="ar-SA"/>
              </w:rPr>
            </w:pPr>
            <w:r>
              <w:rPr>
                <w:rFonts w:ascii="Arial" w:eastAsia="Ecofont_Spranq_eco_Sans" w:hAnsi="Arial" w:cs="Arial"/>
                <w:b/>
                <w:color w:val="000000"/>
                <w:kern w:val="0"/>
                <w:sz w:val="22"/>
                <w:szCs w:val="22"/>
                <w:lang w:eastAsia="pt-BR" w:bidi="ar-SA"/>
              </w:rPr>
              <w:t>R$</w:t>
            </w:r>
          </w:p>
        </w:tc>
      </w:tr>
      <w:tr w:rsidR="005E41BD" w:rsidRPr="005E41BD" w14:paraId="7773862E" w14:textId="77777777" w:rsidTr="00010EB1">
        <w:tc>
          <w:tcPr>
            <w:tcW w:w="707" w:type="dxa"/>
          </w:tcPr>
          <w:p w14:paraId="3EBF78DE" w14:textId="77777777" w:rsidR="005E41BD" w:rsidRPr="005E41BD" w:rsidRDefault="005E41BD" w:rsidP="005E41BD">
            <w:pPr>
              <w:widowControl/>
              <w:suppressAutoHyphens w:val="0"/>
              <w:jc w:val="both"/>
              <w:rPr>
                <w:rFonts w:ascii="Times New Roman" w:eastAsia="Ecofont_Spranq_eco_Sans" w:hAnsi="Times New Roman" w:cs="Times New Roman"/>
                <w:color w:val="000000"/>
                <w:kern w:val="0"/>
                <w:lang w:eastAsia="pt-BR" w:bidi="ar-SA"/>
              </w:rPr>
            </w:pPr>
            <w:r w:rsidRPr="005E41BD">
              <w:rPr>
                <w:rFonts w:ascii="Arial" w:eastAsia="Ecofont_Spranq_eco_Sans" w:hAnsi="Arial" w:cs="Arial"/>
                <w:color w:val="000000"/>
                <w:kern w:val="0"/>
                <w:sz w:val="22"/>
                <w:szCs w:val="22"/>
                <w:lang w:eastAsia="pt-BR" w:bidi="ar-SA"/>
              </w:rPr>
              <w:t>4</w:t>
            </w:r>
          </w:p>
        </w:tc>
        <w:tc>
          <w:tcPr>
            <w:tcW w:w="1908" w:type="dxa"/>
          </w:tcPr>
          <w:p w14:paraId="528CAE3F" w14:textId="77777777" w:rsidR="005E41BD" w:rsidRPr="005E41BD" w:rsidRDefault="005E41BD" w:rsidP="005E41BD">
            <w:pPr>
              <w:widowControl/>
              <w:suppressAutoHyphens w:val="0"/>
              <w:jc w:val="both"/>
              <w:rPr>
                <w:rFonts w:ascii="Arial" w:eastAsia="Ecofont_Spranq_eco_Sans" w:hAnsi="Arial" w:cs="Arial"/>
                <w:color w:val="000000"/>
                <w:kern w:val="0"/>
                <w:sz w:val="22"/>
                <w:szCs w:val="22"/>
                <w:lang w:eastAsia="pt-BR" w:bidi="ar-SA"/>
              </w:rPr>
            </w:pPr>
            <w:proofErr w:type="spellStart"/>
            <w:r w:rsidRPr="005E41BD">
              <w:rPr>
                <w:rFonts w:ascii="Arial" w:eastAsia="Ecofont_Spranq_eco_Sans" w:hAnsi="Arial" w:cs="Arial"/>
                <w:color w:val="000000"/>
                <w:kern w:val="0"/>
                <w:sz w:val="22"/>
                <w:szCs w:val="22"/>
                <w:lang w:eastAsia="pt-BR" w:bidi="ar-SA"/>
              </w:rPr>
              <w:t>Fechadora</w:t>
            </w:r>
            <w:proofErr w:type="spellEnd"/>
            <w:r w:rsidRPr="005E41BD">
              <w:rPr>
                <w:rFonts w:ascii="Arial" w:eastAsia="Ecofont_Spranq_eco_Sans" w:hAnsi="Arial" w:cs="Arial"/>
                <w:color w:val="000000"/>
                <w:kern w:val="0"/>
                <w:sz w:val="22"/>
                <w:szCs w:val="22"/>
                <w:lang w:eastAsia="pt-BR" w:bidi="ar-SA"/>
              </w:rPr>
              <w:t xml:space="preserve"> elétrica de </w:t>
            </w:r>
            <w:proofErr w:type="spellStart"/>
            <w:r w:rsidRPr="005E41BD">
              <w:rPr>
                <w:rFonts w:ascii="Arial" w:eastAsia="Ecofont_Spranq_eco_Sans" w:hAnsi="Arial" w:cs="Arial"/>
                <w:color w:val="000000"/>
                <w:kern w:val="0"/>
                <w:sz w:val="22"/>
                <w:szCs w:val="22"/>
                <w:lang w:eastAsia="pt-BR" w:bidi="ar-SA"/>
              </w:rPr>
              <w:t>wire-o</w:t>
            </w:r>
            <w:proofErr w:type="spellEnd"/>
          </w:p>
          <w:p w14:paraId="7A05794E" w14:textId="77777777" w:rsidR="005E41BD" w:rsidRPr="005E41BD" w:rsidRDefault="005E41BD" w:rsidP="005E41BD">
            <w:pPr>
              <w:widowControl/>
              <w:suppressAutoHyphens w:val="0"/>
              <w:jc w:val="both"/>
              <w:rPr>
                <w:rFonts w:ascii="Arial" w:eastAsia="Ecofont_Spranq_eco_Sans" w:hAnsi="Arial" w:cs="Arial"/>
                <w:color w:val="000000"/>
                <w:kern w:val="0"/>
                <w:sz w:val="22"/>
                <w:szCs w:val="22"/>
                <w:lang w:eastAsia="pt-BR" w:bidi="ar-SA"/>
              </w:rPr>
            </w:pPr>
          </w:p>
          <w:p w14:paraId="3F0B9E0C" w14:textId="77777777" w:rsidR="005E41BD" w:rsidRPr="005E41BD" w:rsidRDefault="005E41BD" w:rsidP="005E41BD">
            <w:pPr>
              <w:widowControl/>
              <w:suppressAutoHyphens w:val="0"/>
              <w:jc w:val="both"/>
              <w:rPr>
                <w:rFonts w:ascii="Times New Roman" w:eastAsia="Ecofont_Spranq_eco_Sans" w:hAnsi="Times New Roman" w:cs="Times New Roman"/>
                <w:strike/>
                <w:color w:val="000000"/>
                <w:kern w:val="0"/>
                <w:lang w:eastAsia="pt-BR" w:bidi="ar-SA"/>
              </w:rPr>
            </w:pPr>
            <w:r w:rsidRPr="005E41BD">
              <w:rPr>
                <w:rFonts w:ascii="Arial" w:eastAsia="Ecofont_Spranq_eco_Sans" w:hAnsi="Arial" w:cs="Arial"/>
                <w:color w:val="000000"/>
                <w:kern w:val="0"/>
                <w:sz w:val="22"/>
                <w:szCs w:val="22"/>
                <w:lang w:eastAsia="pt-BR" w:bidi="ar-SA"/>
              </w:rPr>
              <w:t xml:space="preserve">Garantia: mínimo, 12 (doze) meses, ou pelo prazo fornecido pelo fabricante, se superior, contado a partir do primeiro dia útil subsequente à data do recebimento definitivo do objeto.  </w:t>
            </w:r>
          </w:p>
        </w:tc>
        <w:tc>
          <w:tcPr>
            <w:tcW w:w="1084" w:type="dxa"/>
          </w:tcPr>
          <w:p w14:paraId="3BBAFDD0" w14:textId="77777777" w:rsidR="005E41BD" w:rsidRPr="005E41BD" w:rsidRDefault="005E41BD" w:rsidP="00010EB1">
            <w:pPr>
              <w:widowControl/>
              <w:suppressAutoHyphens w:val="0"/>
              <w:rPr>
                <w:rFonts w:ascii="Times New Roman" w:eastAsia="Ecofont_Spranq_eco_Sans" w:hAnsi="Times New Roman" w:cs="Times New Roman"/>
                <w:color w:val="000000"/>
                <w:kern w:val="0"/>
                <w:lang w:eastAsia="pt-BR" w:bidi="ar-SA"/>
              </w:rPr>
            </w:pPr>
            <w:r w:rsidRPr="005E41BD">
              <w:rPr>
                <w:rFonts w:ascii="Arial" w:eastAsia="Ecofont_Spranq_eco_Sans" w:hAnsi="Arial" w:cs="Arial"/>
                <w:color w:val="000000"/>
                <w:kern w:val="0"/>
                <w:sz w:val="22"/>
                <w:szCs w:val="22"/>
                <w:lang w:eastAsia="pt-BR" w:bidi="ar-SA"/>
              </w:rPr>
              <w:t>338414</w:t>
            </w:r>
          </w:p>
        </w:tc>
        <w:tc>
          <w:tcPr>
            <w:tcW w:w="1154" w:type="dxa"/>
          </w:tcPr>
          <w:p w14:paraId="0FA7EB08" w14:textId="77777777" w:rsidR="005E41BD" w:rsidRPr="005E41BD" w:rsidRDefault="005E41BD" w:rsidP="00010EB1">
            <w:pPr>
              <w:widowControl/>
              <w:suppressAutoHyphens w:val="0"/>
              <w:rPr>
                <w:rFonts w:ascii="Times New Roman" w:eastAsia="Ecofont_Spranq_eco_Sans" w:hAnsi="Times New Roman" w:cs="Times New Roman"/>
                <w:color w:val="000000"/>
                <w:kern w:val="0"/>
                <w:lang w:eastAsia="pt-BR" w:bidi="ar-SA"/>
              </w:rPr>
            </w:pPr>
            <w:r w:rsidRPr="005E41BD">
              <w:rPr>
                <w:rFonts w:ascii="Arial" w:eastAsia="Ecofont_Spranq_eco_Sans" w:hAnsi="Arial" w:cs="Arial"/>
                <w:color w:val="000000"/>
                <w:kern w:val="0"/>
                <w:sz w:val="22"/>
                <w:szCs w:val="22"/>
                <w:lang w:eastAsia="pt-BR" w:bidi="ar-SA"/>
              </w:rPr>
              <w:t>Unidade</w:t>
            </w:r>
          </w:p>
        </w:tc>
        <w:tc>
          <w:tcPr>
            <w:tcW w:w="1587" w:type="dxa"/>
          </w:tcPr>
          <w:p w14:paraId="37F05CE9" w14:textId="77777777" w:rsidR="005E41BD" w:rsidRPr="005E41BD" w:rsidRDefault="005E41BD" w:rsidP="00010EB1">
            <w:pPr>
              <w:widowControl/>
              <w:suppressAutoHyphens w:val="0"/>
              <w:rPr>
                <w:rFonts w:ascii="Times New Roman" w:eastAsia="Ecofont_Spranq_eco_Sans" w:hAnsi="Times New Roman" w:cs="Times New Roman"/>
                <w:color w:val="000000"/>
                <w:kern w:val="0"/>
                <w:lang w:eastAsia="pt-BR" w:bidi="ar-SA"/>
              </w:rPr>
            </w:pPr>
            <w:r w:rsidRPr="005E41BD">
              <w:rPr>
                <w:rFonts w:ascii="Arial" w:eastAsia="Ecofont_Spranq_eco_Sans" w:hAnsi="Arial" w:cs="Arial"/>
                <w:color w:val="000000"/>
                <w:kern w:val="0"/>
                <w:sz w:val="22"/>
                <w:szCs w:val="22"/>
                <w:lang w:eastAsia="pt-BR" w:bidi="ar-SA"/>
              </w:rPr>
              <w:t>1</w:t>
            </w:r>
          </w:p>
        </w:tc>
        <w:tc>
          <w:tcPr>
            <w:tcW w:w="1382" w:type="dxa"/>
          </w:tcPr>
          <w:p w14:paraId="1B2929AB" w14:textId="7345DCF4" w:rsidR="00A316B4" w:rsidRPr="005E41BD" w:rsidRDefault="00A316B4" w:rsidP="00010EB1">
            <w:pPr>
              <w:widowControl/>
              <w:suppressAutoHyphens w:val="0"/>
              <w:rPr>
                <w:rFonts w:ascii="Arial" w:eastAsia="Ecofont_Spranq_eco_Sans" w:hAnsi="Arial" w:cs="Arial"/>
                <w:color w:val="000000"/>
                <w:kern w:val="0"/>
                <w:sz w:val="22"/>
                <w:szCs w:val="22"/>
                <w:lang w:eastAsia="pt-BR" w:bidi="ar-SA"/>
              </w:rPr>
            </w:pPr>
            <w:r>
              <w:rPr>
                <w:rFonts w:ascii="Arial" w:eastAsia="Ecofont_Spranq_eco_Sans" w:hAnsi="Arial" w:cs="Arial"/>
                <w:color w:val="000000"/>
                <w:kern w:val="0"/>
                <w:sz w:val="22"/>
                <w:szCs w:val="22"/>
                <w:lang w:eastAsia="pt-BR" w:bidi="ar-SA"/>
              </w:rPr>
              <w:t>7.459,29</w:t>
            </w:r>
          </w:p>
        </w:tc>
        <w:tc>
          <w:tcPr>
            <w:tcW w:w="1812" w:type="dxa"/>
          </w:tcPr>
          <w:p w14:paraId="1530427E" w14:textId="79504588" w:rsidR="00A316B4" w:rsidRPr="005E41BD" w:rsidRDefault="00A316B4" w:rsidP="00010EB1">
            <w:pPr>
              <w:widowControl/>
              <w:suppressAutoHyphens w:val="0"/>
              <w:rPr>
                <w:rFonts w:ascii="Arial" w:eastAsia="Ecofont_Spranq_eco_Sans" w:hAnsi="Arial" w:cs="Arial"/>
                <w:color w:val="000000"/>
                <w:kern w:val="0"/>
                <w:sz w:val="22"/>
                <w:szCs w:val="22"/>
                <w:lang w:eastAsia="pt-BR" w:bidi="ar-SA"/>
              </w:rPr>
            </w:pPr>
            <w:r>
              <w:rPr>
                <w:rFonts w:ascii="Arial" w:eastAsia="Ecofont_Spranq_eco_Sans" w:hAnsi="Arial" w:cs="Arial"/>
                <w:color w:val="000000"/>
                <w:kern w:val="0"/>
                <w:sz w:val="22"/>
                <w:szCs w:val="22"/>
                <w:lang w:eastAsia="pt-BR" w:bidi="ar-SA"/>
              </w:rPr>
              <w:t>7.459,29</w:t>
            </w:r>
          </w:p>
        </w:tc>
      </w:tr>
      <w:tr w:rsidR="005E41BD" w:rsidRPr="005E41BD" w14:paraId="0C428198" w14:textId="77777777" w:rsidTr="005E41BD">
        <w:tc>
          <w:tcPr>
            <w:tcW w:w="707" w:type="dxa"/>
          </w:tcPr>
          <w:p w14:paraId="25EF8B92" w14:textId="77777777" w:rsidR="005E41BD" w:rsidRPr="005E41BD" w:rsidRDefault="005E41BD" w:rsidP="005E41BD">
            <w:pPr>
              <w:widowControl/>
              <w:suppressAutoHyphens w:val="0"/>
              <w:jc w:val="both"/>
              <w:rPr>
                <w:rFonts w:ascii="Times New Roman" w:eastAsia="Ecofont_Spranq_eco_Sans" w:hAnsi="Times New Roman" w:cs="Times New Roman"/>
                <w:color w:val="000000"/>
                <w:kern w:val="0"/>
                <w:lang w:eastAsia="pt-BR" w:bidi="ar-SA"/>
              </w:rPr>
            </w:pPr>
            <w:r w:rsidRPr="005E41BD">
              <w:rPr>
                <w:rFonts w:ascii="Arial" w:eastAsia="Ecofont_Spranq_eco_Sans" w:hAnsi="Arial" w:cs="Arial"/>
                <w:color w:val="000000"/>
                <w:kern w:val="0"/>
                <w:sz w:val="22"/>
                <w:szCs w:val="22"/>
                <w:lang w:eastAsia="pt-BR" w:bidi="ar-SA"/>
              </w:rPr>
              <w:t>5</w:t>
            </w:r>
          </w:p>
        </w:tc>
        <w:tc>
          <w:tcPr>
            <w:tcW w:w="1908" w:type="dxa"/>
          </w:tcPr>
          <w:p w14:paraId="71CA396D" w14:textId="77777777" w:rsidR="005E41BD" w:rsidRPr="005E41BD" w:rsidRDefault="005E41BD" w:rsidP="005E41BD">
            <w:pPr>
              <w:widowControl/>
              <w:suppressAutoHyphens w:val="0"/>
              <w:jc w:val="both"/>
              <w:rPr>
                <w:rFonts w:ascii="Arial" w:eastAsia="Ecofont_Spranq_eco_Sans" w:hAnsi="Arial" w:cs="Arial"/>
                <w:color w:val="000000"/>
                <w:kern w:val="0"/>
                <w:sz w:val="22"/>
                <w:szCs w:val="22"/>
                <w:lang w:eastAsia="pt-BR" w:bidi="ar-SA"/>
              </w:rPr>
            </w:pPr>
            <w:r w:rsidRPr="005E41BD">
              <w:rPr>
                <w:rFonts w:ascii="Arial" w:eastAsia="Ecofont_Spranq_eco_Sans" w:hAnsi="Arial" w:cs="Arial"/>
                <w:color w:val="000000"/>
                <w:kern w:val="0"/>
                <w:sz w:val="22"/>
                <w:szCs w:val="22"/>
                <w:lang w:eastAsia="pt-BR" w:bidi="ar-SA"/>
              </w:rPr>
              <w:t>Vincadeira manual</w:t>
            </w:r>
          </w:p>
          <w:p w14:paraId="7609FF2F" w14:textId="77777777" w:rsidR="005E41BD" w:rsidRPr="005E41BD" w:rsidRDefault="005E41BD" w:rsidP="005E41BD">
            <w:pPr>
              <w:widowControl/>
              <w:suppressAutoHyphens w:val="0"/>
              <w:jc w:val="both"/>
              <w:rPr>
                <w:rFonts w:ascii="Arial" w:eastAsia="Ecofont_Spranq_eco_Sans" w:hAnsi="Arial" w:cs="Arial"/>
                <w:color w:val="000000"/>
                <w:kern w:val="0"/>
                <w:sz w:val="23"/>
                <w:szCs w:val="23"/>
                <w:lang w:eastAsia="pt-BR" w:bidi="ar-SA"/>
              </w:rPr>
            </w:pPr>
            <w:r w:rsidRPr="005E41BD">
              <w:rPr>
                <w:rFonts w:ascii="Arial" w:eastAsia="Ecofont_Spranq_eco_Sans" w:hAnsi="Arial" w:cs="Arial"/>
                <w:color w:val="000000"/>
                <w:kern w:val="0"/>
                <w:sz w:val="22"/>
                <w:szCs w:val="22"/>
                <w:lang w:eastAsia="pt-BR" w:bidi="ar-SA"/>
              </w:rPr>
              <w:t xml:space="preserve">Marca/Modelo de referência: </w:t>
            </w:r>
            <w:proofErr w:type="spellStart"/>
            <w:r w:rsidRPr="005E41BD">
              <w:rPr>
                <w:rFonts w:ascii="Arial" w:eastAsia="Ecofont_Spranq_eco_Sans" w:hAnsi="Arial" w:cs="Arial"/>
                <w:color w:val="000000"/>
                <w:kern w:val="0"/>
                <w:sz w:val="22"/>
                <w:szCs w:val="22"/>
                <w:lang w:eastAsia="pt-BR" w:bidi="ar-SA"/>
              </w:rPr>
              <w:t>Lassane</w:t>
            </w:r>
            <w:proofErr w:type="spellEnd"/>
            <w:r w:rsidRPr="005E41BD">
              <w:rPr>
                <w:rFonts w:ascii="Arial" w:eastAsia="Ecofont_Spranq_eco_Sans" w:hAnsi="Arial" w:cs="Arial"/>
                <w:color w:val="000000"/>
                <w:kern w:val="0"/>
                <w:sz w:val="22"/>
                <w:szCs w:val="22"/>
                <w:lang w:eastAsia="pt-BR" w:bidi="ar-SA"/>
              </w:rPr>
              <w:t xml:space="preserve">/VM-330, </w:t>
            </w:r>
            <w:proofErr w:type="spellStart"/>
            <w:r w:rsidRPr="005E41BD">
              <w:rPr>
                <w:rFonts w:ascii="Arial" w:eastAsia="Times New Roman" w:hAnsi="Arial" w:cs="Arial"/>
                <w:color w:val="000000"/>
                <w:kern w:val="0"/>
                <w:sz w:val="22"/>
                <w:szCs w:val="22"/>
                <w:lang w:eastAsia="pt-BR" w:bidi="ar-SA"/>
              </w:rPr>
              <w:t>Marpax</w:t>
            </w:r>
            <w:proofErr w:type="spellEnd"/>
            <w:r w:rsidRPr="005E41BD">
              <w:rPr>
                <w:rFonts w:ascii="Arial" w:eastAsia="Times New Roman" w:hAnsi="Arial" w:cs="Arial"/>
                <w:color w:val="000000"/>
                <w:kern w:val="0"/>
                <w:sz w:val="22"/>
                <w:szCs w:val="22"/>
                <w:lang w:eastAsia="pt-BR" w:bidi="ar-SA"/>
              </w:rPr>
              <w:t>/</w:t>
            </w:r>
            <w:r w:rsidRPr="005E41BD">
              <w:rPr>
                <w:rFonts w:ascii="Arial" w:eastAsia="Ecofont_Spranq_eco_Sans" w:hAnsi="Arial" w:cs="Arial"/>
                <w:color w:val="000000"/>
                <w:kern w:val="0"/>
                <w:sz w:val="23"/>
                <w:szCs w:val="23"/>
                <w:lang w:eastAsia="pt-BR" w:bidi="ar-SA"/>
              </w:rPr>
              <w:t>VEX-45 Standard, SSD 360</w:t>
            </w:r>
          </w:p>
          <w:p w14:paraId="788FA030" w14:textId="77777777" w:rsidR="005E41BD" w:rsidRPr="005E41BD" w:rsidRDefault="005E41BD" w:rsidP="005E41BD">
            <w:pPr>
              <w:widowControl/>
              <w:suppressAutoHyphens w:val="0"/>
              <w:jc w:val="both"/>
              <w:rPr>
                <w:rFonts w:ascii="Times New Roman" w:eastAsia="Ecofont_Spranq_eco_Sans" w:hAnsi="Times New Roman" w:cs="Times New Roman"/>
                <w:color w:val="000000"/>
                <w:kern w:val="0"/>
                <w:lang w:eastAsia="pt-BR" w:bidi="ar-SA"/>
              </w:rPr>
            </w:pPr>
          </w:p>
          <w:p w14:paraId="390143DB" w14:textId="77777777" w:rsidR="005E41BD" w:rsidRPr="005E41BD" w:rsidRDefault="005E41BD" w:rsidP="005E41BD">
            <w:pPr>
              <w:widowControl/>
              <w:suppressAutoHyphens w:val="0"/>
              <w:jc w:val="both"/>
              <w:rPr>
                <w:rFonts w:ascii="Times New Roman" w:eastAsia="Ecofont_Spranq_eco_Sans" w:hAnsi="Times New Roman" w:cs="Times New Roman"/>
                <w:strike/>
                <w:color w:val="000000"/>
                <w:kern w:val="0"/>
                <w:lang w:eastAsia="pt-BR" w:bidi="ar-SA"/>
              </w:rPr>
            </w:pPr>
            <w:r w:rsidRPr="005E41BD">
              <w:rPr>
                <w:rFonts w:ascii="Arial" w:eastAsia="Ecofont_Spranq_eco_Sans" w:hAnsi="Arial" w:cs="Arial"/>
                <w:color w:val="000000"/>
                <w:kern w:val="0"/>
                <w:sz w:val="22"/>
                <w:szCs w:val="22"/>
                <w:lang w:eastAsia="pt-BR" w:bidi="ar-SA"/>
              </w:rPr>
              <w:t xml:space="preserve">Garantia: mínimo, 12 (doze) meses, ou pelo prazo fornecido pelo fabricante, se superior, contado a partir do primeiro dia útil subsequente à data do recebimento definitivo do objeto.  </w:t>
            </w:r>
          </w:p>
        </w:tc>
        <w:tc>
          <w:tcPr>
            <w:tcW w:w="1084" w:type="dxa"/>
          </w:tcPr>
          <w:p w14:paraId="0094EA20" w14:textId="77777777" w:rsidR="005E41BD" w:rsidRPr="005E41BD" w:rsidRDefault="005E41BD" w:rsidP="005E41BD">
            <w:pPr>
              <w:widowControl/>
              <w:suppressAutoHyphens w:val="0"/>
              <w:jc w:val="both"/>
              <w:rPr>
                <w:rFonts w:ascii="Times New Roman" w:eastAsia="Ecofont_Spranq_eco_Sans" w:hAnsi="Times New Roman" w:cs="Times New Roman"/>
                <w:color w:val="000000"/>
                <w:kern w:val="0"/>
                <w:lang w:eastAsia="pt-BR" w:bidi="ar-SA"/>
              </w:rPr>
            </w:pPr>
            <w:r w:rsidRPr="005E41BD">
              <w:rPr>
                <w:rFonts w:ascii="Arial" w:eastAsia="Ecofont_Spranq_eco_Sans" w:hAnsi="Arial" w:cs="Arial"/>
                <w:color w:val="000000"/>
                <w:kern w:val="0"/>
                <w:sz w:val="22"/>
                <w:szCs w:val="22"/>
                <w:lang w:eastAsia="pt-BR" w:bidi="ar-SA"/>
              </w:rPr>
              <w:t>261093</w:t>
            </w:r>
          </w:p>
        </w:tc>
        <w:tc>
          <w:tcPr>
            <w:tcW w:w="1154" w:type="dxa"/>
          </w:tcPr>
          <w:p w14:paraId="6BE67EA0" w14:textId="77777777" w:rsidR="005E41BD" w:rsidRPr="005E41BD" w:rsidRDefault="005E41BD" w:rsidP="005E41BD">
            <w:pPr>
              <w:widowControl/>
              <w:suppressAutoHyphens w:val="0"/>
              <w:jc w:val="both"/>
              <w:rPr>
                <w:rFonts w:ascii="Times New Roman" w:eastAsia="Ecofont_Spranq_eco_Sans" w:hAnsi="Times New Roman" w:cs="Times New Roman"/>
                <w:color w:val="000000"/>
                <w:kern w:val="0"/>
                <w:lang w:eastAsia="pt-BR" w:bidi="ar-SA"/>
              </w:rPr>
            </w:pPr>
            <w:r w:rsidRPr="005E41BD">
              <w:rPr>
                <w:rFonts w:ascii="Arial" w:eastAsia="Ecofont_Spranq_eco_Sans" w:hAnsi="Arial" w:cs="Arial"/>
                <w:color w:val="000000"/>
                <w:kern w:val="0"/>
                <w:sz w:val="22"/>
                <w:szCs w:val="22"/>
                <w:lang w:eastAsia="pt-BR" w:bidi="ar-SA"/>
              </w:rPr>
              <w:t>Unidade</w:t>
            </w:r>
          </w:p>
        </w:tc>
        <w:tc>
          <w:tcPr>
            <w:tcW w:w="1587" w:type="dxa"/>
          </w:tcPr>
          <w:p w14:paraId="0494B864" w14:textId="77777777" w:rsidR="005E41BD" w:rsidRPr="005E41BD" w:rsidRDefault="005E41BD" w:rsidP="005E41BD">
            <w:pPr>
              <w:widowControl/>
              <w:suppressAutoHyphens w:val="0"/>
              <w:jc w:val="both"/>
              <w:rPr>
                <w:rFonts w:ascii="Times New Roman" w:eastAsia="Ecofont_Spranq_eco_Sans" w:hAnsi="Times New Roman" w:cs="Times New Roman"/>
                <w:color w:val="000000"/>
                <w:kern w:val="0"/>
                <w:lang w:eastAsia="pt-BR" w:bidi="ar-SA"/>
              </w:rPr>
            </w:pPr>
            <w:r w:rsidRPr="005E41BD">
              <w:rPr>
                <w:rFonts w:ascii="Arial" w:eastAsia="Ecofont_Spranq_eco_Sans" w:hAnsi="Arial" w:cs="Arial"/>
                <w:color w:val="000000"/>
                <w:kern w:val="0"/>
                <w:sz w:val="22"/>
                <w:szCs w:val="22"/>
                <w:lang w:eastAsia="pt-BR" w:bidi="ar-SA"/>
              </w:rPr>
              <w:t>1</w:t>
            </w:r>
          </w:p>
          <w:p w14:paraId="58728182" w14:textId="77777777" w:rsidR="005E41BD" w:rsidRPr="005E41BD" w:rsidRDefault="005E41BD" w:rsidP="005E41BD">
            <w:pPr>
              <w:widowControl/>
              <w:suppressAutoHyphens w:val="0"/>
              <w:rPr>
                <w:rFonts w:ascii="Ecofont_Spranq_eco_Sans" w:eastAsia="Ecofont_Spranq_eco_Sans" w:hAnsi="Ecofont_Spranq_eco_Sans" w:cs="Tahoma"/>
                <w:color w:val="000000"/>
                <w:kern w:val="0"/>
                <w:lang w:eastAsia="pt-BR" w:bidi="ar-SA"/>
              </w:rPr>
            </w:pPr>
          </w:p>
        </w:tc>
        <w:tc>
          <w:tcPr>
            <w:tcW w:w="1382" w:type="dxa"/>
          </w:tcPr>
          <w:p w14:paraId="3BDF465F" w14:textId="606A32AC" w:rsidR="00A316B4" w:rsidRPr="005E41BD" w:rsidRDefault="00A316B4" w:rsidP="00A316B4">
            <w:pPr>
              <w:widowControl/>
              <w:suppressAutoHyphens w:val="0"/>
              <w:jc w:val="center"/>
              <w:rPr>
                <w:rFonts w:ascii="Arial" w:eastAsia="Ecofont_Spranq_eco_Sans" w:hAnsi="Arial" w:cs="Arial"/>
                <w:color w:val="000000"/>
                <w:kern w:val="0"/>
                <w:sz w:val="22"/>
                <w:szCs w:val="22"/>
                <w:lang w:eastAsia="pt-BR" w:bidi="ar-SA"/>
              </w:rPr>
            </w:pPr>
            <w:r>
              <w:rPr>
                <w:rFonts w:ascii="Arial" w:eastAsia="Ecofont_Spranq_eco_Sans" w:hAnsi="Arial" w:cs="Arial"/>
                <w:color w:val="000000"/>
                <w:kern w:val="0"/>
                <w:sz w:val="22"/>
                <w:szCs w:val="22"/>
                <w:lang w:eastAsia="pt-BR" w:bidi="ar-SA"/>
              </w:rPr>
              <w:t>1.317,00</w:t>
            </w:r>
          </w:p>
        </w:tc>
        <w:tc>
          <w:tcPr>
            <w:tcW w:w="1812" w:type="dxa"/>
          </w:tcPr>
          <w:p w14:paraId="7F9B84CC" w14:textId="1C28DCB6" w:rsidR="00A316B4" w:rsidRPr="005E41BD" w:rsidRDefault="00A316B4" w:rsidP="00A316B4">
            <w:pPr>
              <w:widowControl/>
              <w:suppressAutoHyphens w:val="0"/>
              <w:jc w:val="center"/>
              <w:rPr>
                <w:rFonts w:ascii="Arial" w:eastAsia="Ecofont_Spranq_eco_Sans" w:hAnsi="Arial" w:cs="Arial"/>
                <w:color w:val="000000"/>
                <w:kern w:val="0"/>
                <w:sz w:val="22"/>
                <w:szCs w:val="22"/>
                <w:lang w:eastAsia="pt-BR" w:bidi="ar-SA"/>
              </w:rPr>
            </w:pPr>
            <w:r>
              <w:rPr>
                <w:rFonts w:ascii="Arial" w:eastAsia="Ecofont_Spranq_eco_Sans" w:hAnsi="Arial" w:cs="Arial"/>
                <w:color w:val="000000"/>
                <w:kern w:val="0"/>
                <w:sz w:val="22"/>
                <w:szCs w:val="22"/>
                <w:lang w:eastAsia="pt-BR" w:bidi="ar-SA"/>
              </w:rPr>
              <w:t>1.317,00</w:t>
            </w:r>
          </w:p>
        </w:tc>
      </w:tr>
      <w:tr w:rsidR="005E41BD" w:rsidRPr="005E41BD" w14:paraId="5970B746" w14:textId="77777777" w:rsidTr="005E41BD">
        <w:tc>
          <w:tcPr>
            <w:tcW w:w="707" w:type="dxa"/>
          </w:tcPr>
          <w:p w14:paraId="6E7264E1" w14:textId="77777777" w:rsidR="005E41BD" w:rsidRPr="005E41BD" w:rsidRDefault="005E41BD" w:rsidP="005E41BD">
            <w:pPr>
              <w:widowControl/>
              <w:suppressAutoHyphens w:val="0"/>
              <w:jc w:val="both"/>
              <w:rPr>
                <w:rFonts w:ascii="Times New Roman" w:eastAsia="Ecofont_Spranq_eco_Sans" w:hAnsi="Times New Roman" w:cs="Times New Roman"/>
                <w:color w:val="000000"/>
                <w:kern w:val="0"/>
                <w:lang w:eastAsia="pt-BR" w:bidi="ar-SA"/>
              </w:rPr>
            </w:pPr>
            <w:r w:rsidRPr="005E41BD">
              <w:rPr>
                <w:rFonts w:ascii="Arial" w:eastAsia="Ecofont_Spranq_eco_Sans" w:hAnsi="Arial" w:cs="Arial"/>
                <w:color w:val="000000"/>
                <w:kern w:val="0"/>
                <w:sz w:val="22"/>
                <w:szCs w:val="22"/>
                <w:lang w:eastAsia="pt-BR" w:bidi="ar-SA"/>
              </w:rPr>
              <w:lastRenderedPageBreak/>
              <w:t>6</w:t>
            </w:r>
          </w:p>
        </w:tc>
        <w:tc>
          <w:tcPr>
            <w:tcW w:w="1908" w:type="dxa"/>
          </w:tcPr>
          <w:p w14:paraId="35950293" w14:textId="77777777" w:rsidR="005E41BD" w:rsidRPr="005E41BD" w:rsidRDefault="005E41BD" w:rsidP="005E41BD">
            <w:pPr>
              <w:widowControl/>
              <w:suppressAutoHyphens w:val="0"/>
              <w:jc w:val="both"/>
              <w:rPr>
                <w:rFonts w:ascii="Times New Roman" w:eastAsia="Ecofont_Spranq_eco_Sans" w:hAnsi="Times New Roman" w:cs="Times New Roman"/>
                <w:color w:val="000000"/>
                <w:kern w:val="0"/>
                <w:lang w:eastAsia="pt-BR" w:bidi="ar-SA"/>
              </w:rPr>
            </w:pPr>
            <w:proofErr w:type="spellStart"/>
            <w:r w:rsidRPr="005E41BD">
              <w:rPr>
                <w:rFonts w:ascii="Arial" w:eastAsia="Ecofont_Spranq_eco_Sans" w:hAnsi="Arial" w:cs="Arial"/>
                <w:color w:val="000000"/>
                <w:kern w:val="0"/>
                <w:sz w:val="22"/>
                <w:szCs w:val="22"/>
                <w:lang w:eastAsia="pt-BR" w:bidi="ar-SA"/>
              </w:rPr>
              <w:t>Wire-o</w:t>
            </w:r>
            <w:proofErr w:type="spellEnd"/>
            <w:r w:rsidRPr="005E41BD">
              <w:rPr>
                <w:rFonts w:ascii="Arial" w:eastAsia="Ecofont_Spranq_eco_Sans" w:hAnsi="Arial" w:cs="Arial"/>
                <w:color w:val="000000"/>
                <w:kern w:val="0"/>
                <w:sz w:val="22"/>
                <w:szCs w:val="22"/>
                <w:lang w:eastAsia="pt-BR" w:bidi="ar-SA"/>
              </w:rPr>
              <w:t xml:space="preserve"> para encadernação 5/16” passo 3:1</w:t>
            </w:r>
          </w:p>
          <w:p w14:paraId="30909E8A" w14:textId="77777777" w:rsidR="005E41BD" w:rsidRPr="005E41BD" w:rsidRDefault="005E41BD" w:rsidP="005E41BD">
            <w:pPr>
              <w:widowControl/>
              <w:suppressAutoHyphens w:val="0"/>
              <w:jc w:val="both"/>
              <w:rPr>
                <w:rFonts w:ascii="Arial" w:eastAsia="Ecofont_Spranq_eco_Sans" w:hAnsi="Arial" w:cs="Arial"/>
                <w:color w:val="000000"/>
                <w:kern w:val="0"/>
                <w:sz w:val="22"/>
                <w:szCs w:val="22"/>
                <w:lang w:eastAsia="pt-BR" w:bidi="ar-SA"/>
              </w:rPr>
            </w:pPr>
            <w:r w:rsidRPr="005E41BD">
              <w:rPr>
                <w:rFonts w:ascii="Arial" w:eastAsia="Ecofont_Spranq_eco_Sans" w:hAnsi="Arial" w:cs="Arial"/>
                <w:color w:val="000000"/>
                <w:kern w:val="0"/>
                <w:sz w:val="22"/>
                <w:szCs w:val="22"/>
                <w:lang w:eastAsia="pt-BR" w:bidi="ar-SA"/>
              </w:rPr>
              <w:t>Formato de apresentação: bobina com 63.000 anéis</w:t>
            </w:r>
          </w:p>
          <w:p w14:paraId="371EE581" w14:textId="77777777" w:rsidR="005E41BD" w:rsidRPr="005E41BD" w:rsidRDefault="005E41BD" w:rsidP="005E41BD">
            <w:pPr>
              <w:widowControl/>
              <w:suppressAutoHyphens w:val="0"/>
              <w:jc w:val="both"/>
              <w:rPr>
                <w:rFonts w:ascii="Arial" w:eastAsia="Ecofont_Spranq_eco_Sans" w:hAnsi="Arial" w:cs="Arial"/>
                <w:color w:val="000000"/>
                <w:kern w:val="0"/>
                <w:sz w:val="22"/>
                <w:szCs w:val="22"/>
                <w:lang w:eastAsia="pt-BR" w:bidi="ar-SA"/>
              </w:rPr>
            </w:pPr>
            <w:r w:rsidRPr="005E41BD">
              <w:rPr>
                <w:rFonts w:ascii="Arial" w:eastAsia="Ecofont_Spranq_eco_Sans" w:hAnsi="Arial" w:cs="Arial"/>
                <w:color w:val="000000"/>
                <w:kern w:val="0"/>
                <w:sz w:val="22"/>
                <w:szCs w:val="22"/>
                <w:lang w:eastAsia="pt-BR" w:bidi="ar-SA"/>
              </w:rPr>
              <w:t>Cor: Branco</w:t>
            </w:r>
          </w:p>
          <w:p w14:paraId="375769BE" w14:textId="77777777" w:rsidR="005E41BD" w:rsidRPr="005E41BD" w:rsidRDefault="005E41BD" w:rsidP="005E41BD">
            <w:pPr>
              <w:widowControl/>
              <w:suppressAutoHyphens w:val="0"/>
              <w:jc w:val="both"/>
              <w:rPr>
                <w:rFonts w:ascii="Arial" w:eastAsia="Ecofont_Spranq_eco_Sans" w:hAnsi="Arial" w:cs="Arial"/>
                <w:color w:val="000000"/>
                <w:kern w:val="0"/>
                <w:sz w:val="22"/>
                <w:szCs w:val="22"/>
                <w:lang w:eastAsia="pt-BR" w:bidi="ar-SA"/>
              </w:rPr>
            </w:pPr>
          </w:p>
          <w:p w14:paraId="2F807CBC" w14:textId="77777777" w:rsidR="005E41BD" w:rsidRPr="005E41BD" w:rsidRDefault="005E41BD" w:rsidP="005E41BD">
            <w:pPr>
              <w:widowControl/>
              <w:suppressAutoHyphens w:val="0"/>
              <w:jc w:val="both"/>
              <w:rPr>
                <w:rFonts w:ascii="Times New Roman" w:eastAsia="Ecofont_Spranq_eco_Sans" w:hAnsi="Times New Roman" w:cs="Times New Roman"/>
                <w:color w:val="000000"/>
                <w:kern w:val="0"/>
                <w:lang w:eastAsia="pt-BR" w:bidi="ar-SA"/>
              </w:rPr>
            </w:pPr>
            <w:r w:rsidRPr="005E41BD">
              <w:rPr>
                <w:rFonts w:ascii="Arial" w:eastAsia="Ecofont_Spranq_eco_Sans" w:hAnsi="Arial" w:cs="Arial"/>
                <w:color w:val="000000"/>
                <w:kern w:val="0"/>
                <w:sz w:val="22"/>
                <w:szCs w:val="22"/>
                <w:lang w:eastAsia="pt-BR" w:bidi="ar-SA"/>
              </w:rPr>
              <w:t xml:space="preserve">Garantia: mínimo, 60 (sessenta) dias, ou pelo prazo fornecido pelo fabricante, se superior, contado a partir do primeiro dia útil subsequente à data do recebimento definitivo do objeto.  </w:t>
            </w:r>
          </w:p>
        </w:tc>
        <w:tc>
          <w:tcPr>
            <w:tcW w:w="1084" w:type="dxa"/>
          </w:tcPr>
          <w:p w14:paraId="6F3E028C" w14:textId="77777777" w:rsidR="005E41BD" w:rsidRPr="005E41BD" w:rsidRDefault="005E41BD" w:rsidP="005E41BD">
            <w:pPr>
              <w:widowControl/>
              <w:suppressAutoHyphens w:val="0"/>
              <w:jc w:val="both"/>
              <w:rPr>
                <w:rFonts w:ascii="Times New Roman" w:eastAsia="Ecofont_Spranq_eco_Sans" w:hAnsi="Times New Roman" w:cs="Times New Roman"/>
                <w:color w:val="000000"/>
                <w:kern w:val="0"/>
                <w:lang w:eastAsia="pt-BR" w:bidi="ar-SA"/>
              </w:rPr>
            </w:pPr>
            <w:r w:rsidRPr="005E41BD">
              <w:rPr>
                <w:rFonts w:ascii="Arial" w:eastAsia="Ecofont_Spranq_eco_Sans" w:hAnsi="Arial" w:cs="Arial"/>
                <w:color w:val="000000"/>
                <w:kern w:val="0"/>
                <w:sz w:val="22"/>
                <w:szCs w:val="22"/>
                <w:lang w:eastAsia="pt-BR" w:bidi="ar-SA"/>
              </w:rPr>
              <w:t>405190</w:t>
            </w:r>
          </w:p>
        </w:tc>
        <w:tc>
          <w:tcPr>
            <w:tcW w:w="1154" w:type="dxa"/>
          </w:tcPr>
          <w:p w14:paraId="38F4B54A" w14:textId="77777777" w:rsidR="005E41BD" w:rsidRPr="005E41BD" w:rsidRDefault="005E41BD" w:rsidP="005E41BD">
            <w:pPr>
              <w:widowControl/>
              <w:suppressAutoHyphens w:val="0"/>
              <w:jc w:val="both"/>
              <w:rPr>
                <w:rFonts w:ascii="Times New Roman" w:eastAsia="Ecofont_Spranq_eco_Sans" w:hAnsi="Times New Roman" w:cs="Times New Roman"/>
                <w:color w:val="000000"/>
                <w:kern w:val="0"/>
                <w:lang w:eastAsia="pt-BR" w:bidi="ar-SA"/>
              </w:rPr>
            </w:pPr>
            <w:r w:rsidRPr="005E41BD">
              <w:rPr>
                <w:rFonts w:ascii="Arial" w:eastAsia="Ecofont_Spranq_eco_Sans" w:hAnsi="Arial" w:cs="Arial"/>
                <w:color w:val="000000"/>
                <w:kern w:val="0"/>
                <w:sz w:val="22"/>
                <w:szCs w:val="22"/>
                <w:lang w:eastAsia="pt-BR" w:bidi="ar-SA"/>
              </w:rPr>
              <w:t>Unidade</w:t>
            </w:r>
          </w:p>
        </w:tc>
        <w:tc>
          <w:tcPr>
            <w:tcW w:w="1587" w:type="dxa"/>
          </w:tcPr>
          <w:p w14:paraId="1EDB9840" w14:textId="77777777" w:rsidR="005E41BD" w:rsidRPr="005E41BD" w:rsidRDefault="005E41BD" w:rsidP="005E41BD">
            <w:pPr>
              <w:widowControl/>
              <w:suppressAutoHyphens w:val="0"/>
              <w:jc w:val="both"/>
              <w:rPr>
                <w:rFonts w:ascii="Times New Roman" w:eastAsia="Ecofont_Spranq_eco_Sans" w:hAnsi="Times New Roman" w:cs="Times New Roman"/>
                <w:strike/>
                <w:color w:val="000000"/>
                <w:kern w:val="0"/>
                <w:lang w:eastAsia="pt-BR" w:bidi="ar-SA"/>
              </w:rPr>
            </w:pPr>
            <w:r w:rsidRPr="005E41BD">
              <w:rPr>
                <w:rFonts w:ascii="Arial" w:eastAsia="Ecofont_Spranq_eco_Sans" w:hAnsi="Arial" w:cs="Arial"/>
                <w:color w:val="000000"/>
                <w:kern w:val="0"/>
                <w:sz w:val="22"/>
                <w:szCs w:val="22"/>
                <w:lang w:eastAsia="pt-BR" w:bidi="ar-SA"/>
              </w:rPr>
              <w:t>1</w:t>
            </w:r>
          </w:p>
        </w:tc>
        <w:tc>
          <w:tcPr>
            <w:tcW w:w="1382" w:type="dxa"/>
          </w:tcPr>
          <w:p w14:paraId="696C83D9" w14:textId="68F06B10" w:rsidR="00A316B4" w:rsidRPr="005E41BD" w:rsidRDefault="00A316B4" w:rsidP="00A316B4">
            <w:pPr>
              <w:widowControl/>
              <w:suppressAutoHyphens w:val="0"/>
              <w:jc w:val="center"/>
              <w:rPr>
                <w:rFonts w:ascii="Arial" w:eastAsia="Ecofont_Spranq_eco_Sans" w:hAnsi="Arial" w:cs="Arial"/>
                <w:color w:val="000000"/>
                <w:kern w:val="0"/>
                <w:sz w:val="22"/>
                <w:szCs w:val="22"/>
                <w:lang w:eastAsia="pt-BR" w:bidi="ar-SA"/>
              </w:rPr>
            </w:pPr>
            <w:r>
              <w:rPr>
                <w:rFonts w:ascii="Arial" w:eastAsia="Ecofont_Spranq_eco_Sans" w:hAnsi="Arial" w:cs="Arial"/>
                <w:color w:val="000000"/>
                <w:kern w:val="0"/>
                <w:sz w:val="22"/>
                <w:szCs w:val="22"/>
                <w:lang w:eastAsia="pt-BR" w:bidi="ar-SA"/>
              </w:rPr>
              <w:t>1.006,65</w:t>
            </w:r>
          </w:p>
        </w:tc>
        <w:tc>
          <w:tcPr>
            <w:tcW w:w="1812" w:type="dxa"/>
          </w:tcPr>
          <w:p w14:paraId="030B094E" w14:textId="336F4063" w:rsidR="00A316B4" w:rsidRPr="005E41BD" w:rsidRDefault="00A316B4" w:rsidP="00A316B4">
            <w:pPr>
              <w:widowControl/>
              <w:suppressAutoHyphens w:val="0"/>
              <w:jc w:val="center"/>
              <w:rPr>
                <w:rFonts w:ascii="Arial" w:eastAsia="Ecofont_Spranq_eco_Sans" w:hAnsi="Arial" w:cs="Arial"/>
                <w:color w:val="000000"/>
                <w:kern w:val="0"/>
                <w:sz w:val="22"/>
                <w:szCs w:val="22"/>
                <w:lang w:eastAsia="pt-BR" w:bidi="ar-SA"/>
              </w:rPr>
            </w:pPr>
            <w:r>
              <w:rPr>
                <w:rFonts w:ascii="Arial" w:eastAsia="Ecofont_Spranq_eco_Sans" w:hAnsi="Arial" w:cs="Arial"/>
                <w:color w:val="000000"/>
                <w:kern w:val="0"/>
                <w:sz w:val="22"/>
                <w:szCs w:val="22"/>
                <w:lang w:eastAsia="pt-BR" w:bidi="ar-SA"/>
              </w:rPr>
              <w:t>1.006,65</w:t>
            </w:r>
          </w:p>
        </w:tc>
      </w:tr>
      <w:tr w:rsidR="005E41BD" w:rsidRPr="005E41BD" w14:paraId="519B8CA3" w14:textId="77777777" w:rsidTr="005E41BD">
        <w:tc>
          <w:tcPr>
            <w:tcW w:w="707" w:type="dxa"/>
          </w:tcPr>
          <w:p w14:paraId="5433CC47" w14:textId="77777777" w:rsidR="005E41BD" w:rsidRPr="005E41BD" w:rsidRDefault="005E41BD" w:rsidP="005E41BD">
            <w:pPr>
              <w:widowControl/>
              <w:suppressAutoHyphens w:val="0"/>
              <w:jc w:val="both"/>
              <w:rPr>
                <w:rFonts w:ascii="Times New Roman" w:eastAsia="Ecofont_Spranq_eco_Sans" w:hAnsi="Times New Roman" w:cs="Times New Roman"/>
                <w:color w:val="000000"/>
                <w:kern w:val="0"/>
                <w:lang w:eastAsia="pt-BR" w:bidi="ar-SA"/>
              </w:rPr>
            </w:pPr>
            <w:r w:rsidRPr="005E41BD">
              <w:rPr>
                <w:rFonts w:ascii="Arial" w:eastAsia="Ecofont_Spranq_eco_Sans" w:hAnsi="Arial" w:cs="Arial"/>
                <w:color w:val="000000"/>
                <w:kern w:val="0"/>
                <w:sz w:val="22"/>
                <w:szCs w:val="22"/>
                <w:lang w:eastAsia="pt-BR" w:bidi="ar-SA"/>
              </w:rPr>
              <w:t>7</w:t>
            </w:r>
          </w:p>
        </w:tc>
        <w:tc>
          <w:tcPr>
            <w:tcW w:w="1908" w:type="dxa"/>
          </w:tcPr>
          <w:p w14:paraId="62309416" w14:textId="77777777" w:rsidR="005E41BD" w:rsidRPr="005E41BD" w:rsidRDefault="005E41BD" w:rsidP="005E41BD">
            <w:pPr>
              <w:widowControl/>
              <w:suppressAutoHyphens w:val="0"/>
              <w:jc w:val="both"/>
              <w:rPr>
                <w:rFonts w:ascii="Times New Roman" w:eastAsia="Ecofont_Spranq_eco_Sans" w:hAnsi="Times New Roman" w:cs="Times New Roman"/>
                <w:color w:val="000000"/>
                <w:kern w:val="0"/>
                <w:lang w:eastAsia="pt-BR" w:bidi="ar-SA"/>
              </w:rPr>
            </w:pPr>
            <w:proofErr w:type="spellStart"/>
            <w:r w:rsidRPr="005E41BD">
              <w:rPr>
                <w:rFonts w:ascii="Arial" w:eastAsia="Ecofont_Spranq_eco_Sans" w:hAnsi="Arial" w:cs="Arial"/>
                <w:color w:val="000000"/>
                <w:kern w:val="0"/>
                <w:sz w:val="22"/>
                <w:szCs w:val="22"/>
                <w:lang w:eastAsia="pt-BR" w:bidi="ar-SA"/>
              </w:rPr>
              <w:t>Wire-o</w:t>
            </w:r>
            <w:proofErr w:type="spellEnd"/>
            <w:r w:rsidRPr="005E41BD">
              <w:rPr>
                <w:rFonts w:ascii="Arial" w:eastAsia="Ecofont_Spranq_eco_Sans" w:hAnsi="Arial" w:cs="Arial"/>
                <w:color w:val="000000"/>
                <w:kern w:val="0"/>
                <w:sz w:val="22"/>
                <w:szCs w:val="22"/>
                <w:lang w:eastAsia="pt-BR" w:bidi="ar-SA"/>
              </w:rPr>
              <w:t xml:space="preserve"> para encadernação 7/8” passo 2:1</w:t>
            </w:r>
          </w:p>
          <w:p w14:paraId="7CADF717" w14:textId="77777777" w:rsidR="005E41BD" w:rsidRPr="005E41BD" w:rsidRDefault="005E41BD" w:rsidP="005E41BD">
            <w:pPr>
              <w:widowControl/>
              <w:suppressAutoHyphens w:val="0"/>
              <w:jc w:val="both"/>
              <w:rPr>
                <w:rFonts w:ascii="Arial" w:eastAsia="Ecofont_Spranq_eco_Sans" w:hAnsi="Arial" w:cs="Arial"/>
                <w:color w:val="000000"/>
                <w:kern w:val="0"/>
                <w:sz w:val="22"/>
                <w:szCs w:val="22"/>
                <w:lang w:eastAsia="pt-BR" w:bidi="ar-SA"/>
              </w:rPr>
            </w:pPr>
            <w:r w:rsidRPr="005E41BD">
              <w:rPr>
                <w:rFonts w:ascii="Arial" w:eastAsia="Ecofont_Spranq_eco_Sans" w:hAnsi="Arial" w:cs="Arial"/>
                <w:color w:val="000000"/>
                <w:kern w:val="0"/>
                <w:sz w:val="22"/>
                <w:szCs w:val="22"/>
                <w:lang w:eastAsia="pt-BR" w:bidi="ar-SA"/>
              </w:rPr>
              <w:t>Formato de apresentação: bobina com 6.000 anéis</w:t>
            </w:r>
          </w:p>
          <w:p w14:paraId="38ED2B29" w14:textId="77777777" w:rsidR="005E41BD" w:rsidRPr="005E41BD" w:rsidRDefault="005E41BD" w:rsidP="005E41BD">
            <w:pPr>
              <w:widowControl/>
              <w:suppressAutoHyphens w:val="0"/>
              <w:jc w:val="both"/>
              <w:rPr>
                <w:rFonts w:ascii="Arial" w:eastAsia="Ecofont_Spranq_eco_Sans" w:hAnsi="Arial" w:cs="Arial"/>
                <w:color w:val="000000"/>
                <w:kern w:val="0"/>
                <w:sz w:val="22"/>
                <w:szCs w:val="22"/>
                <w:lang w:eastAsia="pt-BR" w:bidi="ar-SA"/>
              </w:rPr>
            </w:pPr>
            <w:r w:rsidRPr="005E41BD">
              <w:rPr>
                <w:rFonts w:ascii="Arial" w:eastAsia="Ecofont_Spranq_eco_Sans" w:hAnsi="Arial" w:cs="Arial"/>
                <w:color w:val="000000"/>
                <w:kern w:val="0"/>
                <w:sz w:val="22"/>
                <w:szCs w:val="22"/>
                <w:lang w:eastAsia="pt-BR" w:bidi="ar-SA"/>
              </w:rPr>
              <w:t>Cor: Branco</w:t>
            </w:r>
          </w:p>
          <w:p w14:paraId="7D9D9CD5" w14:textId="77777777" w:rsidR="005E41BD" w:rsidRPr="005E41BD" w:rsidRDefault="005E41BD" w:rsidP="005E41BD">
            <w:pPr>
              <w:widowControl/>
              <w:suppressAutoHyphens w:val="0"/>
              <w:jc w:val="both"/>
              <w:rPr>
                <w:rFonts w:ascii="Arial" w:eastAsia="Ecofont_Spranq_eco_Sans" w:hAnsi="Arial" w:cs="Arial"/>
                <w:color w:val="000000"/>
                <w:kern w:val="0"/>
                <w:sz w:val="22"/>
                <w:szCs w:val="22"/>
                <w:lang w:eastAsia="pt-BR" w:bidi="ar-SA"/>
              </w:rPr>
            </w:pPr>
          </w:p>
          <w:p w14:paraId="22968886" w14:textId="77777777" w:rsidR="005E41BD" w:rsidRPr="005E41BD" w:rsidRDefault="005E41BD" w:rsidP="005E41BD">
            <w:pPr>
              <w:widowControl/>
              <w:suppressAutoHyphens w:val="0"/>
              <w:jc w:val="both"/>
              <w:rPr>
                <w:rFonts w:ascii="Times New Roman" w:eastAsia="Ecofont_Spranq_eco_Sans" w:hAnsi="Times New Roman" w:cs="Times New Roman"/>
                <w:strike/>
                <w:color w:val="000000"/>
                <w:kern w:val="0"/>
                <w:lang w:eastAsia="pt-BR" w:bidi="ar-SA"/>
              </w:rPr>
            </w:pPr>
            <w:r w:rsidRPr="005E41BD">
              <w:rPr>
                <w:rFonts w:ascii="Arial" w:eastAsia="Ecofont_Spranq_eco_Sans" w:hAnsi="Arial" w:cs="Arial"/>
                <w:color w:val="000000"/>
                <w:kern w:val="0"/>
                <w:sz w:val="22"/>
                <w:szCs w:val="22"/>
                <w:lang w:eastAsia="pt-BR" w:bidi="ar-SA"/>
              </w:rPr>
              <w:t xml:space="preserve">Garantia: mínimo, 60 (sessenta) dias, ou pelo prazo fornecido pelo fabricante, se superior, contado a partir do primeiro dia útil subsequente à data do recebimento definitivo do objeto.  </w:t>
            </w:r>
          </w:p>
        </w:tc>
        <w:tc>
          <w:tcPr>
            <w:tcW w:w="1084" w:type="dxa"/>
          </w:tcPr>
          <w:p w14:paraId="04003AF3" w14:textId="77777777" w:rsidR="005E41BD" w:rsidRPr="005E41BD" w:rsidRDefault="005E41BD" w:rsidP="005E41BD">
            <w:pPr>
              <w:widowControl/>
              <w:suppressAutoHyphens w:val="0"/>
              <w:jc w:val="both"/>
              <w:rPr>
                <w:rFonts w:ascii="Times New Roman" w:eastAsia="Ecofont_Spranq_eco_Sans" w:hAnsi="Times New Roman" w:cs="Times New Roman"/>
                <w:color w:val="000000"/>
                <w:kern w:val="0"/>
                <w:lang w:eastAsia="pt-BR" w:bidi="ar-SA"/>
              </w:rPr>
            </w:pPr>
            <w:r w:rsidRPr="005E41BD">
              <w:rPr>
                <w:rFonts w:ascii="Arial" w:eastAsia="Ecofont_Spranq_eco_Sans" w:hAnsi="Arial" w:cs="Arial"/>
                <w:color w:val="000000"/>
                <w:kern w:val="0"/>
                <w:sz w:val="22"/>
                <w:szCs w:val="22"/>
                <w:lang w:eastAsia="pt-BR" w:bidi="ar-SA"/>
              </w:rPr>
              <w:t>368572</w:t>
            </w:r>
          </w:p>
        </w:tc>
        <w:tc>
          <w:tcPr>
            <w:tcW w:w="1154" w:type="dxa"/>
          </w:tcPr>
          <w:p w14:paraId="17E22D95" w14:textId="77777777" w:rsidR="005E41BD" w:rsidRPr="005E41BD" w:rsidRDefault="005E41BD" w:rsidP="005E41BD">
            <w:pPr>
              <w:widowControl/>
              <w:suppressAutoHyphens w:val="0"/>
              <w:jc w:val="both"/>
              <w:rPr>
                <w:rFonts w:ascii="Times New Roman" w:eastAsia="Ecofont_Spranq_eco_Sans" w:hAnsi="Times New Roman" w:cs="Times New Roman"/>
                <w:color w:val="000000"/>
                <w:kern w:val="0"/>
                <w:lang w:eastAsia="pt-BR" w:bidi="ar-SA"/>
              </w:rPr>
            </w:pPr>
            <w:r w:rsidRPr="005E41BD">
              <w:rPr>
                <w:rFonts w:ascii="Arial" w:eastAsia="Ecofont_Spranq_eco_Sans" w:hAnsi="Arial" w:cs="Arial"/>
                <w:color w:val="000000"/>
                <w:kern w:val="0"/>
                <w:sz w:val="22"/>
                <w:szCs w:val="22"/>
                <w:lang w:eastAsia="pt-BR" w:bidi="ar-SA"/>
              </w:rPr>
              <w:t>Unidade</w:t>
            </w:r>
          </w:p>
        </w:tc>
        <w:tc>
          <w:tcPr>
            <w:tcW w:w="1587" w:type="dxa"/>
          </w:tcPr>
          <w:p w14:paraId="5AFB7489" w14:textId="77777777" w:rsidR="005E41BD" w:rsidRPr="005E41BD" w:rsidRDefault="005E41BD" w:rsidP="005E41BD">
            <w:pPr>
              <w:widowControl/>
              <w:suppressAutoHyphens w:val="0"/>
              <w:jc w:val="both"/>
              <w:rPr>
                <w:rFonts w:ascii="Times New Roman" w:eastAsia="Ecofont_Spranq_eco_Sans" w:hAnsi="Times New Roman" w:cs="Times New Roman"/>
                <w:strike/>
                <w:color w:val="000000"/>
                <w:kern w:val="0"/>
                <w:lang w:eastAsia="pt-BR" w:bidi="ar-SA"/>
              </w:rPr>
            </w:pPr>
            <w:r w:rsidRPr="005E41BD">
              <w:rPr>
                <w:rFonts w:ascii="Arial" w:eastAsia="Ecofont_Spranq_eco_Sans" w:hAnsi="Arial" w:cs="Arial"/>
                <w:color w:val="000000"/>
                <w:kern w:val="0"/>
                <w:sz w:val="22"/>
                <w:szCs w:val="22"/>
                <w:lang w:eastAsia="pt-BR" w:bidi="ar-SA"/>
              </w:rPr>
              <w:t>1</w:t>
            </w:r>
          </w:p>
        </w:tc>
        <w:tc>
          <w:tcPr>
            <w:tcW w:w="1382" w:type="dxa"/>
          </w:tcPr>
          <w:p w14:paraId="7BB28994" w14:textId="5A94EFFB" w:rsidR="00A316B4" w:rsidRPr="005E41BD" w:rsidRDefault="00A316B4" w:rsidP="00A316B4">
            <w:pPr>
              <w:widowControl/>
              <w:suppressAutoHyphens w:val="0"/>
              <w:jc w:val="center"/>
              <w:rPr>
                <w:rFonts w:ascii="Arial" w:eastAsia="Ecofont_Spranq_eco_Sans" w:hAnsi="Arial" w:cs="Arial"/>
                <w:color w:val="000000"/>
                <w:kern w:val="0"/>
                <w:sz w:val="22"/>
                <w:szCs w:val="22"/>
                <w:lang w:eastAsia="pt-BR" w:bidi="ar-SA"/>
              </w:rPr>
            </w:pPr>
            <w:r>
              <w:rPr>
                <w:rFonts w:ascii="Arial" w:eastAsia="Ecofont_Spranq_eco_Sans" w:hAnsi="Arial" w:cs="Arial"/>
                <w:color w:val="000000"/>
                <w:kern w:val="0"/>
                <w:sz w:val="22"/>
                <w:szCs w:val="22"/>
                <w:lang w:eastAsia="pt-BR" w:bidi="ar-SA"/>
              </w:rPr>
              <w:t>518,66</w:t>
            </w:r>
          </w:p>
        </w:tc>
        <w:tc>
          <w:tcPr>
            <w:tcW w:w="1812" w:type="dxa"/>
          </w:tcPr>
          <w:p w14:paraId="0B54DC7E" w14:textId="7B9EB3A7" w:rsidR="00A316B4" w:rsidRPr="005E41BD" w:rsidRDefault="00A316B4" w:rsidP="00010EB1">
            <w:pPr>
              <w:widowControl/>
              <w:suppressAutoHyphens w:val="0"/>
              <w:rPr>
                <w:rFonts w:ascii="Arial" w:eastAsia="Ecofont_Spranq_eco_Sans" w:hAnsi="Arial" w:cs="Arial"/>
                <w:color w:val="000000"/>
                <w:kern w:val="0"/>
                <w:sz w:val="22"/>
                <w:szCs w:val="22"/>
                <w:lang w:eastAsia="pt-BR" w:bidi="ar-SA"/>
              </w:rPr>
            </w:pPr>
            <w:r>
              <w:rPr>
                <w:rFonts w:ascii="Arial" w:eastAsia="Ecofont_Spranq_eco_Sans" w:hAnsi="Arial" w:cs="Arial"/>
                <w:color w:val="000000"/>
                <w:kern w:val="0"/>
                <w:sz w:val="22"/>
                <w:szCs w:val="22"/>
                <w:lang w:eastAsia="pt-BR" w:bidi="ar-SA"/>
              </w:rPr>
              <w:t>518,66</w:t>
            </w:r>
          </w:p>
        </w:tc>
      </w:tr>
    </w:tbl>
    <w:p w14:paraId="576F3243" w14:textId="77777777" w:rsidR="005E41BD" w:rsidRPr="005E41BD" w:rsidRDefault="005E41BD" w:rsidP="005E41BD">
      <w:pPr>
        <w:widowControl/>
        <w:suppressAutoHyphens w:val="0"/>
        <w:rPr>
          <w:rFonts w:ascii="Ecofont_Spranq_eco_Sans" w:eastAsia="Ecofont_Spranq_eco_Sans" w:hAnsi="Ecofont_Spranq_eco_Sans" w:cs="Tahoma"/>
          <w:color w:val="000000"/>
          <w:kern w:val="0"/>
          <w:lang w:eastAsia="pt-BR" w:bidi="ar-SA"/>
        </w:rPr>
      </w:pPr>
    </w:p>
    <w:p w14:paraId="19E0942C" w14:textId="25B3ADC8" w:rsidR="005E41BD" w:rsidRDefault="005E41BD" w:rsidP="005E41BD">
      <w:pPr>
        <w:pStyle w:val="NormalWeb"/>
        <w:spacing w:before="0" w:after="0"/>
        <w:ind w:left="792"/>
        <w:jc w:val="both"/>
        <w:textAlignment w:val="baseline"/>
        <w:rPr>
          <w:rFonts w:ascii="Arial" w:hAnsi="Arial" w:cs="Arial"/>
          <w:color w:val="000000" w:themeColor="text1"/>
          <w:sz w:val="22"/>
          <w:szCs w:val="22"/>
        </w:rPr>
      </w:pPr>
    </w:p>
    <w:p w14:paraId="4FDE6361" w14:textId="2DA4B911" w:rsidR="005E41BD" w:rsidRDefault="005E41BD" w:rsidP="005E41BD">
      <w:pPr>
        <w:pStyle w:val="NormalWeb"/>
        <w:spacing w:before="0" w:after="0"/>
        <w:ind w:left="792"/>
        <w:jc w:val="both"/>
        <w:textAlignment w:val="baseline"/>
        <w:rPr>
          <w:rFonts w:ascii="Arial" w:hAnsi="Arial" w:cs="Arial"/>
          <w:color w:val="000000" w:themeColor="text1"/>
          <w:sz w:val="22"/>
          <w:szCs w:val="22"/>
        </w:rPr>
      </w:pPr>
    </w:p>
    <w:p w14:paraId="235C879C" w14:textId="77777777" w:rsidR="005E41BD" w:rsidRDefault="005E41BD" w:rsidP="005E41BD">
      <w:pPr>
        <w:pStyle w:val="NormalWeb"/>
        <w:spacing w:before="0" w:after="0"/>
        <w:ind w:left="792"/>
        <w:jc w:val="both"/>
        <w:textAlignment w:val="baseline"/>
        <w:rPr>
          <w:rFonts w:ascii="Arial" w:hAnsi="Arial" w:cs="Arial"/>
          <w:color w:val="000000" w:themeColor="text1"/>
          <w:sz w:val="22"/>
          <w:szCs w:val="22"/>
        </w:rPr>
      </w:pPr>
    </w:p>
    <w:p w14:paraId="77D094E8" w14:textId="77777777" w:rsidR="005E41BD" w:rsidRPr="00B72566" w:rsidRDefault="005E41BD" w:rsidP="001F28A3">
      <w:pPr>
        <w:pStyle w:val="NormalWeb"/>
        <w:numPr>
          <w:ilvl w:val="1"/>
          <w:numId w:val="49"/>
        </w:numPr>
        <w:suppressAutoHyphens w:val="0"/>
        <w:spacing w:before="0" w:after="0"/>
        <w:jc w:val="both"/>
        <w:textAlignment w:val="baseline"/>
        <w:rPr>
          <w:rFonts w:ascii="Arial" w:hAnsi="Arial" w:cs="Arial"/>
          <w:color w:val="000000" w:themeColor="text1"/>
          <w:sz w:val="22"/>
          <w:szCs w:val="22"/>
        </w:rPr>
      </w:pPr>
      <w:r w:rsidRPr="00B72566">
        <w:rPr>
          <w:rFonts w:ascii="Arial" w:hAnsi="Arial" w:cs="Arial"/>
          <w:color w:val="000000" w:themeColor="text1"/>
          <w:sz w:val="22"/>
          <w:szCs w:val="22"/>
        </w:rPr>
        <w:t>Os produtos/equipamentos aos quais se referem o presente Termo de Referência enquadram-se na classificação de bens comuns, que podem ser objetivamente definidos no Edital, por meio de especificações usuais praticadas no mercado, a serem contratados mediante licitação, na modalidade pregão, em sua forma eletrônica, de acordo com os incisos XIII e XLI do artigo 6º, o parágrafo 2º do artigo 17 e o artigo 29, todos da Lei nº 14.133/2021.</w:t>
      </w:r>
      <w:r w:rsidRPr="00B72566">
        <w:rPr>
          <w:rFonts w:ascii="Arial" w:hAnsi="Arial" w:cs="Arial"/>
          <w:b/>
          <w:bCs/>
          <w:i/>
          <w:iCs/>
          <w:color w:val="000000" w:themeColor="text1"/>
          <w:sz w:val="22"/>
          <w:szCs w:val="22"/>
        </w:rPr>
        <w:t> </w:t>
      </w:r>
    </w:p>
    <w:p w14:paraId="17ED8D35" w14:textId="77777777" w:rsidR="005E41BD" w:rsidRPr="00B72566" w:rsidRDefault="005E41BD" w:rsidP="005E41BD">
      <w:pPr>
        <w:rPr>
          <w:rFonts w:ascii="Times New Roman" w:hAnsi="Times New Roman" w:cs="Times New Roman"/>
          <w:color w:val="000000" w:themeColor="text1"/>
        </w:rPr>
      </w:pPr>
    </w:p>
    <w:p w14:paraId="0F4EE6B9" w14:textId="77777777" w:rsidR="005E41BD" w:rsidRPr="00B72566" w:rsidRDefault="005E41BD" w:rsidP="001F28A3">
      <w:pPr>
        <w:pStyle w:val="NormalWeb"/>
        <w:numPr>
          <w:ilvl w:val="1"/>
          <w:numId w:val="49"/>
        </w:numPr>
        <w:suppressAutoHyphens w:val="0"/>
        <w:spacing w:before="0" w:after="0"/>
        <w:jc w:val="both"/>
        <w:textAlignment w:val="baseline"/>
        <w:rPr>
          <w:rFonts w:ascii="Arial" w:hAnsi="Arial" w:cs="Arial"/>
          <w:color w:val="000000" w:themeColor="text1"/>
          <w:sz w:val="22"/>
          <w:szCs w:val="22"/>
        </w:rPr>
      </w:pPr>
      <w:r w:rsidRPr="00B72566">
        <w:rPr>
          <w:rFonts w:ascii="Arial" w:hAnsi="Arial" w:cs="Arial"/>
          <w:color w:val="000000" w:themeColor="text1"/>
          <w:sz w:val="22"/>
          <w:szCs w:val="22"/>
        </w:rPr>
        <w:t>Os preços propostos deverão ser finais, acrescidos de todas as despesas (tributos, frete e outras de quaisquer naturezas incidentes direta e indiretamente sobre o fornecimento dos produtos, deduzidos eventuais descontos) e conter somente duas casas decimais, não sendo admitidos valores simbólicos, irrisórios ou iguais a zero, o que enseja a desclassificação.</w:t>
      </w:r>
    </w:p>
    <w:p w14:paraId="60F61116" w14:textId="77777777" w:rsidR="005E41BD" w:rsidRPr="00B72566" w:rsidRDefault="005E41BD" w:rsidP="005E41BD">
      <w:pPr>
        <w:rPr>
          <w:rFonts w:ascii="Times New Roman" w:hAnsi="Times New Roman" w:cs="Times New Roman"/>
          <w:color w:val="000000" w:themeColor="text1"/>
        </w:rPr>
      </w:pPr>
    </w:p>
    <w:p w14:paraId="5AFA5694" w14:textId="77777777" w:rsidR="005E41BD" w:rsidRPr="00B72566" w:rsidRDefault="005E41BD" w:rsidP="001F28A3">
      <w:pPr>
        <w:pStyle w:val="NormalWeb"/>
        <w:numPr>
          <w:ilvl w:val="1"/>
          <w:numId w:val="49"/>
        </w:numPr>
        <w:suppressAutoHyphens w:val="0"/>
        <w:spacing w:before="0" w:after="0"/>
        <w:jc w:val="both"/>
        <w:textAlignment w:val="baseline"/>
        <w:rPr>
          <w:rFonts w:ascii="Arial" w:hAnsi="Arial" w:cs="Arial"/>
          <w:color w:val="000000" w:themeColor="text1"/>
          <w:sz w:val="22"/>
          <w:szCs w:val="22"/>
        </w:rPr>
      </w:pPr>
      <w:proofErr w:type="gramStart"/>
      <w:r w:rsidRPr="00B72566">
        <w:rPr>
          <w:rFonts w:ascii="Arial" w:hAnsi="Arial" w:cs="Arial"/>
          <w:color w:val="000000" w:themeColor="text1"/>
          <w:sz w:val="22"/>
          <w:szCs w:val="22"/>
        </w:rPr>
        <w:t>O(</w:t>
      </w:r>
      <w:proofErr w:type="gramEnd"/>
      <w:r w:rsidRPr="00B72566">
        <w:rPr>
          <w:rFonts w:ascii="Arial" w:hAnsi="Arial" w:cs="Arial"/>
          <w:color w:val="000000" w:themeColor="text1"/>
          <w:sz w:val="22"/>
          <w:szCs w:val="22"/>
        </w:rPr>
        <w:t>s) código(s) e descrição(</w:t>
      </w:r>
      <w:proofErr w:type="spellStart"/>
      <w:r w:rsidRPr="00B72566">
        <w:rPr>
          <w:rFonts w:ascii="Arial" w:hAnsi="Arial" w:cs="Arial"/>
          <w:color w:val="000000" w:themeColor="text1"/>
          <w:sz w:val="22"/>
          <w:szCs w:val="22"/>
        </w:rPr>
        <w:t>ões</w:t>
      </w:r>
      <w:proofErr w:type="spellEnd"/>
      <w:r w:rsidRPr="00B72566">
        <w:rPr>
          <w:rFonts w:ascii="Arial" w:hAnsi="Arial" w:cs="Arial"/>
          <w:color w:val="000000" w:themeColor="text1"/>
          <w:sz w:val="22"/>
          <w:szCs w:val="22"/>
        </w:rPr>
        <w:t>) do "CATMAT/CATSER" constante(s) do "Compras.gov.br" pode(m) eventualmente divergir da descrição do(s) item(</w:t>
      </w:r>
      <w:proofErr w:type="spellStart"/>
      <w:r w:rsidRPr="00B72566">
        <w:rPr>
          <w:rFonts w:ascii="Arial" w:hAnsi="Arial" w:cs="Arial"/>
          <w:color w:val="000000" w:themeColor="text1"/>
          <w:sz w:val="22"/>
          <w:szCs w:val="22"/>
        </w:rPr>
        <w:t>ns</w:t>
      </w:r>
      <w:proofErr w:type="spellEnd"/>
      <w:r w:rsidRPr="00B72566">
        <w:rPr>
          <w:rFonts w:ascii="Arial" w:hAnsi="Arial" w:cs="Arial"/>
          <w:color w:val="000000" w:themeColor="text1"/>
          <w:sz w:val="22"/>
          <w:szCs w:val="22"/>
        </w:rPr>
        <w:t xml:space="preserve">) a ser(em) contratado(s) quanto a especificações e outras características. </w:t>
      </w:r>
      <w:r w:rsidRPr="00B72566">
        <w:rPr>
          <w:rFonts w:ascii="Arial" w:hAnsi="Arial" w:cs="Arial"/>
          <w:b/>
          <w:bCs/>
          <w:color w:val="000000" w:themeColor="text1"/>
          <w:sz w:val="22"/>
          <w:szCs w:val="22"/>
        </w:rPr>
        <w:t>Neste caso, havendo divergência quanto ao código/descrição do CATMAT/CATSER prevalecerão as especificações detalhadas neste Termo de Referência.</w:t>
      </w:r>
    </w:p>
    <w:p w14:paraId="50D84095" w14:textId="77777777" w:rsidR="005E41BD" w:rsidRPr="00B72566" w:rsidRDefault="005E41BD" w:rsidP="005E41BD">
      <w:pPr>
        <w:rPr>
          <w:rFonts w:ascii="Times New Roman" w:hAnsi="Times New Roman" w:cs="Times New Roman"/>
          <w:color w:val="000000" w:themeColor="text1"/>
        </w:rPr>
      </w:pPr>
    </w:p>
    <w:p w14:paraId="133285A6" w14:textId="77777777" w:rsidR="005E41BD" w:rsidRPr="00F65ADF" w:rsidRDefault="005E41BD" w:rsidP="001F28A3">
      <w:pPr>
        <w:pStyle w:val="NormalWeb"/>
        <w:numPr>
          <w:ilvl w:val="1"/>
          <w:numId w:val="49"/>
        </w:numPr>
        <w:suppressAutoHyphens w:val="0"/>
        <w:spacing w:before="0" w:after="0"/>
        <w:jc w:val="both"/>
        <w:textAlignment w:val="baseline"/>
        <w:rPr>
          <w:rFonts w:ascii="Arial" w:hAnsi="Arial" w:cs="Arial"/>
          <w:color w:val="000000" w:themeColor="text1"/>
          <w:sz w:val="22"/>
          <w:szCs w:val="22"/>
        </w:rPr>
      </w:pPr>
      <w:r w:rsidRPr="00F65ADF">
        <w:rPr>
          <w:rFonts w:ascii="Arial" w:hAnsi="Arial" w:cs="Arial"/>
          <w:color w:val="000000" w:themeColor="text1"/>
          <w:sz w:val="22"/>
          <w:szCs w:val="22"/>
        </w:rPr>
        <w:t>A Fundamentação para o Parcelamento ou não do objeto da contratação encontra-se pormenorizada no item 9 do Estudo Técnico Preliminar.</w:t>
      </w:r>
    </w:p>
    <w:p w14:paraId="143DEBE7" w14:textId="77777777" w:rsidR="005E41BD" w:rsidRPr="00F65ADF" w:rsidRDefault="005E41BD" w:rsidP="005E41BD">
      <w:pPr>
        <w:rPr>
          <w:rFonts w:ascii="Times New Roman" w:hAnsi="Times New Roman" w:cs="Times New Roman"/>
          <w:color w:val="000000" w:themeColor="text1"/>
        </w:rPr>
      </w:pPr>
    </w:p>
    <w:p w14:paraId="268FB20B" w14:textId="77777777" w:rsidR="005E41BD" w:rsidRPr="00F65ADF" w:rsidRDefault="005E41BD" w:rsidP="001F28A3">
      <w:pPr>
        <w:pStyle w:val="NormalWeb"/>
        <w:numPr>
          <w:ilvl w:val="1"/>
          <w:numId w:val="49"/>
        </w:numPr>
        <w:suppressAutoHyphens w:val="0"/>
        <w:spacing w:before="0" w:after="0"/>
        <w:jc w:val="both"/>
        <w:textAlignment w:val="baseline"/>
        <w:rPr>
          <w:rFonts w:ascii="Arial" w:hAnsi="Arial" w:cs="Arial"/>
          <w:color w:val="000000" w:themeColor="text1"/>
          <w:sz w:val="22"/>
          <w:szCs w:val="22"/>
        </w:rPr>
      </w:pPr>
      <w:r w:rsidRPr="00F65ADF">
        <w:rPr>
          <w:rFonts w:ascii="Arial" w:hAnsi="Arial" w:cs="Arial"/>
          <w:color w:val="000000" w:themeColor="text1"/>
          <w:sz w:val="22"/>
          <w:szCs w:val="22"/>
        </w:rPr>
        <w:t xml:space="preserve">A licitação ocorrerá por </w:t>
      </w:r>
      <w:r w:rsidRPr="00F65ADF">
        <w:rPr>
          <w:rFonts w:ascii="Arial" w:hAnsi="Arial" w:cs="Arial"/>
          <w:b/>
          <w:color w:val="000000" w:themeColor="text1"/>
          <w:sz w:val="22"/>
          <w:szCs w:val="22"/>
        </w:rPr>
        <w:t>Grupo único</w:t>
      </w:r>
      <w:r w:rsidRPr="00F65ADF">
        <w:rPr>
          <w:rFonts w:ascii="Arial" w:hAnsi="Arial" w:cs="Arial"/>
          <w:color w:val="000000" w:themeColor="text1"/>
          <w:sz w:val="22"/>
          <w:szCs w:val="22"/>
        </w:rPr>
        <w:t xml:space="preserve"> e </w:t>
      </w:r>
      <w:r w:rsidRPr="00F65ADF">
        <w:rPr>
          <w:rFonts w:ascii="Arial" w:hAnsi="Arial" w:cs="Arial"/>
          <w:b/>
          <w:color w:val="000000" w:themeColor="text1"/>
          <w:sz w:val="22"/>
          <w:szCs w:val="22"/>
        </w:rPr>
        <w:t>Itens Independentes</w:t>
      </w:r>
      <w:r w:rsidRPr="00F65ADF">
        <w:rPr>
          <w:rFonts w:ascii="Arial" w:hAnsi="Arial" w:cs="Arial"/>
          <w:color w:val="000000" w:themeColor="text1"/>
          <w:sz w:val="22"/>
          <w:szCs w:val="22"/>
        </w:rPr>
        <w:t>.</w:t>
      </w:r>
      <w:r w:rsidRPr="00F65ADF">
        <w:rPr>
          <w:rFonts w:ascii="Arial" w:hAnsi="Arial" w:cs="Arial"/>
          <w:i/>
          <w:iCs/>
          <w:color w:val="000000" w:themeColor="text1"/>
          <w:sz w:val="22"/>
          <w:szCs w:val="22"/>
        </w:rPr>
        <w:t> </w:t>
      </w:r>
    </w:p>
    <w:p w14:paraId="71AE2184" w14:textId="77777777" w:rsidR="005E41BD" w:rsidRPr="00F65ADF" w:rsidRDefault="005E41BD" w:rsidP="005E41BD">
      <w:pPr>
        <w:spacing w:after="240"/>
        <w:rPr>
          <w:rFonts w:ascii="Times New Roman" w:hAnsi="Times New Roman" w:cs="Times New Roman"/>
          <w:color w:val="000000" w:themeColor="text1"/>
        </w:rPr>
      </w:pPr>
    </w:p>
    <w:p w14:paraId="4048B6C5" w14:textId="77777777" w:rsidR="005E41BD" w:rsidRPr="00F65ADF" w:rsidRDefault="005E41BD" w:rsidP="005E41BD">
      <w:pPr>
        <w:pStyle w:val="NormalWeb"/>
        <w:spacing w:before="0" w:after="0"/>
        <w:ind w:left="426" w:hanging="294"/>
        <w:jc w:val="both"/>
        <w:rPr>
          <w:color w:val="000000" w:themeColor="text1"/>
        </w:rPr>
      </w:pPr>
      <w:r w:rsidRPr="00F65ADF">
        <w:rPr>
          <w:rFonts w:ascii="Arial" w:hAnsi="Arial" w:cs="Arial"/>
          <w:b/>
          <w:bCs/>
          <w:color w:val="000000" w:themeColor="text1"/>
          <w:sz w:val="22"/>
          <w:szCs w:val="22"/>
        </w:rPr>
        <w:t>Prazo de Vigência </w:t>
      </w:r>
    </w:p>
    <w:p w14:paraId="40987A1C" w14:textId="77777777" w:rsidR="005E41BD" w:rsidRPr="00F65ADF" w:rsidRDefault="005E41BD" w:rsidP="005E41BD">
      <w:pPr>
        <w:rPr>
          <w:color w:val="000000" w:themeColor="text1"/>
        </w:rPr>
      </w:pPr>
    </w:p>
    <w:p w14:paraId="34915625" w14:textId="77777777" w:rsidR="005E41BD" w:rsidRPr="00F65ADF" w:rsidRDefault="005E41BD" w:rsidP="001F28A3">
      <w:pPr>
        <w:pStyle w:val="NormalWeb"/>
        <w:numPr>
          <w:ilvl w:val="1"/>
          <w:numId w:val="49"/>
        </w:numPr>
        <w:suppressAutoHyphens w:val="0"/>
        <w:spacing w:before="0" w:after="0"/>
        <w:jc w:val="both"/>
        <w:textAlignment w:val="baseline"/>
        <w:rPr>
          <w:rFonts w:ascii="Arial" w:hAnsi="Arial" w:cs="Arial"/>
          <w:color w:val="000000" w:themeColor="text1"/>
          <w:sz w:val="22"/>
          <w:szCs w:val="22"/>
        </w:rPr>
      </w:pPr>
      <w:r w:rsidRPr="00F65ADF">
        <w:rPr>
          <w:rFonts w:ascii="Arial" w:hAnsi="Arial" w:cs="Arial"/>
          <w:color w:val="000000" w:themeColor="text1"/>
          <w:sz w:val="22"/>
          <w:szCs w:val="22"/>
        </w:rPr>
        <w:t>O prazo de vigência da contratação inicia-se com o recebimento da nota de empenho pela adjudicatária e encerra-se com o pagamento integral, na forma do artigo 105 da Lei n° 14.133, de 2021</w:t>
      </w:r>
    </w:p>
    <w:p w14:paraId="46A29857" w14:textId="77777777" w:rsidR="005E41BD" w:rsidRPr="00F65ADF" w:rsidRDefault="005E41BD" w:rsidP="005E41BD">
      <w:pPr>
        <w:rPr>
          <w:rFonts w:ascii="Arial" w:hAnsi="Arial" w:cs="Arial"/>
          <w:color w:val="000000" w:themeColor="text1"/>
        </w:rPr>
      </w:pPr>
    </w:p>
    <w:p w14:paraId="66BB25B5" w14:textId="77777777" w:rsidR="005E41BD" w:rsidRPr="00F65ADF" w:rsidRDefault="005E41BD" w:rsidP="005E41BD">
      <w:pPr>
        <w:rPr>
          <w:rFonts w:ascii="Arial" w:hAnsi="Arial" w:cs="Arial"/>
          <w:color w:val="000000" w:themeColor="text1"/>
        </w:rPr>
      </w:pPr>
    </w:p>
    <w:p w14:paraId="34A2845F" w14:textId="77777777" w:rsidR="005E41BD" w:rsidRPr="00F65ADF" w:rsidRDefault="005E41BD" w:rsidP="001F28A3">
      <w:pPr>
        <w:pStyle w:val="NormalWeb"/>
        <w:numPr>
          <w:ilvl w:val="0"/>
          <w:numId w:val="49"/>
        </w:numPr>
        <w:suppressAutoHyphens w:val="0"/>
        <w:spacing w:before="0" w:after="0"/>
        <w:jc w:val="both"/>
        <w:textAlignment w:val="baseline"/>
        <w:rPr>
          <w:rFonts w:ascii="Arial" w:hAnsi="Arial" w:cs="Arial"/>
          <w:b/>
          <w:bCs/>
          <w:color w:val="000000" w:themeColor="text1"/>
          <w:sz w:val="22"/>
          <w:szCs w:val="22"/>
        </w:rPr>
      </w:pPr>
      <w:r w:rsidRPr="00F65ADF">
        <w:rPr>
          <w:rFonts w:ascii="Arial" w:hAnsi="Arial" w:cs="Arial"/>
          <w:b/>
          <w:bCs/>
          <w:color w:val="000000" w:themeColor="text1"/>
          <w:sz w:val="22"/>
          <w:szCs w:val="22"/>
        </w:rPr>
        <w:t>FUNDAMENTAÇÃO E DESCRIÇÃO DA NECESSIDADE DA CONTRATAÇÃO (Art. 6º, XXIII, alínea ‘b’, da Lei nº 14.133/2021) </w:t>
      </w:r>
    </w:p>
    <w:p w14:paraId="59BCEE67" w14:textId="77777777" w:rsidR="005E41BD" w:rsidRPr="00F65ADF" w:rsidRDefault="005E41BD" w:rsidP="005E41BD">
      <w:pPr>
        <w:rPr>
          <w:rFonts w:ascii="Times New Roman" w:hAnsi="Times New Roman" w:cs="Times New Roman"/>
          <w:color w:val="000000" w:themeColor="text1"/>
        </w:rPr>
      </w:pPr>
    </w:p>
    <w:p w14:paraId="4012C09B" w14:textId="77777777" w:rsidR="005E41BD" w:rsidRPr="00F65ADF" w:rsidRDefault="005E41BD" w:rsidP="001F28A3">
      <w:pPr>
        <w:pStyle w:val="NormalWeb"/>
        <w:numPr>
          <w:ilvl w:val="1"/>
          <w:numId w:val="49"/>
        </w:numPr>
        <w:suppressAutoHyphens w:val="0"/>
        <w:spacing w:before="0" w:after="0"/>
        <w:jc w:val="both"/>
        <w:textAlignment w:val="baseline"/>
        <w:rPr>
          <w:rFonts w:ascii="Arial" w:hAnsi="Arial" w:cs="Arial"/>
          <w:color w:val="000000" w:themeColor="text1"/>
          <w:sz w:val="22"/>
          <w:szCs w:val="22"/>
        </w:rPr>
      </w:pPr>
      <w:r w:rsidRPr="00F65ADF">
        <w:rPr>
          <w:rFonts w:ascii="Arial" w:hAnsi="Arial" w:cs="Arial"/>
          <w:color w:val="000000" w:themeColor="text1"/>
          <w:sz w:val="22"/>
          <w:szCs w:val="22"/>
        </w:rPr>
        <w:t>A Fundamentação da Contratação e de seus quantitativos encontra-se pormenorizada nos itens 3 e 5 do Estudo Técnico Preliminar. </w:t>
      </w:r>
    </w:p>
    <w:p w14:paraId="2A73D652" w14:textId="77777777" w:rsidR="005E41BD" w:rsidRPr="00B72566" w:rsidRDefault="005E41BD" w:rsidP="005E41BD">
      <w:pPr>
        <w:rPr>
          <w:rFonts w:ascii="Times New Roman" w:hAnsi="Times New Roman" w:cs="Times New Roman"/>
          <w:color w:val="000000" w:themeColor="text1"/>
        </w:rPr>
      </w:pPr>
    </w:p>
    <w:p w14:paraId="38F1E3BA" w14:textId="77777777" w:rsidR="005E41BD" w:rsidRPr="00B72566" w:rsidRDefault="005E41BD" w:rsidP="005E41BD">
      <w:pPr>
        <w:rPr>
          <w:rFonts w:ascii="Arial" w:hAnsi="Arial" w:cs="Arial"/>
          <w:color w:val="000000" w:themeColor="text1"/>
        </w:rPr>
      </w:pPr>
    </w:p>
    <w:p w14:paraId="32BA2B8A" w14:textId="77777777" w:rsidR="005E41BD" w:rsidRPr="00B72566" w:rsidRDefault="005E41BD" w:rsidP="001F28A3">
      <w:pPr>
        <w:pStyle w:val="NormalWeb"/>
        <w:numPr>
          <w:ilvl w:val="0"/>
          <w:numId w:val="49"/>
        </w:numPr>
        <w:suppressAutoHyphens w:val="0"/>
        <w:spacing w:before="0" w:after="0"/>
        <w:jc w:val="both"/>
        <w:textAlignment w:val="baseline"/>
        <w:rPr>
          <w:rFonts w:ascii="Arial" w:hAnsi="Arial" w:cs="Arial"/>
          <w:b/>
          <w:bCs/>
          <w:color w:val="000000" w:themeColor="text1"/>
          <w:sz w:val="22"/>
          <w:szCs w:val="22"/>
        </w:rPr>
      </w:pPr>
      <w:r w:rsidRPr="00B72566">
        <w:rPr>
          <w:rFonts w:ascii="Arial" w:hAnsi="Arial" w:cs="Arial"/>
          <w:b/>
          <w:bCs/>
          <w:color w:val="000000" w:themeColor="text1"/>
          <w:sz w:val="22"/>
          <w:szCs w:val="22"/>
        </w:rPr>
        <w:t>DESCRIÇÃO DA SOLUÇÃO COMO UM TODO CONSIDERADO O CICLO DE VIDA DO OBJETO E ESPECIFICAÇÃO DO PRODUTO (Art. 6º, XXIII, alínea ‘c’ e art. 40, §1º, I da Lei nº 14.133/2021)</w:t>
      </w:r>
    </w:p>
    <w:p w14:paraId="2B252639" w14:textId="77777777" w:rsidR="005E41BD" w:rsidRPr="00B72566" w:rsidRDefault="005E41BD" w:rsidP="005E41BD">
      <w:pPr>
        <w:rPr>
          <w:rFonts w:ascii="Times New Roman" w:hAnsi="Times New Roman" w:cs="Times New Roman"/>
          <w:color w:val="000000" w:themeColor="text1"/>
        </w:rPr>
      </w:pPr>
    </w:p>
    <w:p w14:paraId="4B38316C" w14:textId="77777777" w:rsidR="005E41BD" w:rsidRPr="00B72566" w:rsidRDefault="005E41BD" w:rsidP="001F28A3">
      <w:pPr>
        <w:pStyle w:val="NormalWeb"/>
        <w:numPr>
          <w:ilvl w:val="1"/>
          <w:numId w:val="49"/>
        </w:numPr>
        <w:suppressAutoHyphens w:val="0"/>
        <w:spacing w:before="0" w:after="0"/>
        <w:jc w:val="both"/>
        <w:textAlignment w:val="baseline"/>
        <w:rPr>
          <w:rFonts w:ascii="Arial" w:hAnsi="Arial" w:cs="Arial"/>
          <w:color w:val="000000" w:themeColor="text1"/>
          <w:sz w:val="22"/>
          <w:szCs w:val="22"/>
        </w:rPr>
      </w:pPr>
      <w:r w:rsidRPr="00B72566">
        <w:rPr>
          <w:rFonts w:ascii="Arial" w:hAnsi="Arial" w:cs="Arial"/>
          <w:color w:val="000000" w:themeColor="text1"/>
          <w:sz w:val="22"/>
          <w:szCs w:val="22"/>
        </w:rPr>
        <w:t>A descrição da solução como um todo encontra-se pormenorizada no Item 8 do Estudo Técnico Preliminar.</w:t>
      </w:r>
    </w:p>
    <w:p w14:paraId="45CCD879" w14:textId="77777777" w:rsidR="005E41BD" w:rsidRPr="00B72566" w:rsidRDefault="005E41BD" w:rsidP="005E41BD">
      <w:pPr>
        <w:rPr>
          <w:rFonts w:ascii="Arial" w:hAnsi="Arial" w:cs="Arial"/>
          <w:color w:val="000000" w:themeColor="text1"/>
        </w:rPr>
      </w:pPr>
    </w:p>
    <w:p w14:paraId="5E99646F" w14:textId="77777777" w:rsidR="005E41BD" w:rsidRPr="00B72566" w:rsidRDefault="005E41BD" w:rsidP="005E41BD">
      <w:pPr>
        <w:pStyle w:val="NormalWeb"/>
        <w:spacing w:before="0" w:after="0"/>
        <w:ind w:left="360"/>
        <w:jc w:val="both"/>
        <w:rPr>
          <w:color w:val="000000" w:themeColor="text1"/>
        </w:rPr>
      </w:pPr>
      <w:r w:rsidRPr="00B72566">
        <w:rPr>
          <w:rFonts w:ascii="Arial" w:hAnsi="Arial" w:cs="Arial"/>
          <w:b/>
          <w:bCs/>
          <w:color w:val="000000" w:themeColor="text1"/>
          <w:sz w:val="22"/>
          <w:szCs w:val="22"/>
        </w:rPr>
        <w:t>Especificações Técnicas</w:t>
      </w:r>
    </w:p>
    <w:p w14:paraId="3DAEE54B" w14:textId="77777777" w:rsidR="005E41BD" w:rsidRPr="00B72566" w:rsidRDefault="005E41BD" w:rsidP="005E41BD">
      <w:pPr>
        <w:rPr>
          <w:color w:val="000000" w:themeColor="text1"/>
        </w:rPr>
      </w:pPr>
    </w:p>
    <w:p w14:paraId="799F4875" w14:textId="77777777" w:rsidR="005E41BD" w:rsidRPr="00B72566" w:rsidRDefault="005E41BD" w:rsidP="001F28A3">
      <w:pPr>
        <w:pStyle w:val="NormalWeb"/>
        <w:numPr>
          <w:ilvl w:val="1"/>
          <w:numId w:val="49"/>
        </w:numPr>
        <w:suppressAutoHyphens w:val="0"/>
        <w:spacing w:before="0" w:after="0"/>
        <w:jc w:val="both"/>
        <w:textAlignment w:val="baseline"/>
        <w:rPr>
          <w:rFonts w:ascii="Arial" w:hAnsi="Arial" w:cs="Arial"/>
          <w:color w:val="000000" w:themeColor="text1"/>
          <w:sz w:val="22"/>
          <w:szCs w:val="22"/>
        </w:rPr>
      </w:pPr>
      <w:r w:rsidRPr="00B72566">
        <w:rPr>
          <w:rFonts w:ascii="Arial" w:hAnsi="Arial" w:cs="Arial"/>
          <w:color w:val="000000" w:themeColor="text1"/>
          <w:sz w:val="22"/>
          <w:szCs w:val="22"/>
        </w:rPr>
        <w:t>Complementarmente ao descritivo da cláusula 1, a presente contratação exigirá às seguintes especificações:</w:t>
      </w:r>
    </w:p>
    <w:p w14:paraId="6EABA504" w14:textId="77777777" w:rsidR="005E41BD" w:rsidRPr="00B72566" w:rsidRDefault="005E41BD" w:rsidP="005E41BD">
      <w:pPr>
        <w:rPr>
          <w:rFonts w:ascii="Times New Roman" w:hAnsi="Times New Roman" w:cs="Times New Roman"/>
          <w:color w:val="000000" w:themeColor="text1"/>
        </w:rPr>
      </w:pPr>
    </w:p>
    <w:p w14:paraId="49E675AD" w14:textId="77777777" w:rsidR="005E41BD" w:rsidRDefault="005E41BD" w:rsidP="001F28A3">
      <w:pPr>
        <w:pStyle w:val="NormalWeb"/>
        <w:numPr>
          <w:ilvl w:val="2"/>
          <w:numId w:val="49"/>
        </w:numPr>
        <w:suppressAutoHyphens w:val="0"/>
        <w:spacing w:before="0" w:after="0"/>
        <w:jc w:val="both"/>
        <w:textAlignment w:val="baseline"/>
        <w:rPr>
          <w:rFonts w:ascii="Arial" w:hAnsi="Arial" w:cs="Arial"/>
          <w:color w:val="000000" w:themeColor="text1"/>
          <w:sz w:val="22"/>
          <w:szCs w:val="22"/>
        </w:rPr>
      </w:pPr>
      <w:r w:rsidRPr="006B7348">
        <w:rPr>
          <w:rFonts w:ascii="Arial" w:hAnsi="Arial" w:cs="Arial"/>
          <w:b/>
          <w:color w:val="000000" w:themeColor="text1"/>
          <w:sz w:val="22"/>
          <w:szCs w:val="22"/>
        </w:rPr>
        <w:t>Item 1</w:t>
      </w:r>
      <w:r w:rsidRPr="00B72566">
        <w:rPr>
          <w:rFonts w:ascii="Arial" w:hAnsi="Arial" w:cs="Arial"/>
          <w:color w:val="000000" w:themeColor="text1"/>
          <w:sz w:val="22"/>
          <w:szCs w:val="22"/>
        </w:rPr>
        <w:t xml:space="preserve">: Capacidade de perfuração 25 folhas, extensão da perfuração 42 cm, área de trabalho 45 cm </w:t>
      </w:r>
      <w:proofErr w:type="gramStart"/>
      <w:r w:rsidRPr="00B72566">
        <w:rPr>
          <w:rFonts w:ascii="Arial" w:hAnsi="Arial" w:cs="Arial"/>
          <w:color w:val="000000" w:themeColor="text1"/>
          <w:sz w:val="22"/>
          <w:szCs w:val="22"/>
        </w:rPr>
        <w:t>x</w:t>
      </w:r>
      <w:proofErr w:type="gramEnd"/>
      <w:r w:rsidRPr="00B72566">
        <w:rPr>
          <w:rFonts w:ascii="Arial" w:hAnsi="Arial" w:cs="Arial"/>
          <w:color w:val="000000" w:themeColor="text1"/>
          <w:sz w:val="22"/>
          <w:szCs w:val="22"/>
        </w:rPr>
        <w:t xml:space="preserve"> 26 cm, voltagem 110 v ou 220 v, equipado com troca rápida de ferramentas, equipado com abas laterais de apoio de trabalho, funcionamento elétrico, motor 0,5 HP.</w:t>
      </w:r>
    </w:p>
    <w:p w14:paraId="293D44FE" w14:textId="77777777" w:rsidR="005E41BD" w:rsidRPr="00B72566" w:rsidRDefault="005E41BD" w:rsidP="005E41BD">
      <w:pPr>
        <w:pStyle w:val="NormalWeb"/>
        <w:spacing w:before="0" w:after="0"/>
        <w:ind w:left="1224"/>
        <w:jc w:val="both"/>
        <w:textAlignment w:val="baseline"/>
        <w:rPr>
          <w:rFonts w:ascii="Arial" w:hAnsi="Arial" w:cs="Arial"/>
          <w:color w:val="000000" w:themeColor="text1"/>
          <w:sz w:val="22"/>
          <w:szCs w:val="22"/>
        </w:rPr>
      </w:pPr>
    </w:p>
    <w:p w14:paraId="2E8C8144" w14:textId="77777777" w:rsidR="005E41BD" w:rsidRDefault="005E41BD" w:rsidP="001F28A3">
      <w:pPr>
        <w:pStyle w:val="NormalWeb"/>
        <w:numPr>
          <w:ilvl w:val="2"/>
          <w:numId w:val="49"/>
        </w:numPr>
        <w:suppressAutoHyphens w:val="0"/>
        <w:spacing w:before="0" w:after="0"/>
        <w:jc w:val="both"/>
        <w:textAlignment w:val="baseline"/>
        <w:rPr>
          <w:rFonts w:ascii="Arial" w:hAnsi="Arial" w:cs="Arial"/>
          <w:color w:val="000000" w:themeColor="text1"/>
          <w:sz w:val="22"/>
          <w:szCs w:val="22"/>
        </w:rPr>
      </w:pPr>
      <w:r w:rsidRPr="006B7348">
        <w:rPr>
          <w:rFonts w:ascii="Arial" w:hAnsi="Arial" w:cs="Arial"/>
          <w:b/>
          <w:color w:val="000000" w:themeColor="text1"/>
          <w:sz w:val="22"/>
          <w:szCs w:val="22"/>
        </w:rPr>
        <w:t>Item 2</w:t>
      </w:r>
      <w:r w:rsidRPr="00B72566">
        <w:rPr>
          <w:rFonts w:ascii="Arial" w:hAnsi="Arial" w:cs="Arial"/>
          <w:color w:val="000000" w:themeColor="text1"/>
          <w:sz w:val="22"/>
          <w:szCs w:val="22"/>
        </w:rPr>
        <w:t xml:space="preserve">: Material: aço, tipo do furo: quadrado, tamanho do furo: 4 mm, passo do furo: 3:1, quantidade de furos: </w:t>
      </w:r>
      <w:r>
        <w:rPr>
          <w:rFonts w:ascii="Arial" w:hAnsi="Arial" w:cs="Arial"/>
          <w:color w:val="000000" w:themeColor="text1"/>
          <w:sz w:val="22"/>
          <w:szCs w:val="22"/>
        </w:rPr>
        <w:t>50.</w:t>
      </w:r>
    </w:p>
    <w:p w14:paraId="5F47E1FF" w14:textId="77777777" w:rsidR="005E41BD" w:rsidRPr="00B72566" w:rsidRDefault="005E41BD" w:rsidP="005E41BD">
      <w:pPr>
        <w:pStyle w:val="NormalWeb"/>
        <w:spacing w:before="0" w:after="0"/>
        <w:ind w:left="1224"/>
        <w:jc w:val="both"/>
        <w:textAlignment w:val="baseline"/>
        <w:rPr>
          <w:rFonts w:ascii="Arial" w:hAnsi="Arial" w:cs="Arial"/>
          <w:color w:val="000000" w:themeColor="text1"/>
          <w:sz w:val="22"/>
          <w:szCs w:val="22"/>
        </w:rPr>
      </w:pPr>
    </w:p>
    <w:p w14:paraId="63B5DABC" w14:textId="77777777" w:rsidR="005E41BD" w:rsidRDefault="005E41BD" w:rsidP="001F28A3">
      <w:pPr>
        <w:pStyle w:val="NormalWeb"/>
        <w:numPr>
          <w:ilvl w:val="2"/>
          <w:numId w:val="49"/>
        </w:numPr>
        <w:suppressAutoHyphens w:val="0"/>
        <w:spacing w:before="0" w:after="0"/>
        <w:jc w:val="both"/>
        <w:textAlignment w:val="baseline"/>
        <w:rPr>
          <w:rFonts w:ascii="Arial" w:hAnsi="Arial" w:cs="Arial"/>
          <w:color w:val="000000" w:themeColor="text1"/>
          <w:sz w:val="22"/>
          <w:szCs w:val="22"/>
        </w:rPr>
      </w:pPr>
      <w:r w:rsidRPr="006B7348">
        <w:rPr>
          <w:rFonts w:ascii="Arial" w:hAnsi="Arial" w:cs="Arial"/>
          <w:b/>
          <w:color w:val="000000" w:themeColor="text1"/>
          <w:sz w:val="22"/>
          <w:szCs w:val="22"/>
        </w:rPr>
        <w:lastRenderedPageBreak/>
        <w:t>Item 3</w:t>
      </w:r>
      <w:r w:rsidRPr="00B72566">
        <w:rPr>
          <w:rFonts w:ascii="Arial" w:hAnsi="Arial" w:cs="Arial"/>
          <w:color w:val="000000" w:themeColor="text1"/>
          <w:sz w:val="22"/>
          <w:szCs w:val="22"/>
        </w:rPr>
        <w:t>: Material: aço, tipo do furo: quadrado, tamanho do furo: 6 mm, passo do furo: 2:1, quantidade de furos: 33</w:t>
      </w:r>
      <w:r>
        <w:rPr>
          <w:rFonts w:ascii="Arial" w:hAnsi="Arial" w:cs="Arial"/>
          <w:color w:val="000000" w:themeColor="text1"/>
          <w:sz w:val="22"/>
          <w:szCs w:val="22"/>
        </w:rPr>
        <w:t>.</w:t>
      </w:r>
    </w:p>
    <w:p w14:paraId="52955C1A" w14:textId="77777777" w:rsidR="005E41BD" w:rsidRDefault="005E41BD" w:rsidP="005E41BD">
      <w:pPr>
        <w:pStyle w:val="PargrafodaLista"/>
        <w:rPr>
          <w:rFonts w:cs="Arial"/>
          <w:color w:val="000000" w:themeColor="text1"/>
          <w:sz w:val="22"/>
          <w:szCs w:val="22"/>
        </w:rPr>
      </w:pPr>
    </w:p>
    <w:p w14:paraId="46FB2A4F" w14:textId="77777777" w:rsidR="005E41BD" w:rsidRDefault="005E41BD" w:rsidP="001F28A3">
      <w:pPr>
        <w:pStyle w:val="NormalWeb"/>
        <w:numPr>
          <w:ilvl w:val="2"/>
          <w:numId w:val="49"/>
        </w:numPr>
        <w:suppressAutoHyphens w:val="0"/>
        <w:spacing w:before="0" w:after="0"/>
        <w:jc w:val="both"/>
        <w:textAlignment w:val="baseline"/>
        <w:rPr>
          <w:rFonts w:ascii="Arial" w:hAnsi="Arial" w:cs="Arial"/>
          <w:color w:val="000000" w:themeColor="text1"/>
          <w:sz w:val="22"/>
          <w:szCs w:val="22"/>
        </w:rPr>
      </w:pPr>
      <w:r w:rsidRPr="006B7348">
        <w:rPr>
          <w:rFonts w:ascii="Arial" w:hAnsi="Arial" w:cs="Arial"/>
          <w:b/>
          <w:color w:val="000000" w:themeColor="text1"/>
          <w:sz w:val="22"/>
          <w:szCs w:val="22"/>
        </w:rPr>
        <w:t>Item 4</w:t>
      </w:r>
      <w:r w:rsidRPr="00B72566">
        <w:rPr>
          <w:rFonts w:ascii="Arial" w:hAnsi="Arial" w:cs="Arial"/>
          <w:color w:val="000000" w:themeColor="text1"/>
          <w:sz w:val="22"/>
          <w:szCs w:val="22"/>
        </w:rPr>
        <w:t xml:space="preserve">: Área de fechamento: 45 cm ou superior, deve fechar </w:t>
      </w:r>
      <w:proofErr w:type="spellStart"/>
      <w:r w:rsidRPr="00B72566">
        <w:rPr>
          <w:rFonts w:ascii="Arial" w:hAnsi="Arial" w:cs="Arial"/>
          <w:color w:val="000000" w:themeColor="text1"/>
          <w:sz w:val="22"/>
          <w:szCs w:val="22"/>
        </w:rPr>
        <w:t>wire-o</w:t>
      </w:r>
      <w:proofErr w:type="spellEnd"/>
      <w:r w:rsidRPr="00B72566">
        <w:rPr>
          <w:rFonts w:ascii="Arial" w:hAnsi="Arial" w:cs="Arial"/>
          <w:color w:val="000000" w:themeColor="text1"/>
          <w:sz w:val="22"/>
          <w:szCs w:val="22"/>
        </w:rPr>
        <w:t xml:space="preserve"> do passo 3:1 e do passo 2:1, funcionamento: elétrico, voltagem: 110 v ou 220 v</w:t>
      </w:r>
      <w:r>
        <w:rPr>
          <w:rFonts w:ascii="Arial" w:hAnsi="Arial" w:cs="Arial"/>
          <w:color w:val="000000" w:themeColor="text1"/>
          <w:sz w:val="22"/>
          <w:szCs w:val="22"/>
        </w:rPr>
        <w:t>.</w:t>
      </w:r>
    </w:p>
    <w:p w14:paraId="2C9302E0" w14:textId="77777777" w:rsidR="005E41BD" w:rsidRDefault="005E41BD" w:rsidP="005E41BD">
      <w:pPr>
        <w:pStyle w:val="PargrafodaLista"/>
        <w:rPr>
          <w:rFonts w:cs="Arial"/>
          <w:color w:val="000000" w:themeColor="text1"/>
          <w:sz w:val="22"/>
          <w:szCs w:val="22"/>
        </w:rPr>
      </w:pPr>
    </w:p>
    <w:p w14:paraId="1EE20D9D" w14:textId="77777777" w:rsidR="005E41BD" w:rsidRDefault="005E41BD" w:rsidP="001F28A3">
      <w:pPr>
        <w:pStyle w:val="NormalWeb"/>
        <w:numPr>
          <w:ilvl w:val="2"/>
          <w:numId w:val="49"/>
        </w:numPr>
        <w:suppressAutoHyphens w:val="0"/>
        <w:spacing w:before="0" w:after="0"/>
        <w:jc w:val="both"/>
        <w:textAlignment w:val="baseline"/>
        <w:rPr>
          <w:rFonts w:ascii="Arial" w:hAnsi="Arial" w:cs="Arial"/>
          <w:color w:val="000000" w:themeColor="text1"/>
          <w:sz w:val="22"/>
          <w:szCs w:val="22"/>
        </w:rPr>
      </w:pPr>
      <w:r w:rsidRPr="006B7348">
        <w:rPr>
          <w:rFonts w:ascii="Arial" w:hAnsi="Arial" w:cs="Arial"/>
          <w:b/>
          <w:color w:val="000000" w:themeColor="text1"/>
          <w:sz w:val="22"/>
          <w:szCs w:val="22"/>
        </w:rPr>
        <w:t>Item 5</w:t>
      </w:r>
      <w:r w:rsidRPr="00B72566">
        <w:rPr>
          <w:rFonts w:ascii="Arial" w:hAnsi="Arial" w:cs="Arial"/>
          <w:color w:val="000000" w:themeColor="text1"/>
          <w:sz w:val="22"/>
          <w:szCs w:val="22"/>
        </w:rPr>
        <w:t xml:space="preserve">: Comprimento do vinco: 33 cm, gramatura das folhas: até 300 </w:t>
      </w:r>
      <w:proofErr w:type="spellStart"/>
      <w:r w:rsidRPr="00B72566">
        <w:rPr>
          <w:rFonts w:ascii="Arial" w:hAnsi="Arial" w:cs="Arial"/>
          <w:color w:val="000000" w:themeColor="text1"/>
          <w:sz w:val="22"/>
          <w:szCs w:val="22"/>
        </w:rPr>
        <w:t>gr</w:t>
      </w:r>
      <w:proofErr w:type="spellEnd"/>
      <w:r w:rsidRPr="00B72566">
        <w:rPr>
          <w:rFonts w:ascii="Arial" w:hAnsi="Arial" w:cs="Arial"/>
          <w:color w:val="000000" w:themeColor="text1"/>
          <w:sz w:val="22"/>
          <w:szCs w:val="22"/>
        </w:rPr>
        <w:t xml:space="preserve">/m², tamanho: 39 cm </w:t>
      </w:r>
      <w:proofErr w:type="gramStart"/>
      <w:r w:rsidRPr="00B72566">
        <w:rPr>
          <w:rFonts w:ascii="Arial" w:hAnsi="Arial" w:cs="Arial"/>
          <w:color w:val="000000" w:themeColor="text1"/>
          <w:sz w:val="22"/>
          <w:szCs w:val="22"/>
        </w:rPr>
        <w:t>x</w:t>
      </w:r>
      <w:proofErr w:type="gramEnd"/>
      <w:r w:rsidRPr="00B72566">
        <w:rPr>
          <w:rFonts w:ascii="Arial" w:hAnsi="Arial" w:cs="Arial"/>
          <w:color w:val="000000" w:themeColor="text1"/>
          <w:sz w:val="22"/>
          <w:szCs w:val="22"/>
        </w:rPr>
        <w:t xml:space="preserve"> 39 cm, material: metal, funcionamento: manual por alavanca, deve possuir escala em cm e esquadro móvel.</w:t>
      </w:r>
    </w:p>
    <w:p w14:paraId="61310963" w14:textId="77777777" w:rsidR="005E41BD" w:rsidRDefault="005E41BD" w:rsidP="005E41BD">
      <w:pPr>
        <w:pStyle w:val="PargrafodaLista"/>
        <w:rPr>
          <w:rFonts w:cs="Arial"/>
          <w:color w:val="000000" w:themeColor="text1"/>
          <w:sz w:val="22"/>
          <w:szCs w:val="22"/>
        </w:rPr>
      </w:pPr>
    </w:p>
    <w:p w14:paraId="31421480" w14:textId="77777777" w:rsidR="005E41BD" w:rsidRDefault="005E41BD" w:rsidP="001F28A3">
      <w:pPr>
        <w:pStyle w:val="NormalWeb"/>
        <w:numPr>
          <w:ilvl w:val="2"/>
          <w:numId w:val="49"/>
        </w:numPr>
        <w:suppressAutoHyphens w:val="0"/>
        <w:spacing w:before="0" w:after="0"/>
        <w:jc w:val="both"/>
        <w:textAlignment w:val="baseline"/>
        <w:rPr>
          <w:rFonts w:ascii="Arial" w:hAnsi="Arial" w:cs="Arial"/>
          <w:color w:val="000000" w:themeColor="text1"/>
          <w:sz w:val="22"/>
          <w:szCs w:val="22"/>
        </w:rPr>
      </w:pPr>
      <w:r w:rsidRPr="006B7348">
        <w:rPr>
          <w:rFonts w:ascii="Arial" w:hAnsi="Arial" w:cs="Arial"/>
          <w:b/>
          <w:color w:val="000000" w:themeColor="text1"/>
          <w:sz w:val="22"/>
          <w:szCs w:val="22"/>
        </w:rPr>
        <w:t>Item 6</w:t>
      </w:r>
      <w:r w:rsidRPr="00B72566">
        <w:rPr>
          <w:rFonts w:ascii="Arial" w:hAnsi="Arial" w:cs="Arial"/>
          <w:color w:val="000000" w:themeColor="text1"/>
          <w:sz w:val="22"/>
          <w:szCs w:val="22"/>
        </w:rPr>
        <w:t xml:space="preserve">: Passo: 3:1, diâmetro: 5/16”, formato de apresentação: bobina com 63.000 anéis, material: metal, tipo arame de duplo anel para encadernação </w:t>
      </w:r>
      <w:proofErr w:type="spellStart"/>
      <w:r w:rsidRPr="00B72566">
        <w:rPr>
          <w:rFonts w:ascii="Arial" w:hAnsi="Arial" w:cs="Arial"/>
          <w:color w:val="000000" w:themeColor="text1"/>
          <w:sz w:val="22"/>
          <w:szCs w:val="22"/>
        </w:rPr>
        <w:t>wire-o</w:t>
      </w:r>
      <w:proofErr w:type="spellEnd"/>
      <w:r w:rsidRPr="00B72566">
        <w:rPr>
          <w:rFonts w:ascii="Arial" w:hAnsi="Arial" w:cs="Arial"/>
          <w:color w:val="000000" w:themeColor="text1"/>
          <w:sz w:val="22"/>
          <w:szCs w:val="22"/>
        </w:rPr>
        <w:t>, cor: branco.</w:t>
      </w:r>
    </w:p>
    <w:p w14:paraId="4F193DCD" w14:textId="77777777" w:rsidR="005E41BD" w:rsidRDefault="005E41BD" w:rsidP="005E41BD">
      <w:pPr>
        <w:pStyle w:val="PargrafodaLista"/>
        <w:rPr>
          <w:rFonts w:cs="Arial"/>
          <w:color w:val="000000" w:themeColor="text1"/>
          <w:sz w:val="22"/>
          <w:szCs w:val="22"/>
        </w:rPr>
      </w:pPr>
    </w:p>
    <w:p w14:paraId="1664D05F" w14:textId="77777777" w:rsidR="005E41BD" w:rsidRPr="00B72566" w:rsidRDefault="005E41BD" w:rsidP="001F28A3">
      <w:pPr>
        <w:pStyle w:val="NormalWeb"/>
        <w:numPr>
          <w:ilvl w:val="2"/>
          <w:numId w:val="49"/>
        </w:numPr>
        <w:suppressAutoHyphens w:val="0"/>
        <w:spacing w:before="0" w:after="0"/>
        <w:jc w:val="both"/>
        <w:textAlignment w:val="baseline"/>
        <w:rPr>
          <w:rFonts w:ascii="Arial" w:hAnsi="Arial" w:cs="Arial"/>
          <w:color w:val="000000" w:themeColor="text1"/>
          <w:sz w:val="22"/>
          <w:szCs w:val="22"/>
        </w:rPr>
      </w:pPr>
      <w:r w:rsidRPr="006B7348">
        <w:rPr>
          <w:rFonts w:ascii="Arial" w:hAnsi="Arial" w:cs="Arial"/>
          <w:b/>
          <w:color w:val="000000" w:themeColor="text1"/>
          <w:sz w:val="22"/>
          <w:szCs w:val="22"/>
        </w:rPr>
        <w:t>Item 7</w:t>
      </w:r>
      <w:r w:rsidRPr="00B72566">
        <w:rPr>
          <w:rFonts w:ascii="Arial" w:hAnsi="Arial" w:cs="Arial"/>
          <w:color w:val="000000" w:themeColor="text1"/>
          <w:sz w:val="22"/>
          <w:szCs w:val="22"/>
        </w:rPr>
        <w:t xml:space="preserve">: Passo: 2:1, diâmetro 7/8”, Formato de apresentação: bobina com 6.000 anéis, material: metal, tipo arame de duplo anel para encadernação </w:t>
      </w:r>
      <w:proofErr w:type="spellStart"/>
      <w:r w:rsidRPr="00B72566">
        <w:rPr>
          <w:rFonts w:ascii="Arial" w:hAnsi="Arial" w:cs="Arial"/>
          <w:color w:val="000000" w:themeColor="text1"/>
          <w:sz w:val="22"/>
          <w:szCs w:val="22"/>
        </w:rPr>
        <w:t>wire-o</w:t>
      </w:r>
      <w:proofErr w:type="spellEnd"/>
      <w:r w:rsidRPr="00B72566">
        <w:rPr>
          <w:rFonts w:ascii="Arial" w:hAnsi="Arial" w:cs="Arial"/>
          <w:color w:val="000000" w:themeColor="text1"/>
          <w:sz w:val="22"/>
          <w:szCs w:val="22"/>
        </w:rPr>
        <w:t>, cor: branco.</w:t>
      </w:r>
    </w:p>
    <w:p w14:paraId="349A7965" w14:textId="77777777" w:rsidR="005E41BD" w:rsidRPr="00B72566" w:rsidRDefault="005E41BD" w:rsidP="005E41BD">
      <w:pPr>
        <w:rPr>
          <w:rFonts w:ascii="Times New Roman" w:hAnsi="Times New Roman" w:cs="Times New Roman"/>
          <w:color w:val="000000" w:themeColor="text1"/>
        </w:rPr>
      </w:pPr>
    </w:p>
    <w:p w14:paraId="252FE9F7" w14:textId="77777777" w:rsidR="005E41BD" w:rsidRPr="00B72566" w:rsidRDefault="005E41BD" w:rsidP="005E41BD">
      <w:pPr>
        <w:rPr>
          <w:color w:val="000000" w:themeColor="text1"/>
        </w:rPr>
      </w:pPr>
    </w:p>
    <w:p w14:paraId="3A2F6D24" w14:textId="77777777" w:rsidR="005E41BD" w:rsidRPr="00B72566" w:rsidRDefault="005E41BD" w:rsidP="001F28A3">
      <w:pPr>
        <w:pStyle w:val="NormalWeb"/>
        <w:numPr>
          <w:ilvl w:val="0"/>
          <w:numId w:val="49"/>
        </w:numPr>
        <w:suppressAutoHyphens w:val="0"/>
        <w:spacing w:before="0" w:after="0"/>
        <w:jc w:val="both"/>
        <w:textAlignment w:val="baseline"/>
        <w:rPr>
          <w:rFonts w:ascii="Arial" w:hAnsi="Arial" w:cs="Arial"/>
          <w:b/>
          <w:bCs/>
          <w:color w:val="000000" w:themeColor="text1"/>
          <w:sz w:val="22"/>
          <w:szCs w:val="22"/>
        </w:rPr>
      </w:pPr>
      <w:r w:rsidRPr="00B72566">
        <w:rPr>
          <w:rFonts w:ascii="Arial" w:hAnsi="Arial" w:cs="Arial"/>
          <w:b/>
          <w:bCs/>
          <w:color w:val="000000" w:themeColor="text1"/>
          <w:sz w:val="22"/>
          <w:szCs w:val="22"/>
        </w:rPr>
        <w:t>REQUISITOS DA CONTRATAÇÃO E MODELO DE EXECUÇÃO DO OBJETO (Art. 6º, XXIII, alíneas ‘d’ e “e” da Lei nº 14.133/21)</w:t>
      </w:r>
    </w:p>
    <w:p w14:paraId="487AD1B3" w14:textId="77777777" w:rsidR="005E41BD" w:rsidRPr="00B72566" w:rsidRDefault="005E41BD" w:rsidP="005E41BD">
      <w:pPr>
        <w:rPr>
          <w:rFonts w:ascii="Times New Roman" w:hAnsi="Times New Roman" w:cs="Times New Roman"/>
          <w:color w:val="000000" w:themeColor="text1"/>
        </w:rPr>
      </w:pPr>
    </w:p>
    <w:p w14:paraId="2ACB8EC7" w14:textId="77777777" w:rsidR="005E41BD" w:rsidRPr="00B72566" w:rsidRDefault="005E41BD" w:rsidP="005E41BD">
      <w:pPr>
        <w:pStyle w:val="NormalWeb"/>
        <w:spacing w:before="0" w:after="0"/>
        <w:jc w:val="both"/>
        <w:rPr>
          <w:color w:val="000000" w:themeColor="text1"/>
        </w:rPr>
      </w:pPr>
      <w:r w:rsidRPr="00B72566">
        <w:rPr>
          <w:rFonts w:ascii="Arial" w:hAnsi="Arial" w:cs="Arial"/>
          <w:b/>
          <w:bCs/>
          <w:color w:val="000000" w:themeColor="text1"/>
          <w:sz w:val="22"/>
          <w:szCs w:val="22"/>
        </w:rPr>
        <w:t>Sustentabilidade </w:t>
      </w:r>
    </w:p>
    <w:p w14:paraId="5E313E76" w14:textId="77777777" w:rsidR="005E41BD" w:rsidRPr="00B72566" w:rsidRDefault="005E41BD" w:rsidP="005E41BD">
      <w:pPr>
        <w:rPr>
          <w:color w:val="000000" w:themeColor="text1"/>
        </w:rPr>
      </w:pPr>
    </w:p>
    <w:p w14:paraId="22360A5D" w14:textId="77777777" w:rsidR="005E41BD" w:rsidRPr="00F65ADF" w:rsidRDefault="005E41BD" w:rsidP="001F28A3">
      <w:pPr>
        <w:pStyle w:val="NormalWeb"/>
        <w:numPr>
          <w:ilvl w:val="1"/>
          <w:numId w:val="49"/>
        </w:numPr>
        <w:suppressAutoHyphens w:val="0"/>
        <w:spacing w:before="0" w:after="0"/>
        <w:jc w:val="both"/>
        <w:textAlignment w:val="baseline"/>
        <w:rPr>
          <w:rFonts w:ascii="Arial" w:hAnsi="Arial" w:cs="Arial"/>
          <w:color w:val="000000" w:themeColor="text1"/>
          <w:sz w:val="22"/>
          <w:szCs w:val="22"/>
        </w:rPr>
      </w:pPr>
      <w:r w:rsidRPr="00B72566">
        <w:rPr>
          <w:rFonts w:ascii="Arial" w:hAnsi="Arial" w:cs="Arial"/>
          <w:color w:val="000000" w:themeColor="text1"/>
          <w:sz w:val="22"/>
          <w:szCs w:val="22"/>
        </w:rPr>
        <w:t xml:space="preserve">Na </w:t>
      </w:r>
      <w:r w:rsidRPr="00F65ADF">
        <w:rPr>
          <w:rFonts w:ascii="Arial" w:hAnsi="Arial" w:cs="Arial"/>
          <w:color w:val="000000" w:themeColor="text1"/>
          <w:sz w:val="22"/>
          <w:szCs w:val="22"/>
        </w:rPr>
        <w:t xml:space="preserve">presente contratação não </w:t>
      </w:r>
      <w:proofErr w:type="gramStart"/>
      <w:r w:rsidRPr="00F65ADF">
        <w:rPr>
          <w:rFonts w:ascii="Arial" w:hAnsi="Arial" w:cs="Arial"/>
          <w:color w:val="000000" w:themeColor="text1"/>
          <w:sz w:val="22"/>
          <w:szCs w:val="22"/>
        </w:rPr>
        <w:t>será(</w:t>
      </w:r>
      <w:proofErr w:type="gramEnd"/>
      <w:r w:rsidRPr="00F65ADF">
        <w:rPr>
          <w:rFonts w:ascii="Arial" w:hAnsi="Arial" w:cs="Arial"/>
          <w:color w:val="000000" w:themeColor="text1"/>
          <w:sz w:val="22"/>
          <w:szCs w:val="22"/>
        </w:rPr>
        <w:t>ao) exigida(s) comprovação(</w:t>
      </w:r>
      <w:proofErr w:type="spellStart"/>
      <w:r w:rsidRPr="00F65ADF">
        <w:rPr>
          <w:rFonts w:ascii="Arial" w:hAnsi="Arial" w:cs="Arial"/>
          <w:color w:val="000000" w:themeColor="text1"/>
          <w:sz w:val="22"/>
          <w:szCs w:val="22"/>
        </w:rPr>
        <w:t>ões</w:t>
      </w:r>
      <w:proofErr w:type="spellEnd"/>
      <w:r w:rsidRPr="00F65ADF">
        <w:rPr>
          <w:rFonts w:ascii="Arial" w:hAnsi="Arial" w:cs="Arial"/>
          <w:color w:val="000000" w:themeColor="text1"/>
          <w:sz w:val="22"/>
          <w:szCs w:val="22"/>
        </w:rPr>
        <w:t>) de atendimento de critérios de sustentabilidade de acordo com a(s) justificativa(s) contida(s) no item  4, Requisitos Necessários para a Contratação, subitem 4.3, do Estudo Técnico Preliminar.</w:t>
      </w:r>
    </w:p>
    <w:p w14:paraId="0E384EEE" w14:textId="77777777" w:rsidR="005E41BD" w:rsidRPr="00F65ADF" w:rsidRDefault="005E41BD" w:rsidP="005E41BD">
      <w:pPr>
        <w:rPr>
          <w:rFonts w:ascii="Times New Roman" w:hAnsi="Times New Roman" w:cs="Times New Roman"/>
          <w:color w:val="000000" w:themeColor="text1"/>
        </w:rPr>
      </w:pPr>
    </w:p>
    <w:p w14:paraId="2138BC55" w14:textId="77777777" w:rsidR="005E41BD" w:rsidRPr="00F65ADF" w:rsidRDefault="005E41BD" w:rsidP="005E41BD">
      <w:pPr>
        <w:pStyle w:val="NormalWeb"/>
        <w:spacing w:before="0" w:after="0"/>
        <w:jc w:val="both"/>
        <w:rPr>
          <w:color w:val="000000" w:themeColor="text1"/>
        </w:rPr>
      </w:pPr>
      <w:r w:rsidRPr="00F65ADF">
        <w:rPr>
          <w:rFonts w:ascii="Arial" w:hAnsi="Arial" w:cs="Arial"/>
          <w:b/>
          <w:bCs/>
          <w:color w:val="000000" w:themeColor="text1"/>
          <w:sz w:val="22"/>
          <w:szCs w:val="22"/>
        </w:rPr>
        <w:t>Indicação de marcas ou modelos (</w:t>
      </w:r>
      <w:hyperlink r:id="rId54" w:anchor="art41" w:history="1">
        <w:r w:rsidRPr="00F65ADF">
          <w:rPr>
            <w:rStyle w:val="Hyperlink"/>
            <w:rFonts w:ascii="Arial" w:eastAsia="SimSun" w:hAnsi="Arial" w:cs="Arial"/>
            <w:b/>
            <w:bCs/>
            <w:color w:val="000000" w:themeColor="text1"/>
            <w:sz w:val="22"/>
            <w:szCs w:val="22"/>
          </w:rPr>
          <w:t>Art. 41, inciso I, da Lei nº 14.133, de 2021</w:t>
        </w:r>
      </w:hyperlink>
      <w:r w:rsidRPr="00F65ADF">
        <w:rPr>
          <w:rFonts w:ascii="Arial" w:hAnsi="Arial" w:cs="Arial"/>
          <w:b/>
          <w:bCs/>
          <w:color w:val="000000" w:themeColor="text1"/>
          <w:sz w:val="22"/>
          <w:szCs w:val="22"/>
        </w:rPr>
        <w:t>):</w:t>
      </w:r>
    </w:p>
    <w:p w14:paraId="189DC161" w14:textId="77777777" w:rsidR="005E41BD" w:rsidRPr="00F65ADF" w:rsidRDefault="005E41BD" w:rsidP="005E41BD">
      <w:pPr>
        <w:rPr>
          <w:color w:val="000000" w:themeColor="text1"/>
        </w:rPr>
      </w:pPr>
    </w:p>
    <w:p w14:paraId="77105810" w14:textId="77777777" w:rsidR="005E41BD" w:rsidRPr="00F65ADF" w:rsidRDefault="005E41BD" w:rsidP="001F28A3">
      <w:pPr>
        <w:pStyle w:val="NormalWeb"/>
        <w:numPr>
          <w:ilvl w:val="1"/>
          <w:numId w:val="49"/>
        </w:numPr>
        <w:suppressAutoHyphens w:val="0"/>
        <w:spacing w:before="0" w:after="0"/>
        <w:jc w:val="both"/>
        <w:textAlignment w:val="baseline"/>
        <w:rPr>
          <w:rFonts w:ascii="Arial" w:hAnsi="Arial" w:cs="Arial"/>
          <w:color w:val="000000" w:themeColor="text1"/>
          <w:sz w:val="22"/>
          <w:szCs w:val="22"/>
        </w:rPr>
      </w:pPr>
      <w:r w:rsidRPr="00F65ADF">
        <w:rPr>
          <w:rFonts w:ascii="Arial" w:hAnsi="Arial" w:cs="Arial"/>
          <w:color w:val="000000" w:themeColor="text1"/>
          <w:sz w:val="22"/>
          <w:szCs w:val="22"/>
        </w:rPr>
        <w:t xml:space="preserve">Na presente contratação será admitida a indicação </w:t>
      </w:r>
      <w:proofErr w:type="gramStart"/>
      <w:r w:rsidRPr="00F65ADF">
        <w:rPr>
          <w:rFonts w:ascii="Arial" w:hAnsi="Arial" w:cs="Arial"/>
          <w:color w:val="000000" w:themeColor="text1"/>
          <w:sz w:val="22"/>
          <w:szCs w:val="22"/>
        </w:rPr>
        <w:t>da(</w:t>
      </w:r>
      <w:proofErr w:type="gramEnd"/>
      <w:r w:rsidRPr="00F65ADF">
        <w:rPr>
          <w:rFonts w:ascii="Arial" w:hAnsi="Arial" w:cs="Arial"/>
          <w:color w:val="000000" w:themeColor="text1"/>
          <w:sz w:val="22"/>
          <w:szCs w:val="22"/>
        </w:rPr>
        <w:t>s) seguinte(s) marca(s), característica(s) ou modelo(s), de acordo com as justificativas contidas no Estudo Técnico Preliminar: </w:t>
      </w:r>
    </w:p>
    <w:p w14:paraId="490F55FF" w14:textId="77777777" w:rsidR="005E41BD" w:rsidRPr="00B72566" w:rsidRDefault="005E41BD" w:rsidP="005E41BD">
      <w:pPr>
        <w:rPr>
          <w:rFonts w:ascii="Times New Roman" w:hAnsi="Times New Roman" w:cs="Times New Roman"/>
          <w:color w:val="000000" w:themeColor="text1"/>
        </w:rPr>
      </w:pPr>
    </w:p>
    <w:p w14:paraId="6C62FEF6" w14:textId="77777777" w:rsidR="005E41BD" w:rsidRPr="00B72566" w:rsidRDefault="005E41BD" w:rsidP="001F28A3">
      <w:pPr>
        <w:pStyle w:val="NormalWeb"/>
        <w:numPr>
          <w:ilvl w:val="2"/>
          <w:numId w:val="49"/>
        </w:numPr>
        <w:suppressAutoHyphens w:val="0"/>
        <w:spacing w:before="0" w:after="0"/>
        <w:jc w:val="both"/>
        <w:textAlignment w:val="baseline"/>
        <w:rPr>
          <w:rFonts w:ascii="Arial" w:hAnsi="Arial" w:cs="Arial"/>
          <w:color w:val="000000" w:themeColor="text1"/>
          <w:sz w:val="22"/>
          <w:szCs w:val="22"/>
        </w:rPr>
      </w:pPr>
      <w:r w:rsidRPr="00B72566">
        <w:rPr>
          <w:rFonts w:ascii="Arial" w:hAnsi="Arial" w:cs="Arial"/>
          <w:color w:val="000000" w:themeColor="text1"/>
          <w:sz w:val="22"/>
          <w:szCs w:val="22"/>
        </w:rPr>
        <w:t xml:space="preserve">Item 1 - Marca/Modelo de Referência: </w:t>
      </w:r>
      <w:proofErr w:type="spellStart"/>
      <w:r w:rsidRPr="00B72566">
        <w:rPr>
          <w:rFonts w:ascii="Arial" w:hAnsi="Arial" w:cs="Arial"/>
          <w:color w:val="000000" w:themeColor="text1"/>
          <w:sz w:val="22"/>
          <w:szCs w:val="22"/>
        </w:rPr>
        <w:t>Lassane</w:t>
      </w:r>
      <w:proofErr w:type="spellEnd"/>
      <w:r w:rsidRPr="00B72566">
        <w:rPr>
          <w:rFonts w:ascii="Arial" w:hAnsi="Arial" w:cs="Arial"/>
          <w:color w:val="000000" w:themeColor="text1"/>
          <w:sz w:val="22"/>
          <w:szCs w:val="22"/>
        </w:rPr>
        <w:t>/</w:t>
      </w:r>
      <w:proofErr w:type="spellStart"/>
      <w:r w:rsidRPr="00B72566">
        <w:rPr>
          <w:rFonts w:ascii="Arial" w:hAnsi="Arial" w:cs="Arial"/>
          <w:color w:val="000000" w:themeColor="text1"/>
          <w:sz w:val="22"/>
          <w:szCs w:val="22"/>
        </w:rPr>
        <w:t>Minimax</w:t>
      </w:r>
      <w:proofErr w:type="spellEnd"/>
      <w:r w:rsidRPr="00B72566">
        <w:rPr>
          <w:rFonts w:ascii="Arial" w:hAnsi="Arial" w:cs="Arial"/>
          <w:color w:val="000000" w:themeColor="text1"/>
          <w:sz w:val="22"/>
          <w:szCs w:val="22"/>
        </w:rPr>
        <w:t xml:space="preserve"> Plus ou equivalente ou similar ou de melhor qualidade.</w:t>
      </w:r>
    </w:p>
    <w:p w14:paraId="2CDC0FB7" w14:textId="77777777" w:rsidR="005E41BD" w:rsidRPr="00B72566" w:rsidRDefault="005E41BD" w:rsidP="005E41BD">
      <w:pPr>
        <w:pStyle w:val="NormalWeb"/>
        <w:spacing w:before="0" w:after="0"/>
        <w:jc w:val="both"/>
        <w:textAlignment w:val="baseline"/>
        <w:rPr>
          <w:rFonts w:ascii="Arial" w:hAnsi="Arial" w:cs="Arial"/>
          <w:color w:val="000000" w:themeColor="text1"/>
          <w:sz w:val="22"/>
          <w:szCs w:val="22"/>
        </w:rPr>
      </w:pPr>
    </w:p>
    <w:p w14:paraId="1153AC23" w14:textId="77777777" w:rsidR="005E41BD" w:rsidRPr="00B72566" w:rsidRDefault="005E41BD" w:rsidP="001F28A3">
      <w:pPr>
        <w:pStyle w:val="NormalWeb"/>
        <w:numPr>
          <w:ilvl w:val="2"/>
          <w:numId w:val="49"/>
        </w:numPr>
        <w:suppressAutoHyphens w:val="0"/>
        <w:spacing w:before="0" w:after="0"/>
        <w:jc w:val="both"/>
        <w:textAlignment w:val="baseline"/>
        <w:rPr>
          <w:rFonts w:ascii="Arial" w:hAnsi="Arial" w:cs="Arial"/>
          <w:color w:val="000000" w:themeColor="text1"/>
          <w:sz w:val="22"/>
          <w:szCs w:val="22"/>
        </w:rPr>
      </w:pPr>
      <w:r w:rsidRPr="00B72566">
        <w:rPr>
          <w:rFonts w:ascii="Arial" w:hAnsi="Arial" w:cs="Arial"/>
          <w:color w:val="000000" w:themeColor="text1"/>
          <w:sz w:val="22"/>
          <w:szCs w:val="22"/>
        </w:rPr>
        <w:t xml:space="preserve">Item 2 - Marca/Modelo de Referência: </w:t>
      </w:r>
      <w:proofErr w:type="spellStart"/>
      <w:r w:rsidRPr="00B72566">
        <w:rPr>
          <w:rFonts w:ascii="Arial" w:hAnsi="Arial" w:cs="Arial"/>
          <w:color w:val="000000" w:themeColor="text1"/>
          <w:sz w:val="22"/>
          <w:szCs w:val="22"/>
        </w:rPr>
        <w:t>Lassane</w:t>
      </w:r>
      <w:proofErr w:type="spellEnd"/>
      <w:r w:rsidRPr="00B72566">
        <w:rPr>
          <w:rFonts w:ascii="Arial" w:hAnsi="Arial" w:cs="Arial"/>
          <w:color w:val="000000" w:themeColor="text1"/>
          <w:sz w:val="22"/>
          <w:szCs w:val="22"/>
        </w:rPr>
        <w:t>/</w:t>
      </w:r>
      <w:proofErr w:type="spellStart"/>
      <w:r w:rsidRPr="00B72566">
        <w:rPr>
          <w:rFonts w:ascii="Arial" w:hAnsi="Arial" w:cs="Arial"/>
          <w:color w:val="000000" w:themeColor="text1"/>
          <w:sz w:val="22"/>
          <w:szCs w:val="22"/>
        </w:rPr>
        <w:t>Minimax</w:t>
      </w:r>
      <w:proofErr w:type="spellEnd"/>
      <w:r w:rsidRPr="00B72566">
        <w:rPr>
          <w:rFonts w:ascii="Arial" w:hAnsi="Arial" w:cs="Arial"/>
          <w:color w:val="000000" w:themeColor="text1"/>
          <w:sz w:val="22"/>
          <w:szCs w:val="22"/>
        </w:rPr>
        <w:t xml:space="preserve"> Plus ou equivalente ou similar ou de melhor qualidade.</w:t>
      </w:r>
    </w:p>
    <w:p w14:paraId="51FF6739" w14:textId="77777777" w:rsidR="005E41BD" w:rsidRPr="00B72566" w:rsidRDefault="005E41BD" w:rsidP="005E41BD">
      <w:pPr>
        <w:pStyle w:val="NormalWeb"/>
        <w:spacing w:before="0" w:after="0"/>
        <w:jc w:val="both"/>
        <w:textAlignment w:val="baseline"/>
        <w:rPr>
          <w:rFonts w:ascii="Arial" w:hAnsi="Arial" w:cs="Arial"/>
          <w:color w:val="000000" w:themeColor="text1"/>
          <w:sz w:val="22"/>
          <w:szCs w:val="22"/>
        </w:rPr>
      </w:pPr>
    </w:p>
    <w:p w14:paraId="4E27CB80" w14:textId="77777777" w:rsidR="005E41BD" w:rsidRPr="00B72566" w:rsidRDefault="005E41BD" w:rsidP="001F28A3">
      <w:pPr>
        <w:pStyle w:val="NormalWeb"/>
        <w:numPr>
          <w:ilvl w:val="2"/>
          <w:numId w:val="49"/>
        </w:numPr>
        <w:suppressAutoHyphens w:val="0"/>
        <w:spacing w:before="0" w:after="0"/>
        <w:jc w:val="both"/>
        <w:textAlignment w:val="baseline"/>
        <w:rPr>
          <w:rFonts w:ascii="Arial" w:hAnsi="Arial" w:cs="Arial"/>
          <w:color w:val="000000" w:themeColor="text1"/>
          <w:sz w:val="22"/>
          <w:szCs w:val="22"/>
        </w:rPr>
      </w:pPr>
      <w:r w:rsidRPr="00B72566">
        <w:rPr>
          <w:rFonts w:ascii="Arial" w:hAnsi="Arial" w:cs="Arial"/>
          <w:color w:val="000000" w:themeColor="text1"/>
          <w:sz w:val="22"/>
          <w:szCs w:val="22"/>
        </w:rPr>
        <w:t xml:space="preserve">Item 3 - Marca/Modelo de Referência </w:t>
      </w:r>
      <w:proofErr w:type="spellStart"/>
      <w:r w:rsidRPr="00B72566">
        <w:rPr>
          <w:rFonts w:ascii="Arial" w:hAnsi="Arial" w:cs="Arial"/>
          <w:color w:val="000000" w:themeColor="text1"/>
          <w:sz w:val="22"/>
          <w:szCs w:val="22"/>
        </w:rPr>
        <w:t>Lassane</w:t>
      </w:r>
      <w:proofErr w:type="spellEnd"/>
      <w:r w:rsidRPr="00B72566">
        <w:rPr>
          <w:rFonts w:ascii="Arial" w:hAnsi="Arial" w:cs="Arial"/>
          <w:color w:val="000000" w:themeColor="text1"/>
          <w:sz w:val="22"/>
          <w:szCs w:val="22"/>
        </w:rPr>
        <w:t>/</w:t>
      </w:r>
      <w:proofErr w:type="spellStart"/>
      <w:r w:rsidRPr="00B72566">
        <w:rPr>
          <w:rFonts w:ascii="Arial" w:hAnsi="Arial" w:cs="Arial"/>
          <w:color w:val="000000" w:themeColor="text1"/>
          <w:sz w:val="22"/>
          <w:szCs w:val="22"/>
        </w:rPr>
        <w:t>Minimax</w:t>
      </w:r>
      <w:proofErr w:type="spellEnd"/>
      <w:r w:rsidRPr="00B72566">
        <w:rPr>
          <w:rFonts w:ascii="Arial" w:hAnsi="Arial" w:cs="Arial"/>
          <w:color w:val="000000" w:themeColor="text1"/>
          <w:sz w:val="22"/>
          <w:szCs w:val="22"/>
        </w:rPr>
        <w:t xml:space="preserve"> Plus ou equivalente ou similar ou de melhor qualidade.</w:t>
      </w:r>
    </w:p>
    <w:p w14:paraId="67B6C683" w14:textId="77777777" w:rsidR="005E41BD" w:rsidRPr="00B72566" w:rsidRDefault="005E41BD" w:rsidP="005E41BD">
      <w:pPr>
        <w:pStyle w:val="NormalWeb"/>
        <w:spacing w:before="0" w:after="0"/>
        <w:jc w:val="both"/>
        <w:textAlignment w:val="baseline"/>
        <w:rPr>
          <w:rFonts w:ascii="Arial" w:hAnsi="Arial" w:cs="Arial"/>
          <w:color w:val="000000" w:themeColor="text1"/>
          <w:sz w:val="22"/>
          <w:szCs w:val="22"/>
        </w:rPr>
      </w:pPr>
    </w:p>
    <w:p w14:paraId="69EA87B3" w14:textId="77777777" w:rsidR="005E41BD" w:rsidRPr="00B72566" w:rsidRDefault="005E41BD" w:rsidP="001F28A3">
      <w:pPr>
        <w:pStyle w:val="NormalWeb"/>
        <w:numPr>
          <w:ilvl w:val="2"/>
          <w:numId w:val="49"/>
        </w:numPr>
        <w:suppressAutoHyphens w:val="0"/>
        <w:spacing w:before="0" w:after="0"/>
        <w:jc w:val="both"/>
        <w:textAlignment w:val="baseline"/>
        <w:rPr>
          <w:rFonts w:ascii="Arial" w:hAnsi="Arial" w:cs="Arial"/>
          <w:color w:val="000000" w:themeColor="text1"/>
          <w:sz w:val="22"/>
          <w:szCs w:val="22"/>
        </w:rPr>
      </w:pPr>
      <w:r w:rsidRPr="00B72566">
        <w:rPr>
          <w:rFonts w:ascii="Arial" w:hAnsi="Arial" w:cs="Arial"/>
          <w:color w:val="000000" w:themeColor="text1"/>
          <w:sz w:val="22"/>
          <w:szCs w:val="22"/>
        </w:rPr>
        <w:t xml:space="preserve">Item 5 - Marca/Modelo de Referência:  </w:t>
      </w:r>
      <w:proofErr w:type="spellStart"/>
      <w:r w:rsidRPr="00B72566">
        <w:rPr>
          <w:rFonts w:ascii="Arial" w:hAnsi="Arial" w:cs="Arial"/>
          <w:color w:val="000000" w:themeColor="text1"/>
          <w:sz w:val="22"/>
          <w:szCs w:val="22"/>
        </w:rPr>
        <w:t>Lassane</w:t>
      </w:r>
      <w:proofErr w:type="spellEnd"/>
      <w:r w:rsidRPr="00B72566">
        <w:rPr>
          <w:rFonts w:ascii="Arial" w:hAnsi="Arial" w:cs="Arial"/>
          <w:color w:val="000000" w:themeColor="text1"/>
          <w:sz w:val="22"/>
          <w:szCs w:val="22"/>
        </w:rPr>
        <w:t xml:space="preserve">/VM-330, </w:t>
      </w:r>
      <w:proofErr w:type="spellStart"/>
      <w:r w:rsidRPr="00B72566">
        <w:rPr>
          <w:rFonts w:ascii="Arial" w:hAnsi="Arial" w:cs="Arial"/>
          <w:color w:val="000000" w:themeColor="text1"/>
          <w:sz w:val="22"/>
          <w:szCs w:val="22"/>
        </w:rPr>
        <w:t>Marpax</w:t>
      </w:r>
      <w:proofErr w:type="spellEnd"/>
      <w:r w:rsidRPr="00B72566">
        <w:rPr>
          <w:rFonts w:ascii="Arial" w:hAnsi="Arial" w:cs="Arial"/>
          <w:color w:val="000000" w:themeColor="text1"/>
          <w:sz w:val="22"/>
          <w:szCs w:val="22"/>
        </w:rPr>
        <w:t>/VEX-45 Standard, SSD 360 ou equivalente ou similar ou de melhor qualidade.</w:t>
      </w:r>
    </w:p>
    <w:p w14:paraId="6564BE62" w14:textId="77777777" w:rsidR="005E41BD" w:rsidRPr="00B72566" w:rsidRDefault="005E41BD" w:rsidP="005E41BD">
      <w:pPr>
        <w:spacing w:after="240"/>
        <w:rPr>
          <w:rFonts w:ascii="Times New Roman" w:hAnsi="Times New Roman" w:cs="Times New Roman"/>
          <w:color w:val="000000" w:themeColor="text1"/>
        </w:rPr>
      </w:pPr>
    </w:p>
    <w:p w14:paraId="64E8A611" w14:textId="77777777" w:rsidR="005E41BD" w:rsidRPr="00B72566" w:rsidRDefault="005E41BD" w:rsidP="005E41BD">
      <w:pPr>
        <w:pStyle w:val="NormalWeb"/>
        <w:spacing w:before="0" w:after="0"/>
        <w:jc w:val="both"/>
        <w:rPr>
          <w:color w:val="000000" w:themeColor="text1"/>
        </w:rPr>
      </w:pPr>
      <w:r w:rsidRPr="00B72566">
        <w:rPr>
          <w:rFonts w:ascii="Arial" w:hAnsi="Arial" w:cs="Arial"/>
          <w:b/>
          <w:bCs/>
          <w:color w:val="000000" w:themeColor="text1"/>
          <w:sz w:val="22"/>
          <w:szCs w:val="22"/>
        </w:rPr>
        <w:t>Da exigência de amostra</w:t>
      </w:r>
    </w:p>
    <w:p w14:paraId="4C37CCAA" w14:textId="77777777" w:rsidR="005E41BD" w:rsidRPr="00B72566" w:rsidRDefault="005E41BD" w:rsidP="005E41BD">
      <w:pPr>
        <w:rPr>
          <w:color w:val="000000" w:themeColor="text1"/>
        </w:rPr>
      </w:pPr>
    </w:p>
    <w:p w14:paraId="13B38494" w14:textId="77777777" w:rsidR="005E41BD" w:rsidRPr="00B72566" w:rsidRDefault="005E41BD" w:rsidP="001F28A3">
      <w:pPr>
        <w:pStyle w:val="NormalWeb"/>
        <w:numPr>
          <w:ilvl w:val="1"/>
          <w:numId w:val="49"/>
        </w:numPr>
        <w:suppressAutoHyphens w:val="0"/>
        <w:spacing w:before="0" w:after="0"/>
        <w:jc w:val="both"/>
        <w:textAlignment w:val="baseline"/>
        <w:rPr>
          <w:rFonts w:ascii="Arial" w:hAnsi="Arial" w:cs="Arial"/>
          <w:color w:val="000000" w:themeColor="text1"/>
          <w:sz w:val="22"/>
          <w:szCs w:val="22"/>
        </w:rPr>
      </w:pPr>
      <w:r w:rsidRPr="00B72566">
        <w:rPr>
          <w:rFonts w:ascii="Arial" w:hAnsi="Arial" w:cs="Arial"/>
          <w:color w:val="000000" w:themeColor="text1"/>
          <w:sz w:val="22"/>
          <w:szCs w:val="22"/>
        </w:rPr>
        <w:t>Não haverá a exigência de apresentação de amostra.</w:t>
      </w:r>
    </w:p>
    <w:p w14:paraId="68F1EE0A" w14:textId="77777777" w:rsidR="005E41BD" w:rsidRPr="00B72566" w:rsidRDefault="005E41BD" w:rsidP="005E41BD">
      <w:pPr>
        <w:spacing w:after="240"/>
        <w:rPr>
          <w:rFonts w:ascii="Times New Roman" w:hAnsi="Times New Roman" w:cs="Times New Roman"/>
          <w:color w:val="000000" w:themeColor="text1"/>
        </w:rPr>
      </w:pPr>
    </w:p>
    <w:p w14:paraId="2445F264" w14:textId="77777777" w:rsidR="005E41BD" w:rsidRPr="00B72566" w:rsidRDefault="005E41BD" w:rsidP="005E41BD">
      <w:pPr>
        <w:pStyle w:val="NormalWeb"/>
        <w:spacing w:before="0" w:after="0"/>
        <w:jc w:val="both"/>
        <w:rPr>
          <w:color w:val="000000" w:themeColor="text1"/>
        </w:rPr>
      </w:pPr>
      <w:r w:rsidRPr="00B72566">
        <w:rPr>
          <w:rFonts w:ascii="Arial" w:hAnsi="Arial" w:cs="Arial"/>
          <w:b/>
          <w:bCs/>
          <w:color w:val="000000" w:themeColor="text1"/>
          <w:sz w:val="22"/>
          <w:szCs w:val="22"/>
        </w:rPr>
        <w:t>Da exigência de prova</w:t>
      </w:r>
    </w:p>
    <w:p w14:paraId="2A70AA5D" w14:textId="77777777" w:rsidR="005E41BD" w:rsidRPr="00B72566" w:rsidRDefault="005E41BD" w:rsidP="005E41BD">
      <w:pPr>
        <w:rPr>
          <w:color w:val="000000" w:themeColor="text1"/>
        </w:rPr>
      </w:pPr>
    </w:p>
    <w:p w14:paraId="3F4488ED" w14:textId="77777777" w:rsidR="005E41BD" w:rsidRPr="00B72566" w:rsidRDefault="005E41BD" w:rsidP="001F28A3">
      <w:pPr>
        <w:pStyle w:val="NormalWeb"/>
        <w:numPr>
          <w:ilvl w:val="1"/>
          <w:numId w:val="49"/>
        </w:numPr>
        <w:suppressAutoHyphens w:val="0"/>
        <w:spacing w:before="0" w:after="0"/>
        <w:jc w:val="both"/>
        <w:textAlignment w:val="baseline"/>
        <w:rPr>
          <w:rFonts w:ascii="Arial" w:hAnsi="Arial" w:cs="Arial"/>
          <w:color w:val="000000" w:themeColor="text1"/>
          <w:sz w:val="22"/>
          <w:szCs w:val="22"/>
        </w:rPr>
      </w:pPr>
      <w:r w:rsidRPr="00B72566">
        <w:rPr>
          <w:rFonts w:ascii="Arial" w:hAnsi="Arial" w:cs="Arial"/>
          <w:color w:val="000000" w:themeColor="text1"/>
          <w:sz w:val="22"/>
          <w:szCs w:val="22"/>
        </w:rPr>
        <w:lastRenderedPageBreak/>
        <w:t>Não haverá a exigência de apresentação de prova.</w:t>
      </w:r>
    </w:p>
    <w:p w14:paraId="4345CF74" w14:textId="77777777" w:rsidR="005E41BD" w:rsidRPr="00B72566" w:rsidRDefault="005E41BD" w:rsidP="005E41BD">
      <w:pPr>
        <w:spacing w:after="240"/>
        <w:rPr>
          <w:rFonts w:ascii="Times New Roman" w:hAnsi="Times New Roman" w:cs="Times New Roman"/>
          <w:color w:val="000000" w:themeColor="text1"/>
        </w:rPr>
      </w:pPr>
    </w:p>
    <w:p w14:paraId="6834696F" w14:textId="77777777" w:rsidR="005E41BD" w:rsidRPr="00B72566" w:rsidRDefault="005E41BD" w:rsidP="005E41BD">
      <w:pPr>
        <w:pStyle w:val="NormalWeb"/>
        <w:spacing w:before="0" w:after="0"/>
        <w:jc w:val="both"/>
        <w:rPr>
          <w:color w:val="000000" w:themeColor="text1"/>
        </w:rPr>
      </w:pPr>
      <w:r w:rsidRPr="00B72566">
        <w:rPr>
          <w:rFonts w:ascii="Arial" w:hAnsi="Arial" w:cs="Arial"/>
          <w:b/>
          <w:bCs/>
          <w:color w:val="000000" w:themeColor="text1"/>
          <w:sz w:val="22"/>
          <w:szCs w:val="22"/>
        </w:rPr>
        <w:t>Subcontratação</w:t>
      </w:r>
    </w:p>
    <w:p w14:paraId="3DBDAE6D" w14:textId="77777777" w:rsidR="005E41BD" w:rsidRPr="00B72566" w:rsidRDefault="005E41BD" w:rsidP="005E41BD">
      <w:pPr>
        <w:rPr>
          <w:color w:val="000000" w:themeColor="text1"/>
        </w:rPr>
      </w:pPr>
    </w:p>
    <w:p w14:paraId="30D9630A" w14:textId="77777777" w:rsidR="005E41BD" w:rsidRDefault="005E41BD" w:rsidP="001F28A3">
      <w:pPr>
        <w:pStyle w:val="NormalWeb"/>
        <w:numPr>
          <w:ilvl w:val="1"/>
          <w:numId w:val="49"/>
        </w:numPr>
        <w:suppressAutoHyphens w:val="0"/>
        <w:spacing w:before="0" w:after="0"/>
        <w:jc w:val="both"/>
        <w:textAlignment w:val="baseline"/>
        <w:rPr>
          <w:rFonts w:ascii="Arial" w:hAnsi="Arial" w:cs="Arial"/>
          <w:color w:val="000000" w:themeColor="text1"/>
          <w:sz w:val="22"/>
          <w:szCs w:val="22"/>
        </w:rPr>
      </w:pPr>
      <w:r w:rsidRPr="00B72566">
        <w:rPr>
          <w:rFonts w:ascii="Arial" w:hAnsi="Arial" w:cs="Arial"/>
          <w:color w:val="000000" w:themeColor="text1"/>
          <w:sz w:val="22"/>
          <w:szCs w:val="22"/>
        </w:rPr>
        <w:t>Não é admitida a subcontratação do objeto contratual.</w:t>
      </w:r>
    </w:p>
    <w:p w14:paraId="1EB94F80" w14:textId="77777777" w:rsidR="005E41BD" w:rsidRPr="00B72566" w:rsidRDefault="005E41BD" w:rsidP="005E41BD">
      <w:pPr>
        <w:pStyle w:val="NormalWeb"/>
        <w:spacing w:before="0" w:after="0"/>
        <w:ind w:left="792"/>
        <w:jc w:val="both"/>
        <w:textAlignment w:val="baseline"/>
        <w:rPr>
          <w:rFonts w:ascii="Arial" w:hAnsi="Arial" w:cs="Arial"/>
          <w:color w:val="000000" w:themeColor="text1"/>
          <w:sz w:val="22"/>
          <w:szCs w:val="22"/>
        </w:rPr>
      </w:pPr>
    </w:p>
    <w:p w14:paraId="462BA54F" w14:textId="77777777" w:rsidR="005E41BD" w:rsidRPr="00B72566" w:rsidRDefault="005E41BD" w:rsidP="001F28A3">
      <w:pPr>
        <w:pStyle w:val="NormalWeb"/>
        <w:numPr>
          <w:ilvl w:val="1"/>
          <w:numId w:val="49"/>
        </w:numPr>
        <w:suppressAutoHyphens w:val="0"/>
        <w:spacing w:before="0" w:after="0"/>
        <w:jc w:val="both"/>
        <w:textAlignment w:val="baseline"/>
        <w:rPr>
          <w:rFonts w:ascii="Arial" w:hAnsi="Arial" w:cs="Arial"/>
          <w:color w:val="000000" w:themeColor="text1"/>
          <w:sz w:val="22"/>
          <w:szCs w:val="22"/>
        </w:rPr>
      </w:pPr>
      <w:r w:rsidRPr="00B72566">
        <w:rPr>
          <w:rFonts w:ascii="Arial" w:hAnsi="Arial" w:cs="Arial"/>
          <w:color w:val="000000" w:themeColor="text1"/>
          <w:sz w:val="22"/>
          <w:szCs w:val="22"/>
        </w:rPr>
        <w:t>Trata de aquisição de equipamentos/produtos que são comumente comercializados no mercado, sem características peculiares de complexidade de execução contratual de forma que os licitantes podem participar e atender às exigências estabelecidas sem que haja a exigência de participação de terceiros em alguma fase, etapa ou aspecto da contratação. Por estes motivos, fica vedada a subcontratação do objeto, ainda que parcial.</w:t>
      </w:r>
    </w:p>
    <w:p w14:paraId="1371B04D" w14:textId="77777777" w:rsidR="005E41BD" w:rsidRDefault="005E41BD" w:rsidP="005E41BD">
      <w:pPr>
        <w:rPr>
          <w:rFonts w:ascii="Times New Roman" w:hAnsi="Times New Roman" w:cs="Times New Roman"/>
          <w:color w:val="000000" w:themeColor="text1"/>
        </w:rPr>
      </w:pPr>
    </w:p>
    <w:p w14:paraId="0B854355" w14:textId="77777777" w:rsidR="005E41BD" w:rsidRPr="00B72566" w:rsidRDefault="005E41BD" w:rsidP="005E41BD">
      <w:pPr>
        <w:rPr>
          <w:rFonts w:ascii="Times New Roman" w:hAnsi="Times New Roman" w:cs="Times New Roman"/>
          <w:color w:val="000000" w:themeColor="text1"/>
        </w:rPr>
      </w:pPr>
    </w:p>
    <w:p w14:paraId="1274C0B0" w14:textId="77777777" w:rsidR="005E41BD" w:rsidRPr="00B72566" w:rsidRDefault="005E41BD" w:rsidP="005E41BD">
      <w:pPr>
        <w:pStyle w:val="NormalWeb"/>
        <w:spacing w:before="0" w:after="0"/>
        <w:jc w:val="both"/>
        <w:rPr>
          <w:color w:val="000000" w:themeColor="text1"/>
        </w:rPr>
      </w:pPr>
      <w:r w:rsidRPr="00B72566">
        <w:rPr>
          <w:rFonts w:ascii="Arial" w:hAnsi="Arial" w:cs="Arial"/>
          <w:b/>
          <w:bCs/>
          <w:color w:val="000000" w:themeColor="text1"/>
          <w:sz w:val="22"/>
          <w:szCs w:val="22"/>
        </w:rPr>
        <w:t>Garantia da contratação</w:t>
      </w:r>
    </w:p>
    <w:p w14:paraId="2410EB3E" w14:textId="77777777" w:rsidR="005E41BD" w:rsidRPr="00B72566" w:rsidRDefault="005E41BD" w:rsidP="005E41BD">
      <w:pPr>
        <w:rPr>
          <w:color w:val="000000" w:themeColor="text1"/>
        </w:rPr>
      </w:pPr>
    </w:p>
    <w:p w14:paraId="381D720E" w14:textId="77777777" w:rsidR="005E41BD" w:rsidRDefault="005E41BD" w:rsidP="001F28A3">
      <w:pPr>
        <w:pStyle w:val="NormalWeb"/>
        <w:numPr>
          <w:ilvl w:val="1"/>
          <w:numId w:val="49"/>
        </w:numPr>
        <w:suppressAutoHyphens w:val="0"/>
        <w:spacing w:before="0" w:after="0"/>
        <w:jc w:val="both"/>
        <w:textAlignment w:val="baseline"/>
        <w:rPr>
          <w:rFonts w:ascii="Arial" w:hAnsi="Arial" w:cs="Arial"/>
          <w:i/>
          <w:iCs/>
          <w:color w:val="000000" w:themeColor="text1"/>
          <w:sz w:val="22"/>
          <w:szCs w:val="22"/>
        </w:rPr>
      </w:pPr>
      <w:r w:rsidRPr="00B72566">
        <w:rPr>
          <w:rFonts w:ascii="Arial" w:hAnsi="Arial" w:cs="Arial"/>
          <w:color w:val="000000" w:themeColor="text1"/>
          <w:sz w:val="22"/>
          <w:szCs w:val="22"/>
        </w:rPr>
        <w:t xml:space="preserve">Não haverá exigência da garantia da contratação dos </w:t>
      </w:r>
      <w:hyperlink r:id="rId55" w:anchor="art96" w:history="1">
        <w:r w:rsidRPr="00B72566">
          <w:rPr>
            <w:rStyle w:val="Hyperlink"/>
            <w:rFonts w:ascii="Arial" w:eastAsia="SimSun" w:hAnsi="Arial" w:cs="Arial"/>
            <w:i/>
            <w:iCs/>
            <w:color w:val="000000" w:themeColor="text1"/>
            <w:sz w:val="22"/>
            <w:szCs w:val="22"/>
          </w:rPr>
          <w:t>artigos 96 e seguintes da Lei nº 14.133, de 2021</w:t>
        </w:r>
      </w:hyperlink>
      <w:r w:rsidRPr="00B72566">
        <w:rPr>
          <w:rFonts w:ascii="Arial" w:hAnsi="Arial" w:cs="Arial"/>
          <w:i/>
          <w:iCs/>
          <w:color w:val="000000" w:themeColor="text1"/>
          <w:sz w:val="22"/>
          <w:szCs w:val="22"/>
        </w:rPr>
        <w:t>.</w:t>
      </w:r>
    </w:p>
    <w:p w14:paraId="5CAD5654" w14:textId="77777777" w:rsidR="005E41BD" w:rsidRPr="00B72566" w:rsidRDefault="005E41BD" w:rsidP="005E41BD">
      <w:pPr>
        <w:pStyle w:val="NormalWeb"/>
        <w:spacing w:before="0" w:after="0"/>
        <w:ind w:left="792"/>
        <w:jc w:val="both"/>
        <w:textAlignment w:val="baseline"/>
        <w:rPr>
          <w:rFonts w:ascii="Arial" w:hAnsi="Arial" w:cs="Arial"/>
          <w:i/>
          <w:iCs/>
          <w:color w:val="000000" w:themeColor="text1"/>
          <w:sz w:val="22"/>
          <w:szCs w:val="22"/>
        </w:rPr>
      </w:pPr>
    </w:p>
    <w:p w14:paraId="00D5CD28" w14:textId="77777777" w:rsidR="005E41BD" w:rsidRPr="00B72566" w:rsidRDefault="005E41BD" w:rsidP="005E41BD">
      <w:pPr>
        <w:spacing w:after="240"/>
        <w:rPr>
          <w:color w:val="000000" w:themeColor="text1"/>
        </w:rPr>
      </w:pPr>
      <w:r w:rsidRPr="00B72566">
        <w:rPr>
          <w:color w:val="000000" w:themeColor="text1"/>
        </w:rPr>
        <w:br/>
      </w:r>
      <w:r w:rsidRPr="00B72566">
        <w:rPr>
          <w:rFonts w:ascii="Arial" w:hAnsi="Arial" w:cs="Arial"/>
          <w:b/>
          <w:bCs/>
          <w:color w:val="000000" w:themeColor="text1"/>
          <w:sz w:val="22"/>
          <w:szCs w:val="22"/>
        </w:rPr>
        <w:t>Condições de Entrega (prazo e local)</w:t>
      </w:r>
    </w:p>
    <w:p w14:paraId="252C1594" w14:textId="77777777" w:rsidR="005E41BD" w:rsidRPr="00B72566" w:rsidRDefault="005E41BD" w:rsidP="001F28A3">
      <w:pPr>
        <w:pStyle w:val="NormalWeb"/>
        <w:numPr>
          <w:ilvl w:val="1"/>
          <w:numId w:val="49"/>
        </w:numPr>
        <w:suppressAutoHyphens w:val="0"/>
        <w:spacing w:before="0" w:after="0"/>
        <w:jc w:val="both"/>
        <w:textAlignment w:val="baseline"/>
        <w:rPr>
          <w:rFonts w:ascii="Ecofont_Spranq_eco_Sans" w:hAnsi="Ecofont_Spranq_eco_Sans"/>
          <w:color w:val="000000" w:themeColor="text1"/>
          <w:sz w:val="22"/>
          <w:szCs w:val="22"/>
        </w:rPr>
      </w:pPr>
      <w:r w:rsidRPr="00B72566">
        <w:rPr>
          <w:rFonts w:ascii="Arial" w:hAnsi="Arial" w:cs="Arial"/>
          <w:color w:val="000000" w:themeColor="text1"/>
          <w:sz w:val="22"/>
          <w:szCs w:val="22"/>
        </w:rPr>
        <w:t xml:space="preserve">O prazo de entrega </w:t>
      </w:r>
      <w:proofErr w:type="gramStart"/>
      <w:r w:rsidRPr="00B72566">
        <w:rPr>
          <w:rFonts w:ascii="Arial" w:hAnsi="Arial" w:cs="Arial"/>
          <w:color w:val="000000" w:themeColor="text1"/>
          <w:sz w:val="22"/>
          <w:szCs w:val="22"/>
        </w:rPr>
        <w:t>do(</w:t>
      </w:r>
      <w:proofErr w:type="gramEnd"/>
      <w:r w:rsidRPr="00B72566">
        <w:rPr>
          <w:rFonts w:ascii="Arial" w:hAnsi="Arial" w:cs="Arial"/>
          <w:color w:val="000000" w:themeColor="text1"/>
          <w:sz w:val="22"/>
          <w:szCs w:val="22"/>
        </w:rPr>
        <w:t>s) produto(s)/equipamento(s) é de 30 (trinta) dias corridos, contados do recebimento da notificação formal à Contratada pela Contratante, acompanhada da Nota de Empenho, em remessa única. </w:t>
      </w:r>
    </w:p>
    <w:p w14:paraId="2744A263" w14:textId="77777777" w:rsidR="005E41BD" w:rsidRPr="00B72566" w:rsidRDefault="005E41BD" w:rsidP="005E41BD">
      <w:pPr>
        <w:rPr>
          <w:rFonts w:ascii="Times New Roman" w:hAnsi="Times New Roman"/>
          <w:color w:val="000000" w:themeColor="text1"/>
        </w:rPr>
      </w:pPr>
    </w:p>
    <w:p w14:paraId="0F168A38" w14:textId="77777777" w:rsidR="005E41BD" w:rsidRPr="00B72566" w:rsidRDefault="005E41BD" w:rsidP="001F28A3">
      <w:pPr>
        <w:pStyle w:val="NormalWeb"/>
        <w:numPr>
          <w:ilvl w:val="1"/>
          <w:numId w:val="49"/>
        </w:numPr>
        <w:suppressAutoHyphens w:val="0"/>
        <w:spacing w:before="0" w:after="0"/>
        <w:jc w:val="both"/>
        <w:textAlignment w:val="baseline"/>
        <w:rPr>
          <w:rFonts w:ascii="Arial" w:hAnsi="Arial" w:cs="Arial"/>
          <w:color w:val="000000" w:themeColor="text1"/>
          <w:sz w:val="22"/>
          <w:szCs w:val="22"/>
        </w:rPr>
      </w:pPr>
      <w:r w:rsidRPr="00B72566">
        <w:rPr>
          <w:rFonts w:ascii="Arial" w:hAnsi="Arial" w:cs="Arial"/>
          <w:color w:val="000000" w:themeColor="text1"/>
          <w:sz w:val="22"/>
          <w:szCs w:val="22"/>
        </w:rPr>
        <w:t>Caso não seja possível a entrega na data assinalada, a empresa deverá comunicar as razões respectivas até a data final inicialmente prevista para a entrega para que qualquer pleito de prorrogação de prazo seja analisado.</w:t>
      </w:r>
    </w:p>
    <w:p w14:paraId="6EC144CB" w14:textId="77777777" w:rsidR="005E41BD" w:rsidRPr="00B72566" w:rsidRDefault="005E41BD" w:rsidP="005E41BD">
      <w:pPr>
        <w:rPr>
          <w:rFonts w:ascii="Times New Roman" w:hAnsi="Times New Roman" w:cs="Times New Roman"/>
          <w:color w:val="000000" w:themeColor="text1"/>
        </w:rPr>
      </w:pPr>
    </w:p>
    <w:p w14:paraId="07791C05" w14:textId="77777777" w:rsidR="005E41BD" w:rsidRDefault="005E41BD" w:rsidP="001F28A3">
      <w:pPr>
        <w:pStyle w:val="NormalWeb"/>
        <w:numPr>
          <w:ilvl w:val="2"/>
          <w:numId w:val="49"/>
        </w:numPr>
        <w:suppressAutoHyphens w:val="0"/>
        <w:spacing w:before="0" w:after="0"/>
        <w:jc w:val="both"/>
        <w:textAlignment w:val="baseline"/>
        <w:rPr>
          <w:rFonts w:ascii="Arial" w:hAnsi="Arial" w:cs="Arial"/>
          <w:color w:val="000000" w:themeColor="text1"/>
          <w:sz w:val="22"/>
          <w:szCs w:val="22"/>
        </w:rPr>
      </w:pPr>
      <w:r w:rsidRPr="00B72566">
        <w:rPr>
          <w:rFonts w:ascii="Arial" w:hAnsi="Arial" w:cs="Arial"/>
          <w:color w:val="000000" w:themeColor="text1"/>
          <w:sz w:val="22"/>
          <w:szCs w:val="22"/>
        </w:rPr>
        <w:t>O pedido de prorrogação de prazo de entrega deverá apresentar as seguintes condições:</w:t>
      </w:r>
    </w:p>
    <w:p w14:paraId="4C3495DA" w14:textId="77777777" w:rsidR="005E41BD" w:rsidRPr="00B72566" w:rsidRDefault="005E41BD" w:rsidP="005E41BD">
      <w:pPr>
        <w:pStyle w:val="NormalWeb"/>
        <w:spacing w:before="0" w:after="0"/>
        <w:ind w:left="1224"/>
        <w:jc w:val="both"/>
        <w:textAlignment w:val="baseline"/>
        <w:rPr>
          <w:rFonts w:ascii="Arial" w:hAnsi="Arial" w:cs="Arial"/>
          <w:color w:val="000000" w:themeColor="text1"/>
          <w:sz w:val="22"/>
          <w:szCs w:val="22"/>
        </w:rPr>
      </w:pPr>
    </w:p>
    <w:p w14:paraId="1865A237" w14:textId="77777777" w:rsidR="005E41BD" w:rsidRPr="00B72566" w:rsidRDefault="005E41BD" w:rsidP="001F28A3">
      <w:pPr>
        <w:pStyle w:val="NormalWeb"/>
        <w:numPr>
          <w:ilvl w:val="0"/>
          <w:numId w:val="50"/>
        </w:numPr>
        <w:suppressAutoHyphens w:val="0"/>
        <w:spacing w:before="0" w:after="0"/>
        <w:jc w:val="both"/>
        <w:textAlignment w:val="baseline"/>
        <w:rPr>
          <w:rFonts w:ascii="Arial" w:hAnsi="Arial" w:cs="Arial"/>
          <w:color w:val="000000" w:themeColor="text1"/>
          <w:sz w:val="22"/>
          <w:szCs w:val="22"/>
        </w:rPr>
      </w:pPr>
      <w:r w:rsidRPr="00B72566">
        <w:rPr>
          <w:rFonts w:ascii="Arial" w:hAnsi="Arial" w:cs="Arial"/>
          <w:color w:val="000000" w:themeColor="text1"/>
          <w:sz w:val="22"/>
          <w:szCs w:val="22"/>
        </w:rPr>
        <w:t>Ser solicitado até a data final inicialmente prevista para a entrega; e</w:t>
      </w:r>
    </w:p>
    <w:p w14:paraId="0E0CDF8A" w14:textId="77777777" w:rsidR="005E41BD" w:rsidRPr="00B72566" w:rsidRDefault="005E41BD" w:rsidP="005E41BD">
      <w:pPr>
        <w:rPr>
          <w:rFonts w:ascii="Times New Roman" w:hAnsi="Times New Roman" w:cs="Times New Roman"/>
          <w:color w:val="000000" w:themeColor="text1"/>
        </w:rPr>
      </w:pPr>
    </w:p>
    <w:p w14:paraId="1EE87685" w14:textId="77777777" w:rsidR="005E41BD" w:rsidRPr="00B72566" w:rsidRDefault="005E41BD" w:rsidP="001F28A3">
      <w:pPr>
        <w:pStyle w:val="NormalWeb"/>
        <w:numPr>
          <w:ilvl w:val="0"/>
          <w:numId w:val="48"/>
        </w:numPr>
        <w:suppressAutoHyphens w:val="0"/>
        <w:spacing w:before="0" w:after="0"/>
        <w:ind w:left="1714"/>
        <w:jc w:val="both"/>
        <w:textAlignment w:val="baseline"/>
        <w:rPr>
          <w:rFonts w:ascii="Arial" w:hAnsi="Arial" w:cs="Arial"/>
          <w:color w:val="000000" w:themeColor="text1"/>
          <w:sz w:val="22"/>
          <w:szCs w:val="22"/>
        </w:rPr>
      </w:pPr>
      <w:r w:rsidRPr="00B72566">
        <w:rPr>
          <w:rFonts w:ascii="Arial" w:hAnsi="Arial" w:cs="Arial"/>
          <w:color w:val="000000" w:themeColor="text1"/>
          <w:sz w:val="22"/>
          <w:szCs w:val="22"/>
        </w:rPr>
        <w:t xml:space="preserve">Ser instruído com </w:t>
      </w:r>
      <w:proofErr w:type="gramStart"/>
      <w:r w:rsidRPr="00B72566">
        <w:rPr>
          <w:rFonts w:ascii="Arial" w:hAnsi="Arial" w:cs="Arial"/>
          <w:color w:val="000000" w:themeColor="text1"/>
          <w:sz w:val="22"/>
          <w:szCs w:val="22"/>
        </w:rPr>
        <w:t>a(</w:t>
      </w:r>
      <w:proofErr w:type="gramEnd"/>
      <w:r w:rsidRPr="00B72566">
        <w:rPr>
          <w:rFonts w:ascii="Arial" w:hAnsi="Arial" w:cs="Arial"/>
          <w:color w:val="000000" w:themeColor="text1"/>
          <w:sz w:val="22"/>
          <w:szCs w:val="22"/>
        </w:rPr>
        <w:t>s) justificativa(s) e respectiva(s) comprovação(</w:t>
      </w:r>
      <w:proofErr w:type="spellStart"/>
      <w:r w:rsidRPr="00B72566">
        <w:rPr>
          <w:rFonts w:ascii="Arial" w:hAnsi="Arial" w:cs="Arial"/>
          <w:color w:val="000000" w:themeColor="text1"/>
          <w:sz w:val="22"/>
          <w:szCs w:val="22"/>
        </w:rPr>
        <w:t>ões</w:t>
      </w:r>
      <w:proofErr w:type="spellEnd"/>
      <w:r w:rsidRPr="00B72566">
        <w:rPr>
          <w:rFonts w:ascii="Arial" w:hAnsi="Arial" w:cs="Arial"/>
          <w:color w:val="000000" w:themeColor="text1"/>
          <w:sz w:val="22"/>
          <w:szCs w:val="22"/>
        </w:rPr>
        <w:t>).</w:t>
      </w:r>
    </w:p>
    <w:p w14:paraId="5717876F" w14:textId="77777777" w:rsidR="005E41BD" w:rsidRPr="00B72566" w:rsidRDefault="005E41BD" w:rsidP="005E41BD">
      <w:pPr>
        <w:rPr>
          <w:rFonts w:ascii="Times New Roman" w:hAnsi="Times New Roman" w:cs="Times New Roman"/>
          <w:color w:val="000000" w:themeColor="text1"/>
        </w:rPr>
      </w:pPr>
    </w:p>
    <w:p w14:paraId="3CB3933A" w14:textId="77777777" w:rsidR="005E41BD" w:rsidRPr="00B72566" w:rsidRDefault="005E41BD" w:rsidP="001F28A3">
      <w:pPr>
        <w:pStyle w:val="NormalWeb"/>
        <w:numPr>
          <w:ilvl w:val="2"/>
          <w:numId w:val="49"/>
        </w:numPr>
        <w:suppressAutoHyphens w:val="0"/>
        <w:spacing w:before="0" w:after="0"/>
        <w:jc w:val="both"/>
        <w:textAlignment w:val="baseline"/>
        <w:rPr>
          <w:rFonts w:ascii="Arial" w:hAnsi="Arial" w:cs="Arial"/>
          <w:color w:val="000000" w:themeColor="text1"/>
          <w:sz w:val="22"/>
          <w:szCs w:val="22"/>
        </w:rPr>
      </w:pPr>
      <w:proofErr w:type="gramStart"/>
      <w:r w:rsidRPr="00B72566">
        <w:rPr>
          <w:rFonts w:ascii="Arial" w:hAnsi="Arial" w:cs="Arial"/>
          <w:color w:val="000000" w:themeColor="text1"/>
          <w:sz w:val="22"/>
          <w:szCs w:val="22"/>
        </w:rPr>
        <w:t>O(</w:t>
      </w:r>
      <w:proofErr w:type="gramEnd"/>
      <w:r w:rsidRPr="00B72566">
        <w:rPr>
          <w:rFonts w:ascii="Arial" w:hAnsi="Arial" w:cs="Arial"/>
          <w:color w:val="000000" w:themeColor="text1"/>
          <w:sz w:val="22"/>
          <w:szCs w:val="22"/>
        </w:rPr>
        <w:t>s) pedido(s) instruído(s) em condição(</w:t>
      </w:r>
      <w:proofErr w:type="spellStart"/>
      <w:r w:rsidRPr="00B72566">
        <w:rPr>
          <w:rFonts w:ascii="Arial" w:hAnsi="Arial" w:cs="Arial"/>
          <w:color w:val="000000" w:themeColor="text1"/>
          <w:sz w:val="22"/>
          <w:szCs w:val="22"/>
        </w:rPr>
        <w:t>ões</w:t>
      </w:r>
      <w:proofErr w:type="spellEnd"/>
      <w:r w:rsidRPr="00B72566">
        <w:rPr>
          <w:rFonts w:ascii="Arial" w:hAnsi="Arial" w:cs="Arial"/>
          <w:color w:val="000000" w:themeColor="text1"/>
          <w:sz w:val="22"/>
          <w:szCs w:val="22"/>
        </w:rPr>
        <w:t>) diversa(s) das previstas nas alíneas acima será(</w:t>
      </w:r>
      <w:proofErr w:type="spellStart"/>
      <w:r w:rsidRPr="00B72566">
        <w:rPr>
          <w:rFonts w:ascii="Arial" w:hAnsi="Arial" w:cs="Arial"/>
          <w:color w:val="000000" w:themeColor="text1"/>
          <w:sz w:val="22"/>
          <w:szCs w:val="22"/>
        </w:rPr>
        <w:t>ão</w:t>
      </w:r>
      <w:proofErr w:type="spellEnd"/>
      <w:r w:rsidRPr="00B72566">
        <w:rPr>
          <w:rFonts w:ascii="Arial" w:hAnsi="Arial" w:cs="Arial"/>
          <w:color w:val="000000" w:themeColor="text1"/>
          <w:sz w:val="22"/>
          <w:szCs w:val="22"/>
        </w:rPr>
        <w:t>) indeferido(s) de pronto.</w:t>
      </w:r>
    </w:p>
    <w:p w14:paraId="5023F31C" w14:textId="77777777" w:rsidR="005E41BD" w:rsidRPr="00B72566" w:rsidRDefault="005E41BD" w:rsidP="005E41BD">
      <w:pPr>
        <w:rPr>
          <w:rFonts w:ascii="Times New Roman" w:hAnsi="Times New Roman" w:cs="Times New Roman"/>
          <w:color w:val="000000" w:themeColor="text1"/>
        </w:rPr>
      </w:pPr>
    </w:p>
    <w:p w14:paraId="0E324740" w14:textId="77777777" w:rsidR="005E41BD" w:rsidRPr="00F65ADF" w:rsidRDefault="005E41BD" w:rsidP="001F28A3">
      <w:pPr>
        <w:pStyle w:val="NormalWeb"/>
        <w:numPr>
          <w:ilvl w:val="1"/>
          <w:numId w:val="49"/>
        </w:numPr>
        <w:suppressAutoHyphens w:val="0"/>
        <w:spacing w:before="0" w:after="0"/>
        <w:jc w:val="both"/>
        <w:textAlignment w:val="baseline"/>
        <w:rPr>
          <w:rFonts w:ascii="Arial" w:hAnsi="Arial" w:cs="Arial"/>
          <w:color w:val="000000" w:themeColor="text1"/>
          <w:sz w:val="22"/>
          <w:szCs w:val="22"/>
        </w:rPr>
      </w:pPr>
      <w:r w:rsidRPr="00B72566">
        <w:rPr>
          <w:rFonts w:ascii="Arial" w:hAnsi="Arial" w:cs="Arial"/>
          <w:color w:val="000000" w:themeColor="text1"/>
          <w:sz w:val="22"/>
          <w:szCs w:val="22"/>
        </w:rPr>
        <w:t xml:space="preserve">A resposta ao pedido de prorrogação do prazo de entrega será comunicada pela Administração somente após a efetiva entrega </w:t>
      </w:r>
      <w:proofErr w:type="gramStart"/>
      <w:r w:rsidRPr="00B72566">
        <w:rPr>
          <w:rFonts w:ascii="Arial" w:hAnsi="Arial" w:cs="Arial"/>
          <w:color w:val="000000" w:themeColor="text1"/>
          <w:sz w:val="22"/>
          <w:szCs w:val="22"/>
        </w:rPr>
        <w:t>do(</w:t>
      </w:r>
      <w:proofErr w:type="gramEnd"/>
      <w:r w:rsidRPr="00B72566">
        <w:rPr>
          <w:rFonts w:ascii="Arial" w:hAnsi="Arial" w:cs="Arial"/>
          <w:color w:val="000000" w:themeColor="text1"/>
          <w:sz w:val="22"/>
          <w:szCs w:val="22"/>
        </w:rPr>
        <w:t>s) produto(s)/</w:t>
      </w:r>
      <w:r w:rsidRPr="00F65ADF">
        <w:rPr>
          <w:rFonts w:ascii="Arial" w:hAnsi="Arial" w:cs="Arial"/>
          <w:color w:val="000000" w:themeColor="text1"/>
          <w:sz w:val="22"/>
          <w:szCs w:val="22"/>
        </w:rPr>
        <w:t>equipamento(s) e desde que o pedido de prorrogação apresente as condições estabelecidas nos subitens acima.</w:t>
      </w:r>
    </w:p>
    <w:p w14:paraId="39E42011" w14:textId="77777777" w:rsidR="005E41BD" w:rsidRPr="00F65ADF" w:rsidRDefault="005E41BD" w:rsidP="005E41BD">
      <w:pPr>
        <w:rPr>
          <w:rFonts w:ascii="Times New Roman" w:hAnsi="Times New Roman" w:cs="Times New Roman"/>
          <w:color w:val="000000" w:themeColor="text1"/>
        </w:rPr>
      </w:pPr>
    </w:p>
    <w:p w14:paraId="7FAF0064" w14:textId="77777777" w:rsidR="005E41BD" w:rsidRPr="00F65ADF" w:rsidRDefault="005E41BD" w:rsidP="001F28A3">
      <w:pPr>
        <w:pStyle w:val="NormalWeb"/>
        <w:numPr>
          <w:ilvl w:val="1"/>
          <w:numId w:val="49"/>
        </w:numPr>
        <w:suppressAutoHyphens w:val="0"/>
        <w:spacing w:before="0" w:after="0"/>
        <w:jc w:val="both"/>
        <w:textAlignment w:val="baseline"/>
        <w:rPr>
          <w:rFonts w:ascii="Arial" w:hAnsi="Arial" w:cs="Arial"/>
          <w:color w:val="000000" w:themeColor="text1"/>
          <w:sz w:val="22"/>
          <w:szCs w:val="22"/>
        </w:rPr>
      </w:pPr>
      <w:proofErr w:type="gramStart"/>
      <w:r w:rsidRPr="00F65ADF">
        <w:rPr>
          <w:rFonts w:ascii="Arial" w:hAnsi="Arial" w:cs="Arial"/>
          <w:color w:val="000000" w:themeColor="text1"/>
          <w:sz w:val="22"/>
          <w:szCs w:val="22"/>
        </w:rPr>
        <w:t>O(</w:t>
      </w:r>
      <w:proofErr w:type="gramEnd"/>
      <w:r w:rsidRPr="00F65ADF">
        <w:rPr>
          <w:rFonts w:ascii="Arial" w:hAnsi="Arial" w:cs="Arial"/>
          <w:color w:val="000000" w:themeColor="text1"/>
          <w:sz w:val="22"/>
          <w:szCs w:val="22"/>
        </w:rPr>
        <w:t>s) pedido(s) de prorrogação posterior(es) ao primeiro será(</w:t>
      </w:r>
      <w:proofErr w:type="spellStart"/>
      <w:r w:rsidRPr="00F65ADF">
        <w:rPr>
          <w:rFonts w:ascii="Arial" w:hAnsi="Arial" w:cs="Arial"/>
          <w:color w:val="000000" w:themeColor="text1"/>
          <w:sz w:val="22"/>
          <w:szCs w:val="22"/>
        </w:rPr>
        <w:t>ão</w:t>
      </w:r>
      <w:proofErr w:type="spellEnd"/>
      <w:r w:rsidRPr="00F65ADF">
        <w:rPr>
          <w:rFonts w:ascii="Arial" w:hAnsi="Arial" w:cs="Arial"/>
          <w:color w:val="000000" w:themeColor="text1"/>
          <w:sz w:val="22"/>
          <w:szCs w:val="22"/>
        </w:rPr>
        <w:t>) analisado(s) pela Administração somente após a efetiva entrega do(s) produto(s)/equipamento(s)  e desde que seja(m) formulado(s) até o final do prazo solicitado anteriormente e esteja(m) instruído(s) com a(s) justificativa(s) e respectiva(s) comprovação(</w:t>
      </w:r>
      <w:proofErr w:type="spellStart"/>
      <w:r w:rsidRPr="00F65ADF">
        <w:rPr>
          <w:rFonts w:ascii="Arial" w:hAnsi="Arial" w:cs="Arial"/>
          <w:color w:val="000000" w:themeColor="text1"/>
          <w:sz w:val="22"/>
          <w:szCs w:val="22"/>
        </w:rPr>
        <w:t>ões</w:t>
      </w:r>
      <w:proofErr w:type="spellEnd"/>
      <w:r w:rsidRPr="00F65ADF">
        <w:rPr>
          <w:rFonts w:ascii="Arial" w:hAnsi="Arial" w:cs="Arial"/>
          <w:color w:val="000000" w:themeColor="text1"/>
          <w:sz w:val="22"/>
          <w:szCs w:val="22"/>
        </w:rPr>
        <w:t>).</w:t>
      </w:r>
    </w:p>
    <w:p w14:paraId="77AF02D2" w14:textId="77777777" w:rsidR="005E41BD" w:rsidRPr="00B72566" w:rsidRDefault="005E41BD" w:rsidP="005E41BD">
      <w:pPr>
        <w:rPr>
          <w:rFonts w:ascii="Times New Roman" w:hAnsi="Times New Roman" w:cs="Times New Roman"/>
          <w:color w:val="000000" w:themeColor="text1"/>
        </w:rPr>
      </w:pPr>
    </w:p>
    <w:p w14:paraId="100C344B" w14:textId="04AEB759" w:rsidR="005E41BD" w:rsidRPr="00B72566" w:rsidRDefault="005E41BD" w:rsidP="001F28A3">
      <w:pPr>
        <w:pStyle w:val="NormalWeb"/>
        <w:numPr>
          <w:ilvl w:val="1"/>
          <w:numId w:val="49"/>
        </w:numPr>
        <w:suppressAutoHyphens w:val="0"/>
        <w:spacing w:before="0" w:after="0"/>
        <w:jc w:val="both"/>
        <w:textAlignment w:val="baseline"/>
        <w:rPr>
          <w:rFonts w:ascii="Arial" w:hAnsi="Arial" w:cs="Arial"/>
          <w:i/>
          <w:iCs/>
          <w:color w:val="000000" w:themeColor="text1"/>
          <w:sz w:val="22"/>
          <w:szCs w:val="22"/>
        </w:rPr>
      </w:pPr>
      <w:proofErr w:type="gramStart"/>
      <w:r w:rsidRPr="00B72566">
        <w:rPr>
          <w:rFonts w:ascii="Arial" w:hAnsi="Arial" w:cs="Arial"/>
          <w:color w:val="000000" w:themeColor="text1"/>
          <w:sz w:val="22"/>
          <w:szCs w:val="22"/>
        </w:rPr>
        <w:t>O(</w:t>
      </w:r>
      <w:proofErr w:type="gramEnd"/>
      <w:r w:rsidRPr="00B72566">
        <w:rPr>
          <w:rFonts w:ascii="Arial" w:hAnsi="Arial" w:cs="Arial"/>
          <w:color w:val="000000" w:themeColor="text1"/>
          <w:sz w:val="22"/>
          <w:szCs w:val="22"/>
        </w:rPr>
        <w:t xml:space="preserve">s) produto(s)/equipamento(s) deverá(ao) ser entregue(s) no seguinte endereço: Seção de Produção Gráfica do TRE/SP, localizada na Rua Francisca </w:t>
      </w:r>
      <w:proofErr w:type="spellStart"/>
      <w:r w:rsidRPr="00B72566">
        <w:rPr>
          <w:rFonts w:ascii="Arial" w:hAnsi="Arial" w:cs="Arial"/>
          <w:color w:val="000000" w:themeColor="text1"/>
          <w:sz w:val="22"/>
          <w:szCs w:val="22"/>
        </w:rPr>
        <w:lastRenderedPageBreak/>
        <w:t>Miquelina</w:t>
      </w:r>
      <w:proofErr w:type="spellEnd"/>
      <w:r w:rsidRPr="00B72566">
        <w:rPr>
          <w:rFonts w:ascii="Arial" w:hAnsi="Arial" w:cs="Arial"/>
          <w:color w:val="000000" w:themeColor="text1"/>
          <w:sz w:val="22"/>
          <w:szCs w:val="22"/>
        </w:rPr>
        <w:t xml:space="preserve">, nº 123, </w:t>
      </w:r>
      <w:r w:rsidR="002613A7">
        <w:rPr>
          <w:rFonts w:ascii="Arial" w:hAnsi="Arial" w:cs="Arial"/>
          <w:color w:val="000000" w:themeColor="text1"/>
          <w:sz w:val="22"/>
          <w:szCs w:val="22"/>
        </w:rPr>
        <w:t>B</w:t>
      </w:r>
      <w:r w:rsidRPr="00B72566">
        <w:rPr>
          <w:rFonts w:ascii="Arial" w:hAnsi="Arial" w:cs="Arial"/>
          <w:color w:val="000000" w:themeColor="text1"/>
          <w:sz w:val="22"/>
          <w:szCs w:val="22"/>
        </w:rPr>
        <w:t>ela Vista, CEP 01316-00, São Paulo/SP, telefone (11) 3130-2445, de segunda a sexta-feira, das 09 às 18 horas.</w:t>
      </w:r>
    </w:p>
    <w:p w14:paraId="3F3EDA6B" w14:textId="77777777" w:rsidR="005E41BD" w:rsidRPr="00B72566" w:rsidRDefault="005E41BD" w:rsidP="005E41BD">
      <w:pPr>
        <w:rPr>
          <w:rFonts w:ascii="Times New Roman" w:hAnsi="Times New Roman" w:cs="Times New Roman"/>
          <w:color w:val="000000" w:themeColor="text1"/>
        </w:rPr>
      </w:pPr>
    </w:p>
    <w:p w14:paraId="694E050C" w14:textId="77777777" w:rsidR="005E41BD" w:rsidRPr="00B72566" w:rsidRDefault="005E41BD" w:rsidP="001F28A3">
      <w:pPr>
        <w:pStyle w:val="NormalWeb"/>
        <w:numPr>
          <w:ilvl w:val="2"/>
          <w:numId w:val="49"/>
        </w:numPr>
        <w:suppressAutoHyphens w:val="0"/>
        <w:spacing w:before="0" w:after="0"/>
        <w:jc w:val="both"/>
        <w:textAlignment w:val="baseline"/>
        <w:rPr>
          <w:rFonts w:ascii="Arial" w:hAnsi="Arial" w:cs="Arial"/>
          <w:color w:val="000000" w:themeColor="text1"/>
          <w:sz w:val="22"/>
          <w:szCs w:val="22"/>
        </w:rPr>
      </w:pPr>
      <w:r w:rsidRPr="00B72566">
        <w:rPr>
          <w:rFonts w:ascii="Arial" w:hAnsi="Arial" w:cs="Arial"/>
          <w:color w:val="000000" w:themeColor="text1"/>
          <w:sz w:val="22"/>
          <w:szCs w:val="22"/>
        </w:rPr>
        <w:t>Para otimização dos trabalhos de recebimento e maior agilidade no atendimento aos fornecedores, solicita-se que as entregas sejam agendadas pelo e-mail</w:t>
      </w:r>
      <w:r>
        <w:rPr>
          <w:rFonts w:ascii="Arial" w:hAnsi="Arial" w:cs="Arial"/>
          <w:color w:val="000000" w:themeColor="text1"/>
          <w:sz w:val="22"/>
          <w:szCs w:val="22"/>
        </w:rPr>
        <w:t>:</w:t>
      </w:r>
      <w:r w:rsidRPr="00B72566">
        <w:rPr>
          <w:rFonts w:ascii="Arial" w:hAnsi="Arial" w:cs="Arial"/>
          <w:color w:val="000000" w:themeColor="text1"/>
          <w:sz w:val="22"/>
          <w:szCs w:val="22"/>
        </w:rPr>
        <w:t> seprog@tre-sp.jus.br</w:t>
      </w:r>
      <w:r>
        <w:rPr>
          <w:rFonts w:ascii="Arial" w:hAnsi="Arial" w:cs="Arial"/>
          <w:color w:val="000000" w:themeColor="text1"/>
          <w:sz w:val="22"/>
          <w:szCs w:val="22"/>
        </w:rPr>
        <w:t>.</w:t>
      </w:r>
    </w:p>
    <w:p w14:paraId="712496D1" w14:textId="77777777" w:rsidR="005E41BD" w:rsidRPr="00B72566" w:rsidRDefault="005E41BD" w:rsidP="005E41BD">
      <w:pPr>
        <w:rPr>
          <w:rFonts w:ascii="Times New Roman" w:hAnsi="Times New Roman" w:cs="Times New Roman"/>
          <w:color w:val="000000" w:themeColor="text1"/>
        </w:rPr>
      </w:pPr>
    </w:p>
    <w:p w14:paraId="23BABAA0" w14:textId="77777777" w:rsidR="005E41BD" w:rsidRPr="00B72566" w:rsidRDefault="005E41BD" w:rsidP="001F28A3">
      <w:pPr>
        <w:pStyle w:val="NormalWeb"/>
        <w:numPr>
          <w:ilvl w:val="1"/>
          <w:numId w:val="49"/>
        </w:numPr>
        <w:suppressAutoHyphens w:val="0"/>
        <w:spacing w:before="0" w:after="0"/>
        <w:jc w:val="both"/>
        <w:textAlignment w:val="baseline"/>
        <w:rPr>
          <w:rFonts w:ascii="Arial" w:hAnsi="Arial" w:cs="Arial"/>
          <w:color w:val="000000" w:themeColor="text1"/>
          <w:sz w:val="22"/>
          <w:szCs w:val="22"/>
        </w:rPr>
      </w:pPr>
      <w:r w:rsidRPr="00B72566">
        <w:rPr>
          <w:rFonts w:ascii="Arial" w:hAnsi="Arial" w:cs="Arial"/>
          <w:color w:val="000000" w:themeColor="text1"/>
          <w:sz w:val="22"/>
          <w:szCs w:val="22"/>
        </w:rPr>
        <w:t xml:space="preserve">O descarregamento </w:t>
      </w:r>
      <w:proofErr w:type="gramStart"/>
      <w:r w:rsidRPr="00B72566">
        <w:rPr>
          <w:rFonts w:ascii="Arial" w:hAnsi="Arial" w:cs="Arial"/>
          <w:color w:val="000000" w:themeColor="text1"/>
          <w:sz w:val="22"/>
          <w:szCs w:val="22"/>
        </w:rPr>
        <w:t>do(</w:t>
      </w:r>
      <w:proofErr w:type="gramEnd"/>
      <w:r w:rsidRPr="00B72566">
        <w:rPr>
          <w:rFonts w:ascii="Arial" w:hAnsi="Arial" w:cs="Arial"/>
          <w:color w:val="000000" w:themeColor="text1"/>
          <w:sz w:val="22"/>
          <w:szCs w:val="22"/>
        </w:rPr>
        <w:t xml:space="preserve">s) produto(s)/equipamento(s) </w:t>
      </w:r>
      <w:proofErr w:type="spellStart"/>
      <w:r w:rsidRPr="00B72566">
        <w:rPr>
          <w:rFonts w:ascii="Arial" w:hAnsi="Arial" w:cs="Arial"/>
          <w:color w:val="000000" w:themeColor="text1"/>
          <w:sz w:val="22"/>
          <w:szCs w:val="22"/>
        </w:rPr>
        <w:t>é</w:t>
      </w:r>
      <w:proofErr w:type="spellEnd"/>
      <w:r w:rsidRPr="00B72566">
        <w:rPr>
          <w:rFonts w:ascii="Arial" w:hAnsi="Arial" w:cs="Arial"/>
          <w:color w:val="000000" w:themeColor="text1"/>
          <w:sz w:val="22"/>
          <w:szCs w:val="22"/>
        </w:rPr>
        <w:t xml:space="preserve"> de inteira responsabilidade da Contratada, devendo ser providenciado pela Contratada tanto a mão de obra necessária como todos os materiais indispensáveis.</w:t>
      </w:r>
    </w:p>
    <w:p w14:paraId="4D9658C7" w14:textId="77777777" w:rsidR="005E41BD" w:rsidRPr="00B72566" w:rsidRDefault="005E41BD" w:rsidP="005E41BD">
      <w:pPr>
        <w:spacing w:after="240"/>
        <w:rPr>
          <w:color w:val="000000" w:themeColor="text1"/>
        </w:rPr>
      </w:pPr>
    </w:p>
    <w:p w14:paraId="1BD89D2B" w14:textId="77777777" w:rsidR="005E41BD" w:rsidRPr="00B72566" w:rsidRDefault="005E41BD" w:rsidP="005E41BD">
      <w:pPr>
        <w:pStyle w:val="NormalWeb"/>
        <w:spacing w:before="0" w:after="0"/>
        <w:jc w:val="both"/>
        <w:rPr>
          <w:color w:val="000000" w:themeColor="text1"/>
        </w:rPr>
      </w:pPr>
      <w:r w:rsidRPr="00B72566">
        <w:rPr>
          <w:rFonts w:ascii="Arial" w:hAnsi="Arial" w:cs="Arial"/>
          <w:b/>
          <w:bCs/>
          <w:color w:val="000000" w:themeColor="text1"/>
          <w:sz w:val="22"/>
          <w:szCs w:val="22"/>
        </w:rPr>
        <w:t>Garantia, manutenção</w:t>
      </w:r>
      <w:r>
        <w:rPr>
          <w:rFonts w:ascii="Arial" w:hAnsi="Arial" w:cs="Arial"/>
          <w:b/>
          <w:bCs/>
          <w:color w:val="000000" w:themeColor="text1"/>
          <w:sz w:val="22"/>
          <w:szCs w:val="22"/>
        </w:rPr>
        <w:t xml:space="preserve"> e assistência técnica</w:t>
      </w:r>
    </w:p>
    <w:p w14:paraId="60122A0D" w14:textId="77777777" w:rsidR="005E41BD" w:rsidRPr="00B72566" w:rsidRDefault="005E41BD" w:rsidP="005E41BD">
      <w:pPr>
        <w:rPr>
          <w:color w:val="000000" w:themeColor="text1"/>
        </w:rPr>
      </w:pPr>
    </w:p>
    <w:p w14:paraId="33E40DBD" w14:textId="77777777" w:rsidR="005E41BD" w:rsidRDefault="005E41BD" w:rsidP="001F28A3">
      <w:pPr>
        <w:pStyle w:val="NormalWeb"/>
        <w:numPr>
          <w:ilvl w:val="1"/>
          <w:numId w:val="49"/>
        </w:numPr>
        <w:suppressAutoHyphens w:val="0"/>
        <w:spacing w:before="0" w:after="0"/>
        <w:jc w:val="both"/>
        <w:textAlignment w:val="baseline"/>
        <w:rPr>
          <w:rFonts w:ascii="Arial" w:hAnsi="Arial" w:cs="Arial"/>
          <w:color w:val="000000" w:themeColor="text1"/>
          <w:sz w:val="22"/>
          <w:szCs w:val="22"/>
        </w:rPr>
      </w:pPr>
      <w:r w:rsidRPr="00B72566">
        <w:rPr>
          <w:rFonts w:ascii="Arial" w:hAnsi="Arial" w:cs="Arial"/>
          <w:color w:val="000000" w:themeColor="text1"/>
          <w:sz w:val="22"/>
          <w:szCs w:val="22"/>
        </w:rPr>
        <w:t xml:space="preserve">O prazo de garantia contratual </w:t>
      </w:r>
      <w:proofErr w:type="gramStart"/>
      <w:r w:rsidRPr="00B72566">
        <w:rPr>
          <w:rFonts w:ascii="Arial" w:hAnsi="Arial" w:cs="Arial"/>
          <w:color w:val="000000" w:themeColor="text1"/>
          <w:sz w:val="22"/>
          <w:szCs w:val="22"/>
        </w:rPr>
        <w:t>do(</w:t>
      </w:r>
      <w:proofErr w:type="gramEnd"/>
      <w:r w:rsidRPr="00B72566">
        <w:rPr>
          <w:rFonts w:ascii="Arial" w:hAnsi="Arial" w:cs="Arial"/>
          <w:color w:val="000000" w:themeColor="text1"/>
          <w:sz w:val="22"/>
          <w:szCs w:val="22"/>
        </w:rPr>
        <w:t>s) produto(s)/equipamento(s) será, respectivamente: </w:t>
      </w:r>
    </w:p>
    <w:p w14:paraId="4EEFDD68" w14:textId="77777777" w:rsidR="005E41BD" w:rsidRPr="00B72566" w:rsidRDefault="005E41BD" w:rsidP="005E41BD">
      <w:pPr>
        <w:pStyle w:val="NormalWeb"/>
        <w:spacing w:before="0" w:after="0"/>
        <w:ind w:left="792"/>
        <w:jc w:val="both"/>
        <w:textAlignment w:val="baseline"/>
        <w:rPr>
          <w:rFonts w:ascii="Arial" w:hAnsi="Arial" w:cs="Arial"/>
          <w:color w:val="000000" w:themeColor="text1"/>
          <w:sz w:val="22"/>
          <w:szCs w:val="22"/>
        </w:rPr>
      </w:pPr>
    </w:p>
    <w:p w14:paraId="630DBF23" w14:textId="77777777" w:rsidR="005E41BD" w:rsidRPr="00B72566" w:rsidRDefault="005E41BD" w:rsidP="001F28A3">
      <w:pPr>
        <w:pStyle w:val="NormalWeb"/>
        <w:numPr>
          <w:ilvl w:val="2"/>
          <w:numId w:val="49"/>
        </w:numPr>
        <w:suppressAutoHyphens w:val="0"/>
        <w:spacing w:before="0" w:after="0"/>
        <w:jc w:val="both"/>
        <w:textAlignment w:val="baseline"/>
        <w:rPr>
          <w:rFonts w:ascii="Arial" w:hAnsi="Arial" w:cs="Arial"/>
          <w:color w:val="000000" w:themeColor="text1"/>
          <w:sz w:val="22"/>
          <w:szCs w:val="22"/>
        </w:rPr>
      </w:pPr>
      <w:r w:rsidRPr="00B72566">
        <w:rPr>
          <w:rFonts w:ascii="Arial" w:hAnsi="Arial" w:cs="Arial"/>
          <w:color w:val="000000" w:themeColor="text1"/>
          <w:sz w:val="22"/>
          <w:szCs w:val="22"/>
        </w:rPr>
        <w:t xml:space="preserve">Para os </w:t>
      </w:r>
      <w:r w:rsidRPr="002F01DE">
        <w:rPr>
          <w:rFonts w:ascii="Arial" w:hAnsi="Arial" w:cs="Arial"/>
          <w:b/>
          <w:color w:val="000000" w:themeColor="text1"/>
          <w:sz w:val="22"/>
          <w:szCs w:val="22"/>
        </w:rPr>
        <w:t>itens 1 a 5</w:t>
      </w:r>
      <w:r w:rsidRPr="00B72566">
        <w:rPr>
          <w:rFonts w:ascii="Arial" w:hAnsi="Arial" w:cs="Arial"/>
          <w:color w:val="000000" w:themeColor="text1"/>
          <w:sz w:val="22"/>
          <w:szCs w:val="22"/>
        </w:rPr>
        <w:t>: mínimo de 12 (doze) meses, ou pelo prazo fornecido pelo fabricante, se superior, contado</w:t>
      </w:r>
      <w:r>
        <w:rPr>
          <w:rFonts w:ascii="Arial" w:hAnsi="Arial" w:cs="Arial"/>
          <w:color w:val="000000" w:themeColor="text1"/>
          <w:sz w:val="22"/>
          <w:szCs w:val="22"/>
        </w:rPr>
        <w:t>s</w:t>
      </w:r>
      <w:r w:rsidRPr="00B72566">
        <w:rPr>
          <w:rFonts w:ascii="Arial" w:hAnsi="Arial" w:cs="Arial"/>
          <w:color w:val="000000" w:themeColor="text1"/>
          <w:sz w:val="22"/>
          <w:szCs w:val="22"/>
        </w:rPr>
        <w:t xml:space="preserve"> a partir do primeiro dia útil subsequente à data do recebimento definitivo do objeto.</w:t>
      </w:r>
    </w:p>
    <w:p w14:paraId="216A922F" w14:textId="77777777" w:rsidR="005E41BD" w:rsidRPr="00B72566" w:rsidRDefault="005E41BD" w:rsidP="005E41BD">
      <w:pPr>
        <w:rPr>
          <w:rFonts w:ascii="Times New Roman" w:hAnsi="Times New Roman" w:cs="Times New Roman"/>
          <w:color w:val="000000" w:themeColor="text1"/>
        </w:rPr>
      </w:pPr>
    </w:p>
    <w:p w14:paraId="1076E134" w14:textId="77777777" w:rsidR="005E41BD" w:rsidRPr="00B72566" w:rsidRDefault="005E41BD" w:rsidP="001F28A3">
      <w:pPr>
        <w:pStyle w:val="NormalWeb"/>
        <w:numPr>
          <w:ilvl w:val="2"/>
          <w:numId w:val="49"/>
        </w:numPr>
        <w:suppressAutoHyphens w:val="0"/>
        <w:spacing w:before="0" w:after="0"/>
        <w:jc w:val="both"/>
        <w:textAlignment w:val="baseline"/>
        <w:rPr>
          <w:rFonts w:ascii="Arial" w:hAnsi="Arial" w:cs="Arial"/>
          <w:color w:val="000000" w:themeColor="text1"/>
          <w:sz w:val="22"/>
          <w:szCs w:val="22"/>
        </w:rPr>
      </w:pPr>
      <w:r w:rsidRPr="00B72566">
        <w:rPr>
          <w:rFonts w:ascii="Arial" w:hAnsi="Arial" w:cs="Arial"/>
          <w:color w:val="000000" w:themeColor="text1"/>
          <w:sz w:val="22"/>
          <w:szCs w:val="22"/>
        </w:rPr>
        <w:t xml:space="preserve">Para os </w:t>
      </w:r>
      <w:r w:rsidRPr="002F01DE">
        <w:rPr>
          <w:rFonts w:ascii="Arial" w:hAnsi="Arial" w:cs="Arial"/>
          <w:b/>
          <w:color w:val="000000" w:themeColor="text1"/>
          <w:sz w:val="22"/>
          <w:szCs w:val="22"/>
        </w:rPr>
        <w:t>itens 6 e 7</w:t>
      </w:r>
      <w:r w:rsidRPr="00B72566">
        <w:rPr>
          <w:rFonts w:ascii="Arial" w:hAnsi="Arial" w:cs="Arial"/>
          <w:color w:val="000000" w:themeColor="text1"/>
          <w:sz w:val="22"/>
          <w:szCs w:val="22"/>
        </w:rPr>
        <w:t>: mínimo de 60 (sessenta) dias corridos ou o prazo fornecido pelo fabricante, se superior, contado</w:t>
      </w:r>
      <w:r>
        <w:rPr>
          <w:rFonts w:ascii="Arial" w:hAnsi="Arial" w:cs="Arial"/>
          <w:color w:val="000000" w:themeColor="text1"/>
          <w:sz w:val="22"/>
          <w:szCs w:val="22"/>
        </w:rPr>
        <w:t>s</w:t>
      </w:r>
      <w:r w:rsidRPr="00B72566">
        <w:rPr>
          <w:rFonts w:ascii="Arial" w:hAnsi="Arial" w:cs="Arial"/>
          <w:color w:val="000000" w:themeColor="text1"/>
          <w:sz w:val="22"/>
          <w:szCs w:val="22"/>
        </w:rPr>
        <w:t xml:space="preserve"> a partir do primeiro dia útil subsequente à data do recebimento definitivo do objeto. </w:t>
      </w:r>
    </w:p>
    <w:p w14:paraId="3BAA5059" w14:textId="77777777" w:rsidR="005E41BD" w:rsidRPr="00B72566" w:rsidRDefault="005E41BD" w:rsidP="005E41BD">
      <w:pPr>
        <w:spacing w:after="240"/>
        <w:rPr>
          <w:rFonts w:ascii="Times New Roman" w:hAnsi="Times New Roman" w:cs="Times New Roman"/>
          <w:color w:val="000000" w:themeColor="text1"/>
        </w:rPr>
      </w:pPr>
    </w:p>
    <w:p w14:paraId="0FD9329D" w14:textId="77777777" w:rsidR="005E41BD" w:rsidRPr="002F01DE" w:rsidRDefault="005E41BD" w:rsidP="005E41BD">
      <w:pPr>
        <w:pStyle w:val="NormalWeb"/>
        <w:spacing w:before="0" w:after="0"/>
        <w:jc w:val="both"/>
        <w:rPr>
          <w:rFonts w:ascii="Arial" w:hAnsi="Arial" w:cs="Arial"/>
          <w:b/>
          <w:bCs/>
          <w:color w:val="000000" w:themeColor="text1"/>
          <w:sz w:val="22"/>
          <w:szCs w:val="22"/>
        </w:rPr>
      </w:pPr>
      <w:r w:rsidRPr="00B72566">
        <w:rPr>
          <w:rFonts w:ascii="Arial" w:hAnsi="Arial" w:cs="Arial"/>
          <w:b/>
          <w:bCs/>
          <w:color w:val="000000" w:themeColor="text1"/>
          <w:sz w:val="22"/>
          <w:szCs w:val="22"/>
        </w:rPr>
        <w:t>Garantia do tipo Balcão </w:t>
      </w:r>
    </w:p>
    <w:p w14:paraId="1A776111" w14:textId="77777777" w:rsidR="005E41BD" w:rsidRPr="00B72566" w:rsidRDefault="005E41BD" w:rsidP="005E41BD">
      <w:pPr>
        <w:rPr>
          <w:color w:val="000000" w:themeColor="text1"/>
        </w:rPr>
      </w:pPr>
    </w:p>
    <w:p w14:paraId="70D38D35" w14:textId="77777777" w:rsidR="005E41BD" w:rsidRPr="00B72566" w:rsidRDefault="005E41BD" w:rsidP="001F28A3">
      <w:pPr>
        <w:pStyle w:val="NormalWeb"/>
        <w:numPr>
          <w:ilvl w:val="1"/>
          <w:numId w:val="49"/>
        </w:numPr>
        <w:suppressAutoHyphens w:val="0"/>
        <w:spacing w:before="0" w:after="0"/>
        <w:jc w:val="both"/>
        <w:textAlignment w:val="baseline"/>
        <w:rPr>
          <w:rFonts w:ascii="Arial" w:hAnsi="Arial" w:cs="Arial"/>
          <w:color w:val="000000" w:themeColor="text1"/>
          <w:sz w:val="22"/>
          <w:szCs w:val="22"/>
        </w:rPr>
      </w:pPr>
      <w:r w:rsidRPr="00B72566">
        <w:rPr>
          <w:rFonts w:ascii="Arial" w:hAnsi="Arial" w:cs="Arial"/>
          <w:color w:val="000000" w:themeColor="text1"/>
          <w:sz w:val="22"/>
          <w:szCs w:val="22"/>
        </w:rPr>
        <w:t>A garantia será balcão e deverá ser prestada por intermédio de assistência técnica situada na Região Metropolitana de São Paulo, a ser disponibilizada pela contratada.</w:t>
      </w:r>
    </w:p>
    <w:p w14:paraId="7EDD27C1" w14:textId="77777777" w:rsidR="005E41BD" w:rsidRPr="00B72566" w:rsidRDefault="005E41BD" w:rsidP="005E41BD">
      <w:pPr>
        <w:rPr>
          <w:rFonts w:ascii="Times New Roman" w:hAnsi="Times New Roman" w:cs="Times New Roman"/>
          <w:color w:val="000000" w:themeColor="text1"/>
        </w:rPr>
      </w:pPr>
    </w:p>
    <w:p w14:paraId="054B20E9" w14:textId="77777777" w:rsidR="005E41BD" w:rsidRPr="00F65ADF" w:rsidRDefault="005E41BD" w:rsidP="001F28A3">
      <w:pPr>
        <w:pStyle w:val="NormalWeb"/>
        <w:numPr>
          <w:ilvl w:val="1"/>
          <w:numId w:val="49"/>
        </w:numPr>
        <w:suppressAutoHyphens w:val="0"/>
        <w:spacing w:before="0" w:after="0"/>
        <w:jc w:val="both"/>
        <w:textAlignment w:val="baseline"/>
        <w:rPr>
          <w:rFonts w:ascii="Arial" w:hAnsi="Arial" w:cs="Arial"/>
          <w:color w:val="000000" w:themeColor="text1"/>
          <w:sz w:val="22"/>
          <w:szCs w:val="22"/>
        </w:rPr>
      </w:pPr>
      <w:r w:rsidRPr="00F65ADF">
        <w:rPr>
          <w:rFonts w:ascii="Arial" w:hAnsi="Arial" w:cs="Arial"/>
          <w:color w:val="000000" w:themeColor="text1"/>
          <w:sz w:val="22"/>
          <w:szCs w:val="22"/>
        </w:rPr>
        <w:t xml:space="preserve">Caberá à </w:t>
      </w:r>
      <w:r w:rsidRPr="00F65ADF">
        <w:rPr>
          <w:rFonts w:ascii="Arial" w:hAnsi="Arial" w:cs="Arial"/>
          <w:b/>
          <w:bCs/>
          <w:color w:val="000000" w:themeColor="text1"/>
          <w:sz w:val="22"/>
          <w:szCs w:val="22"/>
        </w:rPr>
        <w:t xml:space="preserve">Seção de Assistência Técnica e Manutenção de Veículos </w:t>
      </w:r>
      <w:r w:rsidRPr="00F65ADF">
        <w:rPr>
          <w:rFonts w:ascii="Arial" w:hAnsi="Arial" w:cs="Arial"/>
          <w:color w:val="000000" w:themeColor="text1"/>
          <w:sz w:val="22"/>
          <w:szCs w:val="22"/>
        </w:rPr>
        <w:t xml:space="preserve">deste Tribunal, a partir do recebimento do equipamento para reparo ou substituição, providenciar o registro, transporte e acompanhamento </w:t>
      </w:r>
      <w:proofErr w:type="gramStart"/>
      <w:r w:rsidRPr="00F65ADF">
        <w:rPr>
          <w:rFonts w:ascii="Arial" w:hAnsi="Arial" w:cs="Arial"/>
          <w:color w:val="000000" w:themeColor="text1"/>
          <w:sz w:val="22"/>
          <w:szCs w:val="22"/>
        </w:rPr>
        <w:t>do(</w:t>
      </w:r>
      <w:proofErr w:type="gramEnd"/>
      <w:r w:rsidRPr="00F65ADF">
        <w:rPr>
          <w:rFonts w:ascii="Arial" w:hAnsi="Arial" w:cs="Arial"/>
          <w:color w:val="000000" w:themeColor="text1"/>
          <w:sz w:val="22"/>
          <w:szCs w:val="22"/>
        </w:rPr>
        <w:t>s) produto(s)/equipamento(s) à assistência técnica disponibilizada pela contratada, através de veículo e mão de obra próprios da Contratante, de tal modo que a logística restaria comprometida caso os deslocamentos tivessem que ocorrer para além da referida Região Metropolitana.</w:t>
      </w:r>
    </w:p>
    <w:p w14:paraId="2E3A3F9F" w14:textId="77777777" w:rsidR="005E41BD" w:rsidRPr="00B72566" w:rsidRDefault="005E41BD" w:rsidP="005E41BD">
      <w:pPr>
        <w:rPr>
          <w:rFonts w:ascii="Times New Roman" w:hAnsi="Times New Roman" w:cs="Times New Roman"/>
          <w:color w:val="000000" w:themeColor="text1"/>
        </w:rPr>
      </w:pPr>
    </w:p>
    <w:p w14:paraId="0BA77A5A" w14:textId="77777777" w:rsidR="005E41BD" w:rsidRPr="00B72566" w:rsidRDefault="005E41BD" w:rsidP="001F28A3">
      <w:pPr>
        <w:pStyle w:val="NormalWeb"/>
        <w:numPr>
          <w:ilvl w:val="1"/>
          <w:numId w:val="49"/>
        </w:numPr>
        <w:suppressAutoHyphens w:val="0"/>
        <w:spacing w:before="0" w:after="0"/>
        <w:jc w:val="both"/>
        <w:textAlignment w:val="baseline"/>
        <w:rPr>
          <w:rFonts w:ascii="Arial" w:hAnsi="Arial" w:cs="Arial"/>
          <w:color w:val="000000" w:themeColor="text1"/>
          <w:sz w:val="22"/>
          <w:szCs w:val="22"/>
        </w:rPr>
      </w:pPr>
      <w:r w:rsidRPr="00B72566">
        <w:rPr>
          <w:rFonts w:ascii="Arial" w:hAnsi="Arial" w:cs="Arial"/>
          <w:color w:val="000000" w:themeColor="text1"/>
          <w:sz w:val="22"/>
          <w:szCs w:val="22"/>
        </w:rPr>
        <w:t>A relação da rede credenciada de assistência técnica situada na Região Metropolitana de São Paulo deverá estar indicada na proposta de preços.</w:t>
      </w:r>
    </w:p>
    <w:p w14:paraId="330D7C07" w14:textId="77777777" w:rsidR="005E41BD" w:rsidRPr="00B72566" w:rsidRDefault="005E41BD" w:rsidP="005E41BD">
      <w:pPr>
        <w:rPr>
          <w:rFonts w:ascii="Times New Roman" w:hAnsi="Times New Roman" w:cs="Times New Roman"/>
          <w:color w:val="000000" w:themeColor="text1"/>
        </w:rPr>
      </w:pPr>
      <w:r w:rsidRPr="00B72566">
        <w:rPr>
          <w:color w:val="000000" w:themeColor="text1"/>
        </w:rPr>
        <w:br/>
      </w:r>
    </w:p>
    <w:p w14:paraId="275BEE43" w14:textId="77777777" w:rsidR="005E41BD" w:rsidRPr="00B72566" w:rsidRDefault="005E41BD" w:rsidP="001F28A3">
      <w:pPr>
        <w:pStyle w:val="NormalWeb"/>
        <w:numPr>
          <w:ilvl w:val="2"/>
          <w:numId w:val="49"/>
        </w:numPr>
        <w:suppressAutoHyphens w:val="0"/>
        <w:spacing w:before="0" w:after="0"/>
        <w:jc w:val="both"/>
        <w:textAlignment w:val="baseline"/>
        <w:rPr>
          <w:rFonts w:ascii="Arial" w:hAnsi="Arial" w:cs="Arial"/>
          <w:color w:val="000000" w:themeColor="text1"/>
          <w:sz w:val="22"/>
          <w:szCs w:val="22"/>
        </w:rPr>
      </w:pPr>
      <w:r w:rsidRPr="00B72566">
        <w:rPr>
          <w:rFonts w:ascii="Arial" w:hAnsi="Arial" w:cs="Arial"/>
          <w:color w:val="000000" w:themeColor="text1"/>
          <w:sz w:val="22"/>
          <w:szCs w:val="22"/>
        </w:rPr>
        <w:t>Para cumprimento da exigência acima, a licitante poderá indicar o sítio do fabricante, desde que conste a relação da rede credenciada de assistência técnica na Região Metropolitana de São Paulo.</w:t>
      </w:r>
    </w:p>
    <w:p w14:paraId="0CD05264" w14:textId="77777777" w:rsidR="005E41BD" w:rsidRPr="00B72566" w:rsidRDefault="005E41BD" w:rsidP="005E41BD">
      <w:pPr>
        <w:rPr>
          <w:color w:val="000000" w:themeColor="text1"/>
        </w:rPr>
      </w:pPr>
    </w:p>
    <w:p w14:paraId="2EF575D6" w14:textId="77777777" w:rsidR="005E41BD" w:rsidRPr="00B72566" w:rsidRDefault="005E41BD" w:rsidP="001F28A3">
      <w:pPr>
        <w:pStyle w:val="NormalWeb"/>
        <w:numPr>
          <w:ilvl w:val="1"/>
          <w:numId w:val="49"/>
        </w:numPr>
        <w:suppressAutoHyphens w:val="0"/>
        <w:spacing w:before="0" w:after="0"/>
        <w:jc w:val="both"/>
        <w:textAlignment w:val="baseline"/>
        <w:rPr>
          <w:rFonts w:ascii="Arial" w:hAnsi="Arial" w:cs="Arial"/>
          <w:color w:val="000000" w:themeColor="text1"/>
          <w:sz w:val="22"/>
          <w:szCs w:val="22"/>
        </w:rPr>
      </w:pPr>
      <w:proofErr w:type="gramStart"/>
      <w:r w:rsidRPr="00B72566">
        <w:rPr>
          <w:rFonts w:ascii="Arial" w:hAnsi="Arial" w:cs="Arial"/>
          <w:color w:val="000000" w:themeColor="text1"/>
          <w:sz w:val="22"/>
          <w:szCs w:val="22"/>
        </w:rPr>
        <w:t>O(</w:t>
      </w:r>
      <w:proofErr w:type="gramEnd"/>
      <w:r w:rsidRPr="00B72566">
        <w:rPr>
          <w:rFonts w:ascii="Arial" w:hAnsi="Arial" w:cs="Arial"/>
          <w:color w:val="000000" w:themeColor="text1"/>
          <w:sz w:val="22"/>
          <w:szCs w:val="22"/>
        </w:rPr>
        <w:t>s) produto(s)/equipamento(s) a ser(em) reparado(s) ou substituído(s) deverá(</w:t>
      </w:r>
      <w:proofErr w:type="spellStart"/>
      <w:r w:rsidRPr="00B72566">
        <w:rPr>
          <w:rFonts w:ascii="Arial" w:hAnsi="Arial" w:cs="Arial"/>
          <w:color w:val="000000" w:themeColor="text1"/>
          <w:sz w:val="22"/>
          <w:szCs w:val="22"/>
        </w:rPr>
        <w:t>ão</w:t>
      </w:r>
      <w:proofErr w:type="spellEnd"/>
      <w:r w:rsidRPr="00B72566">
        <w:rPr>
          <w:rFonts w:ascii="Arial" w:hAnsi="Arial" w:cs="Arial"/>
          <w:color w:val="000000" w:themeColor="text1"/>
          <w:sz w:val="22"/>
          <w:szCs w:val="22"/>
        </w:rPr>
        <w:t>) ser encaminhado(s) para a Unidade de recebimento de materiais da Contratante, o qual será responsável por submeter tal(</w:t>
      </w:r>
      <w:proofErr w:type="spellStart"/>
      <w:r w:rsidRPr="00B72566">
        <w:rPr>
          <w:rFonts w:ascii="Arial" w:hAnsi="Arial" w:cs="Arial"/>
          <w:color w:val="000000" w:themeColor="text1"/>
          <w:sz w:val="22"/>
          <w:szCs w:val="22"/>
        </w:rPr>
        <w:t>is</w:t>
      </w:r>
      <w:proofErr w:type="spellEnd"/>
      <w:r w:rsidRPr="00B72566">
        <w:rPr>
          <w:rFonts w:ascii="Arial" w:hAnsi="Arial" w:cs="Arial"/>
          <w:color w:val="000000" w:themeColor="text1"/>
          <w:sz w:val="22"/>
          <w:szCs w:val="22"/>
        </w:rPr>
        <w:t>) produto(s)/equipamento(s) aos serviços de Assistência Técnica disponibilizados pela Contratada.</w:t>
      </w:r>
    </w:p>
    <w:p w14:paraId="19B64C5D" w14:textId="77777777" w:rsidR="005E41BD" w:rsidRPr="00B72566" w:rsidRDefault="005E41BD" w:rsidP="005E41BD">
      <w:pPr>
        <w:pStyle w:val="NormalWeb"/>
        <w:spacing w:before="0" w:after="0"/>
        <w:ind w:left="360"/>
        <w:jc w:val="both"/>
        <w:textAlignment w:val="baseline"/>
        <w:rPr>
          <w:rFonts w:ascii="Arial" w:hAnsi="Arial" w:cs="Arial"/>
          <w:color w:val="000000" w:themeColor="text1"/>
          <w:sz w:val="22"/>
          <w:szCs w:val="22"/>
        </w:rPr>
      </w:pPr>
    </w:p>
    <w:p w14:paraId="019C596A" w14:textId="77777777" w:rsidR="005E41BD" w:rsidRPr="00F65ADF" w:rsidRDefault="005E41BD" w:rsidP="001F28A3">
      <w:pPr>
        <w:pStyle w:val="NormalWeb"/>
        <w:numPr>
          <w:ilvl w:val="1"/>
          <w:numId w:val="49"/>
        </w:numPr>
        <w:suppressAutoHyphens w:val="0"/>
        <w:spacing w:before="0" w:after="0"/>
        <w:jc w:val="both"/>
        <w:textAlignment w:val="baseline"/>
        <w:rPr>
          <w:rFonts w:ascii="Arial" w:hAnsi="Arial" w:cs="Arial"/>
          <w:color w:val="000000" w:themeColor="text1"/>
          <w:sz w:val="22"/>
          <w:szCs w:val="22"/>
        </w:rPr>
      </w:pPr>
      <w:r w:rsidRPr="00F65ADF">
        <w:rPr>
          <w:rFonts w:ascii="Arial" w:hAnsi="Arial" w:cs="Arial"/>
          <w:color w:val="000000" w:themeColor="text1"/>
          <w:sz w:val="22"/>
          <w:szCs w:val="22"/>
        </w:rPr>
        <w:t>A garantia será prestada com vistas a manter os equipamentos fornecidos em perfeitas condições de uso, sem qualquer ônus ou custo adicional para a Contratante.</w:t>
      </w:r>
    </w:p>
    <w:p w14:paraId="661EF1E0" w14:textId="77777777" w:rsidR="005E41BD" w:rsidRPr="00F65ADF" w:rsidRDefault="005E41BD" w:rsidP="005E41BD">
      <w:pPr>
        <w:pStyle w:val="NormalWeb"/>
        <w:spacing w:before="0" w:after="0"/>
        <w:ind w:left="360"/>
        <w:jc w:val="both"/>
        <w:textAlignment w:val="baseline"/>
        <w:rPr>
          <w:rFonts w:ascii="Arial" w:hAnsi="Arial" w:cs="Arial"/>
          <w:color w:val="000000" w:themeColor="text1"/>
          <w:sz w:val="22"/>
          <w:szCs w:val="22"/>
        </w:rPr>
      </w:pPr>
    </w:p>
    <w:p w14:paraId="4C320B52" w14:textId="77777777" w:rsidR="005E41BD" w:rsidRPr="00F65ADF" w:rsidRDefault="005E41BD" w:rsidP="001F28A3">
      <w:pPr>
        <w:pStyle w:val="NormalWeb"/>
        <w:numPr>
          <w:ilvl w:val="1"/>
          <w:numId w:val="49"/>
        </w:numPr>
        <w:suppressAutoHyphens w:val="0"/>
        <w:spacing w:before="0" w:after="0"/>
        <w:jc w:val="both"/>
        <w:textAlignment w:val="baseline"/>
        <w:rPr>
          <w:rFonts w:ascii="Arial" w:hAnsi="Arial" w:cs="Arial"/>
          <w:color w:val="000000" w:themeColor="text1"/>
          <w:sz w:val="22"/>
          <w:szCs w:val="22"/>
        </w:rPr>
      </w:pPr>
      <w:r w:rsidRPr="00F65ADF">
        <w:rPr>
          <w:rFonts w:ascii="Arial" w:hAnsi="Arial" w:cs="Arial"/>
          <w:color w:val="000000" w:themeColor="text1"/>
          <w:sz w:val="22"/>
          <w:szCs w:val="22"/>
        </w:rPr>
        <w:t xml:space="preserve">A garantia abrange a realização da manutenção corretiva </w:t>
      </w:r>
      <w:proofErr w:type="gramStart"/>
      <w:r w:rsidRPr="00F65ADF">
        <w:rPr>
          <w:rFonts w:ascii="Arial" w:hAnsi="Arial" w:cs="Arial"/>
          <w:color w:val="000000" w:themeColor="text1"/>
          <w:sz w:val="22"/>
          <w:szCs w:val="22"/>
        </w:rPr>
        <w:t>do(</w:t>
      </w:r>
      <w:proofErr w:type="gramEnd"/>
      <w:r w:rsidRPr="00F65ADF">
        <w:rPr>
          <w:rFonts w:ascii="Arial" w:hAnsi="Arial" w:cs="Arial"/>
          <w:color w:val="000000" w:themeColor="text1"/>
          <w:sz w:val="22"/>
          <w:szCs w:val="22"/>
        </w:rPr>
        <w:t>s) produto(s)/equipamento(s) pela própria Contratada, ou, se for o caso, por meio de assistência técnica autorizada, de acordo com as normas técnicas específicas.</w:t>
      </w:r>
    </w:p>
    <w:p w14:paraId="36E93224" w14:textId="77777777" w:rsidR="005E41BD" w:rsidRPr="00F65ADF" w:rsidRDefault="005E41BD" w:rsidP="005E41BD">
      <w:pPr>
        <w:pStyle w:val="NormalWeb"/>
        <w:spacing w:before="0" w:after="0"/>
        <w:ind w:left="360"/>
        <w:jc w:val="both"/>
        <w:textAlignment w:val="baseline"/>
        <w:rPr>
          <w:rFonts w:ascii="Arial" w:hAnsi="Arial" w:cs="Arial"/>
          <w:color w:val="000000" w:themeColor="text1"/>
          <w:sz w:val="22"/>
          <w:szCs w:val="22"/>
        </w:rPr>
      </w:pPr>
    </w:p>
    <w:p w14:paraId="2B355164" w14:textId="77777777" w:rsidR="005E41BD" w:rsidRPr="00F65ADF" w:rsidRDefault="005E41BD" w:rsidP="001F28A3">
      <w:pPr>
        <w:pStyle w:val="NormalWeb"/>
        <w:numPr>
          <w:ilvl w:val="1"/>
          <w:numId w:val="49"/>
        </w:numPr>
        <w:suppressAutoHyphens w:val="0"/>
        <w:spacing w:before="0" w:after="0"/>
        <w:jc w:val="both"/>
        <w:textAlignment w:val="baseline"/>
        <w:rPr>
          <w:rFonts w:ascii="Arial" w:hAnsi="Arial" w:cs="Arial"/>
          <w:color w:val="000000" w:themeColor="text1"/>
          <w:sz w:val="22"/>
          <w:szCs w:val="22"/>
        </w:rPr>
      </w:pPr>
      <w:r w:rsidRPr="00F65ADF">
        <w:rPr>
          <w:rFonts w:ascii="Arial" w:hAnsi="Arial" w:cs="Arial"/>
          <w:color w:val="000000" w:themeColor="text1"/>
          <w:sz w:val="22"/>
          <w:szCs w:val="22"/>
        </w:rPr>
        <w:t xml:space="preserve">Entende-se por manutenção corretiva aquela destinada a corrigir os defeitos apresentados </w:t>
      </w:r>
      <w:proofErr w:type="gramStart"/>
      <w:r w:rsidRPr="00F65ADF">
        <w:rPr>
          <w:rFonts w:ascii="Arial" w:hAnsi="Arial" w:cs="Arial"/>
          <w:color w:val="000000" w:themeColor="text1"/>
          <w:sz w:val="22"/>
          <w:szCs w:val="22"/>
        </w:rPr>
        <w:t>pelo(</w:t>
      </w:r>
      <w:proofErr w:type="gramEnd"/>
      <w:r w:rsidRPr="00F65ADF">
        <w:rPr>
          <w:rFonts w:ascii="Arial" w:hAnsi="Arial" w:cs="Arial"/>
          <w:color w:val="000000" w:themeColor="text1"/>
          <w:sz w:val="22"/>
          <w:szCs w:val="22"/>
        </w:rPr>
        <w:t>s) produto(s)/equipamento(s), compreendendo a substituição de peças, a realização de ajustes, reparos e correções necessárias.</w:t>
      </w:r>
    </w:p>
    <w:p w14:paraId="378039A7" w14:textId="77777777" w:rsidR="005E41BD" w:rsidRPr="00F65ADF" w:rsidRDefault="005E41BD" w:rsidP="005E41BD">
      <w:pPr>
        <w:pStyle w:val="NormalWeb"/>
        <w:spacing w:before="0" w:after="0"/>
        <w:ind w:left="360"/>
        <w:jc w:val="both"/>
        <w:textAlignment w:val="baseline"/>
        <w:rPr>
          <w:rFonts w:ascii="Arial" w:hAnsi="Arial" w:cs="Arial"/>
          <w:color w:val="000000" w:themeColor="text1"/>
          <w:sz w:val="22"/>
          <w:szCs w:val="22"/>
        </w:rPr>
      </w:pPr>
    </w:p>
    <w:p w14:paraId="4D308AB8" w14:textId="77777777" w:rsidR="005E41BD" w:rsidRPr="00F65ADF" w:rsidRDefault="005E41BD" w:rsidP="001F28A3">
      <w:pPr>
        <w:pStyle w:val="NormalWeb"/>
        <w:numPr>
          <w:ilvl w:val="1"/>
          <w:numId w:val="49"/>
        </w:numPr>
        <w:suppressAutoHyphens w:val="0"/>
        <w:spacing w:before="0" w:after="0"/>
        <w:jc w:val="both"/>
        <w:textAlignment w:val="baseline"/>
        <w:rPr>
          <w:rFonts w:ascii="Arial" w:hAnsi="Arial" w:cs="Arial"/>
          <w:color w:val="000000" w:themeColor="text1"/>
          <w:sz w:val="22"/>
          <w:szCs w:val="22"/>
        </w:rPr>
      </w:pPr>
      <w:r w:rsidRPr="00F65ADF">
        <w:rPr>
          <w:rFonts w:ascii="Arial" w:hAnsi="Arial" w:cs="Arial"/>
          <w:color w:val="000000" w:themeColor="text1"/>
          <w:sz w:val="22"/>
          <w:szCs w:val="22"/>
        </w:rPr>
        <w:t>As peças que apresentarem vício ou defeito no período de vigência da garantia deverão ser substituídas por outras novas, de primeiro uso, e originais, que apresentem padrões de qualidade e desempenho iguais ou superiores aos das peças utilizadas na fabricação do produto/equipamento, sem qualquer tipo de ônus adicional para a Contratante.</w:t>
      </w:r>
    </w:p>
    <w:p w14:paraId="5A468085" w14:textId="77777777" w:rsidR="005E41BD" w:rsidRPr="00F65ADF" w:rsidRDefault="005E41BD" w:rsidP="005E41BD">
      <w:pPr>
        <w:rPr>
          <w:rFonts w:ascii="Times New Roman" w:hAnsi="Times New Roman" w:cs="Times New Roman"/>
          <w:color w:val="000000" w:themeColor="text1"/>
        </w:rPr>
      </w:pPr>
    </w:p>
    <w:p w14:paraId="5DBD59B0" w14:textId="77777777" w:rsidR="005E41BD" w:rsidRPr="00F65ADF" w:rsidRDefault="005E41BD" w:rsidP="001F28A3">
      <w:pPr>
        <w:pStyle w:val="NormalWeb"/>
        <w:numPr>
          <w:ilvl w:val="1"/>
          <w:numId w:val="49"/>
        </w:numPr>
        <w:suppressAutoHyphens w:val="0"/>
        <w:spacing w:before="0" w:after="0"/>
        <w:jc w:val="both"/>
        <w:textAlignment w:val="baseline"/>
        <w:rPr>
          <w:rFonts w:ascii="Ecofont_Spranq_eco_Sans" w:hAnsi="Ecofont_Spranq_eco_Sans"/>
          <w:color w:val="000000" w:themeColor="text1"/>
          <w:sz w:val="22"/>
          <w:szCs w:val="22"/>
        </w:rPr>
      </w:pPr>
      <w:r w:rsidRPr="00F65ADF">
        <w:rPr>
          <w:rFonts w:ascii="Arial" w:hAnsi="Arial" w:cs="Arial"/>
          <w:color w:val="000000" w:themeColor="text1"/>
          <w:sz w:val="22"/>
          <w:szCs w:val="22"/>
        </w:rPr>
        <w:t xml:space="preserve">Uma vez notificada, a contratada realizará a reparação ou substituição </w:t>
      </w:r>
      <w:proofErr w:type="gramStart"/>
      <w:r w:rsidRPr="00F65ADF">
        <w:rPr>
          <w:rFonts w:ascii="Arial" w:hAnsi="Arial" w:cs="Arial"/>
          <w:color w:val="000000" w:themeColor="text1"/>
          <w:sz w:val="22"/>
          <w:szCs w:val="22"/>
        </w:rPr>
        <w:t>do(</w:t>
      </w:r>
      <w:proofErr w:type="gramEnd"/>
      <w:r w:rsidRPr="00F65ADF">
        <w:rPr>
          <w:rFonts w:ascii="Arial" w:hAnsi="Arial" w:cs="Arial"/>
          <w:color w:val="000000" w:themeColor="text1"/>
          <w:sz w:val="22"/>
          <w:szCs w:val="22"/>
        </w:rPr>
        <w:t>s) produto(s)/equipamento(s) que apresentar(em) vício ou defeito no prazo de até 10 (dez) dias úteis, contados a partir do recebimento do objeto na assistência técnica indicada pela Contratada.</w:t>
      </w:r>
    </w:p>
    <w:p w14:paraId="442699F1" w14:textId="77777777" w:rsidR="005E41BD" w:rsidRPr="00F65ADF" w:rsidRDefault="005E41BD" w:rsidP="005E41BD">
      <w:pPr>
        <w:rPr>
          <w:color w:val="000000" w:themeColor="text1"/>
        </w:rPr>
      </w:pPr>
    </w:p>
    <w:p w14:paraId="17EC86B3" w14:textId="77777777" w:rsidR="005E41BD" w:rsidRPr="00F65ADF" w:rsidRDefault="005E41BD" w:rsidP="001F28A3">
      <w:pPr>
        <w:pStyle w:val="NormalWeb"/>
        <w:numPr>
          <w:ilvl w:val="1"/>
          <w:numId w:val="49"/>
        </w:numPr>
        <w:suppressAutoHyphens w:val="0"/>
        <w:spacing w:before="0" w:after="0"/>
        <w:jc w:val="both"/>
        <w:textAlignment w:val="baseline"/>
        <w:rPr>
          <w:rFonts w:ascii="Arial" w:hAnsi="Arial" w:cs="Arial"/>
          <w:color w:val="000000" w:themeColor="text1"/>
          <w:sz w:val="22"/>
          <w:szCs w:val="22"/>
        </w:rPr>
      </w:pPr>
      <w:r w:rsidRPr="00F65ADF">
        <w:rPr>
          <w:rFonts w:ascii="Arial" w:hAnsi="Arial" w:cs="Arial"/>
          <w:color w:val="000000" w:themeColor="text1"/>
          <w:sz w:val="22"/>
          <w:szCs w:val="22"/>
        </w:rPr>
        <w:t>O prazo indicado no item anterior, durante seu transcurso, poderá ser prorrogado uma única vez, por igual período, mediante solicitação escrita e justificada da Contratada, aceita pela Contratante.</w:t>
      </w:r>
    </w:p>
    <w:p w14:paraId="67F833D4" w14:textId="77777777" w:rsidR="005E41BD" w:rsidRPr="00F65ADF" w:rsidRDefault="005E41BD" w:rsidP="005E41BD">
      <w:pPr>
        <w:rPr>
          <w:rFonts w:ascii="Times New Roman" w:hAnsi="Times New Roman" w:cs="Times New Roman"/>
          <w:color w:val="000000" w:themeColor="text1"/>
        </w:rPr>
      </w:pPr>
    </w:p>
    <w:p w14:paraId="37E92BB3" w14:textId="77777777" w:rsidR="005E41BD" w:rsidRPr="00F65ADF" w:rsidRDefault="005E41BD" w:rsidP="001F28A3">
      <w:pPr>
        <w:pStyle w:val="NormalWeb"/>
        <w:numPr>
          <w:ilvl w:val="1"/>
          <w:numId w:val="49"/>
        </w:numPr>
        <w:suppressAutoHyphens w:val="0"/>
        <w:spacing w:before="0" w:after="0"/>
        <w:jc w:val="both"/>
        <w:textAlignment w:val="baseline"/>
        <w:rPr>
          <w:rFonts w:ascii="Arial" w:hAnsi="Arial" w:cs="Arial"/>
          <w:color w:val="000000" w:themeColor="text1"/>
          <w:sz w:val="22"/>
          <w:szCs w:val="22"/>
        </w:rPr>
      </w:pPr>
      <w:r w:rsidRPr="00F65ADF">
        <w:rPr>
          <w:rFonts w:ascii="Arial" w:hAnsi="Arial" w:cs="Arial"/>
          <w:color w:val="000000" w:themeColor="text1"/>
          <w:sz w:val="22"/>
          <w:szCs w:val="22"/>
        </w:rPr>
        <w:t>Na hipótese do item acima, a Contratada deverá disponibilizar produto/equipamento equivalente, de especificação igual ou superior ao anteriormente fornecido, para utilização em caráter provisório pela Contratante, de modo a garantir a continuidade dos trabalhos administrativos durante a execução dos reparos.</w:t>
      </w:r>
    </w:p>
    <w:p w14:paraId="073E4A26" w14:textId="77777777" w:rsidR="005E41BD" w:rsidRPr="00B72566" w:rsidRDefault="005E41BD" w:rsidP="005E41BD">
      <w:pPr>
        <w:rPr>
          <w:rFonts w:ascii="Times New Roman" w:hAnsi="Times New Roman" w:cs="Times New Roman"/>
          <w:color w:val="000000" w:themeColor="text1"/>
        </w:rPr>
      </w:pPr>
    </w:p>
    <w:p w14:paraId="7BAF384B" w14:textId="77777777" w:rsidR="005E41BD" w:rsidRPr="00B72566" w:rsidRDefault="005E41BD" w:rsidP="001F28A3">
      <w:pPr>
        <w:pStyle w:val="NormalWeb"/>
        <w:numPr>
          <w:ilvl w:val="1"/>
          <w:numId w:val="49"/>
        </w:numPr>
        <w:suppressAutoHyphens w:val="0"/>
        <w:spacing w:before="0" w:after="0"/>
        <w:jc w:val="both"/>
        <w:textAlignment w:val="baseline"/>
        <w:rPr>
          <w:rFonts w:ascii="Arial" w:hAnsi="Arial" w:cs="Arial"/>
          <w:color w:val="000000" w:themeColor="text1"/>
          <w:sz w:val="22"/>
          <w:szCs w:val="22"/>
        </w:rPr>
      </w:pPr>
      <w:r w:rsidRPr="00B72566">
        <w:rPr>
          <w:rFonts w:ascii="Arial" w:hAnsi="Arial" w:cs="Arial"/>
          <w:color w:val="000000" w:themeColor="text1"/>
          <w:sz w:val="22"/>
          <w:szCs w:val="22"/>
        </w:rPr>
        <w:t xml:space="preserve">Caso o Fabricante do produto/equipamento não adote a política de assistência técnica para reparo </w:t>
      </w:r>
      <w:proofErr w:type="gramStart"/>
      <w:r w:rsidRPr="00B72566">
        <w:rPr>
          <w:rFonts w:ascii="Arial" w:hAnsi="Arial" w:cs="Arial"/>
          <w:color w:val="000000" w:themeColor="text1"/>
          <w:sz w:val="22"/>
          <w:szCs w:val="22"/>
        </w:rPr>
        <w:t>do(</w:t>
      </w:r>
      <w:proofErr w:type="gramEnd"/>
      <w:r w:rsidRPr="00B72566">
        <w:rPr>
          <w:rFonts w:ascii="Arial" w:hAnsi="Arial" w:cs="Arial"/>
          <w:color w:val="000000" w:themeColor="text1"/>
          <w:sz w:val="22"/>
          <w:szCs w:val="22"/>
        </w:rPr>
        <w:t xml:space="preserve">s) produto(s)/equipamento(s) o mesmo deverá ser substituído por um NOVO (de modelo igual ou, na falta deste, por modelo imediatamente superior) no </w:t>
      </w:r>
      <w:r w:rsidRPr="00B72566">
        <w:rPr>
          <w:rFonts w:ascii="Arial" w:hAnsi="Arial" w:cs="Arial"/>
          <w:b/>
          <w:bCs/>
          <w:color w:val="000000" w:themeColor="text1"/>
          <w:sz w:val="22"/>
          <w:szCs w:val="22"/>
        </w:rPr>
        <w:t>prazo máximo de 30 (trinta) dias corridos</w:t>
      </w:r>
      <w:r w:rsidRPr="00B72566">
        <w:rPr>
          <w:rFonts w:ascii="Arial" w:hAnsi="Arial" w:cs="Arial"/>
          <w:color w:val="000000" w:themeColor="text1"/>
          <w:sz w:val="22"/>
          <w:szCs w:val="22"/>
        </w:rPr>
        <w:t>, contados a partir da notificação inicial à Contratada, a título de troca definitiva, com a mesma garantia restante do produto/equipamento retirado. </w:t>
      </w:r>
    </w:p>
    <w:p w14:paraId="0C0F80B2" w14:textId="77777777" w:rsidR="005E41BD" w:rsidRPr="00B72566" w:rsidRDefault="005E41BD" w:rsidP="005E41BD">
      <w:pPr>
        <w:rPr>
          <w:rFonts w:ascii="Times New Roman" w:hAnsi="Times New Roman" w:cs="Times New Roman"/>
          <w:color w:val="000000" w:themeColor="text1"/>
        </w:rPr>
      </w:pPr>
    </w:p>
    <w:p w14:paraId="49C8F26C" w14:textId="77777777" w:rsidR="005E41BD" w:rsidRPr="00B72566" w:rsidRDefault="005E41BD" w:rsidP="001F28A3">
      <w:pPr>
        <w:pStyle w:val="NormalWeb"/>
        <w:numPr>
          <w:ilvl w:val="1"/>
          <w:numId w:val="49"/>
        </w:numPr>
        <w:suppressAutoHyphens w:val="0"/>
        <w:spacing w:before="0" w:after="0"/>
        <w:jc w:val="both"/>
        <w:textAlignment w:val="baseline"/>
        <w:rPr>
          <w:rFonts w:ascii="Arial" w:hAnsi="Arial" w:cs="Arial"/>
          <w:color w:val="000000" w:themeColor="text1"/>
          <w:sz w:val="22"/>
          <w:szCs w:val="22"/>
        </w:rPr>
      </w:pPr>
      <w:r w:rsidRPr="00B72566">
        <w:rPr>
          <w:rFonts w:ascii="Arial" w:hAnsi="Arial" w:cs="Arial"/>
          <w:color w:val="000000" w:themeColor="text1"/>
          <w:sz w:val="22"/>
          <w:szCs w:val="22"/>
        </w:rPr>
        <w:t>A garantia legal ou contratual do objeto tem prazo de vigência próprio e desvinculado daquele fixado no contrato ou no instrumento equivalente, permitindo eventual aplicação de penalidades em caso de descumprimento de alguma de suas condições, mesmo depois de expirada a vigência contratual.</w:t>
      </w:r>
    </w:p>
    <w:p w14:paraId="3D08F732" w14:textId="77777777" w:rsidR="005E41BD" w:rsidRPr="00B72566" w:rsidRDefault="005E41BD" w:rsidP="005E41BD">
      <w:pPr>
        <w:rPr>
          <w:rFonts w:ascii="Times New Roman" w:hAnsi="Times New Roman" w:cs="Times New Roman"/>
          <w:color w:val="000000" w:themeColor="text1"/>
        </w:rPr>
      </w:pPr>
    </w:p>
    <w:p w14:paraId="1C000A77" w14:textId="77777777" w:rsidR="005E41BD" w:rsidRPr="00B72566" w:rsidRDefault="005E41BD" w:rsidP="001F28A3">
      <w:pPr>
        <w:pStyle w:val="NormalWeb"/>
        <w:numPr>
          <w:ilvl w:val="1"/>
          <w:numId w:val="49"/>
        </w:numPr>
        <w:suppressAutoHyphens w:val="0"/>
        <w:spacing w:before="0" w:after="0"/>
        <w:jc w:val="both"/>
        <w:textAlignment w:val="baseline"/>
        <w:rPr>
          <w:rFonts w:ascii="Ecofont_Spranq_eco_Sans" w:hAnsi="Ecofont_Spranq_eco_Sans"/>
          <w:color w:val="000000" w:themeColor="text1"/>
          <w:sz w:val="22"/>
          <w:szCs w:val="22"/>
        </w:rPr>
      </w:pPr>
      <w:r w:rsidRPr="00B72566">
        <w:rPr>
          <w:rFonts w:ascii="Arial" w:hAnsi="Arial" w:cs="Arial"/>
          <w:color w:val="000000" w:themeColor="text1"/>
          <w:sz w:val="22"/>
          <w:szCs w:val="22"/>
        </w:rPr>
        <w:t>O bem será entregue com o termo de garantia. </w:t>
      </w:r>
    </w:p>
    <w:p w14:paraId="489E2DC7" w14:textId="77777777" w:rsidR="005E41BD" w:rsidRPr="00B72566" w:rsidRDefault="005E41BD" w:rsidP="005E41BD">
      <w:pPr>
        <w:rPr>
          <w:rFonts w:ascii="Times New Roman" w:hAnsi="Times New Roman"/>
          <w:color w:val="000000" w:themeColor="text1"/>
        </w:rPr>
      </w:pPr>
      <w:r w:rsidRPr="00B72566">
        <w:rPr>
          <w:color w:val="000000" w:themeColor="text1"/>
        </w:rPr>
        <w:br/>
      </w:r>
    </w:p>
    <w:p w14:paraId="774F0E1F" w14:textId="77777777" w:rsidR="005E41BD" w:rsidRPr="00B72566" w:rsidRDefault="005E41BD" w:rsidP="001F28A3">
      <w:pPr>
        <w:pStyle w:val="NormalWeb"/>
        <w:numPr>
          <w:ilvl w:val="0"/>
          <w:numId w:val="49"/>
        </w:numPr>
        <w:suppressAutoHyphens w:val="0"/>
        <w:spacing w:before="0" w:after="0"/>
        <w:jc w:val="both"/>
        <w:textAlignment w:val="baseline"/>
        <w:rPr>
          <w:rFonts w:ascii="Arial" w:hAnsi="Arial" w:cs="Arial"/>
          <w:b/>
          <w:bCs/>
          <w:color w:val="000000" w:themeColor="text1"/>
          <w:sz w:val="22"/>
          <w:szCs w:val="22"/>
        </w:rPr>
      </w:pPr>
      <w:r w:rsidRPr="00B72566">
        <w:rPr>
          <w:rFonts w:ascii="Arial" w:hAnsi="Arial" w:cs="Arial"/>
          <w:b/>
          <w:bCs/>
          <w:color w:val="000000" w:themeColor="text1"/>
          <w:sz w:val="22"/>
          <w:szCs w:val="22"/>
        </w:rPr>
        <w:t>MODELO DE GESTÃO DO CONTRATO/INSTRUMENTO EQUIVALENTE (art. 6º, XXIII, alínea “f”, da Lei nº 14.133/21)</w:t>
      </w:r>
    </w:p>
    <w:p w14:paraId="2EDDAB81" w14:textId="77777777" w:rsidR="005E41BD" w:rsidRPr="00B72566" w:rsidRDefault="005E41BD" w:rsidP="005E41BD">
      <w:pPr>
        <w:rPr>
          <w:rFonts w:ascii="Times New Roman" w:hAnsi="Times New Roman" w:cs="Times New Roman"/>
          <w:color w:val="000000" w:themeColor="text1"/>
        </w:rPr>
      </w:pPr>
    </w:p>
    <w:p w14:paraId="0909519A" w14:textId="77777777" w:rsidR="005E41BD" w:rsidRPr="00B72566" w:rsidRDefault="005E41BD" w:rsidP="001F28A3">
      <w:pPr>
        <w:pStyle w:val="NormalWeb"/>
        <w:numPr>
          <w:ilvl w:val="1"/>
          <w:numId w:val="49"/>
        </w:numPr>
        <w:suppressAutoHyphens w:val="0"/>
        <w:spacing w:before="0" w:after="0"/>
        <w:jc w:val="both"/>
        <w:textAlignment w:val="baseline"/>
        <w:rPr>
          <w:rFonts w:ascii="Arial" w:hAnsi="Arial" w:cs="Arial"/>
          <w:color w:val="000000" w:themeColor="text1"/>
          <w:sz w:val="22"/>
          <w:szCs w:val="22"/>
        </w:rPr>
      </w:pPr>
      <w:r w:rsidRPr="00B72566">
        <w:rPr>
          <w:rFonts w:ascii="Arial" w:hAnsi="Arial" w:cs="Arial"/>
          <w:color w:val="000000" w:themeColor="text1"/>
          <w:sz w:val="22"/>
          <w:szCs w:val="22"/>
        </w:rPr>
        <w:t>O ajuste contratual deverá ser executado fielmente pelas partes, de acordo com as cláusulas avençadas e as normas da Lei nº 14.133, de 2021, e cada parte responderá pelas consequências de sua inexecução total ou parcial.</w:t>
      </w:r>
    </w:p>
    <w:p w14:paraId="458C3D56" w14:textId="77777777" w:rsidR="005E41BD" w:rsidRPr="00B72566" w:rsidRDefault="005E41BD" w:rsidP="005E41BD">
      <w:pPr>
        <w:rPr>
          <w:rFonts w:ascii="Times New Roman" w:hAnsi="Times New Roman" w:cs="Times New Roman"/>
          <w:color w:val="000000" w:themeColor="text1"/>
        </w:rPr>
      </w:pPr>
    </w:p>
    <w:p w14:paraId="3019F585" w14:textId="77777777" w:rsidR="005E41BD" w:rsidRPr="00B72566" w:rsidRDefault="005E41BD" w:rsidP="001F28A3">
      <w:pPr>
        <w:pStyle w:val="NormalWeb"/>
        <w:numPr>
          <w:ilvl w:val="1"/>
          <w:numId w:val="49"/>
        </w:numPr>
        <w:suppressAutoHyphens w:val="0"/>
        <w:spacing w:before="0" w:after="0"/>
        <w:jc w:val="both"/>
        <w:textAlignment w:val="baseline"/>
        <w:rPr>
          <w:rFonts w:ascii="Arial" w:hAnsi="Arial" w:cs="Arial"/>
          <w:color w:val="000000" w:themeColor="text1"/>
          <w:sz w:val="22"/>
          <w:szCs w:val="22"/>
        </w:rPr>
      </w:pPr>
      <w:r w:rsidRPr="00B72566">
        <w:rPr>
          <w:rFonts w:ascii="Arial" w:hAnsi="Arial" w:cs="Arial"/>
          <w:color w:val="000000" w:themeColor="text1"/>
          <w:sz w:val="22"/>
          <w:szCs w:val="22"/>
        </w:rPr>
        <w:t>As comunicações entre o órgão e a contratada devem ser realizadas por escrito sempre que o ato exigir tal formalidade, admitindo-se o uso de mensagem eletrônica para esse fim.</w:t>
      </w:r>
    </w:p>
    <w:p w14:paraId="6EECAAA8" w14:textId="77777777" w:rsidR="005E41BD" w:rsidRPr="00B72566" w:rsidRDefault="005E41BD" w:rsidP="005E41BD">
      <w:pPr>
        <w:rPr>
          <w:rFonts w:ascii="Times New Roman" w:hAnsi="Times New Roman" w:cs="Times New Roman"/>
          <w:color w:val="000000" w:themeColor="text1"/>
        </w:rPr>
      </w:pPr>
    </w:p>
    <w:p w14:paraId="085BE9D8" w14:textId="77777777" w:rsidR="005E41BD" w:rsidRPr="00B72566" w:rsidRDefault="005E41BD" w:rsidP="001F28A3">
      <w:pPr>
        <w:pStyle w:val="NormalWeb"/>
        <w:numPr>
          <w:ilvl w:val="1"/>
          <w:numId w:val="49"/>
        </w:numPr>
        <w:suppressAutoHyphens w:val="0"/>
        <w:spacing w:before="0" w:after="0"/>
        <w:jc w:val="both"/>
        <w:textAlignment w:val="baseline"/>
        <w:rPr>
          <w:rFonts w:ascii="Arial" w:hAnsi="Arial" w:cs="Arial"/>
          <w:color w:val="000000" w:themeColor="text1"/>
          <w:sz w:val="22"/>
          <w:szCs w:val="22"/>
        </w:rPr>
      </w:pPr>
      <w:r w:rsidRPr="00B72566">
        <w:rPr>
          <w:rFonts w:ascii="Arial" w:hAnsi="Arial" w:cs="Arial"/>
          <w:color w:val="000000" w:themeColor="text1"/>
          <w:sz w:val="22"/>
          <w:szCs w:val="22"/>
        </w:rPr>
        <w:t>O órgão poderá convocar representante da empresa para adoção de providências que devam ser cumpridas de imediato.</w:t>
      </w:r>
    </w:p>
    <w:p w14:paraId="4926ABDB" w14:textId="77777777" w:rsidR="005E41BD" w:rsidRPr="00B72566" w:rsidRDefault="005E41BD" w:rsidP="005E41BD">
      <w:pPr>
        <w:spacing w:after="240"/>
        <w:rPr>
          <w:rFonts w:ascii="Times New Roman" w:hAnsi="Times New Roman" w:cs="Times New Roman"/>
          <w:color w:val="000000" w:themeColor="text1"/>
        </w:rPr>
      </w:pPr>
    </w:p>
    <w:p w14:paraId="6B9BC6B9" w14:textId="77777777" w:rsidR="005E41BD" w:rsidRPr="002F01DE" w:rsidRDefault="005E41BD" w:rsidP="005E41BD">
      <w:pPr>
        <w:pStyle w:val="NormalWeb"/>
        <w:spacing w:before="0" w:after="0"/>
        <w:jc w:val="both"/>
        <w:rPr>
          <w:rFonts w:ascii="Arial" w:hAnsi="Arial" w:cs="Arial"/>
          <w:b/>
          <w:bCs/>
          <w:color w:val="000000" w:themeColor="text1"/>
          <w:sz w:val="22"/>
          <w:szCs w:val="22"/>
        </w:rPr>
      </w:pPr>
      <w:r w:rsidRPr="00B72566">
        <w:rPr>
          <w:rFonts w:ascii="Arial" w:hAnsi="Arial" w:cs="Arial"/>
          <w:b/>
          <w:bCs/>
          <w:color w:val="000000" w:themeColor="text1"/>
          <w:sz w:val="22"/>
          <w:szCs w:val="22"/>
        </w:rPr>
        <w:t>Fiscalização</w:t>
      </w:r>
    </w:p>
    <w:p w14:paraId="5223A310" w14:textId="77777777" w:rsidR="005E41BD" w:rsidRPr="00B72566" w:rsidRDefault="005E41BD" w:rsidP="005E41BD">
      <w:pPr>
        <w:rPr>
          <w:color w:val="000000" w:themeColor="text1"/>
        </w:rPr>
      </w:pPr>
    </w:p>
    <w:p w14:paraId="3C338065" w14:textId="77777777" w:rsidR="005E41BD" w:rsidRPr="00B72566" w:rsidRDefault="005E41BD" w:rsidP="001F28A3">
      <w:pPr>
        <w:pStyle w:val="NormalWeb"/>
        <w:numPr>
          <w:ilvl w:val="1"/>
          <w:numId w:val="49"/>
        </w:numPr>
        <w:suppressAutoHyphens w:val="0"/>
        <w:spacing w:before="0" w:after="0"/>
        <w:jc w:val="both"/>
        <w:textAlignment w:val="baseline"/>
        <w:rPr>
          <w:rFonts w:ascii="Arial" w:hAnsi="Arial" w:cs="Arial"/>
          <w:color w:val="000000" w:themeColor="text1"/>
          <w:sz w:val="22"/>
          <w:szCs w:val="22"/>
        </w:rPr>
      </w:pPr>
      <w:r w:rsidRPr="00B72566">
        <w:rPr>
          <w:rFonts w:ascii="Arial" w:hAnsi="Arial" w:cs="Arial"/>
          <w:color w:val="000000" w:themeColor="text1"/>
          <w:sz w:val="22"/>
          <w:szCs w:val="22"/>
        </w:rPr>
        <w:t>A execução da contratação deverá ser acompanhada e fiscalizada pelo(s) fiscal(</w:t>
      </w:r>
      <w:proofErr w:type="spellStart"/>
      <w:r w:rsidRPr="00B72566">
        <w:rPr>
          <w:rFonts w:ascii="Arial" w:hAnsi="Arial" w:cs="Arial"/>
          <w:color w:val="000000" w:themeColor="text1"/>
          <w:sz w:val="22"/>
          <w:szCs w:val="22"/>
        </w:rPr>
        <w:t>is</w:t>
      </w:r>
      <w:proofErr w:type="spellEnd"/>
      <w:r w:rsidRPr="00B72566">
        <w:rPr>
          <w:rFonts w:ascii="Arial" w:hAnsi="Arial" w:cs="Arial"/>
          <w:color w:val="000000" w:themeColor="text1"/>
          <w:sz w:val="22"/>
          <w:szCs w:val="22"/>
        </w:rPr>
        <w:t>) do ajuste contratual, ou pelos respectivos substitutos (</w:t>
      </w:r>
      <w:hyperlink r:id="rId56" w:anchor="art117" w:history="1">
        <w:r w:rsidRPr="00B72566">
          <w:rPr>
            <w:rStyle w:val="Hyperlink"/>
            <w:rFonts w:ascii="Arial" w:eastAsia="SimSun" w:hAnsi="Arial" w:cs="Arial"/>
            <w:color w:val="000000" w:themeColor="text1"/>
            <w:sz w:val="22"/>
            <w:szCs w:val="22"/>
          </w:rPr>
          <w:t>Lei nº 14.133, de 2021, art. 117, caput</w:t>
        </w:r>
      </w:hyperlink>
      <w:r w:rsidRPr="00B72566">
        <w:rPr>
          <w:rFonts w:ascii="Arial" w:hAnsi="Arial" w:cs="Arial"/>
          <w:color w:val="000000" w:themeColor="text1"/>
          <w:sz w:val="22"/>
          <w:szCs w:val="22"/>
        </w:rPr>
        <w:t>).</w:t>
      </w:r>
    </w:p>
    <w:p w14:paraId="1ED16588" w14:textId="77777777" w:rsidR="005E41BD" w:rsidRPr="00B72566" w:rsidRDefault="005E41BD" w:rsidP="005E41BD">
      <w:pPr>
        <w:spacing w:after="240"/>
        <w:rPr>
          <w:rFonts w:ascii="Times New Roman" w:hAnsi="Times New Roman" w:cs="Times New Roman"/>
          <w:color w:val="000000" w:themeColor="text1"/>
        </w:rPr>
      </w:pPr>
    </w:p>
    <w:p w14:paraId="6230C6C8" w14:textId="77777777" w:rsidR="005E41BD" w:rsidRPr="002F01DE" w:rsidRDefault="005E41BD" w:rsidP="005E41BD">
      <w:pPr>
        <w:pStyle w:val="NormalWeb"/>
        <w:spacing w:before="0" w:after="0"/>
        <w:jc w:val="both"/>
        <w:rPr>
          <w:rFonts w:ascii="Arial" w:hAnsi="Arial" w:cs="Arial"/>
          <w:b/>
          <w:bCs/>
          <w:color w:val="000000" w:themeColor="text1"/>
          <w:sz w:val="22"/>
          <w:szCs w:val="22"/>
        </w:rPr>
      </w:pPr>
      <w:r w:rsidRPr="00B72566">
        <w:rPr>
          <w:rFonts w:ascii="Arial" w:hAnsi="Arial" w:cs="Arial"/>
          <w:b/>
          <w:bCs/>
          <w:color w:val="000000" w:themeColor="text1"/>
          <w:sz w:val="22"/>
          <w:szCs w:val="22"/>
        </w:rPr>
        <w:t>Fiscalização Técnica</w:t>
      </w:r>
    </w:p>
    <w:p w14:paraId="0446BF3A" w14:textId="77777777" w:rsidR="005E41BD" w:rsidRPr="00B72566" w:rsidRDefault="005E41BD" w:rsidP="005E41BD">
      <w:pPr>
        <w:rPr>
          <w:color w:val="000000" w:themeColor="text1"/>
        </w:rPr>
      </w:pPr>
    </w:p>
    <w:p w14:paraId="2922BC02" w14:textId="77777777" w:rsidR="005E41BD" w:rsidRPr="00B72566" w:rsidRDefault="005E41BD" w:rsidP="001F28A3">
      <w:pPr>
        <w:pStyle w:val="NormalWeb"/>
        <w:numPr>
          <w:ilvl w:val="1"/>
          <w:numId w:val="49"/>
        </w:numPr>
        <w:suppressAutoHyphens w:val="0"/>
        <w:spacing w:before="0" w:after="0"/>
        <w:jc w:val="both"/>
        <w:textAlignment w:val="baseline"/>
        <w:rPr>
          <w:rFonts w:ascii="Arial" w:hAnsi="Arial" w:cs="Arial"/>
          <w:color w:val="000000" w:themeColor="text1"/>
          <w:sz w:val="22"/>
          <w:szCs w:val="22"/>
        </w:rPr>
      </w:pPr>
      <w:r w:rsidRPr="00B72566">
        <w:rPr>
          <w:rFonts w:ascii="Arial" w:hAnsi="Arial" w:cs="Arial"/>
          <w:color w:val="000000" w:themeColor="text1"/>
          <w:sz w:val="22"/>
          <w:szCs w:val="22"/>
        </w:rPr>
        <w:t>O fiscal técnico acompanhará a execução da contratação, para que sejam cumpridas todas as condições estabelecidas no ajuste contratual, de modo a assegurar os melhores resultados para a Administração.</w:t>
      </w:r>
    </w:p>
    <w:p w14:paraId="34936B73" w14:textId="77777777" w:rsidR="005E41BD" w:rsidRPr="00B72566" w:rsidRDefault="005E41BD" w:rsidP="005E41BD">
      <w:pPr>
        <w:rPr>
          <w:rFonts w:ascii="Times New Roman" w:hAnsi="Times New Roman" w:cs="Times New Roman"/>
          <w:color w:val="000000" w:themeColor="text1"/>
        </w:rPr>
      </w:pPr>
    </w:p>
    <w:p w14:paraId="168DE2A3" w14:textId="77777777" w:rsidR="005E41BD" w:rsidRPr="00B72566" w:rsidRDefault="005E41BD" w:rsidP="001F28A3">
      <w:pPr>
        <w:pStyle w:val="NormalWeb"/>
        <w:numPr>
          <w:ilvl w:val="2"/>
          <w:numId w:val="49"/>
        </w:numPr>
        <w:suppressAutoHyphens w:val="0"/>
        <w:spacing w:before="0" w:after="0"/>
        <w:jc w:val="both"/>
        <w:textAlignment w:val="baseline"/>
        <w:rPr>
          <w:rFonts w:ascii="Arial" w:hAnsi="Arial" w:cs="Arial"/>
          <w:color w:val="000000" w:themeColor="text1"/>
          <w:sz w:val="22"/>
          <w:szCs w:val="22"/>
        </w:rPr>
      </w:pPr>
      <w:r w:rsidRPr="00B72566">
        <w:rPr>
          <w:rFonts w:ascii="Arial" w:hAnsi="Arial" w:cs="Arial"/>
          <w:color w:val="000000" w:themeColor="text1"/>
          <w:sz w:val="22"/>
          <w:szCs w:val="22"/>
        </w:rPr>
        <w:t>O fiscal técnico anotará no histórico de gerenciamento todas as ocorrências relacionadas à execução da contratação, com a descrição do que for necessário para a regularização das faltas ou dos defeitos observados.</w:t>
      </w:r>
    </w:p>
    <w:p w14:paraId="5C3C421B" w14:textId="77777777" w:rsidR="005E41BD" w:rsidRPr="00B72566" w:rsidRDefault="005E41BD" w:rsidP="005E41BD">
      <w:pPr>
        <w:rPr>
          <w:rFonts w:ascii="Times New Roman" w:hAnsi="Times New Roman" w:cs="Times New Roman"/>
          <w:color w:val="000000" w:themeColor="text1"/>
        </w:rPr>
      </w:pPr>
    </w:p>
    <w:p w14:paraId="0EC0FD2C" w14:textId="77777777" w:rsidR="005E41BD" w:rsidRPr="00B72566" w:rsidRDefault="005E41BD" w:rsidP="001F28A3">
      <w:pPr>
        <w:pStyle w:val="NormalWeb"/>
        <w:numPr>
          <w:ilvl w:val="2"/>
          <w:numId w:val="49"/>
        </w:numPr>
        <w:suppressAutoHyphens w:val="0"/>
        <w:spacing w:before="0" w:after="0"/>
        <w:jc w:val="both"/>
        <w:textAlignment w:val="baseline"/>
        <w:rPr>
          <w:rFonts w:ascii="Arial" w:hAnsi="Arial" w:cs="Arial"/>
          <w:color w:val="000000" w:themeColor="text1"/>
          <w:sz w:val="22"/>
          <w:szCs w:val="22"/>
        </w:rPr>
      </w:pPr>
      <w:r w:rsidRPr="00B72566">
        <w:rPr>
          <w:rFonts w:ascii="Arial" w:hAnsi="Arial" w:cs="Arial"/>
          <w:color w:val="000000" w:themeColor="text1"/>
          <w:sz w:val="22"/>
          <w:szCs w:val="22"/>
        </w:rPr>
        <w:t>Identificada qualquer inexatidão ou irregularidade, o fiscal técnico emitirá notificações para a correção da execução do ajuste contratual, determinando prazo para a correção.</w:t>
      </w:r>
    </w:p>
    <w:p w14:paraId="1CBD4206" w14:textId="77777777" w:rsidR="005E41BD" w:rsidRPr="00B50B9A" w:rsidRDefault="005E41BD" w:rsidP="005E41BD">
      <w:pPr>
        <w:pStyle w:val="NormalWeb"/>
        <w:spacing w:before="0" w:after="0"/>
        <w:ind w:left="1224"/>
        <w:jc w:val="both"/>
        <w:textAlignment w:val="baseline"/>
        <w:rPr>
          <w:rFonts w:ascii="Arial" w:hAnsi="Arial" w:cs="Arial"/>
          <w:color w:val="000000" w:themeColor="text1"/>
          <w:sz w:val="22"/>
          <w:szCs w:val="22"/>
        </w:rPr>
      </w:pPr>
    </w:p>
    <w:p w14:paraId="239AAD22" w14:textId="77777777" w:rsidR="005E41BD" w:rsidRPr="00B72566" w:rsidRDefault="005E41BD" w:rsidP="001F28A3">
      <w:pPr>
        <w:pStyle w:val="NormalWeb"/>
        <w:numPr>
          <w:ilvl w:val="2"/>
          <w:numId w:val="49"/>
        </w:numPr>
        <w:suppressAutoHyphens w:val="0"/>
        <w:spacing w:before="0" w:after="0"/>
        <w:jc w:val="both"/>
        <w:textAlignment w:val="baseline"/>
        <w:rPr>
          <w:rFonts w:ascii="Arial" w:hAnsi="Arial" w:cs="Arial"/>
          <w:color w:val="000000" w:themeColor="text1"/>
          <w:sz w:val="22"/>
          <w:szCs w:val="22"/>
        </w:rPr>
      </w:pPr>
      <w:r w:rsidRPr="00B72566">
        <w:rPr>
          <w:rFonts w:ascii="Arial" w:hAnsi="Arial" w:cs="Arial"/>
          <w:color w:val="000000" w:themeColor="text1"/>
          <w:sz w:val="22"/>
          <w:szCs w:val="22"/>
        </w:rPr>
        <w:t>O fiscal técnico informará ao setor competente, em tempo hábil, a situação que demandar decisão ou adoção de medidas que ultrapassem sua competência, para que adote as medidas necessárias e saneadoras, se for o caso.</w:t>
      </w:r>
    </w:p>
    <w:p w14:paraId="7FF0B9BB" w14:textId="77777777" w:rsidR="005E41BD" w:rsidRPr="00B50B9A" w:rsidRDefault="005E41BD" w:rsidP="005E41BD">
      <w:pPr>
        <w:pStyle w:val="NormalWeb"/>
        <w:spacing w:before="0" w:after="0"/>
        <w:ind w:left="1224"/>
        <w:jc w:val="both"/>
        <w:textAlignment w:val="baseline"/>
        <w:rPr>
          <w:rFonts w:ascii="Arial" w:hAnsi="Arial" w:cs="Arial"/>
          <w:color w:val="000000" w:themeColor="text1"/>
          <w:sz w:val="22"/>
          <w:szCs w:val="22"/>
        </w:rPr>
      </w:pPr>
    </w:p>
    <w:p w14:paraId="5112269B" w14:textId="77777777" w:rsidR="005E41BD" w:rsidRPr="00B72566" w:rsidRDefault="005E41BD" w:rsidP="001F28A3">
      <w:pPr>
        <w:pStyle w:val="NormalWeb"/>
        <w:numPr>
          <w:ilvl w:val="2"/>
          <w:numId w:val="49"/>
        </w:numPr>
        <w:suppressAutoHyphens w:val="0"/>
        <w:spacing w:before="0" w:after="0"/>
        <w:jc w:val="both"/>
        <w:textAlignment w:val="baseline"/>
        <w:rPr>
          <w:rFonts w:ascii="Arial" w:hAnsi="Arial" w:cs="Arial"/>
          <w:color w:val="000000" w:themeColor="text1"/>
          <w:sz w:val="22"/>
          <w:szCs w:val="22"/>
        </w:rPr>
      </w:pPr>
      <w:r w:rsidRPr="00B72566">
        <w:rPr>
          <w:rFonts w:ascii="Arial" w:hAnsi="Arial" w:cs="Arial"/>
          <w:color w:val="000000" w:themeColor="text1"/>
          <w:sz w:val="22"/>
          <w:szCs w:val="22"/>
        </w:rPr>
        <w:t>No caso de ocorrências que possam inviabilizar a execução do ajuste contratual nas datas aprazadas, o fiscal técnico comunicará o fato imediatamente ao setor competente.</w:t>
      </w:r>
    </w:p>
    <w:p w14:paraId="405FE2E6" w14:textId="77777777" w:rsidR="005E41BD" w:rsidRPr="00B72566" w:rsidRDefault="005E41BD" w:rsidP="005E41BD">
      <w:pPr>
        <w:rPr>
          <w:rFonts w:ascii="Times New Roman" w:hAnsi="Times New Roman" w:cs="Times New Roman"/>
          <w:color w:val="000000" w:themeColor="text1"/>
        </w:rPr>
      </w:pPr>
      <w:r w:rsidRPr="00B72566">
        <w:rPr>
          <w:color w:val="000000" w:themeColor="text1"/>
        </w:rPr>
        <w:br/>
      </w:r>
    </w:p>
    <w:p w14:paraId="39905C2F" w14:textId="77777777" w:rsidR="005E41BD" w:rsidRPr="00B72566" w:rsidRDefault="005E41BD" w:rsidP="001F28A3">
      <w:pPr>
        <w:pStyle w:val="NormalWeb"/>
        <w:numPr>
          <w:ilvl w:val="0"/>
          <w:numId w:val="49"/>
        </w:numPr>
        <w:suppressAutoHyphens w:val="0"/>
        <w:spacing w:before="0" w:after="0"/>
        <w:jc w:val="both"/>
        <w:textAlignment w:val="baseline"/>
        <w:rPr>
          <w:rFonts w:ascii="Arial" w:hAnsi="Arial" w:cs="Arial"/>
          <w:b/>
          <w:bCs/>
          <w:color w:val="000000" w:themeColor="text1"/>
          <w:sz w:val="22"/>
          <w:szCs w:val="22"/>
        </w:rPr>
      </w:pPr>
      <w:r w:rsidRPr="00B72566">
        <w:rPr>
          <w:rFonts w:ascii="Arial" w:hAnsi="Arial" w:cs="Arial"/>
          <w:b/>
          <w:bCs/>
          <w:color w:val="000000" w:themeColor="text1"/>
          <w:sz w:val="22"/>
          <w:szCs w:val="22"/>
        </w:rPr>
        <w:t>CRITÉRIOS DE MEDIÇÃO E DE PAGAMENTO</w:t>
      </w:r>
    </w:p>
    <w:p w14:paraId="722D4D9D" w14:textId="77777777" w:rsidR="005E41BD" w:rsidRPr="00B72566" w:rsidRDefault="005E41BD" w:rsidP="005E41BD">
      <w:pPr>
        <w:rPr>
          <w:rFonts w:ascii="Times New Roman" w:hAnsi="Times New Roman" w:cs="Times New Roman"/>
          <w:color w:val="000000" w:themeColor="text1"/>
        </w:rPr>
      </w:pPr>
    </w:p>
    <w:p w14:paraId="4F07785F" w14:textId="77777777" w:rsidR="005E41BD" w:rsidRPr="00B72566" w:rsidRDefault="005E41BD" w:rsidP="005E41BD">
      <w:pPr>
        <w:pStyle w:val="NormalWeb"/>
        <w:spacing w:before="0" w:after="0"/>
        <w:jc w:val="both"/>
        <w:rPr>
          <w:color w:val="000000" w:themeColor="text1"/>
        </w:rPr>
      </w:pPr>
      <w:r w:rsidRPr="00B72566">
        <w:rPr>
          <w:rFonts w:ascii="Arial" w:hAnsi="Arial" w:cs="Arial"/>
          <w:b/>
          <w:bCs/>
          <w:color w:val="000000" w:themeColor="text1"/>
          <w:sz w:val="22"/>
          <w:szCs w:val="22"/>
        </w:rPr>
        <w:t>Recebimento </w:t>
      </w:r>
    </w:p>
    <w:p w14:paraId="6CA1A38F" w14:textId="77777777" w:rsidR="005E41BD" w:rsidRPr="00B72566" w:rsidRDefault="005E41BD" w:rsidP="005E41BD">
      <w:pPr>
        <w:rPr>
          <w:color w:val="000000" w:themeColor="text1"/>
        </w:rPr>
      </w:pPr>
      <w:r w:rsidRPr="00B72566">
        <w:rPr>
          <w:color w:val="000000" w:themeColor="text1"/>
        </w:rPr>
        <w:br/>
      </w:r>
    </w:p>
    <w:p w14:paraId="100C96FE" w14:textId="77777777" w:rsidR="005E41BD" w:rsidRPr="00F65ADF" w:rsidRDefault="005E41BD" w:rsidP="001F28A3">
      <w:pPr>
        <w:pStyle w:val="NormalWeb"/>
        <w:numPr>
          <w:ilvl w:val="1"/>
          <w:numId w:val="49"/>
        </w:numPr>
        <w:suppressAutoHyphens w:val="0"/>
        <w:spacing w:before="0" w:after="0"/>
        <w:jc w:val="both"/>
        <w:textAlignment w:val="baseline"/>
        <w:rPr>
          <w:rFonts w:ascii="Arial" w:hAnsi="Arial" w:cs="Arial"/>
          <w:i/>
          <w:iCs/>
          <w:color w:val="000000" w:themeColor="text1"/>
          <w:sz w:val="22"/>
          <w:szCs w:val="22"/>
        </w:rPr>
      </w:pPr>
      <w:proofErr w:type="gramStart"/>
      <w:r w:rsidRPr="00F65ADF">
        <w:rPr>
          <w:rFonts w:ascii="Arial" w:hAnsi="Arial" w:cs="Arial"/>
          <w:color w:val="000000" w:themeColor="text1"/>
          <w:sz w:val="22"/>
          <w:szCs w:val="22"/>
        </w:rPr>
        <w:t>O(</w:t>
      </w:r>
      <w:proofErr w:type="gramEnd"/>
      <w:r w:rsidRPr="00F65ADF">
        <w:rPr>
          <w:rFonts w:ascii="Arial" w:hAnsi="Arial" w:cs="Arial"/>
          <w:color w:val="000000" w:themeColor="text1"/>
          <w:sz w:val="22"/>
          <w:szCs w:val="22"/>
        </w:rPr>
        <w:t>s) produto(s) será(</w:t>
      </w:r>
      <w:proofErr w:type="spellStart"/>
      <w:r w:rsidRPr="00F65ADF">
        <w:rPr>
          <w:rFonts w:ascii="Arial" w:hAnsi="Arial" w:cs="Arial"/>
          <w:color w:val="000000" w:themeColor="text1"/>
          <w:sz w:val="22"/>
          <w:szCs w:val="22"/>
        </w:rPr>
        <w:t>ão</w:t>
      </w:r>
      <w:proofErr w:type="spellEnd"/>
      <w:r w:rsidRPr="00F65ADF">
        <w:rPr>
          <w:rFonts w:ascii="Arial" w:hAnsi="Arial" w:cs="Arial"/>
          <w:color w:val="000000" w:themeColor="text1"/>
          <w:sz w:val="22"/>
          <w:szCs w:val="22"/>
        </w:rPr>
        <w:t>) recebido(s) provisoriamente, de forma sumária, no ato da entrega, juntamente com a nota fiscal ou instrumento de cobrança equivalente, pelo(a) responsável pelo acompanhamento e fiscalização do ajuste, para efeito de posterior verificação de sua conformidade com as especificações constantes neste Termo de Referência e na proposta, conforme modelo de Termo de Recebimento (</w:t>
      </w:r>
      <w:r w:rsidRPr="00F65ADF">
        <w:rPr>
          <w:rFonts w:ascii="Arial" w:hAnsi="Arial" w:cs="Arial"/>
          <w:b/>
          <w:bCs/>
          <w:color w:val="000000" w:themeColor="text1"/>
          <w:sz w:val="22"/>
          <w:szCs w:val="22"/>
        </w:rPr>
        <w:t>disponível no portal "Governança das Contratações" - página da intranet</w:t>
      </w:r>
      <w:r w:rsidRPr="00F65ADF">
        <w:rPr>
          <w:rFonts w:ascii="Arial" w:hAnsi="Arial" w:cs="Arial"/>
          <w:color w:val="000000" w:themeColor="text1"/>
          <w:sz w:val="22"/>
          <w:szCs w:val="22"/>
        </w:rPr>
        <w:t>).</w:t>
      </w:r>
    </w:p>
    <w:p w14:paraId="4E09536F" w14:textId="77777777" w:rsidR="005E41BD" w:rsidRPr="00B72566" w:rsidRDefault="005E41BD" w:rsidP="005E41BD">
      <w:pPr>
        <w:rPr>
          <w:rFonts w:ascii="Times New Roman" w:hAnsi="Times New Roman" w:cs="Times New Roman"/>
          <w:color w:val="000000" w:themeColor="text1"/>
        </w:rPr>
      </w:pPr>
    </w:p>
    <w:p w14:paraId="56D295E6" w14:textId="77777777" w:rsidR="005E41BD" w:rsidRPr="00B72566" w:rsidRDefault="005E41BD" w:rsidP="001F28A3">
      <w:pPr>
        <w:pStyle w:val="NormalWeb"/>
        <w:numPr>
          <w:ilvl w:val="2"/>
          <w:numId w:val="49"/>
        </w:numPr>
        <w:suppressAutoHyphens w:val="0"/>
        <w:spacing w:before="0" w:after="0"/>
        <w:jc w:val="both"/>
        <w:textAlignment w:val="baseline"/>
        <w:rPr>
          <w:rFonts w:ascii="Arial" w:hAnsi="Arial" w:cs="Arial"/>
          <w:i/>
          <w:iCs/>
          <w:color w:val="000000" w:themeColor="text1"/>
          <w:sz w:val="22"/>
          <w:szCs w:val="22"/>
        </w:rPr>
      </w:pPr>
      <w:r w:rsidRPr="00B72566">
        <w:rPr>
          <w:rFonts w:ascii="Arial" w:hAnsi="Arial" w:cs="Arial"/>
          <w:color w:val="000000" w:themeColor="text1"/>
          <w:sz w:val="22"/>
          <w:szCs w:val="22"/>
        </w:rPr>
        <w:t>Por ocasião da entrega, se for possível realizar a verificação das condições de conformidade com as especificações do Termo de Referência, dispensa-se o recebimento provisório. </w:t>
      </w:r>
    </w:p>
    <w:p w14:paraId="67CD8AD1" w14:textId="77777777" w:rsidR="005E41BD" w:rsidRPr="00B72566" w:rsidRDefault="005E41BD" w:rsidP="005E41BD">
      <w:pPr>
        <w:rPr>
          <w:rFonts w:ascii="Times New Roman" w:hAnsi="Times New Roman" w:cs="Times New Roman"/>
          <w:color w:val="000000" w:themeColor="text1"/>
        </w:rPr>
      </w:pPr>
    </w:p>
    <w:p w14:paraId="53537434" w14:textId="77777777" w:rsidR="005E41BD" w:rsidRPr="00B72566" w:rsidRDefault="005E41BD" w:rsidP="001F28A3">
      <w:pPr>
        <w:pStyle w:val="NormalWeb"/>
        <w:numPr>
          <w:ilvl w:val="1"/>
          <w:numId w:val="49"/>
        </w:numPr>
        <w:suppressAutoHyphens w:val="0"/>
        <w:spacing w:before="0" w:after="0"/>
        <w:jc w:val="both"/>
        <w:textAlignment w:val="baseline"/>
        <w:rPr>
          <w:rFonts w:ascii="Arial" w:hAnsi="Arial" w:cs="Arial"/>
          <w:i/>
          <w:iCs/>
          <w:color w:val="000000" w:themeColor="text1"/>
          <w:sz w:val="22"/>
          <w:szCs w:val="22"/>
        </w:rPr>
      </w:pPr>
      <w:proofErr w:type="gramStart"/>
      <w:r w:rsidRPr="00B72566">
        <w:rPr>
          <w:rFonts w:ascii="Arial" w:hAnsi="Arial" w:cs="Arial"/>
          <w:color w:val="000000" w:themeColor="text1"/>
          <w:sz w:val="22"/>
          <w:szCs w:val="22"/>
        </w:rPr>
        <w:t>O(</w:t>
      </w:r>
      <w:proofErr w:type="gramEnd"/>
      <w:r w:rsidRPr="00B72566">
        <w:rPr>
          <w:rFonts w:ascii="Arial" w:hAnsi="Arial" w:cs="Arial"/>
          <w:color w:val="000000" w:themeColor="text1"/>
          <w:sz w:val="22"/>
          <w:szCs w:val="22"/>
        </w:rPr>
        <w:t>s) produto(s) poderá(</w:t>
      </w:r>
      <w:proofErr w:type="spellStart"/>
      <w:r w:rsidRPr="00B72566">
        <w:rPr>
          <w:rFonts w:ascii="Arial" w:hAnsi="Arial" w:cs="Arial"/>
          <w:color w:val="000000" w:themeColor="text1"/>
          <w:sz w:val="22"/>
          <w:szCs w:val="22"/>
        </w:rPr>
        <w:t>ão</w:t>
      </w:r>
      <w:proofErr w:type="spellEnd"/>
      <w:r w:rsidRPr="00B72566">
        <w:rPr>
          <w:rFonts w:ascii="Arial" w:hAnsi="Arial" w:cs="Arial"/>
          <w:color w:val="000000" w:themeColor="text1"/>
          <w:sz w:val="22"/>
          <w:szCs w:val="22"/>
        </w:rPr>
        <w:t xml:space="preserve">) ser rejeitado(s), no todo ou em parte, inclusive antes do recebimento provisório, quando em desacordo com as especificações constantes neste Termo de Referência e na proposta, devendo ser substituídos no prazo de 5 (cinco) </w:t>
      </w:r>
      <w:r w:rsidRPr="00B72566">
        <w:rPr>
          <w:rFonts w:ascii="Arial" w:hAnsi="Arial" w:cs="Arial"/>
          <w:color w:val="000000" w:themeColor="text1"/>
          <w:sz w:val="22"/>
          <w:szCs w:val="22"/>
        </w:rPr>
        <w:lastRenderedPageBreak/>
        <w:t>dias úteis, a contar da notificação da contratada, às suas custas, sem prejuízo da aplicação das penalidades.</w:t>
      </w:r>
    </w:p>
    <w:p w14:paraId="439DC788" w14:textId="77777777" w:rsidR="005E41BD" w:rsidRPr="00B72566" w:rsidRDefault="005E41BD" w:rsidP="005E41BD">
      <w:pPr>
        <w:rPr>
          <w:rFonts w:ascii="Times New Roman" w:hAnsi="Times New Roman" w:cs="Times New Roman"/>
          <w:color w:val="000000" w:themeColor="text1"/>
        </w:rPr>
      </w:pPr>
    </w:p>
    <w:p w14:paraId="16FC81AD" w14:textId="77777777" w:rsidR="005E41BD" w:rsidRPr="00B72566" w:rsidRDefault="005E41BD" w:rsidP="001F28A3">
      <w:pPr>
        <w:pStyle w:val="NormalWeb"/>
        <w:numPr>
          <w:ilvl w:val="1"/>
          <w:numId w:val="49"/>
        </w:numPr>
        <w:suppressAutoHyphens w:val="0"/>
        <w:spacing w:before="0" w:after="0"/>
        <w:jc w:val="both"/>
        <w:textAlignment w:val="baseline"/>
        <w:rPr>
          <w:rFonts w:ascii="Arial" w:hAnsi="Arial" w:cs="Arial"/>
          <w:i/>
          <w:iCs/>
          <w:color w:val="000000" w:themeColor="text1"/>
          <w:sz w:val="22"/>
          <w:szCs w:val="22"/>
        </w:rPr>
      </w:pPr>
      <w:r w:rsidRPr="00B72566">
        <w:rPr>
          <w:rFonts w:ascii="Arial" w:hAnsi="Arial" w:cs="Arial"/>
          <w:color w:val="000000" w:themeColor="text1"/>
          <w:sz w:val="22"/>
          <w:szCs w:val="22"/>
        </w:rPr>
        <w:t xml:space="preserve">O recebimento definitivo ocorrerá no prazo de até 10 (dez) dias úteis, concomitantemente com o prazo fixado para a liquidação da despesa, a contar do recebimento da nota fiscal ou instrumento de cobrança equivalente pela Administração, após a verificação da qualidade e quantidade </w:t>
      </w:r>
      <w:proofErr w:type="gramStart"/>
      <w:r w:rsidRPr="00B72566">
        <w:rPr>
          <w:rFonts w:ascii="Arial" w:hAnsi="Arial" w:cs="Arial"/>
          <w:color w:val="000000" w:themeColor="text1"/>
          <w:sz w:val="22"/>
          <w:szCs w:val="22"/>
        </w:rPr>
        <w:t>do(</w:t>
      </w:r>
      <w:proofErr w:type="gramEnd"/>
      <w:r w:rsidRPr="00B72566">
        <w:rPr>
          <w:rFonts w:ascii="Arial" w:hAnsi="Arial" w:cs="Arial"/>
          <w:color w:val="000000" w:themeColor="text1"/>
          <w:sz w:val="22"/>
          <w:szCs w:val="22"/>
        </w:rPr>
        <w:t>s) produto(s) e consequente aceitação mediante termo detalhado, conforme modelo de Termo de Recebimento (</w:t>
      </w:r>
      <w:r w:rsidRPr="00B72566">
        <w:rPr>
          <w:rFonts w:ascii="Arial" w:hAnsi="Arial" w:cs="Arial"/>
          <w:b/>
          <w:bCs/>
          <w:color w:val="000000" w:themeColor="text1"/>
          <w:sz w:val="22"/>
          <w:szCs w:val="22"/>
        </w:rPr>
        <w:t>disponível no portal "Governança das Contratações" - página da intranet</w:t>
      </w:r>
      <w:r w:rsidRPr="00B72566">
        <w:rPr>
          <w:rFonts w:ascii="Arial" w:hAnsi="Arial" w:cs="Arial"/>
          <w:b/>
          <w:bCs/>
          <w:i/>
          <w:iCs/>
          <w:color w:val="000000" w:themeColor="text1"/>
          <w:sz w:val="22"/>
          <w:szCs w:val="22"/>
        </w:rPr>
        <w:t>). </w:t>
      </w:r>
    </w:p>
    <w:p w14:paraId="70079872" w14:textId="77777777" w:rsidR="005E41BD" w:rsidRPr="00B72566" w:rsidRDefault="005E41BD" w:rsidP="005E41BD">
      <w:pPr>
        <w:rPr>
          <w:rFonts w:ascii="Times New Roman" w:hAnsi="Times New Roman" w:cs="Times New Roman"/>
          <w:color w:val="000000" w:themeColor="text1"/>
        </w:rPr>
      </w:pPr>
    </w:p>
    <w:p w14:paraId="6E703C01" w14:textId="77777777" w:rsidR="005E41BD" w:rsidRPr="00B72566" w:rsidRDefault="005E41BD" w:rsidP="001F28A3">
      <w:pPr>
        <w:pStyle w:val="NormalWeb"/>
        <w:numPr>
          <w:ilvl w:val="1"/>
          <w:numId w:val="49"/>
        </w:numPr>
        <w:suppressAutoHyphens w:val="0"/>
        <w:spacing w:before="0" w:after="0"/>
        <w:jc w:val="both"/>
        <w:textAlignment w:val="baseline"/>
        <w:rPr>
          <w:rFonts w:ascii="Arial" w:hAnsi="Arial" w:cs="Arial"/>
          <w:i/>
          <w:iCs/>
          <w:color w:val="000000" w:themeColor="text1"/>
          <w:sz w:val="22"/>
          <w:szCs w:val="22"/>
        </w:rPr>
      </w:pPr>
      <w:r w:rsidRPr="00B72566">
        <w:rPr>
          <w:rFonts w:ascii="Arial" w:hAnsi="Arial" w:cs="Arial"/>
          <w:color w:val="000000" w:themeColor="text1"/>
          <w:sz w:val="22"/>
          <w:szCs w:val="22"/>
        </w:rPr>
        <w:t>O prazo para recebimento definitivo poderá ser excepcionalmente prorrogado, de forma justificada, por igual período, e após notificação formal à Contratada, quando houver necessidade de diligências para a aferição do atendimento das exigências contratuais.</w:t>
      </w:r>
    </w:p>
    <w:p w14:paraId="62BAF676" w14:textId="77777777" w:rsidR="005E41BD" w:rsidRPr="00B72566" w:rsidRDefault="005E41BD" w:rsidP="005E41BD">
      <w:pPr>
        <w:rPr>
          <w:rFonts w:ascii="Times New Roman" w:hAnsi="Times New Roman" w:cs="Times New Roman"/>
          <w:color w:val="000000" w:themeColor="text1"/>
        </w:rPr>
      </w:pPr>
    </w:p>
    <w:p w14:paraId="398DEFB3" w14:textId="77777777" w:rsidR="005E41BD" w:rsidRPr="00B72566" w:rsidRDefault="005E41BD" w:rsidP="001F28A3">
      <w:pPr>
        <w:pStyle w:val="NormalWeb"/>
        <w:numPr>
          <w:ilvl w:val="1"/>
          <w:numId w:val="49"/>
        </w:numPr>
        <w:suppressAutoHyphens w:val="0"/>
        <w:spacing w:before="0" w:after="0"/>
        <w:jc w:val="both"/>
        <w:textAlignment w:val="baseline"/>
        <w:rPr>
          <w:rFonts w:ascii="Arial" w:hAnsi="Arial" w:cs="Arial"/>
          <w:i/>
          <w:iCs/>
          <w:color w:val="000000" w:themeColor="text1"/>
          <w:sz w:val="22"/>
          <w:szCs w:val="22"/>
        </w:rPr>
      </w:pPr>
      <w:r w:rsidRPr="00B72566">
        <w:rPr>
          <w:rFonts w:ascii="Arial" w:hAnsi="Arial" w:cs="Arial"/>
          <w:color w:val="000000" w:themeColor="text1"/>
          <w:sz w:val="22"/>
          <w:szCs w:val="22"/>
        </w:rPr>
        <w:t xml:space="preserve">No caso de controvérsia sobre a execução do objeto, quanto à dimensão, qualidade e quantidade, deverá ser observado o teor do </w:t>
      </w:r>
      <w:hyperlink r:id="rId57" w:anchor="art143" w:history="1">
        <w:r w:rsidRPr="00B72566">
          <w:rPr>
            <w:rStyle w:val="Hyperlink"/>
            <w:rFonts w:ascii="Arial" w:eastAsia="SimSun" w:hAnsi="Arial" w:cs="Arial"/>
            <w:color w:val="000000" w:themeColor="text1"/>
            <w:sz w:val="22"/>
            <w:szCs w:val="22"/>
          </w:rPr>
          <w:t>art. 143 da Lei nº 14.133, de 2021</w:t>
        </w:r>
      </w:hyperlink>
      <w:r w:rsidRPr="00B72566">
        <w:rPr>
          <w:rFonts w:ascii="Arial" w:hAnsi="Arial" w:cs="Arial"/>
          <w:color w:val="000000" w:themeColor="text1"/>
          <w:sz w:val="22"/>
          <w:szCs w:val="22"/>
        </w:rPr>
        <w:t>, comunicando-se à empresa para emissão de Nota Fiscal no que se refere à parcela incontroversa da execução do objeto, para efeito de liquidação e pagamento.</w:t>
      </w:r>
    </w:p>
    <w:p w14:paraId="15316FE9" w14:textId="77777777" w:rsidR="005E41BD" w:rsidRPr="00B72566" w:rsidRDefault="005E41BD" w:rsidP="005E41BD">
      <w:pPr>
        <w:rPr>
          <w:rFonts w:ascii="Times New Roman" w:hAnsi="Times New Roman" w:cs="Times New Roman"/>
          <w:color w:val="000000" w:themeColor="text1"/>
        </w:rPr>
      </w:pPr>
    </w:p>
    <w:p w14:paraId="249EF4DE" w14:textId="77777777" w:rsidR="005E41BD" w:rsidRPr="00B72566" w:rsidRDefault="005E41BD" w:rsidP="001F28A3">
      <w:pPr>
        <w:pStyle w:val="NormalWeb"/>
        <w:numPr>
          <w:ilvl w:val="1"/>
          <w:numId w:val="49"/>
        </w:numPr>
        <w:suppressAutoHyphens w:val="0"/>
        <w:spacing w:before="0" w:after="0"/>
        <w:jc w:val="both"/>
        <w:textAlignment w:val="baseline"/>
        <w:rPr>
          <w:rFonts w:ascii="Arial" w:hAnsi="Arial" w:cs="Arial"/>
          <w:i/>
          <w:iCs/>
          <w:color w:val="000000" w:themeColor="text1"/>
          <w:sz w:val="22"/>
          <w:szCs w:val="22"/>
        </w:rPr>
      </w:pPr>
      <w:r w:rsidRPr="00B72566">
        <w:rPr>
          <w:rFonts w:ascii="Arial" w:hAnsi="Arial" w:cs="Arial"/>
          <w:color w:val="000000" w:themeColor="text1"/>
          <w:sz w:val="22"/>
          <w:szCs w:val="22"/>
        </w:rPr>
        <w:t>O prazo para a solução, pela contratada, de inconsistências na execução do objeto ou de saneamento da nota fiscal ou de instrumento de cobrança equivalente, verificadas pela Administração durante a análise prévia à liquidação de despesa, não será computado para os fins do recebimento definitivo.</w:t>
      </w:r>
    </w:p>
    <w:p w14:paraId="0124BD79" w14:textId="77777777" w:rsidR="005E41BD" w:rsidRPr="00B72566" w:rsidRDefault="005E41BD" w:rsidP="005E41BD">
      <w:pPr>
        <w:rPr>
          <w:rFonts w:ascii="Times New Roman" w:hAnsi="Times New Roman" w:cs="Times New Roman"/>
          <w:color w:val="000000" w:themeColor="text1"/>
        </w:rPr>
      </w:pPr>
    </w:p>
    <w:p w14:paraId="79856FBE" w14:textId="77777777" w:rsidR="005E41BD" w:rsidRPr="00B72566" w:rsidRDefault="005E41BD" w:rsidP="001F28A3">
      <w:pPr>
        <w:pStyle w:val="NormalWeb"/>
        <w:numPr>
          <w:ilvl w:val="1"/>
          <w:numId w:val="49"/>
        </w:numPr>
        <w:suppressAutoHyphens w:val="0"/>
        <w:spacing w:before="0" w:after="0"/>
        <w:jc w:val="both"/>
        <w:textAlignment w:val="baseline"/>
        <w:rPr>
          <w:rFonts w:ascii="Arial" w:hAnsi="Arial" w:cs="Arial"/>
          <w:i/>
          <w:iCs/>
          <w:color w:val="000000" w:themeColor="text1"/>
          <w:sz w:val="22"/>
          <w:szCs w:val="22"/>
        </w:rPr>
      </w:pPr>
      <w:r w:rsidRPr="00B72566">
        <w:rPr>
          <w:rFonts w:ascii="Arial" w:hAnsi="Arial" w:cs="Arial"/>
          <w:color w:val="000000" w:themeColor="text1"/>
          <w:sz w:val="22"/>
          <w:szCs w:val="22"/>
        </w:rPr>
        <w:t xml:space="preserve">O recebimento provisório ou definitivo não excluirá a responsabilidade civil pela solidez e pela segurança </w:t>
      </w:r>
      <w:proofErr w:type="gramStart"/>
      <w:r w:rsidRPr="00B72566">
        <w:rPr>
          <w:rFonts w:ascii="Arial" w:hAnsi="Arial" w:cs="Arial"/>
          <w:color w:val="000000" w:themeColor="text1"/>
          <w:sz w:val="22"/>
          <w:szCs w:val="22"/>
        </w:rPr>
        <w:t>do(</w:t>
      </w:r>
      <w:proofErr w:type="gramEnd"/>
      <w:r w:rsidRPr="00B72566">
        <w:rPr>
          <w:rFonts w:ascii="Arial" w:hAnsi="Arial" w:cs="Arial"/>
          <w:color w:val="000000" w:themeColor="text1"/>
          <w:sz w:val="22"/>
          <w:szCs w:val="22"/>
        </w:rPr>
        <w:t>s) produto(s) nem a responsabilidade ético-profissional pela perfeita execução do contrato.</w:t>
      </w:r>
    </w:p>
    <w:p w14:paraId="0F1CD359" w14:textId="77777777" w:rsidR="005E41BD" w:rsidRPr="00B72566" w:rsidRDefault="005E41BD" w:rsidP="005E41BD">
      <w:pPr>
        <w:rPr>
          <w:rFonts w:ascii="Times New Roman" w:hAnsi="Times New Roman" w:cs="Times New Roman"/>
          <w:color w:val="000000" w:themeColor="text1"/>
        </w:rPr>
      </w:pPr>
    </w:p>
    <w:p w14:paraId="5FE4BDFE" w14:textId="77777777" w:rsidR="005E41BD" w:rsidRPr="00B72566" w:rsidRDefault="005E41BD" w:rsidP="001F28A3">
      <w:pPr>
        <w:pStyle w:val="NormalWeb"/>
        <w:numPr>
          <w:ilvl w:val="1"/>
          <w:numId w:val="49"/>
        </w:numPr>
        <w:suppressAutoHyphens w:val="0"/>
        <w:spacing w:before="0" w:after="0"/>
        <w:jc w:val="both"/>
        <w:textAlignment w:val="baseline"/>
        <w:rPr>
          <w:rFonts w:ascii="Arial" w:hAnsi="Arial" w:cs="Arial"/>
          <w:i/>
          <w:iCs/>
          <w:color w:val="000000" w:themeColor="text1"/>
          <w:sz w:val="22"/>
          <w:szCs w:val="22"/>
        </w:rPr>
      </w:pPr>
      <w:proofErr w:type="gramStart"/>
      <w:r w:rsidRPr="00B72566">
        <w:rPr>
          <w:rFonts w:ascii="Arial" w:hAnsi="Arial" w:cs="Arial"/>
          <w:color w:val="000000" w:themeColor="text1"/>
          <w:sz w:val="22"/>
          <w:szCs w:val="22"/>
        </w:rPr>
        <w:t>A(</w:t>
      </w:r>
      <w:proofErr w:type="gramEnd"/>
      <w:r w:rsidRPr="00B72566">
        <w:rPr>
          <w:rFonts w:ascii="Arial" w:hAnsi="Arial" w:cs="Arial"/>
          <w:color w:val="000000" w:themeColor="text1"/>
          <w:sz w:val="22"/>
          <w:szCs w:val="22"/>
        </w:rPr>
        <w:t>s) marca(s) do(s) produto(s) entregue(s) deverá(ao) estar indicada(s) no(s) próprio(s) produto(s) ou em sua(s) embalagem(</w:t>
      </w:r>
      <w:proofErr w:type="spellStart"/>
      <w:r w:rsidRPr="00B72566">
        <w:rPr>
          <w:rFonts w:ascii="Arial" w:hAnsi="Arial" w:cs="Arial"/>
          <w:color w:val="000000" w:themeColor="text1"/>
          <w:sz w:val="22"/>
          <w:szCs w:val="22"/>
        </w:rPr>
        <w:t>ns</w:t>
      </w:r>
      <w:proofErr w:type="spellEnd"/>
      <w:r w:rsidRPr="00B72566">
        <w:rPr>
          <w:rFonts w:ascii="Arial" w:hAnsi="Arial" w:cs="Arial"/>
          <w:color w:val="000000" w:themeColor="text1"/>
          <w:sz w:val="22"/>
          <w:szCs w:val="22"/>
        </w:rPr>
        <w:t>), visto que a ausência de identificação ocasionará a rejeição dos itens quando de sua entrega.</w:t>
      </w:r>
    </w:p>
    <w:p w14:paraId="6559B01C" w14:textId="77777777" w:rsidR="005E41BD" w:rsidRPr="00B72566" w:rsidRDefault="005E41BD" w:rsidP="005E41BD">
      <w:pPr>
        <w:spacing w:after="240"/>
        <w:rPr>
          <w:rFonts w:ascii="Times New Roman" w:hAnsi="Times New Roman" w:cs="Times New Roman"/>
          <w:color w:val="000000" w:themeColor="text1"/>
        </w:rPr>
      </w:pPr>
    </w:p>
    <w:p w14:paraId="3CC5FF29" w14:textId="77777777" w:rsidR="005E41BD" w:rsidRPr="00B72566" w:rsidRDefault="005E41BD" w:rsidP="005E41BD">
      <w:pPr>
        <w:pStyle w:val="NormalWeb"/>
        <w:spacing w:before="0" w:after="0"/>
        <w:ind w:left="720"/>
        <w:jc w:val="both"/>
        <w:rPr>
          <w:color w:val="000000" w:themeColor="text1"/>
        </w:rPr>
      </w:pPr>
      <w:r w:rsidRPr="00B72566">
        <w:rPr>
          <w:rFonts w:ascii="Arial" w:hAnsi="Arial" w:cs="Arial"/>
          <w:b/>
          <w:bCs/>
          <w:color w:val="000000" w:themeColor="text1"/>
          <w:sz w:val="22"/>
          <w:szCs w:val="22"/>
        </w:rPr>
        <w:t>Liquidação</w:t>
      </w:r>
    </w:p>
    <w:p w14:paraId="12DA8B55" w14:textId="77777777" w:rsidR="005E41BD" w:rsidRPr="00B72566" w:rsidRDefault="005E41BD" w:rsidP="005E41BD">
      <w:pPr>
        <w:rPr>
          <w:color w:val="000000" w:themeColor="text1"/>
        </w:rPr>
      </w:pPr>
      <w:r w:rsidRPr="00B72566">
        <w:rPr>
          <w:color w:val="000000" w:themeColor="text1"/>
        </w:rPr>
        <w:br/>
      </w:r>
    </w:p>
    <w:p w14:paraId="652001A3" w14:textId="77777777" w:rsidR="005E41BD" w:rsidRPr="00B72566" w:rsidRDefault="005E41BD" w:rsidP="001F28A3">
      <w:pPr>
        <w:pStyle w:val="NormalWeb"/>
        <w:numPr>
          <w:ilvl w:val="1"/>
          <w:numId w:val="49"/>
        </w:numPr>
        <w:suppressAutoHyphens w:val="0"/>
        <w:spacing w:before="0" w:after="0"/>
        <w:jc w:val="both"/>
        <w:textAlignment w:val="baseline"/>
        <w:rPr>
          <w:rFonts w:ascii="Arial" w:hAnsi="Arial" w:cs="Arial"/>
          <w:b/>
          <w:bCs/>
          <w:color w:val="000000" w:themeColor="text1"/>
          <w:sz w:val="22"/>
          <w:szCs w:val="22"/>
        </w:rPr>
      </w:pPr>
      <w:r w:rsidRPr="00B72566">
        <w:rPr>
          <w:rFonts w:ascii="Arial" w:hAnsi="Arial" w:cs="Arial"/>
          <w:color w:val="000000" w:themeColor="text1"/>
          <w:sz w:val="22"/>
          <w:szCs w:val="22"/>
        </w:rPr>
        <w:t>A liquidação da despesa consiste na verificação do direito adquirido pelo credor, de acordo com a nota de empenho e do termo de contrato, este último quando presente na formalização do ajuste, para comprovação do respectivo crédito. </w:t>
      </w:r>
    </w:p>
    <w:p w14:paraId="17EBA82D" w14:textId="77777777" w:rsidR="005E41BD" w:rsidRPr="00B72566" w:rsidRDefault="005E41BD" w:rsidP="005E41BD">
      <w:pPr>
        <w:rPr>
          <w:rFonts w:ascii="Times New Roman" w:hAnsi="Times New Roman" w:cs="Times New Roman"/>
          <w:color w:val="000000" w:themeColor="text1"/>
        </w:rPr>
      </w:pPr>
    </w:p>
    <w:p w14:paraId="469F97A5" w14:textId="77777777" w:rsidR="005E41BD" w:rsidRPr="00B72566" w:rsidRDefault="005E41BD" w:rsidP="001F28A3">
      <w:pPr>
        <w:pStyle w:val="NormalWeb"/>
        <w:numPr>
          <w:ilvl w:val="1"/>
          <w:numId w:val="49"/>
        </w:numPr>
        <w:tabs>
          <w:tab w:val="left" w:pos="851"/>
        </w:tabs>
        <w:suppressAutoHyphens w:val="0"/>
        <w:spacing w:before="0" w:after="0"/>
        <w:jc w:val="both"/>
        <w:textAlignment w:val="baseline"/>
        <w:rPr>
          <w:rFonts w:ascii="Arial" w:hAnsi="Arial" w:cs="Arial"/>
          <w:i/>
          <w:iCs/>
          <w:color w:val="000000" w:themeColor="text1"/>
          <w:sz w:val="22"/>
          <w:szCs w:val="22"/>
        </w:rPr>
      </w:pPr>
      <w:r w:rsidRPr="00B72566">
        <w:rPr>
          <w:rFonts w:ascii="Arial" w:hAnsi="Arial" w:cs="Arial"/>
          <w:color w:val="000000" w:themeColor="text1"/>
          <w:sz w:val="22"/>
          <w:szCs w:val="22"/>
        </w:rPr>
        <w:t>Recebida a Nota Fiscal ou documento de cobrança equivalente, correrá o prazo de 10 (dez) dias úteis para fins de liquidação, prorrogáveis por igual período.</w:t>
      </w:r>
    </w:p>
    <w:p w14:paraId="738971DA" w14:textId="77777777" w:rsidR="005E41BD" w:rsidRPr="00B72566" w:rsidRDefault="005E41BD" w:rsidP="005E41BD">
      <w:pPr>
        <w:rPr>
          <w:rFonts w:ascii="Times New Roman" w:hAnsi="Times New Roman" w:cs="Times New Roman"/>
          <w:color w:val="000000" w:themeColor="text1"/>
        </w:rPr>
      </w:pPr>
    </w:p>
    <w:p w14:paraId="7AE19B06" w14:textId="77777777" w:rsidR="005E41BD" w:rsidRPr="00B72566" w:rsidRDefault="005E41BD" w:rsidP="001F28A3">
      <w:pPr>
        <w:pStyle w:val="NormalWeb"/>
        <w:numPr>
          <w:ilvl w:val="2"/>
          <w:numId w:val="49"/>
        </w:numPr>
        <w:suppressAutoHyphens w:val="0"/>
        <w:spacing w:before="0" w:after="0"/>
        <w:jc w:val="both"/>
        <w:textAlignment w:val="baseline"/>
        <w:rPr>
          <w:rFonts w:ascii="Arial" w:hAnsi="Arial" w:cs="Arial"/>
          <w:i/>
          <w:iCs/>
          <w:color w:val="000000" w:themeColor="text1"/>
          <w:sz w:val="22"/>
          <w:szCs w:val="22"/>
        </w:rPr>
      </w:pPr>
      <w:r w:rsidRPr="00B72566">
        <w:rPr>
          <w:rFonts w:ascii="Arial" w:hAnsi="Arial" w:cs="Arial"/>
          <w:color w:val="000000" w:themeColor="text1"/>
          <w:sz w:val="22"/>
          <w:szCs w:val="22"/>
        </w:rPr>
        <w:t xml:space="preserve">O prazo de que trata o item anterior será reduzido à metade, mantendo-se a possibilidade de prorrogação, nos casos de despesas oriundas de contrato cujo valor total não ultrapasse o limite de que trata o </w:t>
      </w:r>
      <w:hyperlink r:id="rId58" w:anchor="art75" w:history="1">
        <w:r w:rsidRPr="00B72566">
          <w:rPr>
            <w:rStyle w:val="Hyperlink"/>
            <w:rFonts w:ascii="Arial" w:eastAsia="SimSun" w:hAnsi="Arial" w:cs="Arial"/>
            <w:color w:val="000000" w:themeColor="text1"/>
            <w:sz w:val="22"/>
            <w:szCs w:val="22"/>
          </w:rPr>
          <w:t>inciso II do art. 75 da Lei nº 14.133, de 2021</w:t>
        </w:r>
      </w:hyperlink>
      <w:r w:rsidRPr="00B72566">
        <w:rPr>
          <w:rFonts w:ascii="Arial" w:hAnsi="Arial" w:cs="Arial"/>
          <w:color w:val="000000" w:themeColor="text1"/>
          <w:sz w:val="22"/>
          <w:szCs w:val="22"/>
        </w:rPr>
        <w:t>.</w:t>
      </w:r>
    </w:p>
    <w:p w14:paraId="3C05257F" w14:textId="77777777" w:rsidR="005E41BD" w:rsidRPr="00B72566" w:rsidRDefault="005E41BD" w:rsidP="005E41BD">
      <w:pPr>
        <w:rPr>
          <w:rFonts w:ascii="Times New Roman" w:hAnsi="Times New Roman" w:cs="Times New Roman"/>
          <w:color w:val="000000" w:themeColor="text1"/>
        </w:rPr>
      </w:pPr>
    </w:p>
    <w:p w14:paraId="2C7C5DC4" w14:textId="77777777" w:rsidR="005E41BD" w:rsidRPr="00B72566" w:rsidRDefault="005E41BD" w:rsidP="001F28A3">
      <w:pPr>
        <w:pStyle w:val="NormalWeb"/>
        <w:numPr>
          <w:ilvl w:val="1"/>
          <w:numId w:val="49"/>
        </w:numPr>
        <w:tabs>
          <w:tab w:val="left" w:pos="851"/>
        </w:tabs>
        <w:suppressAutoHyphens w:val="0"/>
        <w:spacing w:before="0" w:after="0"/>
        <w:jc w:val="both"/>
        <w:textAlignment w:val="baseline"/>
        <w:rPr>
          <w:rFonts w:ascii="Arial" w:hAnsi="Arial" w:cs="Arial"/>
          <w:i/>
          <w:iCs/>
          <w:color w:val="000000" w:themeColor="text1"/>
          <w:sz w:val="22"/>
          <w:szCs w:val="22"/>
        </w:rPr>
      </w:pPr>
      <w:r w:rsidRPr="00B72566">
        <w:rPr>
          <w:rFonts w:ascii="Arial" w:hAnsi="Arial" w:cs="Arial"/>
          <w:color w:val="000000" w:themeColor="text1"/>
          <w:sz w:val="22"/>
          <w:szCs w:val="22"/>
        </w:rPr>
        <w:t>Para fins de liquidação, o setor competente deverá verificar se a nota fiscal ou instrumento de cobrança equivalente apresentado expressa os elementos necessários e essenciais do documento, tais como:</w:t>
      </w:r>
    </w:p>
    <w:p w14:paraId="3A25FFDF" w14:textId="77777777" w:rsidR="005E41BD" w:rsidRPr="00B72566" w:rsidRDefault="005E41BD" w:rsidP="005E41BD">
      <w:pPr>
        <w:rPr>
          <w:rFonts w:ascii="Times New Roman" w:hAnsi="Times New Roman" w:cs="Times New Roman"/>
          <w:color w:val="000000" w:themeColor="text1"/>
        </w:rPr>
      </w:pPr>
    </w:p>
    <w:p w14:paraId="5ED5D56B" w14:textId="77777777" w:rsidR="005E41BD" w:rsidRPr="00B72566" w:rsidRDefault="005E41BD" w:rsidP="001F28A3">
      <w:pPr>
        <w:pStyle w:val="NormalWeb"/>
        <w:numPr>
          <w:ilvl w:val="2"/>
          <w:numId w:val="49"/>
        </w:numPr>
        <w:suppressAutoHyphens w:val="0"/>
        <w:spacing w:before="0" w:after="0"/>
        <w:jc w:val="both"/>
        <w:textAlignment w:val="baseline"/>
        <w:rPr>
          <w:rFonts w:ascii="Arial" w:hAnsi="Arial" w:cs="Arial"/>
          <w:color w:val="000000" w:themeColor="text1"/>
          <w:sz w:val="22"/>
          <w:szCs w:val="22"/>
        </w:rPr>
      </w:pPr>
      <w:proofErr w:type="gramStart"/>
      <w:r w:rsidRPr="00B72566">
        <w:rPr>
          <w:rFonts w:ascii="Arial" w:hAnsi="Arial" w:cs="Arial"/>
          <w:color w:val="000000" w:themeColor="text1"/>
          <w:sz w:val="22"/>
          <w:szCs w:val="22"/>
        </w:rPr>
        <w:t>a</w:t>
      </w:r>
      <w:proofErr w:type="gramEnd"/>
      <w:r w:rsidRPr="00B72566">
        <w:rPr>
          <w:rFonts w:ascii="Arial" w:hAnsi="Arial" w:cs="Arial"/>
          <w:color w:val="000000" w:themeColor="text1"/>
          <w:sz w:val="22"/>
          <w:szCs w:val="22"/>
        </w:rPr>
        <w:t xml:space="preserve"> data da emissão;</w:t>
      </w:r>
    </w:p>
    <w:p w14:paraId="4C6947AE" w14:textId="77777777" w:rsidR="005E41BD" w:rsidRPr="00B72566" w:rsidRDefault="005E41BD" w:rsidP="001F28A3">
      <w:pPr>
        <w:pStyle w:val="NormalWeb"/>
        <w:numPr>
          <w:ilvl w:val="2"/>
          <w:numId w:val="49"/>
        </w:numPr>
        <w:suppressAutoHyphens w:val="0"/>
        <w:spacing w:before="0" w:after="0"/>
        <w:jc w:val="both"/>
        <w:textAlignment w:val="baseline"/>
        <w:rPr>
          <w:rFonts w:ascii="Arial" w:hAnsi="Arial" w:cs="Arial"/>
          <w:color w:val="000000" w:themeColor="text1"/>
          <w:sz w:val="22"/>
          <w:szCs w:val="22"/>
        </w:rPr>
      </w:pPr>
      <w:proofErr w:type="gramStart"/>
      <w:r w:rsidRPr="00B72566">
        <w:rPr>
          <w:rFonts w:ascii="Arial" w:hAnsi="Arial" w:cs="Arial"/>
          <w:color w:val="000000" w:themeColor="text1"/>
          <w:sz w:val="22"/>
          <w:szCs w:val="22"/>
        </w:rPr>
        <w:t>os</w:t>
      </w:r>
      <w:proofErr w:type="gramEnd"/>
      <w:r w:rsidRPr="00B72566">
        <w:rPr>
          <w:rFonts w:ascii="Arial" w:hAnsi="Arial" w:cs="Arial"/>
          <w:color w:val="000000" w:themeColor="text1"/>
          <w:sz w:val="22"/>
          <w:szCs w:val="22"/>
        </w:rPr>
        <w:t xml:space="preserve"> dados da nota de empenho e do órgão contratante;</w:t>
      </w:r>
    </w:p>
    <w:p w14:paraId="7DEFC7EE" w14:textId="77777777" w:rsidR="005E41BD" w:rsidRPr="00B72566" w:rsidRDefault="005E41BD" w:rsidP="001F28A3">
      <w:pPr>
        <w:pStyle w:val="NormalWeb"/>
        <w:numPr>
          <w:ilvl w:val="2"/>
          <w:numId w:val="49"/>
        </w:numPr>
        <w:suppressAutoHyphens w:val="0"/>
        <w:spacing w:before="0" w:after="0"/>
        <w:jc w:val="both"/>
        <w:textAlignment w:val="baseline"/>
        <w:rPr>
          <w:rFonts w:ascii="Arial" w:hAnsi="Arial" w:cs="Arial"/>
          <w:color w:val="000000" w:themeColor="text1"/>
          <w:sz w:val="22"/>
          <w:szCs w:val="22"/>
        </w:rPr>
      </w:pPr>
      <w:proofErr w:type="gramStart"/>
      <w:r w:rsidRPr="00B72566">
        <w:rPr>
          <w:rFonts w:ascii="Arial" w:hAnsi="Arial" w:cs="Arial"/>
          <w:color w:val="000000" w:themeColor="text1"/>
          <w:sz w:val="22"/>
          <w:szCs w:val="22"/>
        </w:rPr>
        <w:lastRenderedPageBreak/>
        <w:t>o</w:t>
      </w:r>
      <w:proofErr w:type="gramEnd"/>
      <w:r w:rsidRPr="00B72566">
        <w:rPr>
          <w:rFonts w:ascii="Arial" w:hAnsi="Arial" w:cs="Arial"/>
          <w:color w:val="000000" w:themeColor="text1"/>
          <w:sz w:val="22"/>
          <w:szCs w:val="22"/>
        </w:rPr>
        <w:t xml:space="preserve"> valor a pagar; e</w:t>
      </w:r>
    </w:p>
    <w:p w14:paraId="72D600FA" w14:textId="77777777" w:rsidR="005E41BD" w:rsidRPr="00B72566" w:rsidRDefault="005E41BD" w:rsidP="001F28A3">
      <w:pPr>
        <w:pStyle w:val="NormalWeb"/>
        <w:numPr>
          <w:ilvl w:val="2"/>
          <w:numId w:val="49"/>
        </w:numPr>
        <w:suppressAutoHyphens w:val="0"/>
        <w:spacing w:before="0" w:after="0"/>
        <w:jc w:val="both"/>
        <w:textAlignment w:val="baseline"/>
        <w:rPr>
          <w:rFonts w:ascii="Arial" w:hAnsi="Arial" w:cs="Arial"/>
          <w:color w:val="000000" w:themeColor="text1"/>
          <w:sz w:val="22"/>
          <w:szCs w:val="22"/>
        </w:rPr>
      </w:pPr>
      <w:proofErr w:type="gramStart"/>
      <w:r w:rsidRPr="00B72566">
        <w:rPr>
          <w:rFonts w:ascii="Arial" w:hAnsi="Arial" w:cs="Arial"/>
          <w:color w:val="000000" w:themeColor="text1"/>
          <w:sz w:val="22"/>
          <w:szCs w:val="22"/>
        </w:rPr>
        <w:t>eventual</w:t>
      </w:r>
      <w:proofErr w:type="gramEnd"/>
      <w:r w:rsidRPr="00B72566">
        <w:rPr>
          <w:rFonts w:ascii="Arial" w:hAnsi="Arial" w:cs="Arial"/>
          <w:color w:val="000000" w:themeColor="text1"/>
          <w:sz w:val="22"/>
          <w:szCs w:val="22"/>
        </w:rPr>
        <w:t xml:space="preserve"> destaque do valor de retenções tributárias cabíveis</w:t>
      </w:r>
    </w:p>
    <w:p w14:paraId="16F0590E" w14:textId="77777777" w:rsidR="005E41BD" w:rsidRPr="00B72566" w:rsidRDefault="005E41BD" w:rsidP="005E41BD">
      <w:pPr>
        <w:pStyle w:val="NormalWeb"/>
        <w:spacing w:before="0" w:after="0"/>
        <w:ind w:left="720"/>
        <w:jc w:val="both"/>
        <w:textAlignment w:val="baseline"/>
        <w:rPr>
          <w:color w:val="000000" w:themeColor="text1"/>
        </w:rPr>
      </w:pPr>
    </w:p>
    <w:p w14:paraId="1D9526A9" w14:textId="77777777" w:rsidR="005E41BD" w:rsidRPr="00F65ADF" w:rsidRDefault="005E41BD" w:rsidP="001F28A3">
      <w:pPr>
        <w:pStyle w:val="NormalWeb"/>
        <w:numPr>
          <w:ilvl w:val="1"/>
          <w:numId w:val="49"/>
        </w:numPr>
        <w:tabs>
          <w:tab w:val="left" w:pos="993"/>
        </w:tabs>
        <w:suppressAutoHyphens w:val="0"/>
        <w:spacing w:before="0" w:after="0"/>
        <w:jc w:val="both"/>
        <w:textAlignment w:val="baseline"/>
        <w:rPr>
          <w:rFonts w:ascii="Arial" w:hAnsi="Arial" w:cs="Arial"/>
          <w:i/>
          <w:iCs/>
          <w:color w:val="000000" w:themeColor="text1"/>
          <w:sz w:val="22"/>
          <w:szCs w:val="22"/>
        </w:rPr>
      </w:pPr>
      <w:r w:rsidRPr="00B72566">
        <w:rPr>
          <w:rFonts w:ascii="Arial" w:hAnsi="Arial" w:cs="Arial"/>
          <w:color w:val="000000" w:themeColor="text1"/>
          <w:sz w:val="22"/>
          <w:szCs w:val="22"/>
        </w:rPr>
        <w:t xml:space="preserve">Havendo erro na apresentação da nota fiscal ou instrumento de cobrança equivalente, ou circunstância </w:t>
      </w:r>
      <w:r w:rsidRPr="00F65ADF">
        <w:rPr>
          <w:rFonts w:ascii="Arial" w:hAnsi="Arial" w:cs="Arial"/>
          <w:color w:val="000000" w:themeColor="text1"/>
          <w:sz w:val="22"/>
          <w:szCs w:val="22"/>
        </w:rPr>
        <w:t>que impeça a liquidação da despesa, esta ficará sobrestada até que a contratada providencie as medidas saneadoras, reiniciando-se o prazo após a comprovação da regularização da situação, sem ônus ao contratante.</w:t>
      </w:r>
    </w:p>
    <w:p w14:paraId="7DF8DA30" w14:textId="77777777" w:rsidR="005E41BD" w:rsidRPr="00F65ADF" w:rsidRDefault="005E41BD" w:rsidP="005E41BD">
      <w:pPr>
        <w:tabs>
          <w:tab w:val="left" w:pos="993"/>
        </w:tabs>
        <w:ind w:left="792" w:hanging="432"/>
        <w:rPr>
          <w:rFonts w:ascii="Times New Roman" w:hAnsi="Times New Roman" w:cs="Times New Roman"/>
          <w:color w:val="000000" w:themeColor="text1"/>
        </w:rPr>
      </w:pPr>
    </w:p>
    <w:p w14:paraId="4ED75780" w14:textId="77777777" w:rsidR="005E41BD" w:rsidRPr="00F65ADF" w:rsidRDefault="005E41BD" w:rsidP="001F28A3">
      <w:pPr>
        <w:pStyle w:val="NormalWeb"/>
        <w:numPr>
          <w:ilvl w:val="1"/>
          <w:numId w:val="49"/>
        </w:numPr>
        <w:tabs>
          <w:tab w:val="left" w:pos="993"/>
        </w:tabs>
        <w:suppressAutoHyphens w:val="0"/>
        <w:spacing w:before="0" w:after="0"/>
        <w:jc w:val="both"/>
        <w:textAlignment w:val="baseline"/>
        <w:rPr>
          <w:rFonts w:ascii="Arial" w:hAnsi="Arial" w:cs="Arial"/>
          <w:color w:val="000000" w:themeColor="text1"/>
          <w:sz w:val="22"/>
          <w:szCs w:val="22"/>
        </w:rPr>
      </w:pPr>
      <w:r w:rsidRPr="00F65ADF">
        <w:rPr>
          <w:rFonts w:ascii="Arial" w:hAnsi="Arial" w:cs="Arial"/>
          <w:color w:val="000000" w:themeColor="text1"/>
          <w:sz w:val="22"/>
          <w:szCs w:val="22"/>
        </w:rPr>
        <w:t>A nota fiscal ou instrumento de cobrança equivalente deverá ser acompanhada da comprovação da regularidade fiscal, constatada por meio de consulta on-line ao Sistema de Cadastramento Unificado de Fornecedores - SICAF ou, alternativamente, mediante consulta aos sítios eletrônicos oficiais ou à documentação mencionada no art. 68 da Lei nº 14.133, de 2021, naquilo que for pertinente à contratação.</w:t>
      </w:r>
    </w:p>
    <w:p w14:paraId="3644B147" w14:textId="77777777" w:rsidR="005E41BD" w:rsidRPr="00F65ADF" w:rsidRDefault="005E41BD" w:rsidP="005E41BD">
      <w:pPr>
        <w:pStyle w:val="NormalWeb"/>
        <w:tabs>
          <w:tab w:val="left" w:pos="993"/>
        </w:tabs>
        <w:spacing w:before="0" w:after="0"/>
        <w:ind w:left="792" w:hanging="432"/>
        <w:jc w:val="both"/>
        <w:textAlignment w:val="baseline"/>
        <w:rPr>
          <w:rFonts w:ascii="Arial" w:hAnsi="Arial" w:cs="Arial"/>
          <w:color w:val="000000" w:themeColor="text1"/>
          <w:sz w:val="22"/>
          <w:szCs w:val="22"/>
        </w:rPr>
      </w:pPr>
    </w:p>
    <w:p w14:paraId="0451BA3A" w14:textId="77777777" w:rsidR="005E41BD" w:rsidRPr="00F65ADF" w:rsidRDefault="005E41BD" w:rsidP="001F28A3">
      <w:pPr>
        <w:pStyle w:val="NormalWeb"/>
        <w:numPr>
          <w:ilvl w:val="1"/>
          <w:numId w:val="49"/>
        </w:numPr>
        <w:tabs>
          <w:tab w:val="left" w:pos="993"/>
        </w:tabs>
        <w:suppressAutoHyphens w:val="0"/>
        <w:spacing w:before="0" w:after="0"/>
        <w:jc w:val="both"/>
        <w:textAlignment w:val="baseline"/>
        <w:rPr>
          <w:rFonts w:ascii="Arial" w:hAnsi="Arial" w:cs="Arial"/>
          <w:color w:val="000000" w:themeColor="text1"/>
          <w:sz w:val="22"/>
          <w:szCs w:val="22"/>
        </w:rPr>
      </w:pPr>
      <w:r w:rsidRPr="00F65ADF">
        <w:rPr>
          <w:rFonts w:ascii="Arial" w:hAnsi="Arial" w:cs="Arial"/>
          <w:color w:val="000000" w:themeColor="text1"/>
          <w:sz w:val="22"/>
          <w:szCs w:val="22"/>
        </w:rPr>
        <w:t>Eventuais irregularidades fiscais e/ou registros de impedimento de contratar e licitar e/ou perda da manutenção das condições de habilitação verificadas por ocasião das consultas acima deverão ser registradas no processo, sem prejuízo da tramitação da nota fiscal ou instrumento de cobrança equivalente para pagamento.</w:t>
      </w:r>
    </w:p>
    <w:p w14:paraId="4E61F6D8" w14:textId="77777777" w:rsidR="005E41BD" w:rsidRPr="00F65ADF" w:rsidRDefault="005E41BD" w:rsidP="005E41BD">
      <w:pPr>
        <w:spacing w:after="240"/>
        <w:rPr>
          <w:rFonts w:ascii="Times New Roman" w:hAnsi="Times New Roman" w:cs="Times New Roman"/>
          <w:color w:val="000000" w:themeColor="text1"/>
        </w:rPr>
      </w:pPr>
    </w:p>
    <w:p w14:paraId="1F47AA04" w14:textId="77777777" w:rsidR="005E41BD" w:rsidRPr="00F65ADF" w:rsidRDefault="005E41BD" w:rsidP="005E41BD">
      <w:pPr>
        <w:pStyle w:val="NormalWeb"/>
        <w:spacing w:before="0" w:after="0"/>
        <w:ind w:left="720"/>
        <w:jc w:val="both"/>
        <w:rPr>
          <w:color w:val="000000" w:themeColor="text1"/>
        </w:rPr>
      </w:pPr>
      <w:r w:rsidRPr="00F65ADF">
        <w:rPr>
          <w:rFonts w:ascii="Arial" w:hAnsi="Arial" w:cs="Arial"/>
          <w:b/>
          <w:bCs/>
          <w:color w:val="000000" w:themeColor="text1"/>
          <w:sz w:val="22"/>
          <w:szCs w:val="22"/>
        </w:rPr>
        <w:t>Prazo de pagamento</w:t>
      </w:r>
    </w:p>
    <w:p w14:paraId="1B52245C" w14:textId="77777777" w:rsidR="005E41BD" w:rsidRPr="00F65ADF" w:rsidRDefault="005E41BD" w:rsidP="005E41BD">
      <w:pPr>
        <w:rPr>
          <w:color w:val="000000" w:themeColor="text1"/>
        </w:rPr>
      </w:pPr>
    </w:p>
    <w:p w14:paraId="3949AD25" w14:textId="77777777" w:rsidR="005E41BD" w:rsidRPr="00F65ADF" w:rsidRDefault="005E41BD" w:rsidP="001F28A3">
      <w:pPr>
        <w:pStyle w:val="NormalWeb"/>
        <w:numPr>
          <w:ilvl w:val="1"/>
          <w:numId w:val="49"/>
        </w:numPr>
        <w:suppressAutoHyphens w:val="0"/>
        <w:spacing w:before="0" w:after="0"/>
        <w:jc w:val="both"/>
        <w:textAlignment w:val="baseline"/>
        <w:rPr>
          <w:rFonts w:ascii="Arial" w:hAnsi="Arial" w:cs="Arial"/>
          <w:color w:val="000000" w:themeColor="text1"/>
          <w:sz w:val="22"/>
          <w:szCs w:val="22"/>
        </w:rPr>
      </w:pPr>
      <w:r w:rsidRPr="00F65ADF">
        <w:rPr>
          <w:rFonts w:ascii="Arial" w:hAnsi="Arial" w:cs="Arial"/>
          <w:color w:val="000000" w:themeColor="text1"/>
          <w:sz w:val="22"/>
          <w:szCs w:val="22"/>
        </w:rPr>
        <w:t>O pagamento será efetuado no prazo de até 10 (dez) dias úteis contados da finalização da liquidação da despesa, reduzindo-se à metade nos casos de despesas oriundas de contrato cujo valor total não ultrapasse o limite de que trata o inciso II do art. 75 da Lei nº 14.133, de 2021.</w:t>
      </w:r>
    </w:p>
    <w:p w14:paraId="5A844878" w14:textId="77777777" w:rsidR="005E41BD" w:rsidRPr="00F65ADF" w:rsidRDefault="005E41BD" w:rsidP="005E41BD">
      <w:pPr>
        <w:rPr>
          <w:rFonts w:ascii="Times New Roman" w:hAnsi="Times New Roman" w:cs="Times New Roman"/>
          <w:color w:val="000000" w:themeColor="text1"/>
        </w:rPr>
      </w:pPr>
    </w:p>
    <w:p w14:paraId="1FDD103E" w14:textId="77777777" w:rsidR="005E41BD" w:rsidRPr="00F65ADF" w:rsidRDefault="005E41BD" w:rsidP="001F28A3">
      <w:pPr>
        <w:pStyle w:val="NormalWeb"/>
        <w:numPr>
          <w:ilvl w:val="1"/>
          <w:numId w:val="49"/>
        </w:numPr>
        <w:suppressAutoHyphens w:val="0"/>
        <w:spacing w:before="0" w:after="0"/>
        <w:jc w:val="both"/>
        <w:textAlignment w:val="baseline"/>
        <w:rPr>
          <w:rFonts w:ascii="Arial" w:hAnsi="Arial" w:cs="Arial"/>
          <w:i/>
          <w:iCs/>
          <w:color w:val="000000" w:themeColor="text1"/>
          <w:sz w:val="22"/>
          <w:szCs w:val="22"/>
        </w:rPr>
      </w:pPr>
      <w:r w:rsidRPr="00F65ADF">
        <w:rPr>
          <w:rFonts w:ascii="Arial" w:hAnsi="Arial" w:cs="Arial"/>
          <w:color w:val="000000" w:themeColor="text1"/>
          <w:sz w:val="22"/>
          <w:szCs w:val="22"/>
        </w:rPr>
        <w:t>No caso de atraso provocado exclusivamente pela Administração, o valor devido deverá ser acrescido de atualização financeira, e sua apuração se fará desde a data de seu vencimento até a data do efetivo pagamento, em que os juros de mora serão calculados à taxa de 0,5% (meio por cento) ao mês, ou 6% (seis por cento) ao ano, mediante aplicação das seguintes fórmulas:</w:t>
      </w:r>
    </w:p>
    <w:p w14:paraId="7EC4DC88" w14:textId="77777777" w:rsidR="005E41BD" w:rsidRPr="00B72566" w:rsidRDefault="005E41BD" w:rsidP="005E41BD">
      <w:pPr>
        <w:rPr>
          <w:rFonts w:ascii="Times New Roman" w:hAnsi="Times New Roman" w:cs="Times New Roman"/>
          <w:color w:val="000000" w:themeColor="text1"/>
        </w:rPr>
      </w:pPr>
    </w:p>
    <w:p w14:paraId="614D4E95" w14:textId="77777777" w:rsidR="005E41BD" w:rsidRPr="00B72566" w:rsidRDefault="005E41BD" w:rsidP="005E41BD">
      <w:pPr>
        <w:pStyle w:val="NormalWeb"/>
        <w:spacing w:before="0" w:after="0"/>
        <w:ind w:left="720"/>
        <w:jc w:val="both"/>
        <w:rPr>
          <w:color w:val="000000" w:themeColor="text1"/>
        </w:rPr>
      </w:pPr>
      <w:r w:rsidRPr="00B72566">
        <w:rPr>
          <w:rFonts w:ascii="Arial" w:hAnsi="Arial" w:cs="Arial"/>
          <w:color w:val="000000" w:themeColor="text1"/>
          <w:sz w:val="22"/>
          <w:szCs w:val="22"/>
        </w:rPr>
        <w:t>I = (TX/</w:t>
      </w:r>
      <w:proofErr w:type="gramStart"/>
      <w:r w:rsidRPr="00B72566">
        <w:rPr>
          <w:rFonts w:ascii="Arial" w:hAnsi="Arial" w:cs="Arial"/>
          <w:color w:val="000000" w:themeColor="text1"/>
          <w:sz w:val="22"/>
          <w:szCs w:val="22"/>
        </w:rPr>
        <w:t>100)/</w:t>
      </w:r>
      <w:proofErr w:type="gramEnd"/>
      <w:r w:rsidRPr="00B72566">
        <w:rPr>
          <w:rFonts w:ascii="Arial" w:hAnsi="Arial" w:cs="Arial"/>
          <w:color w:val="000000" w:themeColor="text1"/>
          <w:sz w:val="22"/>
          <w:szCs w:val="22"/>
        </w:rPr>
        <w:t>365 </w:t>
      </w:r>
    </w:p>
    <w:p w14:paraId="6DCC89A9" w14:textId="77777777" w:rsidR="005E41BD" w:rsidRPr="00B72566" w:rsidRDefault="005E41BD" w:rsidP="005E41BD">
      <w:pPr>
        <w:pStyle w:val="NormalWeb"/>
        <w:spacing w:before="0" w:after="0"/>
        <w:ind w:left="720"/>
        <w:jc w:val="both"/>
        <w:rPr>
          <w:color w:val="000000" w:themeColor="text1"/>
        </w:rPr>
      </w:pPr>
      <w:r w:rsidRPr="00B72566">
        <w:rPr>
          <w:rFonts w:ascii="Arial" w:hAnsi="Arial" w:cs="Arial"/>
          <w:color w:val="000000" w:themeColor="text1"/>
          <w:sz w:val="22"/>
          <w:szCs w:val="22"/>
        </w:rPr>
        <w:t>EM = I x N x VP, </w:t>
      </w:r>
    </w:p>
    <w:p w14:paraId="5ACA08EF" w14:textId="77777777" w:rsidR="005E41BD" w:rsidRPr="00B72566" w:rsidRDefault="005E41BD" w:rsidP="005E41BD">
      <w:pPr>
        <w:pStyle w:val="NormalWeb"/>
        <w:spacing w:before="0" w:after="0"/>
        <w:ind w:left="720"/>
        <w:jc w:val="both"/>
        <w:rPr>
          <w:color w:val="000000" w:themeColor="text1"/>
        </w:rPr>
      </w:pPr>
      <w:proofErr w:type="gramStart"/>
      <w:r w:rsidRPr="00B72566">
        <w:rPr>
          <w:rFonts w:ascii="Arial" w:hAnsi="Arial" w:cs="Arial"/>
          <w:color w:val="000000" w:themeColor="text1"/>
          <w:sz w:val="22"/>
          <w:szCs w:val="22"/>
        </w:rPr>
        <w:t>onde</w:t>
      </w:r>
      <w:proofErr w:type="gramEnd"/>
      <w:r w:rsidRPr="00B72566">
        <w:rPr>
          <w:rFonts w:ascii="Arial" w:hAnsi="Arial" w:cs="Arial"/>
          <w:color w:val="000000" w:themeColor="text1"/>
          <w:sz w:val="22"/>
          <w:szCs w:val="22"/>
        </w:rPr>
        <w:t>: I = índice de atualização financeira; </w:t>
      </w:r>
    </w:p>
    <w:p w14:paraId="13C5B270" w14:textId="77777777" w:rsidR="005E41BD" w:rsidRPr="00B72566" w:rsidRDefault="005E41BD" w:rsidP="005E41BD">
      <w:pPr>
        <w:pStyle w:val="NormalWeb"/>
        <w:spacing w:before="0" w:after="0"/>
        <w:ind w:left="720"/>
        <w:jc w:val="both"/>
        <w:rPr>
          <w:color w:val="000000" w:themeColor="text1"/>
        </w:rPr>
      </w:pPr>
      <w:r w:rsidRPr="00B72566">
        <w:rPr>
          <w:rFonts w:ascii="Arial" w:hAnsi="Arial" w:cs="Arial"/>
          <w:color w:val="000000" w:themeColor="text1"/>
          <w:sz w:val="22"/>
          <w:szCs w:val="22"/>
        </w:rPr>
        <w:t>TX = Percentual da taxa de juros de mora anual; </w:t>
      </w:r>
    </w:p>
    <w:p w14:paraId="225B1E99" w14:textId="77777777" w:rsidR="005E41BD" w:rsidRPr="00B72566" w:rsidRDefault="005E41BD" w:rsidP="005E41BD">
      <w:pPr>
        <w:pStyle w:val="NormalWeb"/>
        <w:spacing w:before="0" w:after="0"/>
        <w:ind w:left="720"/>
        <w:jc w:val="both"/>
        <w:rPr>
          <w:color w:val="000000" w:themeColor="text1"/>
        </w:rPr>
      </w:pPr>
      <w:r w:rsidRPr="00B72566">
        <w:rPr>
          <w:rFonts w:ascii="Arial" w:hAnsi="Arial" w:cs="Arial"/>
          <w:color w:val="000000" w:themeColor="text1"/>
          <w:sz w:val="22"/>
          <w:szCs w:val="22"/>
        </w:rPr>
        <w:t>EM = Encargos moratórios; </w:t>
      </w:r>
    </w:p>
    <w:p w14:paraId="1CB197FE" w14:textId="77777777" w:rsidR="005E41BD" w:rsidRPr="00B72566" w:rsidRDefault="005E41BD" w:rsidP="005E41BD">
      <w:pPr>
        <w:pStyle w:val="NormalWeb"/>
        <w:spacing w:before="0" w:after="0"/>
        <w:ind w:left="720"/>
        <w:jc w:val="both"/>
        <w:rPr>
          <w:color w:val="000000" w:themeColor="text1"/>
        </w:rPr>
      </w:pPr>
      <w:r w:rsidRPr="00B72566">
        <w:rPr>
          <w:rFonts w:ascii="Arial" w:hAnsi="Arial" w:cs="Arial"/>
          <w:color w:val="000000" w:themeColor="text1"/>
          <w:sz w:val="22"/>
          <w:szCs w:val="22"/>
        </w:rPr>
        <w:t>N = Número de dias entre a data prevista para o pagamento e a do efetivo pagamento; e </w:t>
      </w:r>
    </w:p>
    <w:p w14:paraId="6420BEE4" w14:textId="77777777" w:rsidR="005E41BD" w:rsidRPr="00B72566" w:rsidRDefault="005E41BD" w:rsidP="005E41BD">
      <w:pPr>
        <w:pStyle w:val="NormalWeb"/>
        <w:spacing w:before="0" w:after="0"/>
        <w:ind w:left="720"/>
        <w:jc w:val="both"/>
        <w:rPr>
          <w:color w:val="000000" w:themeColor="text1"/>
        </w:rPr>
      </w:pPr>
      <w:r w:rsidRPr="00B72566">
        <w:rPr>
          <w:rFonts w:ascii="Arial" w:hAnsi="Arial" w:cs="Arial"/>
          <w:color w:val="000000" w:themeColor="text1"/>
          <w:sz w:val="22"/>
          <w:szCs w:val="22"/>
        </w:rPr>
        <w:t>VP = Valor da parcela em atraso.</w:t>
      </w:r>
    </w:p>
    <w:p w14:paraId="574825F1" w14:textId="77777777" w:rsidR="005E41BD" w:rsidRPr="00B72566" w:rsidRDefault="005E41BD" w:rsidP="005E41BD">
      <w:pPr>
        <w:spacing w:after="240"/>
        <w:rPr>
          <w:color w:val="000000" w:themeColor="text1"/>
        </w:rPr>
      </w:pPr>
    </w:p>
    <w:p w14:paraId="05E464B9" w14:textId="77777777" w:rsidR="005E41BD" w:rsidRPr="00B72566" w:rsidRDefault="005E41BD" w:rsidP="005E41BD">
      <w:pPr>
        <w:pStyle w:val="NormalWeb"/>
        <w:spacing w:before="0" w:after="0"/>
        <w:ind w:left="720"/>
        <w:jc w:val="both"/>
        <w:rPr>
          <w:color w:val="000000" w:themeColor="text1"/>
        </w:rPr>
      </w:pPr>
      <w:r w:rsidRPr="00B72566">
        <w:rPr>
          <w:rFonts w:ascii="Arial" w:hAnsi="Arial" w:cs="Arial"/>
          <w:b/>
          <w:bCs/>
          <w:color w:val="000000" w:themeColor="text1"/>
          <w:sz w:val="22"/>
          <w:szCs w:val="22"/>
        </w:rPr>
        <w:t>Forma de pagamento</w:t>
      </w:r>
    </w:p>
    <w:p w14:paraId="25F8BC57" w14:textId="77777777" w:rsidR="005E41BD" w:rsidRPr="00B72566" w:rsidRDefault="005E41BD" w:rsidP="005E41BD">
      <w:pPr>
        <w:rPr>
          <w:color w:val="000000" w:themeColor="text1"/>
        </w:rPr>
      </w:pPr>
    </w:p>
    <w:p w14:paraId="525E12BF" w14:textId="77777777" w:rsidR="005E41BD" w:rsidRPr="00B72566" w:rsidRDefault="005E41BD" w:rsidP="001F28A3">
      <w:pPr>
        <w:pStyle w:val="NormalWeb"/>
        <w:numPr>
          <w:ilvl w:val="1"/>
          <w:numId w:val="49"/>
        </w:numPr>
        <w:suppressAutoHyphens w:val="0"/>
        <w:spacing w:before="0" w:after="0"/>
        <w:jc w:val="both"/>
        <w:textAlignment w:val="baseline"/>
        <w:rPr>
          <w:rFonts w:ascii="Arial" w:hAnsi="Arial" w:cs="Arial"/>
          <w:i/>
          <w:iCs/>
          <w:color w:val="000000" w:themeColor="text1"/>
          <w:sz w:val="22"/>
          <w:szCs w:val="22"/>
        </w:rPr>
      </w:pPr>
      <w:r w:rsidRPr="00B72566">
        <w:rPr>
          <w:rFonts w:ascii="Arial" w:hAnsi="Arial" w:cs="Arial"/>
          <w:color w:val="000000" w:themeColor="text1"/>
          <w:sz w:val="22"/>
          <w:szCs w:val="22"/>
        </w:rPr>
        <w:t>O pagamento será realizado por meio de ordem bancária, para crédito em instituição financeira, agência e conta corrente indicados pela contratada.</w:t>
      </w:r>
    </w:p>
    <w:p w14:paraId="7E020B9D" w14:textId="77777777" w:rsidR="005E41BD" w:rsidRPr="00B72566" w:rsidRDefault="005E41BD" w:rsidP="005E41BD">
      <w:pPr>
        <w:rPr>
          <w:rFonts w:ascii="Times New Roman" w:hAnsi="Times New Roman" w:cs="Times New Roman"/>
          <w:color w:val="000000" w:themeColor="text1"/>
        </w:rPr>
      </w:pPr>
    </w:p>
    <w:p w14:paraId="2F848B42" w14:textId="77777777" w:rsidR="005E41BD" w:rsidRPr="00B72566" w:rsidRDefault="005E41BD" w:rsidP="001F28A3">
      <w:pPr>
        <w:pStyle w:val="NormalWeb"/>
        <w:numPr>
          <w:ilvl w:val="1"/>
          <w:numId w:val="49"/>
        </w:numPr>
        <w:suppressAutoHyphens w:val="0"/>
        <w:spacing w:before="0" w:after="0"/>
        <w:jc w:val="both"/>
        <w:textAlignment w:val="baseline"/>
        <w:rPr>
          <w:rFonts w:ascii="Arial" w:hAnsi="Arial" w:cs="Arial"/>
          <w:i/>
          <w:iCs/>
          <w:color w:val="000000" w:themeColor="text1"/>
          <w:sz w:val="22"/>
          <w:szCs w:val="22"/>
        </w:rPr>
      </w:pPr>
      <w:r w:rsidRPr="00B72566">
        <w:rPr>
          <w:rFonts w:ascii="Arial" w:hAnsi="Arial" w:cs="Arial"/>
          <w:color w:val="000000" w:themeColor="text1"/>
          <w:sz w:val="22"/>
          <w:szCs w:val="22"/>
        </w:rPr>
        <w:t>Será considerada data do pagamento o dia em que constar como emitida a ordem bancária para pagamento.</w:t>
      </w:r>
    </w:p>
    <w:p w14:paraId="0ADF3B52" w14:textId="77777777" w:rsidR="005E41BD" w:rsidRPr="00B72566" w:rsidRDefault="005E41BD" w:rsidP="005E41BD">
      <w:pPr>
        <w:rPr>
          <w:rFonts w:ascii="Times New Roman" w:hAnsi="Times New Roman" w:cs="Times New Roman"/>
          <w:color w:val="000000" w:themeColor="text1"/>
        </w:rPr>
      </w:pPr>
    </w:p>
    <w:p w14:paraId="30F3722F" w14:textId="77777777" w:rsidR="005E41BD" w:rsidRPr="002F01DE" w:rsidRDefault="005E41BD" w:rsidP="001F28A3">
      <w:pPr>
        <w:pStyle w:val="NormalWeb"/>
        <w:numPr>
          <w:ilvl w:val="1"/>
          <w:numId w:val="49"/>
        </w:numPr>
        <w:suppressAutoHyphens w:val="0"/>
        <w:spacing w:before="0" w:after="0"/>
        <w:jc w:val="both"/>
        <w:textAlignment w:val="baseline"/>
        <w:rPr>
          <w:rFonts w:ascii="Arial" w:hAnsi="Arial" w:cs="Arial"/>
          <w:i/>
          <w:iCs/>
          <w:color w:val="000000" w:themeColor="text1"/>
          <w:sz w:val="22"/>
          <w:szCs w:val="22"/>
        </w:rPr>
      </w:pPr>
      <w:r w:rsidRPr="00B72566">
        <w:rPr>
          <w:rFonts w:ascii="Arial" w:hAnsi="Arial" w:cs="Arial"/>
          <w:color w:val="000000" w:themeColor="text1"/>
          <w:sz w:val="22"/>
          <w:szCs w:val="22"/>
        </w:rPr>
        <w:t>Quando do pagamento, será efetuada a retenção tributária prevista na legislação aplicável</w:t>
      </w:r>
      <w:r>
        <w:rPr>
          <w:rFonts w:ascii="Arial" w:hAnsi="Arial" w:cs="Arial"/>
          <w:color w:val="000000" w:themeColor="text1"/>
          <w:sz w:val="22"/>
          <w:szCs w:val="22"/>
        </w:rPr>
        <w:t>.</w:t>
      </w:r>
    </w:p>
    <w:p w14:paraId="06705429" w14:textId="77777777" w:rsidR="005E41BD" w:rsidRDefault="005E41BD" w:rsidP="005E41BD">
      <w:pPr>
        <w:pStyle w:val="PargrafodaLista"/>
        <w:rPr>
          <w:rFonts w:cs="Arial"/>
          <w:i/>
          <w:iCs/>
          <w:color w:val="000000" w:themeColor="text1"/>
          <w:sz w:val="22"/>
          <w:szCs w:val="22"/>
        </w:rPr>
      </w:pPr>
    </w:p>
    <w:p w14:paraId="1E596FA1" w14:textId="77777777" w:rsidR="005E41BD" w:rsidRPr="00B72566" w:rsidRDefault="005E41BD" w:rsidP="001F28A3">
      <w:pPr>
        <w:pStyle w:val="NormalWeb"/>
        <w:numPr>
          <w:ilvl w:val="2"/>
          <w:numId w:val="49"/>
        </w:numPr>
        <w:suppressAutoHyphens w:val="0"/>
        <w:spacing w:before="0" w:after="0"/>
        <w:jc w:val="both"/>
        <w:textAlignment w:val="baseline"/>
        <w:rPr>
          <w:rFonts w:ascii="Arial" w:hAnsi="Arial" w:cs="Arial"/>
          <w:color w:val="000000" w:themeColor="text1"/>
          <w:sz w:val="22"/>
          <w:szCs w:val="22"/>
        </w:rPr>
      </w:pPr>
      <w:r w:rsidRPr="00B72566">
        <w:rPr>
          <w:rFonts w:ascii="Arial" w:hAnsi="Arial" w:cs="Arial"/>
          <w:color w:val="000000" w:themeColor="text1"/>
          <w:sz w:val="22"/>
          <w:szCs w:val="22"/>
        </w:rPr>
        <w:lastRenderedPageBreak/>
        <w:t>Independentemente do percentual de tributo inserido na planilha, quando houver, serão retidos na fonte, quando da realização do pagamento, os percentuais estabelecidos na legislação vigente.</w:t>
      </w:r>
    </w:p>
    <w:p w14:paraId="681C38F2" w14:textId="77777777" w:rsidR="005E41BD" w:rsidRPr="00B72566" w:rsidRDefault="005E41BD" w:rsidP="005E41BD">
      <w:pPr>
        <w:rPr>
          <w:rFonts w:ascii="Times New Roman" w:hAnsi="Times New Roman" w:cs="Times New Roman"/>
          <w:color w:val="000000" w:themeColor="text1"/>
        </w:rPr>
      </w:pPr>
    </w:p>
    <w:p w14:paraId="1DC1845E" w14:textId="77777777" w:rsidR="005E41BD" w:rsidRPr="00B72566" w:rsidRDefault="005E41BD" w:rsidP="001F28A3">
      <w:pPr>
        <w:pStyle w:val="NormalWeb"/>
        <w:numPr>
          <w:ilvl w:val="1"/>
          <w:numId w:val="49"/>
        </w:numPr>
        <w:suppressAutoHyphens w:val="0"/>
        <w:spacing w:before="0" w:after="0"/>
        <w:jc w:val="both"/>
        <w:textAlignment w:val="baseline"/>
        <w:rPr>
          <w:rFonts w:ascii="Arial" w:hAnsi="Arial" w:cs="Arial"/>
          <w:color w:val="000000" w:themeColor="text1"/>
          <w:sz w:val="22"/>
          <w:szCs w:val="22"/>
        </w:rPr>
      </w:pPr>
      <w:r w:rsidRPr="00B72566">
        <w:rPr>
          <w:rFonts w:ascii="Arial" w:hAnsi="Arial" w:cs="Arial"/>
          <w:color w:val="000000" w:themeColor="text1"/>
          <w:sz w:val="22"/>
          <w:szCs w:val="22"/>
        </w:rPr>
        <w:t>A contratada regularmente optante pelo Simples Nacional, nos termos da Lei Complementar nº 123, de 2006 e alterações posteriores,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23FFC592" w14:textId="77777777" w:rsidR="005E41BD" w:rsidRPr="00B72566" w:rsidRDefault="005E41BD" w:rsidP="005E41BD">
      <w:pPr>
        <w:rPr>
          <w:rFonts w:ascii="Times New Roman" w:hAnsi="Times New Roman" w:cs="Times New Roman"/>
          <w:color w:val="000000" w:themeColor="text1"/>
        </w:rPr>
      </w:pPr>
      <w:r w:rsidRPr="00B72566">
        <w:rPr>
          <w:color w:val="000000" w:themeColor="text1"/>
        </w:rPr>
        <w:br/>
      </w:r>
    </w:p>
    <w:p w14:paraId="264B2717" w14:textId="77777777" w:rsidR="005E41BD" w:rsidRPr="00B72566" w:rsidRDefault="005E41BD" w:rsidP="001F28A3">
      <w:pPr>
        <w:pStyle w:val="NormalWeb"/>
        <w:numPr>
          <w:ilvl w:val="0"/>
          <w:numId w:val="49"/>
        </w:numPr>
        <w:suppressAutoHyphens w:val="0"/>
        <w:spacing w:before="0" w:after="0"/>
        <w:jc w:val="both"/>
        <w:textAlignment w:val="baseline"/>
        <w:rPr>
          <w:rFonts w:ascii="Arial" w:hAnsi="Arial" w:cs="Arial"/>
          <w:b/>
          <w:bCs/>
          <w:color w:val="000000" w:themeColor="text1"/>
          <w:sz w:val="22"/>
          <w:szCs w:val="22"/>
        </w:rPr>
      </w:pPr>
      <w:r w:rsidRPr="00B72566">
        <w:rPr>
          <w:rFonts w:ascii="Arial" w:hAnsi="Arial" w:cs="Arial"/>
          <w:b/>
          <w:bCs/>
          <w:color w:val="000000" w:themeColor="text1"/>
          <w:sz w:val="22"/>
          <w:szCs w:val="22"/>
        </w:rPr>
        <w:t>FORMA E CRITÉRIOS DE SELEÇÃO DO FORNECEDOR E FORMA DE FORNECIMENTO (Art. 6º, XXIII, alínea “h” da Lei nº 14.133/21)</w:t>
      </w:r>
    </w:p>
    <w:p w14:paraId="2C2767E9" w14:textId="77777777" w:rsidR="005E41BD" w:rsidRPr="00B72566" w:rsidRDefault="005E41BD" w:rsidP="005E41BD">
      <w:pPr>
        <w:rPr>
          <w:rFonts w:ascii="Times New Roman" w:hAnsi="Times New Roman" w:cs="Times New Roman"/>
          <w:color w:val="000000" w:themeColor="text1"/>
        </w:rPr>
      </w:pPr>
    </w:p>
    <w:p w14:paraId="7ECA2537" w14:textId="77777777" w:rsidR="005E41BD" w:rsidRPr="00B72566" w:rsidRDefault="005E41BD" w:rsidP="005E41BD">
      <w:pPr>
        <w:pStyle w:val="NormalWeb"/>
        <w:spacing w:before="0" w:after="0"/>
        <w:jc w:val="both"/>
        <w:rPr>
          <w:color w:val="000000" w:themeColor="text1"/>
        </w:rPr>
      </w:pPr>
      <w:r w:rsidRPr="00B72566">
        <w:rPr>
          <w:rFonts w:ascii="Arial" w:hAnsi="Arial" w:cs="Arial"/>
          <w:b/>
          <w:bCs/>
          <w:color w:val="000000" w:themeColor="text1"/>
          <w:sz w:val="22"/>
          <w:szCs w:val="22"/>
        </w:rPr>
        <w:t>Forma de seleção e critério de julgamento da proposta </w:t>
      </w:r>
    </w:p>
    <w:p w14:paraId="2C02AB70" w14:textId="77777777" w:rsidR="005E41BD" w:rsidRPr="00B72566" w:rsidRDefault="005E41BD" w:rsidP="005E41BD">
      <w:pPr>
        <w:rPr>
          <w:color w:val="000000" w:themeColor="text1"/>
        </w:rPr>
      </w:pPr>
    </w:p>
    <w:p w14:paraId="7D77B649" w14:textId="67E81D47" w:rsidR="005E41BD" w:rsidRPr="00F65ADF" w:rsidRDefault="005E41BD" w:rsidP="001F28A3">
      <w:pPr>
        <w:pStyle w:val="NormalWeb"/>
        <w:numPr>
          <w:ilvl w:val="1"/>
          <w:numId w:val="49"/>
        </w:numPr>
        <w:suppressAutoHyphens w:val="0"/>
        <w:spacing w:before="0" w:after="0"/>
        <w:jc w:val="both"/>
        <w:textAlignment w:val="baseline"/>
        <w:rPr>
          <w:rFonts w:ascii="Arial" w:hAnsi="Arial" w:cs="Arial"/>
          <w:color w:val="000000" w:themeColor="text1"/>
          <w:sz w:val="22"/>
          <w:szCs w:val="22"/>
        </w:rPr>
      </w:pPr>
      <w:r w:rsidRPr="00F65ADF">
        <w:rPr>
          <w:rFonts w:ascii="Arial" w:hAnsi="Arial" w:cs="Arial"/>
          <w:color w:val="000000" w:themeColor="text1"/>
          <w:sz w:val="22"/>
          <w:szCs w:val="22"/>
        </w:rPr>
        <w:t xml:space="preserve">O fornecedor será selecionado por meio da realização de procedimento de LICITAÇÃO, na modalidade PREGÃO, sob a forma ELETRÔNICA, com adoção do critério de julgamento pelo MENOR PREÇO GLOBAL DO GRUPO ÚNICO, para os itens agrupados, e MENOR PREÇO </w:t>
      </w:r>
      <w:r w:rsidR="00457024">
        <w:rPr>
          <w:rFonts w:ascii="Arial" w:hAnsi="Arial" w:cs="Arial"/>
          <w:color w:val="000000" w:themeColor="text1"/>
          <w:sz w:val="22"/>
          <w:szCs w:val="22"/>
        </w:rPr>
        <w:t xml:space="preserve">TOTAL </w:t>
      </w:r>
      <w:r w:rsidRPr="00F65ADF">
        <w:rPr>
          <w:rFonts w:ascii="Arial" w:hAnsi="Arial" w:cs="Arial"/>
          <w:color w:val="000000" w:themeColor="text1"/>
          <w:sz w:val="22"/>
          <w:szCs w:val="22"/>
        </w:rPr>
        <w:t>POR ITEM</w:t>
      </w:r>
      <w:r w:rsidR="00953AC1">
        <w:rPr>
          <w:rFonts w:ascii="Arial" w:hAnsi="Arial" w:cs="Arial"/>
          <w:color w:val="000000" w:themeColor="text1"/>
          <w:sz w:val="22"/>
          <w:szCs w:val="22"/>
        </w:rPr>
        <w:t xml:space="preserve"> INDEPENDENTE</w:t>
      </w:r>
      <w:r w:rsidRPr="00F65ADF">
        <w:rPr>
          <w:rFonts w:ascii="Arial" w:hAnsi="Arial" w:cs="Arial"/>
          <w:color w:val="000000" w:themeColor="text1"/>
          <w:sz w:val="22"/>
          <w:szCs w:val="22"/>
        </w:rPr>
        <w:t xml:space="preserve"> para os demais itens.</w:t>
      </w:r>
    </w:p>
    <w:p w14:paraId="7498FD1C" w14:textId="77777777" w:rsidR="005E41BD" w:rsidRPr="00B72566" w:rsidRDefault="005E41BD" w:rsidP="005E41BD">
      <w:pPr>
        <w:spacing w:after="240"/>
        <w:rPr>
          <w:rFonts w:ascii="Times New Roman" w:hAnsi="Times New Roman" w:cs="Times New Roman"/>
          <w:color w:val="000000" w:themeColor="text1"/>
        </w:rPr>
      </w:pPr>
    </w:p>
    <w:p w14:paraId="2C331F46" w14:textId="77777777" w:rsidR="005E41BD" w:rsidRPr="00B72566" w:rsidRDefault="005E41BD" w:rsidP="005E41BD">
      <w:pPr>
        <w:pStyle w:val="NormalWeb"/>
        <w:spacing w:before="0" w:after="0"/>
        <w:jc w:val="both"/>
        <w:rPr>
          <w:color w:val="000000" w:themeColor="text1"/>
        </w:rPr>
      </w:pPr>
      <w:r w:rsidRPr="00B72566">
        <w:rPr>
          <w:rFonts w:ascii="Arial" w:hAnsi="Arial" w:cs="Arial"/>
          <w:b/>
          <w:bCs/>
          <w:color w:val="000000" w:themeColor="text1"/>
          <w:sz w:val="22"/>
          <w:szCs w:val="22"/>
        </w:rPr>
        <w:t>Forma de fornecimento</w:t>
      </w:r>
    </w:p>
    <w:p w14:paraId="40437CE6" w14:textId="77777777" w:rsidR="005E41BD" w:rsidRPr="00B72566" w:rsidRDefault="005E41BD" w:rsidP="005E41BD">
      <w:pPr>
        <w:rPr>
          <w:color w:val="000000" w:themeColor="text1"/>
        </w:rPr>
      </w:pPr>
    </w:p>
    <w:p w14:paraId="781B4D6E" w14:textId="77777777" w:rsidR="005E41BD" w:rsidRPr="00B72566" w:rsidRDefault="005E41BD" w:rsidP="001F28A3">
      <w:pPr>
        <w:pStyle w:val="NormalWeb"/>
        <w:numPr>
          <w:ilvl w:val="1"/>
          <w:numId w:val="49"/>
        </w:numPr>
        <w:suppressAutoHyphens w:val="0"/>
        <w:spacing w:before="0" w:after="0"/>
        <w:jc w:val="both"/>
        <w:textAlignment w:val="baseline"/>
        <w:rPr>
          <w:rFonts w:ascii="Arial" w:hAnsi="Arial" w:cs="Arial"/>
          <w:color w:val="000000" w:themeColor="text1"/>
          <w:sz w:val="22"/>
          <w:szCs w:val="22"/>
        </w:rPr>
      </w:pPr>
      <w:r w:rsidRPr="00B72566">
        <w:rPr>
          <w:rFonts w:ascii="Arial" w:hAnsi="Arial" w:cs="Arial"/>
          <w:color w:val="000000" w:themeColor="text1"/>
          <w:sz w:val="22"/>
          <w:szCs w:val="22"/>
        </w:rPr>
        <w:t>O fornecimento do objeto será integral.</w:t>
      </w:r>
    </w:p>
    <w:p w14:paraId="4A7678E9" w14:textId="77777777" w:rsidR="005E41BD" w:rsidRPr="00B72566" w:rsidRDefault="005E41BD" w:rsidP="005E41BD">
      <w:pPr>
        <w:spacing w:after="240"/>
        <w:rPr>
          <w:rFonts w:ascii="Times New Roman" w:hAnsi="Times New Roman" w:cs="Times New Roman"/>
          <w:color w:val="000000" w:themeColor="text1"/>
        </w:rPr>
      </w:pPr>
    </w:p>
    <w:p w14:paraId="3E09578A" w14:textId="77777777" w:rsidR="005E41BD" w:rsidRPr="00B72566" w:rsidRDefault="005E41BD" w:rsidP="005E41BD">
      <w:pPr>
        <w:pStyle w:val="NormalWeb"/>
        <w:spacing w:before="0" w:after="0"/>
        <w:jc w:val="both"/>
        <w:rPr>
          <w:color w:val="000000" w:themeColor="text1"/>
        </w:rPr>
      </w:pPr>
      <w:r w:rsidRPr="00B72566">
        <w:rPr>
          <w:rFonts w:ascii="Arial" w:hAnsi="Arial" w:cs="Arial"/>
          <w:b/>
          <w:bCs/>
          <w:color w:val="000000" w:themeColor="text1"/>
          <w:sz w:val="22"/>
          <w:szCs w:val="22"/>
        </w:rPr>
        <w:t>Exigências de habilitação</w:t>
      </w:r>
    </w:p>
    <w:p w14:paraId="07701B42" w14:textId="77777777" w:rsidR="005E41BD" w:rsidRPr="00B72566" w:rsidRDefault="005E41BD" w:rsidP="005E41BD">
      <w:pPr>
        <w:rPr>
          <w:color w:val="000000" w:themeColor="text1"/>
        </w:rPr>
      </w:pPr>
      <w:r w:rsidRPr="00B72566">
        <w:rPr>
          <w:color w:val="000000" w:themeColor="text1"/>
        </w:rPr>
        <w:br/>
      </w:r>
    </w:p>
    <w:p w14:paraId="72D26972" w14:textId="77777777" w:rsidR="005E41BD" w:rsidRPr="00B72566" w:rsidRDefault="005E41BD" w:rsidP="001F28A3">
      <w:pPr>
        <w:pStyle w:val="NormalWeb"/>
        <w:numPr>
          <w:ilvl w:val="1"/>
          <w:numId w:val="49"/>
        </w:numPr>
        <w:suppressAutoHyphens w:val="0"/>
        <w:spacing w:before="0" w:after="0"/>
        <w:jc w:val="both"/>
        <w:textAlignment w:val="baseline"/>
        <w:rPr>
          <w:rFonts w:ascii="Arial" w:hAnsi="Arial" w:cs="Arial"/>
          <w:color w:val="000000" w:themeColor="text1"/>
          <w:sz w:val="22"/>
          <w:szCs w:val="22"/>
        </w:rPr>
      </w:pPr>
      <w:r w:rsidRPr="00B72566">
        <w:rPr>
          <w:rFonts w:ascii="Arial" w:hAnsi="Arial" w:cs="Arial"/>
          <w:color w:val="000000" w:themeColor="text1"/>
          <w:sz w:val="22"/>
          <w:szCs w:val="22"/>
        </w:rPr>
        <w:t>Para fins de habilitação jurídica, fiscal, social, trabalhista e econômico-financeira, as exigências e demais condições, quando forem necessárias, estarão estabelecidas no Edital.</w:t>
      </w:r>
    </w:p>
    <w:p w14:paraId="0D243CA5" w14:textId="77777777" w:rsidR="005E41BD" w:rsidRPr="00B72566" w:rsidRDefault="005E41BD" w:rsidP="005E41BD">
      <w:pPr>
        <w:spacing w:after="240"/>
        <w:rPr>
          <w:rFonts w:ascii="Times New Roman" w:hAnsi="Times New Roman" w:cs="Times New Roman"/>
          <w:color w:val="000000" w:themeColor="text1"/>
        </w:rPr>
      </w:pPr>
    </w:p>
    <w:p w14:paraId="42372DBB" w14:textId="77777777" w:rsidR="005E41BD" w:rsidRPr="00B72566" w:rsidRDefault="005E41BD" w:rsidP="005E41BD">
      <w:pPr>
        <w:pStyle w:val="NormalWeb"/>
        <w:spacing w:before="0" w:after="0"/>
        <w:jc w:val="both"/>
        <w:rPr>
          <w:color w:val="000000" w:themeColor="text1"/>
        </w:rPr>
      </w:pPr>
      <w:r w:rsidRPr="00B72566">
        <w:rPr>
          <w:rFonts w:ascii="Arial" w:hAnsi="Arial" w:cs="Arial"/>
          <w:b/>
          <w:bCs/>
          <w:color w:val="000000" w:themeColor="text1"/>
          <w:sz w:val="22"/>
          <w:szCs w:val="22"/>
        </w:rPr>
        <w:t>DOCUMENTAÇÃO COMPLEMENTAR À PROPOSTA </w:t>
      </w:r>
    </w:p>
    <w:p w14:paraId="59E223B7" w14:textId="77777777" w:rsidR="005E41BD" w:rsidRPr="00B72566" w:rsidRDefault="005E41BD" w:rsidP="005E41BD">
      <w:pPr>
        <w:rPr>
          <w:color w:val="000000" w:themeColor="text1"/>
        </w:rPr>
      </w:pPr>
    </w:p>
    <w:p w14:paraId="538119F1" w14:textId="77777777" w:rsidR="005E41BD" w:rsidRPr="00B72566" w:rsidRDefault="005E41BD" w:rsidP="001F28A3">
      <w:pPr>
        <w:pStyle w:val="NormalWeb"/>
        <w:numPr>
          <w:ilvl w:val="1"/>
          <w:numId w:val="49"/>
        </w:numPr>
        <w:suppressAutoHyphens w:val="0"/>
        <w:spacing w:before="0" w:after="0"/>
        <w:jc w:val="both"/>
        <w:textAlignment w:val="baseline"/>
        <w:rPr>
          <w:rFonts w:ascii="Ecofont_Spranq_eco_Sans" w:hAnsi="Ecofont_Spranq_eco_Sans"/>
          <w:color w:val="000000" w:themeColor="text1"/>
          <w:sz w:val="22"/>
          <w:szCs w:val="22"/>
        </w:rPr>
      </w:pPr>
      <w:r w:rsidRPr="00B72566">
        <w:rPr>
          <w:rFonts w:ascii="Arial" w:hAnsi="Arial" w:cs="Arial"/>
          <w:color w:val="000000" w:themeColor="text1"/>
          <w:sz w:val="22"/>
          <w:szCs w:val="22"/>
        </w:rPr>
        <w:t>Para aceitação da proposta da licitante com o melhor preço serão solicitados, juntamente com a proposta definitiva de preços, os seguintes documentos:</w:t>
      </w:r>
    </w:p>
    <w:p w14:paraId="1ACD1310" w14:textId="77777777" w:rsidR="005E41BD" w:rsidRPr="00B72566" w:rsidRDefault="005E41BD" w:rsidP="005E41BD">
      <w:pPr>
        <w:rPr>
          <w:rFonts w:ascii="Times New Roman" w:hAnsi="Times New Roman"/>
          <w:color w:val="000000" w:themeColor="text1"/>
        </w:rPr>
      </w:pPr>
    </w:p>
    <w:p w14:paraId="4860FE7D" w14:textId="77777777" w:rsidR="005E41BD" w:rsidRPr="00B72566" w:rsidRDefault="005E41BD" w:rsidP="001F28A3">
      <w:pPr>
        <w:pStyle w:val="NormalWeb"/>
        <w:numPr>
          <w:ilvl w:val="2"/>
          <w:numId w:val="49"/>
        </w:numPr>
        <w:suppressAutoHyphens w:val="0"/>
        <w:spacing w:before="0" w:after="0"/>
        <w:jc w:val="both"/>
        <w:textAlignment w:val="baseline"/>
        <w:rPr>
          <w:rFonts w:ascii="Arial" w:hAnsi="Arial" w:cs="Arial"/>
          <w:color w:val="000000" w:themeColor="text1"/>
          <w:sz w:val="22"/>
          <w:szCs w:val="22"/>
        </w:rPr>
      </w:pPr>
      <w:r w:rsidRPr="00B72566">
        <w:rPr>
          <w:rFonts w:ascii="Arial" w:hAnsi="Arial" w:cs="Arial"/>
          <w:color w:val="000000" w:themeColor="text1"/>
          <w:sz w:val="22"/>
          <w:szCs w:val="22"/>
        </w:rPr>
        <w:t>A relação da rede credenciada de assistência técnica situada na Região Metropolitana de São Paulo.</w:t>
      </w:r>
      <w:r w:rsidRPr="00B72566">
        <w:rPr>
          <w:rFonts w:ascii="Arial" w:hAnsi="Arial" w:cs="Arial"/>
          <w:b/>
          <w:bCs/>
          <w:color w:val="000000" w:themeColor="text1"/>
          <w:sz w:val="22"/>
          <w:szCs w:val="22"/>
        </w:rPr>
        <w:t> </w:t>
      </w:r>
    </w:p>
    <w:p w14:paraId="4C0FEBA8" w14:textId="77777777" w:rsidR="005E41BD" w:rsidRPr="00B72566" w:rsidRDefault="005E41BD" w:rsidP="005E41BD">
      <w:pPr>
        <w:rPr>
          <w:rFonts w:ascii="Times New Roman" w:hAnsi="Times New Roman" w:cs="Times New Roman"/>
          <w:color w:val="000000" w:themeColor="text1"/>
        </w:rPr>
      </w:pPr>
    </w:p>
    <w:p w14:paraId="19D07B9A" w14:textId="77777777" w:rsidR="005E41BD" w:rsidRPr="00B72566" w:rsidRDefault="005E41BD" w:rsidP="001F28A3">
      <w:pPr>
        <w:pStyle w:val="NormalWeb"/>
        <w:numPr>
          <w:ilvl w:val="3"/>
          <w:numId w:val="49"/>
        </w:numPr>
        <w:suppressAutoHyphens w:val="0"/>
        <w:spacing w:before="0" w:after="0"/>
        <w:jc w:val="both"/>
        <w:textAlignment w:val="baseline"/>
        <w:rPr>
          <w:rFonts w:ascii="Arial" w:hAnsi="Arial" w:cs="Arial"/>
          <w:color w:val="000000" w:themeColor="text1"/>
          <w:sz w:val="22"/>
          <w:szCs w:val="22"/>
        </w:rPr>
      </w:pPr>
      <w:r w:rsidRPr="00B72566">
        <w:rPr>
          <w:rFonts w:ascii="Arial" w:hAnsi="Arial" w:cs="Arial"/>
          <w:color w:val="000000" w:themeColor="text1"/>
          <w:sz w:val="22"/>
          <w:szCs w:val="22"/>
        </w:rPr>
        <w:t>Para cumprimento da exigência acima, a licitante poderá indicar o sítio do fabricante, desde que conste a relação da rede credenciada de assistência técnica na Região Metropolitana de São Paulo.</w:t>
      </w:r>
      <w:r w:rsidRPr="00B72566">
        <w:rPr>
          <w:rFonts w:ascii="Arial" w:hAnsi="Arial" w:cs="Arial"/>
          <w:b/>
          <w:bCs/>
          <w:color w:val="000000" w:themeColor="text1"/>
          <w:sz w:val="22"/>
          <w:szCs w:val="22"/>
        </w:rPr>
        <w:t> </w:t>
      </w:r>
    </w:p>
    <w:p w14:paraId="6E22882D" w14:textId="77777777" w:rsidR="005E41BD" w:rsidRPr="00B72566" w:rsidRDefault="005E41BD" w:rsidP="005E41BD">
      <w:pPr>
        <w:rPr>
          <w:rFonts w:ascii="Times New Roman" w:hAnsi="Times New Roman" w:cs="Times New Roman"/>
          <w:color w:val="000000" w:themeColor="text1"/>
        </w:rPr>
      </w:pPr>
    </w:p>
    <w:p w14:paraId="3DCF2042" w14:textId="77777777" w:rsidR="005E41BD" w:rsidRPr="00F65ADF" w:rsidRDefault="005E41BD" w:rsidP="001F28A3">
      <w:pPr>
        <w:pStyle w:val="NormalWeb"/>
        <w:numPr>
          <w:ilvl w:val="2"/>
          <w:numId w:val="49"/>
        </w:numPr>
        <w:suppressAutoHyphens w:val="0"/>
        <w:spacing w:before="0" w:after="0"/>
        <w:jc w:val="both"/>
        <w:textAlignment w:val="baseline"/>
        <w:rPr>
          <w:color w:val="000000" w:themeColor="text1"/>
        </w:rPr>
      </w:pPr>
      <w:r w:rsidRPr="00F65ADF">
        <w:rPr>
          <w:rFonts w:ascii="Arial" w:hAnsi="Arial" w:cs="Arial"/>
          <w:color w:val="000000" w:themeColor="text1"/>
          <w:sz w:val="22"/>
          <w:szCs w:val="22"/>
        </w:rPr>
        <w:t>Cat</w:t>
      </w:r>
      <w:r w:rsidRPr="00F65ADF">
        <w:rPr>
          <w:rFonts w:ascii="Arial" w:hAnsi="Arial" w:cs="Arial" w:hint="cs"/>
          <w:color w:val="000000" w:themeColor="text1"/>
          <w:sz w:val="22"/>
          <w:szCs w:val="22"/>
        </w:rPr>
        <w:t>á</w:t>
      </w:r>
      <w:r w:rsidRPr="00F65ADF">
        <w:rPr>
          <w:rFonts w:ascii="Arial" w:hAnsi="Arial" w:cs="Arial"/>
          <w:color w:val="000000" w:themeColor="text1"/>
          <w:sz w:val="22"/>
          <w:szCs w:val="22"/>
        </w:rPr>
        <w:t>logos, manuais, folhetos t</w:t>
      </w:r>
      <w:r w:rsidRPr="00F65ADF">
        <w:rPr>
          <w:rFonts w:ascii="Arial" w:hAnsi="Arial" w:cs="Arial" w:hint="cs"/>
          <w:color w:val="000000" w:themeColor="text1"/>
          <w:sz w:val="22"/>
          <w:szCs w:val="22"/>
        </w:rPr>
        <w:t>é</w:t>
      </w:r>
      <w:r w:rsidRPr="00F65ADF">
        <w:rPr>
          <w:rFonts w:ascii="Arial" w:hAnsi="Arial" w:cs="Arial"/>
          <w:color w:val="000000" w:themeColor="text1"/>
          <w:sz w:val="22"/>
          <w:szCs w:val="22"/>
        </w:rPr>
        <w:t>cnicos ou p</w:t>
      </w:r>
      <w:r w:rsidRPr="00F65ADF">
        <w:rPr>
          <w:rFonts w:ascii="Arial" w:hAnsi="Arial" w:cs="Arial" w:hint="cs"/>
          <w:color w:val="000000" w:themeColor="text1"/>
          <w:sz w:val="22"/>
          <w:szCs w:val="22"/>
        </w:rPr>
        <w:t>á</w:t>
      </w:r>
      <w:r w:rsidRPr="00F65ADF">
        <w:rPr>
          <w:rFonts w:ascii="Arial" w:hAnsi="Arial" w:cs="Arial"/>
          <w:color w:val="000000" w:themeColor="text1"/>
          <w:sz w:val="22"/>
          <w:szCs w:val="22"/>
        </w:rPr>
        <w:t>gina na web, que comprovem o atendimento das especifica</w:t>
      </w:r>
      <w:r w:rsidRPr="00F65ADF">
        <w:rPr>
          <w:rFonts w:ascii="Arial" w:hAnsi="Arial" w:cs="Arial" w:hint="cs"/>
          <w:color w:val="000000" w:themeColor="text1"/>
          <w:sz w:val="22"/>
          <w:szCs w:val="22"/>
        </w:rPr>
        <w:t>çõ</w:t>
      </w:r>
      <w:r w:rsidRPr="00F65ADF">
        <w:rPr>
          <w:rFonts w:ascii="Arial" w:hAnsi="Arial" w:cs="Arial"/>
          <w:color w:val="000000" w:themeColor="text1"/>
          <w:sz w:val="22"/>
          <w:szCs w:val="22"/>
        </w:rPr>
        <w:t>es exigidas no descritivo do equipamento/produto, marca e modelo, com identifica</w:t>
      </w:r>
      <w:r w:rsidRPr="00F65ADF">
        <w:rPr>
          <w:rFonts w:ascii="Arial" w:hAnsi="Arial" w:cs="Arial" w:hint="cs"/>
          <w:color w:val="000000" w:themeColor="text1"/>
          <w:sz w:val="22"/>
          <w:szCs w:val="22"/>
        </w:rPr>
        <w:t>çã</w:t>
      </w:r>
      <w:r w:rsidRPr="00F65ADF">
        <w:rPr>
          <w:rFonts w:ascii="Arial" w:hAnsi="Arial" w:cs="Arial"/>
          <w:color w:val="000000" w:themeColor="text1"/>
          <w:sz w:val="22"/>
          <w:szCs w:val="22"/>
        </w:rPr>
        <w:t>o da localiza</w:t>
      </w:r>
      <w:r w:rsidRPr="00F65ADF">
        <w:rPr>
          <w:rFonts w:ascii="Arial" w:hAnsi="Arial" w:cs="Arial" w:hint="cs"/>
          <w:color w:val="000000" w:themeColor="text1"/>
          <w:sz w:val="22"/>
          <w:szCs w:val="22"/>
        </w:rPr>
        <w:t>çã</w:t>
      </w:r>
      <w:r w:rsidRPr="00F65ADF">
        <w:rPr>
          <w:rFonts w:ascii="Arial" w:hAnsi="Arial" w:cs="Arial"/>
          <w:color w:val="000000" w:themeColor="text1"/>
          <w:sz w:val="22"/>
          <w:szCs w:val="22"/>
        </w:rPr>
        <w:t>o da informa</w:t>
      </w:r>
      <w:r w:rsidRPr="00F65ADF">
        <w:rPr>
          <w:rFonts w:ascii="Arial" w:hAnsi="Arial" w:cs="Arial" w:hint="cs"/>
          <w:color w:val="000000" w:themeColor="text1"/>
          <w:sz w:val="22"/>
          <w:szCs w:val="22"/>
        </w:rPr>
        <w:t>çã</w:t>
      </w:r>
      <w:r w:rsidRPr="00F65ADF">
        <w:rPr>
          <w:rFonts w:ascii="Arial" w:hAnsi="Arial" w:cs="Arial"/>
          <w:color w:val="000000" w:themeColor="text1"/>
          <w:sz w:val="22"/>
          <w:szCs w:val="22"/>
        </w:rPr>
        <w:t>o (p</w:t>
      </w:r>
      <w:r w:rsidRPr="00F65ADF">
        <w:rPr>
          <w:rFonts w:ascii="Arial" w:hAnsi="Arial" w:cs="Arial" w:hint="cs"/>
          <w:color w:val="000000" w:themeColor="text1"/>
          <w:sz w:val="22"/>
          <w:szCs w:val="22"/>
        </w:rPr>
        <w:t>á</w:t>
      </w:r>
      <w:r w:rsidRPr="00F65ADF">
        <w:rPr>
          <w:rFonts w:ascii="Arial" w:hAnsi="Arial" w:cs="Arial"/>
          <w:color w:val="000000" w:themeColor="text1"/>
          <w:sz w:val="22"/>
          <w:szCs w:val="22"/>
        </w:rPr>
        <w:t xml:space="preserve">gina/documento). </w:t>
      </w:r>
    </w:p>
    <w:p w14:paraId="4E154BD5" w14:textId="77777777" w:rsidR="005E41BD" w:rsidRPr="003804DA" w:rsidRDefault="005E41BD" w:rsidP="005E41BD">
      <w:pPr>
        <w:pStyle w:val="NormalWeb"/>
        <w:spacing w:before="0" w:after="0"/>
        <w:ind w:left="1224"/>
        <w:jc w:val="both"/>
        <w:textAlignment w:val="baseline"/>
        <w:rPr>
          <w:color w:val="000000" w:themeColor="text1"/>
        </w:rPr>
      </w:pPr>
      <w:r w:rsidRPr="003804DA">
        <w:rPr>
          <w:color w:val="000000" w:themeColor="text1"/>
        </w:rPr>
        <w:lastRenderedPageBreak/>
        <w:br/>
      </w:r>
    </w:p>
    <w:p w14:paraId="220B0BA3" w14:textId="77777777" w:rsidR="005E41BD" w:rsidRPr="00B72566" w:rsidRDefault="005E41BD" w:rsidP="001F28A3">
      <w:pPr>
        <w:pStyle w:val="NormalWeb"/>
        <w:numPr>
          <w:ilvl w:val="0"/>
          <w:numId w:val="49"/>
        </w:numPr>
        <w:suppressAutoHyphens w:val="0"/>
        <w:spacing w:before="0" w:after="0"/>
        <w:jc w:val="both"/>
        <w:textAlignment w:val="baseline"/>
        <w:rPr>
          <w:rFonts w:ascii="Arial" w:hAnsi="Arial" w:cs="Arial"/>
          <w:b/>
          <w:bCs/>
          <w:strike/>
          <w:color w:val="000000" w:themeColor="text1"/>
          <w:sz w:val="22"/>
          <w:szCs w:val="22"/>
        </w:rPr>
      </w:pPr>
      <w:r w:rsidRPr="00B72566">
        <w:rPr>
          <w:rFonts w:ascii="Arial" w:hAnsi="Arial" w:cs="Arial"/>
          <w:b/>
          <w:bCs/>
          <w:color w:val="000000" w:themeColor="text1"/>
          <w:sz w:val="22"/>
          <w:szCs w:val="22"/>
        </w:rPr>
        <w:t>ESTIMATIVAS DO VALOR DA CONTRATAÇÃO (Art. 6º, XXIII, alínea “i” da Lei nº 14.133/21) </w:t>
      </w:r>
    </w:p>
    <w:p w14:paraId="1CCA3D37" w14:textId="77777777" w:rsidR="005E41BD" w:rsidRPr="00B72566" w:rsidRDefault="005E41BD" w:rsidP="005E41BD">
      <w:pPr>
        <w:rPr>
          <w:rFonts w:ascii="Times New Roman" w:hAnsi="Times New Roman" w:cs="Times New Roman"/>
          <w:color w:val="000000" w:themeColor="text1"/>
        </w:rPr>
      </w:pPr>
    </w:p>
    <w:p w14:paraId="159B2805" w14:textId="0F03B7C3" w:rsidR="005E41BD" w:rsidRPr="00B72566" w:rsidRDefault="005E41BD" w:rsidP="001F28A3">
      <w:pPr>
        <w:pStyle w:val="NormalWeb"/>
        <w:numPr>
          <w:ilvl w:val="1"/>
          <w:numId w:val="49"/>
        </w:numPr>
        <w:suppressAutoHyphens w:val="0"/>
        <w:spacing w:before="0" w:after="0"/>
        <w:jc w:val="both"/>
        <w:textAlignment w:val="baseline"/>
        <w:rPr>
          <w:rFonts w:ascii="Arial" w:hAnsi="Arial" w:cs="Arial"/>
          <w:i/>
          <w:iCs/>
          <w:color w:val="000000" w:themeColor="text1"/>
          <w:sz w:val="22"/>
          <w:szCs w:val="22"/>
        </w:rPr>
      </w:pPr>
      <w:r w:rsidRPr="00B72566">
        <w:rPr>
          <w:rFonts w:ascii="Arial" w:hAnsi="Arial" w:cs="Arial"/>
          <w:color w:val="000000" w:themeColor="text1"/>
          <w:sz w:val="22"/>
          <w:szCs w:val="22"/>
        </w:rPr>
        <w:t xml:space="preserve">O custo estimado total da contratação é de </w:t>
      </w:r>
      <w:r w:rsidRPr="00A316B4">
        <w:rPr>
          <w:rFonts w:ascii="Arial" w:hAnsi="Arial" w:cs="Arial"/>
          <w:b/>
          <w:color w:val="000000" w:themeColor="text1"/>
          <w:sz w:val="22"/>
          <w:szCs w:val="22"/>
        </w:rPr>
        <w:t>R$</w:t>
      </w:r>
      <w:r w:rsidR="00A316B4" w:rsidRPr="00A316B4">
        <w:rPr>
          <w:rFonts w:ascii="Arial" w:hAnsi="Arial" w:cs="Arial"/>
          <w:b/>
          <w:color w:val="000000" w:themeColor="text1"/>
          <w:sz w:val="22"/>
          <w:szCs w:val="22"/>
        </w:rPr>
        <w:t xml:space="preserve"> 25.462,93</w:t>
      </w:r>
      <w:r w:rsidRPr="00A316B4">
        <w:rPr>
          <w:rFonts w:ascii="Arial" w:hAnsi="Arial" w:cs="Arial"/>
          <w:b/>
          <w:color w:val="000000" w:themeColor="text1"/>
          <w:sz w:val="22"/>
          <w:szCs w:val="22"/>
        </w:rPr>
        <w:t xml:space="preserve"> (</w:t>
      </w:r>
      <w:r w:rsidR="00A316B4" w:rsidRPr="00A316B4">
        <w:rPr>
          <w:rFonts w:ascii="Arial" w:hAnsi="Arial" w:cs="Arial"/>
          <w:b/>
          <w:color w:val="000000" w:themeColor="text1"/>
          <w:sz w:val="22"/>
          <w:szCs w:val="22"/>
        </w:rPr>
        <w:t>vinte e cinco mil quatrocentos e sessenta e dois reais e noventa e três centavos</w:t>
      </w:r>
      <w:r w:rsidRPr="00A316B4">
        <w:rPr>
          <w:rFonts w:ascii="Arial" w:hAnsi="Arial" w:cs="Arial"/>
          <w:b/>
          <w:color w:val="000000" w:themeColor="text1"/>
          <w:sz w:val="22"/>
          <w:szCs w:val="22"/>
        </w:rPr>
        <w:t>)</w:t>
      </w:r>
      <w:r w:rsidRPr="00B72566">
        <w:rPr>
          <w:rFonts w:ascii="Arial" w:hAnsi="Arial" w:cs="Arial"/>
          <w:color w:val="000000" w:themeColor="text1"/>
          <w:sz w:val="22"/>
          <w:szCs w:val="22"/>
        </w:rPr>
        <w:t>, conforme custos unitários apostos na tabela da cláusula 1</w:t>
      </w:r>
      <w:r w:rsidRPr="00B72566">
        <w:rPr>
          <w:rFonts w:ascii="Arial" w:hAnsi="Arial" w:cs="Arial"/>
          <w:i/>
          <w:iCs/>
          <w:color w:val="000000" w:themeColor="text1"/>
          <w:sz w:val="22"/>
          <w:szCs w:val="22"/>
        </w:rPr>
        <w:t>.</w:t>
      </w:r>
    </w:p>
    <w:p w14:paraId="7C5B14C4" w14:textId="77777777" w:rsidR="005E41BD" w:rsidRPr="00B72566" w:rsidRDefault="005E41BD" w:rsidP="005E41BD">
      <w:pPr>
        <w:rPr>
          <w:rFonts w:ascii="Times New Roman" w:hAnsi="Times New Roman" w:cs="Times New Roman"/>
          <w:color w:val="000000" w:themeColor="text1"/>
        </w:rPr>
      </w:pPr>
      <w:r w:rsidRPr="00B72566">
        <w:rPr>
          <w:color w:val="000000" w:themeColor="text1"/>
        </w:rPr>
        <w:br/>
      </w:r>
    </w:p>
    <w:p w14:paraId="4D3891F2" w14:textId="77777777" w:rsidR="005E41BD" w:rsidRPr="00B72566" w:rsidRDefault="005E41BD" w:rsidP="001F28A3">
      <w:pPr>
        <w:pStyle w:val="NormalWeb"/>
        <w:numPr>
          <w:ilvl w:val="0"/>
          <w:numId w:val="49"/>
        </w:numPr>
        <w:suppressAutoHyphens w:val="0"/>
        <w:spacing w:before="0" w:after="0"/>
        <w:jc w:val="both"/>
        <w:textAlignment w:val="baseline"/>
        <w:rPr>
          <w:rFonts w:ascii="Arial" w:hAnsi="Arial" w:cs="Arial"/>
          <w:b/>
          <w:bCs/>
          <w:color w:val="000000" w:themeColor="text1"/>
          <w:sz w:val="22"/>
          <w:szCs w:val="22"/>
        </w:rPr>
      </w:pPr>
      <w:r w:rsidRPr="00B72566">
        <w:rPr>
          <w:rFonts w:ascii="Arial" w:hAnsi="Arial" w:cs="Arial"/>
          <w:b/>
          <w:bCs/>
          <w:color w:val="000000" w:themeColor="text1"/>
          <w:sz w:val="22"/>
          <w:szCs w:val="22"/>
        </w:rPr>
        <w:t>ADEQUAÇÃO ORÇAMENTÁRIA (Art. 6º, XXIII, alínea “j” da Lei nº 14.133/21)</w:t>
      </w:r>
    </w:p>
    <w:p w14:paraId="0E43DCBD" w14:textId="77777777" w:rsidR="005E41BD" w:rsidRPr="00B72566" w:rsidRDefault="005E41BD" w:rsidP="005E41BD">
      <w:pPr>
        <w:rPr>
          <w:rFonts w:ascii="Times New Roman" w:hAnsi="Times New Roman" w:cs="Times New Roman"/>
          <w:color w:val="000000" w:themeColor="text1"/>
        </w:rPr>
      </w:pPr>
    </w:p>
    <w:p w14:paraId="5C7800BF" w14:textId="77777777" w:rsidR="005E41BD" w:rsidRPr="00B72566" w:rsidRDefault="005E41BD" w:rsidP="001F28A3">
      <w:pPr>
        <w:pStyle w:val="NormalWeb"/>
        <w:numPr>
          <w:ilvl w:val="1"/>
          <w:numId w:val="49"/>
        </w:numPr>
        <w:suppressAutoHyphens w:val="0"/>
        <w:spacing w:before="0" w:after="0"/>
        <w:jc w:val="both"/>
        <w:textAlignment w:val="baseline"/>
        <w:rPr>
          <w:rFonts w:ascii="Arial" w:hAnsi="Arial" w:cs="Arial"/>
          <w:color w:val="000000" w:themeColor="text1"/>
          <w:sz w:val="22"/>
          <w:szCs w:val="22"/>
        </w:rPr>
      </w:pPr>
      <w:r w:rsidRPr="00B72566">
        <w:rPr>
          <w:rFonts w:ascii="Arial" w:hAnsi="Arial" w:cs="Arial"/>
          <w:color w:val="000000" w:themeColor="text1"/>
          <w:sz w:val="22"/>
          <w:szCs w:val="22"/>
        </w:rPr>
        <w:t>As despesas decorrentes da presente contratação correrão à conta de recursos específicos consignados no Orçamento Geral da União.</w:t>
      </w:r>
    </w:p>
    <w:p w14:paraId="02C1812C" w14:textId="77777777" w:rsidR="005E41BD" w:rsidRPr="00B72566" w:rsidRDefault="005E41BD" w:rsidP="005E41BD">
      <w:pPr>
        <w:rPr>
          <w:rFonts w:ascii="Times New Roman" w:hAnsi="Times New Roman" w:cs="Times New Roman"/>
          <w:color w:val="000000" w:themeColor="text1"/>
        </w:rPr>
      </w:pPr>
    </w:p>
    <w:p w14:paraId="54852A08" w14:textId="018BD637" w:rsidR="005E41BD" w:rsidRDefault="005E41BD" w:rsidP="001F28A3">
      <w:pPr>
        <w:pStyle w:val="NormalWeb"/>
        <w:numPr>
          <w:ilvl w:val="1"/>
          <w:numId w:val="49"/>
        </w:numPr>
        <w:suppressAutoHyphens w:val="0"/>
        <w:spacing w:before="0" w:after="0"/>
        <w:jc w:val="both"/>
        <w:textAlignment w:val="baseline"/>
        <w:rPr>
          <w:rFonts w:ascii="Arial" w:hAnsi="Arial" w:cs="Arial"/>
          <w:color w:val="000000" w:themeColor="text1"/>
          <w:sz w:val="22"/>
          <w:szCs w:val="22"/>
        </w:rPr>
      </w:pPr>
      <w:r w:rsidRPr="00B72566">
        <w:rPr>
          <w:rFonts w:ascii="Arial" w:hAnsi="Arial" w:cs="Arial"/>
          <w:color w:val="000000" w:themeColor="text1"/>
          <w:sz w:val="22"/>
          <w:szCs w:val="22"/>
        </w:rPr>
        <w:t>A dotação orçament</w:t>
      </w:r>
      <w:r>
        <w:rPr>
          <w:rFonts w:ascii="Arial" w:hAnsi="Arial" w:cs="Arial"/>
          <w:color w:val="000000" w:themeColor="text1"/>
          <w:sz w:val="22"/>
          <w:szCs w:val="22"/>
        </w:rPr>
        <w:t>ária encontra-se consignada no E</w:t>
      </w:r>
      <w:r w:rsidRPr="00B72566">
        <w:rPr>
          <w:rFonts w:ascii="Arial" w:hAnsi="Arial" w:cs="Arial"/>
          <w:color w:val="000000" w:themeColor="text1"/>
          <w:sz w:val="22"/>
          <w:szCs w:val="22"/>
        </w:rPr>
        <w:t>dital.</w:t>
      </w:r>
    </w:p>
    <w:p w14:paraId="5766E23D" w14:textId="77777777" w:rsidR="005E41BD" w:rsidRDefault="005E41BD" w:rsidP="005E41BD">
      <w:pPr>
        <w:pStyle w:val="PargrafodaLista"/>
        <w:rPr>
          <w:rFonts w:cs="Arial"/>
          <w:color w:val="000000" w:themeColor="text1"/>
          <w:sz w:val="22"/>
          <w:szCs w:val="22"/>
        </w:rPr>
      </w:pPr>
    </w:p>
    <w:p w14:paraId="6CA5B167" w14:textId="739C8433" w:rsidR="005E41BD" w:rsidRDefault="005E41BD" w:rsidP="005E41BD">
      <w:pPr>
        <w:pStyle w:val="NormalWeb"/>
        <w:suppressAutoHyphens w:val="0"/>
        <w:spacing w:before="0" w:after="0"/>
        <w:ind w:left="792"/>
        <w:jc w:val="both"/>
        <w:textAlignment w:val="baseline"/>
        <w:rPr>
          <w:rFonts w:ascii="Arial" w:hAnsi="Arial" w:cs="Arial"/>
          <w:color w:val="000000" w:themeColor="text1"/>
          <w:sz w:val="22"/>
          <w:szCs w:val="22"/>
        </w:rPr>
      </w:pPr>
    </w:p>
    <w:p w14:paraId="56887C7B" w14:textId="305A21E5" w:rsidR="005E41BD" w:rsidRDefault="005E41BD" w:rsidP="005E41BD">
      <w:pPr>
        <w:pStyle w:val="NormalWeb"/>
        <w:suppressAutoHyphens w:val="0"/>
        <w:spacing w:before="0" w:after="0"/>
        <w:ind w:left="792"/>
        <w:jc w:val="both"/>
        <w:textAlignment w:val="baseline"/>
        <w:rPr>
          <w:rFonts w:ascii="Arial" w:hAnsi="Arial" w:cs="Arial"/>
          <w:color w:val="000000" w:themeColor="text1"/>
          <w:sz w:val="22"/>
          <w:szCs w:val="22"/>
        </w:rPr>
      </w:pPr>
    </w:p>
    <w:p w14:paraId="0CD3111B" w14:textId="0172020C" w:rsidR="005E41BD" w:rsidRDefault="005E41BD" w:rsidP="005E41BD">
      <w:pPr>
        <w:pStyle w:val="NormalWeb"/>
        <w:suppressAutoHyphens w:val="0"/>
        <w:spacing w:before="0" w:after="0"/>
        <w:ind w:left="792"/>
        <w:jc w:val="both"/>
        <w:textAlignment w:val="baseline"/>
        <w:rPr>
          <w:rFonts w:ascii="Arial" w:hAnsi="Arial" w:cs="Arial"/>
          <w:color w:val="000000" w:themeColor="text1"/>
          <w:sz w:val="22"/>
          <w:szCs w:val="22"/>
        </w:rPr>
      </w:pPr>
    </w:p>
    <w:p w14:paraId="0DC53A10" w14:textId="75315318" w:rsidR="005E41BD" w:rsidRDefault="005E41BD" w:rsidP="005E41BD">
      <w:pPr>
        <w:pStyle w:val="NormalWeb"/>
        <w:suppressAutoHyphens w:val="0"/>
        <w:spacing w:before="0" w:after="0"/>
        <w:ind w:left="792"/>
        <w:jc w:val="both"/>
        <w:textAlignment w:val="baseline"/>
        <w:rPr>
          <w:rFonts w:ascii="Arial" w:hAnsi="Arial" w:cs="Arial"/>
          <w:color w:val="000000" w:themeColor="text1"/>
          <w:sz w:val="22"/>
          <w:szCs w:val="22"/>
        </w:rPr>
      </w:pPr>
    </w:p>
    <w:p w14:paraId="004DA986" w14:textId="4212186B" w:rsidR="005E41BD" w:rsidRDefault="005E41BD" w:rsidP="005E41BD">
      <w:pPr>
        <w:pStyle w:val="NormalWeb"/>
        <w:suppressAutoHyphens w:val="0"/>
        <w:spacing w:before="0" w:after="0"/>
        <w:ind w:left="792"/>
        <w:jc w:val="both"/>
        <w:textAlignment w:val="baseline"/>
        <w:rPr>
          <w:rFonts w:ascii="Arial" w:hAnsi="Arial" w:cs="Arial"/>
          <w:color w:val="000000" w:themeColor="text1"/>
          <w:sz w:val="22"/>
          <w:szCs w:val="22"/>
        </w:rPr>
      </w:pPr>
    </w:p>
    <w:p w14:paraId="4B3F88E0" w14:textId="7A58E0E5" w:rsidR="005E41BD" w:rsidRDefault="005E41BD" w:rsidP="005E41BD">
      <w:pPr>
        <w:pStyle w:val="NormalWeb"/>
        <w:suppressAutoHyphens w:val="0"/>
        <w:spacing w:before="0" w:after="0"/>
        <w:ind w:left="792"/>
        <w:jc w:val="both"/>
        <w:textAlignment w:val="baseline"/>
        <w:rPr>
          <w:rFonts w:ascii="Arial" w:hAnsi="Arial" w:cs="Arial"/>
          <w:color w:val="000000" w:themeColor="text1"/>
          <w:sz w:val="22"/>
          <w:szCs w:val="22"/>
        </w:rPr>
      </w:pPr>
    </w:p>
    <w:p w14:paraId="3EB89D77" w14:textId="14A3ADC4" w:rsidR="005E41BD" w:rsidRDefault="005E41BD" w:rsidP="005E41BD">
      <w:pPr>
        <w:pStyle w:val="NormalWeb"/>
        <w:suppressAutoHyphens w:val="0"/>
        <w:spacing w:before="0" w:after="0"/>
        <w:ind w:left="792"/>
        <w:jc w:val="both"/>
        <w:textAlignment w:val="baseline"/>
        <w:rPr>
          <w:rFonts w:ascii="Arial" w:hAnsi="Arial" w:cs="Arial"/>
          <w:color w:val="000000" w:themeColor="text1"/>
          <w:sz w:val="22"/>
          <w:szCs w:val="22"/>
        </w:rPr>
      </w:pPr>
    </w:p>
    <w:p w14:paraId="664E04ED" w14:textId="75B25A54" w:rsidR="005E41BD" w:rsidRDefault="005E41BD" w:rsidP="005E41BD">
      <w:pPr>
        <w:pStyle w:val="NormalWeb"/>
        <w:suppressAutoHyphens w:val="0"/>
        <w:spacing w:before="0" w:after="0"/>
        <w:ind w:left="792"/>
        <w:jc w:val="both"/>
        <w:textAlignment w:val="baseline"/>
        <w:rPr>
          <w:rFonts w:ascii="Arial" w:hAnsi="Arial" w:cs="Arial"/>
          <w:color w:val="000000" w:themeColor="text1"/>
          <w:sz w:val="22"/>
          <w:szCs w:val="22"/>
        </w:rPr>
      </w:pPr>
    </w:p>
    <w:p w14:paraId="56403D1A" w14:textId="17F8B8A2" w:rsidR="005E41BD" w:rsidRDefault="005E41BD" w:rsidP="005E41BD">
      <w:pPr>
        <w:pStyle w:val="NormalWeb"/>
        <w:suppressAutoHyphens w:val="0"/>
        <w:spacing w:before="0" w:after="0"/>
        <w:ind w:left="792"/>
        <w:jc w:val="both"/>
        <w:textAlignment w:val="baseline"/>
        <w:rPr>
          <w:rFonts w:ascii="Arial" w:hAnsi="Arial" w:cs="Arial"/>
          <w:color w:val="000000" w:themeColor="text1"/>
          <w:sz w:val="22"/>
          <w:szCs w:val="22"/>
        </w:rPr>
      </w:pPr>
    </w:p>
    <w:p w14:paraId="3BCFEAAE" w14:textId="0E224D5E" w:rsidR="005E41BD" w:rsidRDefault="005E41BD" w:rsidP="005E41BD">
      <w:pPr>
        <w:pStyle w:val="NormalWeb"/>
        <w:suppressAutoHyphens w:val="0"/>
        <w:spacing w:before="0" w:after="0"/>
        <w:ind w:left="792"/>
        <w:jc w:val="both"/>
        <w:textAlignment w:val="baseline"/>
        <w:rPr>
          <w:rFonts w:ascii="Arial" w:hAnsi="Arial" w:cs="Arial"/>
          <w:color w:val="000000" w:themeColor="text1"/>
          <w:sz w:val="22"/>
          <w:szCs w:val="22"/>
        </w:rPr>
      </w:pPr>
    </w:p>
    <w:p w14:paraId="54FEC4A5" w14:textId="4A207E33" w:rsidR="005E41BD" w:rsidRDefault="005E41BD" w:rsidP="005E41BD">
      <w:pPr>
        <w:pStyle w:val="NormalWeb"/>
        <w:suppressAutoHyphens w:val="0"/>
        <w:spacing w:before="0" w:after="0"/>
        <w:ind w:left="792"/>
        <w:jc w:val="both"/>
        <w:textAlignment w:val="baseline"/>
        <w:rPr>
          <w:rFonts w:ascii="Arial" w:hAnsi="Arial" w:cs="Arial"/>
          <w:color w:val="000000" w:themeColor="text1"/>
          <w:sz w:val="22"/>
          <w:szCs w:val="22"/>
        </w:rPr>
      </w:pPr>
    </w:p>
    <w:p w14:paraId="5B964A49" w14:textId="2F20EDA3" w:rsidR="005E41BD" w:rsidRDefault="005E41BD" w:rsidP="005E41BD">
      <w:pPr>
        <w:pStyle w:val="NormalWeb"/>
        <w:suppressAutoHyphens w:val="0"/>
        <w:spacing w:before="0" w:after="0"/>
        <w:ind w:left="792"/>
        <w:jc w:val="both"/>
        <w:textAlignment w:val="baseline"/>
        <w:rPr>
          <w:rFonts w:ascii="Arial" w:hAnsi="Arial" w:cs="Arial"/>
          <w:color w:val="000000" w:themeColor="text1"/>
          <w:sz w:val="22"/>
          <w:szCs w:val="22"/>
        </w:rPr>
      </w:pPr>
    </w:p>
    <w:p w14:paraId="1D4961B4" w14:textId="6D27A9A5" w:rsidR="005E41BD" w:rsidRDefault="005E41BD" w:rsidP="005E41BD">
      <w:pPr>
        <w:pStyle w:val="NormalWeb"/>
        <w:suppressAutoHyphens w:val="0"/>
        <w:spacing w:before="0" w:after="0"/>
        <w:ind w:left="792"/>
        <w:jc w:val="both"/>
        <w:textAlignment w:val="baseline"/>
        <w:rPr>
          <w:rFonts w:ascii="Arial" w:hAnsi="Arial" w:cs="Arial"/>
          <w:color w:val="000000" w:themeColor="text1"/>
          <w:sz w:val="22"/>
          <w:szCs w:val="22"/>
        </w:rPr>
      </w:pPr>
    </w:p>
    <w:p w14:paraId="25A420F2" w14:textId="6FA3AE14" w:rsidR="005E41BD" w:rsidRDefault="005E41BD" w:rsidP="005E41BD">
      <w:pPr>
        <w:pStyle w:val="NormalWeb"/>
        <w:suppressAutoHyphens w:val="0"/>
        <w:spacing w:before="0" w:after="0"/>
        <w:ind w:left="792"/>
        <w:jc w:val="both"/>
        <w:textAlignment w:val="baseline"/>
        <w:rPr>
          <w:rFonts w:ascii="Arial" w:hAnsi="Arial" w:cs="Arial"/>
          <w:color w:val="000000" w:themeColor="text1"/>
          <w:sz w:val="22"/>
          <w:szCs w:val="22"/>
        </w:rPr>
      </w:pPr>
    </w:p>
    <w:p w14:paraId="755A1FF6" w14:textId="695AE327" w:rsidR="005E41BD" w:rsidRDefault="005E41BD" w:rsidP="005E41BD">
      <w:pPr>
        <w:pStyle w:val="NormalWeb"/>
        <w:suppressAutoHyphens w:val="0"/>
        <w:spacing w:before="0" w:after="0"/>
        <w:ind w:left="792"/>
        <w:jc w:val="both"/>
        <w:textAlignment w:val="baseline"/>
        <w:rPr>
          <w:rFonts w:ascii="Arial" w:hAnsi="Arial" w:cs="Arial"/>
          <w:color w:val="000000" w:themeColor="text1"/>
          <w:sz w:val="22"/>
          <w:szCs w:val="22"/>
        </w:rPr>
      </w:pPr>
    </w:p>
    <w:p w14:paraId="5EC92C01" w14:textId="40B720C0" w:rsidR="005E41BD" w:rsidRDefault="005E41BD" w:rsidP="005E41BD">
      <w:pPr>
        <w:pStyle w:val="NormalWeb"/>
        <w:suppressAutoHyphens w:val="0"/>
        <w:spacing w:before="0" w:after="0"/>
        <w:ind w:left="792"/>
        <w:jc w:val="both"/>
        <w:textAlignment w:val="baseline"/>
        <w:rPr>
          <w:rFonts w:ascii="Arial" w:hAnsi="Arial" w:cs="Arial"/>
          <w:color w:val="000000" w:themeColor="text1"/>
          <w:sz w:val="22"/>
          <w:szCs w:val="22"/>
        </w:rPr>
      </w:pPr>
    </w:p>
    <w:p w14:paraId="4C703E17" w14:textId="779E8B4D" w:rsidR="005E41BD" w:rsidRDefault="005E41BD" w:rsidP="005E41BD">
      <w:pPr>
        <w:pStyle w:val="NormalWeb"/>
        <w:suppressAutoHyphens w:val="0"/>
        <w:spacing w:before="0" w:after="0"/>
        <w:ind w:left="792"/>
        <w:jc w:val="both"/>
        <w:textAlignment w:val="baseline"/>
        <w:rPr>
          <w:rFonts w:ascii="Arial" w:hAnsi="Arial" w:cs="Arial"/>
          <w:color w:val="000000" w:themeColor="text1"/>
          <w:sz w:val="22"/>
          <w:szCs w:val="22"/>
        </w:rPr>
      </w:pPr>
    </w:p>
    <w:p w14:paraId="1853135E" w14:textId="09DF96F3" w:rsidR="005E41BD" w:rsidRDefault="005E41BD" w:rsidP="005E41BD">
      <w:pPr>
        <w:pStyle w:val="NormalWeb"/>
        <w:suppressAutoHyphens w:val="0"/>
        <w:spacing w:before="0" w:after="0"/>
        <w:ind w:left="792"/>
        <w:jc w:val="both"/>
        <w:textAlignment w:val="baseline"/>
        <w:rPr>
          <w:rFonts w:ascii="Arial" w:hAnsi="Arial" w:cs="Arial"/>
          <w:color w:val="000000" w:themeColor="text1"/>
          <w:sz w:val="22"/>
          <w:szCs w:val="22"/>
        </w:rPr>
      </w:pPr>
    </w:p>
    <w:p w14:paraId="61AEA1D2" w14:textId="4CED0E1A" w:rsidR="005E41BD" w:rsidRDefault="005E41BD" w:rsidP="005E41BD">
      <w:pPr>
        <w:pStyle w:val="NormalWeb"/>
        <w:suppressAutoHyphens w:val="0"/>
        <w:spacing w:before="0" w:after="0"/>
        <w:ind w:left="792"/>
        <w:jc w:val="both"/>
        <w:textAlignment w:val="baseline"/>
        <w:rPr>
          <w:rFonts w:ascii="Arial" w:hAnsi="Arial" w:cs="Arial"/>
          <w:color w:val="000000" w:themeColor="text1"/>
          <w:sz w:val="22"/>
          <w:szCs w:val="22"/>
        </w:rPr>
      </w:pPr>
    </w:p>
    <w:p w14:paraId="3D42DA9B" w14:textId="6071AC6C" w:rsidR="005E41BD" w:rsidRDefault="005E41BD" w:rsidP="005E41BD">
      <w:pPr>
        <w:pStyle w:val="NormalWeb"/>
        <w:suppressAutoHyphens w:val="0"/>
        <w:spacing w:before="0" w:after="0"/>
        <w:ind w:left="792"/>
        <w:jc w:val="both"/>
        <w:textAlignment w:val="baseline"/>
        <w:rPr>
          <w:rFonts w:ascii="Arial" w:hAnsi="Arial" w:cs="Arial"/>
          <w:color w:val="000000" w:themeColor="text1"/>
          <w:sz w:val="22"/>
          <w:szCs w:val="22"/>
        </w:rPr>
      </w:pPr>
    </w:p>
    <w:p w14:paraId="03F08980" w14:textId="1A3C8714" w:rsidR="005E41BD" w:rsidRDefault="005E41BD" w:rsidP="005E41BD">
      <w:pPr>
        <w:pStyle w:val="NormalWeb"/>
        <w:suppressAutoHyphens w:val="0"/>
        <w:spacing w:before="0" w:after="0"/>
        <w:ind w:left="792"/>
        <w:jc w:val="both"/>
        <w:textAlignment w:val="baseline"/>
        <w:rPr>
          <w:rFonts w:ascii="Arial" w:hAnsi="Arial" w:cs="Arial"/>
          <w:color w:val="000000" w:themeColor="text1"/>
          <w:sz w:val="22"/>
          <w:szCs w:val="22"/>
        </w:rPr>
      </w:pPr>
    </w:p>
    <w:p w14:paraId="1F16C037" w14:textId="6E4BB700" w:rsidR="005E41BD" w:rsidRDefault="005E41BD" w:rsidP="005E41BD">
      <w:pPr>
        <w:pStyle w:val="NormalWeb"/>
        <w:suppressAutoHyphens w:val="0"/>
        <w:spacing w:before="0" w:after="0"/>
        <w:ind w:left="792"/>
        <w:jc w:val="both"/>
        <w:textAlignment w:val="baseline"/>
        <w:rPr>
          <w:rFonts w:ascii="Arial" w:hAnsi="Arial" w:cs="Arial"/>
          <w:color w:val="000000" w:themeColor="text1"/>
          <w:sz w:val="22"/>
          <w:szCs w:val="22"/>
        </w:rPr>
      </w:pPr>
    </w:p>
    <w:p w14:paraId="69B86BFD" w14:textId="3FE12623" w:rsidR="005E41BD" w:rsidRDefault="005E41BD" w:rsidP="005E41BD">
      <w:pPr>
        <w:pStyle w:val="NormalWeb"/>
        <w:suppressAutoHyphens w:val="0"/>
        <w:spacing w:before="0" w:after="0"/>
        <w:ind w:left="792"/>
        <w:jc w:val="both"/>
        <w:textAlignment w:val="baseline"/>
        <w:rPr>
          <w:rFonts w:ascii="Arial" w:hAnsi="Arial" w:cs="Arial"/>
          <w:color w:val="000000" w:themeColor="text1"/>
          <w:sz w:val="22"/>
          <w:szCs w:val="22"/>
        </w:rPr>
      </w:pPr>
    </w:p>
    <w:p w14:paraId="3B80F0F8" w14:textId="2D4A388F" w:rsidR="005E41BD" w:rsidRDefault="005E41BD" w:rsidP="005E41BD">
      <w:pPr>
        <w:pStyle w:val="NormalWeb"/>
        <w:suppressAutoHyphens w:val="0"/>
        <w:spacing w:before="0" w:after="0"/>
        <w:ind w:left="792"/>
        <w:jc w:val="both"/>
        <w:textAlignment w:val="baseline"/>
        <w:rPr>
          <w:rFonts w:ascii="Arial" w:hAnsi="Arial" w:cs="Arial"/>
          <w:color w:val="000000" w:themeColor="text1"/>
          <w:sz w:val="22"/>
          <w:szCs w:val="22"/>
        </w:rPr>
      </w:pPr>
    </w:p>
    <w:p w14:paraId="13689AEC" w14:textId="2DE81DF7" w:rsidR="005E41BD" w:rsidRDefault="005E41BD" w:rsidP="005E41BD">
      <w:pPr>
        <w:pStyle w:val="NormalWeb"/>
        <w:suppressAutoHyphens w:val="0"/>
        <w:spacing w:before="0" w:after="0"/>
        <w:ind w:left="792"/>
        <w:jc w:val="both"/>
        <w:textAlignment w:val="baseline"/>
        <w:rPr>
          <w:rFonts w:ascii="Arial" w:hAnsi="Arial" w:cs="Arial"/>
          <w:color w:val="000000" w:themeColor="text1"/>
          <w:sz w:val="22"/>
          <w:szCs w:val="22"/>
        </w:rPr>
      </w:pPr>
    </w:p>
    <w:p w14:paraId="3CD262D3" w14:textId="23D9A264" w:rsidR="005E41BD" w:rsidRDefault="005E41BD" w:rsidP="005E41BD">
      <w:pPr>
        <w:pStyle w:val="NormalWeb"/>
        <w:suppressAutoHyphens w:val="0"/>
        <w:spacing w:before="0" w:after="0"/>
        <w:ind w:left="792"/>
        <w:jc w:val="both"/>
        <w:textAlignment w:val="baseline"/>
        <w:rPr>
          <w:rFonts w:ascii="Arial" w:hAnsi="Arial" w:cs="Arial"/>
          <w:color w:val="000000" w:themeColor="text1"/>
          <w:sz w:val="22"/>
          <w:szCs w:val="22"/>
        </w:rPr>
      </w:pPr>
    </w:p>
    <w:p w14:paraId="6F379950" w14:textId="752EC594" w:rsidR="005E41BD" w:rsidRDefault="005E41BD" w:rsidP="005E41BD">
      <w:pPr>
        <w:pStyle w:val="NormalWeb"/>
        <w:suppressAutoHyphens w:val="0"/>
        <w:spacing w:before="0" w:after="0"/>
        <w:ind w:left="792"/>
        <w:jc w:val="both"/>
        <w:textAlignment w:val="baseline"/>
        <w:rPr>
          <w:rFonts w:ascii="Arial" w:hAnsi="Arial" w:cs="Arial"/>
          <w:color w:val="000000" w:themeColor="text1"/>
          <w:sz w:val="22"/>
          <w:szCs w:val="22"/>
        </w:rPr>
      </w:pPr>
    </w:p>
    <w:p w14:paraId="1E5EABA4" w14:textId="3301495F" w:rsidR="00A316B4" w:rsidRDefault="00A316B4" w:rsidP="005E41BD">
      <w:pPr>
        <w:pStyle w:val="NormalWeb"/>
        <w:suppressAutoHyphens w:val="0"/>
        <w:spacing w:before="0" w:after="0"/>
        <w:ind w:left="792"/>
        <w:jc w:val="both"/>
        <w:textAlignment w:val="baseline"/>
        <w:rPr>
          <w:rFonts w:ascii="Arial" w:hAnsi="Arial" w:cs="Arial"/>
          <w:color w:val="000000" w:themeColor="text1"/>
          <w:sz w:val="22"/>
          <w:szCs w:val="22"/>
        </w:rPr>
      </w:pPr>
    </w:p>
    <w:p w14:paraId="53688D57" w14:textId="680E4BF5" w:rsidR="00A316B4" w:rsidRDefault="00A316B4" w:rsidP="005E41BD">
      <w:pPr>
        <w:pStyle w:val="NormalWeb"/>
        <w:suppressAutoHyphens w:val="0"/>
        <w:spacing w:before="0" w:after="0"/>
        <w:ind w:left="792"/>
        <w:jc w:val="both"/>
        <w:textAlignment w:val="baseline"/>
        <w:rPr>
          <w:rFonts w:ascii="Arial" w:hAnsi="Arial" w:cs="Arial"/>
          <w:color w:val="000000" w:themeColor="text1"/>
          <w:sz w:val="22"/>
          <w:szCs w:val="22"/>
        </w:rPr>
      </w:pPr>
    </w:p>
    <w:p w14:paraId="0784D5EA" w14:textId="26C7BB7D" w:rsidR="00A316B4" w:rsidRDefault="00A316B4" w:rsidP="005E41BD">
      <w:pPr>
        <w:pStyle w:val="NormalWeb"/>
        <w:suppressAutoHyphens w:val="0"/>
        <w:spacing w:before="0" w:after="0"/>
        <w:ind w:left="792"/>
        <w:jc w:val="both"/>
        <w:textAlignment w:val="baseline"/>
        <w:rPr>
          <w:rFonts w:ascii="Arial" w:hAnsi="Arial" w:cs="Arial"/>
          <w:color w:val="000000" w:themeColor="text1"/>
          <w:sz w:val="22"/>
          <w:szCs w:val="22"/>
        </w:rPr>
      </w:pPr>
    </w:p>
    <w:p w14:paraId="577077BC" w14:textId="1EFC4AB5" w:rsidR="00A316B4" w:rsidRDefault="00A316B4" w:rsidP="005E41BD">
      <w:pPr>
        <w:pStyle w:val="NormalWeb"/>
        <w:suppressAutoHyphens w:val="0"/>
        <w:spacing w:before="0" w:after="0"/>
        <w:ind w:left="792"/>
        <w:jc w:val="both"/>
        <w:textAlignment w:val="baseline"/>
        <w:rPr>
          <w:rFonts w:ascii="Arial" w:hAnsi="Arial" w:cs="Arial"/>
          <w:color w:val="000000" w:themeColor="text1"/>
          <w:sz w:val="22"/>
          <w:szCs w:val="22"/>
        </w:rPr>
      </w:pPr>
    </w:p>
    <w:p w14:paraId="4FCAD034" w14:textId="37EFE708" w:rsidR="00A316B4" w:rsidRDefault="00A316B4" w:rsidP="005E41BD">
      <w:pPr>
        <w:pStyle w:val="NormalWeb"/>
        <w:suppressAutoHyphens w:val="0"/>
        <w:spacing w:before="0" w:after="0"/>
        <w:ind w:left="792"/>
        <w:jc w:val="both"/>
        <w:textAlignment w:val="baseline"/>
        <w:rPr>
          <w:rFonts w:ascii="Arial" w:hAnsi="Arial" w:cs="Arial"/>
          <w:color w:val="000000" w:themeColor="text1"/>
          <w:sz w:val="22"/>
          <w:szCs w:val="22"/>
        </w:rPr>
      </w:pPr>
    </w:p>
    <w:p w14:paraId="097EECF6" w14:textId="6591A021" w:rsidR="00A316B4" w:rsidRDefault="00A316B4" w:rsidP="005E41BD">
      <w:pPr>
        <w:pStyle w:val="NormalWeb"/>
        <w:suppressAutoHyphens w:val="0"/>
        <w:spacing w:before="0" w:after="0"/>
        <w:ind w:left="792"/>
        <w:jc w:val="both"/>
        <w:textAlignment w:val="baseline"/>
        <w:rPr>
          <w:rFonts w:ascii="Arial" w:hAnsi="Arial" w:cs="Arial"/>
          <w:color w:val="000000" w:themeColor="text1"/>
          <w:sz w:val="22"/>
          <w:szCs w:val="22"/>
        </w:rPr>
      </w:pPr>
    </w:p>
    <w:p w14:paraId="1EB8FE1D" w14:textId="63E8F9E2" w:rsidR="00A316B4" w:rsidRDefault="00A316B4" w:rsidP="005E41BD">
      <w:pPr>
        <w:pStyle w:val="NormalWeb"/>
        <w:suppressAutoHyphens w:val="0"/>
        <w:spacing w:before="0" w:after="0"/>
        <w:ind w:left="792"/>
        <w:jc w:val="both"/>
        <w:textAlignment w:val="baseline"/>
        <w:rPr>
          <w:rFonts w:ascii="Arial" w:hAnsi="Arial" w:cs="Arial"/>
          <w:color w:val="000000" w:themeColor="text1"/>
          <w:sz w:val="22"/>
          <w:szCs w:val="22"/>
        </w:rPr>
      </w:pPr>
    </w:p>
    <w:p w14:paraId="7BC72FDC" w14:textId="1E0874B7" w:rsidR="00A316B4" w:rsidRDefault="00A316B4" w:rsidP="005E41BD">
      <w:pPr>
        <w:pStyle w:val="NormalWeb"/>
        <w:suppressAutoHyphens w:val="0"/>
        <w:spacing w:before="0" w:after="0"/>
        <w:ind w:left="792"/>
        <w:jc w:val="both"/>
        <w:textAlignment w:val="baseline"/>
        <w:rPr>
          <w:rFonts w:ascii="Arial" w:hAnsi="Arial" w:cs="Arial"/>
          <w:color w:val="000000" w:themeColor="text1"/>
          <w:sz w:val="22"/>
          <w:szCs w:val="22"/>
        </w:rPr>
      </w:pPr>
    </w:p>
    <w:p w14:paraId="45724980" w14:textId="77777777" w:rsidR="00A316B4" w:rsidRDefault="00A316B4" w:rsidP="005E41BD">
      <w:pPr>
        <w:pStyle w:val="NormalWeb"/>
        <w:suppressAutoHyphens w:val="0"/>
        <w:spacing w:before="0" w:after="0"/>
        <w:ind w:left="792"/>
        <w:jc w:val="both"/>
        <w:textAlignment w:val="baseline"/>
        <w:rPr>
          <w:rFonts w:ascii="Arial" w:hAnsi="Arial" w:cs="Arial"/>
          <w:color w:val="000000" w:themeColor="text1"/>
          <w:sz w:val="22"/>
          <w:szCs w:val="22"/>
        </w:rPr>
      </w:pPr>
    </w:p>
    <w:p w14:paraId="74A514B4" w14:textId="19025CAE" w:rsidR="005E41BD" w:rsidRDefault="005E41BD" w:rsidP="005E41BD">
      <w:pPr>
        <w:pStyle w:val="NormalWeb"/>
        <w:suppressAutoHyphens w:val="0"/>
        <w:spacing w:before="0" w:after="0"/>
        <w:ind w:left="792"/>
        <w:jc w:val="both"/>
        <w:textAlignment w:val="baseline"/>
        <w:rPr>
          <w:rFonts w:ascii="Arial" w:hAnsi="Arial" w:cs="Arial"/>
          <w:color w:val="000000" w:themeColor="text1"/>
          <w:sz w:val="22"/>
          <w:szCs w:val="22"/>
        </w:rPr>
      </w:pPr>
    </w:p>
    <w:p w14:paraId="0AAA3F34" w14:textId="187BC752" w:rsidR="005E41BD" w:rsidRDefault="005E41BD" w:rsidP="005E41BD">
      <w:pPr>
        <w:pStyle w:val="NormalWeb"/>
        <w:suppressAutoHyphens w:val="0"/>
        <w:spacing w:before="0" w:after="0"/>
        <w:ind w:left="792"/>
        <w:jc w:val="both"/>
        <w:textAlignment w:val="baseline"/>
        <w:rPr>
          <w:rFonts w:ascii="Arial" w:hAnsi="Arial" w:cs="Arial"/>
          <w:color w:val="000000" w:themeColor="text1"/>
          <w:sz w:val="22"/>
          <w:szCs w:val="22"/>
        </w:rPr>
      </w:pPr>
    </w:p>
    <w:p w14:paraId="13AA65D4" w14:textId="696A691E" w:rsidR="005E41BD" w:rsidRPr="00B72566" w:rsidRDefault="005E41BD" w:rsidP="005E41BD">
      <w:pPr>
        <w:rPr>
          <w:color w:val="000000" w:themeColor="text1"/>
        </w:rPr>
      </w:pPr>
    </w:p>
    <w:p w14:paraId="579E5A66" w14:textId="0F978DFE" w:rsidR="00332FE7" w:rsidRPr="00930496" w:rsidRDefault="00476899" w:rsidP="612E9647">
      <w:pPr>
        <w:widowControl/>
        <w:suppressAutoHyphens w:val="0"/>
        <w:ind w:right="-140"/>
        <w:jc w:val="center"/>
        <w:rPr>
          <w:rFonts w:ascii="Arial" w:hAnsi="Arial" w:cs="Arial"/>
          <w:b/>
          <w:bCs/>
          <w:kern w:val="0"/>
          <w:sz w:val="22"/>
          <w:szCs w:val="22"/>
        </w:rPr>
      </w:pPr>
      <w:r w:rsidRPr="612E9647">
        <w:rPr>
          <w:rFonts w:ascii="Arial" w:hAnsi="Arial" w:cs="Arial"/>
          <w:b/>
          <w:bCs/>
          <w:kern w:val="0"/>
          <w:sz w:val="22"/>
          <w:szCs w:val="22"/>
        </w:rPr>
        <w:t xml:space="preserve">PREGÃO ELETRÔNICO FEDERAL </w:t>
      </w:r>
      <w:r w:rsidR="00F63182" w:rsidRPr="612E9647">
        <w:rPr>
          <w:rFonts w:ascii="Arial" w:hAnsi="Arial" w:cs="Arial"/>
          <w:b/>
          <w:bCs/>
          <w:sz w:val="22"/>
          <w:szCs w:val="22"/>
        </w:rPr>
        <w:t xml:space="preserve">Nº </w:t>
      </w:r>
      <w:r w:rsidR="4C60A0AB" w:rsidRPr="612E9647">
        <w:rPr>
          <w:rFonts w:ascii="Arial" w:hAnsi="Arial" w:cs="Arial"/>
          <w:b/>
          <w:bCs/>
          <w:sz w:val="22"/>
          <w:szCs w:val="22"/>
        </w:rPr>
        <w:t>70018</w:t>
      </w:r>
      <w:r w:rsidR="008221A2">
        <w:rPr>
          <w:rFonts w:ascii="Arial" w:hAnsi="Arial" w:cs="Arial"/>
          <w:b/>
          <w:bCs/>
          <w:sz w:val="22"/>
          <w:szCs w:val="22"/>
        </w:rPr>
        <w:t>-185</w:t>
      </w:r>
      <w:bookmarkStart w:id="15" w:name="_GoBack"/>
      <w:bookmarkEnd w:id="15"/>
      <w:r w:rsidR="00332FE7" w:rsidRPr="612E9647">
        <w:rPr>
          <w:rFonts w:ascii="Arial" w:hAnsi="Arial" w:cs="Arial"/>
          <w:b/>
          <w:bCs/>
          <w:sz w:val="22"/>
          <w:szCs w:val="22"/>
        </w:rPr>
        <w:t>/</w:t>
      </w:r>
      <w:r w:rsidR="00906B65" w:rsidRPr="612E9647">
        <w:rPr>
          <w:rFonts w:ascii="Arial" w:hAnsi="Arial" w:cs="Arial"/>
          <w:b/>
          <w:bCs/>
          <w:sz w:val="22"/>
          <w:szCs w:val="22"/>
        </w:rPr>
        <w:t>202</w:t>
      </w:r>
      <w:r w:rsidR="0014610D" w:rsidRPr="612E9647">
        <w:rPr>
          <w:rFonts w:ascii="Arial" w:hAnsi="Arial" w:cs="Arial"/>
          <w:b/>
          <w:bCs/>
          <w:sz w:val="22"/>
          <w:szCs w:val="22"/>
        </w:rPr>
        <w:t>6</w:t>
      </w:r>
    </w:p>
    <w:p w14:paraId="70FEECCB" w14:textId="77777777" w:rsidR="00332FE7" w:rsidRPr="00930496" w:rsidRDefault="00332FE7" w:rsidP="00FB17A1">
      <w:pPr>
        <w:ind w:right="-140"/>
        <w:jc w:val="center"/>
        <w:rPr>
          <w:rFonts w:ascii="Arial" w:hAnsi="Arial" w:cs="Arial"/>
          <w:b/>
          <w:kern w:val="0"/>
          <w:sz w:val="22"/>
          <w:szCs w:val="22"/>
        </w:rPr>
      </w:pPr>
    </w:p>
    <w:p w14:paraId="7ECF1D9B" w14:textId="77777777" w:rsidR="00332FE7" w:rsidRPr="00930496" w:rsidRDefault="00332FE7" w:rsidP="00FB17A1">
      <w:pPr>
        <w:ind w:right="-140"/>
        <w:jc w:val="center"/>
        <w:rPr>
          <w:rFonts w:ascii="Arial" w:hAnsi="Arial" w:cs="Arial"/>
          <w:b/>
          <w:kern w:val="0"/>
          <w:sz w:val="22"/>
          <w:szCs w:val="22"/>
        </w:rPr>
      </w:pPr>
      <w:r w:rsidRPr="00930496">
        <w:rPr>
          <w:rFonts w:ascii="Arial" w:hAnsi="Arial" w:cs="Arial"/>
          <w:b/>
          <w:kern w:val="0"/>
          <w:sz w:val="22"/>
          <w:szCs w:val="22"/>
        </w:rPr>
        <w:t>ANEXO II</w:t>
      </w:r>
    </w:p>
    <w:p w14:paraId="6AAFB8DE" w14:textId="77777777" w:rsidR="007752C2" w:rsidRPr="00930496" w:rsidRDefault="007752C2" w:rsidP="00FB17A1">
      <w:pPr>
        <w:tabs>
          <w:tab w:val="left" w:pos="288"/>
          <w:tab w:val="left" w:pos="1008"/>
          <w:tab w:val="left" w:pos="1728"/>
          <w:tab w:val="left" w:pos="2448"/>
          <w:tab w:val="left" w:pos="3168"/>
          <w:tab w:val="left" w:pos="3888"/>
          <w:tab w:val="left" w:pos="4608"/>
          <w:tab w:val="left" w:pos="5328"/>
          <w:tab w:val="left" w:pos="6048"/>
          <w:tab w:val="left" w:pos="6768"/>
        </w:tabs>
        <w:ind w:right="-140"/>
        <w:jc w:val="center"/>
        <w:rPr>
          <w:rFonts w:ascii="Arial" w:hAnsi="Arial" w:cs="Arial"/>
          <w:b/>
          <w:kern w:val="0"/>
          <w:sz w:val="22"/>
          <w:szCs w:val="22"/>
          <w:shd w:val="clear" w:color="auto" w:fill="FFFFFF"/>
        </w:rPr>
      </w:pPr>
    </w:p>
    <w:p w14:paraId="72541CB3" w14:textId="77777777" w:rsidR="007752C2" w:rsidRPr="00930496" w:rsidRDefault="007752C2" w:rsidP="00FB17A1">
      <w:pPr>
        <w:tabs>
          <w:tab w:val="left" w:pos="288"/>
          <w:tab w:val="left" w:pos="1008"/>
          <w:tab w:val="left" w:pos="1728"/>
          <w:tab w:val="left" w:pos="2448"/>
          <w:tab w:val="left" w:pos="3168"/>
          <w:tab w:val="left" w:pos="3888"/>
          <w:tab w:val="left" w:pos="4608"/>
          <w:tab w:val="left" w:pos="5328"/>
          <w:tab w:val="left" w:pos="6048"/>
          <w:tab w:val="left" w:pos="6768"/>
        </w:tabs>
        <w:ind w:right="-140"/>
        <w:jc w:val="center"/>
        <w:rPr>
          <w:rFonts w:ascii="Arial" w:hAnsi="Arial" w:cs="Arial"/>
          <w:b/>
          <w:kern w:val="0"/>
          <w:sz w:val="22"/>
          <w:szCs w:val="22"/>
          <w:shd w:val="clear" w:color="auto" w:fill="FFFFFF"/>
        </w:rPr>
      </w:pPr>
      <w:r w:rsidRPr="00930496">
        <w:rPr>
          <w:rFonts w:ascii="Arial" w:hAnsi="Arial" w:cs="Arial"/>
          <w:b/>
          <w:kern w:val="0"/>
          <w:sz w:val="22"/>
          <w:szCs w:val="22"/>
          <w:shd w:val="clear" w:color="auto" w:fill="FFFFFF"/>
        </w:rPr>
        <w:t>MODELO DE PROPOSTA DEFINITIVA DE PREÇOS</w:t>
      </w:r>
    </w:p>
    <w:p w14:paraId="7537734B" w14:textId="2EB98D88" w:rsidR="007752C2" w:rsidRPr="00EF3808" w:rsidRDefault="007752C2" w:rsidP="00FB17A1">
      <w:pPr>
        <w:spacing w:line="200" w:lineRule="atLeast"/>
        <w:ind w:right="-140"/>
        <w:jc w:val="both"/>
        <w:rPr>
          <w:rFonts w:ascii="Arial" w:hAnsi="Arial" w:cs="Arial"/>
          <w:b/>
          <w:kern w:val="0"/>
          <w:sz w:val="22"/>
          <w:szCs w:val="20"/>
          <w:highlight w:val="yellow"/>
          <w:u w:val="single"/>
        </w:rPr>
      </w:pPr>
    </w:p>
    <w:tbl>
      <w:tblPr>
        <w:tblW w:w="5000" w:type="pct"/>
        <w:tblCellMar>
          <w:left w:w="0" w:type="dxa"/>
          <w:right w:w="0" w:type="dxa"/>
        </w:tblCellMar>
        <w:tblLook w:val="04A0" w:firstRow="1" w:lastRow="0" w:firstColumn="1" w:lastColumn="0" w:noHBand="0" w:noVBand="1"/>
      </w:tblPr>
      <w:tblGrid>
        <w:gridCol w:w="2397"/>
        <w:gridCol w:w="1771"/>
        <w:gridCol w:w="2623"/>
        <w:gridCol w:w="2393"/>
      </w:tblGrid>
      <w:tr w:rsidR="00930496" w14:paraId="0BBCFFFA" w14:textId="77777777" w:rsidTr="00930496">
        <w:tc>
          <w:tcPr>
            <w:tcW w:w="5000" w:type="pct"/>
            <w:gridSpan w:val="4"/>
            <w:tcBorders>
              <w:top w:val="single" w:sz="12" w:space="0" w:color="000000"/>
              <w:left w:val="single" w:sz="12" w:space="0" w:color="000000"/>
              <w:bottom w:val="nil"/>
              <w:right w:val="single" w:sz="12" w:space="0" w:color="000000"/>
            </w:tcBorders>
          </w:tcPr>
          <w:p w14:paraId="5303278A" w14:textId="77777777" w:rsidR="00930496" w:rsidRDefault="00930496" w:rsidP="007D327F">
            <w:pPr>
              <w:snapToGrid w:val="0"/>
              <w:spacing w:line="200" w:lineRule="atLeast"/>
              <w:ind w:left="57" w:right="57"/>
              <w:jc w:val="both"/>
              <w:rPr>
                <w:rFonts w:ascii="Arial" w:hAnsi="Arial" w:cs="Arial"/>
                <w:sz w:val="22"/>
                <w:szCs w:val="22"/>
                <w:shd w:val="clear" w:color="auto" w:fill="FFFFFF"/>
              </w:rPr>
            </w:pPr>
          </w:p>
          <w:p w14:paraId="3B10BA04" w14:textId="45A1D1E4" w:rsidR="00930496" w:rsidRPr="00930496" w:rsidRDefault="00930496" w:rsidP="00930496">
            <w:pPr>
              <w:spacing w:line="200" w:lineRule="atLeast"/>
              <w:ind w:left="57" w:right="57"/>
              <w:jc w:val="both"/>
              <w:rPr>
                <w:rFonts w:ascii="Arial" w:hAnsi="Arial" w:cs="Arial"/>
                <w:sz w:val="22"/>
                <w:szCs w:val="22"/>
                <w:shd w:val="clear" w:color="auto" w:fill="FFFFFF"/>
              </w:rPr>
            </w:pPr>
            <w:r>
              <w:rPr>
                <w:rFonts w:ascii="Arial" w:hAnsi="Arial" w:cs="Arial"/>
                <w:sz w:val="22"/>
                <w:szCs w:val="22"/>
                <w:shd w:val="clear" w:color="auto" w:fill="FFFFFF"/>
              </w:rPr>
              <w:t>PROPONENTE: ........................................................................................................................</w:t>
            </w:r>
          </w:p>
        </w:tc>
      </w:tr>
      <w:tr w:rsidR="00930496" w14:paraId="33A7AFD2" w14:textId="77777777" w:rsidTr="00930496">
        <w:tc>
          <w:tcPr>
            <w:tcW w:w="5000" w:type="pct"/>
            <w:gridSpan w:val="4"/>
            <w:tcBorders>
              <w:top w:val="nil"/>
              <w:left w:val="single" w:sz="12" w:space="0" w:color="000000"/>
              <w:bottom w:val="nil"/>
              <w:right w:val="single" w:sz="12" w:space="0" w:color="000000"/>
            </w:tcBorders>
          </w:tcPr>
          <w:p w14:paraId="6CB4C919" w14:textId="77777777" w:rsidR="00930496" w:rsidRDefault="00930496" w:rsidP="007D327F">
            <w:pPr>
              <w:spacing w:line="200" w:lineRule="atLeast"/>
              <w:ind w:left="57" w:right="57"/>
              <w:jc w:val="both"/>
              <w:rPr>
                <w:rFonts w:ascii="Arial" w:hAnsi="Arial" w:cs="Arial"/>
                <w:sz w:val="22"/>
                <w:szCs w:val="22"/>
                <w:shd w:val="clear" w:color="auto" w:fill="FFFFFF"/>
              </w:rPr>
            </w:pPr>
          </w:p>
          <w:p w14:paraId="6E93B585" w14:textId="7F05C532" w:rsidR="00930496" w:rsidRDefault="00930496" w:rsidP="00930496">
            <w:pPr>
              <w:spacing w:line="200" w:lineRule="atLeast"/>
              <w:ind w:left="57" w:right="57"/>
              <w:jc w:val="both"/>
              <w:rPr>
                <w:rFonts w:ascii="Arial" w:hAnsi="Arial" w:cs="Arial"/>
                <w:sz w:val="22"/>
                <w:szCs w:val="22"/>
              </w:rPr>
            </w:pPr>
            <w:r>
              <w:rPr>
                <w:rFonts w:ascii="Arial" w:hAnsi="Arial" w:cs="Arial"/>
                <w:sz w:val="22"/>
                <w:szCs w:val="22"/>
                <w:shd w:val="clear" w:color="auto" w:fill="FFFFFF"/>
              </w:rPr>
              <w:t>ENDEREÇO: ...............................................................................................................N.º.........</w:t>
            </w:r>
          </w:p>
        </w:tc>
      </w:tr>
      <w:tr w:rsidR="00930496" w14:paraId="3BAA3BE6" w14:textId="77777777" w:rsidTr="00930496">
        <w:tc>
          <w:tcPr>
            <w:tcW w:w="5000" w:type="pct"/>
            <w:gridSpan w:val="4"/>
            <w:tcBorders>
              <w:top w:val="nil"/>
              <w:left w:val="single" w:sz="12" w:space="0" w:color="000000"/>
              <w:bottom w:val="nil"/>
              <w:right w:val="single" w:sz="12" w:space="0" w:color="000000"/>
            </w:tcBorders>
          </w:tcPr>
          <w:p w14:paraId="4310D28C" w14:textId="77777777" w:rsidR="00930496" w:rsidRDefault="00930496" w:rsidP="007D327F">
            <w:pPr>
              <w:spacing w:line="200" w:lineRule="atLeast"/>
              <w:ind w:left="57" w:right="57"/>
              <w:jc w:val="both"/>
              <w:rPr>
                <w:rFonts w:ascii="Arial" w:hAnsi="Arial" w:cs="Arial"/>
                <w:sz w:val="22"/>
                <w:szCs w:val="22"/>
                <w:shd w:val="clear" w:color="auto" w:fill="FFFFFF"/>
              </w:rPr>
            </w:pPr>
          </w:p>
          <w:p w14:paraId="776A14BB" w14:textId="51126801" w:rsidR="00930496" w:rsidRDefault="00930496" w:rsidP="007D327F">
            <w:pPr>
              <w:spacing w:line="200" w:lineRule="atLeast"/>
              <w:ind w:left="57" w:right="57"/>
              <w:jc w:val="both"/>
              <w:rPr>
                <w:rFonts w:ascii="Arial" w:hAnsi="Arial" w:cs="Arial"/>
                <w:sz w:val="22"/>
                <w:szCs w:val="22"/>
              </w:rPr>
            </w:pPr>
            <w:r>
              <w:rPr>
                <w:rFonts w:ascii="Arial" w:hAnsi="Arial" w:cs="Arial"/>
                <w:sz w:val="22"/>
                <w:szCs w:val="22"/>
                <w:shd w:val="clear" w:color="auto" w:fill="FFFFFF"/>
              </w:rPr>
              <w:t>BAIRRO: ..........................................CIDADE ......................................................UF................</w:t>
            </w:r>
          </w:p>
        </w:tc>
      </w:tr>
      <w:tr w:rsidR="00930496" w14:paraId="44E7E9A6" w14:textId="77777777" w:rsidTr="00930496">
        <w:tc>
          <w:tcPr>
            <w:tcW w:w="5000" w:type="pct"/>
            <w:gridSpan w:val="4"/>
            <w:tcBorders>
              <w:top w:val="nil"/>
              <w:left w:val="single" w:sz="12" w:space="0" w:color="000000"/>
              <w:bottom w:val="nil"/>
              <w:right w:val="single" w:sz="12" w:space="0" w:color="000000"/>
            </w:tcBorders>
          </w:tcPr>
          <w:p w14:paraId="0CC8CB09" w14:textId="77777777" w:rsidR="00930496" w:rsidRPr="00930496" w:rsidRDefault="00930496" w:rsidP="007D327F">
            <w:pPr>
              <w:spacing w:line="200" w:lineRule="atLeast"/>
              <w:ind w:left="57" w:right="57"/>
              <w:jc w:val="both"/>
              <w:rPr>
                <w:rFonts w:ascii="Arial" w:hAnsi="Arial" w:cs="Arial"/>
                <w:sz w:val="22"/>
                <w:szCs w:val="22"/>
                <w:shd w:val="clear" w:color="auto" w:fill="FFFFFF"/>
                <w:lang w:val="en-US"/>
              </w:rPr>
            </w:pPr>
          </w:p>
          <w:p w14:paraId="0E21E201" w14:textId="057CEC64" w:rsidR="00930496" w:rsidRPr="00930496" w:rsidRDefault="00E2276C" w:rsidP="00930496">
            <w:pPr>
              <w:rPr>
                <w:rFonts w:ascii="Arial" w:hAnsi="Arial" w:cs="Arial"/>
                <w:sz w:val="22"/>
                <w:szCs w:val="22"/>
                <w:lang w:val="en-US"/>
              </w:rPr>
            </w:pPr>
            <w:r>
              <w:rPr>
                <w:rFonts w:ascii="Arial" w:hAnsi="Arial" w:cs="Arial"/>
                <w:sz w:val="22"/>
                <w:szCs w:val="22"/>
                <w:shd w:val="clear" w:color="auto" w:fill="FFFFFF"/>
                <w:lang w:val="en-US"/>
              </w:rPr>
              <w:t xml:space="preserve"> </w:t>
            </w:r>
            <w:r w:rsidR="00930496" w:rsidRPr="00930496">
              <w:rPr>
                <w:rFonts w:ascii="Arial" w:hAnsi="Arial" w:cs="Arial"/>
                <w:sz w:val="22"/>
                <w:szCs w:val="22"/>
                <w:shd w:val="clear" w:color="auto" w:fill="FFFFFF"/>
                <w:lang w:val="en-US"/>
              </w:rPr>
              <w:t>FONE:</w:t>
            </w:r>
            <w:r>
              <w:rPr>
                <w:rFonts w:ascii="Arial" w:hAnsi="Arial" w:cs="Arial"/>
                <w:sz w:val="22"/>
                <w:szCs w:val="22"/>
                <w:shd w:val="clear" w:color="auto" w:fill="FFFFFF"/>
                <w:lang w:val="en-US"/>
              </w:rPr>
              <w:t xml:space="preserve"> </w:t>
            </w:r>
            <w:r w:rsidR="00930496" w:rsidRPr="00930496">
              <w:rPr>
                <w:rFonts w:ascii="Arial" w:hAnsi="Arial" w:cs="Arial"/>
                <w:sz w:val="22"/>
                <w:szCs w:val="22"/>
                <w:shd w:val="clear" w:color="auto" w:fill="FFFFFF"/>
                <w:lang w:val="en-US"/>
              </w:rPr>
              <w:t>.......................................................E-mail......................................................................</w:t>
            </w:r>
            <w:r w:rsidR="00930496">
              <w:rPr>
                <w:rFonts w:ascii="Arial" w:hAnsi="Arial" w:cs="Arial"/>
                <w:sz w:val="22"/>
                <w:szCs w:val="22"/>
                <w:shd w:val="clear" w:color="auto" w:fill="FFFFFF"/>
                <w:lang w:val="en-US"/>
              </w:rPr>
              <w:t>.</w:t>
            </w:r>
          </w:p>
        </w:tc>
      </w:tr>
      <w:tr w:rsidR="00930496" w:rsidRPr="00576577" w14:paraId="570D7222" w14:textId="77777777" w:rsidTr="00930496">
        <w:tc>
          <w:tcPr>
            <w:tcW w:w="5000" w:type="pct"/>
            <w:gridSpan w:val="4"/>
            <w:tcBorders>
              <w:top w:val="nil"/>
              <w:left w:val="single" w:sz="12" w:space="0" w:color="000000"/>
              <w:bottom w:val="nil"/>
              <w:right w:val="single" w:sz="12" w:space="0" w:color="000000"/>
            </w:tcBorders>
          </w:tcPr>
          <w:p w14:paraId="0FFB625E" w14:textId="77777777" w:rsidR="00930496" w:rsidRPr="00930496" w:rsidRDefault="00930496" w:rsidP="007D327F">
            <w:pPr>
              <w:spacing w:line="200" w:lineRule="atLeast"/>
              <w:ind w:left="57" w:right="57"/>
              <w:jc w:val="both"/>
              <w:rPr>
                <w:rFonts w:ascii="Arial" w:hAnsi="Arial" w:cs="Arial"/>
                <w:sz w:val="22"/>
                <w:szCs w:val="22"/>
                <w:shd w:val="clear" w:color="auto" w:fill="FFFFFF"/>
              </w:rPr>
            </w:pPr>
          </w:p>
          <w:p w14:paraId="39F97A8E" w14:textId="4DA8AF6B" w:rsidR="00930496" w:rsidRPr="00930496" w:rsidRDefault="00930496" w:rsidP="007D327F">
            <w:pPr>
              <w:spacing w:line="200" w:lineRule="atLeast"/>
              <w:ind w:left="57" w:right="57"/>
              <w:jc w:val="both"/>
              <w:rPr>
                <w:rFonts w:ascii="Arial" w:hAnsi="Arial" w:cs="Arial"/>
                <w:sz w:val="22"/>
                <w:szCs w:val="22"/>
                <w:shd w:val="clear" w:color="auto" w:fill="FFFFFF"/>
              </w:rPr>
            </w:pPr>
            <w:r w:rsidRPr="00930496">
              <w:rPr>
                <w:rFonts w:ascii="Arial" w:hAnsi="Arial" w:cs="Arial"/>
                <w:sz w:val="22"/>
                <w:szCs w:val="22"/>
                <w:shd w:val="clear" w:color="auto" w:fill="FFFFFF"/>
              </w:rPr>
              <w:t>CEP:</w:t>
            </w:r>
            <w:r w:rsidR="00E2276C">
              <w:rPr>
                <w:rFonts w:ascii="Arial" w:hAnsi="Arial" w:cs="Arial"/>
                <w:sz w:val="22"/>
                <w:szCs w:val="22"/>
                <w:shd w:val="clear" w:color="auto" w:fill="FFFFFF"/>
              </w:rPr>
              <w:t xml:space="preserve"> </w:t>
            </w:r>
            <w:r w:rsidRPr="00930496">
              <w:rPr>
                <w:rFonts w:ascii="Arial" w:hAnsi="Arial" w:cs="Arial"/>
                <w:sz w:val="22"/>
                <w:szCs w:val="22"/>
                <w:shd w:val="clear" w:color="auto" w:fill="FFFFFF"/>
              </w:rPr>
              <w:t xml:space="preserve">................................................................. </w:t>
            </w:r>
            <w:r>
              <w:rPr>
                <w:rFonts w:ascii="Arial" w:hAnsi="Arial" w:cs="Arial"/>
                <w:sz w:val="22"/>
                <w:szCs w:val="22"/>
                <w:shd w:val="clear" w:color="auto" w:fill="FFFFFF"/>
              </w:rPr>
              <w:t>C</w:t>
            </w:r>
            <w:r w:rsidRPr="00930496">
              <w:rPr>
                <w:rFonts w:ascii="Arial" w:hAnsi="Arial" w:cs="Arial"/>
                <w:sz w:val="22"/>
                <w:szCs w:val="22"/>
                <w:shd w:val="clear" w:color="auto" w:fill="FFFFFF"/>
              </w:rPr>
              <w:t>.N.P.J. ...........................................</w:t>
            </w:r>
            <w:r>
              <w:rPr>
                <w:rFonts w:ascii="Arial" w:hAnsi="Arial" w:cs="Arial"/>
                <w:sz w:val="22"/>
                <w:szCs w:val="22"/>
                <w:shd w:val="clear" w:color="auto" w:fill="FFFFFF"/>
              </w:rPr>
              <w:t>................</w:t>
            </w:r>
          </w:p>
          <w:p w14:paraId="32DF5B39" w14:textId="77777777" w:rsidR="00930496" w:rsidRPr="00930496" w:rsidRDefault="00930496" w:rsidP="007D327F">
            <w:pPr>
              <w:spacing w:before="60"/>
              <w:ind w:left="72"/>
              <w:jc w:val="both"/>
              <w:rPr>
                <w:rFonts w:ascii="Arial" w:hAnsi="Arial" w:cs="Arial"/>
                <w:sz w:val="22"/>
                <w:szCs w:val="22"/>
              </w:rPr>
            </w:pPr>
          </w:p>
          <w:p w14:paraId="3DBB780B" w14:textId="3FD7E0B8" w:rsidR="00930496" w:rsidRDefault="00930496" w:rsidP="007D327F">
            <w:pPr>
              <w:pStyle w:val="NormalWeb"/>
              <w:spacing w:before="0" w:after="0"/>
              <w:ind w:left="140"/>
              <w:jc w:val="both"/>
              <w:rPr>
                <w:rFonts w:ascii="Arial" w:hAnsi="Arial" w:cs="Arial"/>
                <w:bCs/>
                <w:color w:val="000000"/>
                <w:sz w:val="22"/>
                <w:szCs w:val="22"/>
              </w:rPr>
            </w:pPr>
            <w:r w:rsidRPr="00930496">
              <w:rPr>
                <w:rFonts w:ascii="Arial" w:hAnsi="Arial" w:cs="Arial"/>
                <w:bCs/>
                <w:color w:val="000000"/>
                <w:sz w:val="22"/>
                <w:szCs w:val="22"/>
              </w:rPr>
              <w:t>PREPOSTO QUE REPRESENTARÁ A CONTRATADA DURANTE A VIGÊNCIA DO AJUSTE:</w:t>
            </w:r>
          </w:p>
          <w:p w14:paraId="57D4D17A" w14:textId="77777777" w:rsidR="00E2276C" w:rsidRPr="00930496" w:rsidRDefault="00E2276C" w:rsidP="007D327F">
            <w:pPr>
              <w:pStyle w:val="NormalWeb"/>
              <w:spacing w:before="0" w:after="0"/>
              <w:ind w:left="140"/>
              <w:jc w:val="both"/>
              <w:rPr>
                <w:rFonts w:ascii="Arial" w:hAnsi="Arial" w:cs="Arial"/>
                <w:sz w:val="22"/>
                <w:szCs w:val="22"/>
                <w:lang w:eastAsia="pt-BR" w:bidi="ar-SA"/>
              </w:rPr>
            </w:pPr>
          </w:p>
          <w:p w14:paraId="5BF90BC5" w14:textId="26150611" w:rsidR="00930496" w:rsidRDefault="00930496" w:rsidP="007D327F">
            <w:pPr>
              <w:pStyle w:val="NormalWeb"/>
              <w:spacing w:before="0" w:after="0"/>
              <w:ind w:left="140"/>
              <w:jc w:val="both"/>
              <w:rPr>
                <w:rFonts w:ascii="Arial" w:hAnsi="Arial" w:cs="Arial"/>
                <w:bCs/>
                <w:color w:val="000000"/>
                <w:sz w:val="22"/>
                <w:szCs w:val="22"/>
              </w:rPr>
            </w:pPr>
            <w:r w:rsidRPr="00930496">
              <w:rPr>
                <w:rFonts w:ascii="Arial" w:hAnsi="Arial" w:cs="Arial"/>
                <w:bCs/>
                <w:color w:val="000000"/>
                <w:sz w:val="22"/>
                <w:szCs w:val="22"/>
              </w:rPr>
              <w:t>NOME: ................................................................................................................</w:t>
            </w:r>
            <w:r w:rsidR="00E2276C">
              <w:rPr>
                <w:rFonts w:ascii="Arial" w:hAnsi="Arial" w:cs="Arial"/>
                <w:bCs/>
                <w:color w:val="000000"/>
                <w:sz w:val="22"/>
                <w:szCs w:val="22"/>
              </w:rPr>
              <w:t>......................</w:t>
            </w:r>
          </w:p>
          <w:p w14:paraId="0F968B8D" w14:textId="77777777" w:rsidR="00E2276C" w:rsidRPr="00930496" w:rsidRDefault="00E2276C" w:rsidP="007D327F">
            <w:pPr>
              <w:pStyle w:val="NormalWeb"/>
              <w:spacing w:before="0" w:after="0"/>
              <w:ind w:left="140"/>
              <w:jc w:val="both"/>
              <w:rPr>
                <w:rFonts w:ascii="Arial" w:hAnsi="Arial" w:cs="Arial"/>
                <w:sz w:val="22"/>
                <w:szCs w:val="22"/>
              </w:rPr>
            </w:pPr>
          </w:p>
          <w:p w14:paraId="45417E2C" w14:textId="43CD2E2E" w:rsidR="00E2276C" w:rsidRPr="00E2276C" w:rsidRDefault="00930496" w:rsidP="00E2276C">
            <w:pPr>
              <w:pStyle w:val="NormalWeb"/>
              <w:spacing w:before="0" w:after="0"/>
              <w:ind w:left="140"/>
              <w:jc w:val="both"/>
              <w:rPr>
                <w:rFonts w:ascii="Arial" w:hAnsi="Arial" w:cs="Arial"/>
                <w:bCs/>
                <w:color w:val="000000"/>
                <w:sz w:val="22"/>
                <w:szCs w:val="22"/>
              </w:rPr>
            </w:pPr>
            <w:r w:rsidRPr="00930496">
              <w:rPr>
                <w:rFonts w:ascii="Arial" w:hAnsi="Arial" w:cs="Arial"/>
                <w:bCs/>
                <w:color w:val="000000"/>
                <w:sz w:val="22"/>
                <w:szCs w:val="22"/>
              </w:rPr>
              <w:t>CPF: ....................................................................................................................</w:t>
            </w:r>
            <w:r w:rsidR="00E2276C">
              <w:rPr>
                <w:rFonts w:ascii="Arial" w:hAnsi="Arial" w:cs="Arial"/>
                <w:bCs/>
                <w:color w:val="000000"/>
                <w:sz w:val="22"/>
                <w:szCs w:val="22"/>
              </w:rPr>
              <w:t>......................</w:t>
            </w:r>
          </w:p>
          <w:p w14:paraId="0F62A981" w14:textId="77777777" w:rsidR="00930496" w:rsidRPr="00930496" w:rsidRDefault="00930496" w:rsidP="007D327F">
            <w:pPr>
              <w:spacing w:line="200" w:lineRule="atLeast"/>
              <w:ind w:left="57" w:right="57"/>
              <w:jc w:val="both"/>
              <w:rPr>
                <w:rFonts w:ascii="Arial" w:hAnsi="Arial" w:cs="Arial"/>
                <w:sz w:val="22"/>
                <w:szCs w:val="22"/>
              </w:rPr>
            </w:pPr>
            <w:r w:rsidRPr="00930496">
              <w:rPr>
                <w:rFonts w:ascii="Arial" w:hAnsi="Arial" w:cs="Arial"/>
                <w:b/>
                <w:bCs/>
                <w:color w:val="000000"/>
                <w:sz w:val="22"/>
                <w:szCs w:val="22"/>
              </w:rPr>
              <w:t> </w:t>
            </w:r>
          </w:p>
        </w:tc>
      </w:tr>
      <w:tr w:rsidR="00930496" w:rsidRPr="00576577" w14:paraId="32887E96" w14:textId="77777777" w:rsidTr="00930496">
        <w:trPr>
          <w:trHeight w:val="810"/>
        </w:trPr>
        <w:tc>
          <w:tcPr>
            <w:tcW w:w="1305" w:type="pct"/>
            <w:tcBorders>
              <w:top w:val="nil"/>
              <w:left w:val="single" w:sz="12" w:space="0" w:color="000000"/>
              <w:bottom w:val="single" w:sz="12" w:space="0" w:color="000000"/>
              <w:right w:val="nil"/>
            </w:tcBorders>
            <w:hideMark/>
          </w:tcPr>
          <w:p w14:paraId="39E06C00" w14:textId="77777777" w:rsidR="00930496" w:rsidRPr="00576577" w:rsidRDefault="00930496" w:rsidP="007D327F">
            <w:pPr>
              <w:spacing w:line="200" w:lineRule="atLeast"/>
              <w:jc w:val="center"/>
              <w:rPr>
                <w:rFonts w:ascii="Arial" w:hAnsi="Arial" w:cs="Arial"/>
                <w:sz w:val="22"/>
                <w:szCs w:val="22"/>
                <w:shd w:val="clear" w:color="auto" w:fill="FFFFFF"/>
              </w:rPr>
            </w:pPr>
            <w:r w:rsidRPr="00576577">
              <w:rPr>
                <w:rFonts w:ascii="Arial" w:hAnsi="Arial" w:cs="Arial"/>
                <w:sz w:val="22"/>
                <w:szCs w:val="22"/>
                <w:shd w:val="clear" w:color="auto" w:fill="FFFFFF"/>
              </w:rPr>
              <w:t xml:space="preserve">INSTITUIÇÃO </w:t>
            </w:r>
          </w:p>
          <w:p w14:paraId="719C1A2F" w14:textId="77777777" w:rsidR="00930496" w:rsidRPr="00576577" w:rsidRDefault="00930496" w:rsidP="007D327F">
            <w:pPr>
              <w:spacing w:line="200" w:lineRule="atLeast"/>
              <w:jc w:val="center"/>
              <w:rPr>
                <w:rFonts w:ascii="Arial" w:hAnsi="Arial" w:cs="Arial"/>
                <w:sz w:val="22"/>
                <w:szCs w:val="22"/>
                <w:shd w:val="clear" w:color="auto" w:fill="FFFFFF"/>
              </w:rPr>
            </w:pPr>
            <w:r w:rsidRPr="00576577">
              <w:rPr>
                <w:rFonts w:ascii="Arial" w:hAnsi="Arial" w:cs="Arial"/>
                <w:sz w:val="22"/>
                <w:szCs w:val="22"/>
                <w:shd w:val="clear" w:color="auto" w:fill="FFFFFF"/>
              </w:rPr>
              <w:t>FINANCEIRA</w:t>
            </w:r>
          </w:p>
          <w:p w14:paraId="0CA56348" w14:textId="77777777" w:rsidR="00930496" w:rsidRPr="00576577" w:rsidRDefault="00930496" w:rsidP="007D327F">
            <w:pPr>
              <w:spacing w:line="200" w:lineRule="atLeast"/>
              <w:jc w:val="center"/>
              <w:rPr>
                <w:rFonts w:ascii="Arial" w:hAnsi="Arial" w:cs="Arial"/>
                <w:sz w:val="22"/>
                <w:szCs w:val="22"/>
                <w:shd w:val="clear" w:color="auto" w:fill="FFFFFF"/>
              </w:rPr>
            </w:pPr>
          </w:p>
          <w:p w14:paraId="3FDE6B57" w14:textId="77777777" w:rsidR="00930496" w:rsidRPr="00576577" w:rsidRDefault="00930496" w:rsidP="007D327F">
            <w:pPr>
              <w:spacing w:line="200" w:lineRule="atLeast"/>
              <w:jc w:val="center"/>
              <w:rPr>
                <w:rFonts w:ascii="Arial" w:hAnsi="Arial" w:cs="Arial"/>
                <w:sz w:val="22"/>
                <w:szCs w:val="22"/>
                <w:shd w:val="clear" w:color="auto" w:fill="FFFFFF"/>
              </w:rPr>
            </w:pPr>
          </w:p>
        </w:tc>
        <w:tc>
          <w:tcPr>
            <w:tcW w:w="964" w:type="pct"/>
            <w:tcBorders>
              <w:top w:val="nil"/>
              <w:left w:val="single" w:sz="6" w:space="0" w:color="000000"/>
              <w:bottom w:val="single" w:sz="12" w:space="0" w:color="000000"/>
              <w:right w:val="nil"/>
            </w:tcBorders>
            <w:hideMark/>
          </w:tcPr>
          <w:p w14:paraId="52C8CC8F" w14:textId="77777777" w:rsidR="00930496" w:rsidRPr="00576577" w:rsidRDefault="00930496" w:rsidP="007D327F">
            <w:pPr>
              <w:spacing w:line="200" w:lineRule="atLeast"/>
              <w:jc w:val="center"/>
              <w:rPr>
                <w:rFonts w:ascii="Arial" w:hAnsi="Arial" w:cs="Arial"/>
                <w:sz w:val="22"/>
                <w:szCs w:val="22"/>
                <w:shd w:val="clear" w:color="auto" w:fill="FFFFFF"/>
              </w:rPr>
            </w:pPr>
            <w:r w:rsidRPr="00576577">
              <w:rPr>
                <w:rFonts w:ascii="Arial" w:hAnsi="Arial" w:cs="Arial"/>
                <w:sz w:val="22"/>
                <w:szCs w:val="22"/>
                <w:shd w:val="clear" w:color="auto" w:fill="FFFFFF"/>
              </w:rPr>
              <w:t>AGÊNCIA</w:t>
            </w:r>
          </w:p>
        </w:tc>
        <w:tc>
          <w:tcPr>
            <w:tcW w:w="1428" w:type="pct"/>
            <w:tcBorders>
              <w:top w:val="nil"/>
              <w:left w:val="single" w:sz="6" w:space="0" w:color="000000"/>
              <w:bottom w:val="single" w:sz="12" w:space="0" w:color="000000"/>
              <w:right w:val="nil"/>
            </w:tcBorders>
            <w:hideMark/>
          </w:tcPr>
          <w:p w14:paraId="7C5C6FA0" w14:textId="77777777" w:rsidR="00930496" w:rsidRPr="00576577" w:rsidRDefault="00930496" w:rsidP="007D327F">
            <w:pPr>
              <w:spacing w:line="200" w:lineRule="atLeast"/>
              <w:jc w:val="center"/>
              <w:rPr>
                <w:rFonts w:ascii="Arial" w:hAnsi="Arial" w:cs="Arial"/>
                <w:sz w:val="22"/>
                <w:szCs w:val="22"/>
                <w:shd w:val="clear" w:color="auto" w:fill="FFFFFF"/>
              </w:rPr>
            </w:pPr>
            <w:r w:rsidRPr="00576577">
              <w:rPr>
                <w:rFonts w:ascii="Arial" w:hAnsi="Arial" w:cs="Arial"/>
                <w:sz w:val="22"/>
                <w:szCs w:val="22"/>
                <w:shd w:val="clear" w:color="auto" w:fill="FFFFFF"/>
              </w:rPr>
              <w:t>PRAÇA DE PAGAMENTO</w:t>
            </w:r>
          </w:p>
        </w:tc>
        <w:tc>
          <w:tcPr>
            <w:tcW w:w="1304" w:type="pct"/>
            <w:tcBorders>
              <w:top w:val="nil"/>
              <w:left w:val="single" w:sz="6" w:space="0" w:color="000000"/>
              <w:bottom w:val="single" w:sz="12" w:space="0" w:color="000000"/>
              <w:right w:val="single" w:sz="12" w:space="0" w:color="000000"/>
            </w:tcBorders>
          </w:tcPr>
          <w:p w14:paraId="013339A0" w14:textId="77777777" w:rsidR="00930496" w:rsidRPr="00576577" w:rsidRDefault="00930496" w:rsidP="007D327F">
            <w:pPr>
              <w:spacing w:line="200" w:lineRule="atLeast"/>
              <w:jc w:val="center"/>
              <w:rPr>
                <w:rFonts w:ascii="Arial" w:hAnsi="Arial" w:cs="Arial"/>
                <w:sz w:val="22"/>
                <w:szCs w:val="22"/>
                <w:shd w:val="clear" w:color="auto" w:fill="FFFFFF"/>
              </w:rPr>
            </w:pPr>
            <w:r w:rsidRPr="00576577">
              <w:rPr>
                <w:rFonts w:ascii="Arial" w:hAnsi="Arial" w:cs="Arial"/>
                <w:sz w:val="22"/>
                <w:szCs w:val="22"/>
                <w:shd w:val="clear" w:color="auto" w:fill="FFFFFF"/>
              </w:rPr>
              <w:t>CONTA CORRENTE</w:t>
            </w:r>
          </w:p>
          <w:p w14:paraId="25366334" w14:textId="77777777" w:rsidR="00930496" w:rsidRPr="00576577" w:rsidRDefault="00930496" w:rsidP="007D327F">
            <w:pPr>
              <w:spacing w:line="200" w:lineRule="atLeast"/>
              <w:jc w:val="center"/>
              <w:rPr>
                <w:rFonts w:ascii="Arial" w:hAnsi="Arial" w:cs="Arial"/>
                <w:b/>
                <w:bCs/>
                <w:sz w:val="22"/>
                <w:szCs w:val="22"/>
                <w:shd w:val="clear" w:color="auto" w:fill="FFFFFF"/>
              </w:rPr>
            </w:pPr>
          </w:p>
        </w:tc>
      </w:tr>
    </w:tbl>
    <w:p w14:paraId="4649F3AF" w14:textId="43A5437E" w:rsidR="00930496" w:rsidRDefault="00930496" w:rsidP="00FB17A1">
      <w:pPr>
        <w:spacing w:line="200" w:lineRule="atLeast"/>
        <w:ind w:right="-140"/>
        <w:jc w:val="both"/>
        <w:rPr>
          <w:rFonts w:ascii="Arial" w:hAnsi="Arial" w:cs="Arial"/>
          <w:b/>
          <w:kern w:val="0"/>
          <w:sz w:val="22"/>
          <w:szCs w:val="20"/>
          <w:u w:val="single"/>
        </w:rPr>
      </w:pPr>
    </w:p>
    <w:p w14:paraId="6B4EEF04" w14:textId="2D0224C9" w:rsidR="007752C2" w:rsidRPr="00F018F7" w:rsidRDefault="007752C2" w:rsidP="00FB17A1">
      <w:pPr>
        <w:spacing w:line="200" w:lineRule="atLeast"/>
        <w:ind w:right="-140"/>
        <w:jc w:val="both"/>
        <w:rPr>
          <w:rFonts w:ascii="Arial" w:hAnsi="Arial" w:cs="Arial"/>
          <w:kern w:val="0"/>
          <w:sz w:val="22"/>
          <w:szCs w:val="20"/>
        </w:rPr>
      </w:pPr>
      <w:r w:rsidRPr="00F018F7">
        <w:rPr>
          <w:rFonts w:ascii="Arial" w:hAnsi="Arial" w:cs="Arial"/>
          <w:b/>
          <w:kern w:val="0"/>
          <w:sz w:val="22"/>
          <w:szCs w:val="20"/>
          <w:u w:val="single"/>
        </w:rPr>
        <w:t>Observações</w:t>
      </w:r>
      <w:r w:rsidRPr="00F018F7">
        <w:rPr>
          <w:rFonts w:ascii="Arial" w:hAnsi="Arial" w:cs="Arial"/>
          <w:b/>
          <w:kern w:val="0"/>
          <w:sz w:val="22"/>
          <w:szCs w:val="20"/>
        </w:rPr>
        <w:t xml:space="preserve">: </w:t>
      </w:r>
    </w:p>
    <w:p w14:paraId="4E346683" w14:textId="77777777" w:rsidR="007752C2" w:rsidRPr="00F018F7" w:rsidRDefault="007752C2" w:rsidP="00FB17A1">
      <w:pPr>
        <w:widowControl/>
        <w:ind w:right="-140"/>
        <w:jc w:val="both"/>
        <w:rPr>
          <w:rFonts w:ascii="Arial" w:hAnsi="Arial" w:cs="Arial"/>
          <w:b/>
          <w:kern w:val="0"/>
          <w:sz w:val="22"/>
          <w:szCs w:val="20"/>
        </w:rPr>
      </w:pPr>
    </w:p>
    <w:p w14:paraId="7802D99D" w14:textId="2B1487CF" w:rsidR="007752C2" w:rsidRDefault="00F018F7" w:rsidP="00FB17A1">
      <w:pPr>
        <w:widowControl/>
        <w:ind w:right="-140"/>
        <w:jc w:val="both"/>
        <w:rPr>
          <w:rFonts w:ascii="Arial" w:eastAsia="Arial" w:hAnsi="Arial" w:cs="Arial"/>
          <w:sz w:val="22"/>
          <w:szCs w:val="22"/>
          <w:lang w:eastAsia="pt-BR" w:bidi="ar-SA"/>
        </w:rPr>
      </w:pPr>
      <w:r w:rsidRPr="00F018F7">
        <w:rPr>
          <w:rFonts w:ascii="Arial" w:hAnsi="Arial" w:cs="Arial"/>
          <w:b/>
          <w:sz w:val="22"/>
          <w:szCs w:val="22"/>
        </w:rPr>
        <w:t>1)</w:t>
      </w:r>
      <w:r w:rsidRPr="00F018F7">
        <w:rPr>
          <w:rFonts w:ascii="Arial" w:hAnsi="Arial" w:cs="Arial"/>
          <w:sz w:val="22"/>
          <w:szCs w:val="22"/>
        </w:rPr>
        <w:t xml:space="preserve"> </w:t>
      </w:r>
      <w:r w:rsidR="00FD2E74" w:rsidRPr="00F018F7">
        <w:rPr>
          <w:rFonts w:ascii="Arial" w:hAnsi="Arial" w:cs="Arial"/>
          <w:sz w:val="22"/>
          <w:szCs w:val="22"/>
        </w:rPr>
        <w:t>Fornecer preço à vista, final, acrescido</w:t>
      </w:r>
      <w:r w:rsidR="0006268B" w:rsidRPr="00F018F7">
        <w:rPr>
          <w:rFonts w:ascii="Arial" w:hAnsi="Arial" w:cs="Arial"/>
          <w:sz w:val="22"/>
          <w:szCs w:val="22"/>
        </w:rPr>
        <w:t xml:space="preserve"> de todas as despesas </w:t>
      </w:r>
      <w:r w:rsidRPr="00F018F7">
        <w:rPr>
          <w:rFonts w:ascii="Arial" w:eastAsia="Arial" w:hAnsi="Arial" w:cs="Arial"/>
          <w:sz w:val="22"/>
          <w:szCs w:val="22"/>
          <w:lang w:eastAsia="pt-BR" w:bidi="ar-SA"/>
        </w:rPr>
        <w:t xml:space="preserve">(tributos, frete e outras de quaisquer naturezas incidentes direta e indiretamente sobre o fornecimento dos </w:t>
      </w:r>
      <w:r w:rsidR="005462B0">
        <w:rPr>
          <w:rFonts w:ascii="Arial" w:eastAsia="Arial" w:hAnsi="Arial" w:cs="Arial"/>
          <w:sz w:val="22"/>
          <w:szCs w:val="22"/>
          <w:lang w:eastAsia="pt-BR" w:bidi="ar-SA"/>
        </w:rPr>
        <w:t>produtos</w:t>
      </w:r>
      <w:r w:rsidRPr="00F018F7">
        <w:rPr>
          <w:rFonts w:ascii="Arial" w:eastAsia="Arial" w:hAnsi="Arial" w:cs="Arial"/>
          <w:sz w:val="22"/>
          <w:szCs w:val="22"/>
          <w:lang w:eastAsia="pt-BR" w:bidi="ar-SA"/>
        </w:rPr>
        <w:t xml:space="preserve">, deduzidos eventuais descontos) e conter somente duas casas decimais, não sendo </w:t>
      </w:r>
      <w:proofErr w:type="gramStart"/>
      <w:r w:rsidRPr="00F018F7">
        <w:rPr>
          <w:rFonts w:ascii="Arial" w:eastAsia="Arial" w:hAnsi="Arial" w:cs="Arial"/>
          <w:sz w:val="22"/>
          <w:szCs w:val="22"/>
          <w:lang w:eastAsia="pt-BR" w:bidi="ar-SA"/>
        </w:rPr>
        <w:t>admitido</w:t>
      </w:r>
      <w:r w:rsidR="00103AEA">
        <w:rPr>
          <w:rFonts w:ascii="Arial" w:eastAsia="Arial" w:hAnsi="Arial" w:cs="Arial"/>
          <w:sz w:val="22"/>
          <w:szCs w:val="22"/>
          <w:lang w:eastAsia="pt-BR" w:bidi="ar-SA"/>
        </w:rPr>
        <w:t>(</w:t>
      </w:r>
      <w:proofErr w:type="gramEnd"/>
      <w:r w:rsidRPr="00F018F7">
        <w:rPr>
          <w:rFonts w:ascii="Arial" w:eastAsia="Arial" w:hAnsi="Arial" w:cs="Arial"/>
          <w:sz w:val="22"/>
          <w:szCs w:val="22"/>
          <w:lang w:eastAsia="pt-BR" w:bidi="ar-SA"/>
        </w:rPr>
        <w:t>s</w:t>
      </w:r>
      <w:r w:rsidR="00103AEA">
        <w:rPr>
          <w:rFonts w:ascii="Arial" w:eastAsia="Arial" w:hAnsi="Arial" w:cs="Arial"/>
          <w:sz w:val="22"/>
          <w:szCs w:val="22"/>
          <w:lang w:eastAsia="pt-BR" w:bidi="ar-SA"/>
        </w:rPr>
        <w:t>)</w:t>
      </w:r>
      <w:r w:rsidRPr="00F018F7">
        <w:rPr>
          <w:rFonts w:ascii="Arial" w:eastAsia="Arial" w:hAnsi="Arial" w:cs="Arial"/>
          <w:sz w:val="22"/>
          <w:szCs w:val="22"/>
          <w:lang w:eastAsia="pt-BR" w:bidi="ar-SA"/>
        </w:rPr>
        <w:t xml:space="preserve"> valor</w:t>
      </w:r>
      <w:r w:rsidR="00103AEA">
        <w:rPr>
          <w:rFonts w:ascii="Arial" w:eastAsia="Arial" w:hAnsi="Arial" w:cs="Arial"/>
          <w:sz w:val="22"/>
          <w:szCs w:val="22"/>
          <w:lang w:eastAsia="pt-BR" w:bidi="ar-SA"/>
        </w:rPr>
        <w:t>(</w:t>
      </w:r>
      <w:r w:rsidRPr="00F018F7">
        <w:rPr>
          <w:rFonts w:ascii="Arial" w:eastAsia="Arial" w:hAnsi="Arial" w:cs="Arial"/>
          <w:sz w:val="22"/>
          <w:szCs w:val="22"/>
          <w:lang w:eastAsia="pt-BR" w:bidi="ar-SA"/>
        </w:rPr>
        <w:t>es</w:t>
      </w:r>
      <w:r w:rsidR="00103AEA">
        <w:rPr>
          <w:rFonts w:ascii="Arial" w:eastAsia="Arial" w:hAnsi="Arial" w:cs="Arial"/>
          <w:sz w:val="22"/>
          <w:szCs w:val="22"/>
          <w:lang w:eastAsia="pt-BR" w:bidi="ar-SA"/>
        </w:rPr>
        <w:t>)</w:t>
      </w:r>
      <w:r w:rsidRPr="00F018F7">
        <w:rPr>
          <w:rFonts w:ascii="Arial" w:eastAsia="Arial" w:hAnsi="Arial" w:cs="Arial"/>
          <w:sz w:val="22"/>
          <w:szCs w:val="22"/>
          <w:lang w:eastAsia="pt-BR" w:bidi="ar-SA"/>
        </w:rPr>
        <w:t xml:space="preserve"> simbólico</w:t>
      </w:r>
      <w:r w:rsidR="00103AEA">
        <w:rPr>
          <w:rFonts w:ascii="Arial" w:eastAsia="Arial" w:hAnsi="Arial" w:cs="Arial"/>
          <w:sz w:val="22"/>
          <w:szCs w:val="22"/>
          <w:lang w:eastAsia="pt-BR" w:bidi="ar-SA"/>
        </w:rPr>
        <w:t>(</w:t>
      </w:r>
      <w:r w:rsidRPr="00F018F7">
        <w:rPr>
          <w:rFonts w:ascii="Arial" w:eastAsia="Arial" w:hAnsi="Arial" w:cs="Arial"/>
          <w:sz w:val="22"/>
          <w:szCs w:val="22"/>
          <w:lang w:eastAsia="pt-BR" w:bidi="ar-SA"/>
        </w:rPr>
        <w:t>s</w:t>
      </w:r>
      <w:r w:rsidR="00103AEA">
        <w:rPr>
          <w:rFonts w:ascii="Arial" w:eastAsia="Arial" w:hAnsi="Arial" w:cs="Arial"/>
          <w:sz w:val="22"/>
          <w:szCs w:val="22"/>
          <w:lang w:eastAsia="pt-BR" w:bidi="ar-SA"/>
        </w:rPr>
        <w:t>)</w:t>
      </w:r>
      <w:r w:rsidRPr="00F018F7">
        <w:rPr>
          <w:rFonts w:ascii="Arial" w:eastAsia="Arial" w:hAnsi="Arial" w:cs="Arial"/>
          <w:sz w:val="22"/>
          <w:szCs w:val="22"/>
          <w:lang w:eastAsia="pt-BR" w:bidi="ar-SA"/>
        </w:rPr>
        <w:t>, irrisório</w:t>
      </w:r>
      <w:r w:rsidR="00103AEA">
        <w:rPr>
          <w:rFonts w:ascii="Arial" w:eastAsia="Arial" w:hAnsi="Arial" w:cs="Arial"/>
          <w:sz w:val="22"/>
          <w:szCs w:val="22"/>
          <w:lang w:eastAsia="pt-BR" w:bidi="ar-SA"/>
        </w:rPr>
        <w:t>(</w:t>
      </w:r>
      <w:r w:rsidRPr="00F018F7">
        <w:rPr>
          <w:rFonts w:ascii="Arial" w:eastAsia="Arial" w:hAnsi="Arial" w:cs="Arial"/>
          <w:sz w:val="22"/>
          <w:szCs w:val="22"/>
          <w:lang w:eastAsia="pt-BR" w:bidi="ar-SA"/>
        </w:rPr>
        <w:t>s</w:t>
      </w:r>
      <w:r w:rsidR="00103AEA">
        <w:rPr>
          <w:rFonts w:ascii="Arial" w:eastAsia="Arial" w:hAnsi="Arial" w:cs="Arial"/>
          <w:sz w:val="22"/>
          <w:szCs w:val="22"/>
          <w:lang w:eastAsia="pt-BR" w:bidi="ar-SA"/>
        </w:rPr>
        <w:t>)</w:t>
      </w:r>
      <w:r w:rsidRPr="00F018F7">
        <w:rPr>
          <w:rFonts w:ascii="Arial" w:eastAsia="Arial" w:hAnsi="Arial" w:cs="Arial"/>
          <w:sz w:val="22"/>
          <w:szCs w:val="22"/>
          <w:lang w:eastAsia="pt-BR" w:bidi="ar-SA"/>
        </w:rPr>
        <w:t xml:space="preserve"> ou igua</w:t>
      </w:r>
      <w:r w:rsidR="00103AEA">
        <w:rPr>
          <w:rFonts w:ascii="Arial" w:eastAsia="Arial" w:hAnsi="Arial" w:cs="Arial"/>
          <w:sz w:val="22"/>
          <w:szCs w:val="22"/>
          <w:lang w:eastAsia="pt-BR" w:bidi="ar-SA"/>
        </w:rPr>
        <w:t>l(</w:t>
      </w:r>
      <w:proofErr w:type="spellStart"/>
      <w:r w:rsidRPr="00F018F7">
        <w:rPr>
          <w:rFonts w:ascii="Arial" w:eastAsia="Arial" w:hAnsi="Arial" w:cs="Arial"/>
          <w:sz w:val="22"/>
          <w:szCs w:val="22"/>
          <w:lang w:eastAsia="pt-BR" w:bidi="ar-SA"/>
        </w:rPr>
        <w:t>is</w:t>
      </w:r>
      <w:proofErr w:type="spellEnd"/>
      <w:r w:rsidR="00103AEA">
        <w:rPr>
          <w:rFonts w:ascii="Arial" w:eastAsia="Arial" w:hAnsi="Arial" w:cs="Arial"/>
          <w:sz w:val="22"/>
          <w:szCs w:val="22"/>
          <w:lang w:eastAsia="pt-BR" w:bidi="ar-SA"/>
        </w:rPr>
        <w:t>)</w:t>
      </w:r>
      <w:r w:rsidRPr="00F018F7">
        <w:rPr>
          <w:rFonts w:ascii="Arial" w:eastAsia="Arial" w:hAnsi="Arial" w:cs="Arial"/>
          <w:sz w:val="22"/>
          <w:szCs w:val="22"/>
          <w:lang w:eastAsia="pt-BR" w:bidi="ar-SA"/>
        </w:rPr>
        <w:t xml:space="preserve"> a zero, o que enseja a desclassificação</w:t>
      </w:r>
      <w:r w:rsidR="00386AE4">
        <w:rPr>
          <w:rFonts w:ascii="Arial" w:eastAsia="Arial" w:hAnsi="Arial" w:cs="Arial"/>
          <w:sz w:val="22"/>
          <w:szCs w:val="22"/>
          <w:lang w:eastAsia="pt-BR" w:bidi="ar-SA"/>
        </w:rPr>
        <w:t>.</w:t>
      </w:r>
    </w:p>
    <w:p w14:paraId="5D2920DC" w14:textId="77777777" w:rsidR="00E962E0" w:rsidRPr="00F018F7" w:rsidRDefault="00E962E0" w:rsidP="00FB17A1">
      <w:pPr>
        <w:widowControl/>
        <w:ind w:right="-140"/>
        <w:jc w:val="both"/>
        <w:rPr>
          <w:rFonts w:ascii="Arial" w:hAnsi="Arial" w:cs="Arial"/>
          <w:b/>
          <w:strike/>
          <w:color w:val="000000"/>
          <w:kern w:val="0"/>
          <w:sz w:val="22"/>
          <w:szCs w:val="22"/>
        </w:rPr>
      </w:pPr>
    </w:p>
    <w:p w14:paraId="20635426" w14:textId="77777777" w:rsidR="007752C2" w:rsidRPr="00F018F7" w:rsidRDefault="007752C2" w:rsidP="00FB17A1">
      <w:pPr>
        <w:tabs>
          <w:tab w:val="left" w:pos="0"/>
        </w:tabs>
        <w:spacing w:line="200" w:lineRule="atLeast"/>
        <w:ind w:right="-140"/>
        <w:jc w:val="both"/>
        <w:rPr>
          <w:rFonts w:ascii="Arial" w:hAnsi="Arial" w:cs="Arial"/>
          <w:kern w:val="0"/>
          <w:sz w:val="22"/>
          <w:szCs w:val="20"/>
        </w:rPr>
      </w:pPr>
      <w:r w:rsidRPr="00F018F7">
        <w:rPr>
          <w:rFonts w:ascii="Arial" w:hAnsi="Arial" w:cs="Arial"/>
          <w:b/>
          <w:kern w:val="0"/>
          <w:sz w:val="22"/>
          <w:szCs w:val="20"/>
        </w:rPr>
        <w:t xml:space="preserve">2) </w:t>
      </w:r>
      <w:r w:rsidRPr="00F018F7">
        <w:rPr>
          <w:rFonts w:ascii="Arial" w:hAnsi="Arial" w:cs="Arial"/>
          <w:kern w:val="0"/>
          <w:sz w:val="22"/>
          <w:szCs w:val="20"/>
        </w:rPr>
        <w:t>Pagamento exclusivamente por ordem bancária.</w:t>
      </w:r>
    </w:p>
    <w:p w14:paraId="1D9FEFE0" w14:textId="77777777" w:rsidR="007752C2" w:rsidRPr="00F018F7" w:rsidRDefault="007752C2" w:rsidP="00FB17A1">
      <w:pPr>
        <w:widowControl/>
        <w:tabs>
          <w:tab w:val="left" w:pos="567"/>
        </w:tabs>
        <w:autoSpaceDN w:val="0"/>
        <w:ind w:right="-140"/>
        <w:jc w:val="both"/>
        <w:textAlignment w:val="baseline"/>
        <w:rPr>
          <w:rFonts w:ascii="Arial" w:hAnsi="Arial" w:cs="Arial"/>
          <w:b/>
          <w:kern w:val="3"/>
          <w:sz w:val="22"/>
          <w:szCs w:val="20"/>
        </w:rPr>
      </w:pPr>
    </w:p>
    <w:p w14:paraId="048944CA" w14:textId="3DBC7260" w:rsidR="00796D98" w:rsidRDefault="007752C2" w:rsidP="005462B0">
      <w:pPr>
        <w:pStyle w:val="NormalWeb"/>
        <w:spacing w:before="0" w:after="0"/>
        <w:jc w:val="both"/>
        <w:rPr>
          <w:rFonts w:ascii="Arial" w:eastAsia="Arial" w:hAnsi="Arial" w:cs="Arial"/>
          <w:sz w:val="22"/>
          <w:szCs w:val="22"/>
        </w:rPr>
      </w:pPr>
      <w:r w:rsidRPr="00F018F7">
        <w:rPr>
          <w:rFonts w:ascii="Arial" w:hAnsi="Arial" w:cs="Arial"/>
          <w:b/>
          <w:kern w:val="3"/>
          <w:sz w:val="22"/>
        </w:rPr>
        <w:t xml:space="preserve">3) </w:t>
      </w:r>
      <w:r w:rsidRPr="00F018F7">
        <w:rPr>
          <w:rFonts w:ascii="Arial" w:hAnsi="Arial" w:cs="Arial"/>
          <w:b/>
          <w:kern w:val="3"/>
          <w:sz w:val="22"/>
          <w:szCs w:val="22"/>
        </w:rPr>
        <w:t>Local de entrega:</w:t>
      </w:r>
      <w:r w:rsidR="00AD363F" w:rsidRPr="00F018F7">
        <w:rPr>
          <w:rFonts w:ascii="Arial" w:hAnsi="Arial" w:cs="Arial"/>
          <w:kern w:val="3"/>
          <w:sz w:val="22"/>
          <w:szCs w:val="22"/>
        </w:rPr>
        <w:t xml:space="preserve"> </w:t>
      </w:r>
      <w:r w:rsidR="00F018F7" w:rsidRPr="00F018F7">
        <w:rPr>
          <w:rFonts w:ascii="Arial" w:eastAsia="Arial" w:hAnsi="Arial" w:cs="Arial"/>
          <w:sz w:val="22"/>
          <w:szCs w:val="22"/>
        </w:rPr>
        <w:t xml:space="preserve">Seção de </w:t>
      </w:r>
      <w:r w:rsidR="005462B0">
        <w:rPr>
          <w:rFonts w:ascii="Arial" w:eastAsia="Arial" w:hAnsi="Arial" w:cs="Arial"/>
          <w:sz w:val="22"/>
          <w:szCs w:val="22"/>
        </w:rPr>
        <w:t>Produção Gráfica</w:t>
      </w:r>
      <w:r w:rsidR="00F018F7" w:rsidRPr="00F018F7">
        <w:rPr>
          <w:rFonts w:ascii="Arial" w:eastAsia="Arial" w:hAnsi="Arial" w:cs="Arial"/>
          <w:sz w:val="22"/>
          <w:szCs w:val="22"/>
        </w:rPr>
        <w:t xml:space="preserve"> do TRE/SP, localizada na </w:t>
      </w:r>
      <w:r w:rsidR="005462B0" w:rsidRPr="005462B0">
        <w:rPr>
          <w:rFonts w:ascii="Arial" w:eastAsia="Arial" w:hAnsi="Arial" w:cs="Arial"/>
          <w:sz w:val="22"/>
          <w:szCs w:val="22"/>
        </w:rPr>
        <w:t xml:space="preserve">Rua Francisca </w:t>
      </w:r>
      <w:proofErr w:type="spellStart"/>
      <w:r w:rsidR="005462B0" w:rsidRPr="005462B0">
        <w:rPr>
          <w:rFonts w:ascii="Arial" w:eastAsia="Arial" w:hAnsi="Arial" w:cs="Arial"/>
          <w:sz w:val="22"/>
          <w:szCs w:val="22"/>
        </w:rPr>
        <w:t>Miquelina</w:t>
      </w:r>
      <w:proofErr w:type="spellEnd"/>
      <w:r w:rsidR="005462B0" w:rsidRPr="005462B0">
        <w:rPr>
          <w:rFonts w:ascii="Arial" w:eastAsia="Arial" w:hAnsi="Arial" w:cs="Arial"/>
          <w:sz w:val="22"/>
          <w:szCs w:val="22"/>
        </w:rPr>
        <w:t xml:space="preserve">, nº 123, </w:t>
      </w:r>
      <w:r w:rsidR="002613A7">
        <w:rPr>
          <w:rFonts w:ascii="Arial" w:eastAsia="Arial" w:hAnsi="Arial" w:cs="Arial"/>
          <w:sz w:val="22"/>
          <w:szCs w:val="22"/>
        </w:rPr>
        <w:t>B</w:t>
      </w:r>
      <w:r w:rsidR="005462B0" w:rsidRPr="005462B0">
        <w:rPr>
          <w:rFonts w:ascii="Arial" w:eastAsia="Arial" w:hAnsi="Arial" w:cs="Arial"/>
          <w:sz w:val="22"/>
          <w:szCs w:val="22"/>
        </w:rPr>
        <w:t>ela Vista, CEP 01316-00, São Paulo/SP, telefone (11) 3130-2445, de segunda a sexta-feira, das 09 às 18 horas.</w:t>
      </w:r>
    </w:p>
    <w:p w14:paraId="1F54FFB2" w14:textId="77777777" w:rsidR="005462B0" w:rsidRPr="00F018F7" w:rsidRDefault="005462B0" w:rsidP="005462B0">
      <w:pPr>
        <w:pStyle w:val="NormalWeb"/>
        <w:spacing w:before="0" w:after="0"/>
        <w:jc w:val="both"/>
        <w:rPr>
          <w:rFonts w:ascii="Arial" w:hAnsi="Arial" w:cs="Arial"/>
          <w:b/>
          <w:bCs/>
          <w:sz w:val="22"/>
          <w:szCs w:val="22"/>
          <w:lang w:bidi="ar-SA"/>
        </w:rPr>
      </w:pPr>
    </w:p>
    <w:p w14:paraId="21209BDA" w14:textId="70EDD5BE" w:rsidR="00796D98" w:rsidRPr="00F018F7" w:rsidRDefault="00796D98" w:rsidP="00FB17A1">
      <w:pPr>
        <w:ind w:right="-140"/>
        <w:jc w:val="both"/>
        <w:rPr>
          <w:rFonts w:ascii="Arial" w:hAnsi="Arial" w:cs="Arial"/>
          <w:sz w:val="22"/>
          <w:szCs w:val="22"/>
        </w:rPr>
      </w:pPr>
      <w:r w:rsidRPr="00F018F7">
        <w:rPr>
          <w:rFonts w:ascii="Arial" w:hAnsi="Arial" w:cs="Arial"/>
          <w:b/>
          <w:sz w:val="22"/>
          <w:szCs w:val="22"/>
        </w:rPr>
        <w:t>3.1)</w:t>
      </w:r>
      <w:r w:rsidRPr="00F018F7">
        <w:rPr>
          <w:rFonts w:ascii="Arial" w:hAnsi="Arial" w:cs="Arial"/>
          <w:sz w:val="22"/>
          <w:szCs w:val="22"/>
        </w:rPr>
        <w:t xml:space="preserve"> </w:t>
      </w:r>
      <w:r w:rsidR="00CC6CE4" w:rsidRPr="00F018F7">
        <w:rPr>
          <w:rFonts w:ascii="Arial" w:hAnsi="Arial" w:cs="Arial"/>
          <w:kern w:val="0"/>
          <w:sz w:val="22"/>
          <w:szCs w:val="22"/>
          <w:lang w:eastAsia="pt-BR" w:bidi="ar-SA"/>
        </w:rPr>
        <w:t>Para otimização dos trabalhos de recebimento e maior agilidade no atendimento aos fornecedores, solicita-se que as entre</w:t>
      </w:r>
      <w:r w:rsidR="00B365F7" w:rsidRPr="00F018F7">
        <w:rPr>
          <w:rFonts w:ascii="Arial" w:hAnsi="Arial" w:cs="Arial"/>
          <w:kern w:val="0"/>
          <w:sz w:val="22"/>
          <w:szCs w:val="22"/>
          <w:lang w:eastAsia="pt-BR" w:bidi="ar-SA"/>
        </w:rPr>
        <w:t xml:space="preserve">gas sejam agendadas pelo e-mail </w:t>
      </w:r>
      <w:hyperlink r:id="rId59" w:history="1">
        <w:r w:rsidR="005462B0" w:rsidRPr="004E28FA">
          <w:rPr>
            <w:rStyle w:val="Hyperlink"/>
            <w:rFonts w:ascii="Arial" w:hAnsi="Arial" w:cs="Arial"/>
            <w:sz w:val="22"/>
            <w:szCs w:val="22"/>
          </w:rPr>
          <w:t>seprog@tre-sp.jus.br</w:t>
        </w:r>
      </w:hyperlink>
      <w:r w:rsidR="005462B0">
        <w:rPr>
          <w:rFonts w:ascii="Arial" w:hAnsi="Arial" w:cs="Arial"/>
          <w:sz w:val="22"/>
          <w:szCs w:val="22"/>
        </w:rPr>
        <w:t>.</w:t>
      </w:r>
    </w:p>
    <w:p w14:paraId="5EA230F0" w14:textId="4B6A84F4" w:rsidR="003057FC" w:rsidRDefault="003057FC">
      <w:pPr>
        <w:widowControl/>
        <w:suppressAutoHyphens w:val="0"/>
        <w:rPr>
          <w:rFonts w:ascii="Arial" w:hAnsi="Arial" w:cs="Arial"/>
          <w:kern w:val="3"/>
          <w:sz w:val="22"/>
          <w:szCs w:val="22"/>
        </w:rPr>
      </w:pPr>
    </w:p>
    <w:p w14:paraId="507B66CC" w14:textId="72DA32D9" w:rsidR="00A316B4" w:rsidRPr="00010EB1" w:rsidRDefault="000B1CA5">
      <w:pPr>
        <w:widowControl/>
        <w:suppressAutoHyphens w:val="0"/>
        <w:rPr>
          <w:rFonts w:ascii="Arial" w:hAnsi="Arial" w:cs="Arial"/>
          <w:b/>
          <w:kern w:val="3"/>
          <w:sz w:val="22"/>
          <w:szCs w:val="22"/>
        </w:rPr>
      </w:pPr>
      <w:r w:rsidRPr="00010EB1">
        <w:rPr>
          <w:rFonts w:ascii="Arial" w:hAnsi="Arial" w:cs="Arial"/>
          <w:b/>
          <w:kern w:val="3"/>
          <w:sz w:val="22"/>
          <w:szCs w:val="22"/>
        </w:rPr>
        <w:t>GRUPO ÚNICO</w:t>
      </w:r>
    </w:p>
    <w:p w14:paraId="5B92DD75" w14:textId="2CB08BE3" w:rsidR="00A316B4" w:rsidRDefault="00A316B4">
      <w:pPr>
        <w:widowControl/>
        <w:suppressAutoHyphens w:val="0"/>
        <w:rPr>
          <w:rFonts w:ascii="Arial" w:hAnsi="Arial" w:cs="Arial"/>
          <w:kern w:val="3"/>
          <w:sz w:val="22"/>
          <w:szCs w:val="22"/>
        </w:rPr>
      </w:pPr>
    </w:p>
    <w:p w14:paraId="0BF347F4" w14:textId="691F207A" w:rsidR="00A316B4" w:rsidRDefault="00A316B4">
      <w:pPr>
        <w:widowControl/>
        <w:suppressAutoHyphens w:val="0"/>
        <w:rPr>
          <w:rFonts w:ascii="Arial" w:hAnsi="Arial" w:cs="Arial"/>
          <w:kern w:val="3"/>
          <w:sz w:val="22"/>
          <w:szCs w:val="22"/>
        </w:rPr>
      </w:pPr>
    </w:p>
    <w:p w14:paraId="6A2DC9E0" w14:textId="77777777" w:rsidR="00A316B4" w:rsidRDefault="00A316B4">
      <w:pPr>
        <w:widowControl/>
        <w:suppressAutoHyphens w:val="0"/>
        <w:rPr>
          <w:rFonts w:ascii="Arial" w:hAnsi="Arial" w:cs="Arial"/>
          <w:kern w:val="3"/>
          <w:sz w:val="22"/>
          <w:szCs w:val="22"/>
        </w:rPr>
      </w:pPr>
    </w:p>
    <w:p w14:paraId="4E0A94A1" w14:textId="77777777" w:rsidR="00A316B4" w:rsidRPr="00B72566" w:rsidRDefault="00A316B4" w:rsidP="00A316B4">
      <w:pPr>
        <w:rPr>
          <w:color w:val="000000" w:themeColor="text1"/>
        </w:rPr>
      </w:pPr>
    </w:p>
    <w:tbl>
      <w:tblPr>
        <w:tblW w:w="10632" w:type="dxa"/>
        <w:tblInd w:w="-572" w:type="dxa"/>
        <w:tblLayout w:type="fixed"/>
        <w:tblCellMar>
          <w:top w:w="15" w:type="dxa"/>
          <w:left w:w="15" w:type="dxa"/>
          <w:bottom w:w="15" w:type="dxa"/>
          <w:right w:w="15" w:type="dxa"/>
        </w:tblCellMar>
        <w:tblLook w:val="04A0" w:firstRow="1" w:lastRow="0" w:firstColumn="1" w:lastColumn="0" w:noHBand="0" w:noVBand="1"/>
      </w:tblPr>
      <w:tblGrid>
        <w:gridCol w:w="851"/>
        <w:gridCol w:w="2268"/>
        <w:gridCol w:w="850"/>
        <w:gridCol w:w="1276"/>
        <w:gridCol w:w="1134"/>
        <w:gridCol w:w="1559"/>
        <w:gridCol w:w="1418"/>
        <w:gridCol w:w="1276"/>
      </w:tblGrid>
      <w:tr w:rsidR="00A316B4" w:rsidRPr="00B72566" w14:paraId="5E66C5E9" w14:textId="77777777" w:rsidTr="00A316B4">
        <w:tc>
          <w:tcPr>
            <w:tcW w:w="85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06F4C440" w14:textId="77777777" w:rsidR="00A316B4" w:rsidRPr="00B72566" w:rsidRDefault="00A316B4" w:rsidP="002613A7">
            <w:pPr>
              <w:pStyle w:val="NormalWeb"/>
              <w:spacing w:before="0" w:after="0"/>
              <w:jc w:val="center"/>
              <w:rPr>
                <w:color w:val="000000" w:themeColor="text1"/>
              </w:rPr>
            </w:pPr>
            <w:r w:rsidRPr="00B72566">
              <w:rPr>
                <w:rFonts w:ascii="Arial" w:hAnsi="Arial" w:cs="Arial"/>
                <w:b/>
                <w:bCs/>
                <w:color w:val="000000" w:themeColor="text1"/>
                <w:sz w:val="22"/>
                <w:szCs w:val="22"/>
              </w:rPr>
              <w:lastRenderedPageBreak/>
              <w:t>ITEM</w:t>
            </w:r>
          </w:p>
        </w:tc>
        <w:tc>
          <w:tcPr>
            <w:tcW w:w="226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771983F8" w14:textId="77777777" w:rsidR="00A316B4" w:rsidRPr="00B72566" w:rsidRDefault="00A316B4" w:rsidP="002613A7">
            <w:pPr>
              <w:pStyle w:val="NormalWeb"/>
              <w:spacing w:before="0" w:after="0"/>
              <w:jc w:val="center"/>
              <w:rPr>
                <w:color w:val="000000" w:themeColor="text1"/>
              </w:rPr>
            </w:pPr>
            <w:r w:rsidRPr="00B72566">
              <w:rPr>
                <w:rFonts w:ascii="Arial" w:hAnsi="Arial" w:cs="Arial"/>
                <w:b/>
                <w:bCs/>
                <w:color w:val="000000" w:themeColor="text1"/>
                <w:sz w:val="22"/>
                <w:szCs w:val="22"/>
              </w:rPr>
              <w:t>ESPECIFICAÇÃO</w:t>
            </w:r>
          </w:p>
        </w:tc>
        <w:tc>
          <w:tcPr>
            <w:tcW w:w="85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28E8AE31" w14:textId="77777777" w:rsidR="00A316B4" w:rsidRPr="00B72566" w:rsidRDefault="00A316B4" w:rsidP="002613A7">
            <w:pPr>
              <w:pStyle w:val="NormalWeb"/>
              <w:spacing w:before="0" w:after="0"/>
              <w:jc w:val="center"/>
              <w:rPr>
                <w:color w:val="000000" w:themeColor="text1"/>
              </w:rPr>
            </w:pPr>
            <w:r w:rsidRPr="00B72566">
              <w:rPr>
                <w:rFonts w:ascii="Arial" w:hAnsi="Arial" w:cs="Arial"/>
                <w:b/>
                <w:bCs/>
                <w:color w:val="000000" w:themeColor="text1"/>
                <w:sz w:val="22"/>
                <w:szCs w:val="22"/>
              </w:rPr>
              <w:t>CATMAT</w:t>
            </w:r>
          </w:p>
        </w:tc>
        <w:tc>
          <w:tcPr>
            <w:tcW w:w="127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016F5343" w14:textId="77777777" w:rsidR="00A316B4" w:rsidRPr="00B72566" w:rsidRDefault="00A316B4" w:rsidP="002613A7">
            <w:pPr>
              <w:pStyle w:val="NormalWeb"/>
              <w:spacing w:before="0" w:after="0"/>
              <w:jc w:val="center"/>
              <w:rPr>
                <w:color w:val="000000" w:themeColor="text1"/>
              </w:rPr>
            </w:pPr>
            <w:r w:rsidRPr="00B72566">
              <w:rPr>
                <w:rFonts w:ascii="Arial" w:hAnsi="Arial" w:cs="Arial"/>
                <w:b/>
                <w:bCs/>
                <w:color w:val="000000" w:themeColor="text1"/>
                <w:sz w:val="22"/>
                <w:szCs w:val="22"/>
              </w:rPr>
              <w:t>UNIDADE</w:t>
            </w:r>
          </w:p>
        </w:tc>
        <w:tc>
          <w:tcPr>
            <w:tcW w:w="113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26D9F36E" w14:textId="77777777" w:rsidR="00A316B4" w:rsidRPr="00B72566" w:rsidRDefault="00A316B4" w:rsidP="002613A7">
            <w:pPr>
              <w:pStyle w:val="NormalWeb"/>
              <w:spacing w:before="0" w:after="0"/>
              <w:jc w:val="center"/>
              <w:rPr>
                <w:color w:val="000000" w:themeColor="text1"/>
              </w:rPr>
            </w:pPr>
            <w:r w:rsidRPr="00B72566">
              <w:rPr>
                <w:rFonts w:ascii="Arial" w:hAnsi="Arial" w:cs="Arial"/>
                <w:b/>
                <w:bCs/>
                <w:color w:val="000000" w:themeColor="text1"/>
                <w:sz w:val="22"/>
                <w:szCs w:val="22"/>
              </w:rPr>
              <w:t>QUANTIDADE</w:t>
            </w:r>
          </w:p>
        </w:tc>
        <w:tc>
          <w:tcPr>
            <w:tcW w:w="1559" w:type="dxa"/>
            <w:tcBorders>
              <w:top w:val="single" w:sz="4" w:space="0" w:color="000000"/>
              <w:left w:val="single" w:sz="4" w:space="0" w:color="000000"/>
              <w:bottom w:val="single" w:sz="4" w:space="0" w:color="000000"/>
              <w:right w:val="single" w:sz="4" w:space="0" w:color="000000"/>
            </w:tcBorders>
          </w:tcPr>
          <w:p w14:paraId="7108AD8D" w14:textId="66214AF4" w:rsidR="00A316B4" w:rsidRDefault="00A316B4" w:rsidP="002613A7">
            <w:pPr>
              <w:pStyle w:val="NormalWeb"/>
              <w:spacing w:before="0" w:after="0"/>
              <w:jc w:val="center"/>
              <w:rPr>
                <w:rFonts w:ascii="Arial" w:hAnsi="Arial" w:cs="Arial"/>
                <w:b/>
                <w:bCs/>
                <w:color w:val="000000" w:themeColor="text1"/>
                <w:sz w:val="22"/>
                <w:szCs w:val="22"/>
              </w:rPr>
            </w:pPr>
          </w:p>
          <w:p w14:paraId="1438BCD7" w14:textId="6911F59E" w:rsidR="00A316B4" w:rsidRDefault="00A316B4" w:rsidP="002613A7">
            <w:pPr>
              <w:pStyle w:val="NormalWeb"/>
              <w:spacing w:before="0" w:after="0"/>
              <w:jc w:val="center"/>
              <w:rPr>
                <w:rFonts w:ascii="Arial" w:hAnsi="Arial" w:cs="Arial"/>
                <w:b/>
                <w:bCs/>
                <w:color w:val="000000" w:themeColor="text1"/>
                <w:sz w:val="22"/>
                <w:szCs w:val="22"/>
              </w:rPr>
            </w:pPr>
            <w:r>
              <w:rPr>
                <w:rFonts w:ascii="Arial" w:hAnsi="Arial" w:cs="Arial"/>
                <w:b/>
                <w:bCs/>
                <w:color w:val="000000" w:themeColor="text1"/>
                <w:sz w:val="22"/>
                <w:szCs w:val="22"/>
              </w:rPr>
              <w:t>MARCA/</w:t>
            </w:r>
          </w:p>
          <w:p w14:paraId="29A3E434" w14:textId="77777777" w:rsidR="00A316B4" w:rsidRDefault="00A316B4" w:rsidP="002613A7">
            <w:pPr>
              <w:pStyle w:val="NormalWeb"/>
              <w:spacing w:before="0" w:after="0"/>
              <w:jc w:val="center"/>
              <w:rPr>
                <w:rFonts w:ascii="Arial" w:hAnsi="Arial" w:cs="Arial"/>
                <w:b/>
                <w:bCs/>
                <w:color w:val="000000" w:themeColor="text1"/>
                <w:sz w:val="22"/>
                <w:szCs w:val="22"/>
              </w:rPr>
            </w:pPr>
            <w:r>
              <w:rPr>
                <w:rFonts w:ascii="Arial" w:hAnsi="Arial" w:cs="Arial"/>
                <w:b/>
                <w:bCs/>
                <w:color w:val="000000" w:themeColor="text1"/>
                <w:sz w:val="22"/>
                <w:szCs w:val="22"/>
              </w:rPr>
              <w:t>MODELO/</w:t>
            </w:r>
          </w:p>
          <w:p w14:paraId="66E1617C" w14:textId="49269A3D" w:rsidR="00A316B4" w:rsidRPr="00B72566" w:rsidRDefault="00A316B4" w:rsidP="002613A7">
            <w:pPr>
              <w:pStyle w:val="NormalWeb"/>
              <w:spacing w:before="0" w:after="0"/>
              <w:jc w:val="center"/>
              <w:rPr>
                <w:rFonts w:ascii="Arial" w:hAnsi="Arial" w:cs="Arial"/>
                <w:b/>
                <w:bCs/>
                <w:color w:val="000000" w:themeColor="text1"/>
                <w:sz w:val="22"/>
                <w:szCs w:val="22"/>
              </w:rPr>
            </w:pPr>
            <w:r>
              <w:rPr>
                <w:rFonts w:ascii="Arial" w:hAnsi="Arial" w:cs="Arial"/>
                <w:b/>
                <w:bCs/>
                <w:color w:val="000000" w:themeColor="text1"/>
                <w:sz w:val="22"/>
                <w:szCs w:val="22"/>
              </w:rPr>
              <w:t>REFERÊNCIA</w:t>
            </w:r>
          </w:p>
        </w:tc>
        <w:tc>
          <w:tcPr>
            <w:tcW w:w="141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3C4F4F5F" w14:textId="612FB66F" w:rsidR="00A316B4" w:rsidRPr="00B72566" w:rsidRDefault="00A316B4" w:rsidP="00A316B4">
            <w:pPr>
              <w:pStyle w:val="NormalWeb"/>
              <w:spacing w:before="0" w:after="0"/>
              <w:jc w:val="center"/>
              <w:rPr>
                <w:color w:val="000000" w:themeColor="text1"/>
              </w:rPr>
            </w:pPr>
            <w:r w:rsidRPr="00B72566">
              <w:rPr>
                <w:rFonts w:ascii="Arial" w:hAnsi="Arial" w:cs="Arial"/>
                <w:b/>
                <w:bCs/>
                <w:color w:val="000000" w:themeColor="text1"/>
                <w:sz w:val="22"/>
                <w:szCs w:val="22"/>
              </w:rPr>
              <w:t xml:space="preserve">PREÇO UNITÁRIO </w:t>
            </w:r>
            <w:r>
              <w:rPr>
                <w:rFonts w:ascii="Arial" w:hAnsi="Arial" w:cs="Arial"/>
                <w:b/>
                <w:bCs/>
                <w:color w:val="000000" w:themeColor="text1"/>
                <w:sz w:val="22"/>
                <w:szCs w:val="22"/>
              </w:rPr>
              <w:t>R$</w:t>
            </w:r>
          </w:p>
        </w:tc>
        <w:tc>
          <w:tcPr>
            <w:tcW w:w="127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2991EE11" w14:textId="69DC3A94" w:rsidR="00A316B4" w:rsidRPr="00B72566" w:rsidRDefault="00A316B4" w:rsidP="00A316B4">
            <w:pPr>
              <w:pStyle w:val="NormalWeb"/>
              <w:spacing w:before="0" w:after="0"/>
              <w:jc w:val="center"/>
              <w:rPr>
                <w:color w:val="000000" w:themeColor="text1"/>
              </w:rPr>
            </w:pPr>
            <w:r w:rsidRPr="00B72566">
              <w:rPr>
                <w:rFonts w:ascii="Arial" w:hAnsi="Arial" w:cs="Arial"/>
                <w:b/>
                <w:bCs/>
                <w:color w:val="000000" w:themeColor="text1"/>
                <w:sz w:val="22"/>
                <w:szCs w:val="22"/>
              </w:rPr>
              <w:t xml:space="preserve">PREÇO TOTAL </w:t>
            </w:r>
            <w:r>
              <w:rPr>
                <w:rFonts w:ascii="Arial" w:hAnsi="Arial" w:cs="Arial"/>
                <w:b/>
                <w:bCs/>
                <w:color w:val="000000" w:themeColor="text1"/>
                <w:sz w:val="22"/>
                <w:szCs w:val="22"/>
              </w:rPr>
              <w:t>R$</w:t>
            </w:r>
          </w:p>
        </w:tc>
      </w:tr>
      <w:tr w:rsidR="00A316B4" w:rsidRPr="00B72566" w14:paraId="07F06B84" w14:textId="77777777" w:rsidTr="00A316B4">
        <w:tc>
          <w:tcPr>
            <w:tcW w:w="85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27C35D47" w14:textId="77777777" w:rsidR="00A316B4" w:rsidRPr="00B72566" w:rsidRDefault="00A316B4" w:rsidP="002613A7">
            <w:pPr>
              <w:pStyle w:val="NormalWeb"/>
              <w:spacing w:before="0" w:after="0"/>
              <w:jc w:val="both"/>
              <w:rPr>
                <w:color w:val="000000" w:themeColor="text1"/>
              </w:rPr>
            </w:pPr>
            <w:r w:rsidRPr="00B72566">
              <w:rPr>
                <w:rFonts w:ascii="Arial" w:hAnsi="Arial" w:cs="Arial"/>
                <w:color w:val="000000" w:themeColor="text1"/>
                <w:sz w:val="22"/>
                <w:szCs w:val="22"/>
              </w:rPr>
              <w:t>1</w:t>
            </w:r>
          </w:p>
        </w:tc>
        <w:tc>
          <w:tcPr>
            <w:tcW w:w="226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0CDE3A46" w14:textId="77777777" w:rsidR="00A316B4" w:rsidRPr="00B72566" w:rsidRDefault="00A316B4" w:rsidP="002613A7">
            <w:pPr>
              <w:rPr>
                <w:rFonts w:ascii="Arial" w:hAnsi="Arial" w:cs="Arial"/>
                <w:color w:val="000000" w:themeColor="text1"/>
                <w:sz w:val="22"/>
                <w:szCs w:val="22"/>
              </w:rPr>
            </w:pPr>
            <w:r w:rsidRPr="00B72566">
              <w:rPr>
                <w:rFonts w:ascii="Arial" w:hAnsi="Arial" w:cs="Arial"/>
                <w:color w:val="000000" w:themeColor="text1"/>
                <w:sz w:val="22"/>
                <w:szCs w:val="22"/>
              </w:rPr>
              <w:t xml:space="preserve">Perfuradora elétrica </w:t>
            </w:r>
            <w:proofErr w:type="spellStart"/>
            <w:r w:rsidRPr="00B72566">
              <w:rPr>
                <w:rFonts w:ascii="Arial" w:hAnsi="Arial" w:cs="Arial"/>
                <w:color w:val="000000" w:themeColor="text1"/>
                <w:sz w:val="22"/>
                <w:szCs w:val="22"/>
              </w:rPr>
              <w:t>semi</w:t>
            </w:r>
            <w:proofErr w:type="spellEnd"/>
            <w:r w:rsidRPr="00B72566">
              <w:rPr>
                <w:rFonts w:ascii="Arial" w:hAnsi="Arial" w:cs="Arial"/>
                <w:color w:val="000000" w:themeColor="text1"/>
                <w:sz w:val="22"/>
                <w:szCs w:val="22"/>
              </w:rPr>
              <w:t xml:space="preserve"> industrial de </w:t>
            </w:r>
            <w:proofErr w:type="spellStart"/>
            <w:r w:rsidRPr="00B72566">
              <w:rPr>
                <w:rFonts w:ascii="Arial" w:hAnsi="Arial" w:cs="Arial"/>
                <w:color w:val="000000" w:themeColor="text1"/>
                <w:sz w:val="22"/>
                <w:szCs w:val="22"/>
              </w:rPr>
              <w:t>wire-o</w:t>
            </w:r>
            <w:proofErr w:type="spellEnd"/>
            <w:r w:rsidRPr="00B72566">
              <w:rPr>
                <w:rFonts w:ascii="Arial" w:hAnsi="Arial" w:cs="Arial"/>
                <w:color w:val="000000" w:themeColor="text1"/>
                <w:sz w:val="22"/>
                <w:szCs w:val="22"/>
              </w:rPr>
              <w:t xml:space="preserve"> </w:t>
            </w:r>
          </w:p>
          <w:p w14:paraId="446E3BDD" w14:textId="77777777" w:rsidR="00A316B4" w:rsidRPr="00B72566" w:rsidRDefault="00A316B4" w:rsidP="002613A7">
            <w:pPr>
              <w:rPr>
                <w:rFonts w:ascii="Arial" w:hAnsi="Arial" w:cs="Arial"/>
                <w:color w:val="000000" w:themeColor="text1"/>
                <w:sz w:val="22"/>
                <w:szCs w:val="22"/>
              </w:rPr>
            </w:pPr>
            <w:r w:rsidRPr="00B72566">
              <w:rPr>
                <w:rFonts w:ascii="Arial" w:hAnsi="Arial" w:cs="Arial"/>
                <w:color w:val="000000" w:themeColor="text1"/>
                <w:sz w:val="22"/>
                <w:szCs w:val="22"/>
              </w:rPr>
              <w:t xml:space="preserve">Marca/Modelo de referência: </w:t>
            </w:r>
            <w:proofErr w:type="spellStart"/>
            <w:r w:rsidRPr="00B72566">
              <w:rPr>
                <w:rFonts w:ascii="Arial" w:hAnsi="Arial" w:cs="Arial"/>
                <w:color w:val="000000" w:themeColor="text1"/>
                <w:sz w:val="22"/>
                <w:szCs w:val="22"/>
              </w:rPr>
              <w:t>Lassane</w:t>
            </w:r>
            <w:proofErr w:type="spellEnd"/>
            <w:r w:rsidRPr="00B72566">
              <w:rPr>
                <w:rFonts w:ascii="Arial" w:hAnsi="Arial" w:cs="Arial"/>
                <w:color w:val="000000" w:themeColor="text1"/>
                <w:sz w:val="22"/>
                <w:szCs w:val="22"/>
              </w:rPr>
              <w:t>/</w:t>
            </w:r>
            <w:proofErr w:type="spellStart"/>
            <w:r w:rsidRPr="00B72566">
              <w:rPr>
                <w:rFonts w:ascii="Arial" w:hAnsi="Arial" w:cs="Arial"/>
                <w:color w:val="000000" w:themeColor="text1"/>
                <w:sz w:val="22"/>
                <w:szCs w:val="22"/>
              </w:rPr>
              <w:t>Minimax</w:t>
            </w:r>
            <w:proofErr w:type="spellEnd"/>
            <w:r w:rsidRPr="00B72566">
              <w:rPr>
                <w:rFonts w:ascii="Arial" w:hAnsi="Arial" w:cs="Arial"/>
                <w:color w:val="000000" w:themeColor="text1"/>
                <w:sz w:val="22"/>
                <w:szCs w:val="22"/>
              </w:rPr>
              <w:t xml:space="preserve"> Plus, ou equivalente, ou similar ou de melhor qualidade</w:t>
            </w:r>
          </w:p>
          <w:p w14:paraId="53FB5C1C" w14:textId="77777777" w:rsidR="00A316B4" w:rsidRPr="00B72566" w:rsidRDefault="00A316B4" w:rsidP="002613A7">
            <w:pPr>
              <w:rPr>
                <w:color w:val="000000" w:themeColor="text1"/>
              </w:rPr>
            </w:pPr>
            <w:r w:rsidRPr="00B72566">
              <w:rPr>
                <w:rFonts w:ascii="Arial" w:hAnsi="Arial" w:cs="Arial"/>
                <w:color w:val="000000" w:themeColor="text1"/>
                <w:sz w:val="22"/>
                <w:szCs w:val="22"/>
              </w:rPr>
              <w:t xml:space="preserve">Garantia: mínimo, 12 (doze) meses, ou pelo prazo fornecido pelo fabricante, se superior, contado a partir do primeiro dia útil subsequente à data do recebimento definitivo do objeto. </w:t>
            </w:r>
          </w:p>
        </w:tc>
        <w:tc>
          <w:tcPr>
            <w:tcW w:w="85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6D097B4E" w14:textId="77777777" w:rsidR="00A316B4" w:rsidRPr="00B72566" w:rsidRDefault="00A316B4" w:rsidP="002613A7">
            <w:pPr>
              <w:pStyle w:val="NormalWeb"/>
              <w:spacing w:before="0" w:after="0"/>
              <w:jc w:val="both"/>
              <w:rPr>
                <w:color w:val="000000" w:themeColor="text1"/>
              </w:rPr>
            </w:pPr>
            <w:r w:rsidRPr="00B72566">
              <w:rPr>
                <w:rFonts w:ascii="Arial" w:hAnsi="Arial" w:cs="Arial"/>
                <w:color w:val="000000" w:themeColor="text1"/>
                <w:sz w:val="22"/>
                <w:szCs w:val="22"/>
              </w:rPr>
              <w:t>269442</w:t>
            </w:r>
          </w:p>
        </w:tc>
        <w:tc>
          <w:tcPr>
            <w:tcW w:w="127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1FCC5713" w14:textId="77777777" w:rsidR="00A316B4" w:rsidRPr="00B72566" w:rsidRDefault="00A316B4" w:rsidP="002613A7">
            <w:pPr>
              <w:pStyle w:val="NormalWeb"/>
              <w:spacing w:before="0" w:after="0"/>
              <w:jc w:val="both"/>
              <w:rPr>
                <w:color w:val="000000" w:themeColor="text1"/>
              </w:rPr>
            </w:pPr>
            <w:r w:rsidRPr="00B72566">
              <w:rPr>
                <w:rFonts w:ascii="Arial" w:hAnsi="Arial" w:cs="Arial"/>
                <w:color w:val="000000" w:themeColor="text1"/>
                <w:sz w:val="22"/>
                <w:szCs w:val="22"/>
              </w:rPr>
              <w:t>Unidade</w:t>
            </w:r>
          </w:p>
        </w:tc>
        <w:tc>
          <w:tcPr>
            <w:tcW w:w="113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7D353191" w14:textId="77777777" w:rsidR="00A316B4" w:rsidRPr="00B72566" w:rsidRDefault="00A316B4" w:rsidP="002613A7">
            <w:pPr>
              <w:pStyle w:val="NormalWeb"/>
              <w:spacing w:before="0" w:after="0"/>
              <w:jc w:val="both"/>
              <w:rPr>
                <w:color w:val="000000" w:themeColor="text1"/>
              </w:rPr>
            </w:pPr>
            <w:r w:rsidRPr="00B72566">
              <w:rPr>
                <w:rFonts w:ascii="Arial" w:hAnsi="Arial" w:cs="Arial"/>
                <w:color w:val="000000" w:themeColor="text1"/>
                <w:sz w:val="22"/>
                <w:szCs w:val="22"/>
              </w:rPr>
              <w:t>1</w:t>
            </w:r>
          </w:p>
        </w:tc>
        <w:tc>
          <w:tcPr>
            <w:tcW w:w="1559" w:type="dxa"/>
            <w:tcBorders>
              <w:top w:val="single" w:sz="4" w:space="0" w:color="000000"/>
              <w:left w:val="single" w:sz="4" w:space="0" w:color="000000"/>
              <w:bottom w:val="single" w:sz="4" w:space="0" w:color="000000"/>
              <w:right w:val="single" w:sz="4" w:space="0" w:color="000000"/>
            </w:tcBorders>
          </w:tcPr>
          <w:p w14:paraId="2E5CC8A6" w14:textId="77777777" w:rsidR="00A316B4" w:rsidRDefault="00A316B4" w:rsidP="002613A7">
            <w:pPr>
              <w:rPr>
                <w:color w:val="000000" w:themeColor="text1"/>
              </w:rPr>
            </w:pPr>
          </w:p>
        </w:tc>
        <w:tc>
          <w:tcPr>
            <w:tcW w:w="141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876ABF5" w14:textId="48621730" w:rsidR="00A316B4" w:rsidRPr="005E41BD" w:rsidRDefault="00A316B4" w:rsidP="002613A7">
            <w:pPr>
              <w:jc w:val="center"/>
              <w:rPr>
                <w:rFonts w:ascii="Arial" w:hAnsi="Arial" w:cs="Arial"/>
                <w:color w:val="000000" w:themeColor="text1"/>
                <w:sz w:val="22"/>
                <w:szCs w:val="22"/>
              </w:rPr>
            </w:pPr>
          </w:p>
        </w:tc>
        <w:tc>
          <w:tcPr>
            <w:tcW w:w="127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E2120B3" w14:textId="1D0AF4E8" w:rsidR="00A316B4" w:rsidRPr="00B72566" w:rsidRDefault="00A316B4" w:rsidP="002613A7">
            <w:pPr>
              <w:rPr>
                <w:color w:val="000000" w:themeColor="text1"/>
              </w:rPr>
            </w:pPr>
          </w:p>
        </w:tc>
      </w:tr>
      <w:tr w:rsidR="00A316B4" w:rsidRPr="00B72566" w14:paraId="40E07563" w14:textId="77777777" w:rsidTr="00A316B4">
        <w:tc>
          <w:tcPr>
            <w:tcW w:w="85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2D595D6D" w14:textId="77777777" w:rsidR="00A316B4" w:rsidRPr="00B72566" w:rsidRDefault="00A316B4" w:rsidP="002613A7">
            <w:pPr>
              <w:pStyle w:val="NormalWeb"/>
              <w:spacing w:before="0" w:after="0"/>
              <w:jc w:val="both"/>
              <w:rPr>
                <w:color w:val="000000" w:themeColor="text1"/>
              </w:rPr>
            </w:pPr>
            <w:r w:rsidRPr="00B72566">
              <w:rPr>
                <w:rFonts w:ascii="Arial" w:hAnsi="Arial" w:cs="Arial"/>
                <w:color w:val="000000" w:themeColor="text1"/>
                <w:sz w:val="22"/>
                <w:szCs w:val="22"/>
              </w:rPr>
              <w:t>2</w:t>
            </w:r>
          </w:p>
        </w:tc>
        <w:tc>
          <w:tcPr>
            <w:tcW w:w="226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5861FA75" w14:textId="77777777" w:rsidR="00A316B4" w:rsidRPr="00F65ADF" w:rsidRDefault="00A316B4" w:rsidP="002613A7">
            <w:pPr>
              <w:pStyle w:val="NormalWeb"/>
              <w:spacing w:before="0" w:after="0"/>
              <w:jc w:val="both"/>
              <w:rPr>
                <w:rFonts w:ascii="Arial" w:hAnsi="Arial" w:cs="Arial"/>
                <w:color w:val="000000" w:themeColor="text1"/>
                <w:sz w:val="22"/>
                <w:szCs w:val="22"/>
              </w:rPr>
            </w:pPr>
            <w:r w:rsidRPr="00F65ADF">
              <w:rPr>
                <w:rFonts w:ascii="Arial" w:hAnsi="Arial" w:cs="Arial"/>
                <w:color w:val="000000" w:themeColor="text1"/>
                <w:sz w:val="22"/>
                <w:szCs w:val="22"/>
              </w:rPr>
              <w:t xml:space="preserve">Ferramenta de furação quadrado para </w:t>
            </w:r>
            <w:proofErr w:type="spellStart"/>
            <w:r w:rsidRPr="00F65ADF">
              <w:rPr>
                <w:rFonts w:ascii="Arial" w:hAnsi="Arial" w:cs="Arial"/>
                <w:color w:val="000000" w:themeColor="text1"/>
                <w:sz w:val="22"/>
                <w:szCs w:val="22"/>
              </w:rPr>
              <w:t>wire-o</w:t>
            </w:r>
            <w:proofErr w:type="spellEnd"/>
            <w:r w:rsidRPr="00F65ADF">
              <w:rPr>
                <w:rFonts w:ascii="Arial" w:hAnsi="Arial" w:cs="Arial"/>
                <w:color w:val="000000" w:themeColor="text1"/>
                <w:sz w:val="22"/>
                <w:szCs w:val="22"/>
              </w:rPr>
              <w:t xml:space="preserve"> passo 3:1</w:t>
            </w:r>
          </w:p>
          <w:p w14:paraId="41D24EDE" w14:textId="77777777" w:rsidR="00A316B4" w:rsidRPr="00F65ADF" w:rsidRDefault="00A316B4" w:rsidP="002613A7">
            <w:pPr>
              <w:rPr>
                <w:rFonts w:ascii="Arial" w:hAnsi="Arial" w:cs="Arial"/>
                <w:color w:val="000000" w:themeColor="text1"/>
                <w:sz w:val="22"/>
                <w:szCs w:val="22"/>
              </w:rPr>
            </w:pPr>
            <w:r w:rsidRPr="00F65ADF">
              <w:rPr>
                <w:rFonts w:ascii="Arial" w:hAnsi="Arial" w:cs="Arial"/>
                <w:color w:val="000000" w:themeColor="text1"/>
                <w:sz w:val="22"/>
                <w:szCs w:val="22"/>
              </w:rPr>
              <w:t xml:space="preserve">Furo do tipo quadrado, tamanho do furo: 4 mm Marca/Modelo de referência: </w:t>
            </w:r>
            <w:proofErr w:type="spellStart"/>
            <w:r w:rsidRPr="00F65ADF">
              <w:rPr>
                <w:rFonts w:ascii="Arial" w:hAnsi="Arial" w:cs="Arial"/>
                <w:color w:val="000000" w:themeColor="text1"/>
                <w:sz w:val="22"/>
                <w:szCs w:val="22"/>
              </w:rPr>
              <w:t>Lassane</w:t>
            </w:r>
            <w:proofErr w:type="spellEnd"/>
            <w:r w:rsidRPr="00F65ADF">
              <w:rPr>
                <w:rFonts w:ascii="Arial" w:hAnsi="Arial" w:cs="Arial"/>
                <w:color w:val="000000" w:themeColor="text1"/>
                <w:sz w:val="22"/>
                <w:szCs w:val="22"/>
              </w:rPr>
              <w:t>/</w:t>
            </w:r>
            <w:proofErr w:type="spellStart"/>
            <w:r w:rsidRPr="00F65ADF">
              <w:rPr>
                <w:rFonts w:ascii="Arial" w:hAnsi="Arial" w:cs="Arial"/>
                <w:color w:val="000000" w:themeColor="text1"/>
                <w:sz w:val="22"/>
                <w:szCs w:val="22"/>
              </w:rPr>
              <w:t>Minimax</w:t>
            </w:r>
            <w:proofErr w:type="spellEnd"/>
            <w:r w:rsidRPr="00F65ADF">
              <w:rPr>
                <w:rFonts w:ascii="Arial" w:hAnsi="Arial" w:cs="Arial"/>
                <w:color w:val="000000" w:themeColor="text1"/>
                <w:sz w:val="22"/>
                <w:szCs w:val="22"/>
              </w:rPr>
              <w:t xml:space="preserve"> Plus com troca rápida de ferramenta, ou equivalente, ou similar ou de melhor qualidade</w:t>
            </w:r>
          </w:p>
          <w:p w14:paraId="3C2877DC" w14:textId="77777777" w:rsidR="00A316B4" w:rsidRPr="00F65ADF" w:rsidRDefault="00A316B4" w:rsidP="002613A7">
            <w:pPr>
              <w:rPr>
                <w:rFonts w:ascii="Arial" w:hAnsi="Arial" w:cs="Arial"/>
                <w:color w:val="000000" w:themeColor="text1"/>
                <w:sz w:val="22"/>
                <w:szCs w:val="22"/>
                <w:u w:val="single"/>
              </w:rPr>
            </w:pPr>
            <w:r w:rsidRPr="00F65ADF">
              <w:rPr>
                <w:rFonts w:ascii="Arial" w:hAnsi="Arial" w:cs="Arial"/>
                <w:color w:val="000000" w:themeColor="text1"/>
                <w:sz w:val="22"/>
                <w:szCs w:val="22"/>
                <w:u w:val="single"/>
              </w:rPr>
              <w:t>(Compatível com o item 1)</w:t>
            </w:r>
          </w:p>
          <w:p w14:paraId="778B0B42" w14:textId="77777777" w:rsidR="00A316B4" w:rsidRPr="00F65ADF" w:rsidRDefault="00A316B4" w:rsidP="002613A7">
            <w:pPr>
              <w:rPr>
                <w:rFonts w:ascii="Arial" w:hAnsi="Arial" w:cs="Arial"/>
                <w:color w:val="000000" w:themeColor="text1"/>
                <w:sz w:val="22"/>
                <w:szCs w:val="22"/>
              </w:rPr>
            </w:pPr>
          </w:p>
          <w:p w14:paraId="2C3BE91A" w14:textId="77777777" w:rsidR="00A316B4" w:rsidRPr="00F65ADF" w:rsidRDefault="00A316B4" w:rsidP="002613A7">
            <w:pPr>
              <w:rPr>
                <w:strike/>
                <w:color w:val="000000" w:themeColor="text1"/>
              </w:rPr>
            </w:pPr>
            <w:r w:rsidRPr="00F65ADF">
              <w:rPr>
                <w:rFonts w:ascii="Arial" w:hAnsi="Arial" w:cs="Arial"/>
                <w:color w:val="000000" w:themeColor="text1"/>
                <w:sz w:val="22"/>
                <w:szCs w:val="22"/>
              </w:rPr>
              <w:t xml:space="preserve">Garantia: mínimo, 12 (doze) meses, ou pelo prazo fornecido pelo fabricante, se superior, contado a partir do primeiro dia útil subsequente à data do recebimento definitivo do objeto.  </w:t>
            </w:r>
          </w:p>
        </w:tc>
        <w:tc>
          <w:tcPr>
            <w:tcW w:w="85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116A4352" w14:textId="77777777" w:rsidR="00A316B4" w:rsidRPr="00B72566" w:rsidRDefault="00A316B4" w:rsidP="002613A7">
            <w:pPr>
              <w:pStyle w:val="NormalWeb"/>
              <w:spacing w:before="0" w:after="0"/>
              <w:jc w:val="both"/>
              <w:rPr>
                <w:color w:val="000000" w:themeColor="text1"/>
              </w:rPr>
            </w:pPr>
            <w:r w:rsidRPr="00B72566">
              <w:rPr>
                <w:rFonts w:ascii="Arial" w:hAnsi="Arial" w:cs="Arial"/>
                <w:color w:val="000000" w:themeColor="text1"/>
                <w:sz w:val="22"/>
                <w:szCs w:val="22"/>
              </w:rPr>
              <w:t>602981</w:t>
            </w:r>
          </w:p>
        </w:tc>
        <w:tc>
          <w:tcPr>
            <w:tcW w:w="127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34A54F19" w14:textId="77777777" w:rsidR="00A316B4" w:rsidRPr="00B72566" w:rsidRDefault="00A316B4" w:rsidP="002613A7">
            <w:pPr>
              <w:pStyle w:val="NormalWeb"/>
              <w:spacing w:before="0" w:after="0"/>
              <w:jc w:val="both"/>
              <w:rPr>
                <w:color w:val="000000" w:themeColor="text1"/>
              </w:rPr>
            </w:pPr>
            <w:r w:rsidRPr="00B72566">
              <w:rPr>
                <w:rFonts w:ascii="Arial" w:hAnsi="Arial" w:cs="Arial"/>
                <w:color w:val="000000" w:themeColor="text1"/>
                <w:sz w:val="22"/>
                <w:szCs w:val="22"/>
              </w:rPr>
              <w:t>Unidade</w:t>
            </w:r>
          </w:p>
        </w:tc>
        <w:tc>
          <w:tcPr>
            <w:tcW w:w="113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44D82F4C" w14:textId="77777777" w:rsidR="00A316B4" w:rsidRPr="00B72566" w:rsidRDefault="00A316B4" w:rsidP="002613A7">
            <w:pPr>
              <w:pStyle w:val="NormalWeb"/>
              <w:spacing w:before="0" w:after="0"/>
              <w:jc w:val="both"/>
              <w:rPr>
                <w:color w:val="000000" w:themeColor="text1"/>
              </w:rPr>
            </w:pPr>
            <w:r w:rsidRPr="00B72566">
              <w:rPr>
                <w:rFonts w:ascii="Arial" w:hAnsi="Arial" w:cs="Arial"/>
                <w:color w:val="000000" w:themeColor="text1"/>
                <w:sz w:val="22"/>
                <w:szCs w:val="22"/>
              </w:rPr>
              <w:t>1</w:t>
            </w:r>
          </w:p>
        </w:tc>
        <w:tc>
          <w:tcPr>
            <w:tcW w:w="1559" w:type="dxa"/>
            <w:tcBorders>
              <w:top w:val="single" w:sz="4" w:space="0" w:color="000000"/>
              <w:left w:val="single" w:sz="4" w:space="0" w:color="000000"/>
              <w:bottom w:val="single" w:sz="4" w:space="0" w:color="000000"/>
              <w:right w:val="single" w:sz="4" w:space="0" w:color="000000"/>
            </w:tcBorders>
          </w:tcPr>
          <w:p w14:paraId="301D7487" w14:textId="77777777" w:rsidR="00A316B4" w:rsidRPr="005E41BD" w:rsidRDefault="00A316B4" w:rsidP="002613A7">
            <w:pPr>
              <w:jc w:val="center"/>
              <w:rPr>
                <w:rFonts w:ascii="Arial" w:hAnsi="Arial" w:cs="Arial"/>
                <w:color w:val="000000" w:themeColor="text1"/>
                <w:sz w:val="22"/>
                <w:szCs w:val="22"/>
              </w:rPr>
            </w:pPr>
          </w:p>
        </w:tc>
        <w:tc>
          <w:tcPr>
            <w:tcW w:w="141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4823C41" w14:textId="234E28FD" w:rsidR="00A316B4" w:rsidRPr="005E41BD" w:rsidRDefault="00A316B4" w:rsidP="002613A7">
            <w:pPr>
              <w:jc w:val="center"/>
              <w:rPr>
                <w:rFonts w:ascii="Arial" w:hAnsi="Arial" w:cs="Arial"/>
                <w:color w:val="000000" w:themeColor="text1"/>
                <w:sz w:val="22"/>
                <w:szCs w:val="22"/>
              </w:rPr>
            </w:pPr>
          </w:p>
        </w:tc>
        <w:tc>
          <w:tcPr>
            <w:tcW w:w="127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E182F6E" w14:textId="0CC2AC06" w:rsidR="00A316B4" w:rsidRPr="005E41BD" w:rsidRDefault="00A316B4" w:rsidP="002613A7">
            <w:pPr>
              <w:jc w:val="center"/>
              <w:rPr>
                <w:rFonts w:ascii="Arial" w:hAnsi="Arial" w:cs="Arial"/>
                <w:color w:val="000000" w:themeColor="text1"/>
                <w:sz w:val="22"/>
                <w:szCs w:val="22"/>
              </w:rPr>
            </w:pPr>
          </w:p>
        </w:tc>
      </w:tr>
      <w:tr w:rsidR="00A316B4" w:rsidRPr="00B72566" w14:paraId="385F23C6" w14:textId="77777777" w:rsidTr="00A316B4">
        <w:tc>
          <w:tcPr>
            <w:tcW w:w="85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7E043C6A" w14:textId="77777777" w:rsidR="00A316B4" w:rsidRPr="00B72566" w:rsidRDefault="00A316B4" w:rsidP="002613A7">
            <w:pPr>
              <w:pStyle w:val="NormalWeb"/>
              <w:spacing w:before="0" w:after="0"/>
              <w:jc w:val="both"/>
              <w:rPr>
                <w:color w:val="000000" w:themeColor="text1"/>
              </w:rPr>
            </w:pPr>
            <w:r w:rsidRPr="00B72566">
              <w:rPr>
                <w:rFonts w:ascii="Arial" w:hAnsi="Arial" w:cs="Arial"/>
                <w:color w:val="000000" w:themeColor="text1"/>
                <w:sz w:val="22"/>
                <w:szCs w:val="22"/>
              </w:rPr>
              <w:t>3</w:t>
            </w:r>
          </w:p>
        </w:tc>
        <w:tc>
          <w:tcPr>
            <w:tcW w:w="226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038EAC77" w14:textId="77777777" w:rsidR="00A316B4" w:rsidRPr="00F65ADF" w:rsidRDefault="00A316B4" w:rsidP="002613A7">
            <w:pPr>
              <w:pStyle w:val="NormalWeb"/>
              <w:spacing w:before="0" w:after="0"/>
              <w:jc w:val="both"/>
              <w:rPr>
                <w:color w:val="000000" w:themeColor="text1"/>
              </w:rPr>
            </w:pPr>
            <w:r w:rsidRPr="00F65ADF">
              <w:rPr>
                <w:rFonts w:ascii="Arial" w:hAnsi="Arial" w:cs="Arial"/>
                <w:color w:val="000000" w:themeColor="text1"/>
                <w:sz w:val="22"/>
                <w:szCs w:val="22"/>
              </w:rPr>
              <w:t xml:space="preserve">Ferramenta de furação quadrado para </w:t>
            </w:r>
            <w:proofErr w:type="spellStart"/>
            <w:r w:rsidRPr="00F65ADF">
              <w:rPr>
                <w:rFonts w:ascii="Arial" w:hAnsi="Arial" w:cs="Arial"/>
                <w:color w:val="000000" w:themeColor="text1"/>
                <w:sz w:val="22"/>
                <w:szCs w:val="22"/>
              </w:rPr>
              <w:t>wire-o</w:t>
            </w:r>
            <w:proofErr w:type="spellEnd"/>
            <w:r w:rsidRPr="00F65ADF">
              <w:rPr>
                <w:rFonts w:ascii="Arial" w:hAnsi="Arial" w:cs="Arial"/>
                <w:color w:val="000000" w:themeColor="text1"/>
                <w:sz w:val="22"/>
                <w:szCs w:val="22"/>
              </w:rPr>
              <w:t xml:space="preserve"> passo 2:1</w:t>
            </w:r>
          </w:p>
          <w:p w14:paraId="137B11BF" w14:textId="77777777" w:rsidR="00A316B4" w:rsidRPr="00F65ADF" w:rsidRDefault="00A316B4" w:rsidP="002613A7">
            <w:pPr>
              <w:rPr>
                <w:rFonts w:ascii="Arial" w:hAnsi="Arial" w:cs="Arial"/>
                <w:color w:val="000000" w:themeColor="text1"/>
                <w:sz w:val="22"/>
                <w:szCs w:val="22"/>
              </w:rPr>
            </w:pPr>
            <w:r w:rsidRPr="00F65ADF">
              <w:rPr>
                <w:rFonts w:ascii="Arial" w:hAnsi="Arial" w:cs="Arial"/>
                <w:color w:val="000000" w:themeColor="text1"/>
                <w:sz w:val="22"/>
                <w:szCs w:val="22"/>
              </w:rPr>
              <w:lastRenderedPageBreak/>
              <w:t xml:space="preserve">Furo do tipo quadrado, tamanho do furo: 6 mm Marca/Modelo de referência: </w:t>
            </w:r>
            <w:proofErr w:type="spellStart"/>
            <w:r w:rsidRPr="00F65ADF">
              <w:rPr>
                <w:rFonts w:ascii="Arial" w:hAnsi="Arial" w:cs="Arial"/>
                <w:color w:val="000000" w:themeColor="text1"/>
                <w:sz w:val="22"/>
                <w:szCs w:val="22"/>
              </w:rPr>
              <w:t>Lassane</w:t>
            </w:r>
            <w:proofErr w:type="spellEnd"/>
            <w:r w:rsidRPr="00F65ADF">
              <w:rPr>
                <w:rFonts w:ascii="Arial" w:hAnsi="Arial" w:cs="Arial"/>
                <w:color w:val="000000" w:themeColor="text1"/>
                <w:sz w:val="22"/>
                <w:szCs w:val="22"/>
              </w:rPr>
              <w:t>/</w:t>
            </w:r>
            <w:proofErr w:type="spellStart"/>
            <w:r w:rsidRPr="00F65ADF">
              <w:rPr>
                <w:rFonts w:ascii="Arial" w:hAnsi="Arial" w:cs="Arial"/>
                <w:color w:val="000000" w:themeColor="text1"/>
                <w:sz w:val="22"/>
                <w:szCs w:val="22"/>
              </w:rPr>
              <w:t>Minimax</w:t>
            </w:r>
            <w:proofErr w:type="spellEnd"/>
            <w:r w:rsidRPr="00F65ADF">
              <w:rPr>
                <w:rFonts w:ascii="Arial" w:hAnsi="Arial" w:cs="Arial"/>
                <w:color w:val="000000" w:themeColor="text1"/>
                <w:sz w:val="22"/>
                <w:szCs w:val="22"/>
              </w:rPr>
              <w:t xml:space="preserve"> Plus com troca rápida de ferramenta, ou equivalente, ou similar ou de melhor qualidade</w:t>
            </w:r>
          </w:p>
          <w:p w14:paraId="73648EEC" w14:textId="77777777" w:rsidR="00A316B4" w:rsidRPr="00F65ADF" w:rsidRDefault="00A316B4" w:rsidP="002613A7">
            <w:pPr>
              <w:rPr>
                <w:rFonts w:ascii="Arial" w:hAnsi="Arial" w:cs="Arial"/>
                <w:color w:val="000000" w:themeColor="text1"/>
                <w:sz w:val="22"/>
                <w:szCs w:val="22"/>
                <w:u w:val="single"/>
              </w:rPr>
            </w:pPr>
            <w:r w:rsidRPr="00F65ADF">
              <w:rPr>
                <w:rFonts w:ascii="Arial" w:hAnsi="Arial" w:cs="Arial"/>
                <w:color w:val="000000" w:themeColor="text1"/>
                <w:sz w:val="22"/>
                <w:szCs w:val="22"/>
                <w:u w:val="single"/>
              </w:rPr>
              <w:t>(Compatível com o item 1)</w:t>
            </w:r>
          </w:p>
          <w:p w14:paraId="73CBD8F6" w14:textId="77777777" w:rsidR="00A316B4" w:rsidRPr="00F65ADF" w:rsidRDefault="00A316B4" w:rsidP="002613A7">
            <w:pPr>
              <w:rPr>
                <w:rFonts w:ascii="Arial" w:hAnsi="Arial" w:cs="Arial"/>
                <w:color w:val="000000" w:themeColor="text1"/>
                <w:sz w:val="22"/>
                <w:szCs w:val="22"/>
              </w:rPr>
            </w:pPr>
          </w:p>
          <w:p w14:paraId="6E4F3E7D" w14:textId="77777777" w:rsidR="00A316B4" w:rsidRPr="00F65ADF" w:rsidRDefault="00A316B4" w:rsidP="002613A7">
            <w:pPr>
              <w:rPr>
                <w:rFonts w:ascii="Arial" w:hAnsi="Arial" w:cs="Arial"/>
                <w:color w:val="000000" w:themeColor="text1"/>
                <w:sz w:val="22"/>
                <w:szCs w:val="22"/>
              </w:rPr>
            </w:pPr>
            <w:r w:rsidRPr="00F65ADF">
              <w:rPr>
                <w:rFonts w:ascii="Arial" w:hAnsi="Arial" w:cs="Arial"/>
                <w:color w:val="000000" w:themeColor="text1"/>
                <w:sz w:val="22"/>
                <w:szCs w:val="22"/>
              </w:rPr>
              <w:t xml:space="preserve">Garantia: mínimo, 12 (doze) meses, ou pelo prazo fornecido pelo fabricante, se superior, contado a partir do primeiro dia útil subsequente à data do recebimento definitivo do objeto.  </w:t>
            </w:r>
          </w:p>
        </w:tc>
        <w:tc>
          <w:tcPr>
            <w:tcW w:w="85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711D3B9E" w14:textId="77777777" w:rsidR="00A316B4" w:rsidRPr="00B72566" w:rsidRDefault="00A316B4" w:rsidP="002613A7">
            <w:pPr>
              <w:pStyle w:val="NormalWeb"/>
              <w:spacing w:before="0" w:after="0"/>
              <w:jc w:val="both"/>
              <w:rPr>
                <w:color w:val="000000" w:themeColor="text1"/>
              </w:rPr>
            </w:pPr>
            <w:r w:rsidRPr="00B72566">
              <w:rPr>
                <w:rFonts w:ascii="Arial" w:hAnsi="Arial" w:cs="Arial"/>
                <w:color w:val="000000" w:themeColor="text1"/>
                <w:sz w:val="22"/>
                <w:szCs w:val="22"/>
              </w:rPr>
              <w:lastRenderedPageBreak/>
              <w:t>602982</w:t>
            </w:r>
          </w:p>
        </w:tc>
        <w:tc>
          <w:tcPr>
            <w:tcW w:w="127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09850022" w14:textId="77777777" w:rsidR="00A316B4" w:rsidRPr="00B72566" w:rsidRDefault="00A316B4" w:rsidP="002613A7">
            <w:pPr>
              <w:pStyle w:val="NormalWeb"/>
              <w:spacing w:before="0" w:after="0"/>
              <w:jc w:val="both"/>
              <w:rPr>
                <w:color w:val="000000" w:themeColor="text1"/>
              </w:rPr>
            </w:pPr>
            <w:r w:rsidRPr="00B72566">
              <w:rPr>
                <w:rFonts w:ascii="Arial" w:hAnsi="Arial" w:cs="Arial"/>
                <w:color w:val="000000" w:themeColor="text1"/>
                <w:sz w:val="22"/>
                <w:szCs w:val="22"/>
              </w:rPr>
              <w:t>Unidade</w:t>
            </w:r>
          </w:p>
        </w:tc>
        <w:tc>
          <w:tcPr>
            <w:tcW w:w="113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4E62C2D6" w14:textId="77777777" w:rsidR="00A316B4" w:rsidRPr="00B72566" w:rsidRDefault="00A316B4" w:rsidP="002613A7">
            <w:pPr>
              <w:pStyle w:val="NormalWeb"/>
              <w:spacing w:before="0" w:after="0"/>
              <w:jc w:val="both"/>
              <w:rPr>
                <w:color w:val="000000" w:themeColor="text1"/>
              </w:rPr>
            </w:pPr>
            <w:r w:rsidRPr="00B72566">
              <w:rPr>
                <w:rFonts w:ascii="Arial" w:hAnsi="Arial" w:cs="Arial"/>
                <w:color w:val="000000" w:themeColor="text1"/>
                <w:sz w:val="22"/>
                <w:szCs w:val="22"/>
              </w:rPr>
              <w:t>1</w:t>
            </w:r>
          </w:p>
        </w:tc>
        <w:tc>
          <w:tcPr>
            <w:tcW w:w="1559" w:type="dxa"/>
            <w:tcBorders>
              <w:top w:val="single" w:sz="4" w:space="0" w:color="000000"/>
              <w:left w:val="single" w:sz="4" w:space="0" w:color="000000"/>
              <w:bottom w:val="single" w:sz="4" w:space="0" w:color="000000"/>
              <w:right w:val="single" w:sz="4" w:space="0" w:color="000000"/>
            </w:tcBorders>
          </w:tcPr>
          <w:p w14:paraId="70035260" w14:textId="77777777" w:rsidR="00A316B4" w:rsidRPr="005E41BD" w:rsidRDefault="00A316B4" w:rsidP="002613A7">
            <w:pPr>
              <w:jc w:val="center"/>
              <w:rPr>
                <w:rFonts w:ascii="Arial" w:hAnsi="Arial" w:cs="Arial"/>
                <w:color w:val="000000" w:themeColor="text1"/>
                <w:sz w:val="22"/>
                <w:szCs w:val="22"/>
              </w:rPr>
            </w:pPr>
          </w:p>
        </w:tc>
        <w:tc>
          <w:tcPr>
            <w:tcW w:w="141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4D7AAF6" w14:textId="3838A718" w:rsidR="00A316B4" w:rsidRPr="00B72566" w:rsidRDefault="00A316B4" w:rsidP="002613A7">
            <w:pPr>
              <w:jc w:val="center"/>
              <w:rPr>
                <w:color w:val="000000" w:themeColor="text1"/>
              </w:rPr>
            </w:pPr>
          </w:p>
        </w:tc>
        <w:tc>
          <w:tcPr>
            <w:tcW w:w="127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656509C" w14:textId="346C424F" w:rsidR="00A316B4" w:rsidRPr="00B72566" w:rsidRDefault="00A316B4" w:rsidP="002613A7">
            <w:pPr>
              <w:jc w:val="center"/>
              <w:rPr>
                <w:color w:val="000000" w:themeColor="text1"/>
              </w:rPr>
            </w:pPr>
          </w:p>
        </w:tc>
      </w:tr>
      <w:tr w:rsidR="00A316B4" w:rsidRPr="00B72566" w14:paraId="7427E6E0" w14:textId="77777777" w:rsidTr="00A316B4">
        <w:tc>
          <w:tcPr>
            <w:tcW w:w="6379" w:type="dxa"/>
            <w:gridSpan w:val="5"/>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4EC3820" w14:textId="77777777" w:rsidR="00A316B4" w:rsidRPr="00B72566" w:rsidRDefault="00A316B4" w:rsidP="002613A7">
            <w:pPr>
              <w:pStyle w:val="NormalWeb"/>
              <w:spacing w:before="0" w:after="0"/>
              <w:jc w:val="center"/>
              <w:rPr>
                <w:rFonts w:ascii="Arial" w:hAnsi="Arial" w:cs="Arial"/>
                <w:b/>
                <w:color w:val="000000" w:themeColor="text1"/>
                <w:sz w:val="22"/>
                <w:szCs w:val="22"/>
              </w:rPr>
            </w:pPr>
            <w:r w:rsidRPr="00B72566">
              <w:rPr>
                <w:rFonts w:ascii="Arial" w:hAnsi="Arial" w:cs="Arial"/>
                <w:b/>
                <w:color w:val="000000" w:themeColor="text1"/>
                <w:sz w:val="22"/>
                <w:szCs w:val="22"/>
              </w:rPr>
              <w:t>PREÇO GLOBAL DO GRUPO ÚNICO</w:t>
            </w:r>
          </w:p>
        </w:tc>
        <w:tc>
          <w:tcPr>
            <w:tcW w:w="1559" w:type="dxa"/>
            <w:tcBorders>
              <w:top w:val="single" w:sz="4" w:space="0" w:color="000000"/>
              <w:left w:val="single" w:sz="4" w:space="0" w:color="000000"/>
              <w:bottom w:val="single" w:sz="4" w:space="0" w:color="000000"/>
              <w:right w:val="single" w:sz="4" w:space="0" w:color="000000"/>
            </w:tcBorders>
          </w:tcPr>
          <w:p w14:paraId="17AF3777" w14:textId="77777777" w:rsidR="00A316B4" w:rsidRPr="00B72566" w:rsidRDefault="00A316B4" w:rsidP="002613A7">
            <w:pPr>
              <w:rPr>
                <w:color w:val="000000" w:themeColor="text1"/>
              </w:rPr>
            </w:pPr>
          </w:p>
        </w:tc>
        <w:tc>
          <w:tcPr>
            <w:tcW w:w="141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531EB41" w14:textId="4A7C2549" w:rsidR="00A316B4" w:rsidRPr="00B72566" w:rsidRDefault="00A316B4" w:rsidP="002613A7">
            <w:pPr>
              <w:rPr>
                <w:color w:val="000000" w:themeColor="text1"/>
              </w:rPr>
            </w:pPr>
          </w:p>
        </w:tc>
        <w:tc>
          <w:tcPr>
            <w:tcW w:w="127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71B0F54" w14:textId="5188752D" w:rsidR="00A316B4" w:rsidRPr="005E41BD" w:rsidRDefault="00A316B4" w:rsidP="002613A7">
            <w:pPr>
              <w:rPr>
                <w:rFonts w:ascii="Arial" w:hAnsi="Arial" w:cs="Arial"/>
                <w:color w:val="000000" w:themeColor="text1"/>
                <w:sz w:val="22"/>
                <w:szCs w:val="22"/>
              </w:rPr>
            </w:pPr>
          </w:p>
        </w:tc>
      </w:tr>
    </w:tbl>
    <w:p w14:paraId="39D105A7" w14:textId="77777777" w:rsidR="00A316B4" w:rsidRDefault="00A316B4" w:rsidP="00A316B4">
      <w:pPr>
        <w:rPr>
          <w:color w:val="000000" w:themeColor="text1"/>
        </w:rPr>
      </w:pPr>
    </w:p>
    <w:p w14:paraId="021B1911" w14:textId="77777777" w:rsidR="005462B0" w:rsidRDefault="005462B0" w:rsidP="00A316B4">
      <w:pPr>
        <w:ind w:firstLine="720"/>
        <w:rPr>
          <w:rFonts w:ascii="Arial" w:hAnsi="Arial" w:cs="Arial"/>
          <w:b/>
          <w:color w:val="000000" w:themeColor="text1"/>
          <w:sz w:val="22"/>
          <w:szCs w:val="22"/>
        </w:rPr>
      </w:pPr>
    </w:p>
    <w:p w14:paraId="22D2AF43" w14:textId="47C59612" w:rsidR="00A316B4" w:rsidRPr="00B72566" w:rsidRDefault="00A316B4" w:rsidP="00A316B4">
      <w:pPr>
        <w:ind w:firstLine="720"/>
        <w:rPr>
          <w:rFonts w:ascii="Arial" w:hAnsi="Arial" w:cs="Arial"/>
          <w:b/>
          <w:color w:val="000000" w:themeColor="text1"/>
          <w:sz w:val="22"/>
          <w:szCs w:val="22"/>
        </w:rPr>
      </w:pPr>
      <w:r w:rsidRPr="00B72566">
        <w:rPr>
          <w:rFonts w:ascii="Arial" w:hAnsi="Arial" w:cs="Arial"/>
          <w:b/>
          <w:color w:val="000000" w:themeColor="text1"/>
          <w:sz w:val="22"/>
          <w:szCs w:val="22"/>
        </w:rPr>
        <w:t>ITENS INDEPENDENTES</w:t>
      </w:r>
    </w:p>
    <w:p w14:paraId="079A5DC8" w14:textId="77777777" w:rsidR="00A316B4" w:rsidRPr="00B72566" w:rsidRDefault="00A316B4" w:rsidP="00A316B4">
      <w:pPr>
        <w:rPr>
          <w:rFonts w:ascii="Arial" w:hAnsi="Arial" w:cs="Arial"/>
          <w:b/>
          <w:color w:val="000000" w:themeColor="text1"/>
        </w:rPr>
      </w:pPr>
    </w:p>
    <w:p w14:paraId="480C7D39" w14:textId="77777777" w:rsidR="00A316B4" w:rsidRDefault="00A316B4" w:rsidP="00A316B4">
      <w:pPr>
        <w:pStyle w:val="NormalWeb"/>
        <w:spacing w:before="0" w:after="0"/>
        <w:ind w:left="792"/>
        <w:jc w:val="both"/>
        <w:textAlignment w:val="baseline"/>
        <w:rPr>
          <w:rFonts w:ascii="Arial" w:hAnsi="Arial" w:cs="Arial"/>
          <w:color w:val="000000" w:themeColor="text1"/>
          <w:sz w:val="22"/>
          <w:szCs w:val="22"/>
        </w:rPr>
      </w:pPr>
    </w:p>
    <w:p w14:paraId="222CDD0F" w14:textId="77777777" w:rsidR="00A316B4" w:rsidRPr="005E41BD" w:rsidRDefault="00A316B4" w:rsidP="00A316B4">
      <w:pPr>
        <w:widowControl/>
        <w:suppressAutoHyphens w:val="0"/>
        <w:rPr>
          <w:rFonts w:ascii="Arial" w:eastAsia="Ecofont_Spranq_eco_Sans" w:hAnsi="Arial" w:cs="Arial"/>
          <w:b/>
          <w:color w:val="000000"/>
          <w:kern w:val="0"/>
          <w:lang w:eastAsia="pt-BR" w:bidi="ar-SA"/>
        </w:rPr>
      </w:pPr>
    </w:p>
    <w:tbl>
      <w:tblPr>
        <w:tblStyle w:val="Tabelacomgrade2"/>
        <w:tblW w:w="10773" w:type="dxa"/>
        <w:tblInd w:w="-572" w:type="dxa"/>
        <w:tblLook w:val="04A0" w:firstRow="1" w:lastRow="0" w:firstColumn="1" w:lastColumn="0" w:noHBand="0" w:noVBand="1"/>
      </w:tblPr>
      <w:tblGrid>
        <w:gridCol w:w="742"/>
        <w:gridCol w:w="2026"/>
        <w:gridCol w:w="1145"/>
        <w:gridCol w:w="1219"/>
        <w:gridCol w:w="1683"/>
        <w:gridCol w:w="1647"/>
        <w:gridCol w:w="1280"/>
        <w:gridCol w:w="1031"/>
      </w:tblGrid>
      <w:tr w:rsidR="005462B0" w:rsidRPr="005E41BD" w14:paraId="5D5A8AAA" w14:textId="77777777" w:rsidTr="005462B0">
        <w:tc>
          <w:tcPr>
            <w:tcW w:w="742" w:type="dxa"/>
            <w:vAlign w:val="center"/>
          </w:tcPr>
          <w:p w14:paraId="2E294AC3" w14:textId="77777777" w:rsidR="005462B0" w:rsidRPr="005E41BD" w:rsidRDefault="005462B0" w:rsidP="002613A7">
            <w:pPr>
              <w:widowControl/>
              <w:suppressAutoHyphens w:val="0"/>
              <w:jc w:val="center"/>
              <w:rPr>
                <w:rFonts w:ascii="Arial" w:eastAsia="Ecofont_Spranq_eco_Sans" w:hAnsi="Arial" w:cs="Arial"/>
                <w:b/>
                <w:color w:val="000000"/>
                <w:kern w:val="0"/>
                <w:sz w:val="22"/>
                <w:szCs w:val="22"/>
                <w:lang w:eastAsia="pt-BR" w:bidi="ar-SA"/>
              </w:rPr>
            </w:pPr>
            <w:r w:rsidRPr="005E41BD">
              <w:rPr>
                <w:rFonts w:ascii="Arial" w:eastAsia="Ecofont_Spranq_eco_Sans" w:hAnsi="Arial" w:cs="Arial"/>
                <w:b/>
                <w:color w:val="000000"/>
                <w:kern w:val="0"/>
                <w:sz w:val="22"/>
                <w:szCs w:val="22"/>
                <w:lang w:eastAsia="pt-BR" w:bidi="ar-SA"/>
              </w:rPr>
              <w:t>ITEM</w:t>
            </w:r>
          </w:p>
        </w:tc>
        <w:tc>
          <w:tcPr>
            <w:tcW w:w="2026" w:type="dxa"/>
            <w:vAlign w:val="center"/>
          </w:tcPr>
          <w:p w14:paraId="0125EB2B" w14:textId="77777777" w:rsidR="005462B0" w:rsidRPr="005E41BD" w:rsidRDefault="005462B0" w:rsidP="002613A7">
            <w:pPr>
              <w:widowControl/>
              <w:suppressAutoHyphens w:val="0"/>
              <w:jc w:val="center"/>
              <w:rPr>
                <w:rFonts w:ascii="Arial" w:eastAsia="Ecofont_Spranq_eco_Sans" w:hAnsi="Arial" w:cs="Arial"/>
                <w:b/>
                <w:color w:val="000000"/>
                <w:kern w:val="0"/>
                <w:sz w:val="22"/>
                <w:szCs w:val="22"/>
                <w:lang w:eastAsia="pt-BR" w:bidi="ar-SA"/>
              </w:rPr>
            </w:pPr>
            <w:r w:rsidRPr="005E41BD">
              <w:rPr>
                <w:rFonts w:ascii="Arial" w:eastAsia="Ecofont_Spranq_eco_Sans" w:hAnsi="Arial" w:cs="Arial"/>
                <w:b/>
                <w:color w:val="000000"/>
                <w:kern w:val="0"/>
                <w:sz w:val="22"/>
                <w:szCs w:val="22"/>
                <w:lang w:eastAsia="pt-BR" w:bidi="ar-SA"/>
              </w:rPr>
              <w:t>ESPECIFICAÇÃO</w:t>
            </w:r>
          </w:p>
        </w:tc>
        <w:tc>
          <w:tcPr>
            <w:tcW w:w="1145" w:type="dxa"/>
            <w:vAlign w:val="center"/>
          </w:tcPr>
          <w:p w14:paraId="26BB794F" w14:textId="77777777" w:rsidR="005462B0" w:rsidRPr="005E41BD" w:rsidRDefault="005462B0" w:rsidP="002613A7">
            <w:pPr>
              <w:widowControl/>
              <w:suppressAutoHyphens w:val="0"/>
              <w:jc w:val="center"/>
              <w:rPr>
                <w:rFonts w:ascii="Arial" w:eastAsia="Ecofont_Spranq_eco_Sans" w:hAnsi="Arial" w:cs="Arial"/>
                <w:b/>
                <w:color w:val="000000"/>
                <w:kern w:val="0"/>
                <w:sz w:val="22"/>
                <w:szCs w:val="22"/>
                <w:lang w:eastAsia="pt-BR" w:bidi="ar-SA"/>
              </w:rPr>
            </w:pPr>
            <w:r w:rsidRPr="005E41BD">
              <w:rPr>
                <w:rFonts w:ascii="Arial" w:eastAsia="Ecofont_Spranq_eco_Sans" w:hAnsi="Arial" w:cs="Arial"/>
                <w:b/>
                <w:color w:val="000000"/>
                <w:kern w:val="0"/>
                <w:sz w:val="22"/>
                <w:szCs w:val="22"/>
                <w:lang w:eastAsia="pt-BR" w:bidi="ar-SA"/>
              </w:rPr>
              <w:t>CATMAT</w:t>
            </w:r>
          </w:p>
        </w:tc>
        <w:tc>
          <w:tcPr>
            <w:tcW w:w="1219" w:type="dxa"/>
            <w:vAlign w:val="center"/>
          </w:tcPr>
          <w:p w14:paraId="01299762" w14:textId="77777777" w:rsidR="005462B0" w:rsidRPr="005E41BD" w:rsidRDefault="005462B0" w:rsidP="002613A7">
            <w:pPr>
              <w:widowControl/>
              <w:suppressAutoHyphens w:val="0"/>
              <w:jc w:val="center"/>
              <w:rPr>
                <w:rFonts w:ascii="Arial" w:eastAsia="Ecofont_Spranq_eco_Sans" w:hAnsi="Arial" w:cs="Arial"/>
                <w:b/>
                <w:color w:val="000000"/>
                <w:kern w:val="0"/>
                <w:sz w:val="22"/>
                <w:szCs w:val="22"/>
                <w:lang w:eastAsia="pt-BR" w:bidi="ar-SA"/>
              </w:rPr>
            </w:pPr>
            <w:r w:rsidRPr="005E41BD">
              <w:rPr>
                <w:rFonts w:ascii="Arial" w:eastAsia="Ecofont_Spranq_eco_Sans" w:hAnsi="Arial" w:cs="Arial"/>
                <w:b/>
                <w:color w:val="000000"/>
                <w:kern w:val="0"/>
                <w:sz w:val="22"/>
                <w:szCs w:val="22"/>
                <w:lang w:eastAsia="pt-BR" w:bidi="ar-SA"/>
              </w:rPr>
              <w:t>UNIDADE</w:t>
            </w:r>
          </w:p>
        </w:tc>
        <w:tc>
          <w:tcPr>
            <w:tcW w:w="1683" w:type="dxa"/>
            <w:vAlign w:val="center"/>
          </w:tcPr>
          <w:p w14:paraId="33A134C0" w14:textId="77777777" w:rsidR="005462B0" w:rsidRPr="005E41BD" w:rsidRDefault="005462B0" w:rsidP="002613A7">
            <w:pPr>
              <w:widowControl/>
              <w:suppressAutoHyphens w:val="0"/>
              <w:jc w:val="center"/>
              <w:rPr>
                <w:rFonts w:ascii="Arial" w:eastAsia="Ecofont_Spranq_eco_Sans" w:hAnsi="Arial" w:cs="Arial"/>
                <w:b/>
                <w:color w:val="000000"/>
                <w:kern w:val="0"/>
                <w:sz w:val="22"/>
                <w:szCs w:val="22"/>
                <w:lang w:eastAsia="pt-BR" w:bidi="ar-SA"/>
              </w:rPr>
            </w:pPr>
            <w:r w:rsidRPr="005E41BD">
              <w:rPr>
                <w:rFonts w:ascii="Arial" w:eastAsia="Ecofont_Spranq_eco_Sans" w:hAnsi="Arial" w:cs="Arial"/>
                <w:b/>
                <w:color w:val="000000"/>
                <w:kern w:val="0"/>
                <w:sz w:val="22"/>
                <w:szCs w:val="22"/>
                <w:lang w:eastAsia="pt-BR" w:bidi="ar-SA"/>
              </w:rPr>
              <w:t>QUANTIDADE</w:t>
            </w:r>
          </w:p>
        </w:tc>
        <w:tc>
          <w:tcPr>
            <w:tcW w:w="1647" w:type="dxa"/>
          </w:tcPr>
          <w:p w14:paraId="20B3FBD7" w14:textId="77777777" w:rsidR="005462B0" w:rsidRDefault="005462B0" w:rsidP="002613A7">
            <w:pPr>
              <w:widowControl/>
              <w:suppressAutoHyphens w:val="0"/>
              <w:jc w:val="center"/>
              <w:rPr>
                <w:rFonts w:ascii="Arial" w:eastAsia="Ecofont_Spranq_eco_Sans" w:hAnsi="Arial" w:cs="Arial"/>
                <w:b/>
                <w:color w:val="000000"/>
                <w:kern w:val="0"/>
                <w:sz w:val="22"/>
                <w:szCs w:val="22"/>
                <w:lang w:eastAsia="pt-BR" w:bidi="ar-SA"/>
              </w:rPr>
            </w:pPr>
          </w:p>
          <w:p w14:paraId="65BEE980" w14:textId="2F9921D7" w:rsidR="005462B0" w:rsidRDefault="005462B0" w:rsidP="002613A7">
            <w:pPr>
              <w:widowControl/>
              <w:suppressAutoHyphens w:val="0"/>
              <w:jc w:val="center"/>
              <w:rPr>
                <w:rFonts w:ascii="Arial" w:eastAsia="Ecofont_Spranq_eco_Sans" w:hAnsi="Arial" w:cs="Arial"/>
                <w:b/>
                <w:color w:val="000000"/>
                <w:kern w:val="0"/>
                <w:sz w:val="22"/>
                <w:szCs w:val="22"/>
                <w:lang w:eastAsia="pt-BR" w:bidi="ar-SA"/>
              </w:rPr>
            </w:pPr>
            <w:r>
              <w:rPr>
                <w:rFonts w:ascii="Arial" w:eastAsia="Ecofont_Spranq_eco_Sans" w:hAnsi="Arial" w:cs="Arial"/>
                <w:b/>
                <w:color w:val="000000"/>
                <w:kern w:val="0"/>
                <w:sz w:val="22"/>
                <w:szCs w:val="22"/>
                <w:lang w:eastAsia="pt-BR" w:bidi="ar-SA"/>
              </w:rPr>
              <w:t xml:space="preserve">MARCA/ </w:t>
            </w:r>
          </w:p>
          <w:p w14:paraId="74D12EDE" w14:textId="77777777" w:rsidR="005462B0" w:rsidRDefault="005462B0" w:rsidP="002613A7">
            <w:pPr>
              <w:widowControl/>
              <w:suppressAutoHyphens w:val="0"/>
              <w:jc w:val="center"/>
              <w:rPr>
                <w:rFonts w:ascii="Arial" w:eastAsia="Ecofont_Spranq_eco_Sans" w:hAnsi="Arial" w:cs="Arial"/>
                <w:b/>
                <w:color w:val="000000"/>
                <w:kern w:val="0"/>
                <w:sz w:val="22"/>
                <w:szCs w:val="22"/>
                <w:lang w:eastAsia="pt-BR" w:bidi="ar-SA"/>
              </w:rPr>
            </w:pPr>
            <w:r>
              <w:rPr>
                <w:rFonts w:ascii="Arial" w:eastAsia="Ecofont_Spranq_eco_Sans" w:hAnsi="Arial" w:cs="Arial"/>
                <w:b/>
                <w:color w:val="000000"/>
                <w:kern w:val="0"/>
                <w:sz w:val="22"/>
                <w:szCs w:val="22"/>
                <w:lang w:eastAsia="pt-BR" w:bidi="ar-SA"/>
              </w:rPr>
              <w:t xml:space="preserve">MODELO/ </w:t>
            </w:r>
          </w:p>
          <w:p w14:paraId="6AF1C834" w14:textId="2550E64D" w:rsidR="005462B0" w:rsidRPr="005E41BD" w:rsidRDefault="005462B0" w:rsidP="002613A7">
            <w:pPr>
              <w:widowControl/>
              <w:suppressAutoHyphens w:val="0"/>
              <w:jc w:val="center"/>
              <w:rPr>
                <w:rFonts w:ascii="Arial" w:eastAsia="Ecofont_Spranq_eco_Sans" w:hAnsi="Arial" w:cs="Arial"/>
                <w:b/>
                <w:color w:val="000000"/>
                <w:kern w:val="0"/>
                <w:sz w:val="22"/>
                <w:szCs w:val="22"/>
                <w:lang w:eastAsia="pt-BR" w:bidi="ar-SA"/>
              </w:rPr>
            </w:pPr>
            <w:r>
              <w:rPr>
                <w:rFonts w:ascii="Arial" w:eastAsia="Ecofont_Spranq_eco_Sans" w:hAnsi="Arial" w:cs="Arial"/>
                <w:b/>
                <w:color w:val="000000"/>
                <w:kern w:val="0"/>
                <w:sz w:val="22"/>
                <w:szCs w:val="22"/>
                <w:lang w:eastAsia="pt-BR" w:bidi="ar-SA"/>
              </w:rPr>
              <w:t>REFERÊNCIA</w:t>
            </w:r>
          </w:p>
        </w:tc>
        <w:tc>
          <w:tcPr>
            <w:tcW w:w="1280" w:type="dxa"/>
            <w:vAlign w:val="center"/>
          </w:tcPr>
          <w:p w14:paraId="4A71770A" w14:textId="60AD6F21" w:rsidR="005462B0" w:rsidRDefault="005462B0" w:rsidP="002613A7">
            <w:pPr>
              <w:widowControl/>
              <w:suppressAutoHyphens w:val="0"/>
              <w:jc w:val="center"/>
              <w:rPr>
                <w:rFonts w:ascii="Arial" w:eastAsia="Ecofont_Spranq_eco_Sans" w:hAnsi="Arial" w:cs="Arial"/>
                <w:b/>
                <w:color w:val="000000"/>
                <w:kern w:val="0"/>
                <w:sz w:val="22"/>
                <w:szCs w:val="22"/>
                <w:lang w:eastAsia="pt-BR" w:bidi="ar-SA"/>
              </w:rPr>
            </w:pPr>
            <w:r w:rsidRPr="005E41BD">
              <w:rPr>
                <w:rFonts w:ascii="Arial" w:eastAsia="Ecofont_Spranq_eco_Sans" w:hAnsi="Arial" w:cs="Arial"/>
                <w:b/>
                <w:color w:val="000000"/>
                <w:kern w:val="0"/>
                <w:sz w:val="22"/>
                <w:szCs w:val="22"/>
                <w:lang w:eastAsia="pt-BR" w:bidi="ar-SA"/>
              </w:rPr>
              <w:t xml:space="preserve">PREÇO UNITÁRIO </w:t>
            </w:r>
          </w:p>
          <w:p w14:paraId="7DF09AB0" w14:textId="77777777" w:rsidR="005462B0" w:rsidRPr="005E41BD" w:rsidRDefault="005462B0" w:rsidP="002613A7">
            <w:pPr>
              <w:widowControl/>
              <w:suppressAutoHyphens w:val="0"/>
              <w:jc w:val="center"/>
              <w:rPr>
                <w:rFonts w:ascii="Arial" w:eastAsia="Ecofont_Spranq_eco_Sans" w:hAnsi="Arial" w:cs="Arial"/>
                <w:b/>
                <w:color w:val="000000"/>
                <w:kern w:val="0"/>
                <w:sz w:val="22"/>
                <w:szCs w:val="22"/>
                <w:lang w:eastAsia="pt-BR" w:bidi="ar-SA"/>
              </w:rPr>
            </w:pPr>
            <w:r>
              <w:rPr>
                <w:rFonts w:ascii="Arial" w:eastAsia="Ecofont_Spranq_eco_Sans" w:hAnsi="Arial" w:cs="Arial"/>
                <w:b/>
                <w:color w:val="000000"/>
                <w:kern w:val="0"/>
                <w:sz w:val="22"/>
                <w:szCs w:val="22"/>
                <w:lang w:eastAsia="pt-BR" w:bidi="ar-SA"/>
              </w:rPr>
              <w:t>R$</w:t>
            </w:r>
          </w:p>
        </w:tc>
        <w:tc>
          <w:tcPr>
            <w:tcW w:w="1031" w:type="dxa"/>
            <w:vAlign w:val="center"/>
          </w:tcPr>
          <w:p w14:paraId="126B4CE6" w14:textId="66BDBB7D" w:rsidR="005462B0" w:rsidRDefault="005462B0" w:rsidP="002613A7">
            <w:pPr>
              <w:widowControl/>
              <w:suppressAutoHyphens w:val="0"/>
              <w:jc w:val="center"/>
              <w:rPr>
                <w:rFonts w:ascii="Arial" w:eastAsia="Ecofont_Spranq_eco_Sans" w:hAnsi="Arial" w:cs="Arial"/>
                <w:b/>
                <w:color w:val="000000"/>
                <w:kern w:val="0"/>
                <w:sz w:val="22"/>
                <w:szCs w:val="22"/>
                <w:lang w:eastAsia="pt-BR" w:bidi="ar-SA"/>
              </w:rPr>
            </w:pPr>
            <w:r w:rsidRPr="005E41BD">
              <w:rPr>
                <w:rFonts w:ascii="Arial" w:eastAsia="Ecofont_Spranq_eco_Sans" w:hAnsi="Arial" w:cs="Arial"/>
                <w:b/>
                <w:color w:val="000000"/>
                <w:kern w:val="0"/>
                <w:sz w:val="22"/>
                <w:szCs w:val="22"/>
                <w:lang w:eastAsia="pt-BR" w:bidi="ar-SA"/>
              </w:rPr>
              <w:t xml:space="preserve">PREÇO TOTAL </w:t>
            </w:r>
          </w:p>
          <w:p w14:paraId="3971C9E1" w14:textId="77777777" w:rsidR="005462B0" w:rsidRPr="005E41BD" w:rsidRDefault="005462B0" w:rsidP="002613A7">
            <w:pPr>
              <w:widowControl/>
              <w:suppressAutoHyphens w:val="0"/>
              <w:jc w:val="center"/>
              <w:rPr>
                <w:rFonts w:ascii="Arial" w:eastAsia="Ecofont_Spranq_eco_Sans" w:hAnsi="Arial" w:cs="Arial"/>
                <w:b/>
                <w:color w:val="000000"/>
                <w:kern w:val="0"/>
                <w:sz w:val="22"/>
                <w:szCs w:val="22"/>
                <w:lang w:eastAsia="pt-BR" w:bidi="ar-SA"/>
              </w:rPr>
            </w:pPr>
            <w:r>
              <w:rPr>
                <w:rFonts w:ascii="Arial" w:eastAsia="Ecofont_Spranq_eco_Sans" w:hAnsi="Arial" w:cs="Arial"/>
                <w:b/>
                <w:color w:val="000000"/>
                <w:kern w:val="0"/>
                <w:sz w:val="22"/>
                <w:szCs w:val="22"/>
                <w:lang w:eastAsia="pt-BR" w:bidi="ar-SA"/>
              </w:rPr>
              <w:t>R$</w:t>
            </w:r>
          </w:p>
        </w:tc>
      </w:tr>
      <w:tr w:rsidR="005462B0" w:rsidRPr="005E41BD" w14:paraId="69383EA5" w14:textId="77777777" w:rsidTr="005462B0">
        <w:tc>
          <w:tcPr>
            <w:tcW w:w="742" w:type="dxa"/>
          </w:tcPr>
          <w:p w14:paraId="758671FF" w14:textId="77777777" w:rsidR="005462B0" w:rsidRPr="005E41BD" w:rsidRDefault="005462B0" w:rsidP="002613A7">
            <w:pPr>
              <w:widowControl/>
              <w:suppressAutoHyphens w:val="0"/>
              <w:jc w:val="both"/>
              <w:rPr>
                <w:rFonts w:ascii="Times New Roman" w:eastAsia="Ecofont_Spranq_eco_Sans" w:hAnsi="Times New Roman" w:cs="Times New Roman"/>
                <w:color w:val="000000"/>
                <w:kern w:val="0"/>
                <w:lang w:eastAsia="pt-BR" w:bidi="ar-SA"/>
              </w:rPr>
            </w:pPr>
            <w:r w:rsidRPr="005E41BD">
              <w:rPr>
                <w:rFonts w:ascii="Arial" w:eastAsia="Ecofont_Spranq_eco_Sans" w:hAnsi="Arial" w:cs="Arial"/>
                <w:color w:val="000000"/>
                <w:kern w:val="0"/>
                <w:sz w:val="22"/>
                <w:szCs w:val="22"/>
                <w:lang w:eastAsia="pt-BR" w:bidi="ar-SA"/>
              </w:rPr>
              <w:t>4</w:t>
            </w:r>
          </w:p>
        </w:tc>
        <w:tc>
          <w:tcPr>
            <w:tcW w:w="2026" w:type="dxa"/>
          </w:tcPr>
          <w:p w14:paraId="41D04676" w14:textId="77777777" w:rsidR="005462B0" w:rsidRPr="005E41BD" w:rsidRDefault="005462B0" w:rsidP="002613A7">
            <w:pPr>
              <w:widowControl/>
              <w:suppressAutoHyphens w:val="0"/>
              <w:jc w:val="both"/>
              <w:rPr>
                <w:rFonts w:ascii="Arial" w:eastAsia="Ecofont_Spranq_eco_Sans" w:hAnsi="Arial" w:cs="Arial"/>
                <w:color w:val="000000"/>
                <w:kern w:val="0"/>
                <w:sz w:val="22"/>
                <w:szCs w:val="22"/>
                <w:lang w:eastAsia="pt-BR" w:bidi="ar-SA"/>
              </w:rPr>
            </w:pPr>
            <w:proofErr w:type="spellStart"/>
            <w:r w:rsidRPr="005E41BD">
              <w:rPr>
                <w:rFonts w:ascii="Arial" w:eastAsia="Ecofont_Spranq_eco_Sans" w:hAnsi="Arial" w:cs="Arial"/>
                <w:color w:val="000000"/>
                <w:kern w:val="0"/>
                <w:sz w:val="22"/>
                <w:szCs w:val="22"/>
                <w:lang w:eastAsia="pt-BR" w:bidi="ar-SA"/>
              </w:rPr>
              <w:t>Fechadora</w:t>
            </w:r>
            <w:proofErr w:type="spellEnd"/>
            <w:r w:rsidRPr="005E41BD">
              <w:rPr>
                <w:rFonts w:ascii="Arial" w:eastAsia="Ecofont_Spranq_eco_Sans" w:hAnsi="Arial" w:cs="Arial"/>
                <w:color w:val="000000"/>
                <w:kern w:val="0"/>
                <w:sz w:val="22"/>
                <w:szCs w:val="22"/>
                <w:lang w:eastAsia="pt-BR" w:bidi="ar-SA"/>
              </w:rPr>
              <w:t xml:space="preserve"> elétrica de </w:t>
            </w:r>
            <w:proofErr w:type="spellStart"/>
            <w:r w:rsidRPr="005E41BD">
              <w:rPr>
                <w:rFonts w:ascii="Arial" w:eastAsia="Ecofont_Spranq_eco_Sans" w:hAnsi="Arial" w:cs="Arial"/>
                <w:color w:val="000000"/>
                <w:kern w:val="0"/>
                <w:sz w:val="22"/>
                <w:szCs w:val="22"/>
                <w:lang w:eastAsia="pt-BR" w:bidi="ar-SA"/>
              </w:rPr>
              <w:t>wire-o</w:t>
            </w:r>
            <w:proofErr w:type="spellEnd"/>
          </w:p>
          <w:p w14:paraId="6E2BFC66" w14:textId="77777777" w:rsidR="005462B0" w:rsidRPr="005E41BD" w:rsidRDefault="005462B0" w:rsidP="002613A7">
            <w:pPr>
              <w:widowControl/>
              <w:suppressAutoHyphens w:val="0"/>
              <w:jc w:val="both"/>
              <w:rPr>
                <w:rFonts w:ascii="Arial" w:eastAsia="Ecofont_Spranq_eco_Sans" w:hAnsi="Arial" w:cs="Arial"/>
                <w:color w:val="000000"/>
                <w:kern w:val="0"/>
                <w:sz w:val="22"/>
                <w:szCs w:val="22"/>
                <w:lang w:eastAsia="pt-BR" w:bidi="ar-SA"/>
              </w:rPr>
            </w:pPr>
          </w:p>
          <w:p w14:paraId="287EC599" w14:textId="77777777" w:rsidR="005462B0" w:rsidRPr="005E41BD" w:rsidRDefault="005462B0" w:rsidP="002613A7">
            <w:pPr>
              <w:widowControl/>
              <w:suppressAutoHyphens w:val="0"/>
              <w:jc w:val="both"/>
              <w:rPr>
                <w:rFonts w:ascii="Times New Roman" w:eastAsia="Ecofont_Spranq_eco_Sans" w:hAnsi="Times New Roman" w:cs="Times New Roman"/>
                <w:strike/>
                <w:color w:val="000000"/>
                <w:kern w:val="0"/>
                <w:lang w:eastAsia="pt-BR" w:bidi="ar-SA"/>
              </w:rPr>
            </w:pPr>
            <w:r w:rsidRPr="005E41BD">
              <w:rPr>
                <w:rFonts w:ascii="Arial" w:eastAsia="Ecofont_Spranq_eco_Sans" w:hAnsi="Arial" w:cs="Arial"/>
                <w:color w:val="000000"/>
                <w:kern w:val="0"/>
                <w:sz w:val="22"/>
                <w:szCs w:val="22"/>
                <w:lang w:eastAsia="pt-BR" w:bidi="ar-SA"/>
              </w:rPr>
              <w:t xml:space="preserve">Garantia: mínimo, 12 (doze) meses, ou pelo prazo fornecido pelo fabricante, se superior, contado a partir do primeiro dia útil subsequente à data do recebimento definitivo do objeto.  </w:t>
            </w:r>
          </w:p>
        </w:tc>
        <w:tc>
          <w:tcPr>
            <w:tcW w:w="1145" w:type="dxa"/>
          </w:tcPr>
          <w:p w14:paraId="226F51D4" w14:textId="77777777" w:rsidR="005462B0" w:rsidRPr="005E41BD" w:rsidRDefault="005462B0" w:rsidP="002613A7">
            <w:pPr>
              <w:widowControl/>
              <w:suppressAutoHyphens w:val="0"/>
              <w:jc w:val="both"/>
              <w:rPr>
                <w:rFonts w:ascii="Times New Roman" w:eastAsia="Ecofont_Spranq_eco_Sans" w:hAnsi="Times New Roman" w:cs="Times New Roman"/>
                <w:color w:val="000000"/>
                <w:kern w:val="0"/>
                <w:lang w:eastAsia="pt-BR" w:bidi="ar-SA"/>
              </w:rPr>
            </w:pPr>
            <w:r w:rsidRPr="005E41BD">
              <w:rPr>
                <w:rFonts w:ascii="Arial" w:eastAsia="Ecofont_Spranq_eco_Sans" w:hAnsi="Arial" w:cs="Arial"/>
                <w:color w:val="000000"/>
                <w:kern w:val="0"/>
                <w:sz w:val="22"/>
                <w:szCs w:val="22"/>
                <w:lang w:eastAsia="pt-BR" w:bidi="ar-SA"/>
              </w:rPr>
              <w:t>338414</w:t>
            </w:r>
          </w:p>
        </w:tc>
        <w:tc>
          <w:tcPr>
            <w:tcW w:w="1219" w:type="dxa"/>
          </w:tcPr>
          <w:p w14:paraId="23A3044A" w14:textId="77777777" w:rsidR="005462B0" w:rsidRPr="005E41BD" w:rsidRDefault="005462B0" w:rsidP="002613A7">
            <w:pPr>
              <w:widowControl/>
              <w:suppressAutoHyphens w:val="0"/>
              <w:jc w:val="both"/>
              <w:rPr>
                <w:rFonts w:ascii="Times New Roman" w:eastAsia="Ecofont_Spranq_eco_Sans" w:hAnsi="Times New Roman" w:cs="Times New Roman"/>
                <w:color w:val="000000"/>
                <w:kern w:val="0"/>
                <w:lang w:eastAsia="pt-BR" w:bidi="ar-SA"/>
              </w:rPr>
            </w:pPr>
            <w:r w:rsidRPr="005E41BD">
              <w:rPr>
                <w:rFonts w:ascii="Arial" w:eastAsia="Ecofont_Spranq_eco_Sans" w:hAnsi="Arial" w:cs="Arial"/>
                <w:color w:val="000000"/>
                <w:kern w:val="0"/>
                <w:sz w:val="22"/>
                <w:szCs w:val="22"/>
                <w:lang w:eastAsia="pt-BR" w:bidi="ar-SA"/>
              </w:rPr>
              <w:t>Unidade</w:t>
            </w:r>
          </w:p>
        </w:tc>
        <w:tc>
          <w:tcPr>
            <w:tcW w:w="1683" w:type="dxa"/>
          </w:tcPr>
          <w:p w14:paraId="3FE84F4B" w14:textId="77777777" w:rsidR="005462B0" w:rsidRPr="005E41BD" w:rsidRDefault="005462B0" w:rsidP="002613A7">
            <w:pPr>
              <w:widowControl/>
              <w:suppressAutoHyphens w:val="0"/>
              <w:jc w:val="both"/>
              <w:rPr>
                <w:rFonts w:ascii="Times New Roman" w:eastAsia="Ecofont_Spranq_eco_Sans" w:hAnsi="Times New Roman" w:cs="Times New Roman"/>
                <w:color w:val="000000"/>
                <w:kern w:val="0"/>
                <w:lang w:eastAsia="pt-BR" w:bidi="ar-SA"/>
              </w:rPr>
            </w:pPr>
            <w:r w:rsidRPr="005E41BD">
              <w:rPr>
                <w:rFonts w:ascii="Arial" w:eastAsia="Ecofont_Spranq_eco_Sans" w:hAnsi="Arial" w:cs="Arial"/>
                <w:color w:val="000000"/>
                <w:kern w:val="0"/>
                <w:sz w:val="22"/>
                <w:szCs w:val="22"/>
                <w:lang w:eastAsia="pt-BR" w:bidi="ar-SA"/>
              </w:rPr>
              <w:t>1</w:t>
            </w:r>
          </w:p>
        </w:tc>
        <w:tc>
          <w:tcPr>
            <w:tcW w:w="1647" w:type="dxa"/>
          </w:tcPr>
          <w:p w14:paraId="36DF813F" w14:textId="77777777" w:rsidR="005462B0" w:rsidRDefault="005462B0" w:rsidP="002613A7">
            <w:pPr>
              <w:widowControl/>
              <w:suppressAutoHyphens w:val="0"/>
              <w:jc w:val="center"/>
              <w:rPr>
                <w:rFonts w:ascii="Arial" w:eastAsia="Ecofont_Spranq_eco_Sans" w:hAnsi="Arial" w:cs="Arial"/>
                <w:color w:val="000000"/>
                <w:kern w:val="0"/>
                <w:sz w:val="22"/>
                <w:szCs w:val="22"/>
                <w:lang w:eastAsia="pt-BR" w:bidi="ar-SA"/>
              </w:rPr>
            </w:pPr>
          </w:p>
        </w:tc>
        <w:tc>
          <w:tcPr>
            <w:tcW w:w="1280" w:type="dxa"/>
          </w:tcPr>
          <w:p w14:paraId="3DF85108" w14:textId="32B103E0" w:rsidR="005462B0" w:rsidRPr="005E41BD" w:rsidRDefault="005462B0" w:rsidP="002613A7">
            <w:pPr>
              <w:widowControl/>
              <w:suppressAutoHyphens w:val="0"/>
              <w:jc w:val="center"/>
              <w:rPr>
                <w:rFonts w:ascii="Arial" w:eastAsia="Ecofont_Spranq_eco_Sans" w:hAnsi="Arial" w:cs="Arial"/>
                <w:color w:val="000000"/>
                <w:kern w:val="0"/>
                <w:sz w:val="22"/>
                <w:szCs w:val="22"/>
                <w:lang w:eastAsia="pt-BR" w:bidi="ar-SA"/>
              </w:rPr>
            </w:pPr>
          </w:p>
        </w:tc>
        <w:tc>
          <w:tcPr>
            <w:tcW w:w="1031" w:type="dxa"/>
          </w:tcPr>
          <w:p w14:paraId="489A799C" w14:textId="7BBA3C87" w:rsidR="005462B0" w:rsidRPr="005E41BD" w:rsidRDefault="005462B0" w:rsidP="002613A7">
            <w:pPr>
              <w:widowControl/>
              <w:suppressAutoHyphens w:val="0"/>
              <w:jc w:val="center"/>
              <w:rPr>
                <w:rFonts w:ascii="Arial" w:eastAsia="Ecofont_Spranq_eco_Sans" w:hAnsi="Arial" w:cs="Arial"/>
                <w:color w:val="000000"/>
                <w:kern w:val="0"/>
                <w:sz w:val="22"/>
                <w:szCs w:val="22"/>
                <w:lang w:eastAsia="pt-BR" w:bidi="ar-SA"/>
              </w:rPr>
            </w:pPr>
          </w:p>
        </w:tc>
      </w:tr>
      <w:tr w:rsidR="005462B0" w:rsidRPr="005E41BD" w14:paraId="28AFE835" w14:textId="77777777" w:rsidTr="005462B0">
        <w:tc>
          <w:tcPr>
            <w:tcW w:w="742" w:type="dxa"/>
          </w:tcPr>
          <w:p w14:paraId="2DC82C24" w14:textId="77777777" w:rsidR="005462B0" w:rsidRPr="005E41BD" w:rsidRDefault="005462B0" w:rsidP="002613A7">
            <w:pPr>
              <w:widowControl/>
              <w:suppressAutoHyphens w:val="0"/>
              <w:jc w:val="both"/>
              <w:rPr>
                <w:rFonts w:ascii="Times New Roman" w:eastAsia="Ecofont_Spranq_eco_Sans" w:hAnsi="Times New Roman" w:cs="Times New Roman"/>
                <w:color w:val="000000"/>
                <w:kern w:val="0"/>
                <w:lang w:eastAsia="pt-BR" w:bidi="ar-SA"/>
              </w:rPr>
            </w:pPr>
            <w:r w:rsidRPr="005E41BD">
              <w:rPr>
                <w:rFonts w:ascii="Arial" w:eastAsia="Ecofont_Spranq_eco_Sans" w:hAnsi="Arial" w:cs="Arial"/>
                <w:color w:val="000000"/>
                <w:kern w:val="0"/>
                <w:sz w:val="22"/>
                <w:szCs w:val="22"/>
                <w:lang w:eastAsia="pt-BR" w:bidi="ar-SA"/>
              </w:rPr>
              <w:t>5</w:t>
            </w:r>
          </w:p>
        </w:tc>
        <w:tc>
          <w:tcPr>
            <w:tcW w:w="2026" w:type="dxa"/>
          </w:tcPr>
          <w:p w14:paraId="73521FA4" w14:textId="77777777" w:rsidR="005462B0" w:rsidRPr="005E41BD" w:rsidRDefault="005462B0" w:rsidP="002613A7">
            <w:pPr>
              <w:widowControl/>
              <w:suppressAutoHyphens w:val="0"/>
              <w:jc w:val="both"/>
              <w:rPr>
                <w:rFonts w:ascii="Arial" w:eastAsia="Ecofont_Spranq_eco_Sans" w:hAnsi="Arial" w:cs="Arial"/>
                <w:color w:val="000000"/>
                <w:kern w:val="0"/>
                <w:sz w:val="22"/>
                <w:szCs w:val="22"/>
                <w:lang w:eastAsia="pt-BR" w:bidi="ar-SA"/>
              </w:rPr>
            </w:pPr>
            <w:r w:rsidRPr="005E41BD">
              <w:rPr>
                <w:rFonts w:ascii="Arial" w:eastAsia="Ecofont_Spranq_eco_Sans" w:hAnsi="Arial" w:cs="Arial"/>
                <w:color w:val="000000"/>
                <w:kern w:val="0"/>
                <w:sz w:val="22"/>
                <w:szCs w:val="22"/>
                <w:lang w:eastAsia="pt-BR" w:bidi="ar-SA"/>
              </w:rPr>
              <w:t>Vincadeira manual</w:t>
            </w:r>
          </w:p>
          <w:p w14:paraId="3094CA1E" w14:textId="77777777" w:rsidR="005462B0" w:rsidRPr="005E41BD" w:rsidRDefault="005462B0" w:rsidP="002613A7">
            <w:pPr>
              <w:widowControl/>
              <w:suppressAutoHyphens w:val="0"/>
              <w:jc w:val="both"/>
              <w:rPr>
                <w:rFonts w:ascii="Arial" w:eastAsia="Ecofont_Spranq_eco_Sans" w:hAnsi="Arial" w:cs="Arial"/>
                <w:color w:val="000000"/>
                <w:kern w:val="0"/>
                <w:sz w:val="23"/>
                <w:szCs w:val="23"/>
                <w:lang w:eastAsia="pt-BR" w:bidi="ar-SA"/>
              </w:rPr>
            </w:pPr>
            <w:r w:rsidRPr="005E41BD">
              <w:rPr>
                <w:rFonts w:ascii="Arial" w:eastAsia="Ecofont_Spranq_eco_Sans" w:hAnsi="Arial" w:cs="Arial"/>
                <w:color w:val="000000"/>
                <w:kern w:val="0"/>
                <w:sz w:val="22"/>
                <w:szCs w:val="22"/>
                <w:lang w:eastAsia="pt-BR" w:bidi="ar-SA"/>
              </w:rPr>
              <w:t xml:space="preserve">Marca/Modelo de referência: </w:t>
            </w:r>
            <w:proofErr w:type="spellStart"/>
            <w:r w:rsidRPr="005E41BD">
              <w:rPr>
                <w:rFonts w:ascii="Arial" w:eastAsia="Ecofont_Spranq_eco_Sans" w:hAnsi="Arial" w:cs="Arial"/>
                <w:color w:val="000000"/>
                <w:kern w:val="0"/>
                <w:sz w:val="22"/>
                <w:szCs w:val="22"/>
                <w:lang w:eastAsia="pt-BR" w:bidi="ar-SA"/>
              </w:rPr>
              <w:lastRenderedPageBreak/>
              <w:t>Lassane</w:t>
            </w:r>
            <w:proofErr w:type="spellEnd"/>
            <w:r w:rsidRPr="005E41BD">
              <w:rPr>
                <w:rFonts w:ascii="Arial" w:eastAsia="Ecofont_Spranq_eco_Sans" w:hAnsi="Arial" w:cs="Arial"/>
                <w:color w:val="000000"/>
                <w:kern w:val="0"/>
                <w:sz w:val="22"/>
                <w:szCs w:val="22"/>
                <w:lang w:eastAsia="pt-BR" w:bidi="ar-SA"/>
              </w:rPr>
              <w:t xml:space="preserve">/VM-330, </w:t>
            </w:r>
            <w:proofErr w:type="spellStart"/>
            <w:r w:rsidRPr="005E41BD">
              <w:rPr>
                <w:rFonts w:ascii="Arial" w:eastAsia="Times New Roman" w:hAnsi="Arial" w:cs="Arial"/>
                <w:color w:val="000000"/>
                <w:kern w:val="0"/>
                <w:sz w:val="22"/>
                <w:szCs w:val="22"/>
                <w:lang w:eastAsia="pt-BR" w:bidi="ar-SA"/>
              </w:rPr>
              <w:t>Marpax</w:t>
            </w:r>
            <w:proofErr w:type="spellEnd"/>
            <w:r w:rsidRPr="005E41BD">
              <w:rPr>
                <w:rFonts w:ascii="Arial" w:eastAsia="Times New Roman" w:hAnsi="Arial" w:cs="Arial"/>
                <w:color w:val="000000"/>
                <w:kern w:val="0"/>
                <w:sz w:val="22"/>
                <w:szCs w:val="22"/>
                <w:lang w:eastAsia="pt-BR" w:bidi="ar-SA"/>
              </w:rPr>
              <w:t>/</w:t>
            </w:r>
            <w:r w:rsidRPr="005E41BD">
              <w:rPr>
                <w:rFonts w:ascii="Arial" w:eastAsia="Ecofont_Spranq_eco_Sans" w:hAnsi="Arial" w:cs="Arial"/>
                <w:color w:val="000000"/>
                <w:kern w:val="0"/>
                <w:sz w:val="23"/>
                <w:szCs w:val="23"/>
                <w:lang w:eastAsia="pt-BR" w:bidi="ar-SA"/>
              </w:rPr>
              <w:t>VEX-45 Standard, SSD 360</w:t>
            </w:r>
          </w:p>
          <w:p w14:paraId="571ABE55" w14:textId="77777777" w:rsidR="005462B0" w:rsidRPr="005E41BD" w:rsidRDefault="005462B0" w:rsidP="002613A7">
            <w:pPr>
              <w:widowControl/>
              <w:suppressAutoHyphens w:val="0"/>
              <w:jc w:val="both"/>
              <w:rPr>
                <w:rFonts w:ascii="Times New Roman" w:eastAsia="Ecofont_Spranq_eco_Sans" w:hAnsi="Times New Roman" w:cs="Times New Roman"/>
                <w:color w:val="000000"/>
                <w:kern w:val="0"/>
                <w:lang w:eastAsia="pt-BR" w:bidi="ar-SA"/>
              </w:rPr>
            </w:pPr>
          </w:p>
          <w:p w14:paraId="3804B020" w14:textId="77777777" w:rsidR="005462B0" w:rsidRPr="005E41BD" w:rsidRDefault="005462B0" w:rsidP="002613A7">
            <w:pPr>
              <w:widowControl/>
              <w:suppressAutoHyphens w:val="0"/>
              <w:jc w:val="both"/>
              <w:rPr>
                <w:rFonts w:ascii="Times New Roman" w:eastAsia="Ecofont_Spranq_eco_Sans" w:hAnsi="Times New Roman" w:cs="Times New Roman"/>
                <w:strike/>
                <w:color w:val="000000"/>
                <w:kern w:val="0"/>
                <w:lang w:eastAsia="pt-BR" w:bidi="ar-SA"/>
              </w:rPr>
            </w:pPr>
            <w:r w:rsidRPr="005E41BD">
              <w:rPr>
                <w:rFonts w:ascii="Arial" w:eastAsia="Ecofont_Spranq_eco_Sans" w:hAnsi="Arial" w:cs="Arial"/>
                <w:color w:val="000000"/>
                <w:kern w:val="0"/>
                <w:sz w:val="22"/>
                <w:szCs w:val="22"/>
                <w:lang w:eastAsia="pt-BR" w:bidi="ar-SA"/>
              </w:rPr>
              <w:t xml:space="preserve">Garantia: mínimo, 12 (doze) meses, ou pelo prazo fornecido pelo fabricante, se superior, contado a partir do primeiro dia útil subsequente à data do recebimento definitivo do objeto.  </w:t>
            </w:r>
          </w:p>
        </w:tc>
        <w:tc>
          <w:tcPr>
            <w:tcW w:w="1145" w:type="dxa"/>
          </w:tcPr>
          <w:p w14:paraId="26E58F06" w14:textId="77777777" w:rsidR="005462B0" w:rsidRPr="005E41BD" w:rsidRDefault="005462B0" w:rsidP="002613A7">
            <w:pPr>
              <w:widowControl/>
              <w:suppressAutoHyphens w:val="0"/>
              <w:jc w:val="both"/>
              <w:rPr>
                <w:rFonts w:ascii="Times New Roman" w:eastAsia="Ecofont_Spranq_eco_Sans" w:hAnsi="Times New Roman" w:cs="Times New Roman"/>
                <w:color w:val="000000"/>
                <w:kern w:val="0"/>
                <w:lang w:eastAsia="pt-BR" w:bidi="ar-SA"/>
              </w:rPr>
            </w:pPr>
            <w:r w:rsidRPr="005E41BD">
              <w:rPr>
                <w:rFonts w:ascii="Arial" w:eastAsia="Ecofont_Spranq_eco_Sans" w:hAnsi="Arial" w:cs="Arial"/>
                <w:color w:val="000000"/>
                <w:kern w:val="0"/>
                <w:sz w:val="22"/>
                <w:szCs w:val="22"/>
                <w:lang w:eastAsia="pt-BR" w:bidi="ar-SA"/>
              </w:rPr>
              <w:lastRenderedPageBreak/>
              <w:t>261093</w:t>
            </w:r>
          </w:p>
        </w:tc>
        <w:tc>
          <w:tcPr>
            <w:tcW w:w="1219" w:type="dxa"/>
          </w:tcPr>
          <w:p w14:paraId="4FAC9306" w14:textId="77777777" w:rsidR="005462B0" w:rsidRPr="005E41BD" w:rsidRDefault="005462B0" w:rsidP="002613A7">
            <w:pPr>
              <w:widowControl/>
              <w:suppressAutoHyphens w:val="0"/>
              <w:jc w:val="both"/>
              <w:rPr>
                <w:rFonts w:ascii="Times New Roman" w:eastAsia="Ecofont_Spranq_eco_Sans" w:hAnsi="Times New Roman" w:cs="Times New Roman"/>
                <w:color w:val="000000"/>
                <w:kern w:val="0"/>
                <w:lang w:eastAsia="pt-BR" w:bidi="ar-SA"/>
              </w:rPr>
            </w:pPr>
            <w:r w:rsidRPr="005E41BD">
              <w:rPr>
                <w:rFonts w:ascii="Arial" w:eastAsia="Ecofont_Spranq_eco_Sans" w:hAnsi="Arial" w:cs="Arial"/>
                <w:color w:val="000000"/>
                <w:kern w:val="0"/>
                <w:sz w:val="22"/>
                <w:szCs w:val="22"/>
                <w:lang w:eastAsia="pt-BR" w:bidi="ar-SA"/>
              </w:rPr>
              <w:t>Unidade</w:t>
            </w:r>
          </w:p>
        </w:tc>
        <w:tc>
          <w:tcPr>
            <w:tcW w:w="1683" w:type="dxa"/>
          </w:tcPr>
          <w:p w14:paraId="2A912FB6" w14:textId="77777777" w:rsidR="005462B0" w:rsidRPr="005E41BD" w:rsidRDefault="005462B0" w:rsidP="002613A7">
            <w:pPr>
              <w:widowControl/>
              <w:suppressAutoHyphens w:val="0"/>
              <w:jc w:val="both"/>
              <w:rPr>
                <w:rFonts w:ascii="Times New Roman" w:eastAsia="Ecofont_Spranq_eco_Sans" w:hAnsi="Times New Roman" w:cs="Times New Roman"/>
                <w:color w:val="000000"/>
                <w:kern w:val="0"/>
                <w:lang w:eastAsia="pt-BR" w:bidi="ar-SA"/>
              </w:rPr>
            </w:pPr>
            <w:r w:rsidRPr="005E41BD">
              <w:rPr>
                <w:rFonts w:ascii="Arial" w:eastAsia="Ecofont_Spranq_eco_Sans" w:hAnsi="Arial" w:cs="Arial"/>
                <w:color w:val="000000"/>
                <w:kern w:val="0"/>
                <w:sz w:val="22"/>
                <w:szCs w:val="22"/>
                <w:lang w:eastAsia="pt-BR" w:bidi="ar-SA"/>
              </w:rPr>
              <w:t>1</w:t>
            </w:r>
          </w:p>
          <w:p w14:paraId="1EE02D7D" w14:textId="77777777" w:rsidR="005462B0" w:rsidRPr="005E41BD" w:rsidRDefault="005462B0" w:rsidP="002613A7">
            <w:pPr>
              <w:widowControl/>
              <w:suppressAutoHyphens w:val="0"/>
              <w:rPr>
                <w:rFonts w:ascii="Ecofont_Spranq_eco_Sans" w:eastAsia="Ecofont_Spranq_eco_Sans" w:hAnsi="Ecofont_Spranq_eco_Sans" w:cs="Tahoma"/>
                <w:color w:val="000000"/>
                <w:kern w:val="0"/>
                <w:lang w:eastAsia="pt-BR" w:bidi="ar-SA"/>
              </w:rPr>
            </w:pPr>
          </w:p>
        </w:tc>
        <w:tc>
          <w:tcPr>
            <w:tcW w:w="1647" w:type="dxa"/>
          </w:tcPr>
          <w:p w14:paraId="13CC6C3A" w14:textId="77777777" w:rsidR="005462B0" w:rsidRDefault="005462B0" w:rsidP="002613A7">
            <w:pPr>
              <w:widowControl/>
              <w:suppressAutoHyphens w:val="0"/>
              <w:jc w:val="center"/>
              <w:rPr>
                <w:rFonts w:ascii="Arial" w:eastAsia="Ecofont_Spranq_eco_Sans" w:hAnsi="Arial" w:cs="Arial"/>
                <w:color w:val="000000"/>
                <w:kern w:val="0"/>
                <w:sz w:val="22"/>
                <w:szCs w:val="22"/>
                <w:lang w:eastAsia="pt-BR" w:bidi="ar-SA"/>
              </w:rPr>
            </w:pPr>
          </w:p>
        </w:tc>
        <w:tc>
          <w:tcPr>
            <w:tcW w:w="1280" w:type="dxa"/>
          </w:tcPr>
          <w:p w14:paraId="6A7142E9" w14:textId="73242213" w:rsidR="005462B0" w:rsidRPr="005E41BD" w:rsidRDefault="005462B0" w:rsidP="002613A7">
            <w:pPr>
              <w:widowControl/>
              <w:suppressAutoHyphens w:val="0"/>
              <w:jc w:val="center"/>
              <w:rPr>
                <w:rFonts w:ascii="Arial" w:eastAsia="Ecofont_Spranq_eco_Sans" w:hAnsi="Arial" w:cs="Arial"/>
                <w:color w:val="000000"/>
                <w:kern w:val="0"/>
                <w:sz w:val="22"/>
                <w:szCs w:val="22"/>
                <w:lang w:eastAsia="pt-BR" w:bidi="ar-SA"/>
              </w:rPr>
            </w:pPr>
          </w:p>
        </w:tc>
        <w:tc>
          <w:tcPr>
            <w:tcW w:w="1031" w:type="dxa"/>
          </w:tcPr>
          <w:p w14:paraId="207E4F2B" w14:textId="63093431" w:rsidR="005462B0" w:rsidRPr="005E41BD" w:rsidRDefault="005462B0" w:rsidP="002613A7">
            <w:pPr>
              <w:widowControl/>
              <w:suppressAutoHyphens w:val="0"/>
              <w:jc w:val="center"/>
              <w:rPr>
                <w:rFonts w:ascii="Arial" w:eastAsia="Ecofont_Spranq_eco_Sans" w:hAnsi="Arial" w:cs="Arial"/>
                <w:color w:val="000000"/>
                <w:kern w:val="0"/>
                <w:sz w:val="22"/>
                <w:szCs w:val="22"/>
                <w:lang w:eastAsia="pt-BR" w:bidi="ar-SA"/>
              </w:rPr>
            </w:pPr>
          </w:p>
        </w:tc>
      </w:tr>
      <w:tr w:rsidR="005462B0" w:rsidRPr="005E41BD" w14:paraId="4FA37D6C" w14:textId="77777777" w:rsidTr="005462B0">
        <w:tc>
          <w:tcPr>
            <w:tcW w:w="742" w:type="dxa"/>
          </w:tcPr>
          <w:p w14:paraId="7F6C0CF2" w14:textId="77777777" w:rsidR="005462B0" w:rsidRPr="005E41BD" w:rsidRDefault="005462B0" w:rsidP="002613A7">
            <w:pPr>
              <w:widowControl/>
              <w:suppressAutoHyphens w:val="0"/>
              <w:jc w:val="both"/>
              <w:rPr>
                <w:rFonts w:ascii="Times New Roman" w:eastAsia="Ecofont_Spranq_eco_Sans" w:hAnsi="Times New Roman" w:cs="Times New Roman"/>
                <w:color w:val="000000"/>
                <w:kern w:val="0"/>
                <w:lang w:eastAsia="pt-BR" w:bidi="ar-SA"/>
              </w:rPr>
            </w:pPr>
            <w:r w:rsidRPr="005E41BD">
              <w:rPr>
                <w:rFonts w:ascii="Arial" w:eastAsia="Ecofont_Spranq_eco_Sans" w:hAnsi="Arial" w:cs="Arial"/>
                <w:color w:val="000000"/>
                <w:kern w:val="0"/>
                <w:sz w:val="22"/>
                <w:szCs w:val="22"/>
                <w:lang w:eastAsia="pt-BR" w:bidi="ar-SA"/>
              </w:rPr>
              <w:t>6</w:t>
            </w:r>
          </w:p>
        </w:tc>
        <w:tc>
          <w:tcPr>
            <w:tcW w:w="2026" w:type="dxa"/>
          </w:tcPr>
          <w:p w14:paraId="6F399BFE" w14:textId="77777777" w:rsidR="005462B0" w:rsidRPr="005E41BD" w:rsidRDefault="005462B0" w:rsidP="002613A7">
            <w:pPr>
              <w:widowControl/>
              <w:suppressAutoHyphens w:val="0"/>
              <w:jc w:val="both"/>
              <w:rPr>
                <w:rFonts w:ascii="Times New Roman" w:eastAsia="Ecofont_Spranq_eco_Sans" w:hAnsi="Times New Roman" w:cs="Times New Roman"/>
                <w:color w:val="000000"/>
                <w:kern w:val="0"/>
                <w:lang w:eastAsia="pt-BR" w:bidi="ar-SA"/>
              </w:rPr>
            </w:pPr>
            <w:proofErr w:type="spellStart"/>
            <w:r w:rsidRPr="005E41BD">
              <w:rPr>
                <w:rFonts w:ascii="Arial" w:eastAsia="Ecofont_Spranq_eco_Sans" w:hAnsi="Arial" w:cs="Arial"/>
                <w:color w:val="000000"/>
                <w:kern w:val="0"/>
                <w:sz w:val="22"/>
                <w:szCs w:val="22"/>
                <w:lang w:eastAsia="pt-BR" w:bidi="ar-SA"/>
              </w:rPr>
              <w:t>Wire-o</w:t>
            </w:r>
            <w:proofErr w:type="spellEnd"/>
            <w:r w:rsidRPr="005E41BD">
              <w:rPr>
                <w:rFonts w:ascii="Arial" w:eastAsia="Ecofont_Spranq_eco_Sans" w:hAnsi="Arial" w:cs="Arial"/>
                <w:color w:val="000000"/>
                <w:kern w:val="0"/>
                <w:sz w:val="22"/>
                <w:szCs w:val="22"/>
                <w:lang w:eastAsia="pt-BR" w:bidi="ar-SA"/>
              </w:rPr>
              <w:t xml:space="preserve"> para encadernação 5/16” passo 3:1</w:t>
            </w:r>
          </w:p>
          <w:p w14:paraId="102257B0" w14:textId="77777777" w:rsidR="005462B0" w:rsidRPr="005E41BD" w:rsidRDefault="005462B0" w:rsidP="002613A7">
            <w:pPr>
              <w:widowControl/>
              <w:suppressAutoHyphens w:val="0"/>
              <w:jc w:val="both"/>
              <w:rPr>
                <w:rFonts w:ascii="Arial" w:eastAsia="Ecofont_Spranq_eco_Sans" w:hAnsi="Arial" w:cs="Arial"/>
                <w:color w:val="000000"/>
                <w:kern w:val="0"/>
                <w:sz w:val="22"/>
                <w:szCs w:val="22"/>
                <w:lang w:eastAsia="pt-BR" w:bidi="ar-SA"/>
              </w:rPr>
            </w:pPr>
            <w:r w:rsidRPr="005E41BD">
              <w:rPr>
                <w:rFonts w:ascii="Arial" w:eastAsia="Ecofont_Spranq_eco_Sans" w:hAnsi="Arial" w:cs="Arial"/>
                <w:color w:val="000000"/>
                <w:kern w:val="0"/>
                <w:sz w:val="22"/>
                <w:szCs w:val="22"/>
                <w:lang w:eastAsia="pt-BR" w:bidi="ar-SA"/>
              </w:rPr>
              <w:t>Formato de apresentação: bobina com 63.000 anéis</w:t>
            </w:r>
          </w:p>
          <w:p w14:paraId="108AAA85" w14:textId="77777777" w:rsidR="005462B0" w:rsidRPr="005E41BD" w:rsidRDefault="005462B0" w:rsidP="002613A7">
            <w:pPr>
              <w:widowControl/>
              <w:suppressAutoHyphens w:val="0"/>
              <w:jc w:val="both"/>
              <w:rPr>
                <w:rFonts w:ascii="Arial" w:eastAsia="Ecofont_Spranq_eco_Sans" w:hAnsi="Arial" w:cs="Arial"/>
                <w:color w:val="000000"/>
                <w:kern w:val="0"/>
                <w:sz w:val="22"/>
                <w:szCs w:val="22"/>
                <w:lang w:eastAsia="pt-BR" w:bidi="ar-SA"/>
              </w:rPr>
            </w:pPr>
            <w:r w:rsidRPr="005E41BD">
              <w:rPr>
                <w:rFonts w:ascii="Arial" w:eastAsia="Ecofont_Spranq_eco_Sans" w:hAnsi="Arial" w:cs="Arial"/>
                <w:color w:val="000000"/>
                <w:kern w:val="0"/>
                <w:sz w:val="22"/>
                <w:szCs w:val="22"/>
                <w:lang w:eastAsia="pt-BR" w:bidi="ar-SA"/>
              </w:rPr>
              <w:t>Cor: Branco</w:t>
            </w:r>
          </w:p>
          <w:p w14:paraId="32BC70E8" w14:textId="77777777" w:rsidR="005462B0" w:rsidRPr="005E41BD" w:rsidRDefault="005462B0" w:rsidP="002613A7">
            <w:pPr>
              <w:widowControl/>
              <w:suppressAutoHyphens w:val="0"/>
              <w:jc w:val="both"/>
              <w:rPr>
                <w:rFonts w:ascii="Arial" w:eastAsia="Ecofont_Spranq_eco_Sans" w:hAnsi="Arial" w:cs="Arial"/>
                <w:color w:val="000000"/>
                <w:kern w:val="0"/>
                <w:sz w:val="22"/>
                <w:szCs w:val="22"/>
                <w:lang w:eastAsia="pt-BR" w:bidi="ar-SA"/>
              </w:rPr>
            </w:pPr>
          </w:p>
          <w:p w14:paraId="02443DCA" w14:textId="77777777" w:rsidR="005462B0" w:rsidRPr="005E41BD" w:rsidRDefault="005462B0" w:rsidP="002613A7">
            <w:pPr>
              <w:widowControl/>
              <w:suppressAutoHyphens w:val="0"/>
              <w:jc w:val="both"/>
              <w:rPr>
                <w:rFonts w:ascii="Times New Roman" w:eastAsia="Ecofont_Spranq_eco_Sans" w:hAnsi="Times New Roman" w:cs="Times New Roman"/>
                <w:color w:val="000000"/>
                <w:kern w:val="0"/>
                <w:lang w:eastAsia="pt-BR" w:bidi="ar-SA"/>
              </w:rPr>
            </w:pPr>
            <w:r w:rsidRPr="005E41BD">
              <w:rPr>
                <w:rFonts w:ascii="Arial" w:eastAsia="Ecofont_Spranq_eco_Sans" w:hAnsi="Arial" w:cs="Arial"/>
                <w:color w:val="000000"/>
                <w:kern w:val="0"/>
                <w:sz w:val="22"/>
                <w:szCs w:val="22"/>
                <w:lang w:eastAsia="pt-BR" w:bidi="ar-SA"/>
              </w:rPr>
              <w:t xml:space="preserve">Garantia: mínimo, 60 (sessenta) dias, ou pelo prazo fornecido pelo fabricante, se superior, contado a partir do primeiro dia útil subsequente à data do recebimento definitivo do objeto.  </w:t>
            </w:r>
          </w:p>
        </w:tc>
        <w:tc>
          <w:tcPr>
            <w:tcW w:w="1145" w:type="dxa"/>
          </w:tcPr>
          <w:p w14:paraId="0F032921" w14:textId="77777777" w:rsidR="005462B0" w:rsidRPr="005E41BD" w:rsidRDefault="005462B0" w:rsidP="002613A7">
            <w:pPr>
              <w:widowControl/>
              <w:suppressAutoHyphens w:val="0"/>
              <w:jc w:val="both"/>
              <w:rPr>
                <w:rFonts w:ascii="Times New Roman" w:eastAsia="Ecofont_Spranq_eco_Sans" w:hAnsi="Times New Roman" w:cs="Times New Roman"/>
                <w:color w:val="000000"/>
                <w:kern w:val="0"/>
                <w:lang w:eastAsia="pt-BR" w:bidi="ar-SA"/>
              </w:rPr>
            </w:pPr>
            <w:r w:rsidRPr="005E41BD">
              <w:rPr>
                <w:rFonts w:ascii="Arial" w:eastAsia="Ecofont_Spranq_eco_Sans" w:hAnsi="Arial" w:cs="Arial"/>
                <w:color w:val="000000"/>
                <w:kern w:val="0"/>
                <w:sz w:val="22"/>
                <w:szCs w:val="22"/>
                <w:lang w:eastAsia="pt-BR" w:bidi="ar-SA"/>
              </w:rPr>
              <w:t>405190</w:t>
            </w:r>
          </w:p>
        </w:tc>
        <w:tc>
          <w:tcPr>
            <w:tcW w:w="1219" w:type="dxa"/>
          </w:tcPr>
          <w:p w14:paraId="074D9A0E" w14:textId="77777777" w:rsidR="005462B0" w:rsidRPr="005E41BD" w:rsidRDefault="005462B0" w:rsidP="002613A7">
            <w:pPr>
              <w:widowControl/>
              <w:suppressAutoHyphens w:val="0"/>
              <w:jc w:val="both"/>
              <w:rPr>
                <w:rFonts w:ascii="Times New Roman" w:eastAsia="Ecofont_Spranq_eco_Sans" w:hAnsi="Times New Roman" w:cs="Times New Roman"/>
                <w:color w:val="000000"/>
                <w:kern w:val="0"/>
                <w:lang w:eastAsia="pt-BR" w:bidi="ar-SA"/>
              </w:rPr>
            </w:pPr>
            <w:r w:rsidRPr="005E41BD">
              <w:rPr>
                <w:rFonts w:ascii="Arial" w:eastAsia="Ecofont_Spranq_eco_Sans" w:hAnsi="Arial" w:cs="Arial"/>
                <w:color w:val="000000"/>
                <w:kern w:val="0"/>
                <w:sz w:val="22"/>
                <w:szCs w:val="22"/>
                <w:lang w:eastAsia="pt-BR" w:bidi="ar-SA"/>
              </w:rPr>
              <w:t>Unidade</w:t>
            </w:r>
          </w:p>
        </w:tc>
        <w:tc>
          <w:tcPr>
            <w:tcW w:w="1683" w:type="dxa"/>
          </w:tcPr>
          <w:p w14:paraId="471BC501" w14:textId="77777777" w:rsidR="005462B0" w:rsidRPr="005E41BD" w:rsidRDefault="005462B0" w:rsidP="002613A7">
            <w:pPr>
              <w:widowControl/>
              <w:suppressAutoHyphens w:val="0"/>
              <w:jc w:val="both"/>
              <w:rPr>
                <w:rFonts w:ascii="Times New Roman" w:eastAsia="Ecofont_Spranq_eco_Sans" w:hAnsi="Times New Roman" w:cs="Times New Roman"/>
                <w:strike/>
                <w:color w:val="000000"/>
                <w:kern w:val="0"/>
                <w:lang w:eastAsia="pt-BR" w:bidi="ar-SA"/>
              </w:rPr>
            </w:pPr>
            <w:r w:rsidRPr="005E41BD">
              <w:rPr>
                <w:rFonts w:ascii="Arial" w:eastAsia="Ecofont_Spranq_eco_Sans" w:hAnsi="Arial" w:cs="Arial"/>
                <w:color w:val="000000"/>
                <w:kern w:val="0"/>
                <w:sz w:val="22"/>
                <w:szCs w:val="22"/>
                <w:lang w:eastAsia="pt-BR" w:bidi="ar-SA"/>
              </w:rPr>
              <w:t>1</w:t>
            </w:r>
          </w:p>
        </w:tc>
        <w:tc>
          <w:tcPr>
            <w:tcW w:w="1647" w:type="dxa"/>
          </w:tcPr>
          <w:p w14:paraId="29131702" w14:textId="77777777" w:rsidR="005462B0" w:rsidRDefault="005462B0" w:rsidP="002613A7">
            <w:pPr>
              <w:widowControl/>
              <w:suppressAutoHyphens w:val="0"/>
              <w:jc w:val="center"/>
              <w:rPr>
                <w:rFonts w:ascii="Arial" w:eastAsia="Ecofont_Spranq_eco_Sans" w:hAnsi="Arial" w:cs="Arial"/>
                <w:color w:val="000000"/>
                <w:kern w:val="0"/>
                <w:sz w:val="22"/>
                <w:szCs w:val="22"/>
                <w:lang w:eastAsia="pt-BR" w:bidi="ar-SA"/>
              </w:rPr>
            </w:pPr>
          </w:p>
        </w:tc>
        <w:tc>
          <w:tcPr>
            <w:tcW w:w="1280" w:type="dxa"/>
          </w:tcPr>
          <w:p w14:paraId="061CFBC5" w14:textId="48F583B8" w:rsidR="005462B0" w:rsidRPr="005E41BD" w:rsidRDefault="005462B0" w:rsidP="002613A7">
            <w:pPr>
              <w:widowControl/>
              <w:suppressAutoHyphens w:val="0"/>
              <w:jc w:val="center"/>
              <w:rPr>
                <w:rFonts w:ascii="Arial" w:eastAsia="Ecofont_Spranq_eco_Sans" w:hAnsi="Arial" w:cs="Arial"/>
                <w:color w:val="000000"/>
                <w:kern w:val="0"/>
                <w:sz w:val="22"/>
                <w:szCs w:val="22"/>
                <w:lang w:eastAsia="pt-BR" w:bidi="ar-SA"/>
              </w:rPr>
            </w:pPr>
          </w:p>
        </w:tc>
        <w:tc>
          <w:tcPr>
            <w:tcW w:w="1031" w:type="dxa"/>
          </w:tcPr>
          <w:p w14:paraId="1723B355" w14:textId="7CB50E60" w:rsidR="005462B0" w:rsidRPr="005E41BD" w:rsidRDefault="005462B0" w:rsidP="002613A7">
            <w:pPr>
              <w:widowControl/>
              <w:suppressAutoHyphens w:val="0"/>
              <w:jc w:val="center"/>
              <w:rPr>
                <w:rFonts w:ascii="Arial" w:eastAsia="Ecofont_Spranq_eco_Sans" w:hAnsi="Arial" w:cs="Arial"/>
                <w:color w:val="000000"/>
                <w:kern w:val="0"/>
                <w:sz w:val="22"/>
                <w:szCs w:val="22"/>
                <w:lang w:eastAsia="pt-BR" w:bidi="ar-SA"/>
              </w:rPr>
            </w:pPr>
          </w:p>
        </w:tc>
      </w:tr>
      <w:tr w:rsidR="005462B0" w:rsidRPr="005E41BD" w14:paraId="0227E768" w14:textId="77777777" w:rsidTr="005462B0">
        <w:tc>
          <w:tcPr>
            <w:tcW w:w="742" w:type="dxa"/>
          </w:tcPr>
          <w:p w14:paraId="4E0F8541" w14:textId="77777777" w:rsidR="005462B0" w:rsidRPr="005E41BD" w:rsidRDefault="005462B0" w:rsidP="002613A7">
            <w:pPr>
              <w:widowControl/>
              <w:suppressAutoHyphens w:val="0"/>
              <w:jc w:val="both"/>
              <w:rPr>
                <w:rFonts w:ascii="Times New Roman" w:eastAsia="Ecofont_Spranq_eco_Sans" w:hAnsi="Times New Roman" w:cs="Times New Roman"/>
                <w:color w:val="000000"/>
                <w:kern w:val="0"/>
                <w:lang w:eastAsia="pt-BR" w:bidi="ar-SA"/>
              </w:rPr>
            </w:pPr>
            <w:r w:rsidRPr="005E41BD">
              <w:rPr>
                <w:rFonts w:ascii="Arial" w:eastAsia="Ecofont_Spranq_eco_Sans" w:hAnsi="Arial" w:cs="Arial"/>
                <w:color w:val="000000"/>
                <w:kern w:val="0"/>
                <w:sz w:val="22"/>
                <w:szCs w:val="22"/>
                <w:lang w:eastAsia="pt-BR" w:bidi="ar-SA"/>
              </w:rPr>
              <w:t>7</w:t>
            </w:r>
          </w:p>
        </w:tc>
        <w:tc>
          <w:tcPr>
            <w:tcW w:w="2026" w:type="dxa"/>
          </w:tcPr>
          <w:p w14:paraId="4477F378" w14:textId="77777777" w:rsidR="005462B0" w:rsidRPr="005E41BD" w:rsidRDefault="005462B0" w:rsidP="002613A7">
            <w:pPr>
              <w:widowControl/>
              <w:suppressAutoHyphens w:val="0"/>
              <w:jc w:val="both"/>
              <w:rPr>
                <w:rFonts w:ascii="Times New Roman" w:eastAsia="Ecofont_Spranq_eco_Sans" w:hAnsi="Times New Roman" w:cs="Times New Roman"/>
                <w:color w:val="000000"/>
                <w:kern w:val="0"/>
                <w:lang w:eastAsia="pt-BR" w:bidi="ar-SA"/>
              </w:rPr>
            </w:pPr>
            <w:proofErr w:type="spellStart"/>
            <w:r w:rsidRPr="005E41BD">
              <w:rPr>
                <w:rFonts w:ascii="Arial" w:eastAsia="Ecofont_Spranq_eco_Sans" w:hAnsi="Arial" w:cs="Arial"/>
                <w:color w:val="000000"/>
                <w:kern w:val="0"/>
                <w:sz w:val="22"/>
                <w:szCs w:val="22"/>
                <w:lang w:eastAsia="pt-BR" w:bidi="ar-SA"/>
              </w:rPr>
              <w:t>Wire-o</w:t>
            </w:r>
            <w:proofErr w:type="spellEnd"/>
            <w:r w:rsidRPr="005E41BD">
              <w:rPr>
                <w:rFonts w:ascii="Arial" w:eastAsia="Ecofont_Spranq_eco_Sans" w:hAnsi="Arial" w:cs="Arial"/>
                <w:color w:val="000000"/>
                <w:kern w:val="0"/>
                <w:sz w:val="22"/>
                <w:szCs w:val="22"/>
                <w:lang w:eastAsia="pt-BR" w:bidi="ar-SA"/>
              </w:rPr>
              <w:t xml:space="preserve"> para encadernação 7/8” passo 2:1</w:t>
            </w:r>
          </w:p>
          <w:p w14:paraId="48C408CD" w14:textId="77777777" w:rsidR="005462B0" w:rsidRPr="005E41BD" w:rsidRDefault="005462B0" w:rsidP="002613A7">
            <w:pPr>
              <w:widowControl/>
              <w:suppressAutoHyphens w:val="0"/>
              <w:jc w:val="both"/>
              <w:rPr>
                <w:rFonts w:ascii="Arial" w:eastAsia="Ecofont_Spranq_eco_Sans" w:hAnsi="Arial" w:cs="Arial"/>
                <w:color w:val="000000"/>
                <w:kern w:val="0"/>
                <w:sz w:val="22"/>
                <w:szCs w:val="22"/>
                <w:lang w:eastAsia="pt-BR" w:bidi="ar-SA"/>
              </w:rPr>
            </w:pPr>
            <w:r w:rsidRPr="005E41BD">
              <w:rPr>
                <w:rFonts w:ascii="Arial" w:eastAsia="Ecofont_Spranq_eco_Sans" w:hAnsi="Arial" w:cs="Arial"/>
                <w:color w:val="000000"/>
                <w:kern w:val="0"/>
                <w:sz w:val="22"/>
                <w:szCs w:val="22"/>
                <w:lang w:eastAsia="pt-BR" w:bidi="ar-SA"/>
              </w:rPr>
              <w:t>Formato de apresentação: bobina com 6.000 anéis</w:t>
            </w:r>
          </w:p>
          <w:p w14:paraId="239281E2" w14:textId="77777777" w:rsidR="005462B0" w:rsidRPr="005E41BD" w:rsidRDefault="005462B0" w:rsidP="002613A7">
            <w:pPr>
              <w:widowControl/>
              <w:suppressAutoHyphens w:val="0"/>
              <w:jc w:val="both"/>
              <w:rPr>
                <w:rFonts w:ascii="Arial" w:eastAsia="Ecofont_Spranq_eco_Sans" w:hAnsi="Arial" w:cs="Arial"/>
                <w:color w:val="000000"/>
                <w:kern w:val="0"/>
                <w:sz w:val="22"/>
                <w:szCs w:val="22"/>
                <w:lang w:eastAsia="pt-BR" w:bidi="ar-SA"/>
              </w:rPr>
            </w:pPr>
            <w:r w:rsidRPr="005E41BD">
              <w:rPr>
                <w:rFonts w:ascii="Arial" w:eastAsia="Ecofont_Spranq_eco_Sans" w:hAnsi="Arial" w:cs="Arial"/>
                <w:color w:val="000000"/>
                <w:kern w:val="0"/>
                <w:sz w:val="22"/>
                <w:szCs w:val="22"/>
                <w:lang w:eastAsia="pt-BR" w:bidi="ar-SA"/>
              </w:rPr>
              <w:t>Cor: Branco</w:t>
            </w:r>
          </w:p>
          <w:p w14:paraId="468D73AC" w14:textId="77777777" w:rsidR="005462B0" w:rsidRPr="005E41BD" w:rsidRDefault="005462B0" w:rsidP="002613A7">
            <w:pPr>
              <w:widowControl/>
              <w:suppressAutoHyphens w:val="0"/>
              <w:jc w:val="both"/>
              <w:rPr>
                <w:rFonts w:ascii="Arial" w:eastAsia="Ecofont_Spranq_eco_Sans" w:hAnsi="Arial" w:cs="Arial"/>
                <w:color w:val="000000"/>
                <w:kern w:val="0"/>
                <w:sz w:val="22"/>
                <w:szCs w:val="22"/>
                <w:lang w:eastAsia="pt-BR" w:bidi="ar-SA"/>
              </w:rPr>
            </w:pPr>
          </w:p>
          <w:p w14:paraId="3B9B6CA5" w14:textId="77777777" w:rsidR="005462B0" w:rsidRPr="005E41BD" w:rsidRDefault="005462B0" w:rsidP="002613A7">
            <w:pPr>
              <w:widowControl/>
              <w:suppressAutoHyphens w:val="0"/>
              <w:jc w:val="both"/>
              <w:rPr>
                <w:rFonts w:ascii="Times New Roman" w:eastAsia="Ecofont_Spranq_eco_Sans" w:hAnsi="Times New Roman" w:cs="Times New Roman"/>
                <w:strike/>
                <w:color w:val="000000"/>
                <w:kern w:val="0"/>
                <w:lang w:eastAsia="pt-BR" w:bidi="ar-SA"/>
              </w:rPr>
            </w:pPr>
            <w:r w:rsidRPr="005E41BD">
              <w:rPr>
                <w:rFonts w:ascii="Arial" w:eastAsia="Ecofont_Spranq_eco_Sans" w:hAnsi="Arial" w:cs="Arial"/>
                <w:color w:val="000000"/>
                <w:kern w:val="0"/>
                <w:sz w:val="22"/>
                <w:szCs w:val="22"/>
                <w:lang w:eastAsia="pt-BR" w:bidi="ar-SA"/>
              </w:rPr>
              <w:t xml:space="preserve">Garantia: mínimo, 60 (sessenta) dias, ou pelo prazo fornecido pelo fabricante, se </w:t>
            </w:r>
            <w:r w:rsidRPr="005E41BD">
              <w:rPr>
                <w:rFonts w:ascii="Arial" w:eastAsia="Ecofont_Spranq_eco_Sans" w:hAnsi="Arial" w:cs="Arial"/>
                <w:color w:val="000000"/>
                <w:kern w:val="0"/>
                <w:sz w:val="22"/>
                <w:szCs w:val="22"/>
                <w:lang w:eastAsia="pt-BR" w:bidi="ar-SA"/>
              </w:rPr>
              <w:lastRenderedPageBreak/>
              <w:t xml:space="preserve">superior, contado a partir do primeiro dia útil subsequente à data do recebimento definitivo do objeto.  </w:t>
            </w:r>
          </w:p>
        </w:tc>
        <w:tc>
          <w:tcPr>
            <w:tcW w:w="1145" w:type="dxa"/>
          </w:tcPr>
          <w:p w14:paraId="54A3C3A4" w14:textId="77777777" w:rsidR="005462B0" w:rsidRPr="005E41BD" w:rsidRDefault="005462B0" w:rsidP="002613A7">
            <w:pPr>
              <w:widowControl/>
              <w:suppressAutoHyphens w:val="0"/>
              <w:jc w:val="both"/>
              <w:rPr>
                <w:rFonts w:ascii="Times New Roman" w:eastAsia="Ecofont_Spranq_eco_Sans" w:hAnsi="Times New Roman" w:cs="Times New Roman"/>
                <w:color w:val="000000"/>
                <w:kern w:val="0"/>
                <w:lang w:eastAsia="pt-BR" w:bidi="ar-SA"/>
              </w:rPr>
            </w:pPr>
            <w:r w:rsidRPr="005E41BD">
              <w:rPr>
                <w:rFonts w:ascii="Arial" w:eastAsia="Ecofont_Spranq_eco_Sans" w:hAnsi="Arial" w:cs="Arial"/>
                <w:color w:val="000000"/>
                <w:kern w:val="0"/>
                <w:sz w:val="22"/>
                <w:szCs w:val="22"/>
                <w:lang w:eastAsia="pt-BR" w:bidi="ar-SA"/>
              </w:rPr>
              <w:lastRenderedPageBreak/>
              <w:t>368572</w:t>
            </w:r>
          </w:p>
        </w:tc>
        <w:tc>
          <w:tcPr>
            <w:tcW w:w="1219" w:type="dxa"/>
          </w:tcPr>
          <w:p w14:paraId="29955248" w14:textId="77777777" w:rsidR="005462B0" w:rsidRPr="005E41BD" w:rsidRDefault="005462B0" w:rsidP="002613A7">
            <w:pPr>
              <w:widowControl/>
              <w:suppressAutoHyphens w:val="0"/>
              <w:jc w:val="both"/>
              <w:rPr>
                <w:rFonts w:ascii="Times New Roman" w:eastAsia="Ecofont_Spranq_eco_Sans" w:hAnsi="Times New Roman" w:cs="Times New Roman"/>
                <w:color w:val="000000"/>
                <w:kern w:val="0"/>
                <w:lang w:eastAsia="pt-BR" w:bidi="ar-SA"/>
              </w:rPr>
            </w:pPr>
            <w:r w:rsidRPr="005E41BD">
              <w:rPr>
                <w:rFonts w:ascii="Arial" w:eastAsia="Ecofont_Spranq_eco_Sans" w:hAnsi="Arial" w:cs="Arial"/>
                <w:color w:val="000000"/>
                <w:kern w:val="0"/>
                <w:sz w:val="22"/>
                <w:szCs w:val="22"/>
                <w:lang w:eastAsia="pt-BR" w:bidi="ar-SA"/>
              </w:rPr>
              <w:t>Unidade</w:t>
            </w:r>
          </w:p>
        </w:tc>
        <w:tc>
          <w:tcPr>
            <w:tcW w:w="1683" w:type="dxa"/>
          </w:tcPr>
          <w:p w14:paraId="6082569E" w14:textId="77777777" w:rsidR="005462B0" w:rsidRPr="005E41BD" w:rsidRDefault="005462B0" w:rsidP="002613A7">
            <w:pPr>
              <w:widowControl/>
              <w:suppressAutoHyphens w:val="0"/>
              <w:jc w:val="both"/>
              <w:rPr>
                <w:rFonts w:ascii="Times New Roman" w:eastAsia="Ecofont_Spranq_eco_Sans" w:hAnsi="Times New Roman" w:cs="Times New Roman"/>
                <w:strike/>
                <w:color w:val="000000"/>
                <w:kern w:val="0"/>
                <w:lang w:eastAsia="pt-BR" w:bidi="ar-SA"/>
              </w:rPr>
            </w:pPr>
            <w:r w:rsidRPr="005E41BD">
              <w:rPr>
                <w:rFonts w:ascii="Arial" w:eastAsia="Ecofont_Spranq_eco_Sans" w:hAnsi="Arial" w:cs="Arial"/>
                <w:color w:val="000000"/>
                <w:kern w:val="0"/>
                <w:sz w:val="22"/>
                <w:szCs w:val="22"/>
                <w:lang w:eastAsia="pt-BR" w:bidi="ar-SA"/>
              </w:rPr>
              <w:t>1</w:t>
            </w:r>
          </w:p>
        </w:tc>
        <w:tc>
          <w:tcPr>
            <w:tcW w:w="1647" w:type="dxa"/>
          </w:tcPr>
          <w:p w14:paraId="61BC5DE9" w14:textId="77777777" w:rsidR="005462B0" w:rsidRDefault="005462B0" w:rsidP="002613A7">
            <w:pPr>
              <w:widowControl/>
              <w:suppressAutoHyphens w:val="0"/>
              <w:jc w:val="center"/>
              <w:rPr>
                <w:rFonts w:ascii="Arial" w:eastAsia="Ecofont_Spranq_eco_Sans" w:hAnsi="Arial" w:cs="Arial"/>
                <w:color w:val="000000"/>
                <w:kern w:val="0"/>
                <w:sz w:val="22"/>
                <w:szCs w:val="22"/>
                <w:lang w:eastAsia="pt-BR" w:bidi="ar-SA"/>
              </w:rPr>
            </w:pPr>
          </w:p>
        </w:tc>
        <w:tc>
          <w:tcPr>
            <w:tcW w:w="1280" w:type="dxa"/>
          </w:tcPr>
          <w:p w14:paraId="25CFB1C2" w14:textId="15753552" w:rsidR="005462B0" w:rsidRPr="005E41BD" w:rsidRDefault="005462B0" w:rsidP="002613A7">
            <w:pPr>
              <w:widowControl/>
              <w:suppressAutoHyphens w:val="0"/>
              <w:jc w:val="center"/>
              <w:rPr>
                <w:rFonts w:ascii="Arial" w:eastAsia="Ecofont_Spranq_eco_Sans" w:hAnsi="Arial" w:cs="Arial"/>
                <w:color w:val="000000"/>
                <w:kern w:val="0"/>
                <w:sz w:val="22"/>
                <w:szCs w:val="22"/>
                <w:lang w:eastAsia="pt-BR" w:bidi="ar-SA"/>
              </w:rPr>
            </w:pPr>
          </w:p>
        </w:tc>
        <w:tc>
          <w:tcPr>
            <w:tcW w:w="1031" w:type="dxa"/>
          </w:tcPr>
          <w:p w14:paraId="2BC00FB9" w14:textId="5C5DCC58" w:rsidR="005462B0" w:rsidRPr="005E41BD" w:rsidRDefault="005462B0" w:rsidP="002613A7">
            <w:pPr>
              <w:widowControl/>
              <w:suppressAutoHyphens w:val="0"/>
              <w:jc w:val="center"/>
              <w:rPr>
                <w:rFonts w:ascii="Arial" w:eastAsia="Ecofont_Spranq_eco_Sans" w:hAnsi="Arial" w:cs="Arial"/>
                <w:color w:val="000000"/>
                <w:kern w:val="0"/>
                <w:sz w:val="22"/>
                <w:szCs w:val="22"/>
                <w:lang w:eastAsia="pt-BR" w:bidi="ar-SA"/>
              </w:rPr>
            </w:pPr>
          </w:p>
        </w:tc>
      </w:tr>
    </w:tbl>
    <w:p w14:paraId="7BD694E1" w14:textId="7828D0C3" w:rsidR="00A316B4" w:rsidRDefault="00A316B4">
      <w:pPr>
        <w:widowControl/>
        <w:suppressAutoHyphens w:val="0"/>
        <w:rPr>
          <w:rFonts w:ascii="Arial" w:hAnsi="Arial" w:cs="Arial"/>
          <w:kern w:val="3"/>
          <w:sz w:val="22"/>
          <w:szCs w:val="22"/>
        </w:rPr>
      </w:pPr>
    </w:p>
    <w:p w14:paraId="41F824E5" w14:textId="69B8ACE3" w:rsidR="00A316B4" w:rsidRDefault="00A316B4">
      <w:pPr>
        <w:widowControl/>
        <w:suppressAutoHyphens w:val="0"/>
        <w:rPr>
          <w:rFonts w:ascii="Arial" w:hAnsi="Arial" w:cs="Arial"/>
          <w:kern w:val="3"/>
          <w:sz w:val="22"/>
          <w:szCs w:val="22"/>
        </w:rPr>
      </w:pPr>
    </w:p>
    <w:p w14:paraId="13B8006E" w14:textId="07901C6A" w:rsidR="005462B0" w:rsidRPr="005462B0" w:rsidRDefault="005462B0" w:rsidP="005462B0">
      <w:pPr>
        <w:pStyle w:val="Ttulo3"/>
        <w:tabs>
          <w:tab w:val="clear" w:pos="0"/>
        </w:tabs>
        <w:spacing w:before="240" w:after="240"/>
        <w:ind w:left="0" w:firstLine="0"/>
        <w:rPr>
          <w:rFonts w:cs="Arial"/>
          <w:sz w:val="22"/>
          <w:szCs w:val="22"/>
          <w:u w:val="none"/>
        </w:rPr>
      </w:pPr>
      <w:r w:rsidRPr="005462B0">
        <w:rPr>
          <w:rFonts w:cs="Arial"/>
          <w:sz w:val="22"/>
          <w:szCs w:val="22"/>
          <w:u w:val="none"/>
        </w:rPr>
        <w:t>PRAZO DE ENTREGA DO</w:t>
      </w:r>
      <w:r>
        <w:rPr>
          <w:rFonts w:cs="Arial"/>
          <w:sz w:val="22"/>
          <w:szCs w:val="22"/>
          <w:u w:val="none"/>
        </w:rPr>
        <w:t>S EQUIPAMENTOS/</w:t>
      </w:r>
      <w:r w:rsidRPr="005462B0">
        <w:rPr>
          <w:rFonts w:cs="Arial"/>
          <w:sz w:val="22"/>
          <w:szCs w:val="22"/>
          <w:u w:val="none"/>
        </w:rPr>
        <w:t>PRODUTO</w:t>
      </w:r>
      <w:r>
        <w:rPr>
          <w:rFonts w:cs="Arial"/>
          <w:sz w:val="22"/>
          <w:szCs w:val="22"/>
          <w:u w:val="none"/>
        </w:rPr>
        <w:t>S</w:t>
      </w:r>
      <w:r w:rsidRPr="005462B0">
        <w:rPr>
          <w:rFonts w:cs="Arial"/>
          <w:sz w:val="22"/>
          <w:szCs w:val="22"/>
          <w:u w:val="none"/>
        </w:rPr>
        <w:t xml:space="preserve">: ........... </w:t>
      </w:r>
      <w:r w:rsidRPr="005462B0">
        <w:rPr>
          <w:rFonts w:cs="Arial"/>
          <w:b w:val="0"/>
          <w:sz w:val="22"/>
          <w:szCs w:val="22"/>
          <w:u w:val="none"/>
        </w:rPr>
        <w:t xml:space="preserve">(.........) </w:t>
      </w:r>
      <w:proofErr w:type="spellStart"/>
      <w:proofErr w:type="gramStart"/>
      <w:r w:rsidRPr="005462B0">
        <w:rPr>
          <w:rFonts w:cs="Arial"/>
          <w:b w:val="0"/>
          <w:sz w:val="22"/>
          <w:szCs w:val="22"/>
          <w:u w:val="none"/>
        </w:rPr>
        <w:t>dias</w:t>
      </w:r>
      <w:proofErr w:type="spellEnd"/>
      <w:proofErr w:type="gramEnd"/>
      <w:r w:rsidRPr="005462B0">
        <w:rPr>
          <w:rFonts w:cs="Arial"/>
          <w:b w:val="0"/>
          <w:sz w:val="22"/>
          <w:szCs w:val="22"/>
          <w:u w:val="none"/>
        </w:rPr>
        <w:t xml:space="preserve"> </w:t>
      </w:r>
      <w:proofErr w:type="spellStart"/>
      <w:r w:rsidRPr="005462B0">
        <w:rPr>
          <w:rFonts w:cs="Arial"/>
          <w:b w:val="0"/>
          <w:sz w:val="22"/>
          <w:szCs w:val="22"/>
          <w:u w:val="none"/>
        </w:rPr>
        <w:t>corridos</w:t>
      </w:r>
      <w:proofErr w:type="spellEnd"/>
      <w:r w:rsidRPr="005462B0">
        <w:rPr>
          <w:rFonts w:cs="Arial"/>
          <w:b w:val="0"/>
          <w:sz w:val="22"/>
          <w:szCs w:val="22"/>
          <w:u w:val="none"/>
        </w:rPr>
        <w:t xml:space="preserve"> (</w:t>
      </w:r>
      <w:proofErr w:type="spellStart"/>
      <w:r w:rsidRPr="005462B0">
        <w:rPr>
          <w:rFonts w:cs="Arial"/>
          <w:b w:val="0"/>
          <w:sz w:val="22"/>
          <w:szCs w:val="22"/>
          <w:u w:val="none"/>
        </w:rPr>
        <w:t>máximo</w:t>
      </w:r>
      <w:proofErr w:type="spellEnd"/>
      <w:r w:rsidRPr="005462B0">
        <w:rPr>
          <w:rFonts w:cs="Arial"/>
          <w:b w:val="0"/>
          <w:sz w:val="22"/>
          <w:szCs w:val="22"/>
          <w:u w:val="none"/>
        </w:rPr>
        <w:t xml:space="preserve"> de 30 </w:t>
      </w:r>
      <w:proofErr w:type="spellStart"/>
      <w:r w:rsidRPr="005462B0">
        <w:rPr>
          <w:rFonts w:cs="Arial"/>
          <w:b w:val="0"/>
          <w:sz w:val="22"/>
          <w:szCs w:val="22"/>
          <w:u w:val="none"/>
        </w:rPr>
        <w:t>dias</w:t>
      </w:r>
      <w:proofErr w:type="spellEnd"/>
      <w:r w:rsidRPr="005462B0">
        <w:rPr>
          <w:rFonts w:cs="Arial"/>
          <w:b w:val="0"/>
          <w:sz w:val="22"/>
          <w:szCs w:val="22"/>
          <w:u w:val="none"/>
        </w:rPr>
        <w:t xml:space="preserve"> </w:t>
      </w:r>
      <w:proofErr w:type="spellStart"/>
      <w:r w:rsidRPr="005462B0">
        <w:rPr>
          <w:rFonts w:cs="Arial"/>
          <w:b w:val="0"/>
          <w:sz w:val="22"/>
          <w:szCs w:val="22"/>
          <w:u w:val="none"/>
        </w:rPr>
        <w:t>corridos</w:t>
      </w:r>
      <w:proofErr w:type="spellEnd"/>
      <w:r w:rsidRPr="005462B0">
        <w:rPr>
          <w:rFonts w:cs="Arial"/>
          <w:b w:val="0"/>
          <w:sz w:val="22"/>
          <w:szCs w:val="22"/>
          <w:u w:val="none"/>
        </w:rPr>
        <w:t xml:space="preserve">), </w:t>
      </w:r>
      <w:proofErr w:type="spellStart"/>
      <w:r w:rsidRPr="005462B0">
        <w:rPr>
          <w:rFonts w:cs="Arial"/>
          <w:b w:val="0"/>
          <w:sz w:val="22"/>
          <w:szCs w:val="22"/>
          <w:u w:val="none"/>
        </w:rPr>
        <w:t>contados</w:t>
      </w:r>
      <w:proofErr w:type="spellEnd"/>
      <w:r w:rsidRPr="005462B0">
        <w:rPr>
          <w:rFonts w:cs="Arial"/>
          <w:b w:val="0"/>
          <w:sz w:val="22"/>
          <w:szCs w:val="22"/>
          <w:u w:val="none"/>
        </w:rPr>
        <w:t xml:space="preserve"> do </w:t>
      </w:r>
      <w:proofErr w:type="spellStart"/>
      <w:r w:rsidRPr="005462B0">
        <w:rPr>
          <w:rFonts w:cs="Arial"/>
          <w:b w:val="0"/>
          <w:sz w:val="22"/>
          <w:szCs w:val="22"/>
          <w:u w:val="none"/>
        </w:rPr>
        <w:t>recebimento</w:t>
      </w:r>
      <w:proofErr w:type="spellEnd"/>
      <w:r w:rsidRPr="005462B0">
        <w:rPr>
          <w:rFonts w:cs="Arial"/>
          <w:b w:val="0"/>
          <w:sz w:val="22"/>
          <w:szCs w:val="22"/>
          <w:u w:val="none"/>
        </w:rPr>
        <w:t xml:space="preserve"> da </w:t>
      </w:r>
      <w:proofErr w:type="spellStart"/>
      <w:r w:rsidRPr="005462B0">
        <w:rPr>
          <w:rFonts w:cs="Arial"/>
          <w:b w:val="0"/>
          <w:sz w:val="22"/>
          <w:szCs w:val="22"/>
          <w:u w:val="none"/>
        </w:rPr>
        <w:t>notificação</w:t>
      </w:r>
      <w:proofErr w:type="spellEnd"/>
      <w:r w:rsidRPr="005462B0">
        <w:rPr>
          <w:rFonts w:cs="Arial"/>
          <w:b w:val="0"/>
          <w:sz w:val="22"/>
          <w:szCs w:val="22"/>
          <w:u w:val="none"/>
        </w:rPr>
        <w:t xml:space="preserve"> formal à </w:t>
      </w:r>
      <w:proofErr w:type="spellStart"/>
      <w:r w:rsidRPr="005462B0">
        <w:rPr>
          <w:rFonts w:cs="Arial"/>
          <w:b w:val="0"/>
          <w:sz w:val="22"/>
          <w:szCs w:val="22"/>
          <w:u w:val="none"/>
        </w:rPr>
        <w:t>Contratada</w:t>
      </w:r>
      <w:proofErr w:type="spellEnd"/>
      <w:r w:rsidRPr="005462B0">
        <w:rPr>
          <w:rFonts w:cs="Arial"/>
          <w:b w:val="0"/>
          <w:sz w:val="22"/>
          <w:szCs w:val="22"/>
          <w:u w:val="none"/>
        </w:rPr>
        <w:t xml:space="preserve"> pela </w:t>
      </w:r>
      <w:proofErr w:type="spellStart"/>
      <w:r w:rsidRPr="005462B0">
        <w:rPr>
          <w:rFonts w:cs="Arial"/>
          <w:b w:val="0"/>
          <w:sz w:val="22"/>
          <w:szCs w:val="22"/>
          <w:u w:val="none"/>
        </w:rPr>
        <w:t>Contratante</w:t>
      </w:r>
      <w:proofErr w:type="spellEnd"/>
      <w:r w:rsidRPr="005462B0">
        <w:rPr>
          <w:rFonts w:cs="Arial"/>
          <w:b w:val="0"/>
          <w:sz w:val="22"/>
          <w:szCs w:val="22"/>
          <w:u w:val="none"/>
        </w:rPr>
        <w:t xml:space="preserve">, </w:t>
      </w:r>
      <w:proofErr w:type="spellStart"/>
      <w:r w:rsidRPr="005462B0">
        <w:rPr>
          <w:rFonts w:cs="Arial"/>
          <w:b w:val="0"/>
          <w:sz w:val="22"/>
          <w:szCs w:val="22"/>
          <w:u w:val="none"/>
        </w:rPr>
        <w:t>acompanhada</w:t>
      </w:r>
      <w:proofErr w:type="spellEnd"/>
      <w:r w:rsidRPr="005462B0">
        <w:rPr>
          <w:rFonts w:cs="Arial"/>
          <w:b w:val="0"/>
          <w:sz w:val="22"/>
          <w:szCs w:val="22"/>
          <w:u w:val="none"/>
        </w:rPr>
        <w:t xml:space="preserve"> da Nota de </w:t>
      </w:r>
      <w:proofErr w:type="spellStart"/>
      <w:r w:rsidRPr="005462B0">
        <w:rPr>
          <w:rFonts w:cs="Arial"/>
          <w:b w:val="0"/>
          <w:sz w:val="22"/>
          <w:szCs w:val="22"/>
          <w:u w:val="none"/>
        </w:rPr>
        <w:t>Empenho</w:t>
      </w:r>
      <w:proofErr w:type="spellEnd"/>
      <w:r w:rsidRPr="005462B0">
        <w:rPr>
          <w:rFonts w:cs="Arial"/>
          <w:b w:val="0"/>
          <w:sz w:val="22"/>
          <w:szCs w:val="22"/>
          <w:u w:val="none"/>
        </w:rPr>
        <w:t xml:space="preserve">, </w:t>
      </w:r>
      <w:proofErr w:type="spellStart"/>
      <w:r w:rsidRPr="005462B0">
        <w:rPr>
          <w:rFonts w:cs="Arial"/>
          <w:b w:val="0"/>
          <w:sz w:val="22"/>
          <w:szCs w:val="22"/>
          <w:u w:val="none"/>
        </w:rPr>
        <w:t>em</w:t>
      </w:r>
      <w:proofErr w:type="spellEnd"/>
      <w:r w:rsidRPr="005462B0">
        <w:rPr>
          <w:rFonts w:cs="Arial"/>
          <w:b w:val="0"/>
          <w:sz w:val="22"/>
          <w:szCs w:val="22"/>
          <w:u w:val="none"/>
        </w:rPr>
        <w:t xml:space="preserve"> </w:t>
      </w:r>
      <w:proofErr w:type="spellStart"/>
      <w:r w:rsidRPr="005462B0">
        <w:rPr>
          <w:rFonts w:cs="Arial"/>
          <w:b w:val="0"/>
          <w:sz w:val="22"/>
          <w:szCs w:val="22"/>
          <w:u w:val="none"/>
        </w:rPr>
        <w:t>remessa</w:t>
      </w:r>
      <w:proofErr w:type="spellEnd"/>
      <w:r w:rsidRPr="005462B0">
        <w:rPr>
          <w:rFonts w:cs="Arial"/>
          <w:b w:val="0"/>
          <w:sz w:val="22"/>
          <w:szCs w:val="22"/>
          <w:u w:val="none"/>
        </w:rPr>
        <w:t xml:space="preserve"> </w:t>
      </w:r>
      <w:proofErr w:type="spellStart"/>
      <w:r w:rsidRPr="005462B0">
        <w:rPr>
          <w:rFonts w:cs="Arial"/>
          <w:b w:val="0"/>
          <w:sz w:val="22"/>
          <w:szCs w:val="22"/>
          <w:u w:val="none"/>
        </w:rPr>
        <w:t>única</w:t>
      </w:r>
      <w:proofErr w:type="spellEnd"/>
      <w:r w:rsidRPr="005462B0">
        <w:rPr>
          <w:rFonts w:cs="Arial"/>
          <w:b w:val="0"/>
          <w:sz w:val="22"/>
          <w:szCs w:val="22"/>
          <w:u w:val="none"/>
        </w:rPr>
        <w:t>.</w:t>
      </w:r>
    </w:p>
    <w:p w14:paraId="14F549F7" w14:textId="77777777" w:rsidR="005462B0" w:rsidRPr="005462B0" w:rsidRDefault="005462B0" w:rsidP="005462B0">
      <w:pPr>
        <w:spacing w:before="240" w:after="240"/>
        <w:jc w:val="both"/>
        <w:rPr>
          <w:rFonts w:ascii="Arial" w:hAnsi="Arial" w:cs="Arial"/>
          <w:sz w:val="22"/>
          <w:szCs w:val="22"/>
        </w:rPr>
      </w:pPr>
      <w:r w:rsidRPr="005462B0">
        <w:rPr>
          <w:rFonts w:ascii="Arial" w:eastAsia="Times New Roman" w:hAnsi="Arial" w:cs="Arial"/>
          <w:b/>
          <w:sz w:val="22"/>
          <w:szCs w:val="22"/>
        </w:rPr>
        <w:t xml:space="preserve">4) </w:t>
      </w:r>
      <w:r w:rsidRPr="005462B0">
        <w:rPr>
          <w:rFonts w:ascii="Arial" w:hAnsi="Arial" w:cs="Arial"/>
          <w:sz w:val="22"/>
          <w:szCs w:val="22"/>
        </w:rPr>
        <w:t>Caso não seja possível a entrega na data assinalada, a empresa deverá comunicar as razões respectivas até a data final inicialmente prevista para a entrega para que qualquer pleito de prorrogação de prazo seja analisado.</w:t>
      </w:r>
    </w:p>
    <w:p w14:paraId="2B71B1BA" w14:textId="77777777" w:rsidR="005462B0" w:rsidRDefault="005462B0" w:rsidP="005462B0">
      <w:pPr>
        <w:pStyle w:val="Ttulo3"/>
        <w:tabs>
          <w:tab w:val="left" w:pos="0"/>
          <w:tab w:val="left" w:pos="2977"/>
        </w:tabs>
        <w:spacing w:before="240" w:after="240"/>
        <w:ind w:left="0" w:firstLine="0"/>
        <w:rPr>
          <w:rFonts w:cs="Arial"/>
          <w:sz w:val="22"/>
          <w:szCs w:val="22"/>
          <w:u w:val="none"/>
        </w:rPr>
      </w:pPr>
      <w:r w:rsidRPr="005462B0">
        <w:rPr>
          <w:rFonts w:cs="Arial"/>
          <w:sz w:val="22"/>
          <w:szCs w:val="22"/>
          <w:u w:val="none"/>
        </w:rPr>
        <w:t>PRAZO DE GARANTIA E ASSISTÊNCIA TÉCNICA DO</w:t>
      </w:r>
      <w:r>
        <w:rPr>
          <w:rFonts w:cs="Arial"/>
          <w:sz w:val="22"/>
          <w:szCs w:val="22"/>
          <w:u w:val="none"/>
        </w:rPr>
        <w:t xml:space="preserve">S EQUIPAMENTOS/ </w:t>
      </w:r>
      <w:r w:rsidRPr="005462B0">
        <w:rPr>
          <w:rFonts w:cs="Arial"/>
          <w:sz w:val="22"/>
          <w:szCs w:val="22"/>
          <w:u w:val="none"/>
        </w:rPr>
        <w:t>PRODUTO</w:t>
      </w:r>
      <w:r>
        <w:rPr>
          <w:rFonts w:cs="Arial"/>
          <w:sz w:val="22"/>
          <w:szCs w:val="22"/>
          <w:u w:val="none"/>
        </w:rPr>
        <w:t>S</w:t>
      </w:r>
      <w:r w:rsidRPr="005462B0">
        <w:rPr>
          <w:rFonts w:cs="Arial"/>
          <w:sz w:val="22"/>
          <w:szCs w:val="22"/>
          <w:u w:val="none"/>
        </w:rPr>
        <w:t>:</w:t>
      </w:r>
    </w:p>
    <w:p w14:paraId="21233F95" w14:textId="4EF314C8" w:rsidR="005462B0" w:rsidRDefault="005462B0" w:rsidP="005462B0">
      <w:pPr>
        <w:pStyle w:val="Ttulo3"/>
        <w:tabs>
          <w:tab w:val="left" w:pos="0"/>
          <w:tab w:val="left" w:pos="2977"/>
        </w:tabs>
        <w:spacing w:before="240" w:after="240"/>
        <w:ind w:left="0" w:firstLine="0"/>
        <w:rPr>
          <w:rFonts w:cs="Arial"/>
          <w:sz w:val="22"/>
          <w:szCs w:val="22"/>
          <w:u w:val="none"/>
        </w:rPr>
      </w:pPr>
      <w:r>
        <w:rPr>
          <w:rFonts w:cs="Arial"/>
          <w:sz w:val="22"/>
          <w:szCs w:val="22"/>
          <w:u w:val="none"/>
        </w:rPr>
        <w:t xml:space="preserve">Para </w:t>
      </w:r>
      <w:proofErr w:type="spellStart"/>
      <w:r>
        <w:rPr>
          <w:rFonts w:cs="Arial"/>
          <w:sz w:val="22"/>
          <w:szCs w:val="22"/>
          <w:u w:val="none"/>
        </w:rPr>
        <w:t>os</w:t>
      </w:r>
      <w:proofErr w:type="spellEnd"/>
      <w:r>
        <w:rPr>
          <w:rFonts w:cs="Arial"/>
          <w:sz w:val="22"/>
          <w:szCs w:val="22"/>
          <w:u w:val="none"/>
        </w:rPr>
        <w:t xml:space="preserve"> </w:t>
      </w:r>
      <w:proofErr w:type="spellStart"/>
      <w:r>
        <w:rPr>
          <w:rFonts w:cs="Arial"/>
          <w:sz w:val="22"/>
          <w:szCs w:val="22"/>
          <w:u w:val="none"/>
        </w:rPr>
        <w:t>itens</w:t>
      </w:r>
      <w:proofErr w:type="spellEnd"/>
      <w:r>
        <w:rPr>
          <w:rFonts w:cs="Arial"/>
          <w:sz w:val="22"/>
          <w:szCs w:val="22"/>
          <w:u w:val="none"/>
        </w:rPr>
        <w:t xml:space="preserve"> 1 a 5</w:t>
      </w:r>
      <w:r w:rsidR="002613A7">
        <w:rPr>
          <w:rFonts w:cs="Arial"/>
          <w:sz w:val="22"/>
          <w:szCs w:val="22"/>
          <w:u w:val="none"/>
        </w:rPr>
        <w:t>:</w:t>
      </w:r>
      <w:r w:rsidRPr="005462B0">
        <w:rPr>
          <w:rFonts w:eastAsia="Arial" w:cs="Arial"/>
          <w:sz w:val="22"/>
          <w:szCs w:val="22"/>
          <w:u w:val="none"/>
        </w:rPr>
        <w:t xml:space="preserve"> </w:t>
      </w:r>
      <w:r w:rsidRPr="005462B0">
        <w:rPr>
          <w:rFonts w:eastAsia="Arial" w:cs="Arial"/>
          <w:b w:val="0"/>
          <w:sz w:val="22"/>
          <w:szCs w:val="22"/>
          <w:u w:val="none"/>
        </w:rPr>
        <w:t xml:space="preserve">............ (.........) </w:t>
      </w:r>
      <w:proofErr w:type="spellStart"/>
      <w:r w:rsidRPr="005462B0">
        <w:rPr>
          <w:rFonts w:eastAsia="Arial" w:cs="Arial"/>
          <w:b w:val="0"/>
          <w:sz w:val="22"/>
          <w:szCs w:val="22"/>
          <w:u w:val="none"/>
        </w:rPr>
        <w:t>meses</w:t>
      </w:r>
      <w:proofErr w:type="spellEnd"/>
      <w:r w:rsidRPr="005462B0">
        <w:rPr>
          <w:rFonts w:eastAsia="Arial" w:cs="Arial"/>
          <w:b w:val="0"/>
          <w:sz w:val="22"/>
          <w:szCs w:val="22"/>
          <w:u w:val="none"/>
        </w:rPr>
        <w:t xml:space="preserve"> (</w:t>
      </w:r>
      <w:proofErr w:type="spellStart"/>
      <w:r w:rsidRPr="005462B0">
        <w:rPr>
          <w:rFonts w:eastAsia="Arial" w:cs="Arial"/>
          <w:b w:val="0"/>
          <w:sz w:val="22"/>
          <w:szCs w:val="22"/>
          <w:u w:val="none"/>
        </w:rPr>
        <w:t>mínimo</w:t>
      </w:r>
      <w:proofErr w:type="spellEnd"/>
      <w:r w:rsidRPr="005462B0">
        <w:rPr>
          <w:rFonts w:eastAsia="Arial" w:cs="Arial"/>
          <w:b w:val="0"/>
          <w:sz w:val="22"/>
          <w:szCs w:val="22"/>
          <w:u w:val="none"/>
        </w:rPr>
        <w:t xml:space="preserve"> de 12 </w:t>
      </w:r>
      <w:proofErr w:type="spellStart"/>
      <w:r w:rsidRPr="005462B0">
        <w:rPr>
          <w:rFonts w:eastAsia="Arial" w:cs="Arial"/>
          <w:b w:val="0"/>
          <w:sz w:val="22"/>
          <w:szCs w:val="22"/>
          <w:u w:val="none"/>
        </w:rPr>
        <w:t>meses</w:t>
      </w:r>
      <w:proofErr w:type="spellEnd"/>
      <w:r w:rsidRPr="005462B0">
        <w:rPr>
          <w:rFonts w:eastAsia="Arial" w:cs="Arial"/>
          <w:b w:val="0"/>
          <w:sz w:val="22"/>
          <w:szCs w:val="22"/>
          <w:u w:val="none"/>
        </w:rPr>
        <w:t>)</w:t>
      </w:r>
      <w:r w:rsidRPr="005462B0">
        <w:rPr>
          <w:rFonts w:eastAsia="Arial" w:cs="Arial"/>
          <w:b w:val="0"/>
          <w:color w:val="000000" w:themeColor="text1"/>
          <w:sz w:val="22"/>
          <w:szCs w:val="22"/>
          <w:u w:val="none"/>
        </w:rPr>
        <w:t xml:space="preserve">, </w:t>
      </w:r>
      <w:proofErr w:type="spellStart"/>
      <w:r w:rsidRPr="005462B0">
        <w:rPr>
          <w:rFonts w:eastAsia="Arial" w:cs="Arial"/>
          <w:b w:val="0"/>
          <w:color w:val="000000" w:themeColor="text1"/>
          <w:sz w:val="22"/>
          <w:szCs w:val="22"/>
          <w:u w:val="none"/>
        </w:rPr>
        <w:t>ou</w:t>
      </w:r>
      <w:proofErr w:type="spellEnd"/>
      <w:r w:rsidRPr="005462B0">
        <w:rPr>
          <w:rFonts w:eastAsia="Arial" w:cs="Arial"/>
          <w:b w:val="0"/>
          <w:color w:val="000000" w:themeColor="text1"/>
          <w:sz w:val="22"/>
          <w:szCs w:val="22"/>
          <w:u w:val="none"/>
        </w:rPr>
        <w:t xml:space="preserve"> </w:t>
      </w:r>
      <w:proofErr w:type="spellStart"/>
      <w:r w:rsidRPr="005462B0">
        <w:rPr>
          <w:rFonts w:eastAsia="Arial" w:cs="Arial"/>
          <w:b w:val="0"/>
          <w:color w:val="000000" w:themeColor="text1"/>
          <w:sz w:val="22"/>
          <w:szCs w:val="22"/>
          <w:u w:val="none"/>
        </w:rPr>
        <w:t>pelo</w:t>
      </w:r>
      <w:proofErr w:type="spellEnd"/>
      <w:r w:rsidRPr="005462B0">
        <w:rPr>
          <w:rFonts w:eastAsia="Arial" w:cs="Arial"/>
          <w:b w:val="0"/>
          <w:color w:val="000000" w:themeColor="text1"/>
          <w:sz w:val="22"/>
          <w:szCs w:val="22"/>
          <w:u w:val="none"/>
        </w:rPr>
        <w:t xml:space="preserve"> </w:t>
      </w:r>
      <w:proofErr w:type="spellStart"/>
      <w:r w:rsidRPr="005462B0">
        <w:rPr>
          <w:rFonts w:eastAsia="Arial" w:cs="Arial"/>
          <w:b w:val="0"/>
          <w:color w:val="000000" w:themeColor="text1"/>
          <w:sz w:val="22"/>
          <w:szCs w:val="22"/>
          <w:u w:val="none"/>
        </w:rPr>
        <w:t>prazo</w:t>
      </w:r>
      <w:proofErr w:type="spellEnd"/>
      <w:r w:rsidRPr="005462B0">
        <w:rPr>
          <w:rFonts w:eastAsia="Arial" w:cs="Arial"/>
          <w:b w:val="0"/>
          <w:color w:val="000000" w:themeColor="text1"/>
          <w:sz w:val="22"/>
          <w:szCs w:val="22"/>
          <w:u w:val="none"/>
        </w:rPr>
        <w:t xml:space="preserve"> </w:t>
      </w:r>
      <w:proofErr w:type="spellStart"/>
      <w:r w:rsidRPr="005462B0">
        <w:rPr>
          <w:rFonts w:eastAsia="Arial" w:cs="Arial"/>
          <w:b w:val="0"/>
          <w:color w:val="000000" w:themeColor="text1"/>
          <w:sz w:val="22"/>
          <w:szCs w:val="22"/>
          <w:u w:val="none"/>
        </w:rPr>
        <w:t>fornecido</w:t>
      </w:r>
      <w:proofErr w:type="spellEnd"/>
      <w:r w:rsidRPr="005462B0">
        <w:rPr>
          <w:rFonts w:eastAsia="Arial" w:cs="Arial"/>
          <w:b w:val="0"/>
          <w:color w:val="000000" w:themeColor="text1"/>
          <w:sz w:val="22"/>
          <w:szCs w:val="22"/>
          <w:u w:val="none"/>
        </w:rPr>
        <w:t xml:space="preserve"> </w:t>
      </w:r>
      <w:proofErr w:type="spellStart"/>
      <w:r w:rsidRPr="005462B0">
        <w:rPr>
          <w:rFonts w:eastAsia="Arial" w:cs="Arial"/>
          <w:b w:val="0"/>
          <w:color w:val="000000" w:themeColor="text1"/>
          <w:sz w:val="22"/>
          <w:szCs w:val="22"/>
          <w:u w:val="none"/>
        </w:rPr>
        <w:t>pelo</w:t>
      </w:r>
      <w:proofErr w:type="spellEnd"/>
      <w:r w:rsidRPr="005462B0">
        <w:rPr>
          <w:rFonts w:eastAsia="Arial" w:cs="Arial"/>
          <w:b w:val="0"/>
          <w:color w:val="000000" w:themeColor="text1"/>
          <w:sz w:val="22"/>
          <w:szCs w:val="22"/>
          <w:u w:val="none"/>
        </w:rPr>
        <w:t xml:space="preserve"> </w:t>
      </w:r>
      <w:proofErr w:type="spellStart"/>
      <w:r w:rsidRPr="005462B0">
        <w:rPr>
          <w:rFonts w:eastAsia="Arial" w:cs="Arial"/>
          <w:b w:val="0"/>
          <w:color w:val="000000" w:themeColor="text1"/>
          <w:sz w:val="22"/>
          <w:szCs w:val="22"/>
          <w:u w:val="none"/>
        </w:rPr>
        <w:t>fabricante</w:t>
      </w:r>
      <w:proofErr w:type="spellEnd"/>
      <w:r w:rsidRPr="005462B0">
        <w:rPr>
          <w:rFonts w:eastAsia="Arial" w:cs="Arial"/>
          <w:b w:val="0"/>
          <w:color w:val="000000" w:themeColor="text1"/>
          <w:sz w:val="22"/>
          <w:szCs w:val="22"/>
          <w:u w:val="none"/>
        </w:rPr>
        <w:t xml:space="preserve">, se superior, </w:t>
      </w:r>
      <w:proofErr w:type="spellStart"/>
      <w:r w:rsidRPr="005462B0">
        <w:rPr>
          <w:rFonts w:eastAsia="Arial" w:cs="Arial"/>
          <w:b w:val="0"/>
          <w:color w:val="000000" w:themeColor="text1"/>
          <w:sz w:val="22"/>
          <w:szCs w:val="22"/>
          <w:u w:val="none"/>
        </w:rPr>
        <w:t>contado</w:t>
      </w:r>
      <w:r>
        <w:rPr>
          <w:rFonts w:eastAsia="Arial" w:cs="Arial"/>
          <w:b w:val="0"/>
          <w:color w:val="000000" w:themeColor="text1"/>
          <w:sz w:val="22"/>
          <w:szCs w:val="22"/>
          <w:u w:val="none"/>
        </w:rPr>
        <w:t>s</w:t>
      </w:r>
      <w:proofErr w:type="spellEnd"/>
      <w:r w:rsidRPr="005462B0">
        <w:rPr>
          <w:rFonts w:eastAsia="Arial" w:cs="Arial"/>
          <w:b w:val="0"/>
          <w:color w:val="000000" w:themeColor="text1"/>
          <w:sz w:val="22"/>
          <w:szCs w:val="22"/>
          <w:u w:val="none"/>
        </w:rPr>
        <w:t xml:space="preserve"> a </w:t>
      </w:r>
      <w:proofErr w:type="spellStart"/>
      <w:r w:rsidRPr="005462B0">
        <w:rPr>
          <w:rFonts w:eastAsia="Arial" w:cs="Arial"/>
          <w:b w:val="0"/>
          <w:color w:val="000000" w:themeColor="text1"/>
          <w:sz w:val="22"/>
          <w:szCs w:val="22"/>
          <w:u w:val="none"/>
        </w:rPr>
        <w:t>partir</w:t>
      </w:r>
      <w:proofErr w:type="spellEnd"/>
      <w:r w:rsidRPr="005462B0">
        <w:rPr>
          <w:rFonts w:eastAsia="Arial" w:cs="Arial"/>
          <w:b w:val="0"/>
          <w:color w:val="000000" w:themeColor="text1"/>
          <w:sz w:val="22"/>
          <w:szCs w:val="22"/>
          <w:u w:val="none"/>
        </w:rPr>
        <w:t xml:space="preserve"> do </w:t>
      </w:r>
      <w:proofErr w:type="spellStart"/>
      <w:r w:rsidRPr="005462B0">
        <w:rPr>
          <w:rFonts w:eastAsia="Arial" w:cs="Arial"/>
          <w:b w:val="0"/>
          <w:color w:val="000000" w:themeColor="text1"/>
          <w:sz w:val="22"/>
          <w:szCs w:val="22"/>
          <w:u w:val="none"/>
        </w:rPr>
        <w:t>primeiro</w:t>
      </w:r>
      <w:proofErr w:type="spellEnd"/>
      <w:r w:rsidRPr="005462B0">
        <w:rPr>
          <w:rFonts w:eastAsia="Arial" w:cs="Arial"/>
          <w:b w:val="0"/>
          <w:color w:val="000000" w:themeColor="text1"/>
          <w:sz w:val="22"/>
          <w:szCs w:val="22"/>
          <w:u w:val="none"/>
        </w:rPr>
        <w:t xml:space="preserve"> </w:t>
      </w:r>
      <w:proofErr w:type="spellStart"/>
      <w:r w:rsidRPr="005462B0">
        <w:rPr>
          <w:rFonts w:eastAsia="Arial" w:cs="Arial"/>
          <w:b w:val="0"/>
          <w:color w:val="000000" w:themeColor="text1"/>
          <w:sz w:val="22"/>
          <w:szCs w:val="22"/>
          <w:u w:val="none"/>
        </w:rPr>
        <w:t>dia</w:t>
      </w:r>
      <w:proofErr w:type="spellEnd"/>
      <w:r w:rsidRPr="005462B0">
        <w:rPr>
          <w:rFonts w:eastAsia="Arial" w:cs="Arial"/>
          <w:b w:val="0"/>
          <w:color w:val="000000" w:themeColor="text1"/>
          <w:sz w:val="22"/>
          <w:szCs w:val="22"/>
          <w:u w:val="none"/>
        </w:rPr>
        <w:t xml:space="preserve"> </w:t>
      </w:r>
      <w:proofErr w:type="spellStart"/>
      <w:r w:rsidRPr="005462B0">
        <w:rPr>
          <w:rFonts w:eastAsia="Arial" w:cs="Arial"/>
          <w:b w:val="0"/>
          <w:color w:val="000000" w:themeColor="text1"/>
          <w:sz w:val="22"/>
          <w:szCs w:val="22"/>
          <w:u w:val="none"/>
        </w:rPr>
        <w:t>útil</w:t>
      </w:r>
      <w:proofErr w:type="spellEnd"/>
      <w:r w:rsidRPr="005462B0">
        <w:rPr>
          <w:rFonts w:eastAsia="Arial" w:cs="Arial"/>
          <w:b w:val="0"/>
          <w:color w:val="000000" w:themeColor="text1"/>
          <w:sz w:val="22"/>
          <w:szCs w:val="22"/>
          <w:u w:val="none"/>
        </w:rPr>
        <w:t xml:space="preserve"> </w:t>
      </w:r>
      <w:proofErr w:type="spellStart"/>
      <w:r w:rsidRPr="005462B0">
        <w:rPr>
          <w:rFonts w:eastAsia="Arial" w:cs="Arial"/>
          <w:b w:val="0"/>
          <w:color w:val="000000" w:themeColor="text1"/>
          <w:sz w:val="22"/>
          <w:szCs w:val="22"/>
          <w:u w:val="none"/>
        </w:rPr>
        <w:t>subsequente</w:t>
      </w:r>
      <w:proofErr w:type="spellEnd"/>
      <w:r w:rsidRPr="005462B0">
        <w:rPr>
          <w:rFonts w:eastAsia="Arial" w:cs="Arial"/>
          <w:b w:val="0"/>
          <w:color w:val="000000" w:themeColor="text1"/>
          <w:sz w:val="22"/>
          <w:szCs w:val="22"/>
          <w:u w:val="none"/>
        </w:rPr>
        <w:t xml:space="preserve"> à data do </w:t>
      </w:r>
      <w:proofErr w:type="spellStart"/>
      <w:r w:rsidRPr="005462B0">
        <w:rPr>
          <w:rFonts w:eastAsia="Arial" w:cs="Arial"/>
          <w:b w:val="0"/>
          <w:color w:val="000000" w:themeColor="text1"/>
          <w:sz w:val="22"/>
          <w:szCs w:val="22"/>
          <w:u w:val="none"/>
        </w:rPr>
        <w:t>recebimento</w:t>
      </w:r>
      <w:proofErr w:type="spellEnd"/>
      <w:r w:rsidRPr="005462B0">
        <w:rPr>
          <w:rFonts w:eastAsia="Arial" w:cs="Arial"/>
          <w:b w:val="0"/>
          <w:color w:val="000000" w:themeColor="text1"/>
          <w:sz w:val="22"/>
          <w:szCs w:val="22"/>
          <w:u w:val="none"/>
        </w:rPr>
        <w:t xml:space="preserve"> </w:t>
      </w:r>
      <w:proofErr w:type="spellStart"/>
      <w:r w:rsidRPr="005462B0">
        <w:rPr>
          <w:rFonts w:eastAsia="Arial" w:cs="Arial"/>
          <w:b w:val="0"/>
          <w:color w:val="000000" w:themeColor="text1"/>
          <w:sz w:val="22"/>
          <w:szCs w:val="22"/>
          <w:u w:val="none"/>
        </w:rPr>
        <w:t>definitivo</w:t>
      </w:r>
      <w:proofErr w:type="spellEnd"/>
      <w:r w:rsidRPr="005462B0">
        <w:rPr>
          <w:rFonts w:eastAsia="Arial" w:cs="Arial"/>
          <w:b w:val="0"/>
          <w:color w:val="000000" w:themeColor="text1"/>
          <w:sz w:val="22"/>
          <w:szCs w:val="22"/>
          <w:u w:val="none"/>
        </w:rPr>
        <w:t xml:space="preserve"> do </w:t>
      </w:r>
      <w:proofErr w:type="spellStart"/>
      <w:r w:rsidRPr="005462B0">
        <w:rPr>
          <w:rFonts w:eastAsia="Arial" w:cs="Arial"/>
          <w:b w:val="0"/>
          <w:color w:val="000000" w:themeColor="text1"/>
          <w:sz w:val="22"/>
          <w:szCs w:val="22"/>
          <w:u w:val="none"/>
        </w:rPr>
        <w:t>objeto</w:t>
      </w:r>
      <w:proofErr w:type="spellEnd"/>
      <w:r w:rsidRPr="005462B0">
        <w:rPr>
          <w:rFonts w:cs="Arial"/>
          <w:b w:val="0"/>
          <w:sz w:val="22"/>
          <w:szCs w:val="22"/>
          <w:u w:val="none"/>
        </w:rPr>
        <w:t>.</w:t>
      </w:r>
      <w:r w:rsidRPr="005462B0">
        <w:rPr>
          <w:rFonts w:cs="Arial"/>
          <w:sz w:val="22"/>
          <w:szCs w:val="22"/>
          <w:u w:val="none"/>
        </w:rPr>
        <w:t xml:space="preserve">  </w:t>
      </w:r>
    </w:p>
    <w:p w14:paraId="101234ED" w14:textId="40420134" w:rsidR="005462B0" w:rsidRPr="005462B0" w:rsidRDefault="005462B0" w:rsidP="005462B0">
      <w:pPr>
        <w:pStyle w:val="Ttulo3"/>
        <w:tabs>
          <w:tab w:val="left" w:pos="0"/>
          <w:tab w:val="left" w:pos="2977"/>
        </w:tabs>
        <w:spacing w:before="240" w:after="240"/>
        <w:ind w:left="0" w:firstLine="0"/>
        <w:rPr>
          <w:rFonts w:cs="Arial"/>
          <w:b w:val="0"/>
          <w:sz w:val="22"/>
          <w:szCs w:val="22"/>
          <w:u w:val="none"/>
        </w:rPr>
      </w:pPr>
      <w:r>
        <w:rPr>
          <w:rFonts w:cs="Arial"/>
          <w:sz w:val="22"/>
          <w:szCs w:val="22"/>
          <w:u w:val="none"/>
        </w:rPr>
        <w:t xml:space="preserve">Para </w:t>
      </w:r>
      <w:proofErr w:type="spellStart"/>
      <w:r>
        <w:rPr>
          <w:rFonts w:cs="Arial"/>
          <w:sz w:val="22"/>
          <w:szCs w:val="22"/>
          <w:u w:val="none"/>
        </w:rPr>
        <w:t>os</w:t>
      </w:r>
      <w:proofErr w:type="spellEnd"/>
      <w:r>
        <w:rPr>
          <w:rFonts w:cs="Arial"/>
          <w:sz w:val="22"/>
          <w:szCs w:val="22"/>
          <w:u w:val="none"/>
        </w:rPr>
        <w:t xml:space="preserve"> </w:t>
      </w:r>
      <w:proofErr w:type="spellStart"/>
      <w:r>
        <w:rPr>
          <w:rFonts w:cs="Arial"/>
          <w:sz w:val="22"/>
          <w:szCs w:val="22"/>
          <w:u w:val="none"/>
        </w:rPr>
        <w:t>itens</w:t>
      </w:r>
      <w:proofErr w:type="spellEnd"/>
      <w:r>
        <w:rPr>
          <w:rFonts w:cs="Arial"/>
          <w:sz w:val="22"/>
          <w:szCs w:val="22"/>
          <w:u w:val="none"/>
        </w:rPr>
        <w:t xml:space="preserve"> 6 e 7</w:t>
      </w:r>
      <w:r w:rsidR="002613A7">
        <w:rPr>
          <w:rFonts w:cs="Arial"/>
          <w:sz w:val="22"/>
          <w:szCs w:val="22"/>
          <w:u w:val="none"/>
        </w:rPr>
        <w:t>:</w:t>
      </w:r>
      <w:r w:rsidRPr="005462B0">
        <w:rPr>
          <w:rFonts w:eastAsia="Arial" w:cs="Arial"/>
          <w:sz w:val="22"/>
          <w:szCs w:val="22"/>
          <w:u w:val="none"/>
        </w:rPr>
        <w:t xml:space="preserve"> </w:t>
      </w:r>
      <w:r w:rsidRPr="005462B0">
        <w:rPr>
          <w:rFonts w:eastAsia="Arial" w:cs="Arial"/>
          <w:b w:val="0"/>
          <w:sz w:val="22"/>
          <w:szCs w:val="22"/>
          <w:u w:val="none"/>
        </w:rPr>
        <w:t xml:space="preserve">............ (.........) </w:t>
      </w:r>
      <w:proofErr w:type="spellStart"/>
      <w:proofErr w:type="gramStart"/>
      <w:r>
        <w:rPr>
          <w:rFonts w:eastAsia="Arial" w:cs="Arial"/>
          <w:b w:val="0"/>
          <w:sz w:val="22"/>
          <w:szCs w:val="22"/>
          <w:u w:val="none"/>
        </w:rPr>
        <w:t>dias</w:t>
      </w:r>
      <w:proofErr w:type="spellEnd"/>
      <w:r>
        <w:rPr>
          <w:rFonts w:eastAsia="Arial" w:cs="Arial"/>
          <w:b w:val="0"/>
          <w:sz w:val="22"/>
          <w:szCs w:val="22"/>
          <w:u w:val="none"/>
        </w:rPr>
        <w:t xml:space="preserve">  </w:t>
      </w:r>
      <w:proofErr w:type="spellStart"/>
      <w:r>
        <w:rPr>
          <w:rFonts w:eastAsia="Arial" w:cs="Arial"/>
          <w:b w:val="0"/>
          <w:sz w:val="22"/>
          <w:szCs w:val="22"/>
          <w:u w:val="none"/>
        </w:rPr>
        <w:t>corridos</w:t>
      </w:r>
      <w:proofErr w:type="spellEnd"/>
      <w:proofErr w:type="gramEnd"/>
      <w:r>
        <w:rPr>
          <w:rFonts w:eastAsia="Arial" w:cs="Arial"/>
          <w:b w:val="0"/>
          <w:sz w:val="22"/>
          <w:szCs w:val="22"/>
          <w:u w:val="none"/>
        </w:rPr>
        <w:t xml:space="preserve"> </w:t>
      </w:r>
      <w:r w:rsidRPr="005462B0">
        <w:rPr>
          <w:rFonts w:eastAsia="Arial" w:cs="Arial"/>
          <w:b w:val="0"/>
          <w:sz w:val="22"/>
          <w:szCs w:val="22"/>
          <w:u w:val="none"/>
        </w:rPr>
        <w:t>(</w:t>
      </w:r>
      <w:proofErr w:type="spellStart"/>
      <w:r w:rsidRPr="005462B0">
        <w:rPr>
          <w:rFonts w:eastAsia="Arial" w:cs="Arial"/>
          <w:b w:val="0"/>
          <w:sz w:val="22"/>
          <w:szCs w:val="22"/>
          <w:u w:val="none"/>
        </w:rPr>
        <w:t>mínimo</w:t>
      </w:r>
      <w:proofErr w:type="spellEnd"/>
      <w:r w:rsidRPr="005462B0">
        <w:rPr>
          <w:rFonts w:eastAsia="Arial" w:cs="Arial"/>
          <w:b w:val="0"/>
          <w:sz w:val="22"/>
          <w:szCs w:val="22"/>
          <w:u w:val="none"/>
        </w:rPr>
        <w:t xml:space="preserve"> de </w:t>
      </w:r>
      <w:r>
        <w:rPr>
          <w:rFonts w:eastAsia="Arial" w:cs="Arial"/>
          <w:b w:val="0"/>
          <w:sz w:val="22"/>
          <w:szCs w:val="22"/>
          <w:u w:val="none"/>
        </w:rPr>
        <w:t xml:space="preserve">60 </w:t>
      </w:r>
      <w:proofErr w:type="spellStart"/>
      <w:r>
        <w:rPr>
          <w:rFonts w:eastAsia="Arial" w:cs="Arial"/>
          <w:b w:val="0"/>
          <w:sz w:val="22"/>
          <w:szCs w:val="22"/>
          <w:u w:val="none"/>
        </w:rPr>
        <w:t>dias</w:t>
      </w:r>
      <w:proofErr w:type="spellEnd"/>
      <w:r>
        <w:rPr>
          <w:rFonts w:eastAsia="Arial" w:cs="Arial"/>
          <w:b w:val="0"/>
          <w:sz w:val="22"/>
          <w:szCs w:val="22"/>
          <w:u w:val="none"/>
        </w:rPr>
        <w:t xml:space="preserve"> </w:t>
      </w:r>
      <w:proofErr w:type="spellStart"/>
      <w:r>
        <w:rPr>
          <w:rFonts w:eastAsia="Arial" w:cs="Arial"/>
          <w:b w:val="0"/>
          <w:sz w:val="22"/>
          <w:szCs w:val="22"/>
          <w:u w:val="none"/>
        </w:rPr>
        <w:t>corridos</w:t>
      </w:r>
      <w:proofErr w:type="spellEnd"/>
      <w:r w:rsidRPr="005462B0">
        <w:rPr>
          <w:rFonts w:eastAsia="Arial" w:cs="Arial"/>
          <w:b w:val="0"/>
          <w:sz w:val="22"/>
          <w:szCs w:val="22"/>
          <w:u w:val="none"/>
        </w:rPr>
        <w:t>)</w:t>
      </w:r>
      <w:r w:rsidRPr="005462B0">
        <w:rPr>
          <w:rFonts w:eastAsia="Arial" w:cs="Arial"/>
          <w:b w:val="0"/>
          <w:color w:val="000000" w:themeColor="text1"/>
          <w:sz w:val="22"/>
          <w:szCs w:val="22"/>
          <w:u w:val="none"/>
        </w:rPr>
        <w:t xml:space="preserve">, </w:t>
      </w:r>
      <w:proofErr w:type="spellStart"/>
      <w:r w:rsidRPr="005462B0">
        <w:rPr>
          <w:rFonts w:eastAsia="Arial" w:cs="Arial"/>
          <w:b w:val="0"/>
          <w:color w:val="000000" w:themeColor="text1"/>
          <w:sz w:val="22"/>
          <w:szCs w:val="22"/>
          <w:u w:val="none"/>
        </w:rPr>
        <w:t>ou</w:t>
      </w:r>
      <w:proofErr w:type="spellEnd"/>
      <w:r w:rsidRPr="005462B0">
        <w:rPr>
          <w:rFonts w:eastAsia="Arial" w:cs="Arial"/>
          <w:b w:val="0"/>
          <w:color w:val="000000" w:themeColor="text1"/>
          <w:sz w:val="22"/>
          <w:szCs w:val="22"/>
          <w:u w:val="none"/>
        </w:rPr>
        <w:t xml:space="preserve"> </w:t>
      </w:r>
      <w:proofErr w:type="spellStart"/>
      <w:r w:rsidRPr="005462B0">
        <w:rPr>
          <w:rFonts w:eastAsia="Arial" w:cs="Arial"/>
          <w:b w:val="0"/>
          <w:color w:val="000000" w:themeColor="text1"/>
          <w:sz w:val="22"/>
          <w:szCs w:val="22"/>
          <w:u w:val="none"/>
        </w:rPr>
        <w:t>pelo</w:t>
      </w:r>
      <w:proofErr w:type="spellEnd"/>
      <w:r w:rsidRPr="005462B0">
        <w:rPr>
          <w:rFonts w:eastAsia="Arial" w:cs="Arial"/>
          <w:b w:val="0"/>
          <w:color w:val="000000" w:themeColor="text1"/>
          <w:sz w:val="22"/>
          <w:szCs w:val="22"/>
          <w:u w:val="none"/>
        </w:rPr>
        <w:t xml:space="preserve"> </w:t>
      </w:r>
      <w:proofErr w:type="spellStart"/>
      <w:r w:rsidRPr="005462B0">
        <w:rPr>
          <w:rFonts w:eastAsia="Arial" w:cs="Arial"/>
          <w:b w:val="0"/>
          <w:color w:val="000000" w:themeColor="text1"/>
          <w:sz w:val="22"/>
          <w:szCs w:val="22"/>
          <w:u w:val="none"/>
        </w:rPr>
        <w:t>prazo</w:t>
      </w:r>
      <w:proofErr w:type="spellEnd"/>
      <w:r w:rsidRPr="005462B0">
        <w:rPr>
          <w:rFonts w:eastAsia="Arial" w:cs="Arial"/>
          <w:b w:val="0"/>
          <w:color w:val="000000" w:themeColor="text1"/>
          <w:sz w:val="22"/>
          <w:szCs w:val="22"/>
          <w:u w:val="none"/>
        </w:rPr>
        <w:t xml:space="preserve"> </w:t>
      </w:r>
      <w:proofErr w:type="spellStart"/>
      <w:r w:rsidRPr="005462B0">
        <w:rPr>
          <w:rFonts w:eastAsia="Arial" w:cs="Arial"/>
          <w:b w:val="0"/>
          <w:color w:val="000000" w:themeColor="text1"/>
          <w:sz w:val="22"/>
          <w:szCs w:val="22"/>
          <w:u w:val="none"/>
        </w:rPr>
        <w:t>fornecido</w:t>
      </w:r>
      <w:proofErr w:type="spellEnd"/>
      <w:r w:rsidRPr="005462B0">
        <w:rPr>
          <w:rFonts w:eastAsia="Arial" w:cs="Arial"/>
          <w:b w:val="0"/>
          <w:color w:val="000000" w:themeColor="text1"/>
          <w:sz w:val="22"/>
          <w:szCs w:val="22"/>
          <w:u w:val="none"/>
        </w:rPr>
        <w:t xml:space="preserve"> </w:t>
      </w:r>
      <w:proofErr w:type="spellStart"/>
      <w:r w:rsidRPr="005462B0">
        <w:rPr>
          <w:rFonts w:eastAsia="Arial" w:cs="Arial"/>
          <w:b w:val="0"/>
          <w:color w:val="000000" w:themeColor="text1"/>
          <w:sz w:val="22"/>
          <w:szCs w:val="22"/>
          <w:u w:val="none"/>
        </w:rPr>
        <w:t>pelo</w:t>
      </w:r>
      <w:proofErr w:type="spellEnd"/>
      <w:r w:rsidRPr="005462B0">
        <w:rPr>
          <w:rFonts w:eastAsia="Arial" w:cs="Arial"/>
          <w:b w:val="0"/>
          <w:color w:val="000000" w:themeColor="text1"/>
          <w:sz w:val="22"/>
          <w:szCs w:val="22"/>
          <w:u w:val="none"/>
        </w:rPr>
        <w:t xml:space="preserve"> </w:t>
      </w:r>
      <w:proofErr w:type="spellStart"/>
      <w:r w:rsidRPr="005462B0">
        <w:rPr>
          <w:rFonts w:eastAsia="Arial" w:cs="Arial"/>
          <w:b w:val="0"/>
          <w:color w:val="000000" w:themeColor="text1"/>
          <w:sz w:val="22"/>
          <w:szCs w:val="22"/>
          <w:u w:val="none"/>
        </w:rPr>
        <w:t>fabricante</w:t>
      </w:r>
      <w:proofErr w:type="spellEnd"/>
      <w:r w:rsidRPr="005462B0">
        <w:rPr>
          <w:rFonts w:eastAsia="Arial" w:cs="Arial"/>
          <w:b w:val="0"/>
          <w:color w:val="000000" w:themeColor="text1"/>
          <w:sz w:val="22"/>
          <w:szCs w:val="22"/>
          <w:u w:val="none"/>
        </w:rPr>
        <w:t xml:space="preserve">, se superior, </w:t>
      </w:r>
      <w:proofErr w:type="spellStart"/>
      <w:r w:rsidRPr="005462B0">
        <w:rPr>
          <w:rFonts w:eastAsia="Arial" w:cs="Arial"/>
          <w:b w:val="0"/>
          <w:color w:val="000000" w:themeColor="text1"/>
          <w:sz w:val="22"/>
          <w:szCs w:val="22"/>
          <w:u w:val="none"/>
        </w:rPr>
        <w:t>contado</w:t>
      </w:r>
      <w:r>
        <w:rPr>
          <w:rFonts w:eastAsia="Arial" w:cs="Arial"/>
          <w:b w:val="0"/>
          <w:color w:val="000000" w:themeColor="text1"/>
          <w:sz w:val="22"/>
          <w:szCs w:val="22"/>
          <w:u w:val="none"/>
        </w:rPr>
        <w:t>s</w:t>
      </w:r>
      <w:proofErr w:type="spellEnd"/>
      <w:r w:rsidRPr="005462B0">
        <w:rPr>
          <w:rFonts w:eastAsia="Arial" w:cs="Arial"/>
          <w:b w:val="0"/>
          <w:color w:val="000000" w:themeColor="text1"/>
          <w:sz w:val="22"/>
          <w:szCs w:val="22"/>
          <w:u w:val="none"/>
        </w:rPr>
        <w:t xml:space="preserve"> a </w:t>
      </w:r>
      <w:proofErr w:type="spellStart"/>
      <w:r w:rsidRPr="005462B0">
        <w:rPr>
          <w:rFonts w:eastAsia="Arial" w:cs="Arial"/>
          <w:b w:val="0"/>
          <w:color w:val="000000" w:themeColor="text1"/>
          <w:sz w:val="22"/>
          <w:szCs w:val="22"/>
          <w:u w:val="none"/>
        </w:rPr>
        <w:t>partir</w:t>
      </w:r>
      <w:proofErr w:type="spellEnd"/>
      <w:r w:rsidRPr="005462B0">
        <w:rPr>
          <w:rFonts w:eastAsia="Arial" w:cs="Arial"/>
          <w:b w:val="0"/>
          <w:color w:val="000000" w:themeColor="text1"/>
          <w:sz w:val="22"/>
          <w:szCs w:val="22"/>
          <w:u w:val="none"/>
        </w:rPr>
        <w:t xml:space="preserve"> do </w:t>
      </w:r>
      <w:proofErr w:type="spellStart"/>
      <w:r w:rsidRPr="005462B0">
        <w:rPr>
          <w:rFonts w:eastAsia="Arial" w:cs="Arial"/>
          <w:b w:val="0"/>
          <w:color w:val="000000" w:themeColor="text1"/>
          <w:sz w:val="22"/>
          <w:szCs w:val="22"/>
          <w:u w:val="none"/>
        </w:rPr>
        <w:t>primeiro</w:t>
      </w:r>
      <w:proofErr w:type="spellEnd"/>
      <w:r w:rsidRPr="005462B0">
        <w:rPr>
          <w:rFonts w:eastAsia="Arial" w:cs="Arial"/>
          <w:b w:val="0"/>
          <w:color w:val="000000" w:themeColor="text1"/>
          <w:sz w:val="22"/>
          <w:szCs w:val="22"/>
          <w:u w:val="none"/>
        </w:rPr>
        <w:t xml:space="preserve"> </w:t>
      </w:r>
      <w:proofErr w:type="spellStart"/>
      <w:r w:rsidRPr="005462B0">
        <w:rPr>
          <w:rFonts w:eastAsia="Arial" w:cs="Arial"/>
          <w:b w:val="0"/>
          <w:color w:val="000000" w:themeColor="text1"/>
          <w:sz w:val="22"/>
          <w:szCs w:val="22"/>
          <w:u w:val="none"/>
        </w:rPr>
        <w:t>dia</w:t>
      </w:r>
      <w:proofErr w:type="spellEnd"/>
      <w:r w:rsidRPr="005462B0">
        <w:rPr>
          <w:rFonts w:eastAsia="Arial" w:cs="Arial"/>
          <w:b w:val="0"/>
          <w:color w:val="000000" w:themeColor="text1"/>
          <w:sz w:val="22"/>
          <w:szCs w:val="22"/>
          <w:u w:val="none"/>
        </w:rPr>
        <w:t xml:space="preserve"> </w:t>
      </w:r>
      <w:proofErr w:type="spellStart"/>
      <w:r w:rsidRPr="005462B0">
        <w:rPr>
          <w:rFonts w:eastAsia="Arial" w:cs="Arial"/>
          <w:b w:val="0"/>
          <w:color w:val="000000" w:themeColor="text1"/>
          <w:sz w:val="22"/>
          <w:szCs w:val="22"/>
          <w:u w:val="none"/>
        </w:rPr>
        <w:t>útil</w:t>
      </w:r>
      <w:proofErr w:type="spellEnd"/>
      <w:r w:rsidRPr="005462B0">
        <w:rPr>
          <w:rFonts w:eastAsia="Arial" w:cs="Arial"/>
          <w:b w:val="0"/>
          <w:color w:val="000000" w:themeColor="text1"/>
          <w:sz w:val="22"/>
          <w:szCs w:val="22"/>
          <w:u w:val="none"/>
        </w:rPr>
        <w:t xml:space="preserve"> </w:t>
      </w:r>
      <w:proofErr w:type="spellStart"/>
      <w:r w:rsidRPr="005462B0">
        <w:rPr>
          <w:rFonts w:eastAsia="Arial" w:cs="Arial"/>
          <w:b w:val="0"/>
          <w:color w:val="000000" w:themeColor="text1"/>
          <w:sz w:val="22"/>
          <w:szCs w:val="22"/>
          <w:u w:val="none"/>
        </w:rPr>
        <w:t>subsequente</w:t>
      </w:r>
      <w:proofErr w:type="spellEnd"/>
      <w:r w:rsidRPr="005462B0">
        <w:rPr>
          <w:rFonts w:eastAsia="Arial" w:cs="Arial"/>
          <w:b w:val="0"/>
          <w:color w:val="000000" w:themeColor="text1"/>
          <w:sz w:val="22"/>
          <w:szCs w:val="22"/>
          <w:u w:val="none"/>
        </w:rPr>
        <w:t xml:space="preserve"> à data do </w:t>
      </w:r>
      <w:proofErr w:type="spellStart"/>
      <w:r w:rsidRPr="005462B0">
        <w:rPr>
          <w:rFonts w:eastAsia="Arial" w:cs="Arial"/>
          <w:b w:val="0"/>
          <w:color w:val="000000" w:themeColor="text1"/>
          <w:sz w:val="22"/>
          <w:szCs w:val="22"/>
          <w:u w:val="none"/>
        </w:rPr>
        <w:t>recebimento</w:t>
      </w:r>
      <w:proofErr w:type="spellEnd"/>
      <w:r w:rsidRPr="005462B0">
        <w:rPr>
          <w:rFonts w:eastAsia="Arial" w:cs="Arial"/>
          <w:b w:val="0"/>
          <w:color w:val="000000" w:themeColor="text1"/>
          <w:sz w:val="22"/>
          <w:szCs w:val="22"/>
          <w:u w:val="none"/>
        </w:rPr>
        <w:t xml:space="preserve"> </w:t>
      </w:r>
      <w:proofErr w:type="spellStart"/>
      <w:r w:rsidRPr="005462B0">
        <w:rPr>
          <w:rFonts w:eastAsia="Arial" w:cs="Arial"/>
          <w:b w:val="0"/>
          <w:color w:val="000000" w:themeColor="text1"/>
          <w:sz w:val="22"/>
          <w:szCs w:val="22"/>
          <w:u w:val="none"/>
        </w:rPr>
        <w:t>definitivo</w:t>
      </w:r>
      <w:proofErr w:type="spellEnd"/>
      <w:r w:rsidRPr="005462B0">
        <w:rPr>
          <w:rFonts w:eastAsia="Arial" w:cs="Arial"/>
          <w:b w:val="0"/>
          <w:color w:val="000000" w:themeColor="text1"/>
          <w:sz w:val="22"/>
          <w:szCs w:val="22"/>
          <w:u w:val="none"/>
        </w:rPr>
        <w:t xml:space="preserve"> do </w:t>
      </w:r>
      <w:proofErr w:type="spellStart"/>
      <w:r w:rsidRPr="005462B0">
        <w:rPr>
          <w:rFonts w:eastAsia="Arial" w:cs="Arial"/>
          <w:b w:val="0"/>
          <w:color w:val="000000" w:themeColor="text1"/>
          <w:sz w:val="22"/>
          <w:szCs w:val="22"/>
          <w:u w:val="none"/>
        </w:rPr>
        <w:t>objeto</w:t>
      </w:r>
      <w:proofErr w:type="spellEnd"/>
      <w:r w:rsidRPr="005462B0">
        <w:rPr>
          <w:rFonts w:cs="Arial"/>
          <w:b w:val="0"/>
          <w:sz w:val="22"/>
          <w:szCs w:val="22"/>
          <w:u w:val="none"/>
        </w:rPr>
        <w:t>.</w:t>
      </w:r>
      <w:r w:rsidRPr="005462B0">
        <w:rPr>
          <w:rFonts w:cs="Arial"/>
          <w:sz w:val="22"/>
          <w:szCs w:val="22"/>
          <w:u w:val="none"/>
        </w:rPr>
        <w:t xml:space="preserve">  </w:t>
      </w:r>
    </w:p>
    <w:p w14:paraId="604AE91B" w14:textId="505AD072" w:rsidR="005462B0" w:rsidRPr="005462B0" w:rsidRDefault="005462B0" w:rsidP="005462B0">
      <w:pPr>
        <w:spacing w:before="240" w:after="240"/>
        <w:jc w:val="both"/>
        <w:rPr>
          <w:rFonts w:ascii="Arial" w:eastAsia="Arial" w:hAnsi="Arial" w:cs="Arial"/>
          <w:sz w:val="22"/>
          <w:szCs w:val="22"/>
        </w:rPr>
      </w:pPr>
      <w:r w:rsidRPr="005462B0">
        <w:rPr>
          <w:rFonts w:ascii="Arial" w:hAnsi="Arial" w:cs="Arial"/>
          <w:b/>
          <w:bCs/>
          <w:sz w:val="22"/>
          <w:szCs w:val="22"/>
        </w:rPr>
        <w:t xml:space="preserve">5) </w:t>
      </w:r>
      <w:r w:rsidRPr="005462B0">
        <w:rPr>
          <w:rFonts w:ascii="Arial" w:eastAsia="Arial" w:hAnsi="Arial" w:cs="Arial"/>
          <w:sz w:val="22"/>
          <w:szCs w:val="22"/>
        </w:rPr>
        <w:t>A garantia será balcão e deverá ser prestada por intermédio de assistência técnica situada na Região Metropolitana de São Paulo, a ser disponibilizada pela Contratada</w:t>
      </w:r>
      <w:r>
        <w:rPr>
          <w:rFonts w:ascii="Arial" w:eastAsia="Arial" w:hAnsi="Arial" w:cs="Arial"/>
          <w:sz w:val="22"/>
          <w:szCs w:val="22"/>
        </w:rPr>
        <w:t>, nos termos dos itens 4.15</w:t>
      </w:r>
      <w:r w:rsidRPr="005462B0">
        <w:rPr>
          <w:rFonts w:ascii="Arial" w:eastAsia="Arial" w:hAnsi="Arial" w:cs="Arial"/>
          <w:sz w:val="22"/>
          <w:szCs w:val="22"/>
        </w:rPr>
        <w:t xml:space="preserve"> a 4.</w:t>
      </w:r>
      <w:r>
        <w:rPr>
          <w:rFonts w:ascii="Arial" w:eastAsia="Arial" w:hAnsi="Arial" w:cs="Arial"/>
          <w:sz w:val="22"/>
          <w:szCs w:val="22"/>
        </w:rPr>
        <w:t>28</w:t>
      </w:r>
      <w:r w:rsidRPr="005462B0">
        <w:rPr>
          <w:rFonts w:ascii="Arial" w:eastAsia="Arial" w:hAnsi="Arial" w:cs="Arial"/>
          <w:sz w:val="22"/>
          <w:szCs w:val="22"/>
        </w:rPr>
        <w:t xml:space="preserve"> do Anexo I (Termo de Referência) do Edital.</w:t>
      </w:r>
    </w:p>
    <w:p w14:paraId="34DD9091" w14:textId="77777777" w:rsidR="005462B0" w:rsidRPr="005462B0" w:rsidRDefault="005462B0" w:rsidP="00010EB1">
      <w:pPr>
        <w:spacing w:before="240" w:after="240"/>
        <w:jc w:val="both"/>
        <w:rPr>
          <w:rFonts w:ascii="Arial" w:eastAsia="Times New Roman" w:hAnsi="Arial" w:cs="Arial"/>
          <w:kern w:val="0"/>
          <w:sz w:val="22"/>
          <w:szCs w:val="22"/>
          <w:lang w:eastAsia="pt-BR"/>
        </w:rPr>
      </w:pPr>
      <w:r w:rsidRPr="005462B0">
        <w:rPr>
          <w:rFonts w:ascii="Arial" w:eastAsia="Times New Roman" w:hAnsi="Arial" w:cs="Arial"/>
          <w:b/>
          <w:bCs/>
          <w:color w:val="000000"/>
          <w:kern w:val="0"/>
          <w:sz w:val="22"/>
          <w:szCs w:val="22"/>
          <w:lang w:eastAsia="pt-BR"/>
        </w:rPr>
        <w:t>INDICAÇÃO DE REDE CREDENCIADA DE ASSISTÊNCIA TÉCNICA NA REGIÃO METROPOLITANA DE SÃO PAULO: </w:t>
      </w:r>
    </w:p>
    <w:p w14:paraId="466EB8D6" w14:textId="77777777" w:rsidR="005462B0" w:rsidRDefault="005462B0" w:rsidP="005462B0">
      <w:pPr>
        <w:spacing w:before="240" w:after="240"/>
        <w:rPr>
          <w:rFonts w:ascii="Arial" w:eastAsia="Times New Roman" w:hAnsi="Arial" w:cs="Arial"/>
          <w:kern w:val="0"/>
          <w:sz w:val="22"/>
          <w:szCs w:val="22"/>
          <w:lang w:eastAsia="pt-BR"/>
        </w:rPr>
      </w:pPr>
      <w:r w:rsidRPr="005462B0">
        <w:rPr>
          <w:rFonts w:ascii="Arial" w:eastAsia="Times New Roman" w:hAnsi="Arial" w:cs="Arial"/>
          <w:color w:val="000000"/>
          <w:kern w:val="0"/>
          <w:sz w:val="22"/>
          <w:szCs w:val="22"/>
          <w:lang w:eastAsia="pt-BR"/>
        </w:rPr>
        <w:t>.....................................................(razão social)</w:t>
      </w:r>
    </w:p>
    <w:p w14:paraId="1EB7A493" w14:textId="359C40CD" w:rsidR="005462B0" w:rsidRPr="005462B0" w:rsidRDefault="005462B0" w:rsidP="005462B0">
      <w:pPr>
        <w:spacing w:before="240" w:after="240"/>
        <w:rPr>
          <w:rFonts w:ascii="Arial" w:eastAsia="Times New Roman" w:hAnsi="Arial" w:cs="Arial"/>
          <w:kern w:val="0"/>
          <w:sz w:val="22"/>
          <w:szCs w:val="22"/>
          <w:lang w:eastAsia="pt-BR"/>
        </w:rPr>
      </w:pPr>
      <w:r w:rsidRPr="005462B0">
        <w:rPr>
          <w:rFonts w:ascii="Arial" w:eastAsia="Times New Roman" w:hAnsi="Arial" w:cs="Arial"/>
          <w:color w:val="000000"/>
          <w:kern w:val="0"/>
          <w:sz w:val="22"/>
          <w:szCs w:val="22"/>
          <w:lang w:eastAsia="pt-BR"/>
        </w:rPr>
        <w:t>.....................................................(endereço)</w:t>
      </w:r>
    </w:p>
    <w:p w14:paraId="063160DD" w14:textId="77777777" w:rsidR="005462B0" w:rsidRPr="005462B0" w:rsidRDefault="005462B0" w:rsidP="005462B0">
      <w:pPr>
        <w:spacing w:before="240" w:after="240"/>
        <w:rPr>
          <w:rFonts w:ascii="Arial" w:eastAsia="Times New Roman" w:hAnsi="Arial" w:cs="Arial"/>
          <w:kern w:val="0"/>
          <w:sz w:val="22"/>
          <w:szCs w:val="22"/>
          <w:lang w:eastAsia="pt-BR"/>
        </w:rPr>
      </w:pPr>
      <w:r w:rsidRPr="005462B0">
        <w:rPr>
          <w:rFonts w:ascii="Arial" w:eastAsia="Times New Roman" w:hAnsi="Arial" w:cs="Arial"/>
          <w:color w:val="000000"/>
          <w:kern w:val="0"/>
          <w:sz w:val="22"/>
          <w:szCs w:val="22"/>
          <w:lang w:eastAsia="pt-BR"/>
        </w:rPr>
        <w:t>.......................................................(telefone)</w:t>
      </w:r>
    </w:p>
    <w:p w14:paraId="2F5DC060" w14:textId="77777777" w:rsidR="005462B0" w:rsidRPr="005462B0" w:rsidRDefault="005462B0" w:rsidP="005462B0">
      <w:pPr>
        <w:spacing w:before="240" w:after="240"/>
        <w:rPr>
          <w:rFonts w:ascii="Arial" w:eastAsia="Times New Roman" w:hAnsi="Arial" w:cs="Arial"/>
          <w:kern w:val="0"/>
          <w:sz w:val="22"/>
          <w:szCs w:val="22"/>
          <w:lang w:eastAsia="pt-BR"/>
        </w:rPr>
      </w:pPr>
      <w:r w:rsidRPr="005462B0">
        <w:rPr>
          <w:rFonts w:ascii="Arial" w:eastAsia="Times New Roman" w:hAnsi="Arial" w:cs="Arial"/>
          <w:color w:val="000000"/>
          <w:kern w:val="0"/>
          <w:sz w:val="22"/>
          <w:szCs w:val="22"/>
          <w:lang w:eastAsia="pt-BR"/>
        </w:rPr>
        <w:t>.......................................................(e-mail)</w:t>
      </w:r>
    </w:p>
    <w:p w14:paraId="3AA9DE4B" w14:textId="77777777" w:rsidR="005462B0" w:rsidRPr="005462B0" w:rsidRDefault="005462B0" w:rsidP="005462B0">
      <w:pPr>
        <w:spacing w:before="240" w:after="240"/>
        <w:rPr>
          <w:rFonts w:ascii="Arial" w:eastAsia="Times New Roman" w:hAnsi="Arial" w:cs="Arial"/>
          <w:kern w:val="0"/>
          <w:sz w:val="22"/>
          <w:szCs w:val="22"/>
          <w:lang w:eastAsia="pt-BR"/>
        </w:rPr>
      </w:pPr>
      <w:r w:rsidRPr="005462B0">
        <w:rPr>
          <w:rFonts w:ascii="Arial" w:eastAsia="Times New Roman" w:hAnsi="Arial" w:cs="Arial"/>
          <w:b/>
          <w:bCs/>
          <w:color w:val="000000"/>
          <w:kern w:val="0"/>
          <w:sz w:val="22"/>
          <w:szCs w:val="22"/>
          <w:u w:val="single"/>
          <w:lang w:eastAsia="pt-BR"/>
        </w:rPr>
        <w:t>OU</w:t>
      </w:r>
    </w:p>
    <w:p w14:paraId="21C1BEA9" w14:textId="77777777" w:rsidR="005462B0" w:rsidRPr="005462B0" w:rsidRDefault="005462B0" w:rsidP="005462B0">
      <w:pPr>
        <w:spacing w:before="240" w:after="240"/>
        <w:rPr>
          <w:rFonts w:ascii="Arial" w:eastAsia="Times New Roman" w:hAnsi="Arial" w:cs="Arial"/>
          <w:kern w:val="0"/>
          <w:sz w:val="22"/>
          <w:szCs w:val="22"/>
          <w:lang w:eastAsia="pt-BR"/>
        </w:rPr>
      </w:pPr>
      <w:r w:rsidRPr="005462B0">
        <w:rPr>
          <w:rFonts w:ascii="Arial" w:eastAsia="Times New Roman" w:hAnsi="Arial" w:cs="Arial"/>
          <w:color w:val="000000"/>
          <w:kern w:val="0"/>
          <w:sz w:val="22"/>
          <w:szCs w:val="22"/>
          <w:lang w:eastAsia="pt-BR"/>
        </w:rPr>
        <w:t>A licitante poderá indicar o sítio eletrônico do fabricante, desde que conste a relação da rede credenciada de assistência técnica na Região Metropolitana de São Paulo</w:t>
      </w:r>
      <w:r w:rsidRPr="005462B0">
        <w:rPr>
          <w:rFonts w:ascii="Arial" w:eastAsia="Times New Roman" w:hAnsi="Arial" w:cs="Arial"/>
          <w:b/>
          <w:bCs/>
          <w:color w:val="000000"/>
          <w:kern w:val="0"/>
          <w:sz w:val="22"/>
          <w:szCs w:val="22"/>
          <w:lang w:eastAsia="pt-BR"/>
        </w:rPr>
        <w:t xml:space="preserve">: </w:t>
      </w:r>
      <w:r w:rsidRPr="005462B0">
        <w:rPr>
          <w:rFonts w:ascii="Arial" w:eastAsia="Times New Roman" w:hAnsi="Arial" w:cs="Arial"/>
          <w:color w:val="000000"/>
          <w:kern w:val="0"/>
          <w:sz w:val="22"/>
          <w:szCs w:val="22"/>
          <w:lang w:eastAsia="pt-BR"/>
        </w:rPr>
        <w:t>....................................................................</w:t>
      </w:r>
    </w:p>
    <w:p w14:paraId="20BC23F3" w14:textId="795500E0" w:rsidR="005462B0" w:rsidRPr="005462B0" w:rsidRDefault="005462B0" w:rsidP="005462B0">
      <w:pPr>
        <w:shd w:val="clear" w:color="auto" w:fill="FFFFFF" w:themeFill="background1"/>
        <w:tabs>
          <w:tab w:val="left" w:pos="0"/>
        </w:tabs>
        <w:spacing w:before="240" w:after="240"/>
        <w:jc w:val="both"/>
        <w:rPr>
          <w:rFonts w:ascii="Arial" w:hAnsi="Arial" w:cs="Arial"/>
          <w:sz w:val="22"/>
          <w:szCs w:val="22"/>
        </w:rPr>
      </w:pPr>
      <w:r w:rsidRPr="005462B0">
        <w:rPr>
          <w:rFonts w:ascii="Arial" w:hAnsi="Arial" w:cs="Arial"/>
          <w:b/>
          <w:sz w:val="22"/>
          <w:szCs w:val="22"/>
        </w:rPr>
        <w:t>INDICAÇÃO</w:t>
      </w:r>
      <w:r w:rsidR="003C34F1">
        <w:rPr>
          <w:rFonts w:ascii="Arial" w:hAnsi="Arial" w:cs="Arial"/>
          <w:b/>
          <w:sz w:val="22"/>
          <w:szCs w:val="22"/>
        </w:rPr>
        <w:t xml:space="preserve"> DE LINKS</w:t>
      </w:r>
      <w:r w:rsidRPr="005462B0">
        <w:rPr>
          <w:rFonts w:ascii="Arial" w:hAnsi="Arial" w:cs="Arial"/>
          <w:sz w:val="22"/>
          <w:szCs w:val="22"/>
        </w:rPr>
        <w:t>, nos termos do item 13.2.5</w:t>
      </w:r>
      <w:r>
        <w:rPr>
          <w:rFonts w:ascii="Arial" w:hAnsi="Arial" w:cs="Arial"/>
          <w:sz w:val="22"/>
          <w:szCs w:val="22"/>
        </w:rPr>
        <w:t xml:space="preserve"> </w:t>
      </w:r>
      <w:r w:rsidR="003C34F1">
        <w:rPr>
          <w:rFonts w:ascii="Arial" w:hAnsi="Arial" w:cs="Arial"/>
          <w:sz w:val="22"/>
          <w:szCs w:val="22"/>
        </w:rPr>
        <w:t>do Edital: .......................................................;</w:t>
      </w:r>
    </w:p>
    <w:p w14:paraId="6CBBF0D9" w14:textId="28E89486" w:rsidR="005462B0" w:rsidRPr="005462B0" w:rsidRDefault="005462B0" w:rsidP="005462B0">
      <w:pPr>
        <w:spacing w:before="240" w:after="240"/>
        <w:rPr>
          <w:rFonts w:ascii="Arial" w:eastAsia="Arial" w:hAnsi="Arial" w:cs="Arial"/>
          <w:sz w:val="22"/>
          <w:szCs w:val="22"/>
        </w:rPr>
      </w:pPr>
      <w:r w:rsidRPr="005462B0">
        <w:rPr>
          <w:rFonts w:ascii="Arial" w:eastAsia="Arial" w:hAnsi="Arial" w:cs="Arial"/>
          <w:b/>
          <w:sz w:val="22"/>
          <w:szCs w:val="22"/>
        </w:rPr>
        <w:t xml:space="preserve">6) </w:t>
      </w:r>
      <w:r w:rsidRPr="005462B0">
        <w:rPr>
          <w:rFonts w:ascii="Arial" w:eastAsia="Arial" w:hAnsi="Arial" w:cs="Arial"/>
          <w:sz w:val="22"/>
          <w:szCs w:val="22"/>
        </w:rPr>
        <w:t xml:space="preserve">Caso não </w:t>
      </w:r>
      <w:proofErr w:type="gramStart"/>
      <w:r w:rsidRPr="005462B0">
        <w:rPr>
          <w:rFonts w:ascii="Arial" w:eastAsia="Arial" w:hAnsi="Arial" w:cs="Arial"/>
          <w:sz w:val="22"/>
          <w:szCs w:val="22"/>
        </w:rPr>
        <w:t>seja(</w:t>
      </w:r>
      <w:proofErr w:type="gramEnd"/>
      <w:r w:rsidRPr="005462B0">
        <w:rPr>
          <w:rFonts w:ascii="Arial" w:eastAsia="Arial" w:hAnsi="Arial" w:cs="Arial"/>
          <w:sz w:val="22"/>
          <w:szCs w:val="22"/>
        </w:rPr>
        <w:t xml:space="preserve">m) indicado(s) o(s) link(s), a licitante deverá cumprir as exigências dispostas no </w:t>
      </w:r>
      <w:r w:rsidR="003C34F1">
        <w:rPr>
          <w:rFonts w:ascii="Arial" w:eastAsia="Arial" w:hAnsi="Arial" w:cs="Arial"/>
          <w:sz w:val="22"/>
          <w:szCs w:val="22"/>
        </w:rPr>
        <w:t>item 14.2</w:t>
      </w:r>
      <w:r w:rsidRPr="005462B0">
        <w:rPr>
          <w:rFonts w:ascii="Arial" w:eastAsia="Arial" w:hAnsi="Arial" w:cs="Arial"/>
          <w:sz w:val="22"/>
          <w:szCs w:val="22"/>
        </w:rPr>
        <w:t xml:space="preserve"> do Edital.</w:t>
      </w:r>
    </w:p>
    <w:p w14:paraId="0113B14B" w14:textId="77777777" w:rsidR="005462B0" w:rsidRPr="005462B0" w:rsidRDefault="005462B0" w:rsidP="003C34F1">
      <w:pPr>
        <w:spacing w:before="240" w:after="240"/>
        <w:jc w:val="both"/>
        <w:rPr>
          <w:rFonts w:ascii="Arial" w:hAnsi="Arial" w:cs="Arial"/>
          <w:sz w:val="22"/>
          <w:szCs w:val="22"/>
          <w:shd w:val="clear" w:color="auto" w:fill="FFFFFF"/>
        </w:rPr>
      </w:pPr>
      <w:proofErr w:type="gramStart"/>
      <w:r w:rsidRPr="005462B0">
        <w:rPr>
          <w:rFonts w:ascii="Arial" w:hAnsi="Arial" w:cs="Arial"/>
          <w:b/>
          <w:sz w:val="22"/>
          <w:szCs w:val="22"/>
          <w:shd w:val="clear" w:color="auto" w:fill="FFFFFF"/>
        </w:rPr>
        <w:lastRenderedPageBreak/>
        <w:t>7)</w:t>
      </w:r>
      <w:r w:rsidRPr="005462B0">
        <w:rPr>
          <w:rFonts w:ascii="Arial" w:hAnsi="Arial" w:cs="Arial"/>
          <w:sz w:val="22"/>
          <w:szCs w:val="22"/>
          <w:shd w:val="clear" w:color="auto" w:fill="FFFFFF"/>
        </w:rPr>
        <w:t xml:space="preserve"> Na</w:t>
      </w:r>
      <w:proofErr w:type="gramEnd"/>
      <w:r w:rsidRPr="005462B0">
        <w:rPr>
          <w:rFonts w:ascii="Arial" w:hAnsi="Arial" w:cs="Arial"/>
          <w:sz w:val="22"/>
          <w:szCs w:val="22"/>
          <w:shd w:val="clear" w:color="auto" w:fill="FFFFFF"/>
        </w:rPr>
        <w:t xml:space="preserve"> hipótese de os folhetos e/ou catálogos não apresentarem explicitamente as informações comprobatórias de algum dos itens de especificação, o fornecedor deverá indicar essa condição em sua proposta, responsabilizando-se pela informação fornecida e/ou apresentando outra fonte que possa esclarecer eventuais dúvidas.</w:t>
      </w:r>
    </w:p>
    <w:p w14:paraId="6B85327B" w14:textId="77777777" w:rsidR="005462B0" w:rsidRPr="005462B0" w:rsidRDefault="005462B0" w:rsidP="005462B0">
      <w:pPr>
        <w:pStyle w:val="Observao"/>
        <w:spacing w:before="240" w:after="240"/>
      </w:pPr>
      <w:r w:rsidRPr="005462B0">
        <w:rPr>
          <w:b/>
        </w:rPr>
        <w:t>PRAZO DE VALIDADE DA PROPOSTA:</w:t>
      </w:r>
      <w:r w:rsidRPr="005462B0">
        <w:t xml:space="preserve"> 60 (sessenta) dias, a contar da data fixada para a sessão pública deste pregão.</w:t>
      </w:r>
    </w:p>
    <w:p w14:paraId="6FEE8747" w14:textId="77777777" w:rsidR="005462B0" w:rsidRPr="005462B0" w:rsidRDefault="005462B0" w:rsidP="005462B0">
      <w:pPr>
        <w:tabs>
          <w:tab w:val="left" w:pos="288"/>
          <w:tab w:val="left" w:pos="1008"/>
          <w:tab w:val="left" w:pos="1728"/>
          <w:tab w:val="left" w:pos="2448"/>
          <w:tab w:val="left" w:pos="3168"/>
          <w:tab w:val="left" w:pos="3888"/>
          <w:tab w:val="left" w:pos="4608"/>
          <w:tab w:val="left" w:pos="5328"/>
          <w:tab w:val="left" w:pos="6048"/>
          <w:tab w:val="left" w:pos="6768"/>
        </w:tabs>
        <w:spacing w:line="200" w:lineRule="atLeast"/>
        <w:rPr>
          <w:rFonts w:ascii="Arial" w:eastAsia="Times New Roman" w:hAnsi="Arial" w:cs="Arial"/>
          <w:kern w:val="0"/>
          <w:sz w:val="22"/>
          <w:szCs w:val="22"/>
        </w:rPr>
      </w:pPr>
    </w:p>
    <w:p w14:paraId="2CC89812" w14:textId="77777777" w:rsidR="005462B0" w:rsidRPr="005462B0" w:rsidRDefault="005462B0" w:rsidP="005462B0">
      <w:pPr>
        <w:spacing w:line="200" w:lineRule="atLeast"/>
        <w:rPr>
          <w:rFonts w:ascii="Arial" w:eastAsia="Times New Roman" w:hAnsi="Arial" w:cs="Arial"/>
          <w:kern w:val="0"/>
          <w:sz w:val="22"/>
          <w:szCs w:val="22"/>
        </w:rPr>
      </w:pPr>
      <w:r w:rsidRPr="005462B0">
        <w:rPr>
          <w:rFonts w:ascii="Arial" w:eastAsia="Times New Roman" w:hAnsi="Arial" w:cs="Arial"/>
          <w:kern w:val="0"/>
          <w:sz w:val="22"/>
          <w:szCs w:val="22"/>
        </w:rPr>
        <w:t>............................................ / ............. / ............/2026.</w:t>
      </w:r>
    </w:p>
    <w:p w14:paraId="267EA5F6" w14:textId="77777777" w:rsidR="005462B0" w:rsidRPr="005462B0" w:rsidRDefault="005462B0" w:rsidP="005462B0">
      <w:pPr>
        <w:spacing w:line="200" w:lineRule="atLeast"/>
        <w:rPr>
          <w:rFonts w:ascii="Arial" w:eastAsia="Times New Roman" w:hAnsi="Arial" w:cs="Arial"/>
          <w:kern w:val="0"/>
          <w:sz w:val="22"/>
          <w:szCs w:val="22"/>
        </w:rPr>
      </w:pPr>
    </w:p>
    <w:p w14:paraId="63B1836A" w14:textId="77777777" w:rsidR="005462B0" w:rsidRPr="005462B0" w:rsidRDefault="005462B0" w:rsidP="005462B0">
      <w:pPr>
        <w:jc w:val="center"/>
        <w:rPr>
          <w:rFonts w:ascii="Arial" w:eastAsia="Times New Roman" w:hAnsi="Arial" w:cs="Arial"/>
          <w:kern w:val="0"/>
          <w:sz w:val="22"/>
          <w:szCs w:val="22"/>
        </w:rPr>
      </w:pPr>
      <w:r w:rsidRPr="005462B0">
        <w:rPr>
          <w:rFonts w:ascii="Arial" w:eastAsia="Times New Roman" w:hAnsi="Arial" w:cs="Arial"/>
          <w:kern w:val="0"/>
          <w:sz w:val="22"/>
          <w:szCs w:val="22"/>
        </w:rPr>
        <w:t>________________________________________</w:t>
      </w:r>
    </w:p>
    <w:p w14:paraId="2C0B6A6D" w14:textId="54E25AD8" w:rsidR="005462B0" w:rsidRDefault="005462B0" w:rsidP="005462B0">
      <w:pPr>
        <w:jc w:val="center"/>
        <w:rPr>
          <w:rFonts w:ascii="Arial" w:eastAsia="Times New Roman" w:hAnsi="Arial" w:cs="Arial"/>
          <w:kern w:val="0"/>
          <w:sz w:val="22"/>
          <w:szCs w:val="22"/>
        </w:rPr>
      </w:pPr>
      <w:r w:rsidRPr="005462B0">
        <w:rPr>
          <w:rFonts w:ascii="Arial" w:eastAsia="Times New Roman" w:hAnsi="Arial" w:cs="Arial"/>
          <w:kern w:val="0"/>
          <w:sz w:val="22"/>
          <w:szCs w:val="22"/>
        </w:rPr>
        <w:t xml:space="preserve">Assinatura </w:t>
      </w:r>
      <w:proofErr w:type="gramStart"/>
      <w:r w:rsidRPr="005462B0">
        <w:rPr>
          <w:rFonts w:ascii="Arial" w:eastAsia="Times New Roman" w:hAnsi="Arial" w:cs="Arial"/>
          <w:kern w:val="0"/>
          <w:sz w:val="22"/>
          <w:szCs w:val="22"/>
        </w:rPr>
        <w:t>do(</w:t>
      </w:r>
      <w:proofErr w:type="gramEnd"/>
      <w:r w:rsidRPr="005462B0">
        <w:rPr>
          <w:rFonts w:ascii="Arial" w:eastAsia="Times New Roman" w:hAnsi="Arial" w:cs="Arial"/>
          <w:kern w:val="0"/>
          <w:sz w:val="22"/>
          <w:szCs w:val="22"/>
        </w:rPr>
        <w:t>a) representante</w:t>
      </w:r>
    </w:p>
    <w:p w14:paraId="0AC3F9AC" w14:textId="77777777" w:rsidR="00953AC1" w:rsidRPr="005462B0" w:rsidRDefault="00953AC1" w:rsidP="005462B0">
      <w:pPr>
        <w:jc w:val="center"/>
        <w:rPr>
          <w:rFonts w:ascii="Arial" w:eastAsia="Times New Roman" w:hAnsi="Arial" w:cs="Arial"/>
          <w:kern w:val="0"/>
          <w:sz w:val="22"/>
          <w:szCs w:val="22"/>
        </w:rPr>
      </w:pPr>
    </w:p>
    <w:p w14:paraId="4CFEA72C" w14:textId="77777777" w:rsidR="005462B0" w:rsidRPr="005462B0" w:rsidRDefault="005462B0" w:rsidP="005462B0">
      <w:pPr>
        <w:jc w:val="center"/>
        <w:rPr>
          <w:rFonts w:ascii="Arial" w:eastAsia="Times New Roman" w:hAnsi="Arial" w:cs="Arial"/>
          <w:kern w:val="0"/>
          <w:sz w:val="22"/>
          <w:szCs w:val="22"/>
        </w:rPr>
      </w:pPr>
      <w:r w:rsidRPr="005462B0">
        <w:rPr>
          <w:rFonts w:ascii="Arial" w:eastAsia="Times New Roman" w:hAnsi="Arial" w:cs="Arial"/>
          <w:kern w:val="0"/>
          <w:sz w:val="22"/>
          <w:szCs w:val="22"/>
        </w:rPr>
        <w:t>_____________________________________</w:t>
      </w:r>
    </w:p>
    <w:p w14:paraId="60601913" w14:textId="77777777" w:rsidR="005462B0" w:rsidRPr="005462B0" w:rsidRDefault="005462B0" w:rsidP="005462B0">
      <w:pPr>
        <w:jc w:val="center"/>
        <w:rPr>
          <w:rFonts w:ascii="Arial" w:eastAsia="Times New Roman" w:hAnsi="Arial" w:cs="Arial"/>
          <w:kern w:val="0"/>
          <w:sz w:val="22"/>
          <w:szCs w:val="22"/>
        </w:rPr>
      </w:pPr>
      <w:r w:rsidRPr="005462B0">
        <w:rPr>
          <w:rFonts w:ascii="Arial" w:eastAsia="Times New Roman" w:hAnsi="Arial" w:cs="Arial"/>
          <w:kern w:val="0"/>
          <w:sz w:val="22"/>
          <w:szCs w:val="22"/>
        </w:rPr>
        <w:t>Nome legível</w:t>
      </w:r>
    </w:p>
    <w:p w14:paraId="61AEE2CA" w14:textId="77777777" w:rsidR="005462B0" w:rsidRPr="00A15C8E" w:rsidRDefault="005462B0" w:rsidP="005462B0"/>
    <w:p w14:paraId="6CCD6FCE" w14:textId="77777777" w:rsidR="00A316B4" w:rsidRDefault="00A316B4">
      <w:pPr>
        <w:widowControl/>
        <w:suppressAutoHyphens w:val="0"/>
        <w:rPr>
          <w:rFonts w:ascii="Arial" w:hAnsi="Arial" w:cs="Arial"/>
          <w:kern w:val="3"/>
          <w:sz w:val="22"/>
          <w:szCs w:val="22"/>
        </w:rPr>
      </w:pPr>
    </w:p>
    <w:sectPr w:rsidR="00A316B4" w:rsidSect="008B308A">
      <w:headerReference w:type="default" r:id="rId60"/>
      <w:footerReference w:type="default" r:id="rId61"/>
      <w:pgSz w:w="11910" w:h="16840"/>
      <w:pgMar w:top="1418" w:right="1278" w:bottom="1418" w:left="1418" w:header="284" w:footer="403" w:gutter="0"/>
      <w:cols w:space="720"/>
      <w:rtlGutter/>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08E7DB7" w14:textId="77777777" w:rsidR="007C1257" w:rsidRDefault="007C1257">
      <w:r>
        <w:separator/>
      </w:r>
    </w:p>
  </w:endnote>
  <w:endnote w:type="continuationSeparator" w:id="0">
    <w:p w14:paraId="61B05A60" w14:textId="77777777" w:rsidR="007C1257" w:rsidRDefault="007C1257">
      <w:r>
        <w:continuationSeparator/>
      </w:r>
    </w:p>
  </w:endnote>
  <w:endnote w:type="continuationNotice" w:id="1">
    <w:p w14:paraId="0B1FD12E" w14:textId="77777777" w:rsidR="007C1257" w:rsidRDefault="007C1257"/>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MT">
    <w:altName w:val="Arial"/>
    <w:charset w:val="00"/>
    <w:family w:val="auto"/>
    <w:pitch w:val="default"/>
  </w:font>
  <w:font w:name="1">
    <w:altName w:val="Cambria"/>
    <w:panose1 w:val="00000000000000000000"/>
    <w:charset w:val="00"/>
    <w:family w:val="roman"/>
    <w:notTrueType/>
    <w:pitch w:val="default"/>
  </w:font>
  <w:font w:name="3">
    <w:altName w:val="Cambria"/>
    <w:panose1 w:val="00000000000000000000"/>
    <w:charset w:val="00"/>
    <w:family w:val="roman"/>
    <w:notTrueType/>
    <w:pitch w:val="default"/>
  </w:font>
  <w:font w:name="TrebuchetMS, 'Times New Roman'">
    <w:altName w:val="Times New Roman"/>
    <w:panose1 w:val="00000000000000000000"/>
    <w:charset w:val="00"/>
    <w:family w:val="auto"/>
    <w:notTrueType/>
    <w:pitch w:val="default"/>
    <w:sig w:usb0="00000003" w:usb1="00000000" w:usb2="00000000" w:usb3="00000000" w:csb0="00000001" w:csb1="00000000"/>
  </w:font>
  <w:font w:name="TrebuchetMS-Bold, 'Times New Ro">
    <w:altName w:val="Times New Roman"/>
    <w:panose1 w:val="00000000000000000000"/>
    <w:charset w:val="00"/>
    <w:family w:val="auto"/>
    <w:notTrueType/>
    <w:pitch w:val="default"/>
    <w:sig w:usb0="00000003" w:usb1="00000000" w:usb2="00000000" w:usb3="00000000" w:csb0="00000001" w:csb1="00000000"/>
  </w:font>
  <w:font w:name="Liberation Serif">
    <w:panose1 w:val="02020603050405020304"/>
    <w:charset w:val="00"/>
    <w:family w:val="roman"/>
    <w:pitch w:val="variable"/>
    <w:sig w:usb0="E0000AFF" w:usb1="500078FF" w:usb2="00000021" w:usb3="00000000" w:csb0="000001BF" w:csb1="00000000"/>
  </w:font>
  <w:font w:name="SimSun">
    <w:altName w:val="宋体"/>
    <w:panose1 w:val="02010600030101010101"/>
    <w:charset w:val="86"/>
    <w:family w:val="auto"/>
    <w:pitch w:val="variable"/>
    <w:sig w:usb0="00000203" w:usb1="288F0000" w:usb2="00000016" w:usb3="00000000" w:csb0="00040001" w:csb1="00000000"/>
  </w:font>
  <w:font w:name="Mangal">
    <w:altName w:val="Liberation Mono"/>
    <w:panose1 w:val="00000400000000000000"/>
    <w:charset w:val="00"/>
    <w:family w:val="roman"/>
    <w:pitch w:val="variable"/>
    <w:sig w:usb0="00000003" w:usb1="00000000" w:usb2="00000000" w:usb3="00000000" w:csb0="00000001" w:csb1="00000000"/>
  </w:font>
  <w:font w:name="Coronet">
    <w:altName w:val="Times New Roman"/>
    <w:panose1 w:val="00000000000000000000"/>
    <w:charset w:val="00"/>
    <w:family w:val="auto"/>
    <w:notTrueType/>
    <w:pitch w:val="default"/>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 w:name="Liberation Sans">
    <w:panose1 w:val="020B0604020202020204"/>
    <w:charset w:val="00"/>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Footlight MT Light">
    <w:panose1 w:val="0204060206030A020304"/>
    <w:charset w:val="00"/>
    <w:family w:val="roman"/>
    <w:pitch w:val="variable"/>
    <w:sig w:usb0="00000003" w:usb1="00000000" w:usb2="00000000" w:usb3="00000000" w:csb0="00000001"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ebuchetMS">
    <w:altName w:val="Times New Roman"/>
    <w:panose1 w:val="00000000000000000000"/>
    <w:charset w:val="00"/>
    <w:family w:val="roman"/>
    <w:notTrueType/>
    <w:pitch w:val="default"/>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OpenSymbol">
    <w:panose1 w:val="05010000000000000000"/>
    <w:charset w:val="00"/>
    <w:family w:val="auto"/>
    <w:pitch w:val="variable"/>
    <w:sig w:usb0="800000AF" w:usb1="1001ECEA" w:usb2="00000000" w:usb3="00000000" w:csb0="80000001" w:csb1="00000000"/>
  </w:font>
  <w:font w:name="AMIEJL+Arial">
    <w:altName w:val="Arial"/>
    <w:panose1 w:val="00000000000000000000"/>
    <w:charset w:val="00"/>
    <w:family w:val="roman"/>
    <w:notTrueType/>
    <w:pitch w:val="default"/>
  </w:font>
  <w:font w:name="Calibri">
    <w:panose1 w:val="020F0502020204030204"/>
    <w:charset w:val="00"/>
    <w:family w:val="swiss"/>
    <w:pitch w:val="variable"/>
    <w:sig w:usb0="E4002EFF" w:usb1="C200247B" w:usb2="00000009" w:usb3="00000000" w:csb0="000001FF" w:csb1="00000000"/>
  </w:font>
  <w:font w:name="Univers, Arial">
    <w:panose1 w:val="00000000000000000000"/>
    <w:charset w:val="00"/>
    <w:family w:val="swiss"/>
    <w:notTrueType/>
    <w:pitch w:val="variable"/>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Yu Gothic UI"/>
    <w:panose1 w:val="020206090402050803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pitch w:val="variable"/>
    <w:sig w:usb0="00000003" w:usb1="00000000" w:usb2="00000000" w:usb3="00000000" w:csb0="00000001" w:csb1="00000000"/>
  </w:font>
  <w:font w:name="NSimSun">
    <w:panose1 w:val="02010609030101010101"/>
    <w:charset w:val="86"/>
    <w:family w:val="modern"/>
    <w:pitch w:val="fixed"/>
    <w:sig w:usb0="00000203" w:usb1="288F0000" w:usb2="00000016" w:usb3="00000000" w:csb0="00040001" w:csb1="00000000"/>
  </w:font>
  <w:font w:name="Ecofont_Spranq_eco_Sans">
    <w:altName w:val="Calibri"/>
    <w:charset w:val="00"/>
    <w:family w:val="auto"/>
    <w:pitch w:val="default"/>
  </w:font>
  <w:font w:name="Lohit Hindi">
    <w:altName w:val="Times New Roman"/>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1F928A6" w14:textId="048228E6" w:rsidR="002613A7" w:rsidRPr="00172A74" w:rsidRDefault="002613A7" w:rsidP="00172A74">
    <w:pPr>
      <w:pStyle w:val="Rodap"/>
      <w:jc w:val="right"/>
      <w:rPr>
        <w:rFonts w:ascii="Arial" w:hAnsi="Arial" w:cs="Arial"/>
      </w:rPr>
    </w:pPr>
    <w:r w:rsidRPr="612E9647">
      <w:rPr>
        <w:rFonts w:ascii="Arial" w:hAnsi="Arial" w:cs="Arial"/>
        <w:sz w:val="20"/>
        <w:szCs w:val="20"/>
      </w:rPr>
      <w:t>Preg</w:t>
    </w:r>
    <w:r w:rsidR="00942239">
      <w:rPr>
        <w:rFonts w:ascii="Arial" w:hAnsi="Arial" w:cs="Arial"/>
        <w:sz w:val="20"/>
        <w:szCs w:val="20"/>
      </w:rPr>
      <w:t>ão Eletrônico Federal nº 70018-185</w:t>
    </w:r>
    <w:r w:rsidRPr="612E9647">
      <w:rPr>
        <w:rFonts w:ascii="Arial" w:hAnsi="Arial" w:cs="Arial"/>
        <w:sz w:val="20"/>
        <w:szCs w:val="20"/>
      </w:rPr>
      <w:t xml:space="preserve">/2026 – fl. </w:t>
    </w:r>
    <w:r w:rsidRPr="612E9647">
      <w:rPr>
        <w:rStyle w:val="Nmerodepgina"/>
        <w:rFonts w:ascii="Arial" w:hAnsi="Arial" w:cs="Arial"/>
        <w:noProof/>
        <w:sz w:val="20"/>
        <w:szCs w:val="20"/>
      </w:rPr>
      <w:fldChar w:fldCharType="begin"/>
    </w:r>
    <w:r w:rsidRPr="612E9647">
      <w:rPr>
        <w:rStyle w:val="Nmerodepgina"/>
        <w:rFonts w:ascii="Arial" w:hAnsi="Arial" w:cs="Arial"/>
        <w:sz w:val="20"/>
        <w:szCs w:val="20"/>
      </w:rPr>
      <w:instrText xml:space="preserve"> PAGE </w:instrText>
    </w:r>
    <w:r w:rsidRPr="612E9647">
      <w:rPr>
        <w:rStyle w:val="Nmerodepgina"/>
        <w:rFonts w:ascii="Arial" w:hAnsi="Arial" w:cs="Arial"/>
        <w:sz w:val="20"/>
        <w:szCs w:val="20"/>
      </w:rPr>
      <w:fldChar w:fldCharType="separate"/>
    </w:r>
    <w:r w:rsidR="008221A2">
      <w:rPr>
        <w:rStyle w:val="Nmerodepgina"/>
        <w:rFonts w:ascii="Arial" w:hAnsi="Arial" w:cs="Arial"/>
        <w:noProof/>
        <w:sz w:val="20"/>
        <w:szCs w:val="20"/>
      </w:rPr>
      <w:t>21</w:t>
    </w:r>
    <w:r w:rsidRPr="612E9647">
      <w:rPr>
        <w:rStyle w:val="Nmerodepgina"/>
        <w:rFonts w:ascii="Arial" w:hAnsi="Arial" w:cs="Arial"/>
        <w:noProof/>
        <w:sz w:val="20"/>
        <w:szCs w:val="20"/>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175F076" w14:textId="77777777" w:rsidR="007C1257" w:rsidRDefault="007C1257">
      <w:r>
        <w:separator/>
      </w:r>
    </w:p>
  </w:footnote>
  <w:footnote w:type="continuationSeparator" w:id="0">
    <w:p w14:paraId="15558823" w14:textId="77777777" w:rsidR="007C1257" w:rsidRDefault="007C1257">
      <w:r>
        <w:continuationSeparator/>
      </w:r>
    </w:p>
  </w:footnote>
  <w:footnote w:type="continuationNotice" w:id="1">
    <w:p w14:paraId="77966129" w14:textId="77777777" w:rsidR="007C1257" w:rsidRDefault="007C1257"/>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4742A14" w14:textId="26E28BCF" w:rsidR="002613A7" w:rsidRPr="004656E5" w:rsidRDefault="002613A7" w:rsidP="004656E5">
    <w:pPr>
      <w:pStyle w:val="Cabealho"/>
    </w:pPr>
    <w:r>
      <w:rPr>
        <w:noProof/>
        <w:lang w:eastAsia="pt-BR" w:bidi="ar-SA"/>
      </w:rPr>
      <mc:AlternateContent>
        <mc:Choice Requires="wps">
          <w:drawing>
            <wp:anchor distT="0" distB="0" distL="114935" distR="114935" simplePos="0" relativeHeight="251658240" behindDoc="0" locked="0" layoutInCell="0" allowOverlap="1" wp14:anchorId="54F898EA" wp14:editId="000B9556">
              <wp:simplePos x="0" y="0"/>
              <wp:positionH relativeFrom="column">
                <wp:posOffset>916940</wp:posOffset>
              </wp:positionH>
              <wp:positionV relativeFrom="paragraph">
                <wp:posOffset>141605</wp:posOffset>
              </wp:positionV>
              <wp:extent cx="4703445" cy="418465"/>
              <wp:effectExtent l="0" t="0" r="0" b="0"/>
              <wp:wrapNone/>
              <wp:docPr id="5"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703445" cy="418465"/>
                      </a:xfrm>
                      <a:prstGeom prst="rect">
                        <a:avLst/>
                      </a:prstGeom>
                      <a:solidFill>
                        <a:srgbClr val="FFFFFF">
                          <a:alpha val="0"/>
                        </a:srgbClr>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3C1E1590" w14:textId="77777777" w:rsidR="002613A7" w:rsidRPr="00E2276C" w:rsidRDefault="002613A7" w:rsidP="004656E5">
                          <w:pPr>
                            <w:ind w:left="142"/>
                            <w:rPr>
                              <w:rFonts w:ascii="Arial" w:hAnsi="Arial" w:cs="Arial"/>
                            </w:rPr>
                          </w:pPr>
                          <w:r w:rsidRPr="00E2276C">
                            <w:rPr>
                              <w:rFonts w:ascii="Arial" w:hAnsi="Arial" w:cs="Arial"/>
                              <w:spacing w:val="20"/>
                            </w:rPr>
                            <w:t>Tribunal Regional Eleitoral do Estado de São Paulo</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54F898EA" id="_x0000_t202" coordsize="21600,21600" o:spt="202" path="m,l,21600r21600,l21600,xe">
              <v:stroke joinstyle="miter"/>
              <v:path gradientshapeok="t" o:connecttype="rect"/>
            </v:shapetype>
            <v:shape id="Caixa de Texto 2" o:spid="_x0000_s1026" type="#_x0000_t202" style="position:absolute;margin-left:72.2pt;margin-top:11.15pt;width:370.35pt;height:32.95pt;z-index:251658240;visibility:visible;mso-wrap-style:square;mso-width-percent:0;mso-height-percent:0;mso-wrap-distance-left:9.05pt;mso-wrap-distance-top:0;mso-wrap-distance-right:9.05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" o:allowincell="f" stroked="f">
              <v:fill opacity="0"/>
              <v:textbox inset="0,0,0,0">
                <w:txbxContent>
                  <w:p w14:paraId="3C1E1590" w14:textId="77777777" w:rsidR="002613A7" w:rsidRPr="00E2276C" w:rsidRDefault="002613A7" w:rsidP="004656E5">
                    <w:pPr>
                      <w:ind w:left="142"/>
                      <w:rPr>
                        <w:rFonts w:ascii="Arial" w:hAnsi="Arial" w:cs="Arial"/>
                      </w:rPr>
                    </w:pPr>
                    <w:r w:rsidRPr="00E2276C">
                      <w:rPr>
                        <w:rFonts w:ascii="Arial" w:hAnsi="Arial" w:cs="Arial"/>
                        <w:spacing w:val="20"/>
                      </w:rPr>
                      <w:t>Tribunal Regional Eleitoral do Estado de São Paulo</w:t>
                    </w:r>
                  </w:p>
                </w:txbxContent>
              </v:textbox>
            </v:shape>
          </w:pict>
        </mc:Fallback>
      </mc:AlternateContent>
    </w:r>
    <w:r w:rsidRPr="004656E5">
      <w:object w:dxaOrig="18578" w:dyaOrig="16" w14:anchorId="600F3BD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5.2pt;height:50.25pt" filled="t">
          <v:fill opacity="0" color2="black"/>
          <v:imagedata r:id="rId1" o:title=""/>
        </v:shape>
        <o:OLEObject Type="Embed" ProgID="Word.Picture.8" ShapeID="_x0000_i1025" DrawAspect="Content" ObjectID="_1854022581" r:id="rId2"/>
      </w:objec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0"/>
    <w:multiLevelType w:val="singleLevel"/>
    <w:tmpl w:val="FFFFFFFF"/>
    <w:lvl w:ilvl="0">
      <w:start w:val="1"/>
      <w:numFmt w:val="bullet"/>
      <w:pStyle w:val="Nivel01Titulo"/>
      <w:lvlText w:val=""/>
      <w:lvlJc w:val="left"/>
      <w:pPr>
        <w:tabs>
          <w:tab w:val="num" w:pos="1492"/>
        </w:tabs>
        <w:ind w:left="1492" w:hanging="360"/>
      </w:pPr>
      <w:rPr>
        <w:rFonts w:ascii="Symbol" w:hAnsi="Symbol" w:hint="default"/>
      </w:rPr>
    </w:lvl>
  </w:abstractNum>
  <w:abstractNum w:abstractNumId="1" w15:restartNumberingAfterBreak="0">
    <w:nsid w:val="00000001"/>
    <w:multiLevelType w:val="multilevel"/>
    <w:tmpl w:val="FFFFFFFF"/>
    <w:lvl w:ilvl="0">
      <w:start w:val="1"/>
      <w:numFmt w:val="none"/>
      <w:pStyle w:val="Ttulo1"/>
      <w:suff w:val="nothing"/>
      <w:lvlText w:val=""/>
      <w:lvlJc w:val="left"/>
      <w:pPr>
        <w:tabs>
          <w:tab w:val="num" w:pos="432"/>
        </w:tabs>
        <w:ind w:left="432" w:hanging="432"/>
      </w:pPr>
      <w:rPr>
        <w:rFonts w:cs="Times New Roman"/>
      </w:rPr>
    </w:lvl>
    <w:lvl w:ilvl="1">
      <w:start w:val="1"/>
      <w:numFmt w:val="none"/>
      <w:pStyle w:val="Ttulo2"/>
      <w:suff w:val="nothing"/>
      <w:lvlText w:val=""/>
      <w:lvlJc w:val="left"/>
      <w:pPr>
        <w:tabs>
          <w:tab w:val="num" w:pos="576"/>
        </w:tabs>
        <w:ind w:left="576" w:hanging="576"/>
      </w:pPr>
      <w:rPr>
        <w:rFonts w:cs="Times New Roman"/>
      </w:rPr>
    </w:lvl>
    <w:lvl w:ilvl="2">
      <w:start w:val="1"/>
      <w:numFmt w:val="none"/>
      <w:suff w:val="nothing"/>
      <w:lvlText w:val=""/>
      <w:lvlJc w:val="left"/>
      <w:pPr>
        <w:tabs>
          <w:tab w:val="num" w:pos="720"/>
        </w:tabs>
        <w:ind w:left="720" w:hanging="720"/>
      </w:pPr>
      <w:rPr>
        <w:rFonts w:cs="Times New Roman"/>
      </w:rPr>
    </w:lvl>
    <w:lvl w:ilvl="3">
      <w:start w:val="1"/>
      <w:numFmt w:val="none"/>
      <w:pStyle w:val="Nvel4-R"/>
      <w:suff w:val="nothing"/>
      <w:lvlText w:val=""/>
      <w:lvlJc w:val="left"/>
      <w:pPr>
        <w:tabs>
          <w:tab w:val="num" w:pos="864"/>
        </w:tabs>
        <w:ind w:left="864" w:hanging="864"/>
      </w:pPr>
      <w:rPr>
        <w:rFonts w:cs="Times New Roman"/>
      </w:rPr>
    </w:lvl>
    <w:lvl w:ilvl="4">
      <w:start w:val="1"/>
      <w:numFmt w:val="none"/>
      <w:suff w:val="nothing"/>
      <w:lvlText w:val=""/>
      <w:lvlJc w:val="left"/>
      <w:pPr>
        <w:tabs>
          <w:tab w:val="num" w:pos="1008"/>
        </w:tabs>
        <w:ind w:left="1008" w:hanging="1008"/>
      </w:pPr>
      <w:rPr>
        <w:rFonts w:cs="Times New Roman"/>
      </w:rPr>
    </w:lvl>
    <w:lvl w:ilvl="5">
      <w:start w:val="1"/>
      <w:numFmt w:val="none"/>
      <w:suff w:val="nothing"/>
      <w:lvlText w:val=""/>
      <w:lvlJc w:val="left"/>
      <w:pPr>
        <w:tabs>
          <w:tab w:val="num" w:pos="1152"/>
        </w:tabs>
        <w:ind w:left="1152" w:hanging="1152"/>
      </w:pPr>
      <w:rPr>
        <w:rFonts w:cs="Times New Roman"/>
      </w:rPr>
    </w:lvl>
    <w:lvl w:ilvl="6">
      <w:start w:val="1"/>
      <w:numFmt w:val="none"/>
      <w:suff w:val="nothing"/>
      <w:lvlText w:val=""/>
      <w:lvlJc w:val="left"/>
      <w:pPr>
        <w:tabs>
          <w:tab w:val="num" w:pos="1296"/>
        </w:tabs>
        <w:ind w:left="1296" w:hanging="1296"/>
      </w:pPr>
      <w:rPr>
        <w:rFonts w:cs="Times New Roman"/>
      </w:rPr>
    </w:lvl>
    <w:lvl w:ilvl="7">
      <w:start w:val="1"/>
      <w:numFmt w:val="none"/>
      <w:suff w:val="nothing"/>
      <w:lvlText w:val=""/>
      <w:lvlJc w:val="left"/>
      <w:pPr>
        <w:tabs>
          <w:tab w:val="num" w:pos="1440"/>
        </w:tabs>
        <w:ind w:left="1440" w:hanging="1440"/>
      </w:pPr>
      <w:rPr>
        <w:rFonts w:cs="Times New Roman"/>
      </w:rPr>
    </w:lvl>
    <w:lvl w:ilvl="8">
      <w:start w:val="1"/>
      <w:numFmt w:val="none"/>
      <w:suff w:val="nothing"/>
      <w:lvlText w:val=""/>
      <w:lvlJc w:val="left"/>
      <w:pPr>
        <w:tabs>
          <w:tab w:val="num" w:pos="1584"/>
        </w:tabs>
        <w:ind w:left="1584" w:hanging="1584"/>
      </w:pPr>
      <w:rPr>
        <w:rFonts w:cs="Times New Roman"/>
      </w:rPr>
    </w:lvl>
  </w:abstractNum>
  <w:abstractNum w:abstractNumId="2" w15:restartNumberingAfterBreak="0">
    <w:nsid w:val="00000002"/>
    <w:multiLevelType w:val="multilevel"/>
    <w:tmpl w:val="FFFFFFFF"/>
    <w:name w:val="WW8Num2"/>
    <w:lvl w:ilvl="0">
      <w:start w:val="1"/>
      <w:numFmt w:val="upperRoman"/>
      <w:lvlText w:val="%1 - "/>
      <w:lvlJc w:val="left"/>
      <w:pPr>
        <w:tabs>
          <w:tab w:val="num" w:pos="0"/>
        </w:tabs>
      </w:pPr>
      <w:rPr>
        <w:rFonts w:cs="Times New Roman"/>
      </w:rPr>
    </w:lvl>
    <w:lvl w:ilvl="1">
      <w:start w:val="1"/>
      <w:numFmt w:val="decimal"/>
      <w:lvlText w:val="%2."/>
      <w:lvlJc w:val="left"/>
      <w:pPr>
        <w:tabs>
          <w:tab w:val="num" w:pos="1080"/>
        </w:tabs>
        <w:ind w:left="1080" w:hanging="360"/>
      </w:pPr>
      <w:rPr>
        <w:rFonts w:cs="Times New Roman"/>
      </w:rPr>
    </w:lvl>
    <w:lvl w:ilvl="2">
      <w:start w:val="1"/>
      <w:numFmt w:val="decimal"/>
      <w:lvlText w:val="%3."/>
      <w:lvlJc w:val="left"/>
      <w:pPr>
        <w:tabs>
          <w:tab w:val="num" w:pos="1440"/>
        </w:tabs>
        <w:ind w:left="1440" w:hanging="360"/>
      </w:pPr>
      <w:rPr>
        <w:rFonts w:cs="Times New Roman"/>
      </w:rPr>
    </w:lvl>
    <w:lvl w:ilvl="3">
      <w:start w:val="1"/>
      <w:numFmt w:val="decimal"/>
      <w:lvlText w:val="%4."/>
      <w:lvlJc w:val="left"/>
      <w:pPr>
        <w:tabs>
          <w:tab w:val="num" w:pos="1800"/>
        </w:tabs>
        <w:ind w:left="1800" w:hanging="360"/>
      </w:pPr>
      <w:rPr>
        <w:rFonts w:cs="Times New Roman"/>
      </w:rPr>
    </w:lvl>
    <w:lvl w:ilvl="4">
      <w:start w:val="1"/>
      <w:numFmt w:val="decimal"/>
      <w:lvlText w:val="%5."/>
      <w:lvlJc w:val="left"/>
      <w:pPr>
        <w:tabs>
          <w:tab w:val="num" w:pos="2160"/>
        </w:tabs>
        <w:ind w:left="2160" w:hanging="360"/>
      </w:pPr>
      <w:rPr>
        <w:rFonts w:cs="Times New Roman"/>
      </w:rPr>
    </w:lvl>
    <w:lvl w:ilvl="5">
      <w:start w:val="1"/>
      <w:numFmt w:val="decimal"/>
      <w:lvlText w:val="%6."/>
      <w:lvlJc w:val="left"/>
      <w:pPr>
        <w:tabs>
          <w:tab w:val="num" w:pos="2520"/>
        </w:tabs>
        <w:ind w:left="2520" w:hanging="360"/>
      </w:pPr>
      <w:rPr>
        <w:rFonts w:cs="Times New Roman"/>
      </w:rPr>
    </w:lvl>
    <w:lvl w:ilvl="6">
      <w:start w:val="1"/>
      <w:numFmt w:val="decimal"/>
      <w:lvlText w:val="%7."/>
      <w:lvlJc w:val="left"/>
      <w:pPr>
        <w:tabs>
          <w:tab w:val="num" w:pos="2880"/>
        </w:tabs>
        <w:ind w:left="2880" w:hanging="360"/>
      </w:pPr>
      <w:rPr>
        <w:rFonts w:cs="Times New Roman"/>
      </w:rPr>
    </w:lvl>
    <w:lvl w:ilvl="7">
      <w:start w:val="1"/>
      <w:numFmt w:val="decimal"/>
      <w:lvlText w:val="%8."/>
      <w:lvlJc w:val="left"/>
      <w:pPr>
        <w:tabs>
          <w:tab w:val="num" w:pos="3240"/>
        </w:tabs>
        <w:ind w:left="3240" w:hanging="360"/>
      </w:pPr>
      <w:rPr>
        <w:rFonts w:cs="Times New Roman"/>
      </w:rPr>
    </w:lvl>
    <w:lvl w:ilvl="8">
      <w:start w:val="1"/>
      <w:numFmt w:val="decimal"/>
      <w:lvlText w:val="%9."/>
      <w:lvlJc w:val="left"/>
      <w:pPr>
        <w:tabs>
          <w:tab w:val="num" w:pos="3600"/>
        </w:tabs>
        <w:ind w:left="3600" w:hanging="360"/>
      </w:pPr>
      <w:rPr>
        <w:rFonts w:cs="Times New Roman"/>
      </w:rPr>
    </w:lvl>
  </w:abstractNum>
  <w:abstractNum w:abstractNumId="3" w15:restartNumberingAfterBreak="0">
    <w:nsid w:val="00000003"/>
    <w:multiLevelType w:val="multilevel"/>
    <w:tmpl w:val="FFFFFFFF"/>
    <w:name w:val="WW8Num3"/>
    <w:lvl w:ilvl="0">
      <w:start w:val="1"/>
      <w:numFmt w:val="lowerLetter"/>
      <w:lvlText w:val="%1) "/>
      <w:lvlJc w:val="left"/>
      <w:pPr>
        <w:tabs>
          <w:tab w:val="num" w:pos="0"/>
        </w:tabs>
      </w:pPr>
      <w:rPr>
        <w:rFonts w:cs="Times New Roman"/>
      </w:rPr>
    </w:lvl>
    <w:lvl w:ilvl="1">
      <w:start w:val="1"/>
      <w:numFmt w:val="decimal"/>
      <w:lvlText w:val="%2."/>
      <w:lvlJc w:val="left"/>
      <w:pPr>
        <w:tabs>
          <w:tab w:val="num" w:pos="1080"/>
        </w:tabs>
        <w:ind w:left="1080" w:hanging="360"/>
      </w:pPr>
      <w:rPr>
        <w:rFonts w:cs="Times New Roman"/>
      </w:rPr>
    </w:lvl>
    <w:lvl w:ilvl="2">
      <w:start w:val="1"/>
      <w:numFmt w:val="decimal"/>
      <w:lvlText w:val="%3."/>
      <w:lvlJc w:val="left"/>
      <w:pPr>
        <w:tabs>
          <w:tab w:val="num" w:pos="1440"/>
        </w:tabs>
        <w:ind w:left="1440" w:hanging="360"/>
      </w:pPr>
      <w:rPr>
        <w:rFonts w:cs="Times New Roman"/>
      </w:rPr>
    </w:lvl>
    <w:lvl w:ilvl="3">
      <w:start w:val="1"/>
      <w:numFmt w:val="decimal"/>
      <w:lvlText w:val="%4."/>
      <w:lvlJc w:val="left"/>
      <w:pPr>
        <w:tabs>
          <w:tab w:val="num" w:pos="1800"/>
        </w:tabs>
        <w:ind w:left="1800" w:hanging="360"/>
      </w:pPr>
      <w:rPr>
        <w:rFonts w:cs="Times New Roman"/>
      </w:rPr>
    </w:lvl>
    <w:lvl w:ilvl="4">
      <w:start w:val="1"/>
      <w:numFmt w:val="decimal"/>
      <w:lvlText w:val="%5."/>
      <w:lvlJc w:val="left"/>
      <w:pPr>
        <w:tabs>
          <w:tab w:val="num" w:pos="2160"/>
        </w:tabs>
        <w:ind w:left="2160" w:hanging="360"/>
      </w:pPr>
      <w:rPr>
        <w:rFonts w:cs="Times New Roman"/>
      </w:rPr>
    </w:lvl>
    <w:lvl w:ilvl="5">
      <w:start w:val="1"/>
      <w:numFmt w:val="decimal"/>
      <w:lvlText w:val="%6."/>
      <w:lvlJc w:val="left"/>
      <w:pPr>
        <w:tabs>
          <w:tab w:val="num" w:pos="2520"/>
        </w:tabs>
        <w:ind w:left="2520" w:hanging="360"/>
      </w:pPr>
      <w:rPr>
        <w:rFonts w:cs="Times New Roman"/>
      </w:rPr>
    </w:lvl>
    <w:lvl w:ilvl="6">
      <w:start w:val="1"/>
      <w:numFmt w:val="decimal"/>
      <w:lvlText w:val="%7."/>
      <w:lvlJc w:val="left"/>
      <w:pPr>
        <w:tabs>
          <w:tab w:val="num" w:pos="2880"/>
        </w:tabs>
        <w:ind w:left="2880" w:hanging="360"/>
      </w:pPr>
      <w:rPr>
        <w:rFonts w:cs="Times New Roman"/>
      </w:rPr>
    </w:lvl>
    <w:lvl w:ilvl="7">
      <w:start w:val="1"/>
      <w:numFmt w:val="decimal"/>
      <w:lvlText w:val="%8."/>
      <w:lvlJc w:val="left"/>
      <w:pPr>
        <w:tabs>
          <w:tab w:val="num" w:pos="3240"/>
        </w:tabs>
        <w:ind w:left="3240" w:hanging="360"/>
      </w:pPr>
      <w:rPr>
        <w:rFonts w:cs="Times New Roman"/>
      </w:rPr>
    </w:lvl>
    <w:lvl w:ilvl="8">
      <w:start w:val="1"/>
      <w:numFmt w:val="decimal"/>
      <w:lvlText w:val="%9."/>
      <w:lvlJc w:val="left"/>
      <w:pPr>
        <w:tabs>
          <w:tab w:val="num" w:pos="3600"/>
        </w:tabs>
        <w:ind w:left="3600" w:hanging="360"/>
      </w:pPr>
      <w:rPr>
        <w:rFonts w:cs="Times New Roman"/>
      </w:rPr>
    </w:lvl>
  </w:abstractNum>
  <w:abstractNum w:abstractNumId="4" w15:restartNumberingAfterBreak="0">
    <w:nsid w:val="00000004"/>
    <w:multiLevelType w:val="multilevel"/>
    <w:tmpl w:val="FFFFFFFF"/>
    <w:name w:val="WW8Num4"/>
    <w:lvl w:ilvl="0">
      <w:start w:val="1"/>
      <w:numFmt w:val="decimal"/>
      <w:suff w:val="nothing"/>
      <w:lvlText w:val="%1. "/>
      <w:lvlJc w:val="left"/>
      <w:pPr>
        <w:tabs>
          <w:tab w:val="num" w:pos="0"/>
        </w:tabs>
      </w:pPr>
      <w:rPr>
        <w:rFonts w:cs="Times New Roman"/>
        <w:b/>
      </w:rPr>
    </w:lvl>
    <w:lvl w:ilvl="1">
      <w:start w:val="1"/>
      <w:numFmt w:val="decimal"/>
      <w:lvlText w:val="%2."/>
      <w:lvlJc w:val="left"/>
      <w:pPr>
        <w:tabs>
          <w:tab w:val="num" w:pos="1080"/>
        </w:tabs>
        <w:ind w:left="1080" w:hanging="360"/>
      </w:pPr>
      <w:rPr>
        <w:rFonts w:cs="Times New Roman"/>
      </w:rPr>
    </w:lvl>
    <w:lvl w:ilvl="2">
      <w:start w:val="1"/>
      <w:numFmt w:val="decimal"/>
      <w:lvlText w:val="%3."/>
      <w:lvlJc w:val="left"/>
      <w:pPr>
        <w:tabs>
          <w:tab w:val="num" w:pos="1440"/>
        </w:tabs>
        <w:ind w:left="1440" w:hanging="360"/>
      </w:pPr>
      <w:rPr>
        <w:rFonts w:cs="Times New Roman"/>
      </w:rPr>
    </w:lvl>
    <w:lvl w:ilvl="3">
      <w:start w:val="1"/>
      <w:numFmt w:val="decimal"/>
      <w:lvlText w:val="%4."/>
      <w:lvlJc w:val="left"/>
      <w:pPr>
        <w:tabs>
          <w:tab w:val="num" w:pos="1800"/>
        </w:tabs>
        <w:ind w:left="1800" w:hanging="360"/>
      </w:pPr>
      <w:rPr>
        <w:rFonts w:cs="Times New Roman"/>
      </w:rPr>
    </w:lvl>
    <w:lvl w:ilvl="4">
      <w:start w:val="1"/>
      <w:numFmt w:val="decimal"/>
      <w:lvlText w:val="%5."/>
      <w:lvlJc w:val="left"/>
      <w:pPr>
        <w:tabs>
          <w:tab w:val="num" w:pos="2160"/>
        </w:tabs>
        <w:ind w:left="2160" w:hanging="360"/>
      </w:pPr>
      <w:rPr>
        <w:rFonts w:cs="Times New Roman"/>
      </w:rPr>
    </w:lvl>
    <w:lvl w:ilvl="5">
      <w:start w:val="1"/>
      <w:numFmt w:val="decimal"/>
      <w:lvlText w:val="%6."/>
      <w:lvlJc w:val="left"/>
      <w:pPr>
        <w:tabs>
          <w:tab w:val="num" w:pos="2520"/>
        </w:tabs>
        <w:ind w:left="2520" w:hanging="360"/>
      </w:pPr>
      <w:rPr>
        <w:rFonts w:cs="Times New Roman"/>
      </w:rPr>
    </w:lvl>
    <w:lvl w:ilvl="6">
      <w:start w:val="1"/>
      <w:numFmt w:val="decimal"/>
      <w:lvlText w:val="%7."/>
      <w:lvlJc w:val="left"/>
      <w:pPr>
        <w:tabs>
          <w:tab w:val="num" w:pos="2880"/>
        </w:tabs>
        <w:ind w:left="2880" w:hanging="360"/>
      </w:pPr>
      <w:rPr>
        <w:rFonts w:cs="Times New Roman"/>
      </w:rPr>
    </w:lvl>
    <w:lvl w:ilvl="7">
      <w:start w:val="1"/>
      <w:numFmt w:val="decimal"/>
      <w:lvlText w:val="%8."/>
      <w:lvlJc w:val="left"/>
      <w:pPr>
        <w:tabs>
          <w:tab w:val="num" w:pos="3240"/>
        </w:tabs>
        <w:ind w:left="3240" w:hanging="360"/>
      </w:pPr>
      <w:rPr>
        <w:rFonts w:cs="Times New Roman"/>
      </w:rPr>
    </w:lvl>
    <w:lvl w:ilvl="8">
      <w:start w:val="1"/>
      <w:numFmt w:val="decimal"/>
      <w:lvlText w:val="%9."/>
      <w:lvlJc w:val="left"/>
      <w:pPr>
        <w:tabs>
          <w:tab w:val="num" w:pos="3600"/>
        </w:tabs>
        <w:ind w:left="3600" w:hanging="360"/>
      </w:pPr>
      <w:rPr>
        <w:rFonts w:cs="Times New Roman"/>
      </w:rPr>
    </w:lvl>
  </w:abstractNum>
  <w:abstractNum w:abstractNumId="5" w15:restartNumberingAfterBreak="0">
    <w:nsid w:val="00000005"/>
    <w:multiLevelType w:val="singleLevel"/>
    <w:tmpl w:val="FFFFFFFF"/>
    <w:name w:val="WW8Num5"/>
    <w:lvl w:ilvl="0">
      <w:start w:val="1"/>
      <w:numFmt w:val="lowerLetter"/>
      <w:lvlText w:val="%1)"/>
      <w:lvlJc w:val="left"/>
      <w:pPr>
        <w:tabs>
          <w:tab w:val="num" w:pos="360"/>
        </w:tabs>
        <w:ind w:left="360" w:hanging="360"/>
      </w:pPr>
      <w:rPr>
        <w:rFonts w:cs="Times New Roman"/>
        <w:b/>
        <w:sz w:val="22"/>
      </w:rPr>
    </w:lvl>
  </w:abstractNum>
  <w:abstractNum w:abstractNumId="6" w15:restartNumberingAfterBreak="0">
    <w:nsid w:val="00000007"/>
    <w:multiLevelType w:val="singleLevel"/>
    <w:tmpl w:val="FFFFFFFF"/>
    <w:name w:val="WW8Num7"/>
    <w:lvl w:ilvl="0">
      <w:start w:val="1"/>
      <w:numFmt w:val="lowerLetter"/>
      <w:lvlText w:val="%1)"/>
      <w:lvlJc w:val="left"/>
      <w:pPr>
        <w:tabs>
          <w:tab w:val="num" w:pos="360"/>
        </w:tabs>
        <w:ind w:left="360" w:hanging="360"/>
      </w:pPr>
      <w:rPr>
        <w:rFonts w:cs="Times New Roman"/>
        <w:b/>
        <w:bCs/>
        <w:sz w:val="22"/>
      </w:rPr>
    </w:lvl>
  </w:abstractNum>
  <w:abstractNum w:abstractNumId="7" w15:restartNumberingAfterBreak="0">
    <w:nsid w:val="00000008"/>
    <w:multiLevelType w:val="singleLevel"/>
    <w:tmpl w:val="FFFFFFFF"/>
    <w:name w:val="WW8Num8"/>
    <w:lvl w:ilvl="0">
      <w:start w:val="1"/>
      <w:numFmt w:val="bullet"/>
      <w:lvlText w:val=""/>
      <w:lvlJc w:val="left"/>
      <w:pPr>
        <w:tabs>
          <w:tab w:val="num" w:pos="360"/>
        </w:tabs>
        <w:ind w:left="360" w:hanging="360"/>
      </w:pPr>
      <w:rPr>
        <w:rFonts w:ascii="Symbol" w:hAnsi="Symbol"/>
        <w:b/>
        <w:sz w:val="22"/>
      </w:rPr>
    </w:lvl>
  </w:abstractNum>
  <w:abstractNum w:abstractNumId="8" w15:restartNumberingAfterBreak="0">
    <w:nsid w:val="0000000A"/>
    <w:multiLevelType w:val="singleLevel"/>
    <w:tmpl w:val="FFFFFFFF"/>
    <w:name w:val="WW8Num10"/>
    <w:lvl w:ilvl="0">
      <w:start w:val="1"/>
      <w:numFmt w:val="bullet"/>
      <w:lvlText w:val=""/>
      <w:lvlJc w:val="left"/>
      <w:pPr>
        <w:tabs>
          <w:tab w:val="num" w:pos="360"/>
        </w:tabs>
        <w:ind w:left="360" w:hanging="360"/>
      </w:pPr>
      <w:rPr>
        <w:rFonts w:ascii="Symbol" w:hAnsi="Symbol"/>
        <w:sz w:val="22"/>
      </w:rPr>
    </w:lvl>
  </w:abstractNum>
  <w:abstractNum w:abstractNumId="9" w15:restartNumberingAfterBreak="0">
    <w:nsid w:val="0000000B"/>
    <w:multiLevelType w:val="singleLevel"/>
    <w:tmpl w:val="FFFFFFFF"/>
    <w:name w:val="WW8Num11"/>
    <w:lvl w:ilvl="0">
      <w:start w:val="1"/>
      <w:numFmt w:val="bullet"/>
      <w:lvlText w:val=""/>
      <w:lvlJc w:val="left"/>
      <w:pPr>
        <w:tabs>
          <w:tab w:val="num" w:pos="360"/>
        </w:tabs>
        <w:ind w:left="360" w:hanging="360"/>
      </w:pPr>
      <w:rPr>
        <w:rFonts w:ascii="Symbol" w:hAnsi="Symbol"/>
      </w:rPr>
    </w:lvl>
  </w:abstractNum>
  <w:abstractNum w:abstractNumId="10" w15:restartNumberingAfterBreak="0">
    <w:nsid w:val="037C490B"/>
    <w:multiLevelType w:val="multilevel"/>
    <w:tmpl w:val="FFFFFFFF"/>
    <w:styleLink w:val="WW8Num151"/>
    <w:lvl w:ilvl="0">
      <w:start w:val="1"/>
      <w:numFmt w:val="lowerLetter"/>
      <w:lvlText w:val="%1."/>
      <w:lvlJc w:val="left"/>
      <w:pPr>
        <w:ind w:left="682" w:hanging="360"/>
      </w:pPr>
      <w:rPr>
        <w:rFonts w:cs="Times New Roman"/>
        <w:sz w:val="24"/>
      </w:rPr>
    </w:lvl>
    <w:lvl w:ilvl="1">
      <w:numFmt w:val="bullet"/>
      <w:lvlText w:val="•"/>
      <w:lvlJc w:val="left"/>
      <w:pPr>
        <w:ind w:left="1670" w:hanging="360"/>
      </w:pPr>
      <w:rPr>
        <w:rFonts w:ascii="Times New Roman" w:hAnsi="Times New Roman"/>
      </w:rPr>
    </w:lvl>
    <w:lvl w:ilvl="2">
      <w:numFmt w:val="bullet"/>
      <w:lvlText w:val="•"/>
      <w:lvlJc w:val="left"/>
      <w:pPr>
        <w:ind w:left="2660" w:hanging="360"/>
      </w:pPr>
      <w:rPr>
        <w:rFonts w:ascii="Times New Roman" w:hAnsi="Times New Roman"/>
      </w:rPr>
    </w:lvl>
    <w:lvl w:ilvl="3">
      <w:numFmt w:val="bullet"/>
      <w:lvlText w:val="•"/>
      <w:lvlJc w:val="left"/>
      <w:pPr>
        <w:ind w:left="3650" w:hanging="360"/>
      </w:pPr>
      <w:rPr>
        <w:rFonts w:ascii="Times New Roman" w:hAnsi="Times New Roman"/>
      </w:rPr>
    </w:lvl>
    <w:lvl w:ilvl="4">
      <w:numFmt w:val="bullet"/>
      <w:lvlText w:val="•"/>
      <w:lvlJc w:val="left"/>
      <w:pPr>
        <w:ind w:left="4640" w:hanging="360"/>
      </w:pPr>
      <w:rPr>
        <w:rFonts w:ascii="Times New Roman" w:hAnsi="Times New Roman"/>
      </w:rPr>
    </w:lvl>
    <w:lvl w:ilvl="5">
      <w:numFmt w:val="bullet"/>
      <w:lvlText w:val="•"/>
      <w:lvlJc w:val="left"/>
      <w:pPr>
        <w:ind w:left="5630" w:hanging="360"/>
      </w:pPr>
      <w:rPr>
        <w:rFonts w:ascii="Times New Roman" w:hAnsi="Times New Roman"/>
      </w:rPr>
    </w:lvl>
    <w:lvl w:ilvl="6">
      <w:numFmt w:val="bullet"/>
      <w:lvlText w:val="•"/>
      <w:lvlJc w:val="left"/>
      <w:pPr>
        <w:ind w:left="6620" w:hanging="360"/>
      </w:pPr>
      <w:rPr>
        <w:rFonts w:ascii="Times New Roman" w:hAnsi="Times New Roman"/>
      </w:rPr>
    </w:lvl>
    <w:lvl w:ilvl="7">
      <w:numFmt w:val="bullet"/>
      <w:lvlText w:val="•"/>
      <w:lvlJc w:val="left"/>
      <w:pPr>
        <w:ind w:left="7610" w:hanging="360"/>
      </w:pPr>
      <w:rPr>
        <w:rFonts w:ascii="Times New Roman" w:hAnsi="Times New Roman"/>
      </w:rPr>
    </w:lvl>
    <w:lvl w:ilvl="8">
      <w:numFmt w:val="bullet"/>
      <w:lvlText w:val="•"/>
      <w:lvlJc w:val="left"/>
      <w:pPr>
        <w:ind w:left="8600" w:hanging="360"/>
      </w:pPr>
      <w:rPr>
        <w:rFonts w:ascii="Times New Roman" w:hAnsi="Times New Roman"/>
      </w:rPr>
    </w:lvl>
  </w:abstractNum>
  <w:abstractNum w:abstractNumId="11" w15:restartNumberingAfterBreak="0">
    <w:nsid w:val="04D04915"/>
    <w:multiLevelType w:val="multilevel"/>
    <w:tmpl w:val="FFFFFFFF"/>
    <w:styleLink w:val="WW8Num4"/>
    <w:lvl w:ilvl="0">
      <w:start w:val="1"/>
      <w:numFmt w:val="lowerLetter"/>
      <w:lvlText w:val="%1) "/>
      <w:lvlJc w:val="left"/>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12" w15:restartNumberingAfterBreak="0">
    <w:nsid w:val="07493856"/>
    <w:multiLevelType w:val="multilevel"/>
    <w:tmpl w:val="FFFFFFFF"/>
    <w:styleLink w:val="WW8Num141"/>
    <w:lvl w:ilvl="0">
      <w:start w:val="2"/>
      <w:numFmt w:val="decimal"/>
      <w:lvlText w:val="%1"/>
      <w:lvlJc w:val="left"/>
      <w:pPr>
        <w:ind w:left="323" w:hanging="490"/>
      </w:pPr>
      <w:rPr>
        <w:rFonts w:cs="Times New Roman"/>
      </w:rPr>
    </w:lvl>
    <w:lvl w:ilvl="1">
      <w:start w:val="1"/>
      <w:numFmt w:val="decimal"/>
      <w:lvlText w:val="%1.%2."/>
      <w:lvlJc w:val="left"/>
      <w:pPr>
        <w:ind w:left="323" w:hanging="490"/>
      </w:pPr>
      <w:rPr>
        <w:rFonts w:ascii="Arial" w:eastAsia="Times New Roman" w:hAnsi="Arial" w:cs="Arial"/>
        <w:b/>
        <w:bCs/>
        <w:spacing w:val="-1"/>
        <w:w w:val="100"/>
        <w:sz w:val="22"/>
        <w:szCs w:val="22"/>
      </w:rPr>
    </w:lvl>
    <w:lvl w:ilvl="2">
      <w:numFmt w:val="bullet"/>
      <w:lvlText w:val="•"/>
      <w:lvlJc w:val="left"/>
      <w:pPr>
        <w:ind w:left="2372" w:hanging="490"/>
      </w:pPr>
      <w:rPr>
        <w:rFonts w:ascii="Times New Roman" w:hAnsi="Times New Roman"/>
      </w:rPr>
    </w:lvl>
    <w:lvl w:ilvl="3">
      <w:numFmt w:val="bullet"/>
      <w:lvlText w:val="•"/>
      <w:lvlJc w:val="left"/>
      <w:pPr>
        <w:ind w:left="3398" w:hanging="490"/>
      </w:pPr>
      <w:rPr>
        <w:rFonts w:ascii="Times New Roman" w:hAnsi="Times New Roman"/>
      </w:rPr>
    </w:lvl>
    <w:lvl w:ilvl="4">
      <w:numFmt w:val="bullet"/>
      <w:lvlText w:val="•"/>
      <w:lvlJc w:val="left"/>
      <w:pPr>
        <w:ind w:left="4424" w:hanging="490"/>
      </w:pPr>
      <w:rPr>
        <w:rFonts w:ascii="Times New Roman" w:hAnsi="Times New Roman"/>
      </w:rPr>
    </w:lvl>
    <w:lvl w:ilvl="5">
      <w:numFmt w:val="bullet"/>
      <w:lvlText w:val="•"/>
      <w:lvlJc w:val="left"/>
      <w:pPr>
        <w:ind w:left="5450" w:hanging="490"/>
      </w:pPr>
      <w:rPr>
        <w:rFonts w:ascii="Times New Roman" w:hAnsi="Times New Roman"/>
      </w:rPr>
    </w:lvl>
    <w:lvl w:ilvl="6">
      <w:numFmt w:val="bullet"/>
      <w:lvlText w:val="•"/>
      <w:lvlJc w:val="left"/>
      <w:pPr>
        <w:ind w:left="6476" w:hanging="490"/>
      </w:pPr>
      <w:rPr>
        <w:rFonts w:ascii="Times New Roman" w:hAnsi="Times New Roman"/>
      </w:rPr>
    </w:lvl>
    <w:lvl w:ilvl="7">
      <w:numFmt w:val="bullet"/>
      <w:lvlText w:val="•"/>
      <w:lvlJc w:val="left"/>
      <w:pPr>
        <w:ind w:left="7502" w:hanging="490"/>
      </w:pPr>
      <w:rPr>
        <w:rFonts w:ascii="Times New Roman" w:hAnsi="Times New Roman"/>
      </w:rPr>
    </w:lvl>
    <w:lvl w:ilvl="8">
      <w:numFmt w:val="bullet"/>
      <w:lvlText w:val="•"/>
      <w:lvlJc w:val="left"/>
      <w:pPr>
        <w:ind w:left="8528" w:hanging="490"/>
      </w:pPr>
      <w:rPr>
        <w:rFonts w:ascii="Times New Roman" w:hAnsi="Times New Roman"/>
      </w:rPr>
    </w:lvl>
  </w:abstractNum>
  <w:abstractNum w:abstractNumId="13" w15:restartNumberingAfterBreak="0">
    <w:nsid w:val="0E1A345A"/>
    <w:multiLevelType w:val="multilevel"/>
    <w:tmpl w:val="FFFFFFFF"/>
    <w:styleLink w:val="WW8Num2"/>
    <w:lvl w:ilvl="0">
      <w:start w:val="1"/>
      <w:numFmt w:val="none"/>
      <w:suff w:val="nothing"/>
      <w:lvlText w:val="%1"/>
      <w:lvlJc w:val="left"/>
      <w:pPr>
        <w:ind w:left="432" w:hanging="432"/>
      </w:pPr>
      <w:rPr>
        <w:rFonts w:cs="Times New Roman"/>
        <w:color w:val="auto"/>
        <w:sz w:val="22"/>
      </w:rPr>
    </w:lvl>
    <w:lvl w:ilvl="1">
      <w:start w:val="1"/>
      <w:numFmt w:val="none"/>
      <w:suff w:val="nothing"/>
      <w:lvlText w:val="%2"/>
      <w:lvlJc w:val="left"/>
      <w:pPr>
        <w:ind w:left="576" w:hanging="576"/>
      </w:pPr>
      <w:rPr>
        <w:rFonts w:cs="Times New Roman"/>
      </w:rPr>
    </w:lvl>
    <w:lvl w:ilvl="2">
      <w:start w:val="1"/>
      <w:numFmt w:val="none"/>
      <w:suff w:val="nothing"/>
      <w:lvlText w:val="%3"/>
      <w:lvlJc w:val="left"/>
      <w:pPr>
        <w:ind w:left="720" w:hanging="720"/>
      </w:pPr>
      <w:rPr>
        <w:rFonts w:cs="Times New Roman"/>
      </w:rPr>
    </w:lvl>
    <w:lvl w:ilvl="3">
      <w:start w:val="1"/>
      <w:numFmt w:val="none"/>
      <w:suff w:val="nothing"/>
      <w:lvlText w:val="%4"/>
      <w:lvlJc w:val="left"/>
      <w:pPr>
        <w:ind w:left="864" w:hanging="864"/>
      </w:pPr>
      <w:rPr>
        <w:rFonts w:cs="Times New Roman"/>
      </w:rPr>
    </w:lvl>
    <w:lvl w:ilvl="4">
      <w:start w:val="1"/>
      <w:numFmt w:val="none"/>
      <w:suff w:val="nothing"/>
      <w:lvlText w:val="%5"/>
      <w:lvlJc w:val="left"/>
      <w:pPr>
        <w:ind w:left="1008" w:hanging="1008"/>
      </w:pPr>
      <w:rPr>
        <w:rFonts w:cs="Times New Roman"/>
      </w:rPr>
    </w:lvl>
    <w:lvl w:ilvl="5">
      <w:start w:val="1"/>
      <w:numFmt w:val="none"/>
      <w:suff w:val="nothing"/>
      <w:lvlText w:val="%6"/>
      <w:lvlJc w:val="left"/>
      <w:pPr>
        <w:ind w:left="1152" w:hanging="1152"/>
      </w:pPr>
      <w:rPr>
        <w:rFonts w:cs="Times New Roman"/>
      </w:rPr>
    </w:lvl>
    <w:lvl w:ilvl="6">
      <w:start w:val="1"/>
      <w:numFmt w:val="none"/>
      <w:suff w:val="nothing"/>
      <w:lvlText w:val="%7"/>
      <w:lvlJc w:val="left"/>
      <w:pPr>
        <w:ind w:left="1296" w:hanging="1296"/>
      </w:pPr>
      <w:rPr>
        <w:rFonts w:cs="Times New Roman"/>
      </w:rPr>
    </w:lvl>
    <w:lvl w:ilvl="7">
      <w:start w:val="1"/>
      <w:numFmt w:val="none"/>
      <w:suff w:val="nothing"/>
      <w:lvlText w:val="%8"/>
      <w:lvlJc w:val="left"/>
      <w:pPr>
        <w:ind w:left="1440" w:hanging="1440"/>
      </w:pPr>
      <w:rPr>
        <w:rFonts w:cs="Times New Roman"/>
      </w:rPr>
    </w:lvl>
    <w:lvl w:ilvl="8">
      <w:start w:val="1"/>
      <w:numFmt w:val="none"/>
      <w:suff w:val="nothing"/>
      <w:lvlText w:val="%9"/>
      <w:lvlJc w:val="left"/>
      <w:pPr>
        <w:ind w:left="1584" w:hanging="1584"/>
      </w:pPr>
      <w:rPr>
        <w:rFonts w:cs="Times New Roman"/>
      </w:rPr>
    </w:lvl>
  </w:abstractNum>
  <w:abstractNum w:abstractNumId="14" w15:restartNumberingAfterBreak="0">
    <w:nsid w:val="12D80CD7"/>
    <w:multiLevelType w:val="hybridMultilevel"/>
    <w:tmpl w:val="A16EA260"/>
    <w:lvl w:ilvl="0" w:tplc="ABFA19C4">
      <w:start w:val="2"/>
      <w:numFmt w:val="lowerLetter"/>
      <w:lvlText w:val="%1."/>
      <w:lvlJc w:val="left"/>
      <w:pPr>
        <w:tabs>
          <w:tab w:val="num" w:pos="720"/>
        </w:tabs>
        <w:ind w:left="720" w:hanging="360"/>
      </w:pPr>
    </w:lvl>
    <w:lvl w:ilvl="1" w:tplc="D0A6F78E" w:tentative="1">
      <w:start w:val="1"/>
      <w:numFmt w:val="decimal"/>
      <w:lvlText w:val="%2."/>
      <w:lvlJc w:val="left"/>
      <w:pPr>
        <w:tabs>
          <w:tab w:val="num" w:pos="1440"/>
        </w:tabs>
        <w:ind w:left="1440" w:hanging="360"/>
      </w:pPr>
    </w:lvl>
    <w:lvl w:ilvl="2" w:tplc="C6C88678" w:tentative="1">
      <w:start w:val="1"/>
      <w:numFmt w:val="decimal"/>
      <w:lvlText w:val="%3."/>
      <w:lvlJc w:val="left"/>
      <w:pPr>
        <w:tabs>
          <w:tab w:val="num" w:pos="2160"/>
        </w:tabs>
        <w:ind w:left="2160" w:hanging="360"/>
      </w:pPr>
    </w:lvl>
    <w:lvl w:ilvl="3" w:tplc="1F8C85E6" w:tentative="1">
      <w:start w:val="1"/>
      <w:numFmt w:val="decimal"/>
      <w:lvlText w:val="%4."/>
      <w:lvlJc w:val="left"/>
      <w:pPr>
        <w:tabs>
          <w:tab w:val="num" w:pos="2880"/>
        </w:tabs>
        <w:ind w:left="2880" w:hanging="360"/>
      </w:pPr>
    </w:lvl>
    <w:lvl w:ilvl="4" w:tplc="3A147886" w:tentative="1">
      <w:start w:val="1"/>
      <w:numFmt w:val="decimal"/>
      <w:lvlText w:val="%5."/>
      <w:lvlJc w:val="left"/>
      <w:pPr>
        <w:tabs>
          <w:tab w:val="num" w:pos="3600"/>
        </w:tabs>
        <w:ind w:left="3600" w:hanging="360"/>
      </w:pPr>
    </w:lvl>
    <w:lvl w:ilvl="5" w:tplc="52E81AEA" w:tentative="1">
      <w:start w:val="1"/>
      <w:numFmt w:val="decimal"/>
      <w:lvlText w:val="%6."/>
      <w:lvlJc w:val="left"/>
      <w:pPr>
        <w:tabs>
          <w:tab w:val="num" w:pos="4320"/>
        </w:tabs>
        <w:ind w:left="4320" w:hanging="360"/>
      </w:pPr>
    </w:lvl>
    <w:lvl w:ilvl="6" w:tplc="F6F84BE6" w:tentative="1">
      <w:start w:val="1"/>
      <w:numFmt w:val="decimal"/>
      <w:lvlText w:val="%7."/>
      <w:lvlJc w:val="left"/>
      <w:pPr>
        <w:tabs>
          <w:tab w:val="num" w:pos="5040"/>
        </w:tabs>
        <w:ind w:left="5040" w:hanging="360"/>
      </w:pPr>
    </w:lvl>
    <w:lvl w:ilvl="7" w:tplc="08FCFE3E" w:tentative="1">
      <w:start w:val="1"/>
      <w:numFmt w:val="decimal"/>
      <w:lvlText w:val="%8."/>
      <w:lvlJc w:val="left"/>
      <w:pPr>
        <w:tabs>
          <w:tab w:val="num" w:pos="5760"/>
        </w:tabs>
        <w:ind w:left="5760" w:hanging="360"/>
      </w:pPr>
    </w:lvl>
    <w:lvl w:ilvl="8" w:tplc="3A82E8C4" w:tentative="1">
      <w:start w:val="1"/>
      <w:numFmt w:val="decimal"/>
      <w:lvlText w:val="%9."/>
      <w:lvlJc w:val="left"/>
      <w:pPr>
        <w:tabs>
          <w:tab w:val="num" w:pos="6480"/>
        </w:tabs>
        <w:ind w:left="6480" w:hanging="360"/>
      </w:pPr>
    </w:lvl>
  </w:abstractNum>
  <w:abstractNum w:abstractNumId="15" w15:restartNumberingAfterBreak="0">
    <w:nsid w:val="14454C6F"/>
    <w:multiLevelType w:val="multilevel"/>
    <w:tmpl w:val="FFFFFFFF"/>
    <w:styleLink w:val="WW8Num41"/>
    <w:lvl w:ilvl="0">
      <w:start w:val="1"/>
      <w:numFmt w:val="decimal"/>
      <w:lvlText w:val="%1"/>
      <w:lvlJc w:val="left"/>
      <w:pPr>
        <w:ind w:left="323" w:hanging="255"/>
      </w:pPr>
      <w:rPr>
        <w:rFonts w:cs="Times New Roman"/>
      </w:rPr>
    </w:lvl>
    <w:lvl w:ilvl="1">
      <w:start w:val="1"/>
      <w:numFmt w:val="decimal"/>
      <w:lvlText w:val="%1.%2"/>
      <w:lvlJc w:val="left"/>
      <w:pPr>
        <w:ind w:left="323" w:hanging="435"/>
      </w:pPr>
      <w:rPr>
        <w:rFonts w:ascii="Arial" w:eastAsia="Times New Roman" w:hAnsi="Arial" w:cs="Arial"/>
        <w:b/>
        <w:bCs/>
        <w:spacing w:val="-1"/>
        <w:w w:val="100"/>
        <w:sz w:val="22"/>
        <w:szCs w:val="22"/>
      </w:rPr>
    </w:lvl>
    <w:lvl w:ilvl="2">
      <w:numFmt w:val="bullet"/>
      <w:lvlText w:val="•"/>
      <w:lvlJc w:val="left"/>
      <w:pPr>
        <w:ind w:left="2372" w:hanging="435"/>
      </w:pPr>
      <w:rPr>
        <w:rFonts w:ascii="Times New Roman" w:hAnsi="Times New Roman"/>
      </w:rPr>
    </w:lvl>
    <w:lvl w:ilvl="3">
      <w:numFmt w:val="bullet"/>
      <w:lvlText w:val="•"/>
      <w:lvlJc w:val="left"/>
      <w:pPr>
        <w:ind w:left="3398" w:hanging="435"/>
      </w:pPr>
      <w:rPr>
        <w:rFonts w:ascii="Times New Roman" w:hAnsi="Times New Roman"/>
      </w:rPr>
    </w:lvl>
    <w:lvl w:ilvl="4">
      <w:numFmt w:val="bullet"/>
      <w:lvlText w:val="•"/>
      <w:lvlJc w:val="left"/>
      <w:pPr>
        <w:ind w:left="4424" w:hanging="435"/>
      </w:pPr>
      <w:rPr>
        <w:rFonts w:ascii="Times New Roman" w:hAnsi="Times New Roman"/>
      </w:rPr>
    </w:lvl>
    <w:lvl w:ilvl="5">
      <w:numFmt w:val="bullet"/>
      <w:lvlText w:val="•"/>
      <w:lvlJc w:val="left"/>
      <w:pPr>
        <w:ind w:left="5450" w:hanging="435"/>
      </w:pPr>
      <w:rPr>
        <w:rFonts w:ascii="Times New Roman" w:hAnsi="Times New Roman"/>
      </w:rPr>
    </w:lvl>
    <w:lvl w:ilvl="6">
      <w:numFmt w:val="bullet"/>
      <w:lvlText w:val="•"/>
      <w:lvlJc w:val="left"/>
      <w:pPr>
        <w:ind w:left="6476" w:hanging="435"/>
      </w:pPr>
      <w:rPr>
        <w:rFonts w:ascii="Times New Roman" w:hAnsi="Times New Roman"/>
      </w:rPr>
    </w:lvl>
    <w:lvl w:ilvl="7">
      <w:numFmt w:val="bullet"/>
      <w:lvlText w:val="•"/>
      <w:lvlJc w:val="left"/>
      <w:pPr>
        <w:ind w:left="7502" w:hanging="435"/>
      </w:pPr>
      <w:rPr>
        <w:rFonts w:ascii="Times New Roman" w:hAnsi="Times New Roman"/>
      </w:rPr>
    </w:lvl>
    <w:lvl w:ilvl="8">
      <w:numFmt w:val="bullet"/>
      <w:lvlText w:val="•"/>
      <w:lvlJc w:val="left"/>
      <w:pPr>
        <w:ind w:left="8528" w:hanging="435"/>
      </w:pPr>
      <w:rPr>
        <w:rFonts w:ascii="Times New Roman" w:hAnsi="Times New Roman"/>
      </w:rPr>
    </w:lvl>
  </w:abstractNum>
  <w:abstractNum w:abstractNumId="16" w15:restartNumberingAfterBreak="0">
    <w:nsid w:val="192857AA"/>
    <w:multiLevelType w:val="hybridMultilevel"/>
    <w:tmpl w:val="CD8864B4"/>
    <w:lvl w:ilvl="0" w:tplc="04160017">
      <w:start w:val="1"/>
      <w:numFmt w:val="lowerLetter"/>
      <w:lvlText w:val="%1)"/>
      <w:lvlJc w:val="left"/>
      <w:pPr>
        <w:ind w:left="1714" w:hanging="360"/>
      </w:pPr>
    </w:lvl>
    <w:lvl w:ilvl="1" w:tplc="04160019" w:tentative="1">
      <w:start w:val="1"/>
      <w:numFmt w:val="lowerLetter"/>
      <w:lvlText w:val="%2."/>
      <w:lvlJc w:val="left"/>
      <w:pPr>
        <w:ind w:left="2434" w:hanging="360"/>
      </w:pPr>
    </w:lvl>
    <w:lvl w:ilvl="2" w:tplc="0416001B" w:tentative="1">
      <w:start w:val="1"/>
      <w:numFmt w:val="lowerRoman"/>
      <w:lvlText w:val="%3."/>
      <w:lvlJc w:val="right"/>
      <w:pPr>
        <w:ind w:left="3154" w:hanging="180"/>
      </w:pPr>
    </w:lvl>
    <w:lvl w:ilvl="3" w:tplc="0416000F" w:tentative="1">
      <w:start w:val="1"/>
      <w:numFmt w:val="decimal"/>
      <w:lvlText w:val="%4."/>
      <w:lvlJc w:val="left"/>
      <w:pPr>
        <w:ind w:left="3874" w:hanging="360"/>
      </w:pPr>
    </w:lvl>
    <w:lvl w:ilvl="4" w:tplc="04160019" w:tentative="1">
      <w:start w:val="1"/>
      <w:numFmt w:val="lowerLetter"/>
      <w:lvlText w:val="%5."/>
      <w:lvlJc w:val="left"/>
      <w:pPr>
        <w:ind w:left="4594" w:hanging="360"/>
      </w:pPr>
    </w:lvl>
    <w:lvl w:ilvl="5" w:tplc="0416001B" w:tentative="1">
      <w:start w:val="1"/>
      <w:numFmt w:val="lowerRoman"/>
      <w:lvlText w:val="%6."/>
      <w:lvlJc w:val="right"/>
      <w:pPr>
        <w:ind w:left="5314" w:hanging="180"/>
      </w:pPr>
    </w:lvl>
    <w:lvl w:ilvl="6" w:tplc="0416000F" w:tentative="1">
      <w:start w:val="1"/>
      <w:numFmt w:val="decimal"/>
      <w:lvlText w:val="%7."/>
      <w:lvlJc w:val="left"/>
      <w:pPr>
        <w:ind w:left="6034" w:hanging="360"/>
      </w:pPr>
    </w:lvl>
    <w:lvl w:ilvl="7" w:tplc="04160019" w:tentative="1">
      <w:start w:val="1"/>
      <w:numFmt w:val="lowerLetter"/>
      <w:lvlText w:val="%8."/>
      <w:lvlJc w:val="left"/>
      <w:pPr>
        <w:ind w:left="6754" w:hanging="360"/>
      </w:pPr>
    </w:lvl>
    <w:lvl w:ilvl="8" w:tplc="0416001B" w:tentative="1">
      <w:start w:val="1"/>
      <w:numFmt w:val="lowerRoman"/>
      <w:lvlText w:val="%9."/>
      <w:lvlJc w:val="right"/>
      <w:pPr>
        <w:ind w:left="7474" w:hanging="180"/>
      </w:pPr>
    </w:lvl>
  </w:abstractNum>
  <w:abstractNum w:abstractNumId="17" w15:restartNumberingAfterBreak="0">
    <w:nsid w:val="19BE3EE6"/>
    <w:multiLevelType w:val="hybridMultilevel"/>
    <w:tmpl w:val="FFFFFFFF"/>
    <w:styleLink w:val="WW8Num241"/>
    <w:lvl w:ilvl="0" w:tplc="7E980A5E">
      <w:start w:val="1"/>
      <w:numFmt w:val="upperRoman"/>
      <w:lvlText w:val="%1."/>
      <w:lvlJc w:val="left"/>
      <w:pPr>
        <w:ind w:left="1791" w:hanging="405"/>
      </w:pPr>
      <w:rPr>
        <w:rFonts w:ascii="Arial MT" w:eastAsia="Times New Roman" w:hAnsi="Arial MT" w:cs="Arial MT" w:hint="default"/>
        <w:spacing w:val="-2"/>
        <w:w w:val="100"/>
        <w:sz w:val="22"/>
        <w:szCs w:val="22"/>
      </w:rPr>
    </w:lvl>
    <w:lvl w:ilvl="1" w:tplc="2BF0F476">
      <w:numFmt w:val="bullet"/>
      <w:lvlText w:val="•"/>
      <w:lvlJc w:val="left"/>
      <w:pPr>
        <w:ind w:left="2636" w:hanging="405"/>
      </w:pPr>
      <w:rPr>
        <w:rFonts w:hint="default"/>
      </w:rPr>
    </w:lvl>
    <w:lvl w:ilvl="2" w:tplc="F274EF52">
      <w:numFmt w:val="bullet"/>
      <w:lvlText w:val="•"/>
      <w:lvlJc w:val="left"/>
      <w:pPr>
        <w:ind w:left="3473" w:hanging="405"/>
      </w:pPr>
      <w:rPr>
        <w:rFonts w:hint="default"/>
      </w:rPr>
    </w:lvl>
    <w:lvl w:ilvl="3" w:tplc="D11A760A">
      <w:numFmt w:val="bullet"/>
      <w:lvlText w:val="•"/>
      <w:lvlJc w:val="left"/>
      <w:pPr>
        <w:ind w:left="4309" w:hanging="405"/>
      </w:pPr>
      <w:rPr>
        <w:rFonts w:hint="default"/>
      </w:rPr>
    </w:lvl>
    <w:lvl w:ilvl="4" w:tplc="EF74EF96">
      <w:numFmt w:val="bullet"/>
      <w:lvlText w:val="•"/>
      <w:lvlJc w:val="left"/>
      <w:pPr>
        <w:ind w:left="5146" w:hanging="405"/>
      </w:pPr>
      <w:rPr>
        <w:rFonts w:hint="default"/>
      </w:rPr>
    </w:lvl>
    <w:lvl w:ilvl="5" w:tplc="D61C7E34">
      <w:numFmt w:val="bullet"/>
      <w:lvlText w:val="•"/>
      <w:lvlJc w:val="left"/>
      <w:pPr>
        <w:ind w:left="5982" w:hanging="405"/>
      </w:pPr>
      <w:rPr>
        <w:rFonts w:hint="default"/>
      </w:rPr>
    </w:lvl>
    <w:lvl w:ilvl="6" w:tplc="0DC48386">
      <w:numFmt w:val="bullet"/>
      <w:lvlText w:val="•"/>
      <w:lvlJc w:val="left"/>
      <w:pPr>
        <w:ind w:left="6819" w:hanging="405"/>
      </w:pPr>
      <w:rPr>
        <w:rFonts w:hint="default"/>
      </w:rPr>
    </w:lvl>
    <w:lvl w:ilvl="7" w:tplc="24D68226">
      <w:numFmt w:val="bullet"/>
      <w:lvlText w:val="•"/>
      <w:lvlJc w:val="left"/>
      <w:pPr>
        <w:ind w:left="7655" w:hanging="405"/>
      </w:pPr>
      <w:rPr>
        <w:rFonts w:hint="default"/>
      </w:rPr>
    </w:lvl>
    <w:lvl w:ilvl="8" w:tplc="4AD2CAE0">
      <w:numFmt w:val="bullet"/>
      <w:lvlText w:val="•"/>
      <w:lvlJc w:val="left"/>
      <w:pPr>
        <w:ind w:left="8492" w:hanging="405"/>
      </w:pPr>
      <w:rPr>
        <w:rFonts w:hint="default"/>
      </w:rPr>
    </w:lvl>
  </w:abstractNum>
  <w:abstractNum w:abstractNumId="18" w15:restartNumberingAfterBreak="0">
    <w:nsid w:val="1D5C100D"/>
    <w:multiLevelType w:val="multilevel"/>
    <w:tmpl w:val="FFFFFFFF"/>
    <w:styleLink w:val="WW8Num191"/>
    <w:lvl w:ilvl="0">
      <w:start w:val="1"/>
      <w:numFmt w:val="decimal"/>
      <w:pStyle w:val="Nivel01"/>
      <w:lvlText w:val="%1."/>
      <w:lvlJc w:val="left"/>
      <w:pPr>
        <w:ind w:left="360" w:hanging="360"/>
      </w:pPr>
      <w:rPr>
        <w:rFonts w:cs="Times New Roman"/>
        <w:b/>
      </w:rPr>
    </w:lvl>
    <w:lvl w:ilvl="1">
      <w:start w:val="1"/>
      <w:numFmt w:val="decimal"/>
      <w:pStyle w:val="Nivel2"/>
      <w:lvlText w:val="%1.%2."/>
      <w:lvlJc w:val="left"/>
      <w:pPr>
        <w:ind w:left="4969" w:hanging="432"/>
      </w:pPr>
      <w:rPr>
        <w:rFonts w:cs="Times New Roman"/>
        <w:b w:val="0"/>
        <w:i w:val="0"/>
        <w:strike w:val="0"/>
        <w:color w:val="auto"/>
        <w:sz w:val="20"/>
        <w:szCs w:val="20"/>
        <w:u w:val="none"/>
      </w:rPr>
    </w:lvl>
    <w:lvl w:ilvl="2">
      <w:start w:val="1"/>
      <w:numFmt w:val="decimal"/>
      <w:pStyle w:val="Nivel3"/>
      <w:lvlText w:val="%1.%2.%3."/>
      <w:lvlJc w:val="left"/>
      <w:pPr>
        <w:ind w:left="3198" w:hanging="504"/>
      </w:pPr>
      <w:rPr>
        <w:rFonts w:ascii="Arial" w:hAnsi="Arial" w:cs="Times New Roman" w:hint="default"/>
        <w:b w:val="0"/>
        <w:i w:val="0"/>
        <w:strike w:val="0"/>
        <w:color w:val="auto"/>
        <w:sz w:val="20"/>
        <w:szCs w:val="20"/>
      </w:rPr>
    </w:lvl>
    <w:lvl w:ilvl="3">
      <w:start w:val="1"/>
      <w:numFmt w:val="decimal"/>
      <w:pStyle w:val="Nivel4"/>
      <w:lvlText w:val="%1.%2.%3.%4."/>
      <w:lvlJc w:val="left"/>
      <w:pPr>
        <w:ind w:left="2491" w:hanging="648"/>
      </w:pPr>
      <w:rPr>
        <w:rFonts w:cs="Times New Roman"/>
      </w:rPr>
    </w:lvl>
    <w:lvl w:ilvl="4">
      <w:start w:val="1"/>
      <w:numFmt w:val="decimal"/>
      <w:pStyle w:val="Nivel5"/>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19" w15:restartNumberingAfterBreak="0">
    <w:nsid w:val="1F6511AA"/>
    <w:multiLevelType w:val="multilevel"/>
    <w:tmpl w:val="FFFFFFFF"/>
    <w:styleLink w:val="WW8Num8"/>
    <w:lvl w:ilvl="0">
      <w:start w:val="1"/>
      <w:numFmt w:val="lowerLetter"/>
      <w:lvlText w:val="%1)"/>
      <w:lvlJc w:val="left"/>
      <w:pPr>
        <w:ind w:left="360" w:hanging="360"/>
      </w:pPr>
      <w:rPr>
        <w:rFonts w:ascii="Arial" w:hAnsi="Arial" w:cs="Arial"/>
        <w:b/>
        <w:sz w:val="22"/>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20" w15:restartNumberingAfterBreak="0">
    <w:nsid w:val="1FE67B53"/>
    <w:multiLevelType w:val="multilevel"/>
    <w:tmpl w:val="FFFFFFFF"/>
    <w:styleLink w:val="WW8Num71"/>
    <w:lvl w:ilvl="0">
      <w:start w:val="1"/>
      <w:numFmt w:val="lowerLetter"/>
      <w:lvlText w:val="%1)"/>
      <w:lvlJc w:val="left"/>
      <w:pPr>
        <w:ind w:left="720" w:hanging="360"/>
      </w:pPr>
      <w:rPr>
        <w:rFonts w:ascii="Times New Roman" w:hAnsi="Times New Roman" w:cs="Times New Roman"/>
      </w:rPr>
    </w:lvl>
    <w:lvl w:ilvl="1">
      <w:start w:val="1"/>
      <w:numFmt w:val="lowerLetter"/>
      <w:lvlText w:val="%2."/>
      <w:lvlJc w:val="left"/>
      <w:pPr>
        <w:ind w:left="1440" w:hanging="360"/>
      </w:pPr>
      <w:rPr>
        <w:rFonts w:cs="Times New Roman"/>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cs="Times New Roman"/>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abstractNum w:abstractNumId="21" w15:restartNumberingAfterBreak="0">
    <w:nsid w:val="20AD4FE8"/>
    <w:multiLevelType w:val="multilevel"/>
    <w:tmpl w:val="FFFFFFFF"/>
    <w:styleLink w:val="WW8Num111"/>
    <w:lvl w:ilvl="0">
      <w:start w:val="1"/>
      <w:numFmt w:val="lowerLetter"/>
      <w:lvlText w:val="%1."/>
      <w:lvlJc w:val="left"/>
      <w:pPr>
        <w:ind w:left="323" w:hanging="852"/>
      </w:pPr>
      <w:rPr>
        <w:rFonts w:cs="Times New Roman"/>
        <w:b/>
      </w:rPr>
    </w:lvl>
    <w:lvl w:ilvl="1">
      <w:numFmt w:val="bullet"/>
      <w:lvlText w:val="•"/>
      <w:lvlJc w:val="left"/>
      <w:pPr>
        <w:ind w:left="1346" w:hanging="852"/>
      </w:pPr>
      <w:rPr>
        <w:rFonts w:ascii="Times New Roman" w:hAnsi="Times New Roman"/>
      </w:rPr>
    </w:lvl>
    <w:lvl w:ilvl="2">
      <w:numFmt w:val="bullet"/>
      <w:lvlText w:val="•"/>
      <w:lvlJc w:val="left"/>
      <w:pPr>
        <w:ind w:left="2372" w:hanging="852"/>
      </w:pPr>
      <w:rPr>
        <w:rFonts w:ascii="Times New Roman" w:hAnsi="Times New Roman"/>
      </w:rPr>
    </w:lvl>
    <w:lvl w:ilvl="3">
      <w:numFmt w:val="bullet"/>
      <w:lvlText w:val="•"/>
      <w:lvlJc w:val="left"/>
      <w:pPr>
        <w:ind w:left="3398" w:hanging="852"/>
      </w:pPr>
      <w:rPr>
        <w:rFonts w:ascii="Times New Roman" w:hAnsi="Times New Roman"/>
      </w:rPr>
    </w:lvl>
    <w:lvl w:ilvl="4">
      <w:numFmt w:val="bullet"/>
      <w:lvlText w:val="•"/>
      <w:lvlJc w:val="left"/>
      <w:pPr>
        <w:ind w:left="4424" w:hanging="852"/>
      </w:pPr>
      <w:rPr>
        <w:rFonts w:ascii="Times New Roman" w:hAnsi="Times New Roman"/>
      </w:rPr>
    </w:lvl>
    <w:lvl w:ilvl="5">
      <w:numFmt w:val="bullet"/>
      <w:lvlText w:val="•"/>
      <w:lvlJc w:val="left"/>
      <w:pPr>
        <w:ind w:left="5450" w:hanging="852"/>
      </w:pPr>
      <w:rPr>
        <w:rFonts w:ascii="Times New Roman" w:hAnsi="Times New Roman"/>
      </w:rPr>
    </w:lvl>
    <w:lvl w:ilvl="6">
      <w:numFmt w:val="bullet"/>
      <w:lvlText w:val="•"/>
      <w:lvlJc w:val="left"/>
      <w:pPr>
        <w:ind w:left="6476" w:hanging="852"/>
      </w:pPr>
      <w:rPr>
        <w:rFonts w:ascii="Times New Roman" w:hAnsi="Times New Roman"/>
      </w:rPr>
    </w:lvl>
    <w:lvl w:ilvl="7">
      <w:numFmt w:val="bullet"/>
      <w:lvlText w:val="•"/>
      <w:lvlJc w:val="left"/>
      <w:pPr>
        <w:ind w:left="7502" w:hanging="852"/>
      </w:pPr>
      <w:rPr>
        <w:rFonts w:ascii="Times New Roman" w:hAnsi="Times New Roman"/>
      </w:rPr>
    </w:lvl>
    <w:lvl w:ilvl="8">
      <w:numFmt w:val="bullet"/>
      <w:lvlText w:val="•"/>
      <w:lvlJc w:val="left"/>
      <w:pPr>
        <w:ind w:left="8528" w:hanging="852"/>
      </w:pPr>
      <w:rPr>
        <w:rFonts w:ascii="Times New Roman" w:hAnsi="Times New Roman"/>
      </w:rPr>
    </w:lvl>
  </w:abstractNum>
  <w:abstractNum w:abstractNumId="22" w15:restartNumberingAfterBreak="0">
    <w:nsid w:val="23BE7145"/>
    <w:multiLevelType w:val="multilevel"/>
    <w:tmpl w:val="FFFFFFFF"/>
    <w:styleLink w:val="WW8Num201"/>
    <w:lvl w:ilvl="0">
      <w:start w:val="6"/>
      <w:numFmt w:val="decimal"/>
      <w:lvlText w:val="%1"/>
      <w:lvlJc w:val="left"/>
      <w:pPr>
        <w:ind w:left="360" w:hanging="360"/>
      </w:pPr>
      <w:rPr>
        <w:rFonts w:eastAsia="Times New Roman" w:cs="Times New Roman" w:hint="default"/>
        <w:b/>
      </w:rPr>
    </w:lvl>
    <w:lvl w:ilvl="1">
      <w:start w:val="4"/>
      <w:numFmt w:val="decimal"/>
      <w:lvlText w:val="%1.%2"/>
      <w:lvlJc w:val="left"/>
      <w:pPr>
        <w:ind w:left="360" w:hanging="360"/>
      </w:pPr>
      <w:rPr>
        <w:rFonts w:eastAsia="Times New Roman" w:cs="Times New Roman" w:hint="default"/>
        <w:b/>
      </w:rPr>
    </w:lvl>
    <w:lvl w:ilvl="2">
      <w:start w:val="1"/>
      <w:numFmt w:val="decimal"/>
      <w:lvlText w:val="%1.%2.%3"/>
      <w:lvlJc w:val="left"/>
      <w:pPr>
        <w:ind w:left="720" w:hanging="720"/>
      </w:pPr>
      <w:rPr>
        <w:rFonts w:eastAsia="Times New Roman" w:cs="Times New Roman" w:hint="default"/>
        <w:b/>
      </w:rPr>
    </w:lvl>
    <w:lvl w:ilvl="3">
      <w:start w:val="1"/>
      <w:numFmt w:val="decimal"/>
      <w:lvlText w:val="%1.%2.%3.%4"/>
      <w:lvlJc w:val="left"/>
      <w:pPr>
        <w:ind w:left="720" w:hanging="720"/>
      </w:pPr>
      <w:rPr>
        <w:rFonts w:eastAsia="Times New Roman" w:cs="Times New Roman" w:hint="default"/>
        <w:b/>
      </w:rPr>
    </w:lvl>
    <w:lvl w:ilvl="4">
      <w:start w:val="1"/>
      <w:numFmt w:val="decimal"/>
      <w:lvlText w:val="%1.%2.%3.%4.%5"/>
      <w:lvlJc w:val="left"/>
      <w:pPr>
        <w:ind w:left="1080" w:hanging="1080"/>
      </w:pPr>
      <w:rPr>
        <w:rFonts w:eastAsia="Times New Roman" w:cs="Times New Roman" w:hint="default"/>
        <w:b/>
      </w:rPr>
    </w:lvl>
    <w:lvl w:ilvl="5">
      <w:start w:val="1"/>
      <w:numFmt w:val="decimal"/>
      <w:lvlText w:val="%1.%2.%3.%4.%5.%6"/>
      <w:lvlJc w:val="left"/>
      <w:pPr>
        <w:ind w:left="1080" w:hanging="1080"/>
      </w:pPr>
      <w:rPr>
        <w:rFonts w:eastAsia="Times New Roman" w:cs="Times New Roman" w:hint="default"/>
        <w:b/>
      </w:rPr>
    </w:lvl>
    <w:lvl w:ilvl="6">
      <w:start w:val="1"/>
      <w:numFmt w:val="decimal"/>
      <w:lvlText w:val="%1.%2.%3.%4.%5.%6.%7"/>
      <w:lvlJc w:val="left"/>
      <w:pPr>
        <w:ind w:left="1440" w:hanging="1440"/>
      </w:pPr>
      <w:rPr>
        <w:rFonts w:eastAsia="Times New Roman" w:cs="Times New Roman" w:hint="default"/>
        <w:b/>
      </w:rPr>
    </w:lvl>
    <w:lvl w:ilvl="7">
      <w:start w:val="1"/>
      <w:numFmt w:val="decimal"/>
      <w:lvlText w:val="%1.%2.%3.%4.%5.%6.%7.%8"/>
      <w:lvlJc w:val="left"/>
      <w:pPr>
        <w:ind w:left="1440" w:hanging="1440"/>
      </w:pPr>
      <w:rPr>
        <w:rFonts w:eastAsia="Times New Roman" w:cs="Times New Roman" w:hint="default"/>
        <w:b/>
      </w:rPr>
    </w:lvl>
    <w:lvl w:ilvl="8">
      <w:start w:val="1"/>
      <w:numFmt w:val="decimal"/>
      <w:lvlText w:val="%1.%2.%3.%4.%5.%6.%7.%8.%9"/>
      <w:lvlJc w:val="left"/>
      <w:pPr>
        <w:ind w:left="1800" w:hanging="1800"/>
      </w:pPr>
      <w:rPr>
        <w:rFonts w:eastAsia="Times New Roman" w:cs="Times New Roman" w:hint="default"/>
        <w:b/>
      </w:rPr>
    </w:lvl>
  </w:abstractNum>
  <w:abstractNum w:abstractNumId="23" w15:restartNumberingAfterBreak="0">
    <w:nsid w:val="261C3AC3"/>
    <w:multiLevelType w:val="multilevel"/>
    <w:tmpl w:val="FFFFFFFF"/>
    <w:styleLink w:val="WW8Num121"/>
    <w:lvl w:ilvl="0">
      <w:start w:val="1"/>
      <w:numFmt w:val="lowerLetter"/>
      <w:lvlText w:val="%1."/>
      <w:lvlJc w:val="left"/>
      <w:pPr>
        <w:ind w:left="683" w:hanging="360"/>
      </w:pPr>
      <w:rPr>
        <w:rFonts w:cs="Times New Roman"/>
      </w:rPr>
    </w:lvl>
    <w:lvl w:ilvl="1">
      <w:numFmt w:val="bullet"/>
      <w:lvlText w:val="•"/>
      <w:lvlJc w:val="left"/>
      <w:pPr>
        <w:ind w:left="1670" w:hanging="360"/>
      </w:pPr>
      <w:rPr>
        <w:rFonts w:ascii="Times New Roman" w:hAnsi="Times New Roman"/>
      </w:rPr>
    </w:lvl>
    <w:lvl w:ilvl="2">
      <w:numFmt w:val="bullet"/>
      <w:lvlText w:val="•"/>
      <w:lvlJc w:val="left"/>
      <w:pPr>
        <w:ind w:left="2660" w:hanging="360"/>
      </w:pPr>
      <w:rPr>
        <w:rFonts w:ascii="Times New Roman" w:hAnsi="Times New Roman"/>
      </w:rPr>
    </w:lvl>
    <w:lvl w:ilvl="3">
      <w:numFmt w:val="bullet"/>
      <w:lvlText w:val="•"/>
      <w:lvlJc w:val="left"/>
      <w:pPr>
        <w:ind w:left="3650" w:hanging="360"/>
      </w:pPr>
      <w:rPr>
        <w:rFonts w:ascii="Times New Roman" w:hAnsi="Times New Roman"/>
      </w:rPr>
    </w:lvl>
    <w:lvl w:ilvl="4">
      <w:numFmt w:val="bullet"/>
      <w:lvlText w:val="•"/>
      <w:lvlJc w:val="left"/>
      <w:pPr>
        <w:ind w:left="4640" w:hanging="360"/>
      </w:pPr>
      <w:rPr>
        <w:rFonts w:ascii="Times New Roman" w:hAnsi="Times New Roman"/>
      </w:rPr>
    </w:lvl>
    <w:lvl w:ilvl="5">
      <w:numFmt w:val="bullet"/>
      <w:lvlText w:val="•"/>
      <w:lvlJc w:val="left"/>
      <w:pPr>
        <w:ind w:left="5630" w:hanging="360"/>
      </w:pPr>
      <w:rPr>
        <w:rFonts w:ascii="Times New Roman" w:hAnsi="Times New Roman"/>
      </w:rPr>
    </w:lvl>
    <w:lvl w:ilvl="6">
      <w:numFmt w:val="bullet"/>
      <w:lvlText w:val="•"/>
      <w:lvlJc w:val="left"/>
      <w:pPr>
        <w:ind w:left="6620" w:hanging="360"/>
      </w:pPr>
      <w:rPr>
        <w:rFonts w:ascii="Times New Roman" w:hAnsi="Times New Roman"/>
      </w:rPr>
    </w:lvl>
    <w:lvl w:ilvl="7">
      <w:numFmt w:val="bullet"/>
      <w:lvlText w:val="•"/>
      <w:lvlJc w:val="left"/>
      <w:pPr>
        <w:ind w:left="7610" w:hanging="360"/>
      </w:pPr>
      <w:rPr>
        <w:rFonts w:ascii="Times New Roman" w:hAnsi="Times New Roman"/>
      </w:rPr>
    </w:lvl>
    <w:lvl w:ilvl="8">
      <w:numFmt w:val="bullet"/>
      <w:lvlText w:val="•"/>
      <w:lvlJc w:val="left"/>
      <w:pPr>
        <w:ind w:left="8600" w:hanging="360"/>
      </w:pPr>
      <w:rPr>
        <w:rFonts w:ascii="Times New Roman" w:hAnsi="Times New Roman"/>
      </w:rPr>
    </w:lvl>
  </w:abstractNum>
  <w:abstractNum w:abstractNumId="24" w15:restartNumberingAfterBreak="0">
    <w:nsid w:val="26F11616"/>
    <w:multiLevelType w:val="hybridMultilevel"/>
    <w:tmpl w:val="FFFFFFFF"/>
    <w:styleLink w:val="WW8Num271"/>
    <w:lvl w:ilvl="0" w:tplc="C5AE2D6C">
      <w:start w:val="1"/>
      <w:numFmt w:val="upperRoman"/>
      <w:lvlText w:val="%1."/>
      <w:lvlJc w:val="left"/>
      <w:pPr>
        <w:ind w:left="1791" w:hanging="405"/>
      </w:pPr>
      <w:rPr>
        <w:rFonts w:ascii="Arial MT" w:eastAsia="Times New Roman" w:hAnsi="Arial MT" w:cs="Arial MT" w:hint="default"/>
        <w:spacing w:val="-2"/>
        <w:w w:val="100"/>
        <w:sz w:val="22"/>
        <w:szCs w:val="22"/>
      </w:rPr>
    </w:lvl>
    <w:lvl w:ilvl="1" w:tplc="CD82A7A0">
      <w:start w:val="1"/>
      <w:numFmt w:val="lowerLetter"/>
      <w:lvlText w:val="%2)"/>
      <w:lvlJc w:val="left"/>
      <w:pPr>
        <w:ind w:left="2216" w:hanging="426"/>
      </w:pPr>
      <w:rPr>
        <w:rFonts w:ascii="Arial MT" w:eastAsia="Times New Roman" w:hAnsi="Arial MT" w:cs="Arial MT" w:hint="default"/>
        <w:spacing w:val="0"/>
        <w:w w:val="99"/>
        <w:sz w:val="22"/>
        <w:szCs w:val="22"/>
      </w:rPr>
    </w:lvl>
    <w:lvl w:ilvl="2" w:tplc="2ABA82C0">
      <w:numFmt w:val="bullet"/>
      <w:lvlText w:val="•"/>
      <w:lvlJc w:val="left"/>
      <w:pPr>
        <w:ind w:left="3102" w:hanging="426"/>
      </w:pPr>
      <w:rPr>
        <w:rFonts w:hint="default"/>
      </w:rPr>
    </w:lvl>
    <w:lvl w:ilvl="3" w:tplc="727C8A5A">
      <w:numFmt w:val="bullet"/>
      <w:lvlText w:val="•"/>
      <w:lvlJc w:val="left"/>
      <w:pPr>
        <w:ind w:left="3985" w:hanging="426"/>
      </w:pPr>
      <w:rPr>
        <w:rFonts w:hint="default"/>
      </w:rPr>
    </w:lvl>
    <w:lvl w:ilvl="4" w:tplc="17A8C9EE">
      <w:numFmt w:val="bullet"/>
      <w:lvlText w:val="•"/>
      <w:lvlJc w:val="left"/>
      <w:pPr>
        <w:ind w:left="4868" w:hanging="426"/>
      </w:pPr>
      <w:rPr>
        <w:rFonts w:hint="default"/>
      </w:rPr>
    </w:lvl>
    <w:lvl w:ilvl="5" w:tplc="647C6C3A">
      <w:numFmt w:val="bullet"/>
      <w:lvlText w:val="•"/>
      <w:lvlJc w:val="left"/>
      <w:pPr>
        <w:ind w:left="5751" w:hanging="426"/>
      </w:pPr>
      <w:rPr>
        <w:rFonts w:hint="default"/>
      </w:rPr>
    </w:lvl>
    <w:lvl w:ilvl="6" w:tplc="484E29E2">
      <w:numFmt w:val="bullet"/>
      <w:lvlText w:val="•"/>
      <w:lvlJc w:val="left"/>
      <w:pPr>
        <w:ind w:left="6633" w:hanging="426"/>
      </w:pPr>
      <w:rPr>
        <w:rFonts w:hint="default"/>
      </w:rPr>
    </w:lvl>
    <w:lvl w:ilvl="7" w:tplc="09AC808C">
      <w:numFmt w:val="bullet"/>
      <w:lvlText w:val="•"/>
      <w:lvlJc w:val="left"/>
      <w:pPr>
        <w:ind w:left="7516" w:hanging="426"/>
      </w:pPr>
      <w:rPr>
        <w:rFonts w:hint="default"/>
      </w:rPr>
    </w:lvl>
    <w:lvl w:ilvl="8" w:tplc="1E262316">
      <w:numFmt w:val="bullet"/>
      <w:lvlText w:val="•"/>
      <w:lvlJc w:val="left"/>
      <w:pPr>
        <w:ind w:left="8399" w:hanging="426"/>
      </w:pPr>
      <w:rPr>
        <w:rFonts w:hint="default"/>
      </w:rPr>
    </w:lvl>
  </w:abstractNum>
  <w:abstractNum w:abstractNumId="25" w15:restartNumberingAfterBreak="0">
    <w:nsid w:val="29B77DE3"/>
    <w:multiLevelType w:val="multilevel"/>
    <w:tmpl w:val="FFFFFFFF"/>
    <w:styleLink w:val="WW8Num161"/>
    <w:lvl w:ilvl="0">
      <w:start w:val="1"/>
      <w:numFmt w:val="lowerLetter"/>
      <w:lvlText w:val="%1)"/>
      <w:lvlJc w:val="left"/>
      <w:pPr>
        <w:ind w:left="720" w:hanging="360"/>
      </w:pPr>
      <w:rPr>
        <w:rFonts w:cs="Times New Roman"/>
        <w:b/>
        <w:sz w:val="22"/>
      </w:rPr>
    </w:lvl>
    <w:lvl w:ilvl="1">
      <w:start w:val="1"/>
      <w:numFmt w:val="lowerLetter"/>
      <w:lvlText w:val="%2."/>
      <w:lvlJc w:val="left"/>
      <w:pPr>
        <w:ind w:left="1440" w:hanging="360"/>
      </w:pPr>
      <w:rPr>
        <w:rFonts w:cs="Times New Roman"/>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cs="Times New Roman"/>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abstractNum w:abstractNumId="26" w15:restartNumberingAfterBreak="0">
    <w:nsid w:val="32120F47"/>
    <w:multiLevelType w:val="hybridMultilevel"/>
    <w:tmpl w:val="FFFFFFFF"/>
    <w:styleLink w:val="WW8Num281"/>
    <w:lvl w:ilvl="0" w:tplc="00285750">
      <w:start w:val="1"/>
      <w:numFmt w:val="upperRoman"/>
      <w:lvlText w:val="%1."/>
      <w:lvlJc w:val="left"/>
      <w:pPr>
        <w:ind w:left="1791" w:hanging="405"/>
      </w:pPr>
      <w:rPr>
        <w:rFonts w:ascii="Arial MT" w:eastAsia="Times New Roman" w:hAnsi="Arial MT" w:cs="Arial MT" w:hint="default"/>
        <w:spacing w:val="-2"/>
        <w:w w:val="100"/>
        <w:sz w:val="22"/>
        <w:szCs w:val="22"/>
      </w:rPr>
    </w:lvl>
    <w:lvl w:ilvl="1" w:tplc="1284922E">
      <w:numFmt w:val="bullet"/>
      <w:lvlText w:val="•"/>
      <w:lvlJc w:val="left"/>
      <w:pPr>
        <w:ind w:left="2636" w:hanging="405"/>
      </w:pPr>
      <w:rPr>
        <w:rFonts w:hint="default"/>
      </w:rPr>
    </w:lvl>
    <w:lvl w:ilvl="2" w:tplc="77B0FFB8">
      <w:numFmt w:val="bullet"/>
      <w:lvlText w:val="•"/>
      <w:lvlJc w:val="left"/>
      <w:pPr>
        <w:ind w:left="3473" w:hanging="405"/>
      </w:pPr>
      <w:rPr>
        <w:rFonts w:hint="default"/>
      </w:rPr>
    </w:lvl>
    <w:lvl w:ilvl="3" w:tplc="E51AC4A0">
      <w:numFmt w:val="bullet"/>
      <w:lvlText w:val="•"/>
      <w:lvlJc w:val="left"/>
      <w:pPr>
        <w:ind w:left="4309" w:hanging="405"/>
      </w:pPr>
      <w:rPr>
        <w:rFonts w:hint="default"/>
      </w:rPr>
    </w:lvl>
    <w:lvl w:ilvl="4" w:tplc="C818B59C">
      <w:numFmt w:val="bullet"/>
      <w:lvlText w:val="•"/>
      <w:lvlJc w:val="left"/>
      <w:pPr>
        <w:ind w:left="5146" w:hanging="405"/>
      </w:pPr>
      <w:rPr>
        <w:rFonts w:hint="default"/>
      </w:rPr>
    </w:lvl>
    <w:lvl w:ilvl="5" w:tplc="BBAA1EB2">
      <w:numFmt w:val="bullet"/>
      <w:lvlText w:val="•"/>
      <w:lvlJc w:val="left"/>
      <w:pPr>
        <w:ind w:left="5982" w:hanging="405"/>
      </w:pPr>
      <w:rPr>
        <w:rFonts w:hint="default"/>
      </w:rPr>
    </w:lvl>
    <w:lvl w:ilvl="6" w:tplc="E84AFA08">
      <w:numFmt w:val="bullet"/>
      <w:lvlText w:val="•"/>
      <w:lvlJc w:val="left"/>
      <w:pPr>
        <w:ind w:left="6819" w:hanging="405"/>
      </w:pPr>
      <w:rPr>
        <w:rFonts w:hint="default"/>
      </w:rPr>
    </w:lvl>
    <w:lvl w:ilvl="7" w:tplc="D07EE940">
      <w:numFmt w:val="bullet"/>
      <w:lvlText w:val="•"/>
      <w:lvlJc w:val="left"/>
      <w:pPr>
        <w:ind w:left="7655" w:hanging="405"/>
      </w:pPr>
      <w:rPr>
        <w:rFonts w:hint="default"/>
      </w:rPr>
    </w:lvl>
    <w:lvl w:ilvl="8" w:tplc="E170075C">
      <w:numFmt w:val="bullet"/>
      <w:lvlText w:val="•"/>
      <w:lvlJc w:val="left"/>
      <w:pPr>
        <w:ind w:left="8492" w:hanging="405"/>
      </w:pPr>
      <w:rPr>
        <w:rFonts w:hint="default"/>
      </w:rPr>
    </w:lvl>
  </w:abstractNum>
  <w:abstractNum w:abstractNumId="27" w15:restartNumberingAfterBreak="0">
    <w:nsid w:val="3318645E"/>
    <w:multiLevelType w:val="multilevel"/>
    <w:tmpl w:val="FFFFFFFF"/>
    <w:styleLink w:val="WW8Num29"/>
    <w:lvl w:ilvl="0">
      <w:start w:val="1"/>
      <w:numFmt w:val="lowerLetter"/>
      <w:lvlText w:val="%1)"/>
      <w:lvlJc w:val="left"/>
      <w:pPr>
        <w:ind w:left="360" w:hanging="360"/>
      </w:pPr>
      <w:rPr>
        <w:rFonts w:cs="Times New Roman"/>
        <w:sz w:val="22"/>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28" w15:restartNumberingAfterBreak="0">
    <w:nsid w:val="33B441A2"/>
    <w:multiLevelType w:val="multilevel"/>
    <w:tmpl w:val="FFFFFFFF"/>
    <w:styleLink w:val="Estilo4"/>
    <w:lvl w:ilvl="0">
      <w:numFmt w:val="decimal"/>
      <w:lvlText w:val="%1)"/>
      <w:lvlJc w:val="left"/>
      <w:pPr>
        <w:ind w:left="360" w:hanging="360"/>
      </w:pPr>
      <w:rPr>
        <w:rFonts w:ascii="1" w:hAnsi="1" w:cs="Times New Roman"/>
      </w:rPr>
    </w:lvl>
    <w:lvl w:ilvl="1">
      <w:start w:val="1"/>
      <w:numFmt w:val="lowerLetter"/>
      <w:lvlText w:val="%2)"/>
      <w:lvlJc w:val="left"/>
      <w:pPr>
        <w:ind w:left="720" w:hanging="360"/>
      </w:pPr>
      <w:rPr>
        <w:rFonts w:cs="Times New Roman"/>
      </w:rPr>
    </w:lvl>
    <w:lvl w:ilvl="2">
      <w:start w:val="1"/>
      <w:numFmt w:val="lowerRoman"/>
      <w:lvlText w:val="%3)"/>
      <w:lvlJc w:val="left"/>
      <w:pPr>
        <w:ind w:left="1080" w:hanging="360"/>
      </w:pPr>
      <w:rPr>
        <w:rFonts w:cs="Times New Roman"/>
      </w:rPr>
    </w:lvl>
    <w:lvl w:ilvl="3">
      <w:start w:val="1"/>
      <w:numFmt w:val="decimal"/>
      <w:lvlText w:val="(%4)"/>
      <w:lvlJc w:val="left"/>
      <w:pPr>
        <w:ind w:left="1440" w:hanging="360"/>
      </w:pPr>
      <w:rPr>
        <w:rFonts w:cs="Times New Roman"/>
      </w:rPr>
    </w:lvl>
    <w:lvl w:ilvl="4">
      <w:start w:val="1"/>
      <w:numFmt w:val="lowerLetter"/>
      <w:lvlText w:val="(%5)"/>
      <w:lvlJc w:val="left"/>
      <w:pPr>
        <w:ind w:left="1800" w:hanging="360"/>
      </w:pPr>
      <w:rPr>
        <w:rFonts w:cs="Times New Roman"/>
      </w:rPr>
    </w:lvl>
    <w:lvl w:ilvl="5">
      <w:start w:val="1"/>
      <w:numFmt w:val="lowerRoman"/>
      <w:lvlText w:val="(%6)"/>
      <w:lvlJc w:val="left"/>
      <w:pPr>
        <w:ind w:left="2160" w:hanging="360"/>
      </w:pPr>
      <w:rPr>
        <w:rFonts w:cs="Times New Roman"/>
      </w:rPr>
    </w:lvl>
    <w:lvl w:ilvl="6">
      <w:start w:val="1"/>
      <w:numFmt w:val="decimal"/>
      <w:lvlText w:val="%7."/>
      <w:lvlJc w:val="left"/>
      <w:pPr>
        <w:ind w:left="2520" w:hanging="360"/>
      </w:pPr>
      <w:rPr>
        <w:rFonts w:cs="Times New Roman"/>
      </w:rPr>
    </w:lvl>
    <w:lvl w:ilvl="7">
      <w:start w:val="1"/>
      <w:numFmt w:val="lowerLetter"/>
      <w:lvlText w:val="%8."/>
      <w:lvlJc w:val="left"/>
      <w:pPr>
        <w:ind w:left="2880" w:hanging="360"/>
      </w:pPr>
      <w:rPr>
        <w:rFonts w:cs="Times New Roman"/>
      </w:rPr>
    </w:lvl>
    <w:lvl w:ilvl="8">
      <w:start w:val="1"/>
      <w:numFmt w:val="lowerRoman"/>
      <w:lvlText w:val="%9."/>
      <w:lvlJc w:val="left"/>
      <w:pPr>
        <w:ind w:left="3240" w:hanging="360"/>
      </w:pPr>
      <w:rPr>
        <w:rFonts w:cs="Times New Roman"/>
      </w:rPr>
    </w:lvl>
  </w:abstractNum>
  <w:abstractNum w:abstractNumId="29" w15:restartNumberingAfterBreak="0">
    <w:nsid w:val="35F77D3D"/>
    <w:multiLevelType w:val="multilevel"/>
    <w:tmpl w:val="FFFFFFFF"/>
    <w:styleLink w:val="WW8Num9"/>
    <w:lvl w:ilvl="0">
      <w:start w:val="1"/>
      <w:numFmt w:val="lowerLetter"/>
      <w:lvlText w:val="%1)"/>
      <w:lvlJc w:val="left"/>
      <w:pPr>
        <w:ind w:left="360" w:hanging="360"/>
      </w:pPr>
      <w:rPr>
        <w:rFonts w:cs="Times New Roman"/>
        <w:b/>
        <w:color w:val="auto"/>
        <w:sz w:val="22"/>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30" w15:restartNumberingAfterBreak="0">
    <w:nsid w:val="37167DA6"/>
    <w:multiLevelType w:val="multilevel"/>
    <w:tmpl w:val="FFFFFFFF"/>
    <w:styleLink w:val="WW8Num1"/>
    <w:lvl w:ilvl="0">
      <w:start w:val="1"/>
      <w:numFmt w:val="none"/>
      <w:suff w:val="nothing"/>
      <w:lvlText w:val="%1"/>
      <w:lvlJc w:val="left"/>
      <w:pPr>
        <w:ind w:left="432" w:hanging="432"/>
      </w:pPr>
      <w:rPr>
        <w:rFonts w:cs="Times New Roman"/>
      </w:rPr>
    </w:lvl>
    <w:lvl w:ilvl="1">
      <w:start w:val="1"/>
      <w:numFmt w:val="none"/>
      <w:suff w:val="nothing"/>
      <w:lvlText w:val="%2"/>
      <w:lvlJc w:val="left"/>
      <w:pPr>
        <w:ind w:left="576" w:hanging="576"/>
      </w:pPr>
      <w:rPr>
        <w:rFonts w:cs="Times New Roman"/>
      </w:rPr>
    </w:lvl>
    <w:lvl w:ilvl="2">
      <w:start w:val="1"/>
      <w:numFmt w:val="none"/>
      <w:suff w:val="nothing"/>
      <w:lvlText w:val="%3"/>
      <w:lvlJc w:val="left"/>
      <w:pPr>
        <w:ind w:left="720" w:hanging="720"/>
      </w:pPr>
      <w:rPr>
        <w:rFonts w:cs="Times New Roman"/>
      </w:rPr>
    </w:lvl>
    <w:lvl w:ilvl="3">
      <w:start w:val="1"/>
      <w:numFmt w:val="none"/>
      <w:suff w:val="nothing"/>
      <w:lvlText w:val="%4"/>
      <w:lvlJc w:val="left"/>
      <w:pPr>
        <w:ind w:left="864" w:hanging="864"/>
      </w:pPr>
      <w:rPr>
        <w:rFonts w:cs="Times New Roman"/>
      </w:rPr>
    </w:lvl>
    <w:lvl w:ilvl="4">
      <w:start w:val="1"/>
      <w:numFmt w:val="none"/>
      <w:suff w:val="nothing"/>
      <w:lvlText w:val="%5"/>
      <w:lvlJc w:val="left"/>
      <w:pPr>
        <w:ind w:left="1008" w:hanging="1008"/>
      </w:pPr>
      <w:rPr>
        <w:rFonts w:cs="Times New Roman"/>
      </w:rPr>
    </w:lvl>
    <w:lvl w:ilvl="5">
      <w:start w:val="1"/>
      <w:numFmt w:val="none"/>
      <w:suff w:val="nothing"/>
      <w:lvlText w:val="%6"/>
      <w:lvlJc w:val="left"/>
      <w:pPr>
        <w:ind w:left="1152" w:hanging="1152"/>
      </w:pPr>
      <w:rPr>
        <w:rFonts w:cs="Times New Roman"/>
      </w:rPr>
    </w:lvl>
    <w:lvl w:ilvl="6">
      <w:start w:val="1"/>
      <w:numFmt w:val="none"/>
      <w:suff w:val="nothing"/>
      <w:lvlText w:val="%7"/>
      <w:lvlJc w:val="left"/>
      <w:pPr>
        <w:ind w:left="1296" w:hanging="1296"/>
      </w:pPr>
      <w:rPr>
        <w:rFonts w:cs="Times New Roman"/>
      </w:rPr>
    </w:lvl>
    <w:lvl w:ilvl="7">
      <w:start w:val="1"/>
      <w:numFmt w:val="none"/>
      <w:suff w:val="nothing"/>
      <w:lvlText w:val="%8"/>
      <w:lvlJc w:val="left"/>
      <w:pPr>
        <w:ind w:left="1440" w:hanging="1440"/>
      </w:pPr>
      <w:rPr>
        <w:rFonts w:cs="Times New Roman"/>
      </w:rPr>
    </w:lvl>
    <w:lvl w:ilvl="8">
      <w:start w:val="1"/>
      <w:numFmt w:val="none"/>
      <w:suff w:val="nothing"/>
      <w:lvlText w:val="%9"/>
      <w:lvlJc w:val="left"/>
      <w:pPr>
        <w:ind w:left="1584" w:hanging="1584"/>
      </w:pPr>
      <w:rPr>
        <w:rFonts w:cs="Times New Roman"/>
      </w:rPr>
    </w:lvl>
  </w:abstractNum>
  <w:abstractNum w:abstractNumId="31" w15:restartNumberingAfterBreak="0">
    <w:nsid w:val="3B7716B0"/>
    <w:multiLevelType w:val="hybridMultilevel"/>
    <w:tmpl w:val="FFFFFFFF"/>
    <w:styleLink w:val="WW8Num251"/>
    <w:lvl w:ilvl="0" w:tplc="F8104720">
      <w:start w:val="1"/>
      <w:numFmt w:val="upperRoman"/>
      <w:lvlText w:val="%1."/>
      <w:lvlJc w:val="left"/>
      <w:pPr>
        <w:ind w:left="1791" w:hanging="405"/>
      </w:pPr>
      <w:rPr>
        <w:rFonts w:ascii="Arial MT" w:eastAsia="Times New Roman" w:hAnsi="Arial MT" w:cs="Arial MT" w:hint="default"/>
        <w:spacing w:val="-2"/>
        <w:w w:val="100"/>
        <w:sz w:val="22"/>
        <w:szCs w:val="22"/>
      </w:rPr>
    </w:lvl>
    <w:lvl w:ilvl="1" w:tplc="076AA998">
      <w:start w:val="1"/>
      <w:numFmt w:val="upperRoman"/>
      <w:lvlText w:val="%2."/>
      <w:lvlJc w:val="left"/>
      <w:pPr>
        <w:ind w:left="1781" w:hanging="300"/>
      </w:pPr>
      <w:rPr>
        <w:rFonts w:ascii="Arial MT" w:eastAsia="Times New Roman" w:hAnsi="Arial MT" w:cs="Arial MT" w:hint="default"/>
        <w:spacing w:val="-2"/>
        <w:w w:val="100"/>
        <w:sz w:val="22"/>
        <w:szCs w:val="22"/>
      </w:rPr>
    </w:lvl>
    <w:lvl w:ilvl="2" w:tplc="B2F881F4">
      <w:numFmt w:val="bullet"/>
      <w:lvlText w:val="•"/>
      <w:lvlJc w:val="left"/>
      <w:pPr>
        <w:ind w:left="2729" w:hanging="300"/>
      </w:pPr>
      <w:rPr>
        <w:rFonts w:hint="default"/>
      </w:rPr>
    </w:lvl>
    <w:lvl w:ilvl="3" w:tplc="1472D61C">
      <w:numFmt w:val="bullet"/>
      <w:lvlText w:val="•"/>
      <w:lvlJc w:val="left"/>
      <w:pPr>
        <w:ind w:left="3658" w:hanging="300"/>
      </w:pPr>
      <w:rPr>
        <w:rFonts w:hint="default"/>
      </w:rPr>
    </w:lvl>
    <w:lvl w:ilvl="4" w:tplc="9E6E7370">
      <w:numFmt w:val="bullet"/>
      <w:lvlText w:val="•"/>
      <w:lvlJc w:val="left"/>
      <w:pPr>
        <w:ind w:left="4588" w:hanging="300"/>
      </w:pPr>
      <w:rPr>
        <w:rFonts w:hint="default"/>
      </w:rPr>
    </w:lvl>
    <w:lvl w:ilvl="5" w:tplc="25A8E4A0">
      <w:numFmt w:val="bullet"/>
      <w:lvlText w:val="•"/>
      <w:lvlJc w:val="left"/>
      <w:pPr>
        <w:ind w:left="5517" w:hanging="300"/>
      </w:pPr>
      <w:rPr>
        <w:rFonts w:hint="default"/>
      </w:rPr>
    </w:lvl>
    <w:lvl w:ilvl="6" w:tplc="5E9E434A">
      <w:numFmt w:val="bullet"/>
      <w:lvlText w:val="•"/>
      <w:lvlJc w:val="left"/>
      <w:pPr>
        <w:ind w:left="6447" w:hanging="300"/>
      </w:pPr>
      <w:rPr>
        <w:rFonts w:hint="default"/>
      </w:rPr>
    </w:lvl>
    <w:lvl w:ilvl="7" w:tplc="EAB6E496">
      <w:numFmt w:val="bullet"/>
      <w:lvlText w:val="•"/>
      <w:lvlJc w:val="left"/>
      <w:pPr>
        <w:ind w:left="7376" w:hanging="300"/>
      </w:pPr>
      <w:rPr>
        <w:rFonts w:hint="default"/>
      </w:rPr>
    </w:lvl>
    <w:lvl w:ilvl="8" w:tplc="D1427428">
      <w:numFmt w:val="bullet"/>
      <w:lvlText w:val="•"/>
      <w:lvlJc w:val="left"/>
      <w:pPr>
        <w:ind w:left="8306" w:hanging="300"/>
      </w:pPr>
      <w:rPr>
        <w:rFonts w:hint="default"/>
      </w:rPr>
    </w:lvl>
  </w:abstractNum>
  <w:abstractNum w:abstractNumId="32" w15:restartNumberingAfterBreak="0">
    <w:nsid w:val="3BD22721"/>
    <w:multiLevelType w:val="hybridMultilevel"/>
    <w:tmpl w:val="FFFFFFFF"/>
    <w:styleLink w:val="WW8Num211"/>
    <w:lvl w:ilvl="0" w:tplc="BA7007C4">
      <w:start w:val="1"/>
      <w:numFmt w:val="lowerLetter"/>
      <w:lvlText w:val="%1)"/>
      <w:lvlJc w:val="left"/>
      <w:pPr>
        <w:ind w:left="230" w:hanging="210"/>
      </w:pPr>
      <w:rPr>
        <w:rFonts w:ascii="Arial MT" w:eastAsia="Times New Roman" w:hAnsi="Arial MT" w:cs="Arial MT" w:hint="default"/>
        <w:w w:val="99"/>
        <w:sz w:val="16"/>
        <w:szCs w:val="16"/>
      </w:rPr>
    </w:lvl>
    <w:lvl w:ilvl="1" w:tplc="613E07FE">
      <w:numFmt w:val="bullet"/>
      <w:lvlText w:val="•"/>
      <w:lvlJc w:val="left"/>
      <w:pPr>
        <w:ind w:left="1232" w:hanging="210"/>
      </w:pPr>
      <w:rPr>
        <w:rFonts w:hint="default"/>
      </w:rPr>
    </w:lvl>
    <w:lvl w:ilvl="2" w:tplc="D86A003C">
      <w:numFmt w:val="bullet"/>
      <w:lvlText w:val="•"/>
      <w:lvlJc w:val="left"/>
      <w:pPr>
        <w:ind w:left="2225" w:hanging="210"/>
      </w:pPr>
      <w:rPr>
        <w:rFonts w:hint="default"/>
      </w:rPr>
    </w:lvl>
    <w:lvl w:ilvl="3" w:tplc="4F22263A">
      <w:numFmt w:val="bullet"/>
      <w:lvlText w:val="•"/>
      <w:lvlJc w:val="left"/>
      <w:pPr>
        <w:ind w:left="3217" w:hanging="210"/>
      </w:pPr>
      <w:rPr>
        <w:rFonts w:hint="default"/>
      </w:rPr>
    </w:lvl>
    <w:lvl w:ilvl="4" w:tplc="FF4472B2">
      <w:numFmt w:val="bullet"/>
      <w:lvlText w:val="•"/>
      <w:lvlJc w:val="left"/>
      <w:pPr>
        <w:ind w:left="4210" w:hanging="210"/>
      </w:pPr>
      <w:rPr>
        <w:rFonts w:hint="default"/>
      </w:rPr>
    </w:lvl>
    <w:lvl w:ilvl="5" w:tplc="7FAE9C98">
      <w:numFmt w:val="bullet"/>
      <w:lvlText w:val="•"/>
      <w:lvlJc w:val="left"/>
      <w:pPr>
        <w:ind w:left="5202" w:hanging="210"/>
      </w:pPr>
      <w:rPr>
        <w:rFonts w:hint="default"/>
      </w:rPr>
    </w:lvl>
    <w:lvl w:ilvl="6" w:tplc="E02E08F0">
      <w:numFmt w:val="bullet"/>
      <w:lvlText w:val="•"/>
      <w:lvlJc w:val="left"/>
      <w:pPr>
        <w:ind w:left="6195" w:hanging="210"/>
      </w:pPr>
      <w:rPr>
        <w:rFonts w:hint="default"/>
      </w:rPr>
    </w:lvl>
    <w:lvl w:ilvl="7" w:tplc="4D065C6A">
      <w:numFmt w:val="bullet"/>
      <w:lvlText w:val="•"/>
      <w:lvlJc w:val="left"/>
      <w:pPr>
        <w:ind w:left="7187" w:hanging="210"/>
      </w:pPr>
      <w:rPr>
        <w:rFonts w:hint="default"/>
      </w:rPr>
    </w:lvl>
    <w:lvl w:ilvl="8" w:tplc="BF10840C">
      <w:numFmt w:val="bullet"/>
      <w:lvlText w:val="•"/>
      <w:lvlJc w:val="left"/>
      <w:pPr>
        <w:ind w:left="8180" w:hanging="210"/>
      </w:pPr>
      <w:rPr>
        <w:rFonts w:hint="default"/>
      </w:rPr>
    </w:lvl>
  </w:abstractNum>
  <w:abstractNum w:abstractNumId="33" w15:restartNumberingAfterBreak="0">
    <w:nsid w:val="3F5B4B07"/>
    <w:multiLevelType w:val="multilevel"/>
    <w:tmpl w:val="FFFFFFFF"/>
    <w:styleLink w:val="Estilo3"/>
    <w:lvl w:ilvl="0">
      <w:start w:val="6"/>
      <w:numFmt w:val="decimal"/>
      <w:lvlText w:val="8.%1"/>
      <w:lvlJc w:val="left"/>
      <w:pPr>
        <w:ind w:left="555" w:hanging="555"/>
      </w:pPr>
      <w:rPr>
        <w:rFonts w:cs="Times New Roman" w:hint="default"/>
      </w:rPr>
    </w:lvl>
    <w:lvl w:ilvl="1">
      <w:start w:val="1"/>
      <w:numFmt w:val="lowerLetter"/>
      <w:lvlText w:val="%2."/>
      <w:lvlJc w:val="left"/>
      <w:pPr>
        <w:ind w:left="1440" w:hanging="360"/>
      </w:pPr>
      <w:rPr>
        <w:rFonts w:cs="Times New Roman"/>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cs="Times New Roman"/>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abstractNum w:abstractNumId="34" w15:restartNumberingAfterBreak="0">
    <w:nsid w:val="40FB1330"/>
    <w:multiLevelType w:val="multilevel"/>
    <w:tmpl w:val="06A6751A"/>
    <w:lvl w:ilvl="0">
      <w:start w:val="1"/>
      <w:numFmt w:val="decimal"/>
      <w:lvlText w:val="%1."/>
      <w:lvlJc w:val="left"/>
      <w:pPr>
        <w:ind w:left="360" w:hanging="360"/>
      </w:pPr>
      <w:rPr>
        <w:strike w:val="0"/>
      </w:rPr>
    </w:lvl>
    <w:lvl w:ilvl="1">
      <w:start w:val="1"/>
      <w:numFmt w:val="decimal"/>
      <w:lvlText w:val="%1.%2."/>
      <w:lvlJc w:val="left"/>
      <w:pPr>
        <w:ind w:left="792" w:hanging="432"/>
      </w:pPr>
      <w:rPr>
        <w:rFonts w:ascii="Arial" w:hAnsi="Arial" w:cs="Arial" w:hint="default"/>
        <w:b w:val="0"/>
        <w:i w:val="0"/>
        <w:color w:val="000000" w:themeColor="text1"/>
      </w:rPr>
    </w:lvl>
    <w:lvl w:ilvl="2">
      <w:start w:val="1"/>
      <w:numFmt w:val="decimal"/>
      <w:lvlText w:val="%1.%2.%3."/>
      <w:lvlJc w:val="left"/>
      <w:pPr>
        <w:ind w:left="1224" w:hanging="504"/>
      </w:pPr>
      <w:rPr>
        <w:rFonts w:ascii="Arial" w:hAnsi="Arial" w:cs="Arial" w:hint="default"/>
        <w:i w:val="0"/>
        <w:color w:val="000000" w:themeColor="text1"/>
        <w:sz w:val="22"/>
        <w:szCs w:val="22"/>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5" w15:restartNumberingAfterBreak="0">
    <w:nsid w:val="427A016D"/>
    <w:multiLevelType w:val="multilevel"/>
    <w:tmpl w:val="FFFFFFFF"/>
    <w:styleLink w:val="WW8Num171"/>
    <w:lvl w:ilvl="0">
      <w:start w:val="5"/>
      <w:numFmt w:val="decimal"/>
      <w:lvlText w:val="%1"/>
      <w:lvlJc w:val="left"/>
      <w:pPr>
        <w:ind w:left="323" w:hanging="512"/>
      </w:pPr>
      <w:rPr>
        <w:rFonts w:cs="Times New Roman"/>
      </w:rPr>
    </w:lvl>
    <w:lvl w:ilvl="1">
      <w:start w:val="1"/>
      <w:numFmt w:val="decimal"/>
      <w:lvlText w:val="%1.%2."/>
      <w:lvlJc w:val="left"/>
      <w:pPr>
        <w:ind w:left="323" w:hanging="512"/>
      </w:pPr>
      <w:rPr>
        <w:rFonts w:ascii="Arial" w:eastAsia="Times New Roman" w:hAnsi="Arial" w:cs="Arial"/>
        <w:b/>
        <w:bCs/>
        <w:spacing w:val="-1"/>
        <w:w w:val="100"/>
        <w:sz w:val="22"/>
        <w:szCs w:val="22"/>
      </w:rPr>
    </w:lvl>
    <w:lvl w:ilvl="2">
      <w:numFmt w:val="bullet"/>
      <w:lvlText w:val="•"/>
      <w:lvlJc w:val="left"/>
      <w:pPr>
        <w:ind w:left="2372" w:hanging="512"/>
      </w:pPr>
      <w:rPr>
        <w:rFonts w:ascii="Times New Roman" w:hAnsi="Times New Roman"/>
      </w:rPr>
    </w:lvl>
    <w:lvl w:ilvl="3">
      <w:numFmt w:val="bullet"/>
      <w:lvlText w:val="•"/>
      <w:lvlJc w:val="left"/>
      <w:pPr>
        <w:ind w:left="3398" w:hanging="512"/>
      </w:pPr>
      <w:rPr>
        <w:rFonts w:ascii="Times New Roman" w:hAnsi="Times New Roman"/>
      </w:rPr>
    </w:lvl>
    <w:lvl w:ilvl="4">
      <w:numFmt w:val="bullet"/>
      <w:lvlText w:val="•"/>
      <w:lvlJc w:val="left"/>
      <w:pPr>
        <w:ind w:left="4424" w:hanging="512"/>
      </w:pPr>
      <w:rPr>
        <w:rFonts w:ascii="Times New Roman" w:hAnsi="Times New Roman"/>
      </w:rPr>
    </w:lvl>
    <w:lvl w:ilvl="5">
      <w:numFmt w:val="bullet"/>
      <w:lvlText w:val="•"/>
      <w:lvlJc w:val="left"/>
      <w:pPr>
        <w:ind w:left="5450" w:hanging="512"/>
      </w:pPr>
      <w:rPr>
        <w:rFonts w:ascii="Times New Roman" w:hAnsi="Times New Roman"/>
      </w:rPr>
    </w:lvl>
    <w:lvl w:ilvl="6">
      <w:numFmt w:val="bullet"/>
      <w:lvlText w:val="•"/>
      <w:lvlJc w:val="left"/>
      <w:pPr>
        <w:ind w:left="6476" w:hanging="512"/>
      </w:pPr>
      <w:rPr>
        <w:rFonts w:ascii="Times New Roman" w:hAnsi="Times New Roman"/>
      </w:rPr>
    </w:lvl>
    <w:lvl w:ilvl="7">
      <w:numFmt w:val="bullet"/>
      <w:lvlText w:val="•"/>
      <w:lvlJc w:val="left"/>
      <w:pPr>
        <w:ind w:left="7502" w:hanging="512"/>
      </w:pPr>
      <w:rPr>
        <w:rFonts w:ascii="Times New Roman" w:hAnsi="Times New Roman"/>
      </w:rPr>
    </w:lvl>
    <w:lvl w:ilvl="8">
      <w:numFmt w:val="bullet"/>
      <w:lvlText w:val="•"/>
      <w:lvlJc w:val="left"/>
      <w:pPr>
        <w:ind w:left="8528" w:hanging="512"/>
      </w:pPr>
      <w:rPr>
        <w:rFonts w:ascii="Times New Roman" w:hAnsi="Times New Roman"/>
      </w:rPr>
    </w:lvl>
  </w:abstractNum>
  <w:abstractNum w:abstractNumId="36" w15:restartNumberingAfterBreak="0">
    <w:nsid w:val="428120DE"/>
    <w:multiLevelType w:val="multilevel"/>
    <w:tmpl w:val="FFFFFFFF"/>
    <w:styleLink w:val="WW8Num91"/>
    <w:lvl w:ilvl="0">
      <w:start w:val="1"/>
      <w:numFmt w:val="lowerLetter"/>
      <w:lvlText w:val="%1)"/>
      <w:lvlJc w:val="left"/>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37" w15:restartNumberingAfterBreak="0">
    <w:nsid w:val="47320D37"/>
    <w:multiLevelType w:val="multilevel"/>
    <w:tmpl w:val="FFFFFFFF"/>
    <w:styleLink w:val="WW8Num101"/>
    <w:lvl w:ilvl="0">
      <w:start w:val="3"/>
      <w:numFmt w:val="decimal"/>
      <w:lvlText w:val="%1"/>
      <w:lvlJc w:val="left"/>
      <w:pPr>
        <w:ind w:left="323" w:hanging="389"/>
      </w:pPr>
      <w:rPr>
        <w:rFonts w:cs="Times New Roman"/>
        <w:b w:val="0"/>
        <w:i w:val="0"/>
        <w:strike w:val="0"/>
        <w:dstrike w:val="0"/>
      </w:rPr>
    </w:lvl>
    <w:lvl w:ilvl="1">
      <w:start w:val="1"/>
      <w:numFmt w:val="decimal"/>
      <w:lvlText w:val="%1.%2"/>
      <w:lvlJc w:val="left"/>
      <w:pPr>
        <w:ind w:left="323" w:hanging="389"/>
      </w:pPr>
      <w:rPr>
        <w:rFonts w:ascii="Arial" w:eastAsia="Times New Roman" w:hAnsi="Arial" w:cs="Arial"/>
        <w:b/>
        <w:bCs/>
        <w:spacing w:val="-1"/>
        <w:w w:val="100"/>
        <w:sz w:val="22"/>
        <w:szCs w:val="22"/>
      </w:rPr>
    </w:lvl>
    <w:lvl w:ilvl="2">
      <w:numFmt w:val="bullet"/>
      <w:lvlText w:val="•"/>
      <w:lvlJc w:val="left"/>
      <w:pPr>
        <w:ind w:left="2372" w:hanging="389"/>
      </w:pPr>
      <w:rPr>
        <w:rFonts w:ascii="Times New Roman" w:hAnsi="Times New Roman"/>
      </w:rPr>
    </w:lvl>
    <w:lvl w:ilvl="3">
      <w:numFmt w:val="bullet"/>
      <w:lvlText w:val="•"/>
      <w:lvlJc w:val="left"/>
      <w:pPr>
        <w:ind w:left="3398" w:hanging="389"/>
      </w:pPr>
      <w:rPr>
        <w:rFonts w:ascii="Times New Roman" w:hAnsi="Times New Roman"/>
      </w:rPr>
    </w:lvl>
    <w:lvl w:ilvl="4">
      <w:numFmt w:val="bullet"/>
      <w:lvlText w:val="•"/>
      <w:lvlJc w:val="left"/>
      <w:pPr>
        <w:ind w:left="4424" w:hanging="389"/>
      </w:pPr>
      <w:rPr>
        <w:rFonts w:ascii="Times New Roman" w:hAnsi="Times New Roman"/>
      </w:rPr>
    </w:lvl>
    <w:lvl w:ilvl="5">
      <w:numFmt w:val="bullet"/>
      <w:lvlText w:val="•"/>
      <w:lvlJc w:val="left"/>
      <w:pPr>
        <w:ind w:left="5450" w:hanging="389"/>
      </w:pPr>
      <w:rPr>
        <w:rFonts w:ascii="Times New Roman" w:hAnsi="Times New Roman"/>
      </w:rPr>
    </w:lvl>
    <w:lvl w:ilvl="6">
      <w:numFmt w:val="bullet"/>
      <w:lvlText w:val="•"/>
      <w:lvlJc w:val="left"/>
      <w:pPr>
        <w:ind w:left="6476" w:hanging="389"/>
      </w:pPr>
      <w:rPr>
        <w:rFonts w:ascii="Times New Roman" w:hAnsi="Times New Roman"/>
      </w:rPr>
    </w:lvl>
    <w:lvl w:ilvl="7">
      <w:numFmt w:val="bullet"/>
      <w:lvlText w:val="•"/>
      <w:lvlJc w:val="left"/>
      <w:pPr>
        <w:ind w:left="7502" w:hanging="389"/>
      </w:pPr>
      <w:rPr>
        <w:rFonts w:ascii="Times New Roman" w:hAnsi="Times New Roman"/>
      </w:rPr>
    </w:lvl>
    <w:lvl w:ilvl="8">
      <w:numFmt w:val="bullet"/>
      <w:lvlText w:val="•"/>
      <w:lvlJc w:val="left"/>
      <w:pPr>
        <w:ind w:left="8528" w:hanging="389"/>
      </w:pPr>
      <w:rPr>
        <w:rFonts w:ascii="Times New Roman" w:hAnsi="Times New Roman"/>
      </w:rPr>
    </w:lvl>
  </w:abstractNum>
  <w:abstractNum w:abstractNumId="38" w15:restartNumberingAfterBreak="0">
    <w:nsid w:val="47D45C1A"/>
    <w:multiLevelType w:val="hybridMultilevel"/>
    <w:tmpl w:val="FFFFFFFF"/>
    <w:styleLink w:val="WW8Num261"/>
    <w:lvl w:ilvl="0" w:tplc="DFCE8B1E">
      <w:start w:val="1"/>
      <w:numFmt w:val="upperRoman"/>
      <w:lvlText w:val="%1."/>
      <w:lvlJc w:val="left"/>
      <w:pPr>
        <w:ind w:left="1791" w:hanging="405"/>
      </w:pPr>
      <w:rPr>
        <w:rFonts w:ascii="Arial MT" w:eastAsia="Times New Roman" w:hAnsi="Arial MT" w:cs="Arial MT" w:hint="default"/>
        <w:spacing w:val="-2"/>
        <w:w w:val="100"/>
        <w:sz w:val="22"/>
        <w:szCs w:val="22"/>
      </w:rPr>
    </w:lvl>
    <w:lvl w:ilvl="1" w:tplc="A992D202">
      <w:numFmt w:val="bullet"/>
      <w:lvlText w:val="•"/>
      <w:lvlJc w:val="left"/>
      <w:pPr>
        <w:ind w:left="2636" w:hanging="405"/>
      </w:pPr>
      <w:rPr>
        <w:rFonts w:hint="default"/>
      </w:rPr>
    </w:lvl>
    <w:lvl w:ilvl="2" w:tplc="272C35C4">
      <w:numFmt w:val="bullet"/>
      <w:lvlText w:val="•"/>
      <w:lvlJc w:val="left"/>
      <w:pPr>
        <w:ind w:left="3473" w:hanging="405"/>
      </w:pPr>
      <w:rPr>
        <w:rFonts w:hint="default"/>
      </w:rPr>
    </w:lvl>
    <w:lvl w:ilvl="3" w:tplc="036A3C74">
      <w:numFmt w:val="bullet"/>
      <w:lvlText w:val="•"/>
      <w:lvlJc w:val="left"/>
      <w:pPr>
        <w:ind w:left="4309" w:hanging="405"/>
      </w:pPr>
      <w:rPr>
        <w:rFonts w:hint="default"/>
      </w:rPr>
    </w:lvl>
    <w:lvl w:ilvl="4" w:tplc="AB58FFF6">
      <w:numFmt w:val="bullet"/>
      <w:lvlText w:val="•"/>
      <w:lvlJc w:val="left"/>
      <w:pPr>
        <w:ind w:left="5146" w:hanging="405"/>
      </w:pPr>
      <w:rPr>
        <w:rFonts w:hint="default"/>
      </w:rPr>
    </w:lvl>
    <w:lvl w:ilvl="5" w:tplc="48986BD8">
      <w:numFmt w:val="bullet"/>
      <w:lvlText w:val="•"/>
      <w:lvlJc w:val="left"/>
      <w:pPr>
        <w:ind w:left="5982" w:hanging="405"/>
      </w:pPr>
      <w:rPr>
        <w:rFonts w:hint="default"/>
      </w:rPr>
    </w:lvl>
    <w:lvl w:ilvl="6" w:tplc="CAAEFF32">
      <w:numFmt w:val="bullet"/>
      <w:lvlText w:val="•"/>
      <w:lvlJc w:val="left"/>
      <w:pPr>
        <w:ind w:left="6819" w:hanging="405"/>
      </w:pPr>
      <w:rPr>
        <w:rFonts w:hint="default"/>
      </w:rPr>
    </w:lvl>
    <w:lvl w:ilvl="7" w:tplc="CA90B33C">
      <w:numFmt w:val="bullet"/>
      <w:lvlText w:val="•"/>
      <w:lvlJc w:val="left"/>
      <w:pPr>
        <w:ind w:left="7655" w:hanging="405"/>
      </w:pPr>
      <w:rPr>
        <w:rFonts w:hint="default"/>
      </w:rPr>
    </w:lvl>
    <w:lvl w:ilvl="8" w:tplc="71D471AC">
      <w:numFmt w:val="bullet"/>
      <w:lvlText w:val="•"/>
      <w:lvlJc w:val="left"/>
      <w:pPr>
        <w:ind w:left="8492" w:hanging="405"/>
      </w:pPr>
      <w:rPr>
        <w:rFonts w:hint="default"/>
      </w:rPr>
    </w:lvl>
  </w:abstractNum>
  <w:abstractNum w:abstractNumId="39" w15:restartNumberingAfterBreak="0">
    <w:nsid w:val="4B327BAE"/>
    <w:multiLevelType w:val="multilevel"/>
    <w:tmpl w:val="FFFFFFFF"/>
    <w:styleLink w:val="WW8Num31"/>
    <w:lvl w:ilvl="0">
      <w:start w:val="1"/>
      <w:numFmt w:val="lowerLetter"/>
      <w:lvlText w:val="%1)"/>
      <w:lvlJc w:val="left"/>
      <w:rPr>
        <w:rFonts w:cs="Times New Roman"/>
        <w:b/>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40" w15:restartNumberingAfterBreak="0">
    <w:nsid w:val="4DD80F6E"/>
    <w:multiLevelType w:val="multilevel"/>
    <w:tmpl w:val="FFFFFFFF"/>
    <w:styleLink w:val="Estilo5"/>
    <w:lvl w:ilvl="0">
      <w:start w:val="3"/>
      <w:numFmt w:val="decimal"/>
      <w:lvlText w:val="%1)"/>
      <w:lvlJc w:val="left"/>
      <w:pPr>
        <w:ind w:left="360" w:hanging="360"/>
      </w:pPr>
      <w:rPr>
        <w:rFonts w:ascii="3" w:hAnsi="3" w:cs="Times New Roman" w:hint="default"/>
        <w:b w:val="0"/>
      </w:rPr>
    </w:lvl>
    <w:lvl w:ilvl="1">
      <w:start w:val="1"/>
      <w:numFmt w:val="lowerLetter"/>
      <w:lvlText w:val="%2)"/>
      <w:lvlJc w:val="left"/>
      <w:pPr>
        <w:ind w:left="720" w:hanging="360"/>
      </w:pPr>
      <w:rPr>
        <w:rFonts w:cs="Times New Roman" w:hint="default"/>
      </w:rPr>
    </w:lvl>
    <w:lvl w:ilvl="2">
      <w:start w:val="1"/>
      <w:numFmt w:val="lowerRoman"/>
      <w:lvlText w:val="%3)"/>
      <w:lvlJc w:val="left"/>
      <w:pPr>
        <w:ind w:left="1080" w:hanging="360"/>
      </w:pPr>
      <w:rPr>
        <w:rFonts w:cs="Times New Roman" w:hint="default"/>
      </w:rPr>
    </w:lvl>
    <w:lvl w:ilvl="3">
      <w:start w:val="1"/>
      <w:numFmt w:val="decimal"/>
      <w:lvlText w:val="(%4)"/>
      <w:lvlJc w:val="left"/>
      <w:pPr>
        <w:ind w:left="1440" w:hanging="360"/>
      </w:pPr>
      <w:rPr>
        <w:rFonts w:cs="Times New Roman" w:hint="default"/>
      </w:rPr>
    </w:lvl>
    <w:lvl w:ilvl="4">
      <w:start w:val="1"/>
      <w:numFmt w:val="lowerLetter"/>
      <w:lvlText w:val="(%5)"/>
      <w:lvlJc w:val="left"/>
      <w:pPr>
        <w:ind w:left="1800" w:hanging="360"/>
      </w:pPr>
      <w:rPr>
        <w:rFonts w:cs="Times New Roman" w:hint="default"/>
      </w:rPr>
    </w:lvl>
    <w:lvl w:ilvl="5">
      <w:start w:val="1"/>
      <w:numFmt w:val="lowerRoman"/>
      <w:lvlText w:val="(%6)"/>
      <w:lvlJc w:val="left"/>
      <w:pPr>
        <w:ind w:left="2160" w:hanging="360"/>
      </w:pPr>
      <w:rPr>
        <w:rFonts w:cs="Times New Roman" w:hint="default"/>
      </w:rPr>
    </w:lvl>
    <w:lvl w:ilvl="6">
      <w:start w:val="1"/>
      <w:numFmt w:val="decimal"/>
      <w:lvlText w:val="%7."/>
      <w:lvlJc w:val="left"/>
      <w:pPr>
        <w:ind w:left="2520" w:hanging="360"/>
      </w:pPr>
      <w:rPr>
        <w:rFonts w:cs="Times New Roman" w:hint="default"/>
      </w:rPr>
    </w:lvl>
    <w:lvl w:ilvl="7">
      <w:start w:val="1"/>
      <w:numFmt w:val="lowerLetter"/>
      <w:lvlText w:val="%8."/>
      <w:lvlJc w:val="left"/>
      <w:pPr>
        <w:ind w:left="2880" w:hanging="360"/>
      </w:pPr>
      <w:rPr>
        <w:rFonts w:cs="Times New Roman" w:hint="default"/>
      </w:rPr>
    </w:lvl>
    <w:lvl w:ilvl="8">
      <w:start w:val="1"/>
      <w:numFmt w:val="lowerRoman"/>
      <w:lvlText w:val="%9."/>
      <w:lvlJc w:val="left"/>
      <w:pPr>
        <w:ind w:left="3240" w:hanging="360"/>
      </w:pPr>
      <w:rPr>
        <w:rFonts w:cs="Times New Roman" w:hint="default"/>
      </w:rPr>
    </w:lvl>
  </w:abstractNum>
  <w:abstractNum w:abstractNumId="41" w15:restartNumberingAfterBreak="0">
    <w:nsid w:val="4E3A583A"/>
    <w:multiLevelType w:val="multilevel"/>
    <w:tmpl w:val="FFFFFFFF"/>
    <w:styleLink w:val="WW8Num81"/>
    <w:lvl w:ilvl="0">
      <w:start w:val="1"/>
      <w:numFmt w:val="lowerLetter"/>
      <w:lvlText w:val="%1)"/>
      <w:lvlJc w:val="left"/>
      <w:rPr>
        <w:rFonts w:ascii="Symbol" w:hAnsi="Symbol" w:cs="Symbol"/>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42" w15:restartNumberingAfterBreak="0">
    <w:nsid w:val="4F8B3F70"/>
    <w:multiLevelType w:val="hybridMultilevel"/>
    <w:tmpl w:val="FFFFFFFF"/>
    <w:styleLink w:val="WW8Num181"/>
    <w:lvl w:ilvl="0" w:tplc="FFFFFFFF">
      <w:start w:val="1"/>
      <w:numFmt w:val="decimal"/>
      <w:lvlText w:val="%1-"/>
      <w:lvlJc w:val="left"/>
      <w:pPr>
        <w:ind w:left="720" w:hanging="360"/>
      </w:pPr>
      <w:rPr>
        <w:rFonts w:cs="Times New Roman" w:hint="default"/>
      </w:rPr>
    </w:lvl>
    <w:lvl w:ilvl="1" w:tplc="FFFFFFFF" w:tentative="1">
      <w:start w:val="1"/>
      <w:numFmt w:val="lowerLetter"/>
      <w:lvlText w:val="%2."/>
      <w:lvlJc w:val="left"/>
      <w:pPr>
        <w:ind w:left="1440" w:hanging="360"/>
      </w:pPr>
      <w:rPr>
        <w:rFonts w:cs="Times New Roman"/>
      </w:rPr>
    </w:lvl>
    <w:lvl w:ilvl="2" w:tplc="FFFFFFFF" w:tentative="1">
      <w:start w:val="1"/>
      <w:numFmt w:val="lowerRoman"/>
      <w:lvlText w:val="%3."/>
      <w:lvlJc w:val="right"/>
      <w:pPr>
        <w:ind w:left="2160" w:hanging="180"/>
      </w:pPr>
      <w:rPr>
        <w:rFonts w:cs="Times New Roman"/>
      </w:rPr>
    </w:lvl>
    <w:lvl w:ilvl="3" w:tplc="FFFFFFFF" w:tentative="1">
      <w:start w:val="1"/>
      <w:numFmt w:val="decimal"/>
      <w:lvlText w:val="%4."/>
      <w:lvlJc w:val="left"/>
      <w:pPr>
        <w:ind w:left="2880" w:hanging="360"/>
      </w:pPr>
      <w:rPr>
        <w:rFonts w:cs="Times New Roman"/>
      </w:rPr>
    </w:lvl>
    <w:lvl w:ilvl="4" w:tplc="FFFFFFFF" w:tentative="1">
      <w:start w:val="1"/>
      <w:numFmt w:val="lowerLetter"/>
      <w:lvlText w:val="%5."/>
      <w:lvlJc w:val="left"/>
      <w:pPr>
        <w:ind w:left="3600" w:hanging="360"/>
      </w:pPr>
      <w:rPr>
        <w:rFonts w:cs="Times New Roman"/>
      </w:rPr>
    </w:lvl>
    <w:lvl w:ilvl="5" w:tplc="FFFFFFFF" w:tentative="1">
      <w:start w:val="1"/>
      <w:numFmt w:val="lowerRoman"/>
      <w:lvlText w:val="%6."/>
      <w:lvlJc w:val="right"/>
      <w:pPr>
        <w:ind w:left="4320" w:hanging="180"/>
      </w:pPr>
      <w:rPr>
        <w:rFonts w:cs="Times New Roman"/>
      </w:rPr>
    </w:lvl>
    <w:lvl w:ilvl="6" w:tplc="FFFFFFFF" w:tentative="1">
      <w:start w:val="1"/>
      <w:numFmt w:val="decimal"/>
      <w:lvlText w:val="%7."/>
      <w:lvlJc w:val="left"/>
      <w:pPr>
        <w:ind w:left="5040" w:hanging="360"/>
      </w:pPr>
      <w:rPr>
        <w:rFonts w:cs="Times New Roman"/>
      </w:rPr>
    </w:lvl>
    <w:lvl w:ilvl="7" w:tplc="FFFFFFFF" w:tentative="1">
      <w:start w:val="1"/>
      <w:numFmt w:val="lowerLetter"/>
      <w:lvlText w:val="%8."/>
      <w:lvlJc w:val="left"/>
      <w:pPr>
        <w:ind w:left="5760" w:hanging="360"/>
      </w:pPr>
      <w:rPr>
        <w:rFonts w:cs="Times New Roman"/>
      </w:rPr>
    </w:lvl>
    <w:lvl w:ilvl="8" w:tplc="FFFFFFFF" w:tentative="1">
      <w:start w:val="1"/>
      <w:numFmt w:val="lowerRoman"/>
      <w:lvlText w:val="%9."/>
      <w:lvlJc w:val="right"/>
      <w:pPr>
        <w:ind w:left="6480" w:hanging="180"/>
      </w:pPr>
      <w:rPr>
        <w:rFonts w:cs="Times New Roman"/>
      </w:rPr>
    </w:lvl>
  </w:abstractNum>
  <w:abstractNum w:abstractNumId="43" w15:restartNumberingAfterBreak="0">
    <w:nsid w:val="597060BE"/>
    <w:multiLevelType w:val="hybridMultilevel"/>
    <w:tmpl w:val="FFFFFFFF"/>
    <w:styleLink w:val="WW8Num231"/>
    <w:lvl w:ilvl="0" w:tplc="B53094C6">
      <w:start w:val="1"/>
      <w:numFmt w:val="upperRoman"/>
      <w:lvlText w:val="%1."/>
      <w:lvlJc w:val="left"/>
      <w:pPr>
        <w:ind w:left="1791" w:hanging="405"/>
      </w:pPr>
      <w:rPr>
        <w:rFonts w:ascii="Arial MT" w:eastAsia="Times New Roman" w:hAnsi="Arial MT" w:cs="Arial MT" w:hint="default"/>
        <w:spacing w:val="-2"/>
        <w:w w:val="100"/>
        <w:sz w:val="22"/>
        <w:szCs w:val="22"/>
      </w:rPr>
    </w:lvl>
    <w:lvl w:ilvl="1" w:tplc="0434793C">
      <w:numFmt w:val="bullet"/>
      <w:lvlText w:val="•"/>
      <w:lvlJc w:val="left"/>
      <w:pPr>
        <w:ind w:left="2636" w:hanging="405"/>
      </w:pPr>
      <w:rPr>
        <w:rFonts w:hint="default"/>
      </w:rPr>
    </w:lvl>
    <w:lvl w:ilvl="2" w:tplc="4EDCC0E2">
      <w:numFmt w:val="bullet"/>
      <w:lvlText w:val="•"/>
      <w:lvlJc w:val="left"/>
      <w:pPr>
        <w:ind w:left="3473" w:hanging="405"/>
      </w:pPr>
      <w:rPr>
        <w:rFonts w:hint="default"/>
      </w:rPr>
    </w:lvl>
    <w:lvl w:ilvl="3" w:tplc="4EBE5022">
      <w:numFmt w:val="bullet"/>
      <w:lvlText w:val="•"/>
      <w:lvlJc w:val="left"/>
      <w:pPr>
        <w:ind w:left="4309" w:hanging="405"/>
      </w:pPr>
      <w:rPr>
        <w:rFonts w:hint="default"/>
      </w:rPr>
    </w:lvl>
    <w:lvl w:ilvl="4" w:tplc="8020CA8C">
      <w:numFmt w:val="bullet"/>
      <w:lvlText w:val="•"/>
      <w:lvlJc w:val="left"/>
      <w:pPr>
        <w:ind w:left="5146" w:hanging="405"/>
      </w:pPr>
      <w:rPr>
        <w:rFonts w:hint="default"/>
      </w:rPr>
    </w:lvl>
    <w:lvl w:ilvl="5" w:tplc="010A269E">
      <w:numFmt w:val="bullet"/>
      <w:lvlText w:val="•"/>
      <w:lvlJc w:val="left"/>
      <w:pPr>
        <w:ind w:left="5982" w:hanging="405"/>
      </w:pPr>
      <w:rPr>
        <w:rFonts w:hint="default"/>
      </w:rPr>
    </w:lvl>
    <w:lvl w:ilvl="6" w:tplc="09126F9A">
      <w:numFmt w:val="bullet"/>
      <w:lvlText w:val="•"/>
      <w:lvlJc w:val="left"/>
      <w:pPr>
        <w:ind w:left="6819" w:hanging="405"/>
      </w:pPr>
      <w:rPr>
        <w:rFonts w:hint="default"/>
      </w:rPr>
    </w:lvl>
    <w:lvl w:ilvl="7" w:tplc="C2D27E78">
      <w:numFmt w:val="bullet"/>
      <w:lvlText w:val="•"/>
      <w:lvlJc w:val="left"/>
      <w:pPr>
        <w:ind w:left="7655" w:hanging="405"/>
      </w:pPr>
      <w:rPr>
        <w:rFonts w:hint="default"/>
      </w:rPr>
    </w:lvl>
    <w:lvl w:ilvl="8" w:tplc="5B8ED77C">
      <w:numFmt w:val="bullet"/>
      <w:lvlText w:val="•"/>
      <w:lvlJc w:val="left"/>
      <w:pPr>
        <w:ind w:left="8492" w:hanging="405"/>
      </w:pPr>
      <w:rPr>
        <w:rFonts w:hint="default"/>
      </w:rPr>
    </w:lvl>
  </w:abstractNum>
  <w:abstractNum w:abstractNumId="44" w15:restartNumberingAfterBreak="0">
    <w:nsid w:val="5CB26D7B"/>
    <w:multiLevelType w:val="hybridMultilevel"/>
    <w:tmpl w:val="FFFFFFFF"/>
    <w:styleLink w:val="WW8Num221"/>
    <w:lvl w:ilvl="0" w:tplc="810AD420">
      <w:start w:val="1"/>
      <w:numFmt w:val="upperRoman"/>
      <w:pStyle w:val="Commarcadores5"/>
      <w:lvlText w:val="%1."/>
      <w:lvlJc w:val="left"/>
      <w:pPr>
        <w:ind w:left="1791" w:hanging="430"/>
      </w:pPr>
      <w:rPr>
        <w:rFonts w:ascii="Arial MT" w:eastAsia="Times New Roman" w:hAnsi="Arial MT" w:cs="Arial MT" w:hint="default"/>
        <w:spacing w:val="-2"/>
        <w:w w:val="100"/>
        <w:sz w:val="22"/>
        <w:szCs w:val="22"/>
      </w:rPr>
    </w:lvl>
    <w:lvl w:ilvl="1" w:tplc="5DCA951C">
      <w:numFmt w:val="bullet"/>
      <w:lvlText w:val="•"/>
      <w:lvlJc w:val="left"/>
      <w:pPr>
        <w:ind w:left="2636" w:hanging="430"/>
      </w:pPr>
      <w:rPr>
        <w:rFonts w:hint="default"/>
      </w:rPr>
    </w:lvl>
    <w:lvl w:ilvl="2" w:tplc="D65C25A2">
      <w:numFmt w:val="bullet"/>
      <w:lvlText w:val="•"/>
      <w:lvlJc w:val="left"/>
      <w:pPr>
        <w:ind w:left="3473" w:hanging="430"/>
      </w:pPr>
      <w:rPr>
        <w:rFonts w:hint="default"/>
      </w:rPr>
    </w:lvl>
    <w:lvl w:ilvl="3" w:tplc="0124FD62">
      <w:numFmt w:val="bullet"/>
      <w:lvlText w:val="•"/>
      <w:lvlJc w:val="left"/>
      <w:pPr>
        <w:ind w:left="4309" w:hanging="430"/>
      </w:pPr>
      <w:rPr>
        <w:rFonts w:hint="default"/>
      </w:rPr>
    </w:lvl>
    <w:lvl w:ilvl="4" w:tplc="3E084CA4">
      <w:numFmt w:val="bullet"/>
      <w:lvlText w:val="•"/>
      <w:lvlJc w:val="left"/>
      <w:pPr>
        <w:ind w:left="5146" w:hanging="430"/>
      </w:pPr>
      <w:rPr>
        <w:rFonts w:hint="default"/>
      </w:rPr>
    </w:lvl>
    <w:lvl w:ilvl="5" w:tplc="A8508C7A">
      <w:numFmt w:val="bullet"/>
      <w:lvlText w:val="•"/>
      <w:lvlJc w:val="left"/>
      <w:pPr>
        <w:ind w:left="5982" w:hanging="430"/>
      </w:pPr>
      <w:rPr>
        <w:rFonts w:hint="default"/>
      </w:rPr>
    </w:lvl>
    <w:lvl w:ilvl="6" w:tplc="C5689A04">
      <w:numFmt w:val="bullet"/>
      <w:lvlText w:val="•"/>
      <w:lvlJc w:val="left"/>
      <w:pPr>
        <w:ind w:left="6819" w:hanging="430"/>
      </w:pPr>
      <w:rPr>
        <w:rFonts w:hint="default"/>
      </w:rPr>
    </w:lvl>
    <w:lvl w:ilvl="7" w:tplc="01709646">
      <w:numFmt w:val="bullet"/>
      <w:lvlText w:val="•"/>
      <w:lvlJc w:val="left"/>
      <w:pPr>
        <w:ind w:left="7655" w:hanging="430"/>
      </w:pPr>
      <w:rPr>
        <w:rFonts w:hint="default"/>
      </w:rPr>
    </w:lvl>
    <w:lvl w:ilvl="8" w:tplc="7B0E6A32">
      <w:numFmt w:val="bullet"/>
      <w:lvlText w:val="•"/>
      <w:lvlJc w:val="left"/>
      <w:pPr>
        <w:ind w:left="8492" w:hanging="430"/>
      </w:pPr>
      <w:rPr>
        <w:rFonts w:hint="default"/>
      </w:rPr>
    </w:lvl>
  </w:abstractNum>
  <w:abstractNum w:abstractNumId="45" w15:restartNumberingAfterBreak="0">
    <w:nsid w:val="636F7226"/>
    <w:multiLevelType w:val="multilevel"/>
    <w:tmpl w:val="FFFFFFFF"/>
    <w:styleLink w:val="WW8Num3"/>
    <w:lvl w:ilvl="0">
      <w:start w:val="1"/>
      <w:numFmt w:val="decimal"/>
      <w:lvlText w:val="%1."/>
      <w:lvlJc w:val="left"/>
      <w:pPr>
        <w:ind w:left="360" w:hanging="360"/>
      </w:pPr>
      <w:rPr>
        <w:rFonts w:ascii="TrebuchetMS, 'Times New Roman'" w:eastAsia="Times New Roman" w:hAnsi="TrebuchetMS, 'Times New Roman'" w:cs="TrebuchetMS, 'Times New Roman'"/>
      </w:rPr>
    </w:lvl>
    <w:lvl w:ilvl="1">
      <w:start w:val="1"/>
      <w:numFmt w:val="decimal"/>
      <w:lvlText w:val="%1.%2."/>
      <w:lvlJc w:val="left"/>
      <w:pPr>
        <w:ind w:left="858" w:hanging="432"/>
      </w:pPr>
      <w:rPr>
        <w:rFonts w:cs="TrebuchetMS-Bold, 'Times New Ro"/>
        <w:bCs/>
        <w:color w:val="000000"/>
        <w:sz w:val="20"/>
      </w:rPr>
    </w:lvl>
    <w:lvl w:ilvl="2">
      <w:start w:val="1"/>
      <w:numFmt w:val="decimal"/>
      <w:lvlText w:val="%1.%2.%3."/>
      <w:lvlJc w:val="left"/>
      <w:pPr>
        <w:ind w:left="1224" w:hanging="504"/>
      </w:pPr>
      <w:rPr>
        <w:rFonts w:ascii="TrebuchetMS, 'Times New Roman'" w:eastAsia="Times New Roman" w:hAnsi="TrebuchetMS, 'Times New Roman'" w:cs="TrebuchetMS, 'Times New Roman'"/>
        <w:i w:val="0"/>
        <w:sz w:val="20"/>
      </w:rPr>
    </w:lvl>
    <w:lvl w:ilvl="3">
      <w:start w:val="1"/>
      <w:numFmt w:val="decimal"/>
      <w:lvlText w:val="%1.%2.%3.%4."/>
      <w:lvlJc w:val="left"/>
      <w:pPr>
        <w:ind w:left="1728" w:hanging="648"/>
      </w:pPr>
      <w:rPr>
        <w:rFonts w:ascii="TrebuchetMS, 'Times New Roman'" w:eastAsia="Times New Roman" w:hAnsi="TrebuchetMS, 'Times New Roman'" w:cs="TrebuchetMS, 'Times New Roman'"/>
        <w:bCs/>
        <w:color w:val="000000"/>
        <w:sz w:val="20"/>
      </w:rPr>
    </w:lvl>
    <w:lvl w:ilvl="4">
      <w:start w:val="1"/>
      <w:numFmt w:val="decimal"/>
      <w:lvlText w:val="%1.%2.%3.%4.%5."/>
      <w:lvlJc w:val="left"/>
      <w:pPr>
        <w:ind w:left="2232" w:hanging="792"/>
      </w:pPr>
      <w:rPr>
        <w:rFonts w:ascii="TrebuchetMS, 'Times New Roman'" w:eastAsia="Times New Roman" w:hAnsi="TrebuchetMS, 'Times New Roman'" w:cs="TrebuchetMS, 'Times New Roman'"/>
        <w:i/>
        <w:sz w:val="20"/>
      </w:rPr>
    </w:lvl>
    <w:lvl w:ilvl="5">
      <w:start w:val="1"/>
      <w:numFmt w:val="decimal"/>
      <w:lvlText w:val="%1.%2.%3.%4.%5.%6."/>
      <w:lvlJc w:val="left"/>
      <w:pPr>
        <w:ind w:left="2736" w:hanging="936"/>
      </w:pPr>
      <w:rPr>
        <w:rFonts w:ascii="TrebuchetMS, 'Times New Roman'" w:eastAsia="Times New Roman" w:hAnsi="TrebuchetMS, 'Times New Roman'" w:cs="TrebuchetMS, 'Times New Roman'"/>
        <w:i/>
        <w:sz w:val="20"/>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46" w15:restartNumberingAfterBreak="0">
    <w:nsid w:val="671445DD"/>
    <w:multiLevelType w:val="multilevel"/>
    <w:tmpl w:val="FFFFFFFF"/>
    <w:styleLink w:val="WW8Num51"/>
    <w:lvl w:ilvl="0">
      <w:start w:val="1"/>
      <w:numFmt w:val="lowerLetter"/>
      <w:lvlText w:val="%1."/>
      <w:lvlJc w:val="left"/>
      <w:pPr>
        <w:ind w:left="323" w:hanging="248"/>
      </w:pPr>
      <w:rPr>
        <w:rFonts w:cs="Times New Roman"/>
        <w:b/>
      </w:rPr>
    </w:lvl>
    <w:lvl w:ilvl="1">
      <w:numFmt w:val="bullet"/>
      <w:lvlText w:val="•"/>
      <w:lvlJc w:val="left"/>
      <w:pPr>
        <w:ind w:left="1346" w:hanging="248"/>
      </w:pPr>
      <w:rPr>
        <w:rFonts w:ascii="Times New Roman" w:hAnsi="Times New Roman"/>
      </w:rPr>
    </w:lvl>
    <w:lvl w:ilvl="2">
      <w:numFmt w:val="bullet"/>
      <w:lvlText w:val="•"/>
      <w:lvlJc w:val="left"/>
      <w:pPr>
        <w:ind w:left="2372" w:hanging="248"/>
      </w:pPr>
      <w:rPr>
        <w:rFonts w:ascii="Times New Roman" w:hAnsi="Times New Roman"/>
      </w:rPr>
    </w:lvl>
    <w:lvl w:ilvl="3">
      <w:numFmt w:val="bullet"/>
      <w:lvlText w:val="•"/>
      <w:lvlJc w:val="left"/>
      <w:pPr>
        <w:ind w:left="3398" w:hanging="248"/>
      </w:pPr>
      <w:rPr>
        <w:rFonts w:ascii="Times New Roman" w:hAnsi="Times New Roman"/>
      </w:rPr>
    </w:lvl>
    <w:lvl w:ilvl="4">
      <w:numFmt w:val="bullet"/>
      <w:lvlText w:val="•"/>
      <w:lvlJc w:val="left"/>
      <w:pPr>
        <w:ind w:left="4424" w:hanging="248"/>
      </w:pPr>
      <w:rPr>
        <w:rFonts w:ascii="Times New Roman" w:hAnsi="Times New Roman"/>
      </w:rPr>
    </w:lvl>
    <w:lvl w:ilvl="5">
      <w:numFmt w:val="bullet"/>
      <w:lvlText w:val="•"/>
      <w:lvlJc w:val="left"/>
      <w:pPr>
        <w:ind w:left="5450" w:hanging="248"/>
      </w:pPr>
      <w:rPr>
        <w:rFonts w:ascii="Times New Roman" w:hAnsi="Times New Roman"/>
      </w:rPr>
    </w:lvl>
    <w:lvl w:ilvl="6">
      <w:numFmt w:val="bullet"/>
      <w:lvlText w:val="•"/>
      <w:lvlJc w:val="left"/>
      <w:pPr>
        <w:ind w:left="6476" w:hanging="248"/>
      </w:pPr>
      <w:rPr>
        <w:rFonts w:ascii="Times New Roman" w:hAnsi="Times New Roman"/>
      </w:rPr>
    </w:lvl>
    <w:lvl w:ilvl="7">
      <w:numFmt w:val="bullet"/>
      <w:lvlText w:val="•"/>
      <w:lvlJc w:val="left"/>
      <w:pPr>
        <w:ind w:left="7502" w:hanging="248"/>
      </w:pPr>
      <w:rPr>
        <w:rFonts w:ascii="Times New Roman" w:hAnsi="Times New Roman"/>
      </w:rPr>
    </w:lvl>
    <w:lvl w:ilvl="8">
      <w:numFmt w:val="bullet"/>
      <w:lvlText w:val="•"/>
      <w:lvlJc w:val="left"/>
      <w:pPr>
        <w:ind w:left="8528" w:hanging="248"/>
      </w:pPr>
      <w:rPr>
        <w:rFonts w:ascii="Times New Roman" w:hAnsi="Times New Roman"/>
      </w:rPr>
    </w:lvl>
  </w:abstractNum>
  <w:abstractNum w:abstractNumId="47" w15:restartNumberingAfterBreak="0">
    <w:nsid w:val="67E17B68"/>
    <w:multiLevelType w:val="multilevel"/>
    <w:tmpl w:val="FFFFFFFF"/>
    <w:styleLink w:val="Estilo6"/>
    <w:lvl w:ilvl="0">
      <w:start w:val="61"/>
      <w:numFmt w:val="decimal"/>
      <w:lvlText w:val="%1)"/>
      <w:lvlJc w:val="left"/>
      <w:pPr>
        <w:ind w:left="360" w:hanging="360"/>
      </w:pPr>
      <w:rPr>
        <w:rFonts w:cs="Times New Roman"/>
      </w:rPr>
    </w:lvl>
    <w:lvl w:ilvl="1">
      <w:start w:val="1"/>
      <w:numFmt w:val="lowerLetter"/>
      <w:lvlText w:val="%2)"/>
      <w:lvlJc w:val="left"/>
      <w:pPr>
        <w:ind w:left="720" w:hanging="360"/>
      </w:pPr>
      <w:rPr>
        <w:rFonts w:cs="Times New Roman"/>
      </w:rPr>
    </w:lvl>
    <w:lvl w:ilvl="2">
      <w:start w:val="1"/>
      <w:numFmt w:val="lowerRoman"/>
      <w:lvlText w:val="%3)"/>
      <w:lvlJc w:val="left"/>
      <w:pPr>
        <w:ind w:left="1080" w:hanging="360"/>
      </w:pPr>
      <w:rPr>
        <w:rFonts w:cs="Times New Roman"/>
      </w:rPr>
    </w:lvl>
    <w:lvl w:ilvl="3">
      <w:start w:val="1"/>
      <w:numFmt w:val="decimal"/>
      <w:lvlText w:val="(%4)"/>
      <w:lvlJc w:val="left"/>
      <w:pPr>
        <w:ind w:left="1440" w:hanging="360"/>
      </w:pPr>
      <w:rPr>
        <w:rFonts w:cs="Times New Roman"/>
      </w:rPr>
    </w:lvl>
    <w:lvl w:ilvl="4">
      <w:start w:val="1"/>
      <w:numFmt w:val="lowerLetter"/>
      <w:lvlText w:val="(%5)"/>
      <w:lvlJc w:val="left"/>
      <w:pPr>
        <w:ind w:left="1800" w:hanging="360"/>
      </w:pPr>
      <w:rPr>
        <w:rFonts w:cs="Times New Roman"/>
      </w:rPr>
    </w:lvl>
    <w:lvl w:ilvl="5">
      <w:start w:val="1"/>
      <w:numFmt w:val="lowerRoman"/>
      <w:lvlText w:val="(%6)"/>
      <w:lvlJc w:val="left"/>
      <w:pPr>
        <w:ind w:left="2160" w:hanging="360"/>
      </w:pPr>
      <w:rPr>
        <w:rFonts w:cs="Times New Roman"/>
      </w:rPr>
    </w:lvl>
    <w:lvl w:ilvl="6">
      <w:start w:val="1"/>
      <w:numFmt w:val="decimal"/>
      <w:lvlText w:val="%7."/>
      <w:lvlJc w:val="left"/>
      <w:pPr>
        <w:ind w:left="2520" w:hanging="360"/>
      </w:pPr>
      <w:rPr>
        <w:rFonts w:cs="Times New Roman"/>
      </w:rPr>
    </w:lvl>
    <w:lvl w:ilvl="7">
      <w:start w:val="1"/>
      <w:numFmt w:val="lowerLetter"/>
      <w:lvlText w:val="%8."/>
      <w:lvlJc w:val="left"/>
      <w:pPr>
        <w:ind w:left="2880" w:hanging="360"/>
      </w:pPr>
      <w:rPr>
        <w:rFonts w:cs="Times New Roman"/>
      </w:rPr>
    </w:lvl>
    <w:lvl w:ilvl="8">
      <w:start w:val="1"/>
      <w:numFmt w:val="lowerRoman"/>
      <w:lvlText w:val="%9."/>
      <w:lvlJc w:val="left"/>
      <w:pPr>
        <w:ind w:left="3240" w:hanging="360"/>
      </w:pPr>
      <w:rPr>
        <w:rFonts w:cs="Times New Roman"/>
      </w:rPr>
    </w:lvl>
  </w:abstractNum>
  <w:abstractNum w:abstractNumId="48" w15:restartNumberingAfterBreak="0">
    <w:nsid w:val="699C41EC"/>
    <w:multiLevelType w:val="multilevel"/>
    <w:tmpl w:val="FFFFFFFF"/>
    <w:styleLink w:val="WW8Num131"/>
    <w:lvl w:ilvl="0">
      <w:start w:val="1"/>
      <w:numFmt w:val="decimal"/>
      <w:lvlText w:val="%1."/>
      <w:lvlJc w:val="left"/>
      <w:pPr>
        <w:ind w:left="745" w:hanging="423"/>
      </w:pPr>
      <w:rPr>
        <w:rFonts w:cs="Times New Roman"/>
        <w:b/>
      </w:rPr>
    </w:lvl>
    <w:lvl w:ilvl="1">
      <w:start w:val="1"/>
      <w:numFmt w:val="decimal"/>
      <w:lvlText w:val="%1.%2"/>
      <w:lvlJc w:val="left"/>
      <w:pPr>
        <w:ind w:left="834" w:hanging="512"/>
      </w:pPr>
      <w:rPr>
        <w:rFonts w:ascii="Arial" w:eastAsia="Times New Roman" w:hAnsi="Arial" w:cs="Arial"/>
        <w:b/>
        <w:bCs/>
        <w:spacing w:val="-1"/>
        <w:w w:val="100"/>
        <w:sz w:val="22"/>
        <w:szCs w:val="22"/>
      </w:rPr>
    </w:lvl>
    <w:lvl w:ilvl="2">
      <w:start w:val="1"/>
      <w:numFmt w:val="decimal"/>
      <w:lvlText w:val="%1.%2.%3"/>
      <w:lvlJc w:val="left"/>
      <w:pPr>
        <w:ind w:left="877" w:hanging="555"/>
      </w:pPr>
      <w:rPr>
        <w:rFonts w:ascii="Arial" w:eastAsia="Times New Roman" w:hAnsi="Arial" w:cs="Arial"/>
        <w:b/>
        <w:bCs/>
        <w:spacing w:val="-1"/>
        <w:w w:val="100"/>
        <w:sz w:val="22"/>
        <w:szCs w:val="22"/>
      </w:rPr>
    </w:lvl>
    <w:lvl w:ilvl="3">
      <w:start w:val="1"/>
      <w:numFmt w:val="decimal"/>
      <w:lvlText w:val="%1.%2.%3.%4"/>
      <w:lvlJc w:val="left"/>
      <w:pPr>
        <w:ind w:left="920" w:hanging="740"/>
      </w:pPr>
      <w:rPr>
        <w:rFonts w:ascii="Arial" w:eastAsia="Times New Roman" w:hAnsi="Arial" w:cs="Arial"/>
        <w:b/>
        <w:bCs/>
        <w:spacing w:val="-1"/>
        <w:w w:val="100"/>
        <w:sz w:val="22"/>
        <w:szCs w:val="22"/>
      </w:rPr>
    </w:lvl>
    <w:lvl w:ilvl="4">
      <w:start w:val="1"/>
      <w:numFmt w:val="lowerLetter"/>
      <w:lvlText w:val="%5."/>
      <w:lvlJc w:val="left"/>
      <w:pPr>
        <w:ind w:left="683" w:hanging="360"/>
      </w:pPr>
      <w:rPr>
        <w:rFonts w:cs="Times New Roman"/>
        <w:spacing w:val="-1"/>
        <w:w w:val="100"/>
      </w:rPr>
    </w:lvl>
    <w:lvl w:ilvl="5">
      <w:numFmt w:val="bullet"/>
      <w:lvlText w:val="•"/>
      <w:lvlJc w:val="left"/>
      <w:pPr>
        <w:ind w:left="2530" w:hanging="360"/>
      </w:pPr>
      <w:rPr>
        <w:rFonts w:ascii="Times New Roman" w:hAnsi="Times New Roman"/>
      </w:rPr>
    </w:lvl>
    <w:lvl w:ilvl="6">
      <w:numFmt w:val="bullet"/>
      <w:lvlText w:val="•"/>
      <w:lvlJc w:val="left"/>
      <w:pPr>
        <w:ind w:left="4140" w:hanging="360"/>
      </w:pPr>
      <w:rPr>
        <w:rFonts w:ascii="Times New Roman" w:hAnsi="Times New Roman"/>
      </w:rPr>
    </w:lvl>
    <w:lvl w:ilvl="7">
      <w:numFmt w:val="bullet"/>
      <w:lvlText w:val="•"/>
      <w:lvlJc w:val="left"/>
      <w:pPr>
        <w:ind w:left="5750" w:hanging="360"/>
      </w:pPr>
      <w:rPr>
        <w:rFonts w:ascii="Times New Roman" w:hAnsi="Times New Roman"/>
      </w:rPr>
    </w:lvl>
    <w:lvl w:ilvl="8">
      <w:numFmt w:val="bullet"/>
      <w:lvlText w:val="•"/>
      <w:lvlJc w:val="left"/>
      <w:pPr>
        <w:ind w:left="7360" w:hanging="360"/>
      </w:pPr>
      <w:rPr>
        <w:rFonts w:ascii="Times New Roman" w:hAnsi="Times New Roman"/>
      </w:rPr>
    </w:lvl>
  </w:abstractNum>
  <w:abstractNum w:abstractNumId="49" w15:restartNumberingAfterBreak="0">
    <w:nsid w:val="6B671697"/>
    <w:multiLevelType w:val="multilevel"/>
    <w:tmpl w:val="FFFFFFFF"/>
    <w:styleLink w:val="WW8Num10"/>
    <w:lvl w:ilvl="0">
      <w:start w:val="1"/>
      <w:numFmt w:val="lowerLetter"/>
      <w:lvlText w:val="%1)"/>
      <w:lvlJc w:val="left"/>
      <w:pPr>
        <w:ind w:left="36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50" w15:restartNumberingAfterBreak="0">
    <w:nsid w:val="731D684C"/>
    <w:multiLevelType w:val="multilevel"/>
    <w:tmpl w:val="FFFFFFFF"/>
    <w:styleLink w:val="WW8Num6"/>
    <w:lvl w:ilvl="0">
      <w:start w:val="1"/>
      <w:numFmt w:val="lowerLetter"/>
      <w:lvlText w:val="%1)"/>
      <w:lvlJc w:val="left"/>
      <w:pPr>
        <w:ind w:firstLine="142"/>
      </w:pPr>
      <w:rPr>
        <w:rFonts w:cs="Times New Roman"/>
        <w:b/>
        <w:bCs/>
        <w:color w:val="auto"/>
        <w:sz w:val="22"/>
        <w:szCs w:val="22"/>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51" w15:restartNumberingAfterBreak="0">
    <w:nsid w:val="75D833FC"/>
    <w:multiLevelType w:val="multilevel"/>
    <w:tmpl w:val="FFFFFFFF"/>
    <w:styleLink w:val="Estilo1"/>
    <w:lvl w:ilvl="0">
      <w:start w:val="8"/>
      <w:numFmt w:val="decimal"/>
      <w:lvlText w:val="%1."/>
      <w:lvlJc w:val="left"/>
      <w:pPr>
        <w:ind w:left="555" w:hanging="555"/>
      </w:pPr>
      <w:rPr>
        <w:rFonts w:cs="Times New Roman" w:hint="default"/>
      </w:rPr>
    </w:lvl>
    <w:lvl w:ilvl="1">
      <w:start w:val="3"/>
      <w:numFmt w:val="decimal"/>
      <w:lvlText w:val="%1.%2."/>
      <w:lvlJc w:val="left"/>
      <w:pPr>
        <w:ind w:left="1222" w:hanging="720"/>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2586" w:hanging="1080"/>
      </w:pPr>
      <w:rPr>
        <w:rFonts w:cs="Times New Roman" w:hint="default"/>
      </w:rPr>
    </w:lvl>
    <w:lvl w:ilvl="4">
      <w:start w:val="1"/>
      <w:numFmt w:val="decimal"/>
      <w:lvlText w:val="%1.%2.%3.%4.%5."/>
      <w:lvlJc w:val="left"/>
      <w:pPr>
        <w:ind w:left="3448" w:hanging="1440"/>
      </w:pPr>
      <w:rPr>
        <w:rFonts w:cs="Times New Roman" w:hint="default"/>
      </w:rPr>
    </w:lvl>
    <w:lvl w:ilvl="5">
      <w:start w:val="1"/>
      <w:numFmt w:val="decimal"/>
      <w:lvlText w:val="%1.%2.%3.%4.%5.%6."/>
      <w:lvlJc w:val="left"/>
      <w:pPr>
        <w:ind w:left="3950" w:hanging="1440"/>
      </w:pPr>
      <w:rPr>
        <w:rFonts w:cs="Times New Roman" w:hint="default"/>
      </w:rPr>
    </w:lvl>
    <w:lvl w:ilvl="6">
      <w:start w:val="1"/>
      <w:numFmt w:val="decimal"/>
      <w:lvlText w:val="%1.%2.%3.%4.%5.%6.%7."/>
      <w:lvlJc w:val="left"/>
      <w:pPr>
        <w:ind w:left="4812" w:hanging="1800"/>
      </w:pPr>
      <w:rPr>
        <w:rFonts w:cs="Times New Roman" w:hint="default"/>
      </w:rPr>
    </w:lvl>
    <w:lvl w:ilvl="7">
      <w:start w:val="1"/>
      <w:numFmt w:val="decimal"/>
      <w:lvlText w:val="%1.%2.%3.%4.%5.%6.%7.%8."/>
      <w:lvlJc w:val="left"/>
      <w:pPr>
        <w:ind w:left="5674" w:hanging="2160"/>
      </w:pPr>
      <w:rPr>
        <w:rFonts w:cs="Times New Roman" w:hint="default"/>
      </w:rPr>
    </w:lvl>
    <w:lvl w:ilvl="8">
      <w:start w:val="1"/>
      <w:numFmt w:val="decimal"/>
      <w:lvlText w:val="%1.%2.%3.%4.%5.%6.%7.%8.%9."/>
      <w:lvlJc w:val="left"/>
      <w:pPr>
        <w:ind w:left="6176" w:hanging="2160"/>
      </w:pPr>
      <w:rPr>
        <w:rFonts w:cs="Times New Roman" w:hint="default"/>
      </w:rPr>
    </w:lvl>
  </w:abstractNum>
  <w:abstractNum w:abstractNumId="52" w15:restartNumberingAfterBreak="0">
    <w:nsid w:val="75FD32F4"/>
    <w:multiLevelType w:val="multilevel"/>
    <w:tmpl w:val="FFFFFFFF"/>
    <w:styleLink w:val="WW8Num11"/>
    <w:lvl w:ilvl="0">
      <w:start w:val="1"/>
      <w:numFmt w:val="lowerLetter"/>
      <w:lvlText w:val="%1)"/>
      <w:lvlJc w:val="left"/>
      <w:pPr>
        <w:ind w:left="36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53" w15:restartNumberingAfterBreak="0">
    <w:nsid w:val="7A7E7B7E"/>
    <w:multiLevelType w:val="multilevel"/>
    <w:tmpl w:val="FFFFFFFF"/>
    <w:styleLink w:val="WW8Num110"/>
    <w:lvl w:ilvl="0">
      <w:start w:val="1"/>
      <w:numFmt w:val="lowerLetter"/>
      <w:lvlText w:val="%1)"/>
      <w:lvlJc w:val="left"/>
      <w:pPr>
        <w:ind w:left="36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54" w15:restartNumberingAfterBreak="0">
    <w:nsid w:val="7A876BDE"/>
    <w:multiLevelType w:val="multilevel"/>
    <w:tmpl w:val="FFFFFFFF"/>
    <w:styleLink w:val="WW8Num7"/>
    <w:lvl w:ilvl="0">
      <w:start w:val="1"/>
      <w:numFmt w:val="lowerLetter"/>
      <w:lvlText w:val="%1)"/>
      <w:lvlJc w:val="left"/>
      <w:pPr>
        <w:ind w:left="360" w:hanging="360"/>
      </w:pPr>
      <w:rPr>
        <w:rFonts w:cs="Arial"/>
        <w:b/>
        <w:bCs/>
        <w:color w:val="auto"/>
        <w:sz w:val="22"/>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55" w15:restartNumberingAfterBreak="0">
    <w:nsid w:val="7C940B39"/>
    <w:multiLevelType w:val="multilevel"/>
    <w:tmpl w:val="FFFFFFFF"/>
    <w:styleLink w:val="Estilo2"/>
    <w:lvl w:ilvl="0">
      <w:start w:val="1"/>
      <w:numFmt w:val="decimal"/>
      <w:lvlText w:val="%1)"/>
      <w:lvlJc w:val="left"/>
      <w:pPr>
        <w:ind w:left="360" w:hanging="360"/>
      </w:pPr>
      <w:rPr>
        <w:rFonts w:ascii="1" w:hAnsi="1" w:cs="Times New Roman"/>
      </w:rPr>
    </w:lvl>
    <w:lvl w:ilvl="1">
      <w:start w:val="1"/>
      <w:numFmt w:val="lowerLetter"/>
      <w:lvlText w:val="%2)"/>
      <w:lvlJc w:val="left"/>
      <w:pPr>
        <w:ind w:left="720" w:hanging="360"/>
      </w:pPr>
      <w:rPr>
        <w:rFonts w:cs="Times New Roman"/>
      </w:rPr>
    </w:lvl>
    <w:lvl w:ilvl="2">
      <w:start w:val="1"/>
      <w:numFmt w:val="lowerRoman"/>
      <w:lvlText w:val="%3)"/>
      <w:lvlJc w:val="left"/>
      <w:pPr>
        <w:ind w:left="1080" w:hanging="360"/>
      </w:pPr>
      <w:rPr>
        <w:rFonts w:cs="Times New Roman"/>
      </w:rPr>
    </w:lvl>
    <w:lvl w:ilvl="3">
      <w:start w:val="1"/>
      <w:numFmt w:val="decimal"/>
      <w:lvlText w:val="(%4)"/>
      <w:lvlJc w:val="left"/>
      <w:pPr>
        <w:ind w:left="1440" w:hanging="360"/>
      </w:pPr>
      <w:rPr>
        <w:rFonts w:cs="Times New Roman"/>
      </w:rPr>
    </w:lvl>
    <w:lvl w:ilvl="4">
      <w:start w:val="1"/>
      <w:numFmt w:val="lowerLetter"/>
      <w:lvlText w:val="(%5)"/>
      <w:lvlJc w:val="left"/>
      <w:pPr>
        <w:ind w:left="1800" w:hanging="360"/>
      </w:pPr>
      <w:rPr>
        <w:rFonts w:cs="Times New Roman"/>
      </w:rPr>
    </w:lvl>
    <w:lvl w:ilvl="5">
      <w:start w:val="1"/>
      <w:numFmt w:val="lowerRoman"/>
      <w:lvlText w:val="(%6)"/>
      <w:lvlJc w:val="left"/>
      <w:pPr>
        <w:ind w:left="2160" w:hanging="360"/>
      </w:pPr>
      <w:rPr>
        <w:rFonts w:cs="Times New Roman"/>
      </w:rPr>
    </w:lvl>
    <w:lvl w:ilvl="6">
      <w:start w:val="1"/>
      <w:numFmt w:val="decimal"/>
      <w:lvlText w:val="%7."/>
      <w:lvlJc w:val="left"/>
      <w:pPr>
        <w:ind w:left="2520" w:hanging="360"/>
      </w:pPr>
      <w:rPr>
        <w:rFonts w:cs="Times New Roman"/>
      </w:rPr>
    </w:lvl>
    <w:lvl w:ilvl="7">
      <w:start w:val="1"/>
      <w:numFmt w:val="lowerLetter"/>
      <w:lvlText w:val="%8."/>
      <w:lvlJc w:val="left"/>
      <w:pPr>
        <w:ind w:left="2880" w:hanging="360"/>
      </w:pPr>
      <w:rPr>
        <w:rFonts w:cs="Times New Roman"/>
      </w:rPr>
    </w:lvl>
    <w:lvl w:ilvl="8">
      <w:start w:val="1"/>
      <w:numFmt w:val="lowerRoman"/>
      <w:lvlText w:val="%9."/>
      <w:lvlJc w:val="left"/>
      <w:pPr>
        <w:ind w:left="3240" w:hanging="360"/>
      </w:pPr>
      <w:rPr>
        <w:rFonts w:cs="Times New Roman"/>
      </w:rPr>
    </w:lvl>
  </w:abstractNum>
  <w:abstractNum w:abstractNumId="56" w15:restartNumberingAfterBreak="0">
    <w:nsid w:val="7E333153"/>
    <w:multiLevelType w:val="multilevel"/>
    <w:tmpl w:val="FFFFFFFF"/>
    <w:styleLink w:val="WW8Num5"/>
    <w:lvl w:ilvl="0">
      <w:start w:val="1"/>
      <w:numFmt w:val="decimal"/>
      <w:suff w:val="nothing"/>
      <w:lvlText w:val="%1. "/>
      <w:lvlJc w:val="left"/>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57" w15:restartNumberingAfterBreak="0">
    <w:nsid w:val="7F9E12BB"/>
    <w:multiLevelType w:val="multilevel"/>
    <w:tmpl w:val="FFFFFFFF"/>
    <w:styleLink w:val="WW8Num61"/>
    <w:lvl w:ilvl="0">
      <w:start w:val="1"/>
      <w:numFmt w:val="lowerLetter"/>
      <w:lvlText w:val="%1."/>
      <w:lvlJc w:val="left"/>
      <w:pPr>
        <w:ind w:left="683" w:hanging="360"/>
      </w:pPr>
      <w:rPr>
        <w:rFonts w:cs="Times New Roman"/>
      </w:rPr>
    </w:lvl>
    <w:lvl w:ilvl="1">
      <w:numFmt w:val="bullet"/>
      <w:lvlText w:val="•"/>
      <w:lvlJc w:val="left"/>
      <w:pPr>
        <w:ind w:left="1670" w:hanging="360"/>
      </w:pPr>
      <w:rPr>
        <w:rFonts w:ascii="Times New Roman" w:hAnsi="Times New Roman"/>
      </w:rPr>
    </w:lvl>
    <w:lvl w:ilvl="2">
      <w:numFmt w:val="bullet"/>
      <w:lvlText w:val="•"/>
      <w:lvlJc w:val="left"/>
      <w:pPr>
        <w:ind w:left="2660" w:hanging="360"/>
      </w:pPr>
      <w:rPr>
        <w:rFonts w:ascii="Times New Roman" w:hAnsi="Times New Roman"/>
      </w:rPr>
    </w:lvl>
    <w:lvl w:ilvl="3">
      <w:numFmt w:val="bullet"/>
      <w:lvlText w:val="•"/>
      <w:lvlJc w:val="left"/>
      <w:pPr>
        <w:ind w:left="3650" w:hanging="360"/>
      </w:pPr>
      <w:rPr>
        <w:rFonts w:ascii="Times New Roman" w:hAnsi="Times New Roman"/>
      </w:rPr>
    </w:lvl>
    <w:lvl w:ilvl="4">
      <w:numFmt w:val="bullet"/>
      <w:lvlText w:val="•"/>
      <w:lvlJc w:val="left"/>
      <w:pPr>
        <w:ind w:left="4640" w:hanging="360"/>
      </w:pPr>
      <w:rPr>
        <w:rFonts w:ascii="Times New Roman" w:hAnsi="Times New Roman"/>
      </w:rPr>
    </w:lvl>
    <w:lvl w:ilvl="5">
      <w:numFmt w:val="bullet"/>
      <w:lvlText w:val="•"/>
      <w:lvlJc w:val="left"/>
      <w:pPr>
        <w:ind w:left="5630" w:hanging="360"/>
      </w:pPr>
      <w:rPr>
        <w:rFonts w:ascii="Times New Roman" w:hAnsi="Times New Roman"/>
      </w:rPr>
    </w:lvl>
    <w:lvl w:ilvl="6">
      <w:numFmt w:val="bullet"/>
      <w:lvlText w:val="•"/>
      <w:lvlJc w:val="left"/>
      <w:pPr>
        <w:ind w:left="6620" w:hanging="360"/>
      </w:pPr>
      <w:rPr>
        <w:rFonts w:ascii="Times New Roman" w:hAnsi="Times New Roman"/>
      </w:rPr>
    </w:lvl>
    <w:lvl w:ilvl="7">
      <w:numFmt w:val="bullet"/>
      <w:lvlText w:val="•"/>
      <w:lvlJc w:val="left"/>
      <w:pPr>
        <w:ind w:left="7610" w:hanging="360"/>
      </w:pPr>
      <w:rPr>
        <w:rFonts w:ascii="Times New Roman" w:hAnsi="Times New Roman"/>
      </w:rPr>
    </w:lvl>
    <w:lvl w:ilvl="8">
      <w:numFmt w:val="bullet"/>
      <w:lvlText w:val="•"/>
      <w:lvlJc w:val="left"/>
      <w:pPr>
        <w:ind w:left="8600" w:hanging="360"/>
      </w:pPr>
      <w:rPr>
        <w:rFonts w:ascii="Times New Roman" w:hAnsi="Times New Roman"/>
      </w:rPr>
    </w:lvl>
  </w:abstractNum>
  <w:num w:numId="1">
    <w:abstractNumId w:val="0"/>
  </w:num>
  <w:num w:numId="2">
    <w:abstractNumId w:val="1"/>
  </w:num>
  <w:num w:numId="3">
    <w:abstractNumId w:val="45"/>
  </w:num>
  <w:num w:numId="4">
    <w:abstractNumId w:val="30"/>
  </w:num>
  <w:num w:numId="5">
    <w:abstractNumId w:val="13"/>
  </w:num>
  <w:num w:numId="6">
    <w:abstractNumId w:val="11"/>
  </w:num>
  <w:num w:numId="7">
    <w:abstractNumId w:val="56"/>
  </w:num>
  <w:num w:numId="8">
    <w:abstractNumId w:val="50"/>
  </w:num>
  <w:num w:numId="9">
    <w:abstractNumId w:val="54"/>
  </w:num>
  <w:num w:numId="10">
    <w:abstractNumId w:val="19"/>
  </w:num>
  <w:num w:numId="11">
    <w:abstractNumId w:val="29"/>
  </w:num>
  <w:num w:numId="12">
    <w:abstractNumId w:val="49"/>
  </w:num>
  <w:num w:numId="13">
    <w:abstractNumId w:val="52"/>
  </w:num>
  <w:num w:numId="14">
    <w:abstractNumId w:val="39"/>
  </w:num>
  <w:num w:numId="15">
    <w:abstractNumId w:val="53"/>
  </w:num>
  <w:num w:numId="16">
    <w:abstractNumId w:val="27"/>
  </w:num>
  <w:num w:numId="17">
    <w:abstractNumId w:val="15"/>
  </w:num>
  <w:num w:numId="18">
    <w:abstractNumId w:val="46"/>
  </w:num>
  <w:num w:numId="19">
    <w:abstractNumId w:val="57"/>
  </w:num>
  <w:num w:numId="20">
    <w:abstractNumId w:val="20"/>
  </w:num>
  <w:num w:numId="21">
    <w:abstractNumId w:val="41"/>
  </w:num>
  <w:num w:numId="22">
    <w:abstractNumId w:val="36"/>
  </w:num>
  <w:num w:numId="23">
    <w:abstractNumId w:val="37"/>
  </w:num>
  <w:num w:numId="24">
    <w:abstractNumId w:val="21"/>
  </w:num>
  <w:num w:numId="25">
    <w:abstractNumId w:val="23"/>
  </w:num>
  <w:num w:numId="26">
    <w:abstractNumId w:val="48"/>
  </w:num>
  <w:num w:numId="27">
    <w:abstractNumId w:val="12"/>
  </w:num>
  <w:num w:numId="28">
    <w:abstractNumId w:val="10"/>
  </w:num>
  <w:num w:numId="29">
    <w:abstractNumId w:val="25"/>
  </w:num>
  <w:num w:numId="30">
    <w:abstractNumId w:val="35"/>
  </w:num>
  <w:num w:numId="31">
    <w:abstractNumId w:val="42"/>
  </w:num>
  <w:num w:numId="32">
    <w:abstractNumId w:val="18"/>
  </w:num>
  <w:num w:numId="33">
    <w:abstractNumId w:val="22"/>
  </w:num>
  <w:num w:numId="34">
    <w:abstractNumId w:val="32"/>
  </w:num>
  <w:num w:numId="35">
    <w:abstractNumId w:val="43"/>
  </w:num>
  <w:num w:numId="36">
    <w:abstractNumId w:val="17"/>
  </w:num>
  <w:num w:numId="37">
    <w:abstractNumId w:val="31"/>
  </w:num>
  <w:num w:numId="38">
    <w:abstractNumId w:val="38"/>
  </w:num>
  <w:num w:numId="39">
    <w:abstractNumId w:val="24"/>
  </w:num>
  <w:num w:numId="40">
    <w:abstractNumId w:val="26"/>
  </w:num>
  <w:num w:numId="41">
    <w:abstractNumId w:val="44"/>
  </w:num>
  <w:num w:numId="42">
    <w:abstractNumId w:val="51"/>
  </w:num>
  <w:num w:numId="43">
    <w:abstractNumId w:val="55"/>
  </w:num>
  <w:num w:numId="44">
    <w:abstractNumId w:val="33"/>
  </w:num>
  <w:num w:numId="45">
    <w:abstractNumId w:val="28"/>
  </w:num>
  <w:num w:numId="46">
    <w:abstractNumId w:val="40"/>
  </w:num>
  <w:num w:numId="47">
    <w:abstractNumId w:val="47"/>
  </w:num>
  <w:num w:numId="48">
    <w:abstractNumId w:val="14"/>
  </w:num>
  <w:num w:numId="49">
    <w:abstractNumId w:val="34"/>
  </w:num>
  <w:num w:numId="50">
    <w:abstractNumId w:val="16"/>
  </w:num>
  <w:numIdMacAtCleanup w:val="5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embedSystemFonts/>
  <w:activeWritingStyle w:appName="MSWord" w:lang="pt-BR" w:vendorID="64" w:dllVersion="131078" w:nlCheck="1" w:checkStyle="0"/>
  <w:activeWritingStyle w:appName="MSWord" w:lang="en-US" w:vendorID="64" w:dllVersion="131078" w:nlCheck="1" w:checkStyle="1"/>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20"/>
  <w:hyphenationZone w:val="425"/>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hdrShapeDefaults>
    <o:shapedefaults v:ext="edit" spidmax="2049"/>
  </w:hdrShapeDefaults>
  <w:footnotePr>
    <w:footnote w:id="-1"/>
    <w:footnote w:id="0"/>
    <w:footnote w:id="1"/>
  </w:footnotePr>
  <w:endnotePr>
    <w:endnote w:id="-1"/>
    <w:endnote w:id="0"/>
    <w:endnote w:id="1"/>
  </w:endnotePr>
  <w:compat>
    <w:spaceForUL/>
    <w:balanceSingleByteDoubleByteWidth/>
    <w:doNotLeaveBackslashAlone/>
    <w:ulTrailSpace/>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055A9"/>
    <w:rsid w:val="00000C6B"/>
    <w:rsid w:val="00001350"/>
    <w:rsid w:val="00001402"/>
    <w:rsid w:val="000025CF"/>
    <w:rsid w:val="000031E4"/>
    <w:rsid w:val="0000338F"/>
    <w:rsid w:val="00005E96"/>
    <w:rsid w:val="0000638B"/>
    <w:rsid w:val="00010EB1"/>
    <w:rsid w:val="00010EDA"/>
    <w:rsid w:val="000114A6"/>
    <w:rsid w:val="00011F60"/>
    <w:rsid w:val="0001397D"/>
    <w:rsid w:val="00014C5A"/>
    <w:rsid w:val="000168EB"/>
    <w:rsid w:val="00021609"/>
    <w:rsid w:val="00022542"/>
    <w:rsid w:val="00022889"/>
    <w:rsid w:val="00022FE5"/>
    <w:rsid w:val="00023FAD"/>
    <w:rsid w:val="00024781"/>
    <w:rsid w:val="000258DD"/>
    <w:rsid w:val="000279D3"/>
    <w:rsid w:val="000301D3"/>
    <w:rsid w:val="00030641"/>
    <w:rsid w:val="00030FCD"/>
    <w:rsid w:val="0003122C"/>
    <w:rsid w:val="0003173D"/>
    <w:rsid w:val="000318A4"/>
    <w:rsid w:val="0003357B"/>
    <w:rsid w:val="000338E1"/>
    <w:rsid w:val="00033EE6"/>
    <w:rsid w:val="000342A1"/>
    <w:rsid w:val="00034E79"/>
    <w:rsid w:val="000351A6"/>
    <w:rsid w:val="00035F53"/>
    <w:rsid w:val="00036C2C"/>
    <w:rsid w:val="0003723A"/>
    <w:rsid w:val="00040BC9"/>
    <w:rsid w:val="000413B4"/>
    <w:rsid w:val="00041906"/>
    <w:rsid w:val="0004211E"/>
    <w:rsid w:val="000440E9"/>
    <w:rsid w:val="000455AF"/>
    <w:rsid w:val="000458C4"/>
    <w:rsid w:val="00045F32"/>
    <w:rsid w:val="00046542"/>
    <w:rsid w:val="00046EAC"/>
    <w:rsid w:val="00047918"/>
    <w:rsid w:val="000504C8"/>
    <w:rsid w:val="00051276"/>
    <w:rsid w:val="00052947"/>
    <w:rsid w:val="00052AE7"/>
    <w:rsid w:val="00052F47"/>
    <w:rsid w:val="00054055"/>
    <w:rsid w:val="00054138"/>
    <w:rsid w:val="00056B47"/>
    <w:rsid w:val="000570FC"/>
    <w:rsid w:val="0005735A"/>
    <w:rsid w:val="0006048D"/>
    <w:rsid w:val="00060810"/>
    <w:rsid w:val="00061FF1"/>
    <w:rsid w:val="0006268B"/>
    <w:rsid w:val="00064E89"/>
    <w:rsid w:val="000655C9"/>
    <w:rsid w:val="00067938"/>
    <w:rsid w:val="000700BE"/>
    <w:rsid w:val="00070618"/>
    <w:rsid w:val="000711D0"/>
    <w:rsid w:val="000714E8"/>
    <w:rsid w:val="00072F50"/>
    <w:rsid w:val="00073139"/>
    <w:rsid w:val="00073506"/>
    <w:rsid w:val="00073A0B"/>
    <w:rsid w:val="00073C72"/>
    <w:rsid w:val="00073ECB"/>
    <w:rsid w:val="000746A1"/>
    <w:rsid w:val="00076B78"/>
    <w:rsid w:val="00076EBF"/>
    <w:rsid w:val="0007723C"/>
    <w:rsid w:val="00080B63"/>
    <w:rsid w:val="00080CA4"/>
    <w:rsid w:val="00080D59"/>
    <w:rsid w:val="0008210B"/>
    <w:rsid w:val="00082937"/>
    <w:rsid w:val="00082B9B"/>
    <w:rsid w:val="00083682"/>
    <w:rsid w:val="00083CC3"/>
    <w:rsid w:val="00084BBF"/>
    <w:rsid w:val="00084C5E"/>
    <w:rsid w:val="000857C0"/>
    <w:rsid w:val="00086CFC"/>
    <w:rsid w:val="000900CC"/>
    <w:rsid w:val="00090FEE"/>
    <w:rsid w:val="0009115C"/>
    <w:rsid w:val="00091FB0"/>
    <w:rsid w:val="000927A1"/>
    <w:rsid w:val="000953FD"/>
    <w:rsid w:val="00096213"/>
    <w:rsid w:val="00096844"/>
    <w:rsid w:val="000970AD"/>
    <w:rsid w:val="000A1DE9"/>
    <w:rsid w:val="000A2597"/>
    <w:rsid w:val="000A2603"/>
    <w:rsid w:val="000A29D2"/>
    <w:rsid w:val="000A32D5"/>
    <w:rsid w:val="000A3D04"/>
    <w:rsid w:val="000A4523"/>
    <w:rsid w:val="000A5059"/>
    <w:rsid w:val="000A64BD"/>
    <w:rsid w:val="000A68B0"/>
    <w:rsid w:val="000A69A5"/>
    <w:rsid w:val="000A71C0"/>
    <w:rsid w:val="000B0031"/>
    <w:rsid w:val="000B0D44"/>
    <w:rsid w:val="000B10BE"/>
    <w:rsid w:val="000B1CA5"/>
    <w:rsid w:val="000B2924"/>
    <w:rsid w:val="000B38B9"/>
    <w:rsid w:val="000B444A"/>
    <w:rsid w:val="000B5420"/>
    <w:rsid w:val="000B6E12"/>
    <w:rsid w:val="000C018E"/>
    <w:rsid w:val="000C07E9"/>
    <w:rsid w:val="000C1E27"/>
    <w:rsid w:val="000C2E45"/>
    <w:rsid w:val="000C49AD"/>
    <w:rsid w:val="000C704F"/>
    <w:rsid w:val="000C767F"/>
    <w:rsid w:val="000D0B78"/>
    <w:rsid w:val="000D1F80"/>
    <w:rsid w:val="000D202B"/>
    <w:rsid w:val="000D2747"/>
    <w:rsid w:val="000D48B3"/>
    <w:rsid w:val="000D53EC"/>
    <w:rsid w:val="000D57D0"/>
    <w:rsid w:val="000D582E"/>
    <w:rsid w:val="000D5FBB"/>
    <w:rsid w:val="000D6C24"/>
    <w:rsid w:val="000D6DB4"/>
    <w:rsid w:val="000D7D41"/>
    <w:rsid w:val="000E0E6A"/>
    <w:rsid w:val="000E0F5A"/>
    <w:rsid w:val="000E17AE"/>
    <w:rsid w:val="000E257F"/>
    <w:rsid w:val="000E2E93"/>
    <w:rsid w:val="000E2F3E"/>
    <w:rsid w:val="000E3599"/>
    <w:rsid w:val="000E3CE5"/>
    <w:rsid w:val="000E52BE"/>
    <w:rsid w:val="000F0504"/>
    <w:rsid w:val="000F0F23"/>
    <w:rsid w:val="000F1F15"/>
    <w:rsid w:val="000F2014"/>
    <w:rsid w:val="000F3CB8"/>
    <w:rsid w:val="000F408B"/>
    <w:rsid w:val="000F4EBE"/>
    <w:rsid w:val="000F5C86"/>
    <w:rsid w:val="000F66EB"/>
    <w:rsid w:val="000F7AEE"/>
    <w:rsid w:val="00101E99"/>
    <w:rsid w:val="00102E5E"/>
    <w:rsid w:val="00103AEA"/>
    <w:rsid w:val="00106AE9"/>
    <w:rsid w:val="00106DD5"/>
    <w:rsid w:val="00106F32"/>
    <w:rsid w:val="00107733"/>
    <w:rsid w:val="00110E09"/>
    <w:rsid w:val="00110FD6"/>
    <w:rsid w:val="001115C0"/>
    <w:rsid w:val="001117CC"/>
    <w:rsid w:val="00111821"/>
    <w:rsid w:val="00112C25"/>
    <w:rsid w:val="001137B3"/>
    <w:rsid w:val="00113F53"/>
    <w:rsid w:val="001140B6"/>
    <w:rsid w:val="00114253"/>
    <w:rsid w:val="001160A2"/>
    <w:rsid w:val="001160CE"/>
    <w:rsid w:val="00116F20"/>
    <w:rsid w:val="001203ED"/>
    <w:rsid w:val="00120A81"/>
    <w:rsid w:val="00121C89"/>
    <w:rsid w:val="00122EC8"/>
    <w:rsid w:val="00124D7A"/>
    <w:rsid w:val="001260A3"/>
    <w:rsid w:val="00126727"/>
    <w:rsid w:val="00127419"/>
    <w:rsid w:val="00127BCF"/>
    <w:rsid w:val="00127E19"/>
    <w:rsid w:val="0013171B"/>
    <w:rsid w:val="001318E1"/>
    <w:rsid w:val="00131B92"/>
    <w:rsid w:val="00133A90"/>
    <w:rsid w:val="00136F72"/>
    <w:rsid w:val="00137064"/>
    <w:rsid w:val="001374DC"/>
    <w:rsid w:val="00140596"/>
    <w:rsid w:val="001412E6"/>
    <w:rsid w:val="001414CB"/>
    <w:rsid w:val="001438A1"/>
    <w:rsid w:val="001440EF"/>
    <w:rsid w:val="00144BF5"/>
    <w:rsid w:val="0014610D"/>
    <w:rsid w:val="00146E62"/>
    <w:rsid w:val="00147483"/>
    <w:rsid w:val="00150A88"/>
    <w:rsid w:val="00151159"/>
    <w:rsid w:val="00152235"/>
    <w:rsid w:val="0015365D"/>
    <w:rsid w:val="00154736"/>
    <w:rsid w:val="00154C05"/>
    <w:rsid w:val="00155AB7"/>
    <w:rsid w:val="001578C4"/>
    <w:rsid w:val="001601EE"/>
    <w:rsid w:val="001608E4"/>
    <w:rsid w:val="001619D3"/>
    <w:rsid w:val="00163BF1"/>
    <w:rsid w:val="001652AB"/>
    <w:rsid w:val="00170576"/>
    <w:rsid w:val="00170D92"/>
    <w:rsid w:val="00171DBE"/>
    <w:rsid w:val="00172A74"/>
    <w:rsid w:val="00172D3D"/>
    <w:rsid w:val="001732E3"/>
    <w:rsid w:val="0017471F"/>
    <w:rsid w:val="001767D4"/>
    <w:rsid w:val="001768BF"/>
    <w:rsid w:val="00180505"/>
    <w:rsid w:val="00180B2E"/>
    <w:rsid w:val="001813B6"/>
    <w:rsid w:val="00181913"/>
    <w:rsid w:val="00182830"/>
    <w:rsid w:val="0018465C"/>
    <w:rsid w:val="00185214"/>
    <w:rsid w:val="00185FF7"/>
    <w:rsid w:val="0018647B"/>
    <w:rsid w:val="001868B9"/>
    <w:rsid w:val="00186C90"/>
    <w:rsid w:val="00187131"/>
    <w:rsid w:val="00187745"/>
    <w:rsid w:val="00190A92"/>
    <w:rsid w:val="00190AD3"/>
    <w:rsid w:val="001911B5"/>
    <w:rsid w:val="001912CB"/>
    <w:rsid w:val="00191699"/>
    <w:rsid w:val="001918BE"/>
    <w:rsid w:val="00192386"/>
    <w:rsid w:val="001925F5"/>
    <w:rsid w:val="001932BC"/>
    <w:rsid w:val="00193438"/>
    <w:rsid w:val="00193DC9"/>
    <w:rsid w:val="001948C1"/>
    <w:rsid w:val="001952F0"/>
    <w:rsid w:val="001957B2"/>
    <w:rsid w:val="0019750D"/>
    <w:rsid w:val="001A18E2"/>
    <w:rsid w:val="001A19BA"/>
    <w:rsid w:val="001A27EA"/>
    <w:rsid w:val="001A37DB"/>
    <w:rsid w:val="001A386D"/>
    <w:rsid w:val="001A50E7"/>
    <w:rsid w:val="001A6497"/>
    <w:rsid w:val="001A68F7"/>
    <w:rsid w:val="001B03F3"/>
    <w:rsid w:val="001B1563"/>
    <w:rsid w:val="001B3A0F"/>
    <w:rsid w:val="001B3FB4"/>
    <w:rsid w:val="001B41C7"/>
    <w:rsid w:val="001B5C34"/>
    <w:rsid w:val="001B66EC"/>
    <w:rsid w:val="001B6ACB"/>
    <w:rsid w:val="001C1365"/>
    <w:rsid w:val="001C1457"/>
    <w:rsid w:val="001C15E0"/>
    <w:rsid w:val="001C1AB0"/>
    <w:rsid w:val="001C1C69"/>
    <w:rsid w:val="001C34FA"/>
    <w:rsid w:val="001C3A79"/>
    <w:rsid w:val="001C523F"/>
    <w:rsid w:val="001C5DC5"/>
    <w:rsid w:val="001C5F02"/>
    <w:rsid w:val="001C667A"/>
    <w:rsid w:val="001C6D23"/>
    <w:rsid w:val="001C725E"/>
    <w:rsid w:val="001C7430"/>
    <w:rsid w:val="001D0B96"/>
    <w:rsid w:val="001D1936"/>
    <w:rsid w:val="001D1BAA"/>
    <w:rsid w:val="001D1DE8"/>
    <w:rsid w:val="001D3AD9"/>
    <w:rsid w:val="001D51FE"/>
    <w:rsid w:val="001D5AE1"/>
    <w:rsid w:val="001D6991"/>
    <w:rsid w:val="001D73D3"/>
    <w:rsid w:val="001D7F7F"/>
    <w:rsid w:val="001E0511"/>
    <w:rsid w:val="001E2C41"/>
    <w:rsid w:val="001E551F"/>
    <w:rsid w:val="001E5847"/>
    <w:rsid w:val="001E6E1B"/>
    <w:rsid w:val="001E7891"/>
    <w:rsid w:val="001F02DF"/>
    <w:rsid w:val="001F06D6"/>
    <w:rsid w:val="001F0918"/>
    <w:rsid w:val="001F0A34"/>
    <w:rsid w:val="001F220D"/>
    <w:rsid w:val="001F28A3"/>
    <w:rsid w:val="001F2AF8"/>
    <w:rsid w:val="001F3B83"/>
    <w:rsid w:val="001F3B95"/>
    <w:rsid w:val="001F546B"/>
    <w:rsid w:val="001F5EBD"/>
    <w:rsid w:val="001F74E1"/>
    <w:rsid w:val="001F7631"/>
    <w:rsid w:val="00200176"/>
    <w:rsid w:val="00200ABC"/>
    <w:rsid w:val="00200CAD"/>
    <w:rsid w:val="00200CC9"/>
    <w:rsid w:val="00201BE5"/>
    <w:rsid w:val="002025FA"/>
    <w:rsid w:val="00202BBF"/>
    <w:rsid w:val="00203D83"/>
    <w:rsid w:val="002049FB"/>
    <w:rsid w:val="00205522"/>
    <w:rsid w:val="00205979"/>
    <w:rsid w:val="00206821"/>
    <w:rsid w:val="00207669"/>
    <w:rsid w:val="00207D43"/>
    <w:rsid w:val="00207ED6"/>
    <w:rsid w:val="00210427"/>
    <w:rsid w:val="0021195D"/>
    <w:rsid w:val="00211F9A"/>
    <w:rsid w:val="00212C4C"/>
    <w:rsid w:val="00212CC6"/>
    <w:rsid w:val="00215EFB"/>
    <w:rsid w:val="0021702C"/>
    <w:rsid w:val="002206D5"/>
    <w:rsid w:val="002214BC"/>
    <w:rsid w:val="00221711"/>
    <w:rsid w:val="00221FE8"/>
    <w:rsid w:val="00222F69"/>
    <w:rsid w:val="00223B28"/>
    <w:rsid w:val="002244B8"/>
    <w:rsid w:val="00224C0C"/>
    <w:rsid w:val="00227204"/>
    <w:rsid w:val="00227857"/>
    <w:rsid w:val="00231EE2"/>
    <w:rsid w:val="00232B88"/>
    <w:rsid w:val="0023343E"/>
    <w:rsid w:val="00233DD9"/>
    <w:rsid w:val="00233E32"/>
    <w:rsid w:val="00234096"/>
    <w:rsid w:val="00235C0C"/>
    <w:rsid w:val="0024095E"/>
    <w:rsid w:val="00242148"/>
    <w:rsid w:val="00242ED9"/>
    <w:rsid w:val="00244FB5"/>
    <w:rsid w:val="00245475"/>
    <w:rsid w:val="0024590A"/>
    <w:rsid w:val="00246BBD"/>
    <w:rsid w:val="00246F80"/>
    <w:rsid w:val="00246FF9"/>
    <w:rsid w:val="002471F3"/>
    <w:rsid w:val="002509B6"/>
    <w:rsid w:val="00250D39"/>
    <w:rsid w:val="00251EE9"/>
    <w:rsid w:val="00252176"/>
    <w:rsid w:val="0025390C"/>
    <w:rsid w:val="0025498A"/>
    <w:rsid w:val="00255BB6"/>
    <w:rsid w:val="002569DF"/>
    <w:rsid w:val="00256FC4"/>
    <w:rsid w:val="00261388"/>
    <w:rsid w:val="002613A7"/>
    <w:rsid w:val="00261E0A"/>
    <w:rsid w:val="0026415F"/>
    <w:rsid w:val="0026449D"/>
    <w:rsid w:val="00264C61"/>
    <w:rsid w:val="00266516"/>
    <w:rsid w:val="00266D1F"/>
    <w:rsid w:val="00267583"/>
    <w:rsid w:val="00267935"/>
    <w:rsid w:val="00267B7C"/>
    <w:rsid w:val="00270159"/>
    <w:rsid w:val="00270CC3"/>
    <w:rsid w:val="00271616"/>
    <w:rsid w:val="0027170A"/>
    <w:rsid w:val="00272855"/>
    <w:rsid w:val="002730A8"/>
    <w:rsid w:val="00273B6C"/>
    <w:rsid w:val="002753C1"/>
    <w:rsid w:val="002757D8"/>
    <w:rsid w:val="00275FE0"/>
    <w:rsid w:val="00277D5C"/>
    <w:rsid w:val="0028246C"/>
    <w:rsid w:val="002845E7"/>
    <w:rsid w:val="00284A93"/>
    <w:rsid w:val="00284ECF"/>
    <w:rsid w:val="002855AD"/>
    <w:rsid w:val="002860A6"/>
    <w:rsid w:val="00290482"/>
    <w:rsid w:val="00293101"/>
    <w:rsid w:val="002934D7"/>
    <w:rsid w:val="00295484"/>
    <w:rsid w:val="00295970"/>
    <w:rsid w:val="002963F8"/>
    <w:rsid w:val="00296CF7"/>
    <w:rsid w:val="00297B06"/>
    <w:rsid w:val="00297BD4"/>
    <w:rsid w:val="002A0850"/>
    <w:rsid w:val="002A0D6E"/>
    <w:rsid w:val="002A0DDB"/>
    <w:rsid w:val="002A4F27"/>
    <w:rsid w:val="002A55F1"/>
    <w:rsid w:val="002A5720"/>
    <w:rsid w:val="002A5D84"/>
    <w:rsid w:val="002A686A"/>
    <w:rsid w:val="002A69CD"/>
    <w:rsid w:val="002A7278"/>
    <w:rsid w:val="002B153A"/>
    <w:rsid w:val="002B1BA7"/>
    <w:rsid w:val="002B21E6"/>
    <w:rsid w:val="002B5680"/>
    <w:rsid w:val="002B5C04"/>
    <w:rsid w:val="002B740E"/>
    <w:rsid w:val="002C020C"/>
    <w:rsid w:val="002C08A3"/>
    <w:rsid w:val="002C08C0"/>
    <w:rsid w:val="002C222C"/>
    <w:rsid w:val="002C22CC"/>
    <w:rsid w:val="002C25F3"/>
    <w:rsid w:val="002C2943"/>
    <w:rsid w:val="002C39BC"/>
    <w:rsid w:val="002C3BE7"/>
    <w:rsid w:val="002C4F89"/>
    <w:rsid w:val="002C5365"/>
    <w:rsid w:val="002C565E"/>
    <w:rsid w:val="002C6CC9"/>
    <w:rsid w:val="002C7050"/>
    <w:rsid w:val="002D058B"/>
    <w:rsid w:val="002D1604"/>
    <w:rsid w:val="002D1A74"/>
    <w:rsid w:val="002D2785"/>
    <w:rsid w:val="002D28F5"/>
    <w:rsid w:val="002D3FAC"/>
    <w:rsid w:val="002D4A6D"/>
    <w:rsid w:val="002D53EF"/>
    <w:rsid w:val="002D5FAD"/>
    <w:rsid w:val="002D7D6E"/>
    <w:rsid w:val="002E1CFD"/>
    <w:rsid w:val="002E1F1C"/>
    <w:rsid w:val="002E21B6"/>
    <w:rsid w:val="002E29D4"/>
    <w:rsid w:val="002E2FB9"/>
    <w:rsid w:val="002E3135"/>
    <w:rsid w:val="002E3693"/>
    <w:rsid w:val="002E37D4"/>
    <w:rsid w:val="002E3EDA"/>
    <w:rsid w:val="002E4D20"/>
    <w:rsid w:val="002E55D2"/>
    <w:rsid w:val="002E5EEA"/>
    <w:rsid w:val="002E60A4"/>
    <w:rsid w:val="002E618F"/>
    <w:rsid w:val="002E6539"/>
    <w:rsid w:val="002E78D8"/>
    <w:rsid w:val="002F01D0"/>
    <w:rsid w:val="002F0A09"/>
    <w:rsid w:val="002F15F5"/>
    <w:rsid w:val="002F1BA5"/>
    <w:rsid w:val="002F24F4"/>
    <w:rsid w:val="002F3099"/>
    <w:rsid w:val="002F3834"/>
    <w:rsid w:val="002F4976"/>
    <w:rsid w:val="002F4F9D"/>
    <w:rsid w:val="002F65F5"/>
    <w:rsid w:val="002F6634"/>
    <w:rsid w:val="002F6C57"/>
    <w:rsid w:val="002F6E61"/>
    <w:rsid w:val="002F78BA"/>
    <w:rsid w:val="0030081B"/>
    <w:rsid w:val="003030F0"/>
    <w:rsid w:val="00303637"/>
    <w:rsid w:val="00303728"/>
    <w:rsid w:val="003041D1"/>
    <w:rsid w:val="003057FC"/>
    <w:rsid w:val="0030692A"/>
    <w:rsid w:val="00306BEE"/>
    <w:rsid w:val="003108F0"/>
    <w:rsid w:val="00312912"/>
    <w:rsid w:val="00312C41"/>
    <w:rsid w:val="00313A69"/>
    <w:rsid w:val="00313D36"/>
    <w:rsid w:val="00315ABE"/>
    <w:rsid w:val="00315E9D"/>
    <w:rsid w:val="0031629B"/>
    <w:rsid w:val="003214F9"/>
    <w:rsid w:val="00322E2C"/>
    <w:rsid w:val="00322F3D"/>
    <w:rsid w:val="003236C4"/>
    <w:rsid w:val="00325C87"/>
    <w:rsid w:val="00326501"/>
    <w:rsid w:val="00327020"/>
    <w:rsid w:val="00330221"/>
    <w:rsid w:val="00330931"/>
    <w:rsid w:val="003319A7"/>
    <w:rsid w:val="00332A91"/>
    <w:rsid w:val="00332FE7"/>
    <w:rsid w:val="003346AF"/>
    <w:rsid w:val="003348CD"/>
    <w:rsid w:val="00334CFE"/>
    <w:rsid w:val="00334D9F"/>
    <w:rsid w:val="00335F32"/>
    <w:rsid w:val="00336338"/>
    <w:rsid w:val="003363E7"/>
    <w:rsid w:val="0033788D"/>
    <w:rsid w:val="003405AB"/>
    <w:rsid w:val="00340B56"/>
    <w:rsid w:val="00340C93"/>
    <w:rsid w:val="00342932"/>
    <w:rsid w:val="003429D6"/>
    <w:rsid w:val="00342D2B"/>
    <w:rsid w:val="00342E24"/>
    <w:rsid w:val="0034347C"/>
    <w:rsid w:val="00343FF5"/>
    <w:rsid w:val="003452EE"/>
    <w:rsid w:val="00345945"/>
    <w:rsid w:val="00346D0E"/>
    <w:rsid w:val="00346E05"/>
    <w:rsid w:val="00350CB5"/>
    <w:rsid w:val="00351635"/>
    <w:rsid w:val="00351766"/>
    <w:rsid w:val="00352F39"/>
    <w:rsid w:val="00353B1B"/>
    <w:rsid w:val="00354CD4"/>
    <w:rsid w:val="0035534D"/>
    <w:rsid w:val="003562EA"/>
    <w:rsid w:val="003571F7"/>
    <w:rsid w:val="00360A55"/>
    <w:rsid w:val="00360C5C"/>
    <w:rsid w:val="00361506"/>
    <w:rsid w:val="00363141"/>
    <w:rsid w:val="00363264"/>
    <w:rsid w:val="00363E2D"/>
    <w:rsid w:val="003646AB"/>
    <w:rsid w:val="00364B6B"/>
    <w:rsid w:val="00366B17"/>
    <w:rsid w:val="00370365"/>
    <w:rsid w:val="00370BD5"/>
    <w:rsid w:val="00371206"/>
    <w:rsid w:val="0037156F"/>
    <w:rsid w:val="00373220"/>
    <w:rsid w:val="003747B3"/>
    <w:rsid w:val="003813D1"/>
    <w:rsid w:val="003824D0"/>
    <w:rsid w:val="00382679"/>
    <w:rsid w:val="003835EB"/>
    <w:rsid w:val="003847E4"/>
    <w:rsid w:val="00384C2A"/>
    <w:rsid w:val="00386104"/>
    <w:rsid w:val="00386799"/>
    <w:rsid w:val="003869C7"/>
    <w:rsid w:val="00386AE4"/>
    <w:rsid w:val="00390E25"/>
    <w:rsid w:val="003940B6"/>
    <w:rsid w:val="00394358"/>
    <w:rsid w:val="00395909"/>
    <w:rsid w:val="00395DCB"/>
    <w:rsid w:val="00395F76"/>
    <w:rsid w:val="00396220"/>
    <w:rsid w:val="00396638"/>
    <w:rsid w:val="00397C98"/>
    <w:rsid w:val="003A1D4F"/>
    <w:rsid w:val="003A2872"/>
    <w:rsid w:val="003A2B8B"/>
    <w:rsid w:val="003A2F85"/>
    <w:rsid w:val="003A39A6"/>
    <w:rsid w:val="003A3CB6"/>
    <w:rsid w:val="003A423E"/>
    <w:rsid w:val="003A4539"/>
    <w:rsid w:val="003A550C"/>
    <w:rsid w:val="003A58DC"/>
    <w:rsid w:val="003A62C2"/>
    <w:rsid w:val="003A677E"/>
    <w:rsid w:val="003A6B03"/>
    <w:rsid w:val="003A7F60"/>
    <w:rsid w:val="003B10DC"/>
    <w:rsid w:val="003B16C1"/>
    <w:rsid w:val="003B548A"/>
    <w:rsid w:val="003C0020"/>
    <w:rsid w:val="003C020A"/>
    <w:rsid w:val="003C0B4A"/>
    <w:rsid w:val="003C2621"/>
    <w:rsid w:val="003C269D"/>
    <w:rsid w:val="003C2816"/>
    <w:rsid w:val="003C30AA"/>
    <w:rsid w:val="003C3282"/>
    <w:rsid w:val="003C34F1"/>
    <w:rsid w:val="003C3819"/>
    <w:rsid w:val="003C3DCE"/>
    <w:rsid w:val="003C542C"/>
    <w:rsid w:val="003C6B68"/>
    <w:rsid w:val="003C7A76"/>
    <w:rsid w:val="003C7F47"/>
    <w:rsid w:val="003D4B34"/>
    <w:rsid w:val="003D4CE4"/>
    <w:rsid w:val="003D5A66"/>
    <w:rsid w:val="003D5AFA"/>
    <w:rsid w:val="003D7357"/>
    <w:rsid w:val="003D73D2"/>
    <w:rsid w:val="003E06FB"/>
    <w:rsid w:val="003E10E9"/>
    <w:rsid w:val="003E16C1"/>
    <w:rsid w:val="003E2A58"/>
    <w:rsid w:val="003E2E71"/>
    <w:rsid w:val="003E437E"/>
    <w:rsid w:val="003E44DE"/>
    <w:rsid w:val="003E53AB"/>
    <w:rsid w:val="003E73B8"/>
    <w:rsid w:val="003E761A"/>
    <w:rsid w:val="003F00F1"/>
    <w:rsid w:val="003F0D7B"/>
    <w:rsid w:val="003F3629"/>
    <w:rsid w:val="003F5B0C"/>
    <w:rsid w:val="003F64C6"/>
    <w:rsid w:val="003F6F54"/>
    <w:rsid w:val="003F7C7B"/>
    <w:rsid w:val="003F7E4C"/>
    <w:rsid w:val="00400125"/>
    <w:rsid w:val="0040084E"/>
    <w:rsid w:val="00401A37"/>
    <w:rsid w:val="00401A7E"/>
    <w:rsid w:val="00402656"/>
    <w:rsid w:val="00403748"/>
    <w:rsid w:val="00403B3C"/>
    <w:rsid w:val="00403F08"/>
    <w:rsid w:val="004042A1"/>
    <w:rsid w:val="00404CE1"/>
    <w:rsid w:val="004065B0"/>
    <w:rsid w:val="0040677C"/>
    <w:rsid w:val="0040691A"/>
    <w:rsid w:val="00406F69"/>
    <w:rsid w:val="00407204"/>
    <w:rsid w:val="00407AE3"/>
    <w:rsid w:val="00407ED7"/>
    <w:rsid w:val="004106D8"/>
    <w:rsid w:val="004119A1"/>
    <w:rsid w:val="00411FDE"/>
    <w:rsid w:val="00412108"/>
    <w:rsid w:val="00412290"/>
    <w:rsid w:val="004125C3"/>
    <w:rsid w:val="00412FCF"/>
    <w:rsid w:val="00413495"/>
    <w:rsid w:val="004137F4"/>
    <w:rsid w:val="00413DFC"/>
    <w:rsid w:val="004146E6"/>
    <w:rsid w:val="004147B6"/>
    <w:rsid w:val="00415719"/>
    <w:rsid w:val="00415D06"/>
    <w:rsid w:val="00416633"/>
    <w:rsid w:val="004169BF"/>
    <w:rsid w:val="004175A5"/>
    <w:rsid w:val="00417E4B"/>
    <w:rsid w:val="0042032D"/>
    <w:rsid w:val="00420B2A"/>
    <w:rsid w:val="00420DC4"/>
    <w:rsid w:val="00421547"/>
    <w:rsid w:val="0042154D"/>
    <w:rsid w:val="0042215C"/>
    <w:rsid w:val="004225EC"/>
    <w:rsid w:val="004241E8"/>
    <w:rsid w:val="00425E2A"/>
    <w:rsid w:val="004302F4"/>
    <w:rsid w:val="00430CD0"/>
    <w:rsid w:val="00430E9C"/>
    <w:rsid w:val="004313BF"/>
    <w:rsid w:val="00432541"/>
    <w:rsid w:val="00433409"/>
    <w:rsid w:val="00434055"/>
    <w:rsid w:val="00434453"/>
    <w:rsid w:val="00434DF6"/>
    <w:rsid w:val="00435B91"/>
    <w:rsid w:val="004362EE"/>
    <w:rsid w:val="00437D7B"/>
    <w:rsid w:val="0044098D"/>
    <w:rsid w:val="0044227C"/>
    <w:rsid w:val="00442BC5"/>
    <w:rsid w:val="00443880"/>
    <w:rsid w:val="00446773"/>
    <w:rsid w:val="00447074"/>
    <w:rsid w:val="00447202"/>
    <w:rsid w:val="004474C4"/>
    <w:rsid w:val="004504FC"/>
    <w:rsid w:val="004506FC"/>
    <w:rsid w:val="00450B4C"/>
    <w:rsid w:val="00451FD5"/>
    <w:rsid w:val="00452889"/>
    <w:rsid w:val="004531D1"/>
    <w:rsid w:val="00454A94"/>
    <w:rsid w:val="00455406"/>
    <w:rsid w:val="00456893"/>
    <w:rsid w:val="004569A0"/>
    <w:rsid w:val="00457024"/>
    <w:rsid w:val="004603B7"/>
    <w:rsid w:val="00461481"/>
    <w:rsid w:val="004617C4"/>
    <w:rsid w:val="00462A0F"/>
    <w:rsid w:val="004639FC"/>
    <w:rsid w:val="00463A60"/>
    <w:rsid w:val="00464FCA"/>
    <w:rsid w:val="004656E5"/>
    <w:rsid w:val="00465D4B"/>
    <w:rsid w:val="004661C7"/>
    <w:rsid w:val="004705C5"/>
    <w:rsid w:val="00471796"/>
    <w:rsid w:val="00471BBC"/>
    <w:rsid w:val="00471F4E"/>
    <w:rsid w:val="004732D3"/>
    <w:rsid w:val="0047410E"/>
    <w:rsid w:val="00474156"/>
    <w:rsid w:val="00476596"/>
    <w:rsid w:val="00476899"/>
    <w:rsid w:val="004769F1"/>
    <w:rsid w:val="004771D0"/>
    <w:rsid w:val="004803B6"/>
    <w:rsid w:val="00480C88"/>
    <w:rsid w:val="00482167"/>
    <w:rsid w:val="004823A8"/>
    <w:rsid w:val="00483467"/>
    <w:rsid w:val="00483711"/>
    <w:rsid w:val="00483F3C"/>
    <w:rsid w:val="0048526F"/>
    <w:rsid w:val="00486E34"/>
    <w:rsid w:val="0049056E"/>
    <w:rsid w:val="00491547"/>
    <w:rsid w:val="0049191A"/>
    <w:rsid w:val="00491E6B"/>
    <w:rsid w:val="00492073"/>
    <w:rsid w:val="00492B02"/>
    <w:rsid w:val="00493460"/>
    <w:rsid w:val="00494804"/>
    <w:rsid w:val="00494A7A"/>
    <w:rsid w:val="00494CB9"/>
    <w:rsid w:val="00495AC6"/>
    <w:rsid w:val="00495C49"/>
    <w:rsid w:val="004A1F1C"/>
    <w:rsid w:val="004A253B"/>
    <w:rsid w:val="004A36F1"/>
    <w:rsid w:val="004A38D8"/>
    <w:rsid w:val="004A4374"/>
    <w:rsid w:val="004A4851"/>
    <w:rsid w:val="004A5727"/>
    <w:rsid w:val="004A6AA7"/>
    <w:rsid w:val="004A70CB"/>
    <w:rsid w:val="004A7C0B"/>
    <w:rsid w:val="004A7CFF"/>
    <w:rsid w:val="004B0D8C"/>
    <w:rsid w:val="004B1C11"/>
    <w:rsid w:val="004B22F4"/>
    <w:rsid w:val="004B30C5"/>
    <w:rsid w:val="004B340F"/>
    <w:rsid w:val="004B3632"/>
    <w:rsid w:val="004B39C2"/>
    <w:rsid w:val="004B3C50"/>
    <w:rsid w:val="004B4499"/>
    <w:rsid w:val="004B53A2"/>
    <w:rsid w:val="004B5E31"/>
    <w:rsid w:val="004B686A"/>
    <w:rsid w:val="004B694E"/>
    <w:rsid w:val="004B76BF"/>
    <w:rsid w:val="004B7FCC"/>
    <w:rsid w:val="004C1B5A"/>
    <w:rsid w:val="004C1FF4"/>
    <w:rsid w:val="004C22BB"/>
    <w:rsid w:val="004C366E"/>
    <w:rsid w:val="004C3B0C"/>
    <w:rsid w:val="004C4B78"/>
    <w:rsid w:val="004C5F17"/>
    <w:rsid w:val="004C68B1"/>
    <w:rsid w:val="004C71F5"/>
    <w:rsid w:val="004C7AD6"/>
    <w:rsid w:val="004D03B4"/>
    <w:rsid w:val="004D0690"/>
    <w:rsid w:val="004D0778"/>
    <w:rsid w:val="004D093E"/>
    <w:rsid w:val="004D1C6B"/>
    <w:rsid w:val="004D3DBD"/>
    <w:rsid w:val="004D4C2D"/>
    <w:rsid w:val="004D5098"/>
    <w:rsid w:val="004D5A9F"/>
    <w:rsid w:val="004D710A"/>
    <w:rsid w:val="004D7363"/>
    <w:rsid w:val="004D7730"/>
    <w:rsid w:val="004D79C9"/>
    <w:rsid w:val="004E05C2"/>
    <w:rsid w:val="004E20B6"/>
    <w:rsid w:val="004E2660"/>
    <w:rsid w:val="004E351D"/>
    <w:rsid w:val="004E39D3"/>
    <w:rsid w:val="004E3EA4"/>
    <w:rsid w:val="004E3F2A"/>
    <w:rsid w:val="004E48E4"/>
    <w:rsid w:val="004E4EA5"/>
    <w:rsid w:val="004E7990"/>
    <w:rsid w:val="004E7A72"/>
    <w:rsid w:val="004F02E1"/>
    <w:rsid w:val="004F0406"/>
    <w:rsid w:val="004F0AE8"/>
    <w:rsid w:val="004F1F72"/>
    <w:rsid w:val="004F27EF"/>
    <w:rsid w:val="004F29F2"/>
    <w:rsid w:val="004F2C21"/>
    <w:rsid w:val="004F2F60"/>
    <w:rsid w:val="004F3932"/>
    <w:rsid w:val="004F3B37"/>
    <w:rsid w:val="004F3F4E"/>
    <w:rsid w:val="004F40D5"/>
    <w:rsid w:val="004F47F1"/>
    <w:rsid w:val="004F4C7E"/>
    <w:rsid w:val="004F50DB"/>
    <w:rsid w:val="004F5AA3"/>
    <w:rsid w:val="004F5E48"/>
    <w:rsid w:val="004F6EC8"/>
    <w:rsid w:val="004F7E3E"/>
    <w:rsid w:val="005000B9"/>
    <w:rsid w:val="005006CB"/>
    <w:rsid w:val="00501196"/>
    <w:rsid w:val="00503B11"/>
    <w:rsid w:val="00503C28"/>
    <w:rsid w:val="00504AE5"/>
    <w:rsid w:val="0050531F"/>
    <w:rsid w:val="0050662B"/>
    <w:rsid w:val="00506B87"/>
    <w:rsid w:val="00506ED1"/>
    <w:rsid w:val="00511ABC"/>
    <w:rsid w:val="00511F0C"/>
    <w:rsid w:val="00512C34"/>
    <w:rsid w:val="00512F67"/>
    <w:rsid w:val="00514CDC"/>
    <w:rsid w:val="00515069"/>
    <w:rsid w:val="00515321"/>
    <w:rsid w:val="00515824"/>
    <w:rsid w:val="00515B2F"/>
    <w:rsid w:val="00515D07"/>
    <w:rsid w:val="005169EA"/>
    <w:rsid w:val="0052056B"/>
    <w:rsid w:val="00520C94"/>
    <w:rsid w:val="00520D93"/>
    <w:rsid w:val="005220E0"/>
    <w:rsid w:val="00522643"/>
    <w:rsid w:val="00522D6B"/>
    <w:rsid w:val="00522E3E"/>
    <w:rsid w:val="00523BD9"/>
    <w:rsid w:val="00523C6B"/>
    <w:rsid w:val="00523E5B"/>
    <w:rsid w:val="00526805"/>
    <w:rsid w:val="00527D25"/>
    <w:rsid w:val="005324A2"/>
    <w:rsid w:val="00533DBA"/>
    <w:rsid w:val="00533F0D"/>
    <w:rsid w:val="00534452"/>
    <w:rsid w:val="005360DE"/>
    <w:rsid w:val="00536FA0"/>
    <w:rsid w:val="00537069"/>
    <w:rsid w:val="00537475"/>
    <w:rsid w:val="005375E6"/>
    <w:rsid w:val="00537EEF"/>
    <w:rsid w:val="00540213"/>
    <w:rsid w:val="0054021C"/>
    <w:rsid w:val="00540979"/>
    <w:rsid w:val="00540D68"/>
    <w:rsid w:val="00541DFB"/>
    <w:rsid w:val="00541E0E"/>
    <w:rsid w:val="00543505"/>
    <w:rsid w:val="0054381D"/>
    <w:rsid w:val="00543BF7"/>
    <w:rsid w:val="00543DA4"/>
    <w:rsid w:val="0054433F"/>
    <w:rsid w:val="005444DB"/>
    <w:rsid w:val="005458B1"/>
    <w:rsid w:val="005462B0"/>
    <w:rsid w:val="0054659A"/>
    <w:rsid w:val="005473CE"/>
    <w:rsid w:val="00550267"/>
    <w:rsid w:val="0055237B"/>
    <w:rsid w:val="005526F4"/>
    <w:rsid w:val="00552C1F"/>
    <w:rsid w:val="00552C8D"/>
    <w:rsid w:val="00553A27"/>
    <w:rsid w:val="005549AA"/>
    <w:rsid w:val="005577B0"/>
    <w:rsid w:val="00557B77"/>
    <w:rsid w:val="00557C32"/>
    <w:rsid w:val="005600EE"/>
    <w:rsid w:val="005608D6"/>
    <w:rsid w:val="00562556"/>
    <w:rsid w:val="00563317"/>
    <w:rsid w:val="00563324"/>
    <w:rsid w:val="005635B7"/>
    <w:rsid w:val="00564AB8"/>
    <w:rsid w:val="00564E5B"/>
    <w:rsid w:val="00565226"/>
    <w:rsid w:val="00565280"/>
    <w:rsid w:val="0056605D"/>
    <w:rsid w:val="005666EA"/>
    <w:rsid w:val="00567219"/>
    <w:rsid w:val="00570F00"/>
    <w:rsid w:val="00572661"/>
    <w:rsid w:val="00572B38"/>
    <w:rsid w:val="005732B1"/>
    <w:rsid w:val="0057374C"/>
    <w:rsid w:val="00573A3E"/>
    <w:rsid w:val="0057476E"/>
    <w:rsid w:val="0057628F"/>
    <w:rsid w:val="00577336"/>
    <w:rsid w:val="005774BF"/>
    <w:rsid w:val="00577F42"/>
    <w:rsid w:val="00580824"/>
    <w:rsid w:val="00580F2D"/>
    <w:rsid w:val="00580F9C"/>
    <w:rsid w:val="0058273C"/>
    <w:rsid w:val="00582FCF"/>
    <w:rsid w:val="00583466"/>
    <w:rsid w:val="005836CE"/>
    <w:rsid w:val="00583F3B"/>
    <w:rsid w:val="005842CE"/>
    <w:rsid w:val="0058435F"/>
    <w:rsid w:val="00584DD2"/>
    <w:rsid w:val="005851AE"/>
    <w:rsid w:val="00585AA0"/>
    <w:rsid w:val="00585B09"/>
    <w:rsid w:val="00586084"/>
    <w:rsid w:val="005864BB"/>
    <w:rsid w:val="00587DFD"/>
    <w:rsid w:val="005928C6"/>
    <w:rsid w:val="00592AE9"/>
    <w:rsid w:val="00592E5B"/>
    <w:rsid w:val="00594949"/>
    <w:rsid w:val="00594F08"/>
    <w:rsid w:val="0059536A"/>
    <w:rsid w:val="0059595D"/>
    <w:rsid w:val="00595D75"/>
    <w:rsid w:val="005965BA"/>
    <w:rsid w:val="00596B06"/>
    <w:rsid w:val="00597319"/>
    <w:rsid w:val="005976E3"/>
    <w:rsid w:val="00597762"/>
    <w:rsid w:val="005A2206"/>
    <w:rsid w:val="005A2C48"/>
    <w:rsid w:val="005A441C"/>
    <w:rsid w:val="005A4660"/>
    <w:rsid w:val="005A4859"/>
    <w:rsid w:val="005A5386"/>
    <w:rsid w:val="005A5B3B"/>
    <w:rsid w:val="005A74C7"/>
    <w:rsid w:val="005A775A"/>
    <w:rsid w:val="005B0F9B"/>
    <w:rsid w:val="005B1061"/>
    <w:rsid w:val="005B1E14"/>
    <w:rsid w:val="005B2AB2"/>
    <w:rsid w:val="005B3143"/>
    <w:rsid w:val="005B4D2E"/>
    <w:rsid w:val="005B4FEA"/>
    <w:rsid w:val="005B5F47"/>
    <w:rsid w:val="005B609A"/>
    <w:rsid w:val="005B73BB"/>
    <w:rsid w:val="005B743B"/>
    <w:rsid w:val="005B7511"/>
    <w:rsid w:val="005B7E32"/>
    <w:rsid w:val="005C1AE2"/>
    <w:rsid w:val="005C3002"/>
    <w:rsid w:val="005C31BD"/>
    <w:rsid w:val="005C3C0D"/>
    <w:rsid w:val="005C40AD"/>
    <w:rsid w:val="005C4566"/>
    <w:rsid w:val="005C5163"/>
    <w:rsid w:val="005C51EC"/>
    <w:rsid w:val="005C7E8E"/>
    <w:rsid w:val="005D237C"/>
    <w:rsid w:val="005D2D52"/>
    <w:rsid w:val="005D403D"/>
    <w:rsid w:val="005D4EED"/>
    <w:rsid w:val="005D5384"/>
    <w:rsid w:val="005D56F0"/>
    <w:rsid w:val="005D65D9"/>
    <w:rsid w:val="005D6C07"/>
    <w:rsid w:val="005D77EC"/>
    <w:rsid w:val="005D783A"/>
    <w:rsid w:val="005D7923"/>
    <w:rsid w:val="005E0572"/>
    <w:rsid w:val="005E41BD"/>
    <w:rsid w:val="005E4459"/>
    <w:rsid w:val="005E4C63"/>
    <w:rsid w:val="005E5E1F"/>
    <w:rsid w:val="005E633D"/>
    <w:rsid w:val="005E65C6"/>
    <w:rsid w:val="005F07BB"/>
    <w:rsid w:val="005F0BCC"/>
    <w:rsid w:val="005F30F6"/>
    <w:rsid w:val="005F38B4"/>
    <w:rsid w:val="005F38DF"/>
    <w:rsid w:val="005F51C9"/>
    <w:rsid w:val="005F590D"/>
    <w:rsid w:val="005F6850"/>
    <w:rsid w:val="005F6D4C"/>
    <w:rsid w:val="00601C4F"/>
    <w:rsid w:val="006045E9"/>
    <w:rsid w:val="006055A9"/>
    <w:rsid w:val="00605803"/>
    <w:rsid w:val="00606660"/>
    <w:rsid w:val="0060722F"/>
    <w:rsid w:val="00607957"/>
    <w:rsid w:val="00607E52"/>
    <w:rsid w:val="00610CBE"/>
    <w:rsid w:val="00610D52"/>
    <w:rsid w:val="0061131A"/>
    <w:rsid w:val="00611422"/>
    <w:rsid w:val="00614494"/>
    <w:rsid w:val="00616D0B"/>
    <w:rsid w:val="00617CC4"/>
    <w:rsid w:val="00622B67"/>
    <w:rsid w:val="0062443D"/>
    <w:rsid w:val="00624865"/>
    <w:rsid w:val="00624957"/>
    <w:rsid w:val="00626446"/>
    <w:rsid w:val="0062683E"/>
    <w:rsid w:val="00626EFF"/>
    <w:rsid w:val="00626F2D"/>
    <w:rsid w:val="006277EA"/>
    <w:rsid w:val="00630799"/>
    <w:rsid w:val="00630DD3"/>
    <w:rsid w:val="0063133B"/>
    <w:rsid w:val="006323A5"/>
    <w:rsid w:val="006325B2"/>
    <w:rsid w:val="006346EC"/>
    <w:rsid w:val="006357DC"/>
    <w:rsid w:val="00635DA1"/>
    <w:rsid w:val="00636868"/>
    <w:rsid w:val="00636B5A"/>
    <w:rsid w:val="006402BA"/>
    <w:rsid w:val="006411C6"/>
    <w:rsid w:val="0064215D"/>
    <w:rsid w:val="006430DA"/>
    <w:rsid w:val="006445E0"/>
    <w:rsid w:val="00645E93"/>
    <w:rsid w:val="00646302"/>
    <w:rsid w:val="00647A6B"/>
    <w:rsid w:val="00647AAC"/>
    <w:rsid w:val="006527D1"/>
    <w:rsid w:val="00652A46"/>
    <w:rsid w:val="00652DDC"/>
    <w:rsid w:val="006532CA"/>
    <w:rsid w:val="00653712"/>
    <w:rsid w:val="00653A8E"/>
    <w:rsid w:val="006543AC"/>
    <w:rsid w:val="0065494E"/>
    <w:rsid w:val="00655121"/>
    <w:rsid w:val="00655EEE"/>
    <w:rsid w:val="00656033"/>
    <w:rsid w:val="00656889"/>
    <w:rsid w:val="00656F61"/>
    <w:rsid w:val="006608DB"/>
    <w:rsid w:val="00660CAF"/>
    <w:rsid w:val="0066130D"/>
    <w:rsid w:val="006626AA"/>
    <w:rsid w:val="0066348A"/>
    <w:rsid w:val="00663631"/>
    <w:rsid w:val="0066495F"/>
    <w:rsid w:val="006656CA"/>
    <w:rsid w:val="00665F9C"/>
    <w:rsid w:val="00667177"/>
    <w:rsid w:val="00667418"/>
    <w:rsid w:val="0066775F"/>
    <w:rsid w:val="0067000D"/>
    <w:rsid w:val="00671712"/>
    <w:rsid w:val="00672049"/>
    <w:rsid w:val="0067206A"/>
    <w:rsid w:val="00673486"/>
    <w:rsid w:val="00673E49"/>
    <w:rsid w:val="00674CC7"/>
    <w:rsid w:val="00676027"/>
    <w:rsid w:val="00676B9F"/>
    <w:rsid w:val="0067735C"/>
    <w:rsid w:val="00677872"/>
    <w:rsid w:val="0067790D"/>
    <w:rsid w:val="00680247"/>
    <w:rsid w:val="006806C5"/>
    <w:rsid w:val="00681844"/>
    <w:rsid w:val="00683D09"/>
    <w:rsid w:val="006846C9"/>
    <w:rsid w:val="0068552C"/>
    <w:rsid w:val="006857B0"/>
    <w:rsid w:val="00685C4F"/>
    <w:rsid w:val="0068606D"/>
    <w:rsid w:val="00687583"/>
    <w:rsid w:val="00687641"/>
    <w:rsid w:val="006900BC"/>
    <w:rsid w:val="00692FD9"/>
    <w:rsid w:val="006935EF"/>
    <w:rsid w:val="006940BA"/>
    <w:rsid w:val="00694D75"/>
    <w:rsid w:val="00694D79"/>
    <w:rsid w:val="00695A0B"/>
    <w:rsid w:val="00695A3C"/>
    <w:rsid w:val="00695D56"/>
    <w:rsid w:val="006961D5"/>
    <w:rsid w:val="00696BA7"/>
    <w:rsid w:val="00697B27"/>
    <w:rsid w:val="006A0409"/>
    <w:rsid w:val="006A1923"/>
    <w:rsid w:val="006A1B9D"/>
    <w:rsid w:val="006A1BA0"/>
    <w:rsid w:val="006A1D22"/>
    <w:rsid w:val="006A6505"/>
    <w:rsid w:val="006A71D2"/>
    <w:rsid w:val="006B08DA"/>
    <w:rsid w:val="006B0A74"/>
    <w:rsid w:val="006B2A85"/>
    <w:rsid w:val="006B32F8"/>
    <w:rsid w:val="006B4107"/>
    <w:rsid w:val="006B4CC3"/>
    <w:rsid w:val="006B4EB9"/>
    <w:rsid w:val="006B5094"/>
    <w:rsid w:val="006B5D51"/>
    <w:rsid w:val="006B72E2"/>
    <w:rsid w:val="006C013D"/>
    <w:rsid w:val="006C0D7C"/>
    <w:rsid w:val="006C1C8B"/>
    <w:rsid w:val="006C2B7A"/>
    <w:rsid w:val="006C2B92"/>
    <w:rsid w:val="006C343C"/>
    <w:rsid w:val="006C3AB8"/>
    <w:rsid w:val="006C452C"/>
    <w:rsid w:val="006C5433"/>
    <w:rsid w:val="006C658E"/>
    <w:rsid w:val="006C6FF6"/>
    <w:rsid w:val="006C76CF"/>
    <w:rsid w:val="006C7909"/>
    <w:rsid w:val="006C79BF"/>
    <w:rsid w:val="006D1426"/>
    <w:rsid w:val="006D23A5"/>
    <w:rsid w:val="006D2CE3"/>
    <w:rsid w:val="006D2E43"/>
    <w:rsid w:val="006D3AAF"/>
    <w:rsid w:val="006D3CD5"/>
    <w:rsid w:val="006D4AC1"/>
    <w:rsid w:val="006D51C5"/>
    <w:rsid w:val="006D73AF"/>
    <w:rsid w:val="006E17EC"/>
    <w:rsid w:val="006E2400"/>
    <w:rsid w:val="006E2480"/>
    <w:rsid w:val="006E3077"/>
    <w:rsid w:val="006E4F5B"/>
    <w:rsid w:val="006E5664"/>
    <w:rsid w:val="006E56F8"/>
    <w:rsid w:val="006E66FF"/>
    <w:rsid w:val="006E6AA5"/>
    <w:rsid w:val="006E6E16"/>
    <w:rsid w:val="006E6F68"/>
    <w:rsid w:val="006E737E"/>
    <w:rsid w:val="006F1B8C"/>
    <w:rsid w:val="006F362F"/>
    <w:rsid w:val="006F39DB"/>
    <w:rsid w:val="006F4229"/>
    <w:rsid w:val="006F431C"/>
    <w:rsid w:val="006F48EE"/>
    <w:rsid w:val="006F5179"/>
    <w:rsid w:val="006F57F3"/>
    <w:rsid w:val="006F593D"/>
    <w:rsid w:val="006F5B66"/>
    <w:rsid w:val="006F79B4"/>
    <w:rsid w:val="006F79F1"/>
    <w:rsid w:val="006F7D94"/>
    <w:rsid w:val="00701F87"/>
    <w:rsid w:val="007027D6"/>
    <w:rsid w:val="00703699"/>
    <w:rsid w:val="00705560"/>
    <w:rsid w:val="00705FF6"/>
    <w:rsid w:val="007062D6"/>
    <w:rsid w:val="007067B9"/>
    <w:rsid w:val="007074DA"/>
    <w:rsid w:val="007077AB"/>
    <w:rsid w:val="00707BB9"/>
    <w:rsid w:val="00711F52"/>
    <w:rsid w:val="00712BB4"/>
    <w:rsid w:val="00712EDE"/>
    <w:rsid w:val="0071312D"/>
    <w:rsid w:val="0071373F"/>
    <w:rsid w:val="00717297"/>
    <w:rsid w:val="00717BD0"/>
    <w:rsid w:val="00723A06"/>
    <w:rsid w:val="00724635"/>
    <w:rsid w:val="00724BF1"/>
    <w:rsid w:val="0072674D"/>
    <w:rsid w:val="00726A61"/>
    <w:rsid w:val="00726E2A"/>
    <w:rsid w:val="0072797B"/>
    <w:rsid w:val="007300E4"/>
    <w:rsid w:val="0073071F"/>
    <w:rsid w:val="007327A9"/>
    <w:rsid w:val="00733834"/>
    <w:rsid w:val="007342C8"/>
    <w:rsid w:val="0073661D"/>
    <w:rsid w:val="00737752"/>
    <w:rsid w:val="00740135"/>
    <w:rsid w:val="0074063A"/>
    <w:rsid w:val="00741841"/>
    <w:rsid w:val="00741914"/>
    <w:rsid w:val="0074204D"/>
    <w:rsid w:val="00742CAD"/>
    <w:rsid w:val="00744D4F"/>
    <w:rsid w:val="00744DC5"/>
    <w:rsid w:val="00745120"/>
    <w:rsid w:val="007467D7"/>
    <w:rsid w:val="0074739B"/>
    <w:rsid w:val="007474DC"/>
    <w:rsid w:val="00747704"/>
    <w:rsid w:val="00747FAD"/>
    <w:rsid w:val="00750261"/>
    <w:rsid w:val="007508E8"/>
    <w:rsid w:val="00750B21"/>
    <w:rsid w:val="00750DF6"/>
    <w:rsid w:val="00751465"/>
    <w:rsid w:val="00751472"/>
    <w:rsid w:val="00751C3A"/>
    <w:rsid w:val="007520B3"/>
    <w:rsid w:val="00752BE4"/>
    <w:rsid w:val="00753BB3"/>
    <w:rsid w:val="00754631"/>
    <w:rsid w:val="007554F4"/>
    <w:rsid w:val="0075568B"/>
    <w:rsid w:val="00757074"/>
    <w:rsid w:val="00757FAC"/>
    <w:rsid w:val="007617F9"/>
    <w:rsid w:val="00761A0F"/>
    <w:rsid w:val="00761C31"/>
    <w:rsid w:val="0076365F"/>
    <w:rsid w:val="00763F75"/>
    <w:rsid w:val="0076434E"/>
    <w:rsid w:val="00764421"/>
    <w:rsid w:val="007650BD"/>
    <w:rsid w:val="00765184"/>
    <w:rsid w:val="007651EB"/>
    <w:rsid w:val="00766B0B"/>
    <w:rsid w:val="007675B3"/>
    <w:rsid w:val="00767A4C"/>
    <w:rsid w:val="00767C3F"/>
    <w:rsid w:val="00772562"/>
    <w:rsid w:val="00772645"/>
    <w:rsid w:val="007732F9"/>
    <w:rsid w:val="00773C61"/>
    <w:rsid w:val="00773C7A"/>
    <w:rsid w:val="007752C2"/>
    <w:rsid w:val="00775A6B"/>
    <w:rsid w:val="00776C45"/>
    <w:rsid w:val="00777621"/>
    <w:rsid w:val="007779A4"/>
    <w:rsid w:val="00777F8C"/>
    <w:rsid w:val="00780F28"/>
    <w:rsid w:val="007811B5"/>
    <w:rsid w:val="007816DB"/>
    <w:rsid w:val="0078387D"/>
    <w:rsid w:val="007855F9"/>
    <w:rsid w:val="0078593F"/>
    <w:rsid w:val="00785D6E"/>
    <w:rsid w:val="007868C3"/>
    <w:rsid w:val="00787176"/>
    <w:rsid w:val="0078730D"/>
    <w:rsid w:val="00787C22"/>
    <w:rsid w:val="007951ED"/>
    <w:rsid w:val="007961F4"/>
    <w:rsid w:val="00796D98"/>
    <w:rsid w:val="007A08C9"/>
    <w:rsid w:val="007A0A5A"/>
    <w:rsid w:val="007A108C"/>
    <w:rsid w:val="007A1803"/>
    <w:rsid w:val="007A1D87"/>
    <w:rsid w:val="007A2168"/>
    <w:rsid w:val="007A2267"/>
    <w:rsid w:val="007A2F16"/>
    <w:rsid w:val="007A330F"/>
    <w:rsid w:val="007A3C20"/>
    <w:rsid w:val="007A56B5"/>
    <w:rsid w:val="007A5931"/>
    <w:rsid w:val="007A6401"/>
    <w:rsid w:val="007A6BFF"/>
    <w:rsid w:val="007A768E"/>
    <w:rsid w:val="007B0808"/>
    <w:rsid w:val="007B08CF"/>
    <w:rsid w:val="007B125A"/>
    <w:rsid w:val="007B2726"/>
    <w:rsid w:val="007B2B2B"/>
    <w:rsid w:val="007B3989"/>
    <w:rsid w:val="007B3F16"/>
    <w:rsid w:val="007B5104"/>
    <w:rsid w:val="007B72D2"/>
    <w:rsid w:val="007C01D4"/>
    <w:rsid w:val="007C1257"/>
    <w:rsid w:val="007C254C"/>
    <w:rsid w:val="007C37AB"/>
    <w:rsid w:val="007C5335"/>
    <w:rsid w:val="007C7BE7"/>
    <w:rsid w:val="007D045F"/>
    <w:rsid w:val="007D1265"/>
    <w:rsid w:val="007D1AB4"/>
    <w:rsid w:val="007D2D3D"/>
    <w:rsid w:val="007D327F"/>
    <w:rsid w:val="007D4CC3"/>
    <w:rsid w:val="007D65CE"/>
    <w:rsid w:val="007D699D"/>
    <w:rsid w:val="007D6A3F"/>
    <w:rsid w:val="007E0142"/>
    <w:rsid w:val="007E04D6"/>
    <w:rsid w:val="007E137C"/>
    <w:rsid w:val="007E1C42"/>
    <w:rsid w:val="007E3431"/>
    <w:rsid w:val="007E34A0"/>
    <w:rsid w:val="007E431A"/>
    <w:rsid w:val="007E43BE"/>
    <w:rsid w:val="007E56FE"/>
    <w:rsid w:val="007E69CE"/>
    <w:rsid w:val="007E7124"/>
    <w:rsid w:val="007E7557"/>
    <w:rsid w:val="007E7DDA"/>
    <w:rsid w:val="007F0385"/>
    <w:rsid w:val="007F06D7"/>
    <w:rsid w:val="007F0FE9"/>
    <w:rsid w:val="007F21D3"/>
    <w:rsid w:val="007F28E9"/>
    <w:rsid w:val="007F3AF0"/>
    <w:rsid w:val="007F4038"/>
    <w:rsid w:val="007F4064"/>
    <w:rsid w:val="007F4F23"/>
    <w:rsid w:val="007F72AB"/>
    <w:rsid w:val="007F76EE"/>
    <w:rsid w:val="008001D7"/>
    <w:rsid w:val="0080034B"/>
    <w:rsid w:val="00800C50"/>
    <w:rsid w:val="00801811"/>
    <w:rsid w:val="0080185A"/>
    <w:rsid w:val="00801AD9"/>
    <w:rsid w:val="008034D3"/>
    <w:rsid w:val="008045B8"/>
    <w:rsid w:val="00804BAF"/>
    <w:rsid w:val="00805FC3"/>
    <w:rsid w:val="008073C8"/>
    <w:rsid w:val="008073D1"/>
    <w:rsid w:val="008075AF"/>
    <w:rsid w:val="008076BF"/>
    <w:rsid w:val="00807A6A"/>
    <w:rsid w:val="0081013F"/>
    <w:rsid w:val="00811716"/>
    <w:rsid w:val="00811A26"/>
    <w:rsid w:val="00811ABD"/>
    <w:rsid w:val="0081209E"/>
    <w:rsid w:val="00812494"/>
    <w:rsid w:val="008140E1"/>
    <w:rsid w:val="00814D42"/>
    <w:rsid w:val="00816D7E"/>
    <w:rsid w:val="008175AD"/>
    <w:rsid w:val="00817A3F"/>
    <w:rsid w:val="0082057A"/>
    <w:rsid w:val="008207C2"/>
    <w:rsid w:val="00820BCF"/>
    <w:rsid w:val="0082157B"/>
    <w:rsid w:val="00821F35"/>
    <w:rsid w:val="008221A2"/>
    <w:rsid w:val="0082261D"/>
    <w:rsid w:val="008226CE"/>
    <w:rsid w:val="0082310D"/>
    <w:rsid w:val="008250FE"/>
    <w:rsid w:val="008255C0"/>
    <w:rsid w:val="0082638C"/>
    <w:rsid w:val="008278EE"/>
    <w:rsid w:val="00827931"/>
    <w:rsid w:val="00831F9F"/>
    <w:rsid w:val="00833AE5"/>
    <w:rsid w:val="00833C4B"/>
    <w:rsid w:val="00833F43"/>
    <w:rsid w:val="00834D39"/>
    <w:rsid w:val="00834F4F"/>
    <w:rsid w:val="0083589D"/>
    <w:rsid w:val="008360A3"/>
    <w:rsid w:val="0083658E"/>
    <w:rsid w:val="00836B4D"/>
    <w:rsid w:val="00836FE3"/>
    <w:rsid w:val="0083788D"/>
    <w:rsid w:val="00837C09"/>
    <w:rsid w:val="008406DD"/>
    <w:rsid w:val="00842AB2"/>
    <w:rsid w:val="0084470F"/>
    <w:rsid w:val="00845879"/>
    <w:rsid w:val="00845D1D"/>
    <w:rsid w:val="0085005D"/>
    <w:rsid w:val="00850183"/>
    <w:rsid w:val="0085117C"/>
    <w:rsid w:val="00851986"/>
    <w:rsid w:val="008524F6"/>
    <w:rsid w:val="00852543"/>
    <w:rsid w:val="00853D18"/>
    <w:rsid w:val="0085424B"/>
    <w:rsid w:val="008547CC"/>
    <w:rsid w:val="00854995"/>
    <w:rsid w:val="008549B0"/>
    <w:rsid w:val="008554B6"/>
    <w:rsid w:val="008564AC"/>
    <w:rsid w:val="008567E2"/>
    <w:rsid w:val="0085684D"/>
    <w:rsid w:val="0085691C"/>
    <w:rsid w:val="00856DBC"/>
    <w:rsid w:val="00856E30"/>
    <w:rsid w:val="00857019"/>
    <w:rsid w:val="008574CD"/>
    <w:rsid w:val="00857B10"/>
    <w:rsid w:val="00857F17"/>
    <w:rsid w:val="00860425"/>
    <w:rsid w:val="00861FDD"/>
    <w:rsid w:val="008623DB"/>
    <w:rsid w:val="00863107"/>
    <w:rsid w:val="00864761"/>
    <w:rsid w:val="008659B4"/>
    <w:rsid w:val="00866634"/>
    <w:rsid w:val="00866B0B"/>
    <w:rsid w:val="00867297"/>
    <w:rsid w:val="008679A9"/>
    <w:rsid w:val="008702D5"/>
    <w:rsid w:val="00870822"/>
    <w:rsid w:val="00870AA9"/>
    <w:rsid w:val="00870C0F"/>
    <w:rsid w:val="008717CE"/>
    <w:rsid w:val="00871E83"/>
    <w:rsid w:val="00872014"/>
    <w:rsid w:val="00873E2B"/>
    <w:rsid w:val="008762C9"/>
    <w:rsid w:val="00876FBD"/>
    <w:rsid w:val="00877EC3"/>
    <w:rsid w:val="00880A86"/>
    <w:rsid w:val="00880BAC"/>
    <w:rsid w:val="00881816"/>
    <w:rsid w:val="00884512"/>
    <w:rsid w:val="00885F4C"/>
    <w:rsid w:val="00886B51"/>
    <w:rsid w:val="00887281"/>
    <w:rsid w:val="00887A77"/>
    <w:rsid w:val="00887D34"/>
    <w:rsid w:val="00891313"/>
    <w:rsid w:val="008921A7"/>
    <w:rsid w:val="008925EE"/>
    <w:rsid w:val="00892E0F"/>
    <w:rsid w:val="008930D9"/>
    <w:rsid w:val="0089653A"/>
    <w:rsid w:val="008966D9"/>
    <w:rsid w:val="00897E17"/>
    <w:rsid w:val="008A02C1"/>
    <w:rsid w:val="008A2FA2"/>
    <w:rsid w:val="008A2FB3"/>
    <w:rsid w:val="008A49E9"/>
    <w:rsid w:val="008A4E81"/>
    <w:rsid w:val="008A5042"/>
    <w:rsid w:val="008A5FF2"/>
    <w:rsid w:val="008A6929"/>
    <w:rsid w:val="008A716B"/>
    <w:rsid w:val="008A722D"/>
    <w:rsid w:val="008B07F0"/>
    <w:rsid w:val="008B092B"/>
    <w:rsid w:val="008B09FF"/>
    <w:rsid w:val="008B0B7E"/>
    <w:rsid w:val="008B2504"/>
    <w:rsid w:val="008B308A"/>
    <w:rsid w:val="008B31CD"/>
    <w:rsid w:val="008B4C8F"/>
    <w:rsid w:val="008B5579"/>
    <w:rsid w:val="008B5849"/>
    <w:rsid w:val="008B5ECF"/>
    <w:rsid w:val="008B796C"/>
    <w:rsid w:val="008C0899"/>
    <w:rsid w:val="008C0E5E"/>
    <w:rsid w:val="008C23FB"/>
    <w:rsid w:val="008C2A5A"/>
    <w:rsid w:val="008C47C8"/>
    <w:rsid w:val="008C4DFF"/>
    <w:rsid w:val="008C50C8"/>
    <w:rsid w:val="008C7D26"/>
    <w:rsid w:val="008D0018"/>
    <w:rsid w:val="008D02EB"/>
    <w:rsid w:val="008D0CE5"/>
    <w:rsid w:val="008D15CB"/>
    <w:rsid w:val="008D2738"/>
    <w:rsid w:val="008D2B10"/>
    <w:rsid w:val="008D3256"/>
    <w:rsid w:val="008D35F5"/>
    <w:rsid w:val="008D5442"/>
    <w:rsid w:val="008D6AA6"/>
    <w:rsid w:val="008E02A2"/>
    <w:rsid w:val="008E02FC"/>
    <w:rsid w:val="008E0B28"/>
    <w:rsid w:val="008E1233"/>
    <w:rsid w:val="008E2475"/>
    <w:rsid w:val="008E2858"/>
    <w:rsid w:val="008E28BD"/>
    <w:rsid w:val="008E410D"/>
    <w:rsid w:val="008E513F"/>
    <w:rsid w:val="008E68C6"/>
    <w:rsid w:val="008E7262"/>
    <w:rsid w:val="008F044D"/>
    <w:rsid w:val="008F145C"/>
    <w:rsid w:val="008F1C74"/>
    <w:rsid w:val="008F3607"/>
    <w:rsid w:val="008F4508"/>
    <w:rsid w:val="008F4CD8"/>
    <w:rsid w:val="008F4E6C"/>
    <w:rsid w:val="008F52CA"/>
    <w:rsid w:val="008F6126"/>
    <w:rsid w:val="008F7936"/>
    <w:rsid w:val="00900025"/>
    <w:rsid w:val="00901161"/>
    <w:rsid w:val="00904226"/>
    <w:rsid w:val="00904BF2"/>
    <w:rsid w:val="00906B65"/>
    <w:rsid w:val="00906C27"/>
    <w:rsid w:val="009076C6"/>
    <w:rsid w:val="00907ABA"/>
    <w:rsid w:val="00907B8E"/>
    <w:rsid w:val="0091000B"/>
    <w:rsid w:val="00910BF5"/>
    <w:rsid w:val="00911372"/>
    <w:rsid w:val="009114C2"/>
    <w:rsid w:val="009117A4"/>
    <w:rsid w:val="00911A0C"/>
    <w:rsid w:val="0091263A"/>
    <w:rsid w:val="00912956"/>
    <w:rsid w:val="00914BAB"/>
    <w:rsid w:val="00914F13"/>
    <w:rsid w:val="009152AB"/>
    <w:rsid w:val="00915CE9"/>
    <w:rsid w:val="00916E68"/>
    <w:rsid w:val="00916F75"/>
    <w:rsid w:val="00917876"/>
    <w:rsid w:val="009200B0"/>
    <w:rsid w:val="00920D5D"/>
    <w:rsid w:val="00922C4C"/>
    <w:rsid w:val="00923F2A"/>
    <w:rsid w:val="00923F55"/>
    <w:rsid w:val="009243CF"/>
    <w:rsid w:val="009253E8"/>
    <w:rsid w:val="009254A8"/>
    <w:rsid w:val="009256C4"/>
    <w:rsid w:val="009256ED"/>
    <w:rsid w:val="009264F7"/>
    <w:rsid w:val="00926622"/>
    <w:rsid w:val="00926A10"/>
    <w:rsid w:val="00926D34"/>
    <w:rsid w:val="0092702A"/>
    <w:rsid w:val="00930496"/>
    <w:rsid w:val="00931D60"/>
    <w:rsid w:val="00932DDD"/>
    <w:rsid w:val="009346FC"/>
    <w:rsid w:val="00936823"/>
    <w:rsid w:val="00936E96"/>
    <w:rsid w:val="00937466"/>
    <w:rsid w:val="0093767A"/>
    <w:rsid w:val="009406E6"/>
    <w:rsid w:val="00942239"/>
    <w:rsid w:val="00942325"/>
    <w:rsid w:val="0094361E"/>
    <w:rsid w:val="00944084"/>
    <w:rsid w:val="00944990"/>
    <w:rsid w:val="00944E42"/>
    <w:rsid w:val="00945BA1"/>
    <w:rsid w:val="009462ED"/>
    <w:rsid w:val="00947666"/>
    <w:rsid w:val="00947C53"/>
    <w:rsid w:val="00951B85"/>
    <w:rsid w:val="00951E4B"/>
    <w:rsid w:val="00953AC1"/>
    <w:rsid w:val="00953FBB"/>
    <w:rsid w:val="009547B5"/>
    <w:rsid w:val="0095588C"/>
    <w:rsid w:val="00957152"/>
    <w:rsid w:val="00957AFD"/>
    <w:rsid w:val="00961570"/>
    <w:rsid w:val="0096218D"/>
    <w:rsid w:val="0096253F"/>
    <w:rsid w:val="00962570"/>
    <w:rsid w:val="0096494D"/>
    <w:rsid w:val="00966121"/>
    <w:rsid w:val="0096675A"/>
    <w:rsid w:val="0097069A"/>
    <w:rsid w:val="009714C8"/>
    <w:rsid w:val="0097182C"/>
    <w:rsid w:val="00971830"/>
    <w:rsid w:val="00973203"/>
    <w:rsid w:val="009735E2"/>
    <w:rsid w:val="009738FB"/>
    <w:rsid w:val="009739BC"/>
    <w:rsid w:val="009746CA"/>
    <w:rsid w:val="00977CFF"/>
    <w:rsid w:val="00980DB9"/>
    <w:rsid w:val="0098158A"/>
    <w:rsid w:val="00983CF6"/>
    <w:rsid w:val="00984C4E"/>
    <w:rsid w:val="0098504E"/>
    <w:rsid w:val="00986F9E"/>
    <w:rsid w:val="00987916"/>
    <w:rsid w:val="00987BC8"/>
    <w:rsid w:val="00991339"/>
    <w:rsid w:val="00993F15"/>
    <w:rsid w:val="00994BDE"/>
    <w:rsid w:val="0099525A"/>
    <w:rsid w:val="009952FF"/>
    <w:rsid w:val="00997DE2"/>
    <w:rsid w:val="009A13DF"/>
    <w:rsid w:val="009A176F"/>
    <w:rsid w:val="009A2534"/>
    <w:rsid w:val="009A363B"/>
    <w:rsid w:val="009A3ABA"/>
    <w:rsid w:val="009A4E9F"/>
    <w:rsid w:val="009A764F"/>
    <w:rsid w:val="009A7F13"/>
    <w:rsid w:val="009B0583"/>
    <w:rsid w:val="009B0E71"/>
    <w:rsid w:val="009B257F"/>
    <w:rsid w:val="009B29FA"/>
    <w:rsid w:val="009B309E"/>
    <w:rsid w:val="009B3A56"/>
    <w:rsid w:val="009B43D9"/>
    <w:rsid w:val="009B566E"/>
    <w:rsid w:val="009B70CB"/>
    <w:rsid w:val="009C00D0"/>
    <w:rsid w:val="009C0DF9"/>
    <w:rsid w:val="009C14F1"/>
    <w:rsid w:val="009C27BB"/>
    <w:rsid w:val="009C31AB"/>
    <w:rsid w:val="009C678A"/>
    <w:rsid w:val="009C7CE2"/>
    <w:rsid w:val="009D16A8"/>
    <w:rsid w:val="009D234E"/>
    <w:rsid w:val="009D297F"/>
    <w:rsid w:val="009D4E43"/>
    <w:rsid w:val="009E03B0"/>
    <w:rsid w:val="009E0B03"/>
    <w:rsid w:val="009E0C05"/>
    <w:rsid w:val="009E1E6B"/>
    <w:rsid w:val="009E29F9"/>
    <w:rsid w:val="009E3FF1"/>
    <w:rsid w:val="009E4CE4"/>
    <w:rsid w:val="009E5291"/>
    <w:rsid w:val="009E7755"/>
    <w:rsid w:val="009E7A1C"/>
    <w:rsid w:val="009F0577"/>
    <w:rsid w:val="009F17EB"/>
    <w:rsid w:val="009F1A17"/>
    <w:rsid w:val="009F1BBB"/>
    <w:rsid w:val="009F2115"/>
    <w:rsid w:val="009F23EC"/>
    <w:rsid w:val="009F2B50"/>
    <w:rsid w:val="009F2E14"/>
    <w:rsid w:val="009F37C6"/>
    <w:rsid w:val="009F455D"/>
    <w:rsid w:val="009F4A17"/>
    <w:rsid w:val="009F4A97"/>
    <w:rsid w:val="009F5309"/>
    <w:rsid w:val="009F53D2"/>
    <w:rsid w:val="009F5438"/>
    <w:rsid w:val="009F573F"/>
    <w:rsid w:val="009F5C7E"/>
    <w:rsid w:val="009F609A"/>
    <w:rsid w:val="009F662B"/>
    <w:rsid w:val="009F715E"/>
    <w:rsid w:val="009F7BF2"/>
    <w:rsid w:val="00A008BF"/>
    <w:rsid w:val="00A01116"/>
    <w:rsid w:val="00A0121D"/>
    <w:rsid w:val="00A019D4"/>
    <w:rsid w:val="00A01ADB"/>
    <w:rsid w:val="00A02122"/>
    <w:rsid w:val="00A0245D"/>
    <w:rsid w:val="00A02658"/>
    <w:rsid w:val="00A03638"/>
    <w:rsid w:val="00A04241"/>
    <w:rsid w:val="00A04A59"/>
    <w:rsid w:val="00A059BB"/>
    <w:rsid w:val="00A06143"/>
    <w:rsid w:val="00A064E8"/>
    <w:rsid w:val="00A067E0"/>
    <w:rsid w:val="00A06E76"/>
    <w:rsid w:val="00A06EBB"/>
    <w:rsid w:val="00A07837"/>
    <w:rsid w:val="00A103EA"/>
    <w:rsid w:val="00A12822"/>
    <w:rsid w:val="00A12995"/>
    <w:rsid w:val="00A12EEA"/>
    <w:rsid w:val="00A1361C"/>
    <w:rsid w:val="00A13F20"/>
    <w:rsid w:val="00A14696"/>
    <w:rsid w:val="00A16B3B"/>
    <w:rsid w:val="00A16DAF"/>
    <w:rsid w:val="00A1771B"/>
    <w:rsid w:val="00A22FB5"/>
    <w:rsid w:val="00A239B2"/>
    <w:rsid w:val="00A24B75"/>
    <w:rsid w:val="00A24CC6"/>
    <w:rsid w:val="00A26C4B"/>
    <w:rsid w:val="00A27738"/>
    <w:rsid w:val="00A30072"/>
    <w:rsid w:val="00A3079E"/>
    <w:rsid w:val="00A316B4"/>
    <w:rsid w:val="00A32F9C"/>
    <w:rsid w:val="00A34939"/>
    <w:rsid w:val="00A34A04"/>
    <w:rsid w:val="00A35E07"/>
    <w:rsid w:val="00A3756B"/>
    <w:rsid w:val="00A4117F"/>
    <w:rsid w:val="00A4266D"/>
    <w:rsid w:val="00A42A7A"/>
    <w:rsid w:val="00A46413"/>
    <w:rsid w:val="00A46E9B"/>
    <w:rsid w:val="00A4757D"/>
    <w:rsid w:val="00A47654"/>
    <w:rsid w:val="00A479D0"/>
    <w:rsid w:val="00A47D07"/>
    <w:rsid w:val="00A51D7D"/>
    <w:rsid w:val="00A51E06"/>
    <w:rsid w:val="00A520F2"/>
    <w:rsid w:val="00A52318"/>
    <w:rsid w:val="00A53DAD"/>
    <w:rsid w:val="00A573F9"/>
    <w:rsid w:val="00A57D59"/>
    <w:rsid w:val="00A60E37"/>
    <w:rsid w:val="00A627ED"/>
    <w:rsid w:val="00A62859"/>
    <w:rsid w:val="00A64730"/>
    <w:rsid w:val="00A65007"/>
    <w:rsid w:val="00A65B20"/>
    <w:rsid w:val="00A65C75"/>
    <w:rsid w:val="00A661F9"/>
    <w:rsid w:val="00A665C0"/>
    <w:rsid w:val="00A66C0B"/>
    <w:rsid w:val="00A66E18"/>
    <w:rsid w:val="00A6777B"/>
    <w:rsid w:val="00A7172F"/>
    <w:rsid w:val="00A728DE"/>
    <w:rsid w:val="00A72D03"/>
    <w:rsid w:val="00A730B4"/>
    <w:rsid w:val="00A73225"/>
    <w:rsid w:val="00A733D1"/>
    <w:rsid w:val="00A73533"/>
    <w:rsid w:val="00A7595A"/>
    <w:rsid w:val="00A7730E"/>
    <w:rsid w:val="00A773B1"/>
    <w:rsid w:val="00A776AE"/>
    <w:rsid w:val="00A80476"/>
    <w:rsid w:val="00A80C7D"/>
    <w:rsid w:val="00A83713"/>
    <w:rsid w:val="00A856A0"/>
    <w:rsid w:val="00A85953"/>
    <w:rsid w:val="00A86C2A"/>
    <w:rsid w:val="00A87F9D"/>
    <w:rsid w:val="00A906BC"/>
    <w:rsid w:val="00A90C6B"/>
    <w:rsid w:val="00A90F21"/>
    <w:rsid w:val="00A924EF"/>
    <w:rsid w:val="00A93DD2"/>
    <w:rsid w:val="00A94033"/>
    <w:rsid w:val="00A949F0"/>
    <w:rsid w:val="00A960B9"/>
    <w:rsid w:val="00A96622"/>
    <w:rsid w:val="00A97A22"/>
    <w:rsid w:val="00A97F58"/>
    <w:rsid w:val="00A97FC7"/>
    <w:rsid w:val="00AA0306"/>
    <w:rsid w:val="00AA070D"/>
    <w:rsid w:val="00AA2012"/>
    <w:rsid w:val="00AA2CD2"/>
    <w:rsid w:val="00AA40D6"/>
    <w:rsid w:val="00AA4FC7"/>
    <w:rsid w:val="00AA6F6F"/>
    <w:rsid w:val="00AA77FD"/>
    <w:rsid w:val="00AB064A"/>
    <w:rsid w:val="00AB0E00"/>
    <w:rsid w:val="00AB125A"/>
    <w:rsid w:val="00AB2A04"/>
    <w:rsid w:val="00AB4129"/>
    <w:rsid w:val="00AB4A59"/>
    <w:rsid w:val="00AB6820"/>
    <w:rsid w:val="00AB7E45"/>
    <w:rsid w:val="00AC0C94"/>
    <w:rsid w:val="00AC31B8"/>
    <w:rsid w:val="00AC3FD1"/>
    <w:rsid w:val="00AC4BC2"/>
    <w:rsid w:val="00AD02F5"/>
    <w:rsid w:val="00AD2EBF"/>
    <w:rsid w:val="00AD363F"/>
    <w:rsid w:val="00AD3A77"/>
    <w:rsid w:val="00AD3A8F"/>
    <w:rsid w:val="00AD3C8D"/>
    <w:rsid w:val="00AD5A77"/>
    <w:rsid w:val="00AE1D7E"/>
    <w:rsid w:val="00AE235C"/>
    <w:rsid w:val="00AE2CE5"/>
    <w:rsid w:val="00AE3815"/>
    <w:rsid w:val="00AE4BFE"/>
    <w:rsid w:val="00AF14D5"/>
    <w:rsid w:val="00AF1536"/>
    <w:rsid w:val="00AF437F"/>
    <w:rsid w:val="00AF51DB"/>
    <w:rsid w:val="00AF58ED"/>
    <w:rsid w:val="00B010DB"/>
    <w:rsid w:val="00B02C74"/>
    <w:rsid w:val="00B041C3"/>
    <w:rsid w:val="00B047AE"/>
    <w:rsid w:val="00B049B8"/>
    <w:rsid w:val="00B04D5C"/>
    <w:rsid w:val="00B04FCB"/>
    <w:rsid w:val="00B068BB"/>
    <w:rsid w:val="00B069CD"/>
    <w:rsid w:val="00B078B2"/>
    <w:rsid w:val="00B1107C"/>
    <w:rsid w:val="00B11720"/>
    <w:rsid w:val="00B13D6B"/>
    <w:rsid w:val="00B154A1"/>
    <w:rsid w:val="00B154F1"/>
    <w:rsid w:val="00B16F3A"/>
    <w:rsid w:val="00B171AA"/>
    <w:rsid w:val="00B17564"/>
    <w:rsid w:val="00B20240"/>
    <w:rsid w:val="00B20F67"/>
    <w:rsid w:val="00B22DEE"/>
    <w:rsid w:val="00B22E40"/>
    <w:rsid w:val="00B2488B"/>
    <w:rsid w:val="00B26306"/>
    <w:rsid w:val="00B26459"/>
    <w:rsid w:val="00B30680"/>
    <w:rsid w:val="00B30802"/>
    <w:rsid w:val="00B31C28"/>
    <w:rsid w:val="00B32C0A"/>
    <w:rsid w:val="00B331E2"/>
    <w:rsid w:val="00B33410"/>
    <w:rsid w:val="00B33822"/>
    <w:rsid w:val="00B3398F"/>
    <w:rsid w:val="00B34AE2"/>
    <w:rsid w:val="00B353A9"/>
    <w:rsid w:val="00B356BA"/>
    <w:rsid w:val="00B357CE"/>
    <w:rsid w:val="00B360CC"/>
    <w:rsid w:val="00B365F7"/>
    <w:rsid w:val="00B3689B"/>
    <w:rsid w:val="00B3766C"/>
    <w:rsid w:val="00B37700"/>
    <w:rsid w:val="00B40779"/>
    <w:rsid w:val="00B41847"/>
    <w:rsid w:val="00B4268E"/>
    <w:rsid w:val="00B435A3"/>
    <w:rsid w:val="00B44586"/>
    <w:rsid w:val="00B44945"/>
    <w:rsid w:val="00B44BFA"/>
    <w:rsid w:val="00B450BA"/>
    <w:rsid w:val="00B45415"/>
    <w:rsid w:val="00B46533"/>
    <w:rsid w:val="00B46B73"/>
    <w:rsid w:val="00B478F2"/>
    <w:rsid w:val="00B50B33"/>
    <w:rsid w:val="00B50C2A"/>
    <w:rsid w:val="00B514A1"/>
    <w:rsid w:val="00B517A5"/>
    <w:rsid w:val="00B52679"/>
    <w:rsid w:val="00B53A1F"/>
    <w:rsid w:val="00B53F24"/>
    <w:rsid w:val="00B60AC3"/>
    <w:rsid w:val="00B61FCB"/>
    <w:rsid w:val="00B622B0"/>
    <w:rsid w:val="00B6336A"/>
    <w:rsid w:val="00B635B0"/>
    <w:rsid w:val="00B63854"/>
    <w:rsid w:val="00B64890"/>
    <w:rsid w:val="00B6499C"/>
    <w:rsid w:val="00B64AC6"/>
    <w:rsid w:val="00B6541D"/>
    <w:rsid w:val="00B66FCD"/>
    <w:rsid w:val="00B67202"/>
    <w:rsid w:val="00B6753C"/>
    <w:rsid w:val="00B709AC"/>
    <w:rsid w:val="00B70DCF"/>
    <w:rsid w:val="00B72D1C"/>
    <w:rsid w:val="00B74A3B"/>
    <w:rsid w:val="00B779ED"/>
    <w:rsid w:val="00B77BF9"/>
    <w:rsid w:val="00B816FE"/>
    <w:rsid w:val="00B818F7"/>
    <w:rsid w:val="00B82077"/>
    <w:rsid w:val="00B83882"/>
    <w:rsid w:val="00B83A75"/>
    <w:rsid w:val="00B84127"/>
    <w:rsid w:val="00B849AF"/>
    <w:rsid w:val="00B90E93"/>
    <w:rsid w:val="00B91799"/>
    <w:rsid w:val="00B92622"/>
    <w:rsid w:val="00B92F6E"/>
    <w:rsid w:val="00B936C0"/>
    <w:rsid w:val="00B93FA9"/>
    <w:rsid w:val="00B9403F"/>
    <w:rsid w:val="00B958BC"/>
    <w:rsid w:val="00B97E40"/>
    <w:rsid w:val="00BA0670"/>
    <w:rsid w:val="00BA1091"/>
    <w:rsid w:val="00BA41F2"/>
    <w:rsid w:val="00BA61B5"/>
    <w:rsid w:val="00BB2486"/>
    <w:rsid w:val="00BB29B8"/>
    <w:rsid w:val="00BB2AB6"/>
    <w:rsid w:val="00BB2B87"/>
    <w:rsid w:val="00BB3166"/>
    <w:rsid w:val="00BB470C"/>
    <w:rsid w:val="00BB5362"/>
    <w:rsid w:val="00BB5697"/>
    <w:rsid w:val="00BB57DA"/>
    <w:rsid w:val="00BB5B63"/>
    <w:rsid w:val="00BB608B"/>
    <w:rsid w:val="00BB661A"/>
    <w:rsid w:val="00BB6A28"/>
    <w:rsid w:val="00BB6B9B"/>
    <w:rsid w:val="00BB6E2E"/>
    <w:rsid w:val="00BB6FA7"/>
    <w:rsid w:val="00BB7932"/>
    <w:rsid w:val="00BB797C"/>
    <w:rsid w:val="00BB7A9F"/>
    <w:rsid w:val="00BC10A3"/>
    <w:rsid w:val="00BC166A"/>
    <w:rsid w:val="00BC1721"/>
    <w:rsid w:val="00BC2A22"/>
    <w:rsid w:val="00BC3117"/>
    <w:rsid w:val="00BC5028"/>
    <w:rsid w:val="00BC5099"/>
    <w:rsid w:val="00BC5115"/>
    <w:rsid w:val="00BC53EF"/>
    <w:rsid w:val="00BD020E"/>
    <w:rsid w:val="00BD0473"/>
    <w:rsid w:val="00BD09E7"/>
    <w:rsid w:val="00BD12AC"/>
    <w:rsid w:val="00BD2209"/>
    <w:rsid w:val="00BD2726"/>
    <w:rsid w:val="00BD2BA9"/>
    <w:rsid w:val="00BD38C9"/>
    <w:rsid w:val="00BD7FE8"/>
    <w:rsid w:val="00BE1201"/>
    <w:rsid w:val="00BE198C"/>
    <w:rsid w:val="00BE1D06"/>
    <w:rsid w:val="00BE32BD"/>
    <w:rsid w:val="00BE353E"/>
    <w:rsid w:val="00BE383C"/>
    <w:rsid w:val="00BE447D"/>
    <w:rsid w:val="00BE4D88"/>
    <w:rsid w:val="00BE62B7"/>
    <w:rsid w:val="00BE78EE"/>
    <w:rsid w:val="00BF0628"/>
    <w:rsid w:val="00BF0EE2"/>
    <w:rsid w:val="00BF1742"/>
    <w:rsid w:val="00BF2A37"/>
    <w:rsid w:val="00BF2BC4"/>
    <w:rsid w:val="00BF482F"/>
    <w:rsid w:val="00BF4FCC"/>
    <w:rsid w:val="00BF5866"/>
    <w:rsid w:val="00BF5B6C"/>
    <w:rsid w:val="00BF7632"/>
    <w:rsid w:val="00C0176B"/>
    <w:rsid w:val="00C02017"/>
    <w:rsid w:val="00C02B56"/>
    <w:rsid w:val="00C02C05"/>
    <w:rsid w:val="00C03534"/>
    <w:rsid w:val="00C04458"/>
    <w:rsid w:val="00C0459D"/>
    <w:rsid w:val="00C05C74"/>
    <w:rsid w:val="00C070DE"/>
    <w:rsid w:val="00C07275"/>
    <w:rsid w:val="00C07476"/>
    <w:rsid w:val="00C11B52"/>
    <w:rsid w:val="00C11C8B"/>
    <w:rsid w:val="00C1470E"/>
    <w:rsid w:val="00C14912"/>
    <w:rsid w:val="00C14FED"/>
    <w:rsid w:val="00C15ABF"/>
    <w:rsid w:val="00C1632C"/>
    <w:rsid w:val="00C169F9"/>
    <w:rsid w:val="00C17456"/>
    <w:rsid w:val="00C17D70"/>
    <w:rsid w:val="00C17FD7"/>
    <w:rsid w:val="00C20127"/>
    <w:rsid w:val="00C22EC2"/>
    <w:rsid w:val="00C23EE3"/>
    <w:rsid w:val="00C25048"/>
    <w:rsid w:val="00C25318"/>
    <w:rsid w:val="00C255B8"/>
    <w:rsid w:val="00C2579F"/>
    <w:rsid w:val="00C25AFB"/>
    <w:rsid w:val="00C25B86"/>
    <w:rsid w:val="00C25EF8"/>
    <w:rsid w:val="00C263F4"/>
    <w:rsid w:val="00C26850"/>
    <w:rsid w:val="00C26E17"/>
    <w:rsid w:val="00C271C4"/>
    <w:rsid w:val="00C27FA2"/>
    <w:rsid w:val="00C30B37"/>
    <w:rsid w:val="00C311A9"/>
    <w:rsid w:val="00C33DA2"/>
    <w:rsid w:val="00C35C29"/>
    <w:rsid w:val="00C35D3F"/>
    <w:rsid w:val="00C379F5"/>
    <w:rsid w:val="00C413EA"/>
    <w:rsid w:val="00C414A1"/>
    <w:rsid w:val="00C41B1F"/>
    <w:rsid w:val="00C4239F"/>
    <w:rsid w:val="00C426D0"/>
    <w:rsid w:val="00C42B0D"/>
    <w:rsid w:val="00C432C2"/>
    <w:rsid w:val="00C438B6"/>
    <w:rsid w:val="00C44B6C"/>
    <w:rsid w:val="00C45903"/>
    <w:rsid w:val="00C4792C"/>
    <w:rsid w:val="00C47C98"/>
    <w:rsid w:val="00C4ABE5"/>
    <w:rsid w:val="00C502C9"/>
    <w:rsid w:val="00C50597"/>
    <w:rsid w:val="00C516EE"/>
    <w:rsid w:val="00C52090"/>
    <w:rsid w:val="00C53479"/>
    <w:rsid w:val="00C53B1B"/>
    <w:rsid w:val="00C57516"/>
    <w:rsid w:val="00C60389"/>
    <w:rsid w:val="00C6144C"/>
    <w:rsid w:val="00C61578"/>
    <w:rsid w:val="00C61FE2"/>
    <w:rsid w:val="00C62A43"/>
    <w:rsid w:val="00C635A2"/>
    <w:rsid w:val="00C64AD7"/>
    <w:rsid w:val="00C66CF5"/>
    <w:rsid w:val="00C673C3"/>
    <w:rsid w:val="00C679A0"/>
    <w:rsid w:val="00C67BAB"/>
    <w:rsid w:val="00C70906"/>
    <w:rsid w:val="00C70CB9"/>
    <w:rsid w:val="00C70FD2"/>
    <w:rsid w:val="00C728B5"/>
    <w:rsid w:val="00C75F38"/>
    <w:rsid w:val="00C76FE3"/>
    <w:rsid w:val="00C77690"/>
    <w:rsid w:val="00C77D72"/>
    <w:rsid w:val="00C80AB1"/>
    <w:rsid w:val="00C81801"/>
    <w:rsid w:val="00C82185"/>
    <w:rsid w:val="00C82337"/>
    <w:rsid w:val="00C838E2"/>
    <w:rsid w:val="00C83B3F"/>
    <w:rsid w:val="00C83FB0"/>
    <w:rsid w:val="00C847BD"/>
    <w:rsid w:val="00C8494C"/>
    <w:rsid w:val="00C85DF6"/>
    <w:rsid w:val="00C87782"/>
    <w:rsid w:val="00C90E7B"/>
    <w:rsid w:val="00C90F6A"/>
    <w:rsid w:val="00C91611"/>
    <w:rsid w:val="00C9196B"/>
    <w:rsid w:val="00C91A98"/>
    <w:rsid w:val="00C9214B"/>
    <w:rsid w:val="00C936DA"/>
    <w:rsid w:val="00C945C3"/>
    <w:rsid w:val="00C9494E"/>
    <w:rsid w:val="00C952BB"/>
    <w:rsid w:val="00C965E4"/>
    <w:rsid w:val="00C97723"/>
    <w:rsid w:val="00C97886"/>
    <w:rsid w:val="00CA0DFD"/>
    <w:rsid w:val="00CA104A"/>
    <w:rsid w:val="00CA1777"/>
    <w:rsid w:val="00CA1C20"/>
    <w:rsid w:val="00CA2430"/>
    <w:rsid w:val="00CA2FCF"/>
    <w:rsid w:val="00CA52A8"/>
    <w:rsid w:val="00CA5813"/>
    <w:rsid w:val="00CA5B42"/>
    <w:rsid w:val="00CA5EDA"/>
    <w:rsid w:val="00CA72DC"/>
    <w:rsid w:val="00CA72EB"/>
    <w:rsid w:val="00CB172B"/>
    <w:rsid w:val="00CB1B82"/>
    <w:rsid w:val="00CB1CCE"/>
    <w:rsid w:val="00CB27EE"/>
    <w:rsid w:val="00CB59FC"/>
    <w:rsid w:val="00CB5BF6"/>
    <w:rsid w:val="00CB6191"/>
    <w:rsid w:val="00CB7FF4"/>
    <w:rsid w:val="00CC09DD"/>
    <w:rsid w:val="00CC0D19"/>
    <w:rsid w:val="00CC15F0"/>
    <w:rsid w:val="00CC1CD7"/>
    <w:rsid w:val="00CC1CFF"/>
    <w:rsid w:val="00CC24B2"/>
    <w:rsid w:val="00CC254A"/>
    <w:rsid w:val="00CC3616"/>
    <w:rsid w:val="00CC38D3"/>
    <w:rsid w:val="00CC3D1B"/>
    <w:rsid w:val="00CC3DB1"/>
    <w:rsid w:val="00CC45F7"/>
    <w:rsid w:val="00CC49FF"/>
    <w:rsid w:val="00CC5143"/>
    <w:rsid w:val="00CC525E"/>
    <w:rsid w:val="00CC567B"/>
    <w:rsid w:val="00CC5A89"/>
    <w:rsid w:val="00CC5B42"/>
    <w:rsid w:val="00CC6C3E"/>
    <w:rsid w:val="00CC6CE4"/>
    <w:rsid w:val="00CD050A"/>
    <w:rsid w:val="00CD0941"/>
    <w:rsid w:val="00CD1C2F"/>
    <w:rsid w:val="00CD2E70"/>
    <w:rsid w:val="00CD32C5"/>
    <w:rsid w:val="00CD371A"/>
    <w:rsid w:val="00CD3B4E"/>
    <w:rsid w:val="00CD47CF"/>
    <w:rsid w:val="00CD5985"/>
    <w:rsid w:val="00CE0796"/>
    <w:rsid w:val="00CE268D"/>
    <w:rsid w:val="00CE37C1"/>
    <w:rsid w:val="00CE3E87"/>
    <w:rsid w:val="00CE3FE9"/>
    <w:rsid w:val="00CE405F"/>
    <w:rsid w:val="00CE419A"/>
    <w:rsid w:val="00CE76DB"/>
    <w:rsid w:val="00CE7FD3"/>
    <w:rsid w:val="00CF0F50"/>
    <w:rsid w:val="00CF18B5"/>
    <w:rsid w:val="00CF1925"/>
    <w:rsid w:val="00CF19E3"/>
    <w:rsid w:val="00CF1AD2"/>
    <w:rsid w:val="00CF2390"/>
    <w:rsid w:val="00CF395B"/>
    <w:rsid w:val="00CF3972"/>
    <w:rsid w:val="00CF5732"/>
    <w:rsid w:val="00CF5FE0"/>
    <w:rsid w:val="00CF64F4"/>
    <w:rsid w:val="00D004F1"/>
    <w:rsid w:val="00D00E30"/>
    <w:rsid w:val="00D0142A"/>
    <w:rsid w:val="00D01871"/>
    <w:rsid w:val="00D028A3"/>
    <w:rsid w:val="00D02BA0"/>
    <w:rsid w:val="00D04B35"/>
    <w:rsid w:val="00D06973"/>
    <w:rsid w:val="00D07077"/>
    <w:rsid w:val="00D0710D"/>
    <w:rsid w:val="00D0734B"/>
    <w:rsid w:val="00D07A01"/>
    <w:rsid w:val="00D07D66"/>
    <w:rsid w:val="00D07DA8"/>
    <w:rsid w:val="00D103D8"/>
    <w:rsid w:val="00D11765"/>
    <w:rsid w:val="00D1181E"/>
    <w:rsid w:val="00D11FEE"/>
    <w:rsid w:val="00D12291"/>
    <w:rsid w:val="00D12EDB"/>
    <w:rsid w:val="00D1318E"/>
    <w:rsid w:val="00D15142"/>
    <w:rsid w:val="00D17AF9"/>
    <w:rsid w:val="00D20068"/>
    <w:rsid w:val="00D20D04"/>
    <w:rsid w:val="00D21474"/>
    <w:rsid w:val="00D21B4B"/>
    <w:rsid w:val="00D22C67"/>
    <w:rsid w:val="00D23E0E"/>
    <w:rsid w:val="00D24914"/>
    <w:rsid w:val="00D24ED2"/>
    <w:rsid w:val="00D312E5"/>
    <w:rsid w:val="00D32FB5"/>
    <w:rsid w:val="00D330E3"/>
    <w:rsid w:val="00D331A6"/>
    <w:rsid w:val="00D34342"/>
    <w:rsid w:val="00D3448D"/>
    <w:rsid w:val="00D35246"/>
    <w:rsid w:val="00D354A3"/>
    <w:rsid w:val="00D36F60"/>
    <w:rsid w:val="00D3778C"/>
    <w:rsid w:val="00D37AF1"/>
    <w:rsid w:val="00D404DD"/>
    <w:rsid w:val="00D411B4"/>
    <w:rsid w:val="00D41D63"/>
    <w:rsid w:val="00D41D6B"/>
    <w:rsid w:val="00D42F6E"/>
    <w:rsid w:val="00D45738"/>
    <w:rsid w:val="00D4574E"/>
    <w:rsid w:val="00D46ABA"/>
    <w:rsid w:val="00D477B7"/>
    <w:rsid w:val="00D478E8"/>
    <w:rsid w:val="00D47A16"/>
    <w:rsid w:val="00D47ADF"/>
    <w:rsid w:val="00D50672"/>
    <w:rsid w:val="00D5087B"/>
    <w:rsid w:val="00D50A22"/>
    <w:rsid w:val="00D50FF1"/>
    <w:rsid w:val="00D51D34"/>
    <w:rsid w:val="00D528A7"/>
    <w:rsid w:val="00D52E3E"/>
    <w:rsid w:val="00D535CB"/>
    <w:rsid w:val="00D5374D"/>
    <w:rsid w:val="00D537EF"/>
    <w:rsid w:val="00D54CAB"/>
    <w:rsid w:val="00D56BBA"/>
    <w:rsid w:val="00D57611"/>
    <w:rsid w:val="00D57830"/>
    <w:rsid w:val="00D578A3"/>
    <w:rsid w:val="00D57B9D"/>
    <w:rsid w:val="00D57C38"/>
    <w:rsid w:val="00D60709"/>
    <w:rsid w:val="00D60AF1"/>
    <w:rsid w:val="00D60F59"/>
    <w:rsid w:val="00D61546"/>
    <w:rsid w:val="00D6192A"/>
    <w:rsid w:val="00D61D18"/>
    <w:rsid w:val="00D6264B"/>
    <w:rsid w:val="00D631E2"/>
    <w:rsid w:val="00D63885"/>
    <w:rsid w:val="00D65678"/>
    <w:rsid w:val="00D65954"/>
    <w:rsid w:val="00D65C08"/>
    <w:rsid w:val="00D675A8"/>
    <w:rsid w:val="00D7079F"/>
    <w:rsid w:val="00D70DB0"/>
    <w:rsid w:val="00D70F03"/>
    <w:rsid w:val="00D7267C"/>
    <w:rsid w:val="00D72FB8"/>
    <w:rsid w:val="00D73344"/>
    <w:rsid w:val="00D740C5"/>
    <w:rsid w:val="00D7487E"/>
    <w:rsid w:val="00D74ABD"/>
    <w:rsid w:val="00D7570F"/>
    <w:rsid w:val="00D757E4"/>
    <w:rsid w:val="00D7618C"/>
    <w:rsid w:val="00D76B0C"/>
    <w:rsid w:val="00D7708D"/>
    <w:rsid w:val="00D7772F"/>
    <w:rsid w:val="00D810ED"/>
    <w:rsid w:val="00D83525"/>
    <w:rsid w:val="00D85993"/>
    <w:rsid w:val="00D85DD3"/>
    <w:rsid w:val="00D86062"/>
    <w:rsid w:val="00D87E49"/>
    <w:rsid w:val="00D90784"/>
    <w:rsid w:val="00D9094B"/>
    <w:rsid w:val="00D92546"/>
    <w:rsid w:val="00D928A5"/>
    <w:rsid w:val="00D92B99"/>
    <w:rsid w:val="00D957E4"/>
    <w:rsid w:val="00D95958"/>
    <w:rsid w:val="00D975DA"/>
    <w:rsid w:val="00DA1D3C"/>
    <w:rsid w:val="00DA29A4"/>
    <w:rsid w:val="00DA3AAD"/>
    <w:rsid w:val="00DA44DB"/>
    <w:rsid w:val="00DA4B65"/>
    <w:rsid w:val="00DA4BC8"/>
    <w:rsid w:val="00DA5C1F"/>
    <w:rsid w:val="00DA6D96"/>
    <w:rsid w:val="00DA6E24"/>
    <w:rsid w:val="00DA6E4D"/>
    <w:rsid w:val="00DB3EBE"/>
    <w:rsid w:val="00DB71E5"/>
    <w:rsid w:val="00DB7A0B"/>
    <w:rsid w:val="00DC016B"/>
    <w:rsid w:val="00DC08FC"/>
    <w:rsid w:val="00DC225B"/>
    <w:rsid w:val="00DC250D"/>
    <w:rsid w:val="00DC395B"/>
    <w:rsid w:val="00DC3E12"/>
    <w:rsid w:val="00DC404D"/>
    <w:rsid w:val="00DC72C9"/>
    <w:rsid w:val="00DC7E69"/>
    <w:rsid w:val="00DD071E"/>
    <w:rsid w:val="00DD11C8"/>
    <w:rsid w:val="00DD1701"/>
    <w:rsid w:val="00DD3939"/>
    <w:rsid w:val="00DD4B69"/>
    <w:rsid w:val="00DD5687"/>
    <w:rsid w:val="00DD6CCE"/>
    <w:rsid w:val="00DD7562"/>
    <w:rsid w:val="00DE2003"/>
    <w:rsid w:val="00DE27AC"/>
    <w:rsid w:val="00DE3BAF"/>
    <w:rsid w:val="00DE42A2"/>
    <w:rsid w:val="00DE4D2D"/>
    <w:rsid w:val="00DE5593"/>
    <w:rsid w:val="00DE57F2"/>
    <w:rsid w:val="00DE5965"/>
    <w:rsid w:val="00DE5CC1"/>
    <w:rsid w:val="00DE644D"/>
    <w:rsid w:val="00DE688D"/>
    <w:rsid w:val="00DE7DF8"/>
    <w:rsid w:val="00DF02D2"/>
    <w:rsid w:val="00DF165F"/>
    <w:rsid w:val="00DF1AA4"/>
    <w:rsid w:val="00DF2391"/>
    <w:rsid w:val="00DF33FF"/>
    <w:rsid w:val="00DF5B0D"/>
    <w:rsid w:val="00DF671F"/>
    <w:rsid w:val="00E015FB"/>
    <w:rsid w:val="00E01737"/>
    <w:rsid w:val="00E02483"/>
    <w:rsid w:val="00E0301F"/>
    <w:rsid w:val="00E03607"/>
    <w:rsid w:val="00E045A3"/>
    <w:rsid w:val="00E05EDC"/>
    <w:rsid w:val="00E061F0"/>
    <w:rsid w:val="00E07047"/>
    <w:rsid w:val="00E10BB8"/>
    <w:rsid w:val="00E124A6"/>
    <w:rsid w:val="00E138DE"/>
    <w:rsid w:val="00E14D95"/>
    <w:rsid w:val="00E15C28"/>
    <w:rsid w:val="00E1638F"/>
    <w:rsid w:val="00E171DB"/>
    <w:rsid w:val="00E17B14"/>
    <w:rsid w:val="00E17E71"/>
    <w:rsid w:val="00E20BF0"/>
    <w:rsid w:val="00E2276C"/>
    <w:rsid w:val="00E243E2"/>
    <w:rsid w:val="00E24D2A"/>
    <w:rsid w:val="00E257DC"/>
    <w:rsid w:val="00E2620C"/>
    <w:rsid w:val="00E2683A"/>
    <w:rsid w:val="00E2798A"/>
    <w:rsid w:val="00E30403"/>
    <w:rsid w:val="00E32082"/>
    <w:rsid w:val="00E320AC"/>
    <w:rsid w:val="00E32184"/>
    <w:rsid w:val="00E321FE"/>
    <w:rsid w:val="00E325DE"/>
    <w:rsid w:val="00E339C4"/>
    <w:rsid w:val="00E339EF"/>
    <w:rsid w:val="00E33A95"/>
    <w:rsid w:val="00E33EF8"/>
    <w:rsid w:val="00E33FBD"/>
    <w:rsid w:val="00E349B5"/>
    <w:rsid w:val="00E3678B"/>
    <w:rsid w:val="00E36A5C"/>
    <w:rsid w:val="00E37005"/>
    <w:rsid w:val="00E37A05"/>
    <w:rsid w:val="00E40F36"/>
    <w:rsid w:val="00E42361"/>
    <w:rsid w:val="00E42914"/>
    <w:rsid w:val="00E43729"/>
    <w:rsid w:val="00E43CDD"/>
    <w:rsid w:val="00E44A68"/>
    <w:rsid w:val="00E44F4A"/>
    <w:rsid w:val="00E45F47"/>
    <w:rsid w:val="00E46086"/>
    <w:rsid w:val="00E47644"/>
    <w:rsid w:val="00E5127E"/>
    <w:rsid w:val="00E51A19"/>
    <w:rsid w:val="00E52791"/>
    <w:rsid w:val="00E53002"/>
    <w:rsid w:val="00E53333"/>
    <w:rsid w:val="00E53552"/>
    <w:rsid w:val="00E54E71"/>
    <w:rsid w:val="00E54EFC"/>
    <w:rsid w:val="00E55667"/>
    <w:rsid w:val="00E556CF"/>
    <w:rsid w:val="00E55967"/>
    <w:rsid w:val="00E566FC"/>
    <w:rsid w:val="00E56D84"/>
    <w:rsid w:val="00E601E5"/>
    <w:rsid w:val="00E6021F"/>
    <w:rsid w:val="00E60435"/>
    <w:rsid w:val="00E606DB"/>
    <w:rsid w:val="00E6241F"/>
    <w:rsid w:val="00E62E30"/>
    <w:rsid w:val="00E63AD2"/>
    <w:rsid w:val="00E63D2F"/>
    <w:rsid w:val="00E65691"/>
    <w:rsid w:val="00E660A1"/>
    <w:rsid w:val="00E67244"/>
    <w:rsid w:val="00E70A52"/>
    <w:rsid w:val="00E7219B"/>
    <w:rsid w:val="00E74F39"/>
    <w:rsid w:val="00E753EA"/>
    <w:rsid w:val="00E76EC0"/>
    <w:rsid w:val="00E77A16"/>
    <w:rsid w:val="00E80466"/>
    <w:rsid w:val="00E8122A"/>
    <w:rsid w:val="00E81F74"/>
    <w:rsid w:val="00E82531"/>
    <w:rsid w:val="00E8279D"/>
    <w:rsid w:val="00E83BCD"/>
    <w:rsid w:val="00E84837"/>
    <w:rsid w:val="00E85BD8"/>
    <w:rsid w:val="00E86075"/>
    <w:rsid w:val="00E86C99"/>
    <w:rsid w:val="00E8713B"/>
    <w:rsid w:val="00E87ABD"/>
    <w:rsid w:val="00E90EBE"/>
    <w:rsid w:val="00E93079"/>
    <w:rsid w:val="00E93F70"/>
    <w:rsid w:val="00E949F9"/>
    <w:rsid w:val="00E95D7A"/>
    <w:rsid w:val="00E962E0"/>
    <w:rsid w:val="00E96B27"/>
    <w:rsid w:val="00E96E8C"/>
    <w:rsid w:val="00E97DE9"/>
    <w:rsid w:val="00EA0B15"/>
    <w:rsid w:val="00EA121F"/>
    <w:rsid w:val="00EA2057"/>
    <w:rsid w:val="00EA25B4"/>
    <w:rsid w:val="00EA286F"/>
    <w:rsid w:val="00EA2E1C"/>
    <w:rsid w:val="00EA377D"/>
    <w:rsid w:val="00EA42FC"/>
    <w:rsid w:val="00EA4D79"/>
    <w:rsid w:val="00EA58EB"/>
    <w:rsid w:val="00EA6B30"/>
    <w:rsid w:val="00EA6CC2"/>
    <w:rsid w:val="00EA6ED1"/>
    <w:rsid w:val="00EA6F3B"/>
    <w:rsid w:val="00EA7380"/>
    <w:rsid w:val="00EA7D73"/>
    <w:rsid w:val="00EA7E58"/>
    <w:rsid w:val="00EB043A"/>
    <w:rsid w:val="00EB2502"/>
    <w:rsid w:val="00EB257F"/>
    <w:rsid w:val="00EB3B3D"/>
    <w:rsid w:val="00EB421B"/>
    <w:rsid w:val="00EB4611"/>
    <w:rsid w:val="00EB5804"/>
    <w:rsid w:val="00EB6143"/>
    <w:rsid w:val="00EB6256"/>
    <w:rsid w:val="00EB73C9"/>
    <w:rsid w:val="00EB74ED"/>
    <w:rsid w:val="00EB7EBE"/>
    <w:rsid w:val="00EC1485"/>
    <w:rsid w:val="00EC18AC"/>
    <w:rsid w:val="00EC2566"/>
    <w:rsid w:val="00EC3B9C"/>
    <w:rsid w:val="00EC40B8"/>
    <w:rsid w:val="00EC42F2"/>
    <w:rsid w:val="00EC4623"/>
    <w:rsid w:val="00EC6485"/>
    <w:rsid w:val="00EC6A69"/>
    <w:rsid w:val="00EC758F"/>
    <w:rsid w:val="00EC78F6"/>
    <w:rsid w:val="00EC79BC"/>
    <w:rsid w:val="00ED0241"/>
    <w:rsid w:val="00ED1DFD"/>
    <w:rsid w:val="00ED2369"/>
    <w:rsid w:val="00ED28E2"/>
    <w:rsid w:val="00ED2CF9"/>
    <w:rsid w:val="00ED2D80"/>
    <w:rsid w:val="00ED3E7C"/>
    <w:rsid w:val="00ED446C"/>
    <w:rsid w:val="00ED4D7E"/>
    <w:rsid w:val="00ED500E"/>
    <w:rsid w:val="00ED56FA"/>
    <w:rsid w:val="00ED653C"/>
    <w:rsid w:val="00ED6ABF"/>
    <w:rsid w:val="00ED7395"/>
    <w:rsid w:val="00EE05E3"/>
    <w:rsid w:val="00EE07C7"/>
    <w:rsid w:val="00EE0CC1"/>
    <w:rsid w:val="00EE1FC6"/>
    <w:rsid w:val="00EE2153"/>
    <w:rsid w:val="00EE34B2"/>
    <w:rsid w:val="00EE34B7"/>
    <w:rsid w:val="00EE3FC0"/>
    <w:rsid w:val="00EE4687"/>
    <w:rsid w:val="00EE4EC8"/>
    <w:rsid w:val="00EE5270"/>
    <w:rsid w:val="00EE6ECC"/>
    <w:rsid w:val="00EE7D3F"/>
    <w:rsid w:val="00EF0B10"/>
    <w:rsid w:val="00EF0DC6"/>
    <w:rsid w:val="00EF1AD6"/>
    <w:rsid w:val="00EF2020"/>
    <w:rsid w:val="00EF21CC"/>
    <w:rsid w:val="00EF26D7"/>
    <w:rsid w:val="00EF37E8"/>
    <w:rsid w:val="00EF3808"/>
    <w:rsid w:val="00EF3893"/>
    <w:rsid w:val="00EF5EB3"/>
    <w:rsid w:val="00EF7584"/>
    <w:rsid w:val="00EF77C3"/>
    <w:rsid w:val="00EF7B0E"/>
    <w:rsid w:val="00EF7C5D"/>
    <w:rsid w:val="00F00BC7"/>
    <w:rsid w:val="00F018F7"/>
    <w:rsid w:val="00F01EC1"/>
    <w:rsid w:val="00F01EEF"/>
    <w:rsid w:val="00F01F9D"/>
    <w:rsid w:val="00F02B0D"/>
    <w:rsid w:val="00F02D11"/>
    <w:rsid w:val="00F035A9"/>
    <w:rsid w:val="00F03C72"/>
    <w:rsid w:val="00F03DEA"/>
    <w:rsid w:val="00F03E20"/>
    <w:rsid w:val="00F05188"/>
    <w:rsid w:val="00F05B1D"/>
    <w:rsid w:val="00F06723"/>
    <w:rsid w:val="00F07CF1"/>
    <w:rsid w:val="00F10941"/>
    <w:rsid w:val="00F115AA"/>
    <w:rsid w:val="00F14D3C"/>
    <w:rsid w:val="00F14E5A"/>
    <w:rsid w:val="00F21283"/>
    <w:rsid w:val="00F21EF6"/>
    <w:rsid w:val="00F24357"/>
    <w:rsid w:val="00F252C9"/>
    <w:rsid w:val="00F25842"/>
    <w:rsid w:val="00F26109"/>
    <w:rsid w:val="00F26877"/>
    <w:rsid w:val="00F26E97"/>
    <w:rsid w:val="00F27F70"/>
    <w:rsid w:val="00F31A66"/>
    <w:rsid w:val="00F32CA9"/>
    <w:rsid w:val="00F33B09"/>
    <w:rsid w:val="00F33C23"/>
    <w:rsid w:val="00F34538"/>
    <w:rsid w:val="00F354B9"/>
    <w:rsid w:val="00F357A7"/>
    <w:rsid w:val="00F35FF8"/>
    <w:rsid w:val="00F36628"/>
    <w:rsid w:val="00F373B2"/>
    <w:rsid w:val="00F407B8"/>
    <w:rsid w:val="00F40FCC"/>
    <w:rsid w:val="00F423A0"/>
    <w:rsid w:val="00F4305E"/>
    <w:rsid w:val="00F45AF1"/>
    <w:rsid w:val="00F46AD4"/>
    <w:rsid w:val="00F46EF3"/>
    <w:rsid w:val="00F50BC1"/>
    <w:rsid w:val="00F51F8E"/>
    <w:rsid w:val="00F51FCD"/>
    <w:rsid w:val="00F5269B"/>
    <w:rsid w:val="00F534DA"/>
    <w:rsid w:val="00F5533A"/>
    <w:rsid w:val="00F556B6"/>
    <w:rsid w:val="00F556D1"/>
    <w:rsid w:val="00F558FF"/>
    <w:rsid w:val="00F55C1E"/>
    <w:rsid w:val="00F55E3B"/>
    <w:rsid w:val="00F567B0"/>
    <w:rsid w:val="00F56858"/>
    <w:rsid w:val="00F56968"/>
    <w:rsid w:val="00F56B06"/>
    <w:rsid w:val="00F56CC7"/>
    <w:rsid w:val="00F57F34"/>
    <w:rsid w:val="00F63182"/>
    <w:rsid w:val="00F66749"/>
    <w:rsid w:val="00F66E7A"/>
    <w:rsid w:val="00F6757D"/>
    <w:rsid w:val="00F67778"/>
    <w:rsid w:val="00F679C1"/>
    <w:rsid w:val="00F703A4"/>
    <w:rsid w:val="00F7125B"/>
    <w:rsid w:val="00F7338D"/>
    <w:rsid w:val="00F77CF1"/>
    <w:rsid w:val="00F802FE"/>
    <w:rsid w:val="00F80402"/>
    <w:rsid w:val="00F81628"/>
    <w:rsid w:val="00F818DF"/>
    <w:rsid w:val="00F82461"/>
    <w:rsid w:val="00F82510"/>
    <w:rsid w:val="00F8252F"/>
    <w:rsid w:val="00F825A3"/>
    <w:rsid w:val="00F838CC"/>
    <w:rsid w:val="00F84F87"/>
    <w:rsid w:val="00F858F0"/>
    <w:rsid w:val="00F86009"/>
    <w:rsid w:val="00F87A46"/>
    <w:rsid w:val="00F90890"/>
    <w:rsid w:val="00F90933"/>
    <w:rsid w:val="00F90E63"/>
    <w:rsid w:val="00F9172B"/>
    <w:rsid w:val="00F934B6"/>
    <w:rsid w:val="00F94C00"/>
    <w:rsid w:val="00F9525F"/>
    <w:rsid w:val="00F96B7C"/>
    <w:rsid w:val="00F9755B"/>
    <w:rsid w:val="00FA0206"/>
    <w:rsid w:val="00FA1060"/>
    <w:rsid w:val="00FA1989"/>
    <w:rsid w:val="00FA2BB7"/>
    <w:rsid w:val="00FA30BC"/>
    <w:rsid w:val="00FA6B9D"/>
    <w:rsid w:val="00FA7D37"/>
    <w:rsid w:val="00FB01F5"/>
    <w:rsid w:val="00FB0E2A"/>
    <w:rsid w:val="00FB1419"/>
    <w:rsid w:val="00FB165B"/>
    <w:rsid w:val="00FB17A1"/>
    <w:rsid w:val="00FB1B81"/>
    <w:rsid w:val="00FB2555"/>
    <w:rsid w:val="00FB284C"/>
    <w:rsid w:val="00FB3552"/>
    <w:rsid w:val="00FB3B4E"/>
    <w:rsid w:val="00FB49FB"/>
    <w:rsid w:val="00FB4FF2"/>
    <w:rsid w:val="00FB67E6"/>
    <w:rsid w:val="00FB6CBA"/>
    <w:rsid w:val="00FB702F"/>
    <w:rsid w:val="00FC0474"/>
    <w:rsid w:val="00FC0AEB"/>
    <w:rsid w:val="00FC124F"/>
    <w:rsid w:val="00FC12B9"/>
    <w:rsid w:val="00FC163B"/>
    <w:rsid w:val="00FC18CC"/>
    <w:rsid w:val="00FC2486"/>
    <w:rsid w:val="00FC253F"/>
    <w:rsid w:val="00FC3435"/>
    <w:rsid w:val="00FC49A8"/>
    <w:rsid w:val="00FC52CB"/>
    <w:rsid w:val="00FC535A"/>
    <w:rsid w:val="00FC57E0"/>
    <w:rsid w:val="00FC5A0B"/>
    <w:rsid w:val="00FC7EB1"/>
    <w:rsid w:val="00FD02E8"/>
    <w:rsid w:val="00FD0744"/>
    <w:rsid w:val="00FD0A42"/>
    <w:rsid w:val="00FD0B95"/>
    <w:rsid w:val="00FD189D"/>
    <w:rsid w:val="00FD1C91"/>
    <w:rsid w:val="00FD2374"/>
    <w:rsid w:val="00FD263B"/>
    <w:rsid w:val="00FD2DF5"/>
    <w:rsid w:val="00FD2E74"/>
    <w:rsid w:val="00FD49F3"/>
    <w:rsid w:val="00FD4D7A"/>
    <w:rsid w:val="00FE06EC"/>
    <w:rsid w:val="00FE0EB8"/>
    <w:rsid w:val="00FE1BB0"/>
    <w:rsid w:val="00FE4003"/>
    <w:rsid w:val="00FE440C"/>
    <w:rsid w:val="00FE4803"/>
    <w:rsid w:val="00FE673B"/>
    <w:rsid w:val="00FE674C"/>
    <w:rsid w:val="00FE6F14"/>
    <w:rsid w:val="00FE7173"/>
    <w:rsid w:val="00FF03B9"/>
    <w:rsid w:val="00FF316F"/>
    <w:rsid w:val="00FF34CA"/>
    <w:rsid w:val="00FF47C3"/>
    <w:rsid w:val="00FF4A06"/>
    <w:rsid w:val="00FF4E73"/>
    <w:rsid w:val="00FF5725"/>
    <w:rsid w:val="00FF5EB3"/>
    <w:rsid w:val="00FF6274"/>
    <w:rsid w:val="00FF6488"/>
    <w:rsid w:val="00FF748E"/>
    <w:rsid w:val="00FF7A25"/>
    <w:rsid w:val="017CA75B"/>
    <w:rsid w:val="02B2E1B7"/>
    <w:rsid w:val="02BB775F"/>
    <w:rsid w:val="0317AD16"/>
    <w:rsid w:val="0361B438"/>
    <w:rsid w:val="03D61EBE"/>
    <w:rsid w:val="04C6BB8B"/>
    <w:rsid w:val="07E73CB1"/>
    <w:rsid w:val="0842FD51"/>
    <w:rsid w:val="0862A83B"/>
    <w:rsid w:val="095FD6F8"/>
    <w:rsid w:val="09DF5D12"/>
    <w:rsid w:val="0ABD6E9F"/>
    <w:rsid w:val="0B32D6D4"/>
    <w:rsid w:val="0B9D56BE"/>
    <w:rsid w:val="0BEC1ECD"/>
    <w:rsid w:val="0C63F7CF"/>
    <w:rsid w:val="0CE51A02"/>
    <w:rsid w:val="0DE73913"/>
    <w:rsid w:val="0DF28670"/>
    <w:rsid w:val="0E694365"/>
    <w:rsid w:val="0FB4A9AC"/>
    <w:rsid w:val="0FECD05D"/>
    <w:rsid w:val="10D7D772"/>
    <w:rsid w:val="10DE0AE6"/>
    <w:rsid w:val="10DFA1E7"/>
    <w:rsid w:val="1142799C"/>
    <w:rsid w:val="1199399B"/>
    <w:rsid w:val="1236BFC6"/>
    <w:rsid w:val="126339F8"/>
    <w:rsid w:val="153E2D3A"/>
    <w:rsid w:val="155F2EAE"/>
    <w:rsid w:val="159F3ACB"/>
    <w:rsid w:val="166FA35B"/>
    <w:rsid w:val="16FBC8F4"/>
    <w:rsid w:val="17D98342"/>
    <w:rsid w:val="18826093"/>
    <w:rsid w:val="19A8500A"/>
    <w:rsid w:val="1B353530"/>
    <w:rsid w:val="1BD2D81B"/>
    <w:rsid w:val="1C4C30E1"/>
    <w:rsid w:val="1D23C813"/>
    <w:rsid w:val="1E178A0E"/>
    <w:rsid w:val="1E32633B"/>
    <w:rsid w:val="1EC399F5"/>
    <w:rsid w:val="1F62B7EB"/>
    <w:rsid w:val="1F654F8C"/>
    <w:rsid w:val="1F8BB526"/>
    <w:rsid w:val="1F9DBA0B"/>
    <w:rsid w:val="22533485"/>
    <w:rsid w:val="23887483"/>
    <w:rsid w:val="23FDA72F"/>
    <w:rsid w:val="26B583D1"/>
    <w:rsid w:val="2749721B"/>
    <w:rsid w:val="28FEF16C"/>
    <w:rsid w:val="296554D9"/>
    <w:rsid w:val="29C13097"/>
    <w:rsid w:val="2ACAD04D"/>
    <w:rsid w:val="2C3F651B"/>
    <w:rsid w:val="2D4433DA"/>
    <w:rsid w:val="3027DFA4"/>
    <w:rsid w:val="305643AB"/>
    <w:rsid w:val="30B33A07"/>
    <w:rsid w:val="30F99E84"/>
    <w:rsid w:val="313149CF"/>
    <w:rsid w:val="321EEDCD"/>
    <w:rsid w:val="32D8198F"/>
    <w:rsid w:val="345BDFB1"/>
    <w:rsid w:val="3480BA90"/>
    <w:rsid w:val="35CA01A2"/>
    <w:rsid w:val="35E35FDF"/>
    <w:rsid w:val="35F35719"/>
    <w:rsid w:val="36FF1F4E"/>
    <w:rsid w:val="3716A442"/>
    <w:rsid w:val="373BC863"/>
    <w:rsid w:val="38538F1E"/>
    <w:rsid w:val="39C65B8D"/>
    <w:rsid w:val="39DE8AC8"/>
    <w:rsid w:val="3A792E69"/>
    <w:rsid w:val="3AD5E3C4"/>
    <w:rsid w:val="3B911056"/>
    <w:rsid w:val="3C204D61"/>
    <w:rsid w:val="3D5C5BF1"/>
    <w:rsid w:val="3ECEFCCE"/>
    <w:rsid w:val="3EE7780C"/>
    <w:rsid w:val="3F6FB8B8"/>
    <w:rsid w:val="3F7F211A"/>
    <w:rsid w:val="416ED835"/>
    <w:rsid w:val="41BE594D"/>
    <w:rsid w:val="41D58751"/>
    <w:rsid w:val="421CDB3C"/>
    <w:rsid w:val="4228F006"/>
    <w:rsid w:val="4249F576"/>
    <w:rsid w:val="435BB5B5"/>
    <w:rsid w:val="43DB1A01"/>
    <w:rsid w:val="4497E4EC"/>
    <w:rsid w:val="457ED81B"/>
    <w:rsid w:val="46663C7B"/>
    <w:rsid w:val="4671590B"/>
    <w:rsid w:val="47980A0D"/>
    <w:rsid w:val="48019226"/>
    <w:rsid w:val="48D0C8B4"/>
    <w:rsid w:val="4980E9FA"/>
    <w:rsid w:val="4A93CBF8"/>
    <w:rsid w:val="4A943DE0"/>
    <w:rsid w:val="4AB8DBDF"/>
    <w:rsid w:val="4ADD6E18"/>
    <w:rsid w:val="4AFED6A2"/>
    <w:rsid w:val="4B634437"/>
    <w:rsid w:val="4B885114"/>
    <w:rsid w:val="4C60A0AB"/>
    <w:rsid w:val="4CBA5443"/>
    <w:rsid w:val="4CE11F51"/>
    <w:rsid w:val="4DB1BCE9"/>
    <w:rsid w:val="4F11A138"/>
    <w:rsid w:val="4F3B3D36"/>
    <w:rsid w:val="4F7B23DC"/>
    <w:rsid w:val="50A40DAA"/>
    <w:rsid w:val="50E234A2"/>
    <w:rsid w:val="5130E897"/>
    <w:rsid w:val="5173C805"/>
    <w:rsid w:val="52E9B99F"/>
    <w:rsid w:val="533C54E8"/>
    <w:rsid w:val="53BFE8C0"/>
    <w:rsid w:val="53CACB05"/>
    <w:rsid w:val="54981B22"/>
    <w:rsid w:val="55C0211C"/>
    <w:rsid w:val="55F281D6"/>
    <w:rsid w:val="56731380"/>
    <w:rsid w:val="5688F5CB"/>
    <w:rsid w:val="568C9BDF"/>
    <w:rsid w:val="56E1726B"/>
    <w:rsid w:val="580F0541"/>
    <w:rsid w:val="58237F6F"/>
    <w:rsid w:val="59E84B24"/>
    <w:rsid w:val="5A708FFA"/>
    <w:rsid w:val="5AFB77EB"/>
    <w:rsid w:val="5BAB5C55"/>
    <w:rsid w:val="5C0945A0"/>
    <w:rsid w:val="5C577939"/>
    <w:rsid w:val="5CB58622"/>
    <w:rsid w:val="5D62DA98"/>
    <w:rsid w:val="5D8A7817"/>
    <w:rsid w:val="5D97EEC7"/>
    <w:rsid w:val="5DE0B70D"/>
    <w:rsid w:val="5DED3815"/>
    <w:rsid w:val="5E550890"/>
    <w:rsid w:val="5E6F6EE6"/>
    <w:rsid w:val="5F7D05A8"/>
    <w:rsid w:val="5FFE16E2"/>
    <w:rsid w:val="612E9647"/>
    <w:rsid w:val="61C096C6"/>
    <w:rsid w:val="626441B8"/>
    <w:rsid w:val="62AC1B18"/>
    <w:rsid w:val="6350C47D"/>
    <w:rsid w:val="63B6EE3B"/>
    <w:rsid w:val="63F9176E"/>
    <w:rsid w:val="6589AB01"/>
    <w:rsid w:val="66CC2DEE"/>
    <w:rsid w:val="66E4A7A8"/>
    <w:rsid w:val="678E2A9B"/>
    <w:rsid w:val="6879AF9C"/>
    <w:rsid w:val="6999E99B"/>
    <w:rsid w:val="69CF224A"/>
    <w:rsid w:val="6A63F78B"/>
    <w:rsid w:val="6ADB522A"/>
    <w:rsid w:val="6B345A40"/>
    <w:rsid w:val="6C7F7831"/>
    <w:rsid w:val="6CC61507"/>
    <w:rsid w:val="6D9F6712"/>
    <w:rsid w:val="6E3C2B48"/>
    <w:rsid w:val="6E501926"/>
    <w:rsid w:val="6E5BAF87"/>
    <w:rsid w:val="6F14801E"/>
    <w:rsid w:val="71534911"/>
    <w:rsid w:val="71681820"/>
    <w:rsid w:val="71E8E369"/>
    <w:rsid w:val="7231B45C"/>
    <w:rsid w:val="7305C0B8"/>
    <w:rsid w:val="7410F06F"/>
    <w:rsid w:val="7505104B"/>
    <w:rsid w:val="75D7B53F"/>
    <w:rsid w:val="76D38022"/>
    <w:rsid w:val="7703E596"/>
    <w:rsid w:val="7898CE8B"/>
    <w:rsid w:val="7A432BA1"/>
    <w:rsid w:val="7A99B5EA"/>
    <w:rsid w:val="7AFC3A9E"/>
    <w:rsid w:val="7AFDF6B5"/>
    <w:rsid w:val="7B0B5AB2"/>
    <w:rsid w:val="7B32BA6B"/>
    <w:rsid w:val="7B900A49"/>
    <w:rsid w:val="7BA87E93"/>
    <w:rsid w:val="7C67EDF8"/>
    <w:rsid w:val="7C98F0F6"/>
    <w:rsid w:val="7CBF1200"/>
    <w:rsid w:val="7CE9F4AD"/>
    <w:rsid w:val="7EC29E34"/>
    <w:rsid w:val="7F05DEED"/>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02E29C87"/>
  <w14:defaultImageDpi w14:val="0"/>
  <w15:docId w15:val="{6353D51B-F8EC-402D-B65C-98D1B524F51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pt-BR" w:eastAsia="pt-BR"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qFormat="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iPriority="0"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C6CE4"/>
    <w:pPr>
      <w:widowControl w:val="0"/>
      <w:suppressAutoHyphens/>
    </w:pPr>
    <w:rPr>
      <w:rFonts w:ascii="Liberation Serif" w:eastAsia="SimSun" w:hAnsi="Liberation Serif" w:cs="Mangal"/>
      <w:kern w:val="1"/>
      <w:sz w:val="24"/>
      <w:szCs w:val="24"/>
      <w:lang w:eastAsia="zh-CN" w:bidi="hi-IN"/>
    </w:rPr>
  </w:style>
  <w:style w:type="paragraph" w:styleId="Ttulo1">
    <w:name w:val="heading 1"/>
    <w:basedOn w:val="Normal"/>
    <w:next w:val="Normal"/>
    <w:link w:val="Ttulo1Char"/>
    <w:uiPriority w:val="9"/>
    <w:qFormat/>
    <w:pPr>
      <w:keepNext/>
      <w:numPr>
        <w:numId w:val="2"/>
      </w:numPr>
      <w:jc w:val="center"/>
      <w:outlineLvl w:val="0"/>
    </w:pPr>
  </w:style>
  <w:style w:type="paragraph" w:styleId="Ttulo2">
    <w:name w:val="heading 2"/>
    <w:basedOn w:val="Normal"/>
    <w:next w:val="Normal"/>
    <w:link w:val="Ttulo2Char"/>
    <w:uiPriority w:val="9"/>
    <w:qFormat/>
    <w:pPr>
      <w:keepNext/>
      <w:numPr>
        <w:ilvl w:val="1"/>
        <w:numId w:val="2"/>
      </w:numPr>
      <w:outlineLvl w:val="1"/>
    </w:pPr>
    <w:rPr>
      <w:rFonts w:ascii="Coronet" w:hAnsi="Coronet" w:cs="Coronet"/>
      <w:b/>
      <w:i/>
      <w:sz w:val="64"/>
    </w:rPr>
  </w:style>
  <w:style w:type="paragraph" w:styleId="Ttulo3">
    <w:name w:val="heading 3"/>
    <w:basedOn w:val="Normal"/>
    <w:next w:val="Normal"/>
    <w:link w:val="Ttulo3Char"/>
    <w:uiPriority w:val="9"/>
    <w:qFormat/>
    <w:rsid w:val="00F556B6"/>
    <w:pPr>
      <w:keepNext/>
      <w:widowControl/>
      <w:tabs>
        <w:tab w:val="num" w:pos="0"/>
        <w:tab w:val="left" w:pos="288"/>
        <w:tab w:val="left" w:pos="1008"/>
        <w:tab w:val="left" w:pos="1728"/>
        <w:tab w:val="left" w:pos="2448"/>
        <w:tab w:val="left" w:pos="3168"/>
        <w:tab w:val="left" w:pos="3888"/>
        <w:tab w:val="left" w:pos="4608"/>
        <w:tab w:val="left" w:pos="5328"/>
        <w:tab w:val="left" w:pos="6048"/>
        <w:tab w:val="left" w:pos="6768"/>
      </w:tabs>
      <w:ind w:left="720" w:hanging="720"/>
      <w:jc w:val="both"/>
      <w:outlineLvl w:val="2"/>
    </w:pPr>
    <w:rPr>
      <w:rFonts w:ascii="Arial" w:eastAsia="Times New Roman" w:hAnsi="Arial" w:cs="Times New Roman"/>
      <w:b/>
      <w:color w:val="000000"/>
      <w:kern w:val="0"/>
      <w:szCs w:val="20"/>
      <w:u w:val="single"/>
      <w:lang w:val="en-US" w:bidi="ar-SA"/>
    </w:rPr>
  </w:style>
  <w:style w:type="paragraph" w:styleId="Ttulo4">
    <w:name w:val="heading 4"/>
    <w:basedOn w:val="Normal"/>
    <w:next w:val="Normal"/>
    <w:link w:val="Ttulo4Char"/>
    <w:uiPriority w:val="9"/>
    <w:qFormat/>
    <w:rsid w:val="00F556B6"/>
    <w:pPr>
      <w:keepNext/>
      <w:widowControl/>
      <w:tabs>
        <w:tab w:val="num" w:pos="0"/>
      </w:tabs>
      <w:ind w:right="51"/>
      <w:jc w:val="both"/>
      <w:outlineLvl w:val="3"/>
    </w:pPr>
    <w:rPr>
      <w:rFonts w:ascii="Arial" w:eastAsia="Times New Roman" w:hAnsi="Arial" w:cs="Times New Roman"/>
      <w:b/>
      <w:color w:val="000000"/>
      <w:kern w:val="0"/>
      <w:szCs w:val="20"/>
      <w:lang w:val="en-US" w:bidi="ar-SA"/>
    </w:rPr>
  </w:style>
  <w:style w:type="paragraph" w:styleId="Ttulo5">
    <w:name w:val="heading 5"/>
    <w:basedOn w:val="Normal"/>
    <w:next w:val="Normal"/>
    <w:link w:val="Ttulo5Char"/>
    <w:uiPriority w:val="9"/>
    <w:qFormat/>
    <w:rsid w:val="00F556B6"/>
    <w:pPr>
      <w:keepNext/>
      <w:widowControl/>
      <w:tabs>
        <w:tab w:val="num" w:pos="0"/>
      </w:tabs>
      <w:ind w:left="22" w:right="-1" w:hanging="22"/>
      <w:jc w:val="both"/>
      <w:outlineLvl w:val="4"/>
    </w:pPr>
    <w:rPr>
      <w:rFonts w:ascii="Times New Roman" w:eastAsia="Times New Roman" w:hAnsi="Times New Roman" w:cs="Times New Roman"/>
      <w:b/>
      <w:color w:val="000000"/>
      <w:kern w:val="0"/>
      <w:szCs w:val="20"/>
      <w:lang w:val="en-US" w:bidi="ar-SA"/>
    </w:rPr>
  </w:style>
  <w:style w:type="paragraph" w:styleId="Ttulo6">
    <w:name w:val="heading 6"/>
    <w:basedOn w:val="Normal"/>
    <w:next w:val="Normal"/>
    <w:link w:val="Ttulo6Char"/>
    <w:uiPriority w:val="9"/>
    <w:qFormat/>
    <w:rsid w:val="00F556B6"/>
    <w:pPr>
      <w:keepNext/>
      <w:widowControl/>
      <w:tabs>
        <w:tab w:val="num" w:pos="0"/>
      </w:tabs>
      <w:ind w:right="-1"/>
      <w:jc w:val="both"/>
      <w:outlineLvl w:val="5"/>
    </w:pPr>
    <w:rPr>
      <w:rFonts w:ascii="Times New Roman" w:eastAsia="Times New Roman" w:hAnsi="Times New Roman" w:cs="Times New Roman"/>
      <w:b/>
      <w:color w:val="000000"/>
      <w:kern w:val="0"/>
      <w:szCs w:val="20"/>
      <w:lang w:val="en-US" w:bidi="ar-SA"/>
    </w:rPr>
  </w:style>
  <w:style w:type="paragraph" w:styleId="Ttulo7">
    <w:name w:val="heading 7"/>
    <w:basedOn w:val="Normal"/>
    <w:next w:val="Normal"/>
    <w:link w:val="Ttulo7Char"/>
    <w:uiPriority w:val="9"/>
    <w:qFormat/>
    <w:rsid w:val="00F556B6"/>
    <w:pPr>
      <w:keepNext/>
      <w:widowControl/>
      <w:tabs>
        <w:tab w:val="num" w:pos="0"/>
      </w:tabs>
      <w:ind w:right="51"/>
      <w:jc w:val="both"/>
      <w:outlineLvl w:val="6"/>
    </w:pPr>
    <w:rPr>
      <w:rFonts w:ascii="Times New Roman" w:eastAsia="Times New Roman" w:hAnsi="Times New Roman" w:cs="Times New Roman"/>
      <w:b/>
      <w:color w:val="000000"/>
      <w:kern w:val="0"/>
      <w:sz w:val="26"/>
      <w:szCs w:val="20"/>
      <w:lang w:val="en-US" w:bidi="ar-SA"/>
    </w:rPr>
  </w:style>
  <w:style w:type="paragraph" w:styleId="Ttulo8">
    <w:name w:val="heading 8"/>
    <w:basedOn w:val="Normal"/>
    <w:next w:val="Normal"/>
    <w:link w:val="Ttulo8Char"/>
    <w:uiPriority w:val="9"/>
    <w:qFormat/>
    <w:rsid w:val="00F556B6"/>
    <w:pPr>
      <w:keepNext/>
      <w:widowControl/>
      <w:tabs>
        <w:tab w:val="num" w:pos="0"/>
      </w:tabs>
      <w:ind w:right="51"/>
      <w:jc w:val="center"/>
      <w:outlineLvl w:val="7"/>
    </w:pPr>
    <w:rPr>
      <w:rFonts w:ascii="Arial" w:eastAsia="Times New Roman" w:hAnsi="Arial" w:cs="Times New Roman"/>
      <w:b/>
      <w:color w:val="000000"/>
      <w:kern w:val="0"/>
      <w:sz w:val="22"/>
      <w:szCs w:val="20"/>
      <w:lang w:val="en-US" w:bidi="ar-SA"/>
    </w:rPr>
  </w:style>
  <w:style w:type="paragraph" w:styleId="Ttulo9">
    <w:name w:val="heading 9"/>
    <w:basedOn w:val="Normal"/>
    <w:next w:val="Normal"/>
    <w:link w:val="Ttulo9Char"/>
    <w:uiPriority w:val="9"/>
    <w:unhideWhenUsed/>
    <w:qFormat/>
    <w:rsid w:val="00D50A22"/>
    <w:pPr>
      <w:spacing w:before="240" w:after="60"/>
      <w:outlineLvl w:val="8"/>
    </w:pPr>
    <w:rPr>
      <w:rFonts w:ascii="Calibri Light" w:eastAsia="Times New Roman" w:hAnsi="Calibri Light"/>
      <w:sz w:val="22"/>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locked/>
    <w:rsid w:val="00F556B6"/>
    <w:rPr>
      <w:rFonts w:ascii="Liberation Serif" w:eastAsia="SimSun" w:hAnsi="Liberation Serif" w:cs="Mangal"/>
      <w:kern w:val="1"/>
      <w:sz w:val="24"/>
      <w:szCs w:val="24"/>
      <w:lang w:eastAsia="zh-CN" w:bidi="hi-IN"/>
    </w:rPr>
  </w:style>
  <w:style w:type="character" w:customStyle="1" w:styleId="Ttulo2Char">
    <w:name w:val="Título 2 Char"/>
    <w:basedOn w:val="Fontepargpadro"/>
    <w:link w:val="Ttulo2"/>
    <w:uiPriority w:val="9"/>
    <w:locked/>
    <w:rsid w:val="00F556B6"/>
    <w:rPr>
      <w:rFonts w:ascii="Coronet" w:eastAsia="SimSun" w:hAnsi="Coronet" w:cs="Coronet"/>
      <w:b/>
      <w:i/>
      <w:kern w:val="1"/>
      <w:sz w:val="64"/>
      <w:szCs w:val="24"/>
      <w:lang w:eastAsia="zh-CN" w:bidi="hi-IN"/>
    </w:rPr>
  </w:style>
  <w:style w:type="character" w:customStyle="1" w:styleId="Ttulo3Char">
    <w:name w:val="Título 3 Char"/>
    <w:basedOn w:val="Fontepargpadro"/>
    <w:link w:val="Ttulo3"/>
    <w:uiPriority w:val="9"/>
    <w:locked/>
    <w:rsid w:val="00F556B6"/>
    <w:rPr>
      <w:rFonts w:ascii="Arial" w:hAnsi="Arial" w:cs="Times New Roman"/>
      <w:b/>
      <w:color w:val="000000"/>
      <w:sz w:val="24"/>
      <w:u w:val="single"/>
      <w:lang w:val="en-US" w:eastAsia="zh-CN"/>
    </w:rPr>
  </w:style>
  <w:style w:type="character" w:customStyle="1" w:styleId="Ttulo4Char">
    <w:name w:val="Título 4 Char"/>
    <w:basedOn w:val="Fontepargpadro"/>
    <w:link w:val="Ttulo4"/>
    <w:uiPriority w:val="9"/>
    <w:locked/>
    <w:rsid w:val="00F556B6"/>
    <w:rPr>
      <w:rFonts w:ascii="Arial" w:hAnsi="Arial" w:cs="Times New Roman"/>
      <w:b/>
      <w:color w:val="000000"/>
      <w:sz w:val="24"/>
      <w:lang w:val="en-US" w:eastAsia="zh-CN"/>
    </w:rPr>
  </w:style>
  <w:style w:type="character" w:customStyle="1" w:styleId="Ttulo5Char">
    <w:name w:val="Título 5 Char"/>
    <w:basedOn w:val="Fontepargpadro"/>
    <w:link w:val="Ttulo5"/>
    <w:uiPriority w:val="9"/>
    <w:locked/>
    <w:rsid w:val="00F556B6"/>
    <w:rPr>
      <w:rFonts w:cs="Times New Roman"/>
      <w:b/>
      <w:color w:val="000000"/>
      <w:sz w:val="24"/>
      <w:lang w:val="en-US" w:eastAsia="zh-CN"/>
    </w:rPr>
  </w:style>
  <w:style w:type="character" w:customStyle="1" w:styleId="Ttulo6Char">
    <w:name w:val="Título 6 Char"/>
    <w:basedOn w:val="Fontepargpadro"/>
    <w:link w:val="Ttulo6"/>
    <w:uiPriority w:val="9"/>
    <w:locked/>
    <w:rsid w:val="00F556B6"/>
    <w:rPr>
      <w:rFonts w:cs="Times New Roman"/>
      <w:b/>
      <w:color w:val="000000"/>
      <w:sz w:val="24"/>
      <w:lang w:val="en-US" w:eastAsia="zh-CN"/>
    </w:rPr>
  </w:style>
  <w:style w:type="character" w:customStyle="1" w:styleId="Ttulo7Char">
    <w:name w:val="Título 7 Char"/>
    <w:basedOn w:val="Fontepargpadro"/>
    <w:link w:val="Ttulo7"/>
    <w:uiPriority w:val="9"/>
    <w:locked/>
    <w:rsid w:val="00F556B6"/>
    <w:rPr>
      <w:rFonts w:cs="Times New Roman"/>
      <w:b/>
      <w:color w:val="000000"/>
      <w:sz w:val="26"/>
      <w:lang w:val="en-US" w:eastAsia="zh-CN"/>
    </w:rPr>
  </w:style>
  <w:style w:type="character" w:customStyle="1" w:styleId="Ttulo8Char">
    <w:name w:val="Título 8 Char"/>
    <w:basedOn w:val="Fontepargpadro"/>
    <w:link w:val="Ttulo8"/>
    <w:uiPriority w:val="9"/>
    <w:locked/>
    <w:rsid w:val="00F556B6"/>
    <w:rPr>
      <w:rFonts w:ascii="Arial" w:hAnsi="Arial" w:cs="Times New Roman"/>
      <w:b/>
      <w:color w:val="000000"/>
      <w:sz w:val="22"/>
      <w:lang w:val="en-US" w:eastAsia="zh-CN"/>
    </w:rPr>
  </w:style>
  <w:style w:type="character" w:customStyle="1" w:styleId="Ttulo9Char">
    <w:name w:val="Título 9 Char"/>
    <w:basedOn w:val="Fontepargpadro"/>
    <w:link w:val="Ttulo9"/>
    <w:uiPriority w:val="9"/>
    <w:locked/>
    <w:rsid w:val="00D50A22"/>
    <w:rPr>
      <w:rFonts w:ascii="Calibri Light" w:hAnsi="Calibri Light" w:cs="Times New Roman"/>
      <w:kern w:val="1"/>
      <w:sz w:val="22"/>
      <w:lang w:val="x-none" w:eastAsia="zh-CN"/>
    </w:rPr>
  </w:style>
  <w:style w:type="paragraph" w:customStyle="1" w:styleId="Ttulo10">
    <w:name w:val="Título1"/>
    <w:basedOn w:val="Normal"/>
    <w:next w:val="Corpodetexto"/>
    <w:pPr>
      <w:keepNext/>
      <w:spacing w:before="240" w:after="120"/>
    </w:pPr>
    <w:rPr>
      <w:rFonts w:ascii="Liberation Sans" w:eastAsia="Microsoft YaHei" w:hAnsi="Liberation Sans"/>
      <w:sz w:val="28"/>
      <w:szCs w:val="28"/>
    </w:rPr>
  </w:style>
  <w:style w:type="paragraph" w:styleId="Corpodetexto">
    <w:name w:val="Body Text"/>
    <w:basedOn w:val="Normal"/>
    <w:link w:val="CorpodetextoChar"/>
    <w:uiPriority w:val="99"/>
    <w:qFormat/>
    <w:pPr>
      <w:spacing w:after="140" w:line="288" w:lineRule="auto"/>
    </w:pPr>
  </w:style>
  <w:style w:type="character" w:customStyle="1" w:styleId="CorpodetextoChar">
    <w:name w:val="Corpo de texto Char"/>
    <w:basedOn w:val="Fontepargpadro"/>
    <w:link w:val="Corpodetexto"/>
    <w:uiPriority w:val="99"/>
    <w:locked/>
    <w:rsid w:val="00F556B6"/>
    <w:rPr>
      <w:rFonts w:ascii="Liberation Serif" w:eastAsia="SimSun" w:hAnsi="Liberation Serif"/>
      <w:kern w:val="1"/>
      <w:sz w:val="24"/>
      <w:lang w:val="x-none" w:eastAsia="zh-CN"/>
    </w:rPr>
  </w:style>
  <w:style w:type="paragraph" w:styleId="Recuodecorpodetexto">
    <w:name w:val="Body Text Indent"/>
    <w:basedOn w:val="Normal"/>
    <w:link w:val="RecuodecorpodetextoChar"/>
    <w:uiPriority w:val="99"/>
    <w:rsid w:val="00F556B6"/>
    <w:pPr>
      <w:widowControl/>
      <w:jc w:val="both"/>
    </w:pPr>
    <w:rPr>
      <w:rFonts w:ascii="Arial" w:eastAsia="Times New Roman" w:hAnsi="Arial"/>
      <w:kern w:val="0"/>
      <w:sz w:val="32"/>
      <w:szCs w:val="20"/>
      <w:lang w:val="en-US"/>
    </w:rPr>
  </w:style>
  <w:style w:type="paragraph" w:styleId="Textodenotaderodap">
    <w:name w:val="footnote text"/>
    <w:basedOn w:val="Normal"/>
    <w:link w:val="TextodenotaderodapChar1"/>
    <w:uiPriority w:val="99"/>
    <w:semiHidden/>
    <w:rsid w:val="00F556B6"/>
    <w:pPr>
      <w:widowControl/>
    </w:pPr>
    <w:rPr>
      <w:rFonts w:ascii="Arial" w:eastAsia="Times New Roman" w:hAnsi="Arial"/>
      <w:kern w:val="0"/>
      <w:sz w:val="18"/>
      <w:szCs w:val="18"/>
      <w:lang w:val="en-US"/>
    </w:rPr>
  </w:style>
  <w:style w:type="paragraph" w:styleId="Lista">
    <w:name w:val="List"/>
    <w:basedOn w:val="Corpodetexto"/>
    <w:uiPriority w:val="99"/>
  </w:style>
  <w:style w:type="paragraph" w:styleId="Legenda">
    <w:name w:val="caption"/>
    <w:basedOn w:val="Normal"/>
    <w:uiPriority w:val="35"/>
    <w:qFormat/>
    <w:pPr>
      <w:suppressLineNumbers/>
      <w:spacing w:before="120" w:after="120"/>
    </w:pPr>
    <w:rPr>
      <w:i/>
      <w:iCs/>
    </w:rPr>
  </w:style>
  <w:style w:type="paragraph" w:customStyle="1" w:styleId="ndice">
    <w:name w:val="Índice"/>
    <w:basedOn w:val="Normal"/>
    <w:pPr>
      <w:suppressLineNumbers/>
    </w:pPr>
  </w:style>
  <w:style w:type="paragraph" w:customStyle="1" w:styleId="Contedodatabela">
    <w:name w:val="Conteúdo da tabela"/>
    <w:basedOn w:val="Normal"/>
    <w:pPr>
      <w:suppressLineNumbers/>
    </w:pPr>
  </w:style>
  <w:style w:type="paragraph" w:customStyle="1" w:styleId="Ttulodetabela">
    <w:name w:val="Título de tabela"/>
    <w:basedOn w:val="Contedodatabela"/>
    <w:pPr>
      <w:jc w:val="center"/>
    </w:pPr>
    <w:rPr>
      <w:b/>
      <w:bCs/>
    </w:rPr>
  </w:style>
  <w:style w:type="paragraph" w:styleId="Cabealho">
    <w:name w:val="header"/>
    <w:basedOn w:val="Normal"/>
    <w:link w:val="CabealhoChar"/>
    <w:uiPriority w:val="99"/>
    <w:pPr>
      <w:suppressLineNumbers/>
      <w:tabs>
        <w:tab w:val="center" w:pos="4819"/>
        <w:tab w:val="right" w:pos="9638"/>
      </w:tabs>
    </w:pPr>
  </w:style>
  <w:style w:type="character" w:customStyle="1" w:styleId="CabealhoChar">
    <w:name w:val="Cabeçalho Char"/>
    <w:basedOn w:val="Fontepargpadro"/>
    <w:link w:val="Cabealho"/>
    <w:uiPriority w:val="99"/>
    <w:locked/>
    <w:rsid w:val="00F556B6"/>
    <w:rPr>
      <w:rFonts w:ascii="Liberation Serif" w:eastAsia="SimSun" w:hAnsi="Liberation Serif" w:cs="Times New Roman"/>
      <w:kern w:val="1"/>
      <w:sz w:val="24"/>
      <w:lang w:val="x-none" w:eastAsia="zh-CN"/>
    </w:rPr>
  </w:style>
  <w:style w:type="character" w:styleId="Hyperlink">
    <w:name w:val="Hyperlink"/>
    <w:basedOn w:val="Fontepargpadro"/>
    <w:uiPriority w:val="99"/>
    <w:unhideWhenUsed/>
    <w:rsid w:val="00CE76DB"/>
    <w:rPr>
      <w:rFonts w:cs="Times New Roman"/>
      <w:color w:val="0000FF"/>
      <w:u w:val="single"/>
    </w:rPr>
  </w:style>
  <w:style w:type="paragraph" w:styleId="Rodap">
    <w:name w:val="footer"/>
    <w:basedOn w:val="Normal"/>
    <w:link w:val="RodapChar"/>
    <w:uiPriority w:val="99"/>
    <w:unhideWhenUsed/>
    <w:rsid w:val="00E85BD8"/>
    <w:pPr>
      <w:tabs>
        <w:tab w:val="center" w:pos="4252"/>
        <w:tab w:val="right" w:pos="8504"/>
      </w:tabs>
    </w:pPr>
    <w:rPr>
      <w:szCs w:val="21"/>
    </w:rPr>
  </w:style>
  <w:style w:type="character" w:customStyle="1" w:styleId="RodapChar">
    <w:name w:val="Rodapé Char"/>
    <w:basedOn w:val="Fontepargpadro"/>
    <w:link w:val="Rodap"/>
    <w:uiPriority w:val="99"/>
    <w:qFormat/>
    <w:locked/>
    <w:rsid w:val="00E85BD8"/>
    <w:rPr>
      <w:rFonts w:ascii="Liberation Serif" w:eastAsia="SimSun" w:hAnsi="Liberation Serif" w:cs="Times New Roman"/>
      <w:kern w:val="1"/>
      <w:sz w:val="21"/>
      <w:lang w:val="x-none" w:eastAsia="zh-CN"/>
    </w:rPr>
  </w:style>
  <w:style w:type="character" w:styleId="Nmerodepgina">
    <w:name w:val="page number"/>
    <w:basedOn w:val="Fontepargpadro"/>
    <w:uiPriority w:val="99"/>
    <w:rsid w:val="00172A74"/>
    <w:rPr>
      <w:rFonts w:cs="Times New Roman"/>
    </w:rPr>
  </w:style>
  <w:style w:type="paragraph" w:customStyle="1" w:styleId="Recuodecorpodetexto31">
    <w:name w:val="Recuo de corpo de texto 31"/>
    <w:basedOn w:val="Normal"/>
    <w:rsid w:val="003C7A76"/>
    <w:pPr>
      <w:spacing w:before="60"/>
      <w:ind w:left="2835"/>
      <w:jc w:val="both"/>
    </w:pPr>
    <w:rPr>
      <w:rFonts w:ascii="Footlight MT Light" w:eastAsia="Times New Roman" w:hAnsi="Footlight MT Light" w:cs="Footlight MT Light"/>
      <w:kern w:val="0"/>
      <w:sz w:val="20"/>
      <w:szCs w:val="20"/>
    </w:rPr>
  </w:style>
  <w:style w:type="character" w:customStyle="1" w:styleId="WW8Num1z0">
    <w:name w:val="WW8Num1z0"/>
    <w:rsid w:val="00F556B6"/>
  </w:style>
  <w:style w:type="character" w:customStyle="1" w:styleId="WW8Num1z1">
    <w:name w:val="WW8Num1z1"/>
    <w:rsid w:val="00F556B6"/>
  </w:style>
  <w:style w:type="character" w:customStyle="1" w:styleId="WW8Num1z2">
    <w:name w:val="WW8Num1z2"/>
    <w:rsid w:val="00F556B6"/>
  </w:style>
  <w:style w:type="character" w:customStyle="1" w:styleId="WW8Num1z3">
    <w:name w:val="WW8Num1z3"/>
    <w:rsid w:val="00F556B6"/>
  </w:style>
  <w:style w:type="character" w:customStyle="1" w:styleId="WW8Num1z4">
    <w:name w:val="WW8Num1z4"/>
    <w:rsid w:val="00F556B6"/>
  </w:style>
  <w:style w:type="character" w:customStyle="1" w:styleId="WW8Num1z5">
    <w:name w:val="WW8Num1z5"/>
    <w:rsid w:val="00F556B6"/>
  </w:style>
  <w:style w:type="character" w:customStyle="1" w:styleId="WW8Num1z6">
    <w:name w:val="WW8Num1z6"/>
    <w:rsid w:val="00F556B6"/>
  </w:style>
  <w:style w:type="character" w:customStyle="1" w:styleId="WW8Num1z7">
    <w:name w:val="WW8Num1z7"/>
    <w:rsid w:val="00F556B6"/>
  </w:style>
  <w:style w:type="character" w:customStyle="1" w:styleId="WW8Num1z8">
    <w:name w:val="WW8Num1z8"/>
    <w:rsid w:val="00F556B6"/>
  </w:style>
  <w:style w:type="character" w:customStyle="1" w:styleId="WW8Num2z0">
    <w:name w:val="WW8Num2z0"/>
    <w:rsid w:val="00F556B6"/>
    <w:rPr>
      <w:rFonts w:ascii="Symbol" w:hAnsi="Symbol"/>
      <w:sz w:val="20"/>
    </w:rPr>
  </w:style>
  <w:style w:type="character" w:customStyle="1" w:styleId="WW8Num2z1">
    <w:name w:val="WW8Num2z1"/>
    <w:rsid w:val="00F556B6"/>
    <w:rPr>
      <w:rFonts w:ascii="Courier New" w:hAnsi="Courier New"/>
    </w:rPr>
  </w:style>
  <w:style w:type="character" w:customStyle="1" w:styleId="WW8Num2z2">
    <w:name w:val="WW8Num2z2"/>
    <w:rsid w:val="00F556B6"/>
    <w:rPr>
      <w:rFonts w:ascii="Wingdings" w:hAnsi="Wingdings"/>
    </w:rPr>
  </w:style>
  <w:style w:type="character" w:customStyle="1" w:styleId="WW8Num3z0">
    <w:name w:val="WW8Num3z0"/>
    <w:rsid w:val="00F556B6"/>
    <w:rPr>
      <w:rFonts w:ascii="TrebuchetMS" w:hAnsi="TrebuchetMS"/>
      <w:lang w:val="x-none" w:eastAsia="pt-BR"/>
    </w:rPr>
  </w:style>
  <w:style w:type="character" w:customStyle="1" w:styleId="WW8Num3z1">
    <w:name w:val="WW8Num3z1"/>
    <w:rsid w:val="00F556B6"/>
    <w:rPr>
      <w:color w:val="000000"/>
      <w:sz w:val="20"/>
    </w:rPr>
  </w:style>
  <w:style w:type="character" w:customStyle="1" w:styleId="WW8Num3z2">
    <w:name w:val="WW8Num3z2"/>
    <w:rsid w:val="00F556B6"/>
    <w:rPr>
      <w:rFonts w:ascii="TrebuchetMS" w:hAnsi="TrebuchetMS"/>
      <w:sz w:val="20"/>
      <w:lang w:val="x-none" w:eastAsia="pt-BR"/>
    </w:rPr>
  </w:style>
  <w:style w:type="character" w:customStyle="1" w:styleId="WW8Num3z3">
    <w:name w:val="WW8Num3z3"/>
    <w:rsid w:val="00F556B6"/>
    <w:rPr>
      <w:rFonts w:ascii="TrebuchetMS" w:hAnsi="TrebuchetMS"/>
      <w:color w:val="FF0000"/>
      <w:sz w:val="20"/>
      <w:lang w:val="x-none" w:eastAsia="pt-BR"/>
    </w:rPr>
  </w:style>
  <w:style w:type="character" w:customStyle="1" w:styleId="WW8Num3z4">
    <w:name w:val="WW8Num3z4"/>
    <w:rsid w:val="00F556B6"/>
    <w:rPr>
      <w:rFonts w:ascii="TrebuchetMS" w:hAnsi="TrebuchetMS"/>
      <w:sz w:val="20"/>
      <w:lang w:val="x-none" w:eastAsia="pt-BR"/>
    </w:rPr>
  </w:style>
  <w:style w:type="character" w:customStyle="1" w:styleId="WW8Num3z5">
    <w:name w:val="WW8Num3z5"/>
    <w:rsid w:val="00F556B6"/>
    <w:rPr>
      <w:rFonts w:ascii="TrebuchetMS" w:hAnsi="TrebuchetMS"/>
      <w:sz w:val="20"/>
      <w:lang w:val="x-none" w:eastAsia="pt-BR"/>
    </w:rPr>
  </w:style>
  <w:style w:type="character" w:customStyle="1" w:styleId="WW8Num3z6">
    <w:name w:val="WW8Num3z6"/>
    <w:rsid w:val="00F556B6"/>
  </w:style>
  <w:style w:type="character" w:customStyle="1" w:styleId="WW8Num3z7">
    <w:name w:val="WW8Num3z7"/>
    <w:rsid w:val="00F556B6"/>
  </w:style>
  <w:style w:type="character" w:customStyle="1" w:styleId="WW8Num3z8">
    <w:name w:val="WW8Num3z8"/>
    <w:rsid w:val="00F556B6"/>
  </w:style>
  <w:style w:type="character" w:customStyle="1" w:styleId="WW8Num4z0">
    <w:name w:val="WW8Num4z0"/>
    <w:rsid w:val="00F556B6"/>
    <w:rPr>
      <w:b/>
      <w:sz w:val="20"/>
    </w:rPr>
  </w:style>
  <w:style w:type="character" w:customStyle="1" w:styleId="WW8Num4z1">
    <w:name w:val="WW8Num4z1"/>
    <w:rsid w:val="00F556B6"/>
  </w:style>
  <w:style w:type="character" w:customStyle="1" w:styleId="WW8Num4z2">
    <w:name w:val="WW8Num4z2"/>
    <w:rsid w:val="00F556B6"/>
  </w:style>
  <w:style w:type="character" w:customStyle="1" w:styleId="WW8Num4z3">
    <w:name w:val="WW8Num4z3"/>
    <w:rsid w:val="00F556B6"/>
  </w:style>
  <w:style w:type="character" w:customStyle="1" w:styleId="WW8Num4z4">
    <w:name w:val="WW8Num4z4"/>
    <w:rsid w:val="00F556B6"/>
  </w:style>
  <w:style w:type="character" w:customStyle="1" w:styleId="WW8Num4z5">
    <w:name w:val="WW8Num4z5"/>
    <w:rsid w:val="00F556B6"/>
  </w:style>
  <w:style w:type="character" w:customStyle="1" w:styleId="WW8Num4z6">
    <w:name w:val="WW8Num4z6"/>
    <w:rsid w:val="00F556B6"/>
  </w:style>
  <w:style w:type="character" w:customStyle="1" w:styleId="WW8Num4z7">
    <w:name w:val="WW8Num4z7"/>
    <w:rsid w:val="00F556B6"/>
  </w:style>
  <w:style w:type="character" w:customStyle="1" w:styleId="WW8Num4z8">
    <w:name w:val="WW8Num4z8"/>
    <w:rsid w:val="00F556B6"/>
  </w:style>
  <w:style w:type="character" w:customStyle="1" w:styleId="Fontepargpadro1">
    <w:name w:val="Fonte parág. padrão1"/>
    <w:rsid w:val="00F556B6"/>
  </w:style>
  <w:style w:type="character" w:customStyle="1" w:styleId="Caracteresdenotaderodap">
    <w:name w:val="Caracteres de nota de rodapé"/>
    <w:rsid w:val="00F556B6"/>
    <w:rPr>
      <w:vertAlign w:val="superscript"/>
    </w:rPr>
  </w:style>
  <w:style w:type="character" w:customStyle="1" w:styleId="TextodenotaderodapChar">
    <w:name w:val="Texto de nota de rodapé Char"/>
    <w:rsid w:val="00F556B6"/>
    <w:rPr>
      <w:rFonts w:ascii="Arial" w:hAnsi="Arial"/>
      <w:sz w:val="20"/>
      <w:lang w:val="x-none" w:eastAsia="zh-CN"/>
    </w:rPr>
  </w:style>
  <w:style w:type="character" w:customStyle="1" w:styleId="Corpodetexto2Char">
    <w:name w:val="Corpo de texto 2 Char"/>
    <w:uiPriority w:val="99"/>
    <w:rsid w:val="00F556B6"/>
    <w:rPr>
      <w:rFonts w:ascii="Arial" w:hAnsi="Arial"/>
      <w:sz w:val="20"/>
    </w:rPr>
  </w:style>
  <w:style w:type="character" w:customStyle="1" w:styleId="TtuloChar">
    <w:name w:val="Título Char"/>
    <w:link w:val="Ttulo"/>
    <w:uiPriority w:val="1"/>
    <w:locked/>
    <w:rsid w:val="00F556B6"/>
    <w:rPr>
      <w:rFonts w:ascii="Arial" w:hAnsi="Arial"/>
      <w:b/>
      <w:sz w:val="20"/>
    </w:rPr>
  </w:style>
  <w:style w:type="character" w:customStyle="1" w:styleId="TextodebaloChar">
    <w:name w:val="Texto de balão Char"/>
    <w:rsid w:val="00F556B6"/>
    <w:rPr>
      <w:rFonts w:ascii="Segoe UI" w:hAnsi="Segoe UI"/>
      <w:sz w:val="16"/>
      <w:lang w:val="x-none" w:eastAsia="zh-CN"/>
    </w:rPr>
  </w:style>
  <w:style w:type="character" w:customStyle="1" w:styleId="RecuodecorpodetextoChar">
    <w:name w:val="Recuo de corpo de texto Char"/>
    <w:basedOn w:val="Fontepargpadro"/>
    <w:link w:val="Recuodecorpodetexto"/>
    <w:uiPriority w:val="99"/>
    <w:locked/>
    <w:rsid w:val="00F556B6"/>
    <w:rPr>
      <w:rFonts w:ascii="Arial" w:hAnsi="Arial" w:cs="Times New Roman"/>
      <w:sz w:val="32"/>
      <w:lang w:val="en-US" w:eastAsia="zh-CN"/>
    </w:rPr>
  </w:style>
  <w:style w:type="character" w:customStyle="1" w:styleId="TextodenotaderodapChar1">
    <w:name w:val="Texto de nota de rodapé Char1"/>
    <w:basedOn w:val="Fontepargpadro"/>
    <w:link w:val="Textodenotaderodap"/>
    <w:uiPriority w:val="99"/>
    <w:semiHidden/>
    <w:locked/>
    <w:rsid w:val="00F556B6"/>
    <w:rPr>
      <w:rFonts w:ascii="Arial" w:hAnsi="Arial" w:cs="Times New Roman"/>
      <w:sz w:val="18"/>
      <w:lang w:val="en-US" w:eastAsia="zh-CN"/>
    </w:rPr>
  </w:style>
  <w:style w:type="paragraph" w:customStyle="1" w:styleId="Corpodetexto22">
    <w:name w:val="Corpo de texto 22"/>
    <w:basedOn w:val="Normal"/>
    <w:rsid w:val="00F556B6"/>
    <w:pPr>
      <w:widowControl/>
    </w:pPr>
    <w:rPr>
      <w:rFonts w:ascii="Arial" w:eastAsia="Times New Roman" w:hAnsi="Arial" w:cs="Arial"/>
      <w:kern w:val="0"/>
      <w:sz w:val="14"/>
      <w:szCs w:val="20"/>
    </w:rPr>
  </w:style>
  <w:style w:type="paragraph" w:customStyle="1" w:styleId="Default">
    <w:name w:val="Default"/>
    <w:rsid w:val="00F556B6"/>
    <w:pPr>
      <w:suppressAutoHyphens/>
      <w:autoSpaceDE w:val="0"/>
    </w:pPr>
    <w:rPr>
      <w:rFonts w:ascii="Arial" w:hAnsi="Arial" w:cs="Arial"/>
      <w:color w:val="000000"/>
      <w:sz w:val="24"/>
      <w:szCs w:val="24"/>
      <w:lang w:eastAsia="zh-CN"/>
    </w:rPr>
  </w:style>
  <w:style w:type="paragraph" w:customStyle="1" w:styleId="TableParagraph">
    <w:name w:val="Table Paragraph"/>
    <w:basedOn w:val="Normal"/>
    <w:uiPriority w:val="1"/>
    <w:qFormat/>
    <w:rsid w:val="00F556B6"/>
    <w:pPr>
      <w:widowControl/>
      <w:suppressAutoHyphens w:val="0"/>
      <w:autoSpaceDE w:val="0"/>
    </w:pPr>
    <w:rPr>
      <w:rFonts w:ascii="Times New Roman" w:eastAsia="Times New Roman" w:hAnsi="Times New Roman" w:cs="Times New Roman"/>
      <w:kern w:val="0"/>
      <w:lang w:bidi="ar-SA"/>
    </w:rPr>
  </w:style>
  <w:style w:type="paragraph" w:customStyle="1" w:styleId="Corpodetexto21">
    <w:name w:val="Corpo de texto 21"/>
    <w:basedOn w:val="Normal"/>
    <w:qFormat/>
    <w:rsid w:val="00F556B6"/>
    <w:pPr>
      <w:widowControl/>
      <w:jc w:val="both"/>
    </w:pPr>
    <w:rPr>
      <w:rFonts w:ascii="Arial" w:eastAsia="Times New Roman" w:hAnsi="Arial" w:cs="Arial"/>
      <w:kern w:val="0"/>
      <w:szCs w:val="20"/>
    </w:rPr>
  </w:style>
  <w:style w:type="paragraph" w:styleId="PargrafodaLista">
    <w:name w:val="List Paragraph"/>
    <w:basedOn w:val="Normal"/>
    <w:link w:val="PargrafodaListaChar"/>
    <w:uiPriority w:val="34"/>
    <w:qFormat/>
    <w:rsid w:val="00F556B6"/>
    <w:pPr>
      <w:widowControl/>
      <w:ind w:left="708"/>
    </w:pPr>
    <w:rPr>
      <w:rFonts w:ascii="Arial" w:eastAsia="Times New Roman" w:hAnsi="Arial" w:cs="Segoe UI"/>
      <w:kern w:val="0"/>
      <w:sz w:val="32"/>
      <w:szCs w:val="20"/>
    </w:rPr>
  </w:style>
  <w:style w:type="paragraph" w:styleId="Textodebalo">
    <w:name w:val="Balloon Text"/>
    <w:basedOn w:val="Normal"/>
    <w:link w:val="TextodebaloChar1"/>
    <w:uiPriority w:val="99"/>
    <w:rsid w:val="00F556B6"/>
    <w:pPr>
      <w:widowControl/>
    </w:pPr>
    <w:rPr>
      <w:rFonts w:ascii="Segoe UI" w:eastAsia="Times New Roman" w:hAnsi="Segoe UI"/>
      <w:kern w:val="0"/>
      <w:sz w:val="16"/>
      <w:szCs w:val="16"/>
      <w:lang w:val="en-US"/>
    </w:rPr>
  </w:style>
  <w:style w:type="character" w:customStyle="1" w:styleId="TextodebaloChar1">
    <w:name w:val="Texto de balão Char1"/>
    <w:basedOn w:val="Fontepargpadro"/>
    <w:link w:val="Textodebalo"/>
    <w:uiPriority w:val="99"/>
    <w:locked/>
    <w:rsid w:val="00F556B6"/>
    <w:rPr>
      <w:rFonts w:ascii="Segoe UI" w:hAnsi="Segoe UI" w:cs="Times New Roman"/>
      <w:sz w:val="16"/>
      <w:lang w:val="en-US" w:eastAsia="zh-CN"/>
    </w:rPr>
  </w:style>
  <w:style w:type="paragraph" w:styleId="Recuodecorpodetexto2">
    <w:name w:val="Body Text Indent 2"/>
    <w:basedOn w:val="Normal"/>
    <w:link w:val="Recuodecorpodetexto2Char"/>
    <w:uiPriority w:val="99"/>
    <w:rsid w:val="00F556B6"/>
    <w:pPr>
      <w:widowControl/>
      <w:ind w:left="360"/>
      <w:jc w:val="both"/>
    </w:pPr>
    <w:rPr>
      <w:rFonts w:ascii="Arial" w:eastAsia="Times New Roman" w:hAnsi="Arial"/>
      <w:kern w:val="0"/>
      <w:sz w:val="32"/>
      <w:szCs w:val="20"/>
      <w:lang w:val="en-US"/>
    </w:rPr>
  </w:style>
  <w:style w:type="character" w:customStyle="1" w:styleId="Recuodecorpodetexto2Char">
    <w:name w:val="Recuo de corpo de texto 2 Char"/>
    <w:basedOn w:val="Fontepargpadro"/>
    <w:link w:val="Recuodecorpodetexto2"/>
    <w:uiPriority w:val="99"/>
    <w:locked/>
    <w:rsid w:val="00F556B6"/>
    <w:rPr>
      <w:rFonts w:ascii="Arial" w:hAnsi="Arial" w:cs="Times New Roman"/>
      <w:sz w:val="32"/>
      <w:lang w:val="en-US" w:eastAsia="zh-CN"/>
    </w:rPr>
  </w:style>
  <w:style w:type="paragraph" w:styleId="Recuodecorpodetexto3">
    <w:name w:val="Body Text Indent 3"/>
    <w:basedOn w:val="Normal"/>
    <w:link w:val="Recuodecorpodetexto3Char"/>
    <w:uiPriority w:val="99"/>
    <w:rsid w:val="00F556B6"/>
    <w:pPr>
      <w:widowControl/>
      <w:suppressAutoHyphens w:val="0"/>
      <w:autoSpaceDE w:val="0"/>
      <w:ind w:left="1728"/>
    </w:pPr>
    <w:rPr>
      <w:rFonts w:ascii="Arial" w:eastAsia="Times New Roman" w:hAnsi="Arial"/>
      <w:kern w:val="0"/>
      <w:sz w:val="14"/>
      <w:szCs w:val="14"/>
      <w:lang w:val="en-US"/>
    </w:rPr>
  </w:style>
  <w:style w:type="character" w:customStyle="1" w:styleId="Recuodecorpodetexto3Char">
    <w:name w:val="Recuo de corpo de texto 3 Char"/>
    <w:basedOn w:val="Fontepargpadro"/>
    <w:link w:val="Recuodecorpodetexto3"/>
    <w:uiPriority w:val="99"/>
    <w:locked/>
    <w:rsid w:val="00F556B6"/>
    <w:rPr>
      <w:rFonts w:ascii="Arial" w:hAnsi="Arial" w:cs="Times New Roman"/>
      <w:sz w:val="14"/>
      <w:lang w:val="en-US" w:eastAsia="zh-CN"/>
    </w:rPr>
  </w:style>
  <w:style w:type="paragraph" w:styleId="Corpodetexto2">
    <w:name w:val="Body Text 2"/>
    <w:basedOn w:val="Normal"/>
    <w:link w:val="Corpodetexto2Char1"/>
    <w:uiPriority w:val="99"/>
    <w:unhideWhenUsed/>
    <w:rsid w:val="00F556B6"/>
    <w:pPr>
      <w:widowControl/>
      <w:spacing w:after="120" w:line="480" w:lineRule="auto"/>
    </w:pPr>
    <w:rPr>
      <w:rFonts w:ascii="Arial" w:eastAsia="Times New Roman" w:hAnsi="Arial" w:cs="Times New Roman"/>
      <w:kern w:val="0"/>
      <w:sz w:val="32"/>
      <w:szCs w:val="20"/>
      <w:lang w:val="en-US" w:bidi="ar-SA"/>
    </w:rPr>
  </w:style>
  <w:style w:type="character" w:customStyle="1" w:styleId="Corpodetexto2Char1">
    <w:name w:val="Corpo de texto 2 Char1"/>
    <w:basedOn w:val="Fontepargpadro"/>
    <w:link w:val="Corpodetexto2"/>
    <w:uiPriority w:val="99"/>
    <w:locked/>
    <w:rsid w:val="00F556B6"/>
    <w:rPr>
      <w:rFonts w:ascii="Arial" w:hAnsi="Arial" w:cs="Times New Roman"/>
      <w:sz w:val="32"/>
      <w:lang w:val="en-US" w:eastAsia="zh-CN"/>
    </w:rPr>
  </w:style>
  <w:style w:type="paragraph" w:customStyle="1" w:styleId="Standard">
    <w:name w:val="Standard"/>
    <w:rsid w:val="00F556B6"/>
    <w:pPr>
      <w:suppressAutoHyphens/>
      <w:autoSpaceDN w:val="0"/>
      <w:textAlignment w:val="baseline"/>
    </w:pPr>
    <w:rPr>
      <w:rFonts w:ascii="Arial" w:hAnsi="Arial" w:cs="Arial"/>
      <w:kern w:val="3"/>
      <w:sz w:val="32"/>
      <w:lang w:eastAsia="zh-CN" w:bidi="hi-IN"/>
    </w:rPr>
  </w:style>
  <w:style w:type="character" w:customStyle="1" w:styleId="WW8Num2z3">
    <w:name w:val="WW8Num2z3"/>
    <w:rsid w:val="00F556B6"/>
  </w:style>
  <w:style w:type="character" w:customStyle="1" w:styleId="WW8Num2z4">
    <w:name w:val="WW8Num2z4"/>
    <w:rsid w:val="00F556B6"/>
  </w:style>
  <w:style w:type="character" w:customStyle="1" w:styleId="WW8Num2z5">
    <w:name w:val="WW8Num2z5"/>
    <w:rsid w:val="00F556B6"/>
  </w:style>
  <w:style w:type="character" w:customStyle="1" w:styleId="WW8Num2z6">
    <w:name w:val="WW8Num2z6"/>
    <w:rsid w:val="00F556B6"/>
  </w:style>
  <w:style w:type="character" w:customStyle="1" w:styleId="WW8Num2z7">
    <w:name w:val="WW8Num2z7"/>
    <w:rsid w:val="00F556B6"/>
  </w:style>
  <w:style w:type="character" w:customStyle="1" w:styleId="WW8Num2z8">
    <w:name w:val="WW8Num2z8"/>
    <w:rsid w:val="00F556B6"/>
  </w:style>
  <w:style w:type="character" w:customStyle="1" w:styleId="WW8Num5z0">
    <w:name w:val="WW8Num5z0"/>
    <w:rsid w:val="00F556B6"/>
    <w:rPr>
      <w:b/>
      <w:sz w:val="22"/>
    </w:rPr>
  </w:style>
  <w:style w:type="character" w:customStyle="1" w:styleId="Fontepargpadro2">
    <w:name w:val="Fonte parág. padrão2"/>
    <w:rsid w:val="00F556B6"/>
  </w:style>
  <w:style w:type="character" w:customStyle="1" w:styleId="WW8Num5z1">
    <w:name w:val="WW8Num5z1"/>
    <w:rsid w:val="00F556B6"/>
  </w:style>
  <w:style w:type="character" w:customStyle="1" w:styleId="WW8Num6z0">
    <w:name w:val="WW8Num6z0"/>
    <w:rsid w:val="00F556B6"/>
    <w:rPr>
      <w:sz w:val="22"/>
    </w:rPr>
  </w:style>
  <w:style w:type="character" w:customStyle="1" w:styleId="WW-Fontepargpadro">
    <w:name w:val="WW-Fonte parág. padrão"/>
    <w:rsid w:val="00F556B6"/>
  </w:style>
  <w:style w:type="character" w:customStyle="1" w:styleId="WW8Num7z0">
    <w:name w:val="WW8Num7z0"/>
    <w:rsid w:val="00F556B6"/>
    <w:rPr>
      <w:sz w:val="22"/>
    </w:rPr>
  </w:style>
  <w:style w:type="character" w:customStyle="1" w:styleId="WW8Num8z0">
    <w:name w:val="WW8Num8z0"/>
    <w:rsid w:val="00F556B6"/>
    <w:rPr>
      <w:b/>
      <w:sz w:val="22"/>
    </w:rPr>
  </w:style>
  <w:style w:type="character" w:customStyle="1" w:styleId="WW8Num9z0">
    <w:name w:val="WW8Num9z0"/>
    <w:rsid w:val="00F556B6"/>
  </w:style>
  <w:style w:type="character" w:customStyle="1" w:styleId="WW8Num10z0">
    <w:name w:val="WW8Num10z0"/>
    <w:rsid w:val="00F556B6"/>
    <w:rPr>
      <w:color w:val="auto"/>
      <w:sz w:val="22"/>
    </w:rPr>
  </w:style>
  <w:style w:type="character" w:customStyle="1" w:styleId="WW8Num10z1">
    <w:name w:val="WW8Num10z1"/>
    <w:rsid w:val="00F556B6"/>
    <w:rPr>
      <w:rFonts w:ascii="OpenSymbol" w:hAnsi="OpenSymbol"/>
    </w:rPr>
  </w:style>
  <w:style w:type="character" w:customStyle="1" w:styleId="WW8Num11z0">
    <w:name w:val="WW8Num11z0"/>
    <w:rsid w:val="00F556B6"/>
  </w:style>
  <w:style w:type="character" w:customStyle="1" w:styleId="WW8Num11z1">
    <w:name w:val="WW8Num11z1"/>
    <w:rsid w:val="00F556B6"/>
    <w:rPr>
      <w:rFonts w:ascii="OpenSymbol" w:hAnsi="OpenSymbol"/>
    </w:rPr>
  </w:style>
  <w:style w:type="character" w:customStyle="1" w:styleId="WW8Num12z0">
    <w:name w:val="WW8Num12z0"/>
    <w:rsid w:val="00F556B6"/>
  </w:style>
  <w:style w:type="character" w:customStyle="1" w:styleId="WW8Num13z0">
    <w:name w:val="WW8Num13z0"/>
    <w:rsid w:val="00F556B6"/>
  </w:style>
  <w:style w:type="character" w:customStyle="1" w:styleId="WW8Num14z0">
    <w:name w:val="WW8Num14z0"/>
    <w:rsid w:val="00F556B6"/>
  </w:style>
  <w:style w:type="character" w:customStyle="1" w:styleId="WW-Fontepargpadro1">
    <w:name w:val="WW-Fonte parág. padrão1"/>
    <w:rsid w:val="00F556B6"/>
  </w:style>
  <w:style w:type="character" w:customStyle="1" w:styleId="WW-Fontepargpadro11">
    <w:name w:val="WW-Fonte parág. padrão11"/>
    <w:rsid w:val="00F556B6"/>
  </w:style>
  <w:style w:type="character" w:customStyle="1" w:styleId="WW8Num5z2">
    <w:name w:val="WW8Num5z2"/>
    <w:rsid w:val="00F556B6"/>
  </w:style>
  <w:style w:type="character" w:customStyle="1" w:styleId="WW8Num5z3">
    <w:name w:val="WW8Num5z3"/>
    <w:rsid w:val="00F556B6"/>
  </w:style>
  <w:style w:type="character" w:customStyle="1" w:styleId="WW8Num5z4">
    <w:name w:val="WW8Num5z4"/>
    <w:rsid w:val="00F556B6"/>
  </w:style>
  <w:style w:type="character" w:customStyle="1" w:styleId="WW8Num5z5">
    <w:name w:val="WW8Num5z5"/>
    <w:rsid w:val="00F556B6"/>
  </w:style>
  <w:style w:type="character" w:customStyle="1" w:styleId="WW8Num5z6">
    <w:name w:val="WW8Num5z6"/>
    <w:rsid w:val="00F556B6"/>
  </w:style>
  <w:style w:type="character" w:customStyle="1" w:styleId="WW8Num5z7">
    <w:name w:val="WW8Num5z7"/>
    <w:rsid w:val="00F556B6"/>
  </w:style>
  <w:style w:type="character" w:customStyle="1" w:styleId="WW8Num5z8">
    <w:name w:val="WW8Num5z8"/>
    <w:rsid w:val="00F556B6"/>
  </w:style>
  <w:style w:type="character" w:customStyle="1" w:styleId="WW-Fontepargpadro111">
    <w:name w:val="WW-Fonte parág. padrão111"/>
    <w:rsid w:val="00F556B6"/>
  </w:style>
  <w:style w:type="character" w:customStyle="1" w:styleId="WW8Num6z1">
    <w:name w:val="WW8Num6z1"/>
    <w:rsid w:val="00F556B6"/>
  </w:style>
  <w:style w:type="character" w:customStyle="1" w:styleId="WW8Num6z2">
    <w:name w:val="WW8Num6z2"/>
    <w:rsid w:val="00F556B6"/>
  </w:style>
  <w:style w:type="character" w:customStyle="1" w:styleId="WW8Num6z3">
    <w:name w:val="WW8Num6z3"/>
    <w:rsid w:val="00F556B6"/>
  </w:style>
  <w:style w:type="character" w:customStyle="1" w:styleId="WW8Num6z4">
    <w:name w:val="WW8Num6z4"/>
    <w:rsid w:val="00F556B6"/>
  </w:style>
  <w:style w:type="character" w:customStyle="1" w:styleId="WW8Num6z5">
    <w:name w:val="WW8Num6z5"/>
    <w:rsid w:val="00F556B6"/>
  </w:style>
  <w:style w:type="character" w:customStyle="1" w:styleId="WW8Num6z6">
    <w:name w:val="WW8Num6z6"/>
    <w:rsid w:val="00F556B6"/>
  </w:style>
  <w:style w:type="character" w:customStyle="1" w:styleId="WW8Num6z7">
    <w:name w:val="WW8Num6z7"/>
    <w:rsid w:val="00F556B6"/>
  </w:style>
  <w:style w:type="character" w:customStyle="1" w:styleId="WW8Num6z8">
    <w:name w:val="WW8Num6z8"/>
    <w:rsid w:val="00F556B6"/>
  </w:style>
  <w:style w:type="character" w:customStyle="1" w:styleId="WW8Num15z0">
    <w:name w:val="WW8Num15z0"/>
    <w:rsid w:val="00F556B6"/>
    <w:rPr>
      <w:b/>
    </w:rPr>
  </w:style>
  <w:style w:type="character" w:customStyle="1" w:styleId="WW8Num16z0">
    <w:name w:val="WW8Num16z0"/>
    <w:rsid w:val="00F556B6"/>
  </w:style>
  <w:style w:type="character" w:customStyle="1" w:styleId="WW8Num17z0">
    <w:name w:val="WW8Num17z0"/>
    <w:rsid w:val="00F556B6"/>
  </w:style>
  <w:style w:type="character" w:customStyle="1" w:styleId="WW8Num18z0">
    <w:name w:val="WW8Num18z0"/>
    <w:rsid w:val="00F556B6"/>
  </w:style>
  <w:style w:type="character" w:customStyle="1" w:styleId="WW8Num19z0">
    <w:name w:val="WW8Num19z0"/>
    <w:rsid w:val="00F556B6"/>
    <w:rPr>
      <w:b/>
    </w:rPr>
  </w:style>
  <w:style w:type="character" w:customStyle="1" w:styleId="WW8Num20z0">
    <w:name w:val="WW8Num20z0"/>
    <w:rsid w:val="00F556B6"/>
  </w:style>
  <w:style w:type="character" w:customStyle="1" w:styleId="WW8Num21z0">
    <w:name w:val="WW8Num21z0"/>
    <w:rsid w:val="00F556B6"/>
    <w:rPr>
      <w:b/>
    </w:rPr>
  </w:style>
  <w:style w:type="character" w:customStyle="1" w:styleId="WW8Num22z0">
    <w:name w:val="WW8Num22z0"/>
    <w:rsid w:val="00F556B6"/>
  </w:style>
  <w:style w:type="character" w:customStyle="1" w:styleId="WW8Num23z0">
    <w:name w:val="WW8Num23z0"/>
    <w:rsid w:val="00F556B6"/>
  </w:style>
  <w:style w:type="character" w:customStyle="1" w:styleId="WW8Num24z0">
    <w:name w:val="WW8Num24z0"/>
    <w:rsid w:val="00F556B6"/>
    <w:rPr>
      <w:b/>
    </w:rPr>
  </w:style>
  <w:style w:type="character" w:customStyle="1" w:styleId="WW8Num25z0">
    <w:name w:val="WW8Num25z0"/>
    <w:rsid w:val="00F556B6"/>
  </w:style>
  <w:style w:type="character" w:customStyle="1" w:styleId="WW8Num25z1">
    <w:name w:val="WW8Num25z1"/>
    <w:rsid w:val="00F556B6"/>
  </w:style>
  <w:style w:type="character" w:customStyle="1" w:styleId="WW8Num25z2">
    <w:name w:val="WW8Num25z2"/>
    <w:rsid w:val="00F556B6"/>
  </w:style>
  <w:style w:type="character" w:customStyle="1" w:styleId="WW8Num25z3">
    <w:name w:val="WW8Num25z3"/>
    <w:rsid w:val="00F556B6"/>
    <w:rPr>
      <w:color w:val="auto"/>
    </w:rPr>
  </w:style>
  <w:style w:type="character" w:customStyle="1" w:styleId="WW8Num25z4">
    <w:name w:val="WW8Num25z4"/>
    <w:rsid w:val="00F556B6"/>
  </w:style>
  <w:style w:type="character" w:customStyle="1" w:styleId="WW8Num25z5">
    <w:name w:val="WW8Num25z5"/>
    <w:rsid w:val="00F556B6"/>
  </w:style>
  <w:style w:type="character" w:customStyle="1" w:styleId="WW8Num25z6">
    <w:name w:val="WW8Num25z6"/>
    <w:rsid w:val="00F556B6"/>
  </w:style>
  <w:style w:type="character" w:customStyle="1" w:styleId="WW8Num25z7">
    <w:name w:val="WW8Num25z7"/>
    <w:rsid w:val="00F556B6"/>
  </w:style>
  <w:style w:type="character" w:customStyle="1" w:styleId="WW8Num25z8">
    <w:name w:val="WW8Num25z8"/>
    <w:rsid w:val="00F556B6"/>
  </w:style>
  <w:style w:type="character" w:customStyle="1" w:styleId="WW8Num26z0">
    <w:name w:val="WW8Num26z0"/>
    <w:rsid w:val="00F556B6"/>
    <w:rPr>
      <w:b/>
    </w:rPr>
  </w:style>
  <w:style w:type="character" w:customStyle="1" w:styleId="WW8Num27z0">
    <w:name w:val="WW8Num27z0"/>
    <w:rsid w:val="00F556B6"/>
    <w:rPr>
      <w:rFonts w:ascii="Symbol" w:hAnsi="Symbol"/>
    </w:rPr>
  </w:style>
  <w:style w:type="character" w:customStyle="1" w:styleId="WW8Num28z0">
    <w:name w:val="WW8Num28z0"/>
    <w:rsid w:val="00F556B6"/>
    <w:rPr>
      <w:rFonts w:ascii="Symbol" w:hAnsi="Symbol"/>
    </w:rPr>
  </w:style>
  <w:style w:type="character" w:customStyle="1" w:styleId="WW8Num28z1">
    <w:name w:val="WW8Num28z1"/>
    <w:rsid w:val="00F556B6"/>
    <w:rPr>
      <w:rFonts w:ascii="Courier New" w:hAnsi="Courier New"/>
    </w:rPr>
  </w:style>
  <w:style w:type="character" w:customStyle="1" w:styleId="WW8Num28z2">
    <w:name w:val="WW8Num28z2"/>
    <w:rsid w:val="00F556B6"/>
    <w:rPr>
      <w:rFonts w:ascii="Wingdings" w:hAnsi="Wingdings"/>
    </w:rPr>
  </w:style>
  <w:style w:type="character" w:customStyle="1" w:styleId="WW8Num29z0">
    <w:name w:val="WW8Num29z0"/>
    <w:rsid w:val="00F556B6"/>
    <w:rPr>
      <w:b/>
    </w:rPr>
  </w:style>
  <w:style w:type="character" w:customStyle="1" w:styleId="WW8Num30z0">
    <w:name w:val="WW8Num30z0"/>
    <w:rsid w:val="00F556B6"/>
    <w:rPr>
      <w:b/>
    </w:rPr>
  </w:style>
  <w:style w:type="character" w:customStyle="1" w:styleId="WW8Num31z0">
    <w:name w:val="WW8Num31z0"/>
    <w:rsid w:val="00F556B6"/>
  </w:style>
  <w:style w:type="character" w:customStyle="1" w:styleId="WW8Num32z0">
    <w:name w:val="WW8Num32z0"/>
    <w:rsid w:val="00F556B6"/>
  </w:style>
  <w:style w:type="character" w:customStyle="1" w:styleId="WW8Num33z0">
    <w:name w:val="WW8Num33z0"/>
    <w:rsid w:val="00F556B6"/>
  </w:style>
  <w:style w:type="character" w:customStyle="1" w:styleId="WW8Num34z0">
    <w:name w:val="WW8Num34z0"/>
    <w:rsid w:val="00F556B6"/>
    <w:rPr>
      <w:b/>
    </w:rPr>
  </w:style>
  <w:style w:type="character" w:customStyle="1" w:styleId="WW8Num35z0">
    <w:name w:val="WW8Num35z0"/>
    <w:rsid w:val="00F556B6"/>
    <w:rPr>
      <w:b/>
    </w:rPr>
  </w:style>
  <w:style w:type="character" w:customStyle="1" w:styleId="WW8Num36z0">
    <w:name w:val="WW8Num36z0"/>
    <w:rsid w:val="00F556B6"/>
  </w:style>
  <w:style w:type="character" w:customStyle="1" w:styleId="WW8Num37z0">
    <w:name w:val="WW8Num37z0"/>
    <w:rsid w:val="00F556B6"/>
  </w:style>
  <w:style w:type="character" w:customStyle="1" w:styleId="WW8Num38z0">
    <w:name w:val="WW8Num38z0"/>
    <w:rsid w:val="00F556B6"/>
    <w:rPr>
      <w:rFonts w:ascii="Arial" w:hAnsi="Arial"/>
      <w:b/>
      <w:color w:val="000000"/>
      <w:sz w:val="24"/>
    </w:rPr>
  </w:style>
  <w:style w:type="character" w:customStyle="1" w:styleId="WW8Num39z0">
    <w:name w:val="WW8Num39z0"/>
    <w:rsid w:val="00F556B6"/>
  </w:style>
  <w:style w:type="character" w:customStyle="1" w:styleId="WW8Num40z0">
    <w:name w:val="WW8Num40z0"/>
    <w:rsid w:val="00F556B6"/>
    <w:rPr>
      <w:b/>
    </w:rPr>
  </w:style>
  <w:style w:type="character" w:customStyle="1" w:styleId="WW8Num41z0">
    <w:name w:val="WW8Num41z0"/>
    <w:rsid w:val="00F556B6"/>
    <w:rPr>
      <w:b/>
    </w:rPr>
  </w:style>
  <w:style w:type="character" w:customStyle="1" w:styleId="WW8Num42z0">
    <w:name w:val="WW8Num42z0"/>
    <w:rsid w:val="00F556B6"/>
  </w:style>
  <w:style w:type="character" w:customStyle="1" w:styleId="WW8Num43z0">
    <w:name w:val="WW8Num43z0"/>
    <w:rsid w:val="00F556B6"/>
  </w:style>
  <w:style w:type="character" w:customStyle="1" w:styleId="WW8Num44z0">
    <w:name w:val="WW8Num44z0"/>
    <w:rsid w:val="00F556B6"/>
  </w:style>
  <w:style w:type="character" w:customStyle="1" w:styleId="WW8Num45z0">
    <w:name w:val="WW8Num45z0"/>
    <w:rsid w:val="00F556B6"/>
    <w:rPr>
      <w:rFonts w:ascii="Symbol" w:hAnsi="Symbol"/>
    </w:rPr>
  </w:style>
  <w:style w:type="character" w:customStyle="1" w:styleId="WW8Num46z0">
    <w:name w:val="WW8Num46z0"/>
    <w:rsid w:val="00F556B6"/>
    <w:rPr>
      <w:rFonts w:ascii="Symbol" w:hAnsi="Symbol"/>
    </w:rPr>
  </w:style>
  <w:style w:type="character" w:customStyle="1" w:styleId="WW8Num47z0">
    <w:name w:val="WW8Num47z0"/>
    <w:rsid w:val="00F556B6"/>
    <w:rPr>
      <w:b/>
    </w:rPr>
  </w:style>
  <w:style w:type="character" w:customStyle="1" w:styleId="WW8Num48z0">
    <w:name w:val="WW8Num48z0"/>
    <w:rsid w:val="00F556B6"/>
  </w:style>
  <w:style w:type="character" w:customStyle="1" w:styleId="WW8Num49z0">
    <w:name w:val="WW8Num49z0"/>
    <w:rsid w:val="00F556B6"/>
    <w:rPr>
      <w:b/>
    </w:rPr>
  </w:style>
  <w:style w:type="character" w:customStyle="1" w:styleId="WW-Fontepargpadro1111">
    <w:name w:val="WW-Fonte parág. padrão1111"/>
    <w:rsid w:val="00F556B6"/>
  </w:style>
  <w:style w:type="character" w:customStyle="1" w:styleId="Refdecomentrio1">
    <w:name w:val="Ref. de comentário1"/>
    <w:rsid w:val="00F556B6"/>
    <w:rPr>
      <w:sz w:val="16"/>
    </w:rPr>
  </w:style>
  <w:style w:type="character" w:styleId="HiperlinkVisitado">
    <w:name w:val="FollowedHyperlink"/>
    <w:basedOn w:val="Fontepargpadro"/>
    <w:uiPriority w:val="99"/>
    <w:rsid w:val="00F556B6"/>
    <w:rPr>
      <w:rFonts w:cs="Times New Roman"/>
      <w:color w:val="800080"/>
      <w:u w:val="single"/>
    </w:rPr>
  </w:style>
  <w:style w:type="character" w:customStyle="1" w:styleId="WW8Num801z0">
    <w:name w:val="WW8Num801z0"/>
    <w:rsid w:val="00F556B6"/>
    <w:rPr>
      <w:rFonts w:ascii="Arial" w:hAnsi="Arial"/>
      <w:b/>
      <w:sz w:val="22"/>
      <w:u w:val="none"/>
    </w:rPr>
  </w:style>
  <w:style w:type="character" w:customStyle="1" w:styleId="WW8Num770z0">
    <w:name w:val="WW8Num770z0"/>
    <w:rsid w:val="00F556B6"/>
    <w:rPr>
      <w:rFonts w:ascii="Arial" w:hAnsi="Arial"/>
      <w:b/>
      <w:color w:val="000000"/>
      <w:sz w:val="22"/>
    </w:rPr>
  </w:style>
  <w:style w:type="character" w:customStyle="1" w:styleId="WW8Num278z0">
    <w:name w:val="WW8Num278z0"/>
    <w:rsid w:val="00F556B6"/>
    <w:rPr>
      <w:rFonts w:ascii="Arial" w:hAnsi="Arial"/>
      <w:b/>
      <w:sz w:val="22"/>
    </w:rPr>
  </w:style>
  <w:style w:type="character" w:customStyle="1" w:styleId="WW8Num229z0">
    <w:name w:val="WW8Num229z0"/>
    <w:rsid w:val="00F556B6"/>
    <w:rPr>
      <w:rFonts w:ascii="Arial" w:hAnsi="Arial"/>
      <w:b/>
      <w:sz w:val="22"/>
    </w:rPr>
  </w:style>
  <w:style w:type="character" w:customStyle="1" w:styleId="WW8Num774z0">
    <w:name w:val="WW8Num774z0"/>
    <w:rsid w:val="00F556B6"/>
    <w:rPr>
      <w:b/>
    </w:rPr>
  </w:style>
  <w:style w:type="character" w:customStyle="1" w:styleId="WW8Num698z0">
    <w:name w:val="WW8Num698z0"/>
    <w:rsid w:val="00F556B6"/>
    <w:rPr>
      <w:rFonts w:ascii="Symbol" w:hAnsi="Symbol"/>
    </w:rPr>
  </w:style>
  <w:style w:type="character" w:customStyle="1" w:styleId="WW8Num401z0">
    <w:name w:val="WW8Num401z0"/>
    <w:rsid w:val="00F556B6"/>
    <w:rPr>
      <w:rFonts w:ascii="Symbol" w:hAnsi="Symbol"/>
    </w:rPr>
  </w:style>
  <w:style w:type="character" w:customStyle="1" w:styleId="WW8Num426z0">
    <w:name w:val="WW8Num426z0"/>
    <w:rsid w:val="00F556B6"/>
    <w:rPr>
      <w:rFonts w:ascii="Symbol" w:hAnsi="Symbol"/>
    </w:rPr>
  </w:style>
  <w:style w:type="character" w:customStyle="1" w:styleId="WW8Num580z0">
    <w:name w:val="WW8Num580z0"/>
    <w:rsid w:val="00F556B6"/>
    <w:rPr>
      <w:rFonts w:ascii="Symbol" w:hAnsi="Symbol"/>
    </w:rPr>
  </w:style>
  <w:style w:type="character" w:customStyle="1" w:styleId="WW8Num346z0">
    <w:name w:val="WW8Num346z0"/>
    <w:rsid w:val="00F556B6"/>
    <w:rPr>
      <w:b/>
    </w:rPr>
  </w:style>
  <w:style w:type="character" w:customStyle="1" w:styleId="WW8Num780z0">
    <w:name w:val="WW8Num780z0"/>
    <w:rsid w:val="00F556B6"/>
    <w:rPr>
      <w:rFonts w:ascii="Arial" w:hAnsi="Arial"/>
      <w:b/>
      <w:color w:val="000000"/>
      <w:sz w:val="22"/>
    </w:rPr>
  </w:style>
  <w:style w:type="character" w:customStyle="1" w:styleId="WW8Num811z0">
    <w:name w:val="WW8Num811z0"/>
    <w:rsid w:val="00F556B6"/>
    <w:rPr>
      <w:b/>
      <w:sz w:val="22"/>
      <w:u w:val="none"/>
    </w:rPr>
  </w:style>
  <w:style w:type="character" w:customStyle="1" w:styleId="Marcas">
    <w:name w:val="Marcas"/>
    <w:rsid w:val="00F556B6"/>
    <w:rPr>
      <w:rFonts w:ascii="OpenSymbol" w:hAnsi="OpenSymbol"/>
    </w:rPr>
  </w:style>
  <w:style w:type="paragraph" w:customStyle="1" w:styleId="Ttulo20">
    <w:name w:val="Título2"/>
    <w:basedOn w:val="Normal"/>
    <w:next w:val="Corpodetexto"/>
    <w:rsid w:val="00F556B6"/>
    <w:pPr>
      <w:keepNext/>
      <w:widowControl/>
      <w:spacing w:before="240" w:after="120"/>
    </w:pPr>
    <w:rPr>
      <w:rFonts w:ascii="Arial" w:eastAsia="Microsoft YaHei" w:hAnsi="Arial"/>
      <w:color w:val="000000"/>
      <w:kern w:val="0"/>
      <w:sz w:val="28"/>
      <w:szCs w:val="28"/>
    </w:rPr>
  </w:style>
  <w:style w:type="paragraph" w:customStyle="1" w:styleId="Textodecomentrio1">
    <w:name w:val="Texto de comentário1"/>
    <w:basedOn w:val="Normal"/>
    <w:rsid w:val="00F556B6"/>
    <w:pPr>
      <w:widowControl/>
    </w:pPr>
    <w:rPr>
      <w:rFonts w:ascii="Arial" w:eastAsia="Times New Roman" w:hAnsi="Arial" w:cs="Arial"/>
      <w:color w:val="000000"/>
      <w:kern w:val="0"/>
      <w:szCs w:val="20"/>
    </w:rPr>
  </w:style>
  <w:style w:type="paragraph" w:customStyle="1" w:styleId="Corpodetexto31">
    <w:name w:val="Corpo de texto 31"/>
    <w:basedOn w:val="Normal"/>
    <w:rsid w:val="00F556B6"/>
    <w:pPr>
      <w:widowControl/>
      <w:ind w:right="51"/>
      <w:jc w:val="both"/>
    </w:pPr>
    <w:rPr>
      <w:rFonts w:ascii="Arial" w:eastAsia="Times New Roman" w:hAnsi="Arial" w:cs="Arial"/>
      <w:color w:val="000000"/>
      <w:kern w:val="0"/>
      <w:szCs w:val="20"/>
    </w:rPr>
  </w:style>
  <w:style w:type="paragraph" w:customStyle="1" w:styleId="Recuodecorpodetexto21">
    <w:name w:val="Recuo de corpo de texto 21"/>
    <w:basedOn w:val="Normal"/>
    <w:rsid w:val="00F556B6"/>
    <w:pPr>
      <w:widowControl/>
      <w:ind w:right="-1" w:firstLine="2160"/>
      <w:jc w:val="both"/>
    </w:pPr>
    <w:rPr>
      <w:rFonts w:ascii="Times New Roman" w:eastAsia="Times New Roman" w:hAnsi="Times New Roman" w:cs="Times New Roman"/>
      <w:color w:val="000000"/>
      <w:kern w:val="0"/>
      <w:szCs w:val="20"/>
    </w:rPr>
  </w:style>
  <w:style w:type="paragraph" w:styleId="NormalWeb">
    <w:name w:val="Normal (Web)"/>
    <w:basedOn w:val="Normal"/>
    <w:uiPriority w:val="99"/>
    <w:rsid w:val="00F556B6"/>
    <w:pPr>
      <w:widowControl/>
      <w:spacing w:before="100" w:after="100"/>
    </w:pPr>
    <w:rPr>
      <w:rFonts w:ascii="Times New Roman" w:eastAsia="Times New Roman" w:hAnsi="Times New Roman" w:cs="Times New Roman"/>
      <w:kern w:val="0"/>
      <w:szCs w:val="20"/>
    </w:rPr>
  </w:style>
  <w:style w:type="paragraph" w:customStyle="1" w:styleId="P30">
    <w:name w:val="P30"/>
    <w:basedOn w:val="Normal"/>
    <w:rsid w:val="00F556B6"/>
    <w:pPr>
      <w:widowControl/>
      <w:snapToGrid w:val="0"/>
      <w:jc w:val="both"/>
    </w:pPr>
    <w:rPr>
      <w:rFonts w:ascii="Times New Roman" w:eastAsia="Times New Roman" w:hAnsi="Times New Roman" w:cs="Times New Roman"/>
      <w:b/>
      <w:kern w:val="0"/>
      <w:szCs w:val="20"/>
    </w:rPr>
  </w:style>
  <w:style w:type="paragraph" w:customStyle="1" w:styleId="CM19">
    <w:name w:val="CM19"/>
    <w:basedOn w:val="Normal"/>
    <w:next w:val="Normal"/>
    <w:rsid w:val="00F556B6"/>
    <w:pPr>
      <w:autoSpaceDE w:val="0"/>
      <w:spacing w:after="275"/>
    </w:pPr>
    <w:rPr>
      <w:rFonts w:ascii="AMIEJL+Arial" w:eastAsia="Times New Roman" w:hAnsi="AMIEJL+Arial" w:cs="AMIEJL+Arial"/>
      <w:kern w:val="0"/>
      <w:szCs w:val="20"/>
    </w:rPr>
  </w:style>
  <w:style w:type="paragraph" w:customStyle="1" w:styleId="Item">
    <w:name w:val="Item"/>
    <w:basedOn w:val="Normal"/>
    <w:rsid w:val="00F556B6"/>
    <w:pPr>
      <w:widowControl/>
      <w:tabs>
        <w:tab w:val="num" w:pos="0"/>
      </w:tabs>
      <w:spacing w:before="480"/>
    </w:pPr>
    <w:rPr>
      <w:rFonts w:ascii="Arial" w:eastAsia="Times New Roman" w:hAnsi="Arial" w:cs="Arial"/>
      <w:b/>
      <w:kern w:val="0"/>
      <w:szCs w:val="20"/>
    </w:rPr>
  </w:style>
  <w:style w:type="paragraph" w:customStyle="1" w:styleId="alnea">
    <w:name w:val="alínea"/>
    <w:basedOn w:val="Normal"/>
    <w:rsid w:val="00F556B6"/>
    <w:pPr>
      <w:widowControl/>
      <w:tabs>
        <w:tab w:val="num" w:pos="0"/>
      </w:tabs>
      <w:spacing w:before="240"/>
      <w:ind w:firstLine="1701"/>
      <w:jc w:val="both"/>
    </w:pPr>
    <w:rPr>
      <w:rFonts w:ascii="Arial" w:eastAsia="Times New Roman" w:hAnsi="Arial" w:cs="Arial"/>
      <w:kern w:val="0"/>
      <w:szCs w:val="20"/>
    </w:rPr>
  </w:style>
  <w:style w:type="paragraph" w:customStyle="1" w:styleId="Inciso">
    <w:name w:val="Inciso"/>
    <w:basedOn w:val="Normal"/>
    <w:rsid w:val="00F556B6"/>
    <w:pPr>
      <w:widowControl/>
      <w:tabs>
        <w:tab w:val="num" w:pos="0"/>
      </w:tabs>
      <w:spacing w:before="240"/>
      <w:ind w:firstLine="1418"/>
      <w:jc w:val="both"/>
    </w:pPr>
    <w:rPr>
      <w:rFonts w:ascii="Arial" w:eastAsia="Times New Roman" w:hAnsi="Arial" w:cs="Arial"/>
      <w:kern w:val="0"/>
      <w:szCs w:val="20"/>
    </w:rPr>
  </w:style>
  <w:style w:type="paragraph" w:customStyle="1" w:styleId="Prembulo">
    <w:name w:val="Preâmbulo"/>
    <w:basedOn w:val="Normal"/>
    <w:link w:val="PrembuloChar"/>
    <w:qFormat/>
    <w:rsid w:val="00F556B6"/>
    <w:pPr>
      <w:widowControl/>
      <w:spacing w:before="240"/>
      <w:ind w:firstLine="1418"/>
      <w:jc w:val="both"/>
    </w:pPr>
    <w:rPr>
      <w:rFonts w:ascii="Arial" w:eastAsia="Times New Roman" w:hAnsi="Arial" w:cs="Arial"/>
      <w:kern w:val="0"/>
      <w:szCs w:val="20"/>
    </w:rPr>
  </w:style>
  <w:style w:type="paragraph" w:customStyle="1" w:styleId="western">
    <w:name w:val="western"/>
    <w:basedOn w:val="Normal"/>
    <w:rsid w:val="00F556B6"/>
    <w:pPr>
      <w:widowControl/>
      <w:spacing w:before="100"/>
      <w:jc w:val="both"/>
    </w:pPr>
    <w:rPr>
      <w:rFonts w:ascii="Arial" w:eastAsia="Times New Roman" w:hAnsi="Arial" w:cs="Arial"/>
      <w:b/>
      <w:kern w:val="0"/>
      <w:szCs w:val="20"/>
      <w:u w:val="single"/>
    </w:rPr>
  </w:style>
  <w:style w:type="paragraph" w:customStyle="1" w:styleId="Corpodetextobodytext">
    <w:name w:val="Corpo de texto.body text"/>
    <w:basedOn w:val="Normal"/>
    <w:qFormat/>
    <w:rsid w:val="00F556B6"/>
    <w:pPr>
      <w:widowControl/>
      <w:jc w:val="both"/>
    </w:pPr>
    <w:rPr>
      <w:rFonts w:ascii="Arial" w:eastAsia="Times New Roman" w:hAnsi="Arial" w:cs="Arial"/>
      <w:kern w:val="0"/>
      <w:szCs w:val="20"/>
    </w:rPr>
  </w:style>
  <w:style w:type="paragraph" w:styleId="Subttulo">
    <w:name w:val="Subtitle"/>
    <w:basedOn w:val="Normal"/>
    <w:next w:val="Corpodetexto"/>
    <w:link w:val="SubttuloChar"/>
    <w:uiPriority w:val="11"/>
    <w:qFormat/>
    <w:rsid w:val="00F556B6"/>
    <w:pPr>
      <w:widowControl/>
      <w:tabs>
        <w:tab w:val="left" w:pos="288"/>
        <w:tab w:val="left" w:pos="1008"/>
        <w:tab w:val="left" w:pos="1728"/>
        <w:tab w:val="left" w:pos="2448"/>
        <w:tab w:val="left" w:pos="3168"/>
        <w:tab w:val="left" w:pos="3888"/>
        <w:tab w:val="left" w:pos="4608"/>
        <w:tab w:val="left" w:pos="5328"/>
        <w:tab w:val="left" w:pos="6048"/>
        <w:tab w:val="left" w:pos="6768"/>
      </w:tabs>
      <w:ind w:right="-563"/>
      <w:jc w:val="center"/>
    </w:pPr>
    <w:rPr>
      <w:rFonts w:ascii="Arial" w:eastAsia="Times New Roman" w:hAnsi="Arial" w:cs="Times New Roman"/>
      <w:b/>
      <w:kern w:val="0"/>
      <w:szCs w:val="20"/>
      <w:u w:val="single"/>
      <w:lang w:val="en-US" w:bidi="ar-SA"/>
    </w:rPr>
  </w:style>
  <w:style w:type="character" w:customStyle="1" w:styleId="SubttuloChar">
    <w:name w:val="Subtítulo Char"/>
    <w:basedOn w:val="Fontepargpadro"/>
    <w:link w:val="Subttulo"/>
    <w:uiPriority w:val="11"/>
    <w:locked/>
    <w:rsid w:val="00F556B6"/>
    <w:rPr>
      <w:rFonts w:ascii="Arial" w:hAnsi="Arial" w:cs="Times New Roman"/>
      <w:b/>
      <w:sz w:val="24"/>
      <w:u w:val="single"/>
      <w:lang w:val="en-US" w:eastAsia="zh-CN"/>
    </w:rPr>
  </w:style>
  <w:style w:type="paragraph" w:customStyle="1" w:styleId="Textoembloco1">
    <w:name w:val="Texto em bloco1"/>
    <w:basedOn w:val="Normal"/>
    <w:rsid w:val="00F556B6"/>
    <w:pPr>
      <w:widowControl/>
      <w:ind w:left="-142" w:right="-199"/>
      <w:jc w:val="both"/>
    </w:pPr>
    <w:rPr>
      <w:rFonts w:ascii="Arial" w:eastAsia="Times New Roman" w:hAnsi="Arial" w:cs="Arial"/>
      <w:b/>
      <w:color w:val="000000"/>
      <w:kern w:val="0"/>
      <w:sz w:val="22"/>
      <w:szCs w:val="20"/>
    </w:rPr>
  </w:style>
  <w:style w:type="paragraph" w:customStyle="1" w:styleId="Corpodetextobodytext2">
    <w:name w:val="Corpo de texto.body text2"/>
    <w:basedOn w:val="Normal"/>
    <w:rsid w:val="00F556B6"/>
    <w:pPr>
      <w:widowControl/>
      <w:jc w:val="both"/>
    </w:pPr>
    <w:rPr>
      <w:rFonts w:ascii="Arial" w:eastAsia="Times New Roman" w:hAnsi="Arial" w:cs="Arial"/>
      <w:kern w:val="0"/>
      <w:szCs w:val="20"/>
    </w:rPr>
  </w:style>
  <w:style w:type="paragraph" w:customStyle="1" w:styleId="Contedodoquadro">
    <w:name w:val="Conteúdo do quadro"/>
    <w:basedOn w:val="Normal"/>
    <w:rsid w:val="00F556B6"/>
    <w:pPr>
      <w:widowControl/>
    </w:pPr>
    <w:rPr>
      <w:rFonts w:ascii="Arial" w:eastAsia="Times New Roman" w:hAnsi="Arial" w:cs="Arial"/>
      <w:color w:val="000000"/>
      <w:kern w:val="0"/>
      <w:szCs w:val="20"/>
    </w:rPr>
  </w:style>
  <w:style w:type="paragraph" w:customStyle="1" w:styleId="Corpodetextobodytext1">
    <w:name w:val="Corpo de texto.body text1"/>
    <w:basedOn w:val="Normal"/>
    <w:rsid w:val="00F556B6"/>
    <w:pPr>
      <w:tabs>
        <w:tab w:val="left" w:pos="288"/>
        <w:tab w:val="left" w:pos="1008"/>
        <w:tab w:val="left" w:pos="1728"/>
        <w:tab w:val="left" w:pos="2448"/>
        <w:tab w:val="left" w:pos="3168"/>
        <w:tab w:val="left" w:pos="3888"/>
        <w:tab w:val="left" w:pos="4608"/>
        <w:tab w:val="left" w:pos="5328"/>
        <w:tab w:val="left" w:pos="6048"/>
        <w:tab w:val="left" w:pos="6768"/>
      </w:tabs>
      <w:jc w:val="both"/>
    </w:pPr>
    <w:rPr>
      <w:rFonts w:ascii="Arial" w:eastAsia="Times New Roman" w:hAnsi="Arial" w:cs="Arial"/>
      <w:color w:val="000000"/>
      <w:kern w:val="0"/>
      <w:sz w:val="22"/>
      <w:szCs w:val="20"/>
    </w:rPr>
  </w:style>
  <w:style w:type="paragraph" w:customStyle="1" w:styleId="CorpodetextobodytextbtbodytesxcontentsTextoindependientebt1bodytext1bodytesx1bt2bodytext2bodytesx2bt3bodytext3bodytesx3bt4bodytext4bodytesx4contents1Textoindependiente1bt5bodytext5bodytesx5bt6bodytext6bodytesx">
    <w:name w:val="Corpo de texto.body text.bt.body tesx.contents.Texto independiente.bt1.body text1.body tesx1.bt2.body text2.body tesx2.bt3.body text3.body tesx3.bt4.body text4.body tesx4.contents1.Texto independiente1.bt5.body text5.body tesx5.bt6.body text6.body tesx"/>
    <w:basedOn w:val="Normal"/>
    <w:rsid w:val="00F556B6"/>
    <w:pPr>
      <w:tabs>
        <w:tab w:val="left" w:pos="288"/>
        <w:tab w:val="left" w:pos="1008"/>
        <w:tab w:val="left" w:pos="1728"/>
        <w:tab w:val="left" w:pos="2448"/>
        <w:tab w:val="left" w:pos="3168"/>
        <w:tab w:val="left" w:pos="3888"/>
        <w:tab w:val="left" w:pos="4608"/>
        <w:tab w:val="left" w:pos="5328"/>
        <w:tab w:val="left" w:pos="6048"/>
        <w:tab w:val="left" w:pos="6768"/>
      </w:tabs>
      <w:suppressAutoHyphens w:val="0"/>
      <w:jc w:val="both"/>
    </w:pPr>
    <w:rPr>
      <w:rFonts w:ascii="Arial" w:eastAsia="Times New Roman" w:hAnsi="Arial" w:cs="Arial"/>
      <w:kern w:val="0"/>
      <w:sz w:val="22"/>
      <w:szCs w:val="20"/>
    </w:rPr>
  </w:style>
  <w:style w:type="paragraph" w:customStyle="1" w:styleId="Citaes">
    <w:name w:val="Citações"/>
    <w:basedOn w:val="Normal"/>
    <w:rsid w:val="00F556B6"/>
    <w:pPr>
      <w:widowControl/>
      <w:spacing w:after="283"/>
      <w:ind w:left="567" w:right="567"/>
    </w:pPr>
    <w:rPr>
      <w:rFonts w:ascii="Arial" w:eastAsia="Times New Roman" w:hAnsi="Arial" w:cs="Arial"/>
      <w:color w:val="000000"/>
      <w:kern w:val="0"/>
      <w:szCs w:val="20"/>
    </w:rPr>
  </w:style>
  <w:style w:type="paragraph" w:customStyle="1" w:styleId="WW-Ttulo">
    <w:name w:val="WW-Título"/>
    <w:basedOn w:val="Ttulo10"/>
    <w:next w:val="Corpodetexto"/>
    <w:rsid w:val="00F556B6"/>
    <w:pPr>
      <w:keepNext w:val="0"/>
      <w:widowControl/>
      <w:spacing w:before="0" w:after="0"/>
      <w:jc w:val="center"/>
    </w:pPr>
    <w:rPr>
      <w:rFonts w:ascii="Times New Roman" w:eastAsia="Times New Roman" w:hAnsi="Times New Roman" w:cs="Times New Roman"/>
      <w:b/>
      <w:bCs/>
      <w:color w:val="000000"/>
      <w:kern w:val="0"/>
      <w:sz w:val="36"/>
      <w:szCs w:val="36"/>
      <w:u w:val="single"/>
    </w:rPr>
  </w:style>
  <w:style w:type="paragraph" w:customStyle="1" w:styleId="WW-Corpodetexto2">
    <w:name w:val="WW-Corpo de texto 2"/>
    <w:basedOn w:val="Normal"/>
    <w:rsid w:val="00F556B6"/>
    <w:pPr>
      <w:widowControl/>
      <w:spacing w:before="63"/>
      <w:jc w:val="both"/>
    </w:pPr>
    <w:rPr>
      <w:rFonts w:ascii="Arial" w:eastAsia="Times New Roman" w:hAnsi="Arial" w:cs="Arial"/>
      <w:color w:val="000000"/>
      <w:kern w:val="0"/>
      <w:sz w:val="22"/>
      <w:szCs w:val="20"/>
      <w:lang w:eastAsia="pt-BR"/>
    </w:rPr>
  </w:style>
  <w:style w:type="paragraph" w:styleId="Corpodetexto3">
    <w:name w:val="Body Text 3"/>
    <w:basedOn w:val="Normal"/>
    <w:link w:val="Corpodetexto3Char"/>
    <w:uiPriority w:val="99"/>
    <w:unhideWhenUsed/>
    <w:rsid w:val="00F556B6"/>
    <w:pPr>
      <w:widowControl/>
      <w:spacing w:after="120"/>
    </w:pPr>
    <w:rPr>
      <w:rFonts w:ascii="Arial" w:eastAsia="Times New Roman" w:hAnsi="Arial" w:cs="Times New Roman"/>
      <w:color w:val="000000"/>
      <w:kern w:val="0"/>
      <w:sz w:val="14"/>
      <w:szCs w:val="20"/>
      <w:lang w:val="en-US" w:bidi="ar-SA"/>
    </w:rPr>
  </w:style>
  <w:style w:type="character" w:customStyle="1" w:styleId="Corpodetexto3Char">
    <w:name w:val="Corpo de texto 3 Char"/>
    <w:basedOn w:val="Fontepargpadro"/>
    <w:link w:val="Corpodetexto3"/>
    <w:uiPriority w:val="99"/>
    <w:locked/>
    <w:rsid w:val="00F556B6"/>
    <w:rPr>
      <w:rFonts w:ascii="Arial" w:hAnsi="Arial" w:cs="Times New Roman"/>
      <w:color w:val="000000"/>
      <w:sz w:val="14"/>
      <w:lang w:val="en-US" w:eastAsia="zh-CN"/>
    </w:rPr>
  </w:style>
  <w:style w:type="paragraph" w:customStyle="1" w:styleId="WW-Estilopadro">
    <w:name w:val="WW-Estilo padrão"/>
    <w:rsid w:val="00F556B6"/>
    <w:pPr>
      <w:suppressAutoHyphens/>
      <w:spacing w:line="100" w:lineRule="atLeast"/>
    </w:pPr>
    <w:rPr>
      <w:color w:val="000000"/>
      <w:kern w:val="2"/>
      <w:sz w:val="24"/>
      <w:lang w:eastAsia="zh-CN"/>
    </w:rPr>
  </w:style>
  <w:style w:type="character" w:styleId="Forte">
    <w:name w:val="Strong"/>
    <w:basedOn w:val="Fontepargpadro"/>
    <w:uiPriority w:val="22"/>
    <w:qFormat/>
    <w:rsid w:val="00F556B6"/>
    <w:rPr>
      <w:rFonts w:cs="Times New Roman"/>
      <w:b/>
    </w:rPr>
  </w:style>
  <w:style w:type="character" w:styleId="Refdecomentrio">
    <w:name w:val="annotation reference"/>
    <w:basedOn w:val="Fontepargpadro"/>
    <w:uiPriority w:val="99"/>
    <w:unhideWhenUsed/>
    <w:qFormat/>
    <w:rsid w:val="00F556B6"/>
    <w:rPr>
      <w:rFonts w:cs="Times New Roman"/>
      <w:sz w:val="16"/>
    </w:rPr>
  </w:style>
  <w:style w:type="paragraph" w:styleId="Textodecomentrio">
    <w:name w:val="annotation text"/>
    <w:basedOn w:val="Normal"/>
    <w:link w:val="TextodecomentrioChar"/>
    <w:uiPriority w:val="99"/>
    <w:unhideWhenUsed/>
    <w:qFormat/>
    <w:rsid w:val="00F556B6"/>
    <w:pPr>
      <w:widowControl/>
    </w:pPr>
    <w:rPr>
      <w:rFonts w:ascii="Arial" w:eastAsia="Times New Roman" w:hAnsi="Arial" w:cs="Times New Roman"/>
      <w:color w:val="000000"/>
      <w:kern w:val="0"/>
      <w:sz w:val="18"/>
      <w:szCs w:val="20"/>
      <w:lang w:val="en-US" w:bidi="ar-SA"/>
    </w:rPr>
  </w:style>
  <w:style w:type="character" w:customStyle="1" w:styleId="TextodecomentrioChar">
    <w:name w:val="Texto de comentário Char"/>
    <w:basedOn w:val="Fontepargpadro"/>
    <w:link w:val="Textodecomentrio"/>
    <w:uiPriority w:val="99"/>
    <w:qFormat/>
    <w:locked/>
    <w:rsid w:val="00F556B6"/>
    <w:rPr>
      <w:rFonts w:ascii="Arial" w:hAnsi="Arial" w:cs="Times New Roman"/>
      <w:color w:val="000000"/>
      <w:sz w:val="18"/>
      <w:lang w:val="en-US" w:eastAsia="zh-CN"/>
    </w:rPr>
  </w:style>
  <w:style w:type="paragraph" w:styleId="Assuntodocomentrio">
    <w:name w:val="annotation subject"/>
    <w:basedOn w:val="Textodecomentrio"/>
    <w:next w:val="Textodecomentrio"/>
    <w:link w:val="AssuntodocomentrioChar"/>
    <w:uiPriority w:val="99"/>
    <w:semiHidden/>
    <w:unhideWhenUsed/>
    <w:rsid w:val="00F556B6"/>
    <w:rPr>
      <w:b/>
    </w:rPr>
  </w:style>
  <w:style w:type="character" w:customStyle="1" w:styleId="AssuntodocomentrioChar">
    <w:name w:val="Assunto do comentário Char"/>
    <w:basedOn w:val="TextodecomentrioChar"/>
    <w:link w:val="Assuntodocomentrio"/>
    <w:uiPriority w:val="99"/>
    <w:semiHidden/>
    <w:locked/>
    <w:rsid w:val="00F556B6"/>
    <w:rPr>
      <w:rFonts w:ascii="Arial" w:hAnsi="Arial" w:cs="Times New Roman"/>
      <w:b/>
      <w:color w:val="000000"/>
      <w:sz w:val="18"/>
      <w:lang w:val="en-US" w:eastAsia="zh-CN"/>
    </w:rPr>
  </w:style>
  <w:style w:type="paragraph" w:styleId="Textoembloco">
    <w:name w:val="Block Text"/>
    <w:basedOn w:val="Normal"/>
    <w:uiPriority w:val="99"/>
    <w:rsid w:val="00F556B6"/>
    <w:pPr>
      <w:widowControl/>
      <w:ind w:left="-142" w:right="-199"/>
      <w:jc w:val="both"/>
    </w:pPr>
    <w:rPr>
      <w:rFonts w:ascii="Arial" w:eastAsia="Times New Roman" w:hAnsi="Arial" w:cs="Arial"/>
      <w:b/>
      <w:color w:val="000000"/>
      <w:kern w:val="0"/>
      <w:sz w:val="22"/>
      <w:szCs w:val="20"/>
    </w:rPr>
  </w:style>
  <w:style w:type="paragraph" w:customStyle="1" w:styleId="Corpodetexto23">
    <w:name w:val="Corpo de texto 23"/>
    <w:basedOn w:val="Normal"/>
    <w:rsid w:val="00F556B6"/>
    <w:pPr>
      <w:widowControl/>
      <w:ind w:firstLine="709"/>
      <w:jc w:val="both"/>
    </w:pPr>
    <w:rPr>
      <w:rFonts w:ascii="Times New Roman" w:eastAsia="Times New Roman" w:hAnsi="Times New Roman" w:cs="Times New Roman"/>
      <w:kern w:val="0"/>
      <w:szCs w:val="20"/>
    </w:rPr>
  </w:style>
  <w:style w:type="character" w:styleId="nfase">
    <w:name w:val="Emphasis"/>
    <w:basedOn w:val="Fontepargpadro"/>
    <w:uiPriority w:val="20"/>
    <w:qFormat/>
    <w:rsid w:val="00F556B6"/>
    <w:rPr>
      <w:rFonts w:cs="Times New Roman"/>
      <w:i/>
    </w:rPr>
  </w:style>
  <w:style w:type="character" w:customStyle="1" w:styleId="MenoPendente1">
    <w:name w:val="Menção Pendente1"/>
    <w:uiPriority w:val="99"/>
    <w:semiHidden/>
    <w:unhideWhenUsed/>
    <w:rsid w:val="00F556B6"/>
    <w:rPr>
      <w:color w:val="605E5C"/>
      <w:shd w:val="clear" w:color="auto" w:fill="E1DFDD"/>
    </w:rPr>
  </w:style>
  <w:style w:type="table" w:customStyle="1" w:styleId="TableNormal1">
    <w:name w:val="Table Normal1"/>
    <w:uiPriority w:val="2"/>
    <w:qFormat/>
    <w:rsid w:val="00F556B6"/>
    <w:rPr>
      <w:rFonts w:ascii="Arial" w:hAnsi="Arial" w:cs="Arial"/>
      <w:sz w:val="24"/>
      <w:szCs w:val="24"/>
    </w:rPr>
    <w:tblPr>
      <w:tblCellMar>
        <w:top w:w="0" w:type="dxa"/>
        <w:left w:w="0" w:type="dxa"/>
        <w:bottom w:w="0" w:type="dxa"/>
        <w:right w:w="0" w:type="dxa"/>
      </w:tblCellMar>
    </w:tblPr>
  </w:style>
  <w:style w:type="paragraph" w:customStyle="1" w:styleId="xmsonormal">
    <w:name w:val="x_msonormal"/>
    <w:basedOn w:val="Normal"/>
    <w:rsid w:val="00F556B6"/>
    <w:pPr>
      <w:widowControl/>
      <w:suppressAutoHyphens w:val="0"/>
      <w:spacing w:before="100" w:beforeAutospacing="1" w:after="100" w:afterAutospacing="1"/>
    </w:pPr>
    <w:rPr>
      <w:rFonts w:ascii="Times New Roman" w:eastAsia="Times New Roman" w:hAnsi="Times New Roman" w:cs="Times New Roman"/>
      <w:kern w:val="0"/>
      <w:lang w:eastAsia="pt-BR" w:bidi="ar-SA"/>
    </w:rPr>
  </w:style>
  <w:style w:type="paragraph" w:customStyle="1" w:styleId="texto12justificado">
    <w:name w:val="texto_12_justificado"/>
    <w:basedOn w:val="Normal"/>
    <w:rsid w:val="00F556B6"/>
    <w:pPr>
      <w:widowControl/>
      <w:suppressAutoHyphens w:val="0"/>
      <w:spacing w:before="100" w:beforeAutospacing="1" w:after="100" w:afterAutospacing="1"/>
    </w:pPr>
    <w:rPr>
      <w:rFonts w:ascii="Times New Roman" w:eastAsia="Times New Roman" w:hAnsi="Times New Roman" w:cs="Times New Roman"/>
      <w:kern w:val="0"/>
      <w:lang w:eastAsia="pt-BR" w:bidi="ar-SA"/>
    </w:rPr>
  </w:style>
  <w:style w:type="paragraph" w:customStyle="1" w:styleId="Edital---">
    <w:name w:val="Edital---&gt;"/>
    <w:basedOn w:val="Normal"/>
    <w:link w:val="Edital---Char"/>
    <w:qFormat/>
    <w:rsid w:val="00F556B6"/>
    <w:pPr>
      <w:jc w:val="both"/>
    </w:pPr>
    <w:rPr>
      <w:rFonts w:ascii="Arial" w:eastAsia="Times New Roman" w:hAnsi="Arial" w:cs="Times New Roman"/>
      <w:color w:val="00000A"/>
      <w:kern w:val="0"/>
      <w:sz w:val="22"/>
      <w:szCs w:val="20"/>
      <w:lang w:val="en-US" w:bidi="ar-SA"/>
    </w:rPr>
  </w:style>
  <w:style w:type="character" w:customStyle="1" w:styleId="Edital---Char">
    <w:name w:val="Edital---&gt; Char"/>
    <w:link w:val="Edital---"/>
    <w:locked/>
    <w:rsid w:val="00F556B6"/>
    <w:rPr>
      <w:rFonts w:ascii="Arial" w:hAnsi="Arial"/>
      <w:color w:val="00000A"/>
      <w:sz w:val="22"/>
      <w:lang w:val="en-US" w:eastAsia="zh-CN"/>
    </w:rPr>
  </w:style>
  <w:style w:type="table" w:customStyle="1" w:styleId="Tabelacomgrade1">
    <w:name w:val="Tabela com grade1"/>
    <w:rsid w:val="00F556B6"/>
    <w:rPr>
      <w:rFonts w:ascii="Calibri" w:hAnsi="Calibri"/>
      <w:sz w:val="22"/>
      <w:szCs w:val="22"/>
    </w:rPr>
    <w:tblPr>
      <w:tblCellMar>
        <w:top w:w="0" w:type="dxa"/>
        <w:left w:w="0" w:type="dxa"/>
        <w:bottom w:w="0" w:type="dxa"/>
        <w:right w:w="0" w:type="dxa"/>
      </w:tblCellMar>
    </w:tblPr>
  </w:style>
  <w:style w:type="paragraph" w:customStyle="1" w:styleId="textocitao">
    <w:name w:val="texto_citação"/>
    <w:basedOn w:val="Normal"/>
    <w:rsid w:val="00F556B6"/>
    <w:pPr>
      <w:widowControl/>
      <w:suppressAutoHyphens w:val="0"/>
      <w:spacing w:before="100" w:beforeAutospacing="1" w:after="100" w:afterAutospacing="1"/>
    </w:pPr>
    <w:rPr>
      <w:rFonts w:ascii="Times New Roman" w:eastAsia="Times New Roman" w:hAnsi="Times New Roman" w:cs="Times New Roman"/>
      <w:kern w:val="0"/>
      <w:lang w:eastAsia="pt-BR" w:bidi="ar-SA"/>
    </w:rPr>
  </w:style>
  <w:style w:type="paragraph" w:customStyle="1" w:styleId="Heading">
    <w:name w:val="Heading"/>
    <w:basedOn w:val="Standard"/>
    <w:next w:val="Textbody"/>
    <w:rsid w:val="00F556B6"/>
    <w:pPr>
      <w:jc w:val="center"/>
    </w:pPr>
    <w:rPr>
      <w:b/>
      <w:bCs/>
      <w:color w:val="000000"/>
      <w:sz w:val="36"/>
      <w:szCs w:val="36"/>
    </w:rPr>
  </w:style>
  <w:style w:type="paragraph" w:customStyle="1" w:styleId="Textbody">
    <w:name w:val="Text body"/>
    <w:basedOn w:val="Standard"/>
    <w:rsid w:val="00F556B6"/>
    <w:pPr>
      <w:widowControl w:val="0"/>
      <w:tabs>
        <w:tab w:val="left" w:pos="288"/>
        <w:tab w:val="left" w:pos="1008"/>
        <w:tab w:val="left" w:pos="1728"/>
        <w:tab w:val="left" w:pos="2448"/>
        <w:tab w:val="left" w:pos="3168"/>
        <w:tab w:val="left" w:pos="3888"/>
        <w:tab w:val="left" w:pos="4608"/>
        <w:tab w:val="left" w:pos="5328"/>
        <w:tab w:val="left" w:pos="6048"/>
        <w:tab w:val="left" w:pos="6768"/>
      </w:tabs>
      <w:jc w:val="both"/>
    </w:pPr>
    <w:rPr>
      <w:sz w:val="22"/>
    </w:rPr>
  </w:style>
  <w:style w:type="paragraph" w:customStyle="1" w:styleId="Index">
    <w:name w:val="Index"/>
    <w:basedOn w:val="Standard"/>
    <w:rsid w:val="00F556B6"/>
    <w:pPr>
      <w:suppressLineNumbers/>
    </w:pPr>
    <w:rPr>
      <w:color w:val="000000"/>
      <w:sz w:val="24"/>
    </w:rPr>
  </w:style>
  <w:style w:type="paragraph" w:customStyle="1" w:styleId="Ttulo30">
    <w:name w:val="Título3"/>
    <w:basedOn w:val="Standard"/>
    <w:next w:val="Textbody"/>
    <w:rsid w:val="00F556B6"/>
    <w:pPr>
      <w:keepNext/>
      <w:spacing w:before="240" w:after="120"/>
    </w:pPr>
    <w:rPr>
      <w:rFonts w:eastAsia="Microsoft YaHei" w:cs="Mangal"/>
      <w:color w:val="000000"/>
      <w:sz w:val="28"/>
      <w:szCs w:val="28"/>
    </w:rPr>
  </w:style>
  <w:style w:type="paragraph" w:customStyle="1" w:styleId="Textbodyindent">
    <w:name w:val="Text body indent"/>
    <w:basedOn w:val="Standard"/>
    <w:rsid w:val="00F556B6"/>
    <w:pPr>
      <w:ind w:firstLine="2160"/>
      <w:jc w:val="both"/>
    </w:pPr>
    <w:rPr>
      <w:rFonts w:ascii="Times New Roman" w:hAnsi="Times New Roman" w:cs="Times New Roman"/>
      <w:color w:val="000000"/>
      <w:sz w:val="24"/>
    </w:rPr>
  </w:style>
  <w:style w:type="paragraph" w:customStyle="1" w:styleId="TableContents">
    <w:name w:val="Table Contents"/>
    <w:basedOn w:val="Standard"/>
    <w:rsid w:val="00F556B6"/>
    <w:pPr>
      <w:suppressLineNumbers/>
    </w:pPr>
    <w:rPr>
      <w:color w:val="000000"/>
      <w:sz w:val="24"/>
    </w:rPr>
  </w:style>
  <w:style w:type="paragraph" w:customStyle="1" w:styleId="TableHeading">
    <w:name w:val="Table Heading"/>
    <w:basedOn w:val="TableContents"/>
    <w:rsid w:val="00F556B6"/>
    <w:pPr>
      <w:jc w:val="center"/>
    </w:pPr>
    <w:rPr>
      <w:b/>
      <w:bCs/>
    </w:rPr>
  </w:style>
  <w:style w:type="paragraph" w:customStyle="1" w:styleId="Framecontents">
    <w:name w:val="Frame contents"/>
    <w:basedOn w:val="Standard"/>
    <w:rsid w:val="00F556B6"/>
    <w:rPr>
      <w:color w:val="000000"/>
      <w:sz w:val="24"/>
    </w:rPr>
  </w:style>
  <w:style w:type="paragraph" w:customStyle="1" w:styleId="WW-Corpodetexto3">
    <w:name w:val="WW-Corpo de texto 3"/>
    <w:basedOn w:val="Standard"/>
    <w:rsid w:val="00F556B6"/>
    <w:pPr>
      <w:jc w:val="both"/>
    </w:pPr>
    <w:rPr>
      <w:b/>
      <w:color w:val="FF00FF"/>
      <w:sz w:val="24"/>
    </w:rPr>
  </w:style>
  <w:style w:type="paragraph" w:customStyle="1" w:styleId="WW-Textoembloco">
    <w:name w:val="WW-Texto em bloco"/>
    <w:basedOn w:val="Standard"/>
    <w:rsid w:val="00F556B6"/>
    <w:pPr>
      <w:jc w:val="both"/>
    </w:pPr>
    <w:rPr>
      <w:b/>
      <w:color w:val="000000"/>
      <w:sz w:val="22"/>
    </w:rPr>
  </w:style>
  <w:style w:type="paragraph" w:customStyle="1" w:styleId="Recuodecorpodetexto22">
    <w:name w:val="Recuo de corpo de texto 22"/>
    <w:basedOn w:val="Standard"/>
    <w:rsid w:val="00F556B6"/>
    <w:pPr>
      <w:tabs>
        <w:tab w:val="left" w:pos="360"/>
      </w:tabs>
      <w:spacing w:line="360" w:lineRule="auto"/>
      <w:ind w:firstLine="709"/>
      <w:jc w:val="both"/>
    </w:pPr>
    <w:rPr>
      <w:rFonts w:ascii="Univers, Arial" w:hAnsi="Univers, Arial" w:cs="Univers, Arial"/>
      <w:color w:val="000000"/>
      <w:sz w:val="24"/>
    </w:rPr>
  </w:style>
  <w:style w:type="paragraph" w:customStyle="1" w:styleId="Heading10">
    <w:name w:val="Heading 10"/>
    <w:basedOn w:val="Heading"/>
    <w:next w:val="Textbody"/>
    <w:rsid w:val="00F556B6"/>
  </w:style>
  <w:style w:type="paragraph" w:customStyle="1" w:styleId="Quotations">
    <w:name w:val="Quotations"/>
    <w:basedOn w:val="Standard"/>
    <w:rsid w:val="00F556B6"/>
    <w:pPr>
      <w:spacing w:after="283"/>
      <w:ind w:left="567" w:right="567"/>
    </w:pPr>
    <w:rPr>
      <w:color w:val="000000"/>
      <w:sz w:val="24"/>
    </w:rPr>
  </w:style>
  <w:style w:type="character" w:customStyle="1" w:styleId="WW8Num15z1">
    <w:name w:val="WW8Num15z1"/>
    <w:rsid w:val="00F556B6"/>
    <w:rPr>
      <w:rFonts w:ascii="Arial" w:hAnsi="Arial"/>
      <w:b/>
      <w:w w:val="100"/>
      <w:sz w:val="22"/>
    </w:rPr>
  </w:style>
  <w:style w:type="character" w:customStyle="1" w:styleId="WW8Num15z2">
    <w:name w:val="WW8Num15z2"/>
    <w:rsid w:val="00F556B6"/>
  </w:style>
  <w:style w:type="character" w:customStyle="1" w:styleId="WW8Num15z3">
    <w:name w:val="WW8Num15z3"/>
    <w:rsid w:val="00F556B6"/>
  </w:style>
  <w:style w:type="character" w:customStyle="1" w:styleId="WW8Num15z4">
    <w:name w:val="WW8Num15z4"/>
    <w:rsid w:val="00F556B6"/>
  </w:style>
  <w:style w:type="character" w:customStyle="1" w:styleId="WW8Num15z5">
    <w:name w:val="WW8Num15z5"/>
    <w:rsid w:val="00F556B6"/>
  </w:style>
  <w:style w:type="character" w:customStyle="1" w:styleId="WW8Num15z6">
    <w:name w:val="WW8Num15z6"/>
    <w:rsid w:val="00F556B6"/>
  </w:style>
  <w:style w:type="character" w:customStyle="1" w:styleId="WW8Num15z7">
    <w:name w:val="WW8Num15z7"/>
    <w:rsid w:val="00F556B6"/>
  </w:style>
  <w:style w:type="character" w:customStyle="1" w:styleId="WW8Num15z8">
    <w:name w:val="WW8Num15z8"/>
    <w:rsid w:val="00F556B6"/>
  </w:style>
  <w:style w:type="character" w:customStyle="1" w:styleId="WW8Num16z1">
    <w:name w:val="WW8Num16z1"/>
    <w:rsid w:val="00F556B6"/>
  </w:style>
  <w:style w:type="character" w:customStyle="1" w:styleId="WW8Num16z2">
    <w:name w:val="WW8Num16z2"/>
    <w:rsid w:val="00F556B6"/>
  </w:style>
  <w:style w:type="character" w:customStyle="1" w:styleId="WW8Num16z3">
    <w:name w:val="WW8Num16z3"/>
    <w:rsid w:val="00F556B6"/>
  </w:style>
  <w:style w:type="character" w:customStyle="1" w:styleId="WW8Num16z4">
    <w:name w:val="WW8Num16z4"/>
    <w:rsid w:val="00F556B6"/>
  </w:style>
  <w:style w:type="character" w:customStyle="1" w:styleId="WW8Num16z5">
    <w:name w:val="WW8Num16z5"/>
    <w:rsid w:val="00F556B6"/>
  </w:style>
  <w:style w:type="character" w:customStyle="1" w:styleId="WW8Num16z6">
    <w:name w:val="WW8Num16z6"/>
    <w:rsid w:val="00F556B6"/>
  </w:style>
  <w:style w:type="character" w:customStyle="1" w:styleId="WW8Num16z7">
    <w:name w:val="WW8Num16z7"/>
    <w:rsid w:val="00F556B6"/>
  </w:style>
  <w:style w:type="character" w:customStyle="1" w:styleId="WW8Num16z8">
    <w:name w:val="WW8Num16z8"/>
    <w:rsid w:val="00F556B6"/>
  </w:style>
  <w:style w:type="character" w:customStyle="1" w:styleId="WW8Num17z1">
    <w:name w:val="WW8Num17z1"/>
    <w:rsid w:val="00F556B6"/>
  </w:style>
  <w:style w:type="character" w:customStyle="1" w:styleId="WW8Num17z2">
    <w:name w:val="WW8Num17z2"/>
    <w:rsid w:val="00F556B6"/>
  </w:style>
  <w:style w:type="character" w:customStyle="1" w:styleId="WW8Num17z3">
    <w:name w:val="WW8Num17z3"/>
    <w:rsid w:val="00F556B6"/>
  </w:style>
  <w:style w:type="character" w:customStyle="1" w:styleId="WW8Num17z4">
    <w:name w:val="WW8Num17z4"/>
    <w:rsid w:val="00F556B6"/>
  </w:style>
  <w:style w:type="character" w:customStyle="1" w:styleId="WW8Num17z5">
    <w:name w:val="WW8Num17z5"/>
    <w:rsid w:val="00F556B6"/>
  </w:style>
  <w:style w:type="character" w:customStyle="1" w:styleId="WW8Num17z6">
    <w:name w:val="WW8Num17z6"/>
    <w:rsid w:val="00F556B6"/>
  </w:style>
  <w:style w:type="character" w:customStyle="1" w:styleId="WW8Num17z7">
    <w:name w:val="WW8Num17z7"/>
    <w:rsid w:val="00F556B6"/>
  </w:style>
  <w:style w:type="character" w:customStyle="1" w:styleId="WW8Num17z8">
    <w:name w:val="WW8Num17z8"/>
    <w:rsid w:val="00F556B6"/>
  </w:style>
  <w:style w:type="character" w:customStyle="1" w:styleId="WW8Num18z1">
    <w:name w:val="WW8Num18z1"/>
    <w:rsid w:val="00F556B6"/>
  </w:style>
  <w:style w:type="character" w:customStyle="1" w:styleId="WW8Num18z2">
    <w:name w:val="WW8Num18z2"/>
    <w:rsid w:val="00F556B6"/>
  </w:style>
  <w:style w:type="character" w:customStyle="1" w:styleId="WW8Num18z3">
    <w:name w:val="WW8Num18z3"/>
    <w:rsid w:val="00F556B6"/>
  </w:style>
  <w:style w:type="character" w:customStyle="1" w:styleId="WW8Num18z4">
    <w:name w:val="WW8Num18z4"/>
    <w:rsid w:val="00F556B6"/>
  </w:style>
  <w:style w:type="character" w:customStyle="1" w:styleId="WW8Num18z5">
    <w:name w:val="WW8Num18z5"/>
    <w:rsid w:val="00F556B6"/>
  </w:style>
  <w:style w:type="character" w:customStyle="1" w:styleId="WW8Num18z6">
    <w:name w:val="WW8Num18z6"/>
    <w:rsid w:val="00F556B6"/>
  </w:style>
  <w:style w:type="character" w:customStyle="1" w:styleId="WW8Num18z7">
    <w:name w:val="WW8Num18z7"/>
    <w:rsid w:val="00F556B6"/>
  </w:style>
  <w:style w:type="character" w:customStyle="1" w:styleId="WW8Num18z8">
    <w:name w:val="WW8Num18z8"/>
    <w:rsid w:val="00F556B6"/>
  </w:style>
  <w:style w:type="character" w:customStyle="1" w:styleId="WW8Num19z1">
    <w:name w:val="WW8Num19z1"/>
    <w:rsid w:val="00F556B6"/>
  </w:style>
  <w:style w:type="character" w:customStyle="1" w:styleId="WW8Num19z2">
    <w:name w:val="WW8Num19z2"/>
    <w:rsid w:val="00F556B6"/>
  </w:style>
  <w:style w:type="character" w:customStyle="1" w:styleId="WW8Num19z3">
    <w:name w:val="WW8Num19z3"/>
    <w:rsid w:val="00F556B6"/>
  </w:style>
  <w:style w:type="character" w:customStyle="1" w:styleId="WW8Num19z4">
    <w:name w:val="WW8Num19z4"/>
    <w:rsid w:val="00F556B6"/>
  </w:style>
  <w:style w:type="character" w:customStyle="1" w:styleId="WW8Num19z5">
    <w:name w:val="WW8Num19z5"/>
    <w:rsid w:val="00F556B6"/>
  </w:style>
  <w:style w:type="character" w:customStyle="1" w:styleId="WW8Num19z6">
    <w:name w:val="WW8Num19z6"/>
    <w:rsid w:val="00F556B6"/>
  </w:style>
  <w:style w:type="character" w:customStyle="1" w:styleId="WW8Num19z7">
    <w:name w:val="WW8Num19z7"/>
    <w:rsid w:val="00F556B6"/>
  </w:style>
  <w:style w:type="character" w:customStyle="1" w:styleId="WW8Num19z8">
    <w:name w:val="WW8Num19z8"/>
    <w:rsid w:val="00F556B6"/>
  </w:style>
  <w:style w:type="character" w:customStyle="1" w:styleId="WW8Num20z1">
    <w:name w:val="WW8Num20z1"/>
    <w:rsid w:val="00F556B6"/>
  </w:style>
  <w:style w:type="character" w:customStyle="1" w:styleId="WW8Num20z2">
    <w:name w:val="WW8Num20z2"/>
    <w:rsid w:val="00F556B6"/>
  </w:style>
  <w:style w:type="character" w:customStyle="1" w:styleId="WW8Num20z3">
    <w:name w:val="WW8Num20z3"/>
    <w:rsid w:val="00F556B6"/>
  </w:style>
  <w:style w:type="character" w:customStyle="1" w:styleId="WW8Num20z4">
    <w:name w:val="WW8Num20z4"/>
    <w:rsid w:val="00F556B6"/>
  </w:style>
  <w:style w:type="character" w:customStyle="1" w:styleId="WW8Num20z5">
    <w:name w:val="WW8Num20z5"/>
    <w:rsid w:val="00F556B6"/>
  </w:style>
  <w:style w:type="character" w:customStyle="1" w:styleId="WW8Num20z6">
    <w:name w:val="WW8Num20z6"/>
    <w:rsid w:val="00F556B6"/>
  </w:style>
  <w:style w:type="character" w:customStyle="1" w:styleId="WW8Num20z7">
    <w:name w:val="WW8Num20z7"/>
    <w:rsid w:val="00F556B6"/>
  </w:style>
  <w:style w:type="character" w:customStyle="1" w:styleId="WW8Num20z8">
    <w:name w:val="WW8Num20z8"/>
    <w:rsid w:val="00F556B6"/>
  </w:style>
  <w:style w:type="character" w:customStyle="1" w:styleId="WW8Num21z1">
    <w:name w:val="WW8Num21z1"/>
    <w:rsid w:val="00F556B6"/>
    <w:rPr>
      <w:rFonts w:ascii="Arial" w:hAnsi="Arial"/>
      <w:b/>
      <w:w w:val="100"/>
      <w:sz w:val="22"/>
      <w:lang w:val="pt-BR" w:eastAsia="x-none"/>
    </w:rPr>
  </w:style>
  <w:style w:type="character" w:customStyle="1" w:styleId="WW8Num21z2">
    <w:name w:val="WW8Num21z2"/>
    <w:rsid w:val="00F556B6"/>
  </w:style>
  <w:style w:type="character" w:customStyle="1" w:styleId="WW8Num21z3">
    <w:name w:val="WW8Num21z3"/>
    <w:rsid w:val="00F556B6"/>
  </w:style>
  <w:style w:type="character" w:customStyle="1" w:styleId="WW8Num21z4">
    <w:name w:val="WW8Num21z4"/>
    <w:rsid w:val="00F556B6"/>
  </w:style>
  <w:style w:type="character" w:customStyle="1" w:styleId="WW8Num21z5">
    <w:name w:val="WW8Num21z5"/>
    <w:rsid w:val="00F556B6"/>
  </w:style>
  <w:style w:type="character" w:customStyle="1" w:styleId="WW8Num21z6">
    <w:name w:val="WW8Num21z6"/>
    <w:rsid w:val="00F556B6"/>
  </w:style>
  <w:style w:type="character" w:customStyle="1" w:styleId="WW8Num21z7">
    <w:name w:val="WW8Num21z7"/>
    <w:rsid w:val="00F556B6"/>
  </w:style>
  <w:style w:type="character" w:customStyle="1" w:styleId="WW8Num21z8">
    <w:name w:val="WW8Num21z8"/>
    <w:rsid w:val="00F556B6"/>
  </w:style>
  <w:style w:type="character" w:customStyle="1" w:styleId="WW8Num22z1">
    <w:name w:val="WW8Num22z1"/>
    <w:rsid w:val="00F556B6"/>
    <w:rPr>
      <w:rFonts w:ascii="Arial" w:hAnsi="Arial"/>
      <w:b/>
      <w:w w:val="100"/>
      <w:sz w:val="22"/>
      <w:lang w:val="pt-BR" w:eastAsia="x-none"/>
    </w:rPr>
  </w:style>
  <w:style w:type="character" w:customStyle="1" w:styleId="WW8Num22z2">
    <w:name w:val="WW8Num22z2"/>
    <w:rsid w:val="00F556B6"/>
  </w:style>
  <w:style w:type="character" w:customStyle="1" w:styleId="WW8Num22z3">
    <w:name w:val="WW8Num22z3"/>
    <w:rsid w:val="00F556B6"/>
  </w:style>
  <w:style w:type="character" w:customStyle="1" w:styleId="WW8Num22z4">
    <w:name w:val="WW8Num22z4"/>
    <w:rsid w:val="00F556B6"/>
  </w:style>
  <w:style w:type="character" w:customStyle="1" w:styleId="WW8Num22z5">
    <w:name w:val="WW8Num22z5"/>
    <w:rsid w:val="00F556B6"/>
  </w:style>
  <w:style w:type="character" w:customStyle="1" w:styleId="WW8Num22z6">
    <w:name w:val="WW8Num22z6"/>
    <w:rsid w:val="00F556B6"/>
  </w:style>
  <w:style w:type="character" w:customStyle="1" w:styleId="WW8Num22z7">
    <w:name w:val="WW8Num22z7"/>
    <w:rsid w:val="00F556B6"/>
  </w:style>
  <w:style w:type="character" w:customStyle="1" w:styleId="WW8Num22z8">
    <w:name w:val="WW8Num22z8"/>
    <w:rsid w:val="00F556B6"/>
  </w:style>
  <w:style w:type="character" w:customStyle="1" w:styleId="WW8Num23z1">
    <w:name w:val="WW8Num23z1"/>
    <w:rsid w:val="00F556B6"/>
  </w:style>
  <w:style w:type="character" w:customStyle="1" w:styleId="WW8Num23z2">
    <w:name w:val="WW8Num23z2"/>
    <w:rsid w:val="00F556B6"/>
  </w:style>
  <w:style w:type="character" w:customStyle="1" w:styleId="WW8Num23z3">
    <w:name w:val="WW8Num23z3"/>
    <w:rsid w:val="00F556B6"/>
  </w:style>
  <w:style w:type="character" w:customStyle="1" w:styleId="WW8Num23z4">
    <w:name w:val="WW8Num23z4"/>
    <w:rsid w:val="00F556B6"/>
  </w:style>
  <w:style w:type="character" w:customStyle="1" w:styleId="WW8Num23z5">
    <w:name w:val="WW8Num23z5"/>
    <w:rsid w:val="00F556B6"/>
  </w:style>
  <w:style w:type="character" w:customStyle="1" w:styleId="WW8Num23z6">
    <w:name w:val="WW8Num23z6"/>
    <w:rsid w:val="00F556B6"/>
  </w:style>
  <w:style w:type="character" w:customStyle="1" w:styleId="WW8Num23z7">
    <w:name w:val="WW8Num23z7"/>
    <w:rsid w:val="00F556B6"/>
  </w:style>
  <w:style w:type="character" w:customStyle="1" w:styleId="WW8Num23z8">
    <w:name w:val="WW8Num23z8"/>
    <w:rsid w:val="00F556B6"/>
  </w:style>
  <w:style w:type="character" w:customStyle="1" w:styleId="WW8Num24z1">
    <w:name w:val="WW8Num24z1"/>
    <w:rsid w:val="00F556B6"/>
  </w:style>
  <w:style w:type="character" w:customStyle="1" w:styleId="WW8Num24z2">
    <w:name w:val="WW8Num24z2"/>
    <w:rsid w:val="00F556B6"/>
  </w:style>
  <w:style w:type="character" w:customStyle="1" w:styleId="WW8Num24z3">
    <w:name w:val="WW8Num24z3"/>
    <w:rsid w:val="00F556B6"/>
  </w:style>
  <w:style w:type="character" w:customStyle="1" w:styleId="WW8Num24z4">
    <w:name w:val="WW8Num24z4"/>
    <w:rsid w:val="00F556B6"/>
  </w:style>
  <w:style w:type="character" w:customStyle="1" w:styleId="WW8Num24z5">
    <w:name w:val="WW8Num24z5"/>
    <w:rsid w:val="00F556B6"/>
  </w:style>
  <w:style w:type="character" w:customStyle="1" w:styleId="WW8Num24z6">
    <w:name w:val="WW8Num24z6"/>
    <w:rsid w:val="00F556B6"/>
  </w:style>
  <w:style w:type="character" w:customStyle="1" w:styleId="WW8Num24z7">
    <w:name w:val="WW8Num24z7"/>
    <w:rsid w:val="00F556B6"/>
  </w:style>
  <w:style w:type="character" w:customStyle="1" w:styleId="WW8Num24z8">
    <w:name w:val="WW8Num24z8"/>
    <w:rsid w:val="00F556B6"/>
  </w:style>
  <w:style w:type="character" w:customStyle="1" w:styleId="WW8Num26z1">
    <w:name w:val="WW8Num26z1"/>
    <w:rsid w:val="00F556B6"/>
    <w:rPr>
      <w:rFonts w:ascii="Arial" w:hAnsi="Arial"/>
      <w:b/>
      <w:w w:val="100"/>
      <w:sz w:val="22"/>
      <w:lang w:val="pt-BR" w:eastAsia="x-none"/>
    </w:rPr>
  </w:style>
  <w:style w:type="character" w:customStyle="1" w:styleId="WW8Num26z2">
    <w:name w:val="WW8Num26z2"/>
    <w:rsid w:val="00F556B6"/>
  </w:style>
  <w:style w:type="character" w:customStyle="1" w:styleId="WW8Num26z3">
    <w:name w:val="WW8Num26z3"/>
    <w:rsid w:val="00F556B6"/>
  </w:style>
  <w:style w:type="character" w:customStyle="1" w:styleId="WW8Num26z4">
    <w:name w:val="WW8Num26z4"/>
    <w:rsid w:val="00F556B6"/>
  </w:style>
  <w:style w:type="character" w:customStyle="1" w:styleId="WW8Num26z5">
    <w:name w:val="WW8Num26z5"/>
    <w:rsid w:val="00F556B6"/>
  </w:style>
  <w:style w:type="character" w:customStyle="1" w:styleId="WW8Num26z6">
    <w:name w:val="WW8Num26z6"/>
    <w:rsid w:val="00F556B6"/>
  </w:style>
  <w:style w:type="character" w:customStyle="1" w:styleId="WW8Num26z7">
    <w:name w:val="WW8Num26z7"/>
    <w:rsid w:val="00F556B6"/>
  </w:style>
  <w:style w:type="character" w:customStyle="1" w:styleId="WW8Num26z8">
    <w:name w:val="WW8Num26z8"/>
    <w:rsid w:val="00F556B6"/>
  </w:style>
  <w:style w:type="character" w:customStyle="1" w:styleId="WW8Num27z1">
    <w:name w:val="WW8Num27z1"/>
    <w:rsid w:val="00F556B6"/>
  </w:style>
  <w:style w:type="character" w:customStyle="1" w:styleId="WW8Num27z2">
    <w:name w:val="WW8Num27z2"/>
    <w:rsid w:val="00F556B6"/>
  </w:style>
  <w:style w:type="character" w:customStyle="1" w:styleId="WW8Num27z3">
    <w:name w:val="WW8Num27z3"/>
    <w:rsid w:val="00F556B6"/>
  </w:style>
  <w:style w:type="character" w:customStyle="1" w:styleId="WW8Num27z4">
    <w:name w:val="WW8Num27z4"/>
    <w:rsid w:val="00F556B6"/>
  </w:style>
  <w:style w:type="character" w:customStyle="1" w:styleId="WW8Num27z5">
    <w:name w:val="WW8Num27z5"/>
    <w:rsid w:val="00F556B6"/>
  </w:style>
  <w:style w:type="character" w:customStyle="1" w:styleId="WW8Num27z6">
    <w:name w:val="WW8Num27z6"/>
    <w:rsid w:val="00F556B6"/>
  </w:style>
  <w:style w:type="character" w:customStyle="1" w:styleId="WW8Num27z7">
    <w:name w:val="WW8Num27z7"/>
    <w:rsid w:val="00F556B6"/>
  </w:style>
  <w:style w:type="character" w:customStyle="1" w:styleId="WW8Num27z8">
    <w:name w:val="WW8Num27z8"/>
    <w:rsid w:val="00F556B6"/>
  </w:style>
  <w:style w:type="character" w:customStyle="1" w:styleId="WW8Num28z3">
    <w:name w:val="WW8Num28z3"/>
    <w:rsid w:val="00F556B6"/>
  </w:style>
  <w:style w:type="character" w:customStyle="1" w:styleId="WW8Num28z4">
    <w:name w:val="WW8Num28z4"/>
    <w:rsid w:val="00F556B6"/>
  </w:style>
  <w:style w:type="character" w:customStyle="1" w:styleId="WW8Num28z5">
    <w:name w:val="WW8Num28z5"/>
    <w:rsid w:val="00F556B6"/>
  </w:style>
  <w:style w:type="character" w:customStyle="1" w:styleId="WW8Num28z6">
    <w:name w:val="WW8Num28z6"/>
    <w:rsid w:val="00F556B6"/>
  </w:style>
  <w:style w:type="character" w:customStyle="1" w:styleId="WW8Num28z7">
    <w:name w:val="WW8Num28z7"/>
    <w:rsid w:val="00F556B6"/>
  </w:style>
  <w:style w:type="character" w:customStyle="1" w:styleId="WW8Num28z8">
    <w:name w:val="WW8Num28z8"/>
    <w:rsid w:val="00F556B6"/>
  </w:style>
  <w:style w:type="character" w:customStyle="1" w:styleId="Fontepargpadro3">
    <w:name w:val="Fonte parág. padrão3"/>
    <w:rsid w:val="00F556B6"/>
  </w:style>
  <w:style w:type="character" w:customStyle="1" w:styleId="WW8Num7z1">
    <w:name w:val="WW8Num7z1"/>
    <w:rsid w:val="00F556B6"/>
  </w:style>
  <w:style w:type="character" w:customStyle="1" w:styleId="WW8Num7z2">
    <w:name w:val="WW8Num7z2"/>
    <w:rsid w:val="00F556B6"/>
  </w:style>
  <w:style w:type="character" w:customStyle="1" w:styleId="WW8Num7z3">
    <w:name w:val="WW8Num7z3"/>
    <w:rsid w:val="00F556B6"/>
  </w:style>
  <w:style w:type="character" w:customStyle="1" w:styleId="WW8Num7z4">
    <w:name w:val="WW8Num7z4"/>
    <w:rsid w:val="00F556B6"/>
  </w:style>
  <w:style w:type="character" w:customStyle="1" w:styleId="WW8Num7z5">
    <w:name w:val="WW8Num7z5"/>
    <w:rsid w:val="00F556B6"/>
  </w:style>
  <w:style w:type="character" w:customStyle="1" w:styleId="WW8Num7z6">
    <w:name w:val="WW8Num7z6"/>
    <w:rsid w:val="00F556B6"/>
  </w:style>
  <w:style w:type="character" w:customStyle="1" w:styleId="WW8Num7z7">
    <w:name w:val="WW8Num7z7"/>
    <w:rsid w:val="00F556B6"/>
  </w:style>
  <w:style w:type="character" w:customStyle="1" w:styleId="WW8Num7z8">
    <w:name w:val="WW8Num7z8"/>
    <w:rsid w:val="00F556B6"/>
  </w:style>
  <w:style w:type="character" w:customStyle="1" w:styleId="WW-Fontepargpadro11111">
    <w:name w:val="WW-Fonte parág. padrão11111"/>
    <w:rsid w:val="00F556B6"/>
  </w:style>
  <w:style w:type="character" w:customStyle="1" w:styleId="WW8Num29z1">
    <w:name w:val="WW8Num29z1"/>
    <w:rsid w:val="00F556B6"/>
  </w:style>
  <w:style w:type="character" w:customStyle="1" w:styleId="WW8Num29z2">
    <w:name w:val="WW8Num29z2"/>
    <w:rsid w:val="00F556B6"/>
  </w:style>
  <w:style w:type="character" w:customStyle="1" w:styleId="WW8Num29z3">
    <w:name w:val="WW8Num29z3"/>
    <w:rsid w:val="00F556B6"/>
    <w:rPr>
      <w:color w:val="000000"/>
    </w:rPr>
  </w:style>
  <w:style w:type="character" w:customStyle="1" w:styleId="WW8Num29z4">
    <w:name w:val="WW8Num29z4"/>
    <w:rsid w:val="00F556B6"/>
  </w:style>
  <w:style w:type="character" w:customStyle="1" w:styleId="WW8Num29z5">
    <w:name w:val="WW8Num29z5"/>
    <w:rsid w:val="00F556B6"/>
  </w:style>
  <w:style w:type="character" w:customStyle="1" w:styleId="WW8Num29z6">
    <w:name w:val="WW8Num29z6"/>
    <w:rsid w:val="00F556B6"/>
  </w:style>
  <w:style w:type="character" w:customStyle="1" w:styleId="WW8Num29z7">
    <w:name w:val="WW8Num29z7"/>
    <w:rsid w:val="00F556B6"/>
  </w:style>
  <w:style w:type="character" w:customStyle="1" w:styleId="WW8Num29z8">
    <w:name w:val="WW8Num29z8"/>
    <w:rsid w:val="00F556B6"/>
  </w:style>
  <w:style w:type="character" w:customStyle="1" w:styleId="WW8Num32z1">
    <w:name w:val="WW8Num32z1"/>
    <w:rsid w:val="00F556B6"/>
    <w:rPr>
      <w:rFonts w:ascii="Courier New" w:hAnsi="Courier New"/>
    </w:rPr>
  </w:style>
  <w:style w:type="character" w:customStyle="1" w:styleId="WW8Num32z2">
    <w:name w:val="WW8Num32z2"/>
    <w:rsid w:val="00F556B6"/>
    <w:rPr>
      <w:rFonts w:ascii="Wingdings" w:hAnsi="Wingdings"/>
    </w:rPr>
  </w:style>
  <w:style w:type="character" w:customStyle="1" w:styleId="WW8Num50z0">
    <w:name w:val="WW8Num50z0"/>
    <w:rsid w:val="00F556B6"/>
    <w:rPr>
      <w:b/>
    </w:rPr>
  </w:style>
  <w:style w:type="character" w:customStyle="1" w:styleId="WW8Num51z0">
    <w:name w:val="WW8Num51z0"/>
    <w:rsid w:val="00F556B6"/>
    <w:rPr>
      <w:b/>
    </w:rPr>
  </w:style>
  <w:style w:type="character" w:customStyle="1" w:styleId="WW8Num52z0">
    <w:name w:val="WW8Num52z0"/>
    <w:rsid w:val="00F556B6"/>
  </w:style>
  <w:style w:type="character" w:customStyle="1" w:styleId="WW8Num53z0">
    <w:name w:val="WW8Num53z0"/>
    <w:rsid w:val="00F556B6"/>
    <w:rPr>
      <w:b/>
    </w:rPr>
  </w:style>
  <w:style w:type="character" w:customStyle="1" w:styleId="WW8Num54z0">
    <w:name w:val="WW8Num54z0"/>
    <w:rsid w:val="00F556B6"/>
    <w:rPr>
      <w:color w:val="auto"/>
      <w:sz w:val="22"/>
    </w:rPr>
  </w:style>
  <w:style w:type="character" w:customStyle="1" w:styleId="WW-Fontepargpadro111111">
    <w:name w:val="WW-Fonte parág. padrão111111"/>
    <w:rsid w:val="00F556B6"/>
  </w:style>
  <w:style w:type="character" w:customStyle="1" w:styleId="Internetlink">
    <w:name w:val="Internet link"/>
    <w:rsid w:val="00F556B6"/>
    <w:rPr>
      <w:color w:val="0000FF"/>
      <w:u w:val="single"/>
    </w:rPr>
  </w:style>
  <w:style w:type="character" w:customStyle="1" w:styleId="VisitedInternetLink">
    <w:name w:val="Visited Internet Link"/>
    <w:rsid w:val="00F556B6"/>
    <w:rPr>
      <w:color w:val="800080"/>
      <w:u w:val="single"/>
    </w:rPr>
  </w:style>
  <w:style w:type="character" w:customStyle="1" w:styleId="WW8Num180z0">
    <w:name w:val="WW8Num180z0"/>
    <w:rsid w:val="00F556B6"/>
    <w:rPr>
      <w:b/>
      <w:color w:val="auto"/>
      <w:sz w:val="22"/>
    </w:rPr>
  </w:style>
  <w:style w:type="character" w:customStyle="1" w:styleId="WW8Num126z0">
    <w:name w:val="WW8Num126z0"/>
    <w:rsid w:val="00F556B6"/>
    <w:rPr>
      <w:rFonts w:ascii="Arial" w:hAnsi="Arial"/>
      <w:b/>
      <w:sz w:val="22"/>
      <w:u w:val="none"/>
    </w:rPr>
  </w:style>
  <w:style w:type="character" w:customStyle="1" w:styleId="WW8Num404z0">
    <w:name w:val="WW8Num404z0"/>
    <w:rsid w:val="00F556B6"/>
    <w:rPr>
      <w:b/>
    </w:rPr>
  </w:style>
  <w:style w:type="character" w:customStyle="1" w:styleId="WW8Num417z0">
    <w:name w:val="WW8Num417z0"/>
    <w:rsid w:val="00F556B6"/>
    <w:rPr>
      <w:b/>
    </w:rPr>
  </w:style>
  <w:style w:type="character" w:customStyle="1" w:styleId="WW8Num202z0">
    <w:name w:val="WW8Num202z0"/>
    <w:rsid w:val="00F556B6"/>
    <w:rPr>
      <w:rFonts w:ascii="Arial" w:hAnsi="Arial"/>
      <w:sz w:val="22"/>
    </w:rPr>
  </w:style>
  <w:style w:type="character" w:customStyle="1" w:styleId="WW8Num325z0">
    <w:name w:val="WW8Num325z0"/>
    <w:rsid w:val="00F556B6"/>
    <w:rPr>
      <w:rFonts w:ascii="Times New Roman" w:hAnsi="Times New Roman"/>
    </w:rPr>
  </w:style>
  <w:style w:type="table" w:customStyle="1" w:styleId="TableGrid0">
    <w:name w:val="Table Grid0"/>
    <w:basedOn w:val="Tabelanormal"/>
    <w:uiPriority w:val="39"/>
    <w:rsid w:val="00F556B6"/>
    <w:pPr>
      <w:widowControl w:val="0"/>
      <w:autoSpaceDN w:val="0"/>
      <w:textAlignment w:val="baseline"/>
    </w:pPr>
    <w:rPr>
      <w:rFonts w:eastAsia="SimSun" w:cs="Mangal"/>
      <w:kern w:val="3"/>
      <w:sz w:val="24"/>
      <w:szCs w:val="24"/>
      <w:lang w:val="en-US" w:eastAsia="zh-CN" w:bidi="hi-IN"/>
    </w:rPr>
    <w:tblPr/>
  </w:style>
  <w:style w:type="paragraph" w:customStyle="1" w:styleId="Corpodetexto32">
    <w:name w:val="Corpo de texto 32"/>
    <w:basedOn w:val="Normal"/>
    <w:rsid w:val="00BC53EF"/>
    <w:pPr>
      <w:widowControl/>
      <w:spacing w:after="120"/>
    </w:pPr>
    <w:rPr>
      <w:rFonts w:ascii="Arial" w:eastAsia="Times New Roman" w:hAnsi="Arial"/>
      <w:color w:val="000000"/>
      <w:kern w:val="0"/>
      <w:sz w:val="16"/>
      <w:szCs w:val="14"/>
    </w:rPr>
  </w:style>
  <w:style w:type="paragraph" w:customStyle="1" w:styleId="Nivel01">
    <w:name w:val="Nivel 01"/>
    <w:basedOn w:val="Ttulo1"/>
    <w:next w:val="Normal"/>
    <w:link w:val="Nivel01Char"/>
    <w:qFormat/>
    <w:rsid w:val="00001350"/>
    <w:pPr>
      <w:keepLines/>
      <w:widowControl/>
      <w:numPr>
        <w:numId w:val="32"/>
      </w:numPr>
      <w:tabs>
        <w:tab w:val="left" w:pos="567"/>
      </w:tabs>
      <w:suppressAutoHyphens w:val="0"/>
      <w:spacing w:before="240"/>
      <w:jc w:val="both"/>
    </w:pPr>
    <w:rPr>
      <w:rFonts w:ascii="Arial" w:eastAsia="MS Gothic" w:hAnsi="Arial" w:cs="Arial"/>
      <w:b/>
      <w:bCs/>
      <w:kern w:val="0"/>
      <w:sz w:val="20"/>
      <w:szCs w:val="20"/>
      <w:lang w:eastAsia="pt-BR" w:bidi="ar-SA"/>
    </w:rPr>
  </w:style>
  <w:style w:type="paragraph" w:customStyle="1" w:styleId="Nivel2">
    <w:name w:val="Nivel 2"/>
    <w:basedOn w:val="Normal"/>
    <w:link w:val="Nivel2Char"/>
    <w:qFormat/>
    <w:rsid w:val="00001350"/>
    <w:pPr>
      <w:widowControl/>
      <w:numPr>
        <w:ilvl w:val="1"/>
        <w:numId w:val="32"/>
      </w:numPr>
      <w:suppressAutoHyphens w:val="0"/>
      <w:spacing w:before="120" w:after="120" w:line="276" w:lineRule="auto"/>
      <w:jc w:val="both"/>
    </w:pPr>
    <w:rPr>
      <w:rFonts w:ascii="Arial" w:eastAsia="MS Mincho" w:hAnsi="Arial" w:cs="Arial"/>
      <w:color w:val="000000"/>
      <w:kern w:val="0"/>
      <w:sz w:val="20"/>
      <w:szCs w:val="20"/>
      <w:lang w:eastAsia="pt-BR" w:bidi="ar-SA"/>
    </w:rPr>
  </w:style>
  <w:style w:type="paragraph" w:customStyle="1" w:styleId="Nivel3">
    <w:name w:val="Nivel 3"/>
    <w:basedOn w:val="Normal"/>
    <w:link w:val="Nivel3Char"/>
    <w:qFormat/>
    <w:rsid w:val="00001350"/>
    <w:pPr>
      <w:widowControl/>
      <w:numPr>
        <w:ilvl w:val="2"/>
        <w:numId w:val="32"/>
      </w:numPr>
      <w:suppressAutoHyphens w:val="0"/>
      <w:spacing w:before="120" w:after="120" w:line="276" w:lineRule="auto"/>
      <w:ind w:left="425" w:firstLine="0"/>
      <w:jc w:val="both"/>
    </w:pPr>
    <w:rPr>
      <w:rFonts w:ascii="Arial" w:eastAsia="MS Mincho" w:hAnsi="Arial" w:cs="Arial"/>
      <w:color w:val="000000"/>
      <w:kern w:val="0"/>
      <w:sz w:val="20"/>
      <w:szCs w:val="20"/>
      <w:lang w:eastAsia="pt-BR" w:bidi="ar-SA"/>
    </w:rPr>
  </w:style>
  <w:style w:type="paragraph" w:customStyle="1" w:styleId="Nivel4">
    <w:name w:val="Nivel 4"/>
    <w:basedOn w:val="Nivel3"/>
    <w:link w:val="Nivel4Char"/>
    <w:qFormat/>
    <w:rsid w:val="00001350"/>
    <w:pPr>
      <w:numPr>
        <w:ilvl w:val="3"/>
      </w:numPr>
      <w:ind w:left="851" w:hanging="360"/>
    </w:pPr>
    <w:rPr>
      <w:color w:val="auto"/>
    </w:rPr>
  </w:style>
  <w:style w:type="paragraph" w:customStyle="1" w:styleId="Nivel5">
    <w:name w:val="Nivel 5"/>
    <w:basedOn w:val="Nivel4"/>
    <w:qFormat/>
    <w:rsid w:val="00001350"/>
    <w:pPr>
      <w:numPr>
        <w:ilvl w:val="4"/>
      </w:numPr>
      <w:tabs>
        <w:tab w:val="num" w:pos="1008"/>
      </w:tabs>
      <w:ind w:left="1276" w:hanging="360"/>
    </w:pPr>
  </w:style>
  <w:style w:type="character" w:customStyle="1" w:styleId="Nivel2Char">
    <w:name w:val="Nivel 2 Char"/>
    <w:link w:val="Nivel2"/>
    <w:locked/>
    <w:rsid w:val="00001350"/>
    <w:rPr>
      <w:rFonts w:ascii="Arial" w:eastAsia="MS Mincho" w:hAnsi="Arial" w:cs="Arial"/>
      <w:color w:val="000000"/>
    </w:rPr>
  </w:style>
  <w:style w:type="character" w:customStyle="1" w:styleId="Nivel3Char">
    <w:name w:val="Nivel 3 Char"/>
    <w:link w:val="Nivel3"/>
    <w:locked/>
    <w:rsid w:val="00DE7DF8"/>
    <w:rPr>
      <w:rFonts w:ascii="Arial" w:eastAsia="MS Mincho" w:hAnsi="Arial" w:cs="Arial"/>
      <w:color w:val="000000"/>
    </w:rPr>
  </w:style>
  <w:style w:type="character" w:customStyle="1" w:styleId="Nivel4Char">
    <w:name w:val="Nivel 4 Char"/>
    <w:link w:val="Nivel4"/>
    <w:locked/>
    <w:rsid w:val="00D928A5"/>
    <w:rPr>
      <w:rFonts w:ascii="Arial" w:eastAsia="MS Mincho" w:hAnsi="Arial" w:cs="Arial"/>
    </w:rPr>
  </w:style>
  <w:style w:type="paragraph" w:styleId="Ttulo">
    <w:name w:val="Title"/>
    <w:basedOn w:val="Normal"/>
    <w:link w:val="TtuloChar"/>
    <w:uiPriority w:val="1"/>
    <w:qFormat/>
    <w:rsid w:val="00D72FB8"/>
    <w:pPr>
      <w:widowControl/>
      <w:suppressAutoHyphens w:val="0"/>
      <w:jc w:val="center"/>
    </w:pPr>
    <w:rPr>
      <w:rFonts w:ascii="Arial" w:eastAsia="Times New Roman" w:hAnsi="Arial" w:cs="Times New Roman"/>
      <w:b/>
      <w:kern w:val="0"/>
      <w:sz w:val="20"/>
      <w:szCs w:val="20"/>
      <w:lang w:eastAsia="pt-BR" w:bidi="ar-SA"/>
    </w:rPr>
  </w:style>
  <w:style w:type="character" w:customStyle="1" w:styleId="TtuloChar1">
    <w:name w:val="Título Char1"/>
    <w:basedOn w:val="Fontepargpadro"/>
    <w:uiPriority w:val="10"/>
    <w:rPr>
      <w:rFonts w:asciiTheme="majorHAnsi" w:eastAsiaTheme="majorEastAsia" w:hAnsiTheme="majorHAnsi" w:cs="Mangal"/>
      <w:b/>
      <w:bCs/>
      <w:kern w:val="28"/>
      <w:sz w:val="32"/>
      <w:szCs w:val="29"/>
      <w:lang w:eastAsia="zh-CN" w:bidi="hi-IN"/>
    </w:rPr>
  </w:style>
  <w:style w:type="character" w:customStyle="1" w:styleId="TtuloChar12">
    <w:name w:val="Título Char12"/>
    <w:basedOn w:val="Fontepargpadro"/>
    <w:uiPriority w:val="10"/>
    <w:rPr>
      <w:rFonts w:asciiTheme="majorHAnsi" w:eastAsiaTheme="majorEastAsia" w:hAnsiTheme="majorHAnsi" w:cs="Mangal"/>
      <w:b/>
      <w:bCs/>
      <w:kern w:val="28"/>
      <w:sz w:val="29"/>
      <w:szCs w:val="29"/>
      <w:lang w:val="x-none" w:eastAsia="zh-CN" w:bidi="hi-IN"/>
    </w:rPr>
  </w:style>
  <w:style w:type="character" w:customStyle="1" w:styleId="TtuloChar11">
    <w:name w:val="Título Char11"/>
    <w:uiPriority w:val="1"/>
    <w:rsid w:val="00D72FB8"/>
    <w:rPr>
      <w:rFonts w:ascii="Calibri Light" w:hAnsi="Calibri Light"/>
      <w:b/>
      <w:kern w:val="28"/>
      <w:sz w:val="29"/>
      <w:lang w:val="x-none" w:eastAsia="zh-CN"/>
    </w:rPr>
  </w:style>
  <w:style w:type="paragraph" w:customStyle="1" w:styleId="1ALINHA">
    <w:name w:val="1A. LINHA"/>
    <w:basedOn w:val="Normal"/>
    <w:rsid w:val="00D72FB8"/>
    <w:pPr>
      <w:widowControl/>
      <w:suppressAutoHyphens w:val="0"/>
      <w:spacing w:after="480"/>
      <w:jc w:val="both"/>
    </w:pPr>
    <w:rPr>
      <w:rFonts w:ascii="Arial" w:eastAsia="Times New Roman" w:hAnsi="Arial" w:cs="Arial"/>
      <w:b/>
      <w:smallCaps/>
      <w:kern w:val="0"/>
      <w:szCs w:val="20"/>
      <w:lang w:eastAsia="pt-BR"/>
    </w:rPr>
  </w:style>
  <w:style w:type="paragraph" w:customStyle="1" w:styleId="Ttulo0">
    <w:name w:val="TÍtulo"/>
    <w:basedOn w:val="Normal"/>
    <w:rsid w:val="00D72FB8"/>
    <w:pPr>
      <w:suppressAutoHyphens w:val="0"/>
      <w:jc w:val="center"/>
    </w:pPr>
    <w:rPr>
      <w:rFonts w:ascii="Arial" w:eastAsia="Times New Roman" w:hAnsi="Arial" w:cs="Arial"/>
      <w:b/>
      <w:kern w:val="0"/>
      <w:szCs w:val="20"/>
      <w:lang w:eastAsia="pt-BR"/>
    </w:rPr>
  </w:style>
  <w:style w:type="paragraph" w:customStyle="1" w:styleId="EstiloTimesNewRoman14ptEsquerda25cmPrimeiralinha0">
    <w:name w:val="Estilo Times New Roman 14 pt Esquerda:  25 cm Primeira linha:  0..."/>
    <w:basedOn w:val="Normal"/>
    <w:rsid w:val="00D72FB8"/>
    <w:pPr>
      <w:widowControl/>
      <w:suppressAutoHyphens w:val="0"/>
      <w:spacing w:before="120"/>
      <w:ind w:left="567" w:right="1701"/>
      <w:jc w:val="both"/>
    </w:pPr>
    <w:rPr>
      <w:rFonts w:ascii="Times New Roman" w:eastAsia="Times New Roman" w:hAnsi="Times New Roman" w:cs="Arial"/>
      <w:kern w:val="0"/>
      <w:szCs w:val="20"/>
      <w:lang w:eastAsia="pt-BR"/>
    </w:rPr>
  </w:style>
  <w:style w:type="character" w:customStyle="1" w:styleId="EstiloTimesNewRoman14ptEsquerda25cmPrimeiralinha0Char">
    <w:name w:val="Estilo Times New Roman 14 pt Esquerda:  25 cm Primeira linha:  0... Char"/>
    <w:rsid w:val="00D72FB8"/>
    <w:rPr>
      <w:sz w:val="24"/>
      <w:lang w:val="pt-BR" w:eastAsia="x-none"/>
    </w:rPr>
  </w:style>
  <w:style w:type="paragraph" w:customStyle="1" w:styleId="info-tit2">
    <w:name w:val="info - tit 2"/>
    <w:basedOn w:val="Normal"/>
    <w:rsid w:val="00D72FB8"/>
    <w:pPr>
      <w:widowControl/>
      <w:suppressAutoHyphens w:val="0"/>
      <w:spacing w:before="60" w:after="60"/>
      <w:jc w:val="both"/>
    </w:pPr>
    <w:rPr>
      <w:rFonts w:ascii="Tahoma" w:eastAsia="Times New Roman" w:hAnsi="Tahoma" w:cs="Arial"/>
      <w:kern w:val="0"/>
      <w:sz w:val="20"/>
      <w:szCs w:val="20"/>
      <w:lang w:eastAsia="pt-BR"/>
    </w:rPr>
  </w:style>
  <w:style w:type="paragraph" w:customStyle="1" w:styleId="Corpodetextorecuado">
    <w:name w:val="Corpo de texto recuado"/>
    <w:basedOn w:val="Normal"/>
    <w:rsid w:val="00D72FB8"/>
    <w:pPr>
      <w:widowControl/>
      <w:spacing w:line="100" w:lineRule="atLeast"/>
      <w:ind w:firstLine="2160"/>
      <w:jc w:val="both"/>
    </w:pPr>
    <w:rPr>
      <w:rFonts w:ascii="Times New Roman" w:eastAsia="Times New Roman" w:hAnsi="Times New Roman" w:cs="Times New Roman"/>
      <w:color w:val="000000"/>
      <w:kern w:val="0"/>
      <w:szCs w:val="20"/>
    </w:rPr>
  </w:style>
  <w:style w:type="character" w:customStyle="1" w:styleId="WW8Num35z4">
    <w:name w:val="WW8Num35z4"/>
    <w:rsid w:val="00D72FB8"/>
  </w:style>
  <w:style w:type="paragraph" w:styleId="Pr-formataoHTML">
    <w:name w:val="HTML Preformatted"/>
    <w:basedOn w:val="Normal"/>
    <w:link w:val="Pr-formataoHTMLChar"/>
    <w:uiPriority w:val="99"/>
    <w:semiHidden/>
    <w:unhideWhenUsed/>
    <w:rsid w:val="00D72FB8"/>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pPr>
    <w:rPr>
      <w:rFonts w:ascii="Courier New" w:eastAsia="Times New Roman" w:hAnsi="Courier New" w:cs="Courier New"/>
      <w:kern w:val="0"/>
      <w:sz w:val="20"/>
      <w:szCs w:val="20"/>
      <w:lang w:eastAsia="pt-BR" w:bidi="ar-SA"/>
    </w:rPr>
  </w:style>
  <w:style w:type="character" w:customStyle="1" w:styleId="Pr-formataoHTMLChar">
    <w:name w:val="Pré-formatação HTML Char"/>
    <w:basedOn w:val="Fontepargpadro"/>
    <w:link w:val="Pr-formataoHTML"/>
    <w:uiPriority w:val="99"/>
    <w:semiHidden/>
    <w:locked/>
    <w:rsid w:val="00D72FB8"/>
    <w:rPr>
      <w:rFonts w:ascii="Courier New" w:hAnsi="Courier New" w:cs="Times New Roman"/>
    </w:rPr>
  </w:style>
  <w:style w:type="paragraph" w:customStyle="1" w:styleId="Cabealhoesquerda">
    <w:name w:val="Cabeçalho à esquerda"/>
    <w:basedOn w:val="Normal"/>
    <w:rsid w:val="00D72FB8"/>
    <w:pPr>
      <w:widowControl/>
      <w:suppressLineNumbers/>
      <w:tabs>
        <w:tab w:val="center" w:pos="4677"/>
        <w:tab w:val="right" w:pos="9354"/>
      </w:tabs>
    </w:pPr>
    <w:rPr>
      <w:rFonts w:ascii="Arial" w:eastAsia="Times New Roman" w:hAnsi="Arial" w:cs="Arial"/>
      <w:color w:val="000000"/>
      <w:kern w:val="0"/>
      <w:szCs w:val="20"/>
    </w:rPr>
  </w:style>
  <w:style w:type="character" w:customStyle="1" w:styleId="WW8Num8z1">
    <w:name w:val="WW8Num8z1"/>
    <w:rsid w:val="00D72FB8"/>
  </w:style>
  <w:style w:type="character" w:customStyle="1" w:styleId="WW8Num8z2">
    <w:name w:val="WW8Num8z2"/>
    <w:rsid w:val="00D72FB8"/>
  </w:style>
  <w:style w:type="character" w:customStyle="1" w:styleId="WW8Num8z3">
    <w:name w:val="WW8Num8z3"/>
    <w:rsid w:val="00D72FB8"/>
  </w:style>
  <w:style w:type="character" w:customStyle="1" w:styleId="WW8Num8z4">
    <w:name w:val="WW8Num8z4"/>
    <w:rsid w:val="00D72FB8"/>
  </w:style>
  <w:style w:type="character" w:customStyle="1" w:styleId="WW8Num8z5">
    <w:name w:val="WW8Num8z5"/>
    <w:rsid w:val="00D72FB8"/>
  </w:style>
  <w:style w:type="character" w:customStyle="1" w:styleId="WW8Num8z6">
    <w:name w:val="WW8Num8z6"/>
    <w:rsid w:val="00D72FB8"/>
  </w:style>
  <w:style w:type="character" w:customStyle="1" w:styleId="WW8Num8z7">
    <w:name w:val="WW8Num8z7"/>
    <w:rsid w:val="00D72FB8"/>
  </w:style>
  <w:style w:type="character" w:customStyle="1" w:styleId="WW8Num8z8">
    <w:name w:val="WW8Num8z8"/>
    <w:rsid w:val="00D72FB8"/>
  </w:style>
  <w:style w:type="character" w:customStyle="1" w:styleId="WW8Num9z1">
    <w:name w:val="WW8Num9z1"/>
    <w:rsid w:val="00D72FB8"/>
  </w:style>
  <w:style w:type="character" w:customStyle="1" w:styleId="WW8Num9z2">
    <w:name w:val="WW8Num9z2"/>
    <w:rsid w:val="00D72FB8"/>
  </w:style>
  <w:style w:type="character" w:customStyle="1" w:styleId="WW8Num9z3">
    <w:name w:val="WW8Num9z3"/>
    <w:rsid w:val="00D72FB8"/>
  </w:style>
  <w:style w:type="character" w:customStyle="1" w:styleId="WW8Num9z4">
    <w:name w:val="WW8Num9z4"/>
    <w:rsid w:val="00D72FB8"/>
  </w:style>
  <w:style w:type="character" w:customStyle="1" w:styleId="WW8Num9z5">
    <w:name w:val="WW8Num9z5"/>
    <w:rsid w:val="00D72FB8"/>
  </w:style>
  <w:style w:type="character" w:customStyle="1" w:styleId="WW8Num9z6">
    <w:name w:val="WW8Num9z6"/>
    <w:rsid w:val="00D72FB8"/>
  </w:style>
  <w:style w:type="character" w:customStyle="1" w:styleId="WW8Num9z7">
    <w:name w:val="WW8Num9z7"/>
    <w:rsid w:val="00D72FB8"/>
  </w:style>
  <w:style w:type="character" w:customStyle="1" w:styleId="WW8Num9z8">
    <w:name w:val="WW8Num9z8"/>
    <w:rsid w:val="00D72FB8"/>
  </w:style>
  <w:style w:type="character" w:customStyle="1" w:styleId="WW8Num10z2">
    <w:name w:val="WW8Num10z2"/>
    <w:rsid w:val="00D72FB8"/>
  </w:style>
  <w:style w:type="character" w:customStyle="1" w:styleId="WW8Num10z3">
    <w:name w:val="WW8Num10z3"/>
    <w:rsid w:val="00D72FB8"/>
  </w:style>
  <w:style w:type="character" w:customStyle="1" w:styleId="WW8Num10z4">
    <w:name w:val="WW8Num10z4"/>
    <w:rsid w:val="00D72FB8"/>
  </w:style>
  <w:style w:type="character" w:customStyle="1" w:styleId="WW8Num10z5">
    <w:name w:val="WW8Num10z5"/>
    <w:rsid w:val="00D72FB8"/>
  </w:style>
  <w:style w:type="character" w:customStyle="1" w:styleId="WW8Num10z6">
    <w:name w:val="WW8Num10z6"/>
    <w:rsid w:val="00D72FB8"/>
  </w:style>
  <w:style w:type="character" w:customStyle="1" w:styleId="WW8Num10z7">
    <w:name w:val="WW8Num10z7"/>
    <w:rsid w:val="00D72FB8"/>
  </w:style>
  <w:style w:type="character" w:customStyle="1" w:styleId="WW8Num10z8">
    <w:name w:val="WW8Num10z8"/>
    <w:rsid w:val="00D72FB8"/>
  </w:style>
  <w:style w:type="character" w:customStyle="1" w:styleId="WW8Num11z2">
    <w:name w:val="WW8Num11z2"/>
    <w:rsid w:val="00D72FB8"/>
  </w:style>
  <w:style w:type="character" w:customStyle="1" w:styleId="WW8Num11z3">
    <w:name w:val="WW8Num11z3"/>
    <w:rsid w:val="00D72FB8"/>
  </w:style>
  <w:style w:type="character" w:customStyle="1" w:styleId="WW8Num11z4">
    <w:name w:val="WW8Num11z4"/>
    <w:rsid w:val="00D72FB8"/>
  </w:style>
  <w:style w:type="character" w:customStyle="1" w:styleId="WW8Num11z5">
    <w:name w:val="WW8Num11z5"/>
    <w:rsid w:val="00D72FB8"/>
  </w:style>
  <w:style w:type="character" w:customStyle="1" w:styleId="WW8Num11z6">
    <w:name w:val="WW8Num11z6"/>
    <w:rsid w:val="00D72FB8"/>
  </w:style>
  <w:style w:type="character" w:customStyle="1" w:styleId="WW8Num11z7">
    <w:name w:val="WW8Num11z7"/>
    <w:rsid w:val="00D72FB8"/>
  </w:style>
  <w:style w:type="character" w:customStyle="1" w:styleId="WW8Num11z8">
    <w:name w:val="WW8Num11z8"/>
    <w:rsid w:val="00D72FB8"/>
  </w:style>
  <w:style w:type="character" w:customStyle="1" w:styleId="WW8Num2z00">
    <w:name w:val="WW8Num2z0"/>
    <w:rsid w:val="00D72FB8"/>
    <w:rPr>
      <w:rFonts w:ascii="Arial" w:hAnsi="Arial"/>
      <w:b/>
      <w:sz w:val="22"/>
    </w:rPr>
  </w:style>
  <w:style w:type="character" w:customStyle="1" w:styleId="WW8Num13z1">
    <w:name w:val="WW8Num13z1"/>
    <w:rsid w:val="00D72FB8"/>
  </w:style>
  <w:style w:type="character" w:customStyle="1" w:styleId="WW8Num13z2">
    <w:name w:val="WW8Num13z2"/>
    <w:rsid w:val="00D72FB8"/>
  </w:style>
  <w:style w:type="character" w:customStyle="1" w:styleId="WW8Num13z3">
    <w:name w:val="WW8Num13z3"/>
    <w:rsid w:val="00D72FB8"/>
  </w:style>
  <w:style w:type="character" w:customStyle="1" w:styleId="WW8Num13z4">
    <w:name w:val="WW8Num13z4"/>
    <w:rsid w:val="00D72FB8"/>
  </w:style>
  <w:style w:type="character" w:customStyle="1" w:styleId="WW8Num13z5">
    <w:name w:val="WW8Num13z5"/>
    <w:rsid w:val="00D72FB8"/>
  </w:style>
  <w:style w:type="character" w:customStyle="1" w:styleId="WW8Num13z6">
    <w:name w:val="WW8Num13z6"/>
    <w:rsid w:val="00D72FB8"/>
  </w:style>
  <w:style w:type="character" w:customStyle="1" w:styleId="WW8Num13z7">
    <w:name w:val="WW8Num13z7"/>
    <w:rsid w:val="00D72FB8"/>
  </w:style>
  <w:style w:type="character" w:customStyle="1" w:styleId="WW8Num13z8">
    <w:name w:val="WW8Num13z8"/>
    <w:rsid w:val="00D72FB8"/>
  </w:style>
  <w:style w:type="character" w:customStyle="1" w:styleId="WW8Num14z1">
    <w:name w:val="WW8Num14z1"/>
    <w:rsid w:val="00D72FB8"/>
  </w:style>
  <w:style w:type="character" w:customStyle="1" w:styleId="WW8Num14z2">
    <w:name w:val="WW8Num14z2"/>
    <w:rsid w:val="00D72FB8"/>
  </w:style>
  <w:style w:type="character" w:customStyle="1" w:styleId="WW8Num14z3">
    <w:name w:val="WW8Num14z3"/>
    <w:rsid w:val="00D72FB8"/>
  </w:style>
  <w:style w:type="character" w:customStyle="1" w:styleId="WW8Num14z4">
    <w:name w:val="WW8Num14z4"/>
    <w:rsid w:val="00D72FB8"/>
  </w:style>
  <w:style w:type="character" w:customStyle="1" w:styleId="WW8Num14z5">
    <w:name w:val="WW8Num14z5"/>
    <w:rsid w:val="00D72FB8"/>
  </w:style>
  <w:style w:type="character" w:customStyle="1" w:styleId="WW8Num14z6">
    <w:name w:val="WW8Num14z6"/>
    <w:rsid w:val="00D72FB8"/>
  </w:style>
  <w:style w:type="character" w:customStyle="1" w:styleId="WW8Num14z7">
    <w:name w:val="WW8Num14z7"/>
    <w:rsid w:val="00D72FB8"/>
  </w:style>
  <w:style w:type="character" w:customStyle="1" w:styleId="WW8Num14z8">
    <w:name w:val="WW8Num14z8"/>
    <w:rsid w:val="00D72FB8"/>
  </w:style>
  <w:style w:type="character" w:customStyle="1" w:styleId="WW8Num30z1">
    <w:name w:val="WW8Num30z1"/>
    <w:rsid w:val="00D72FB8"/>
  </w:style>
  <w:style w:type="character" w:customStyle="1" w:styleId="WW8Num30z2">
    <w:name w:val="WW8Num30z2"/>
    <w:rsid w:val="00D72FB8"/>
  </w:style>
  <w:style w:type="character" w:customStyle="1" w:styleId="WW8Num30z3">
    <w:name w:val="WW8Num30z3"/>
    <w:rsid w:val="00D72FB8"/>
  </w:style>
  <w:style w:type="character" w:customStyle="1" w:styleId="WW8Num30z4">
    <w:name w:val="WW8Num30z4"/>
    <w:rsid w:val="00D72FB8"/>
  </w:style>
  <w:style w:type="character" w:customStyle="1" w:styleId="WW8Num30z5">
    <w:name w:val="WW8Num30z5"/>
    <w:rsid w:val="00D72FB8"/>
  </w:style>
  <w:style w:type="character" w:customStyle="1" w:styleId="WW8Num30z6">
    <w:name w:val="WW8Num30z6"/>
    <w:rsid w:val="00D72FB8"/>
  </w:style>
  <w:style w:type="character" w:customStyle="1" w:styleId="WW8Num30z7">
    <w:name w:val="WW8Num30z7"/>
    <w:rsid w:val="00D72FB8"/>
  </w:style>
  <w:style w:type="character" w:customStyle="1" w:styleId="WW8Num30z8">
    <w:name w:val="WW8Num30z8"/>
    <w:rsid w:val="00D72FB8"/>
  </w:style>
  <w:style w:type="character" w:customStyle="1" w:styleId="WW8Num52z1">
    <w:name w:val="WW8Num52z1"/>
    <w:rsid w:val="00D72FB8"/>
  </w:style>
  <w:style w:type="character" w:customStyle="1" w:styleId="WW8Num52z2">
    <w:name w:val="WW8Num52z2"/>
    <w:rsid w:val="00D72FB8"/>
  </w:style>
  <w:style w:type="character" w:customStyle="1" w:styleId="WW8Num52z3">
    <w:name w:val="WW8Num52z3"/>
    <w:rsid w:val="00D72FB8"/>
  </w:style>
  <w:style w:type="character" w:customStyle="1" w:styleId="WW8Num52z4">
    <w:name w:val="WW8Num52z4"/>
    <w:rsid w:val="00D72FB8"/>
  </w:style>
  <w:style w:type="character" w:customStyle="1" w:styleId="WW8Num52z5">
    <w:name w:val="WW8Num52z5"/>
    <w:rsid w:val="00D72FB8"/>
  </w:style>
  <w:style w:type="character" w:customStyle="1" w:styleId="WW8Num52z6">
    <w:name w:val="WW8Num52z6"/>
    <w:rsid w:val="00D72FB8"/>
  </w:style>
  <w:style w:type="character" w:customStyle="1" w:styleId="WW8Num52z7">
    <w:name w:val="WW8Num52z7"/>
    <w:rsid w:val="00D72FB8"/>
  </w:style>
  <w:style w:type="character" w:customStyle="1" w:styleId="WW8Num52z8">
    <w:name w:val="WW8Num52z8"/>
    <w:rsid w:val="00D72FB8"/>
  </w:style>
  <w:style w:type="character" w:customStyle="1" w:styleId="WW8Num55z0">
    <w:name w:val="WW8Num55z0"/>
    <w:rsid w:val="00D72FB8"/>
  </w:style>
  <w:style w:type="character" w:customStyle="1" w:styleId="WW8Num56z0">
    <w:name w:val="WW8Num56z0"/>
    <w:rsid w:val="00D72FB8"/>
    <w:rPr>
      <w:b/>
    </w:rPr>
  </w:style>
  <w:style w:type="character" w:customStyle="1" w:styleId="WW8Num57z0">
    <w:name w:val="WW8Num57z0"/>
    <w:rsid w:val="00D72FB8"/>
  </w:style>
  <w:style w:type="character" w:customStyle="1" w:styleId="WW8Num58z0">
    <w:name w:val="WW8Num58z0"/>
    <w:rsid w:val="00D72FB8"/>
    <w:rPr>
      <w:b/>
    </w:rPr>
  </w:style>
  <w:style w:type="character" w:customStyle="1" w:styleId="WW8Num59z0">
    <w:name w:val="WW8Num59z0"/>
    <w:rsid w:val="00D72FB8"/>
    <w:rPr>
      <w:b/>
    </w:rPr>
  </w:style>
  <w:style w:type="character" w:customStyle="1" w:styleId="WW8Num60z0">
    <w:name w:val="WW8Num60z0"/>
    <w:rsid w:val="00D72FB8"/>
    <w:rPr>
      <w:b/>
    </w:rPr>
  </w:style>
  <w:style w:type="character" w:customStyle="1" w:styleId="WW8Num61z0">
    <w:name w:val="WW8Num61z0"/>
    <w:rsid w:val="00D72FB8"/>
  </w:style>
  <w:style w:type="character" w:customStyle="1" w:styleId="WW8Num61z1">
    <w:name w:val="WW8Num61z1"/>
    <w:rsid w:val="00D72FB8"/>
  </w:style>
  <w:style w:type="character" w:customStyle="1" w:styleId="WW8Num61z2">
    <w:name w:val="WW8Num61z2"/>
    <w:rsid w:val="00D72FB8"/>
  </w:style>
  <w:style w:type="character" w:customStyle="1" w:styleId="WW8Num61z3">
    <w:name w:val="WW8Num61z3"/>
    <w:rsid w:val="00D72FB8"/>
  </w:style>
  <w:style w:type="character" w:customStyle="1" w:styleId="WW8Num61z4">
    <w:name w:val="WW8Num61z4"/>
    <w:rsid w:val="00D72FB8"/>
  </w:style>
  <w:style w:type="character" w:customStyle="1" w:styleId="WW8Num61z5">
    <w:name w:val="WW8Num61z5"/>
    <w:rsid w:val="00D72FB8"/>
  </w:style>
  <w:style w:type="character" w:customStyle="1" w:styleId="WW8Num61z6">
    <w:name w:val="WW8Num61z6"/>
    <w:rsid w:val="00D72FB8"/>
  </w:style>
  <w:style w:type="character" w:customStyle="1" w:styleId="WW8Num61z7">
    <w:name w:val="WW8Num61z7"/>
    <w:rsid w:val="00D72FB8"/>
  </w:style>
  <w:style w:type="character" w:customStyle="1" w:styleId="WW8Num61z8">
    <w:name w:val="WW8Num61z8"/>
    <w:rsid w:val="00D72FB8"/>
  </w:style>
  <w:style w:type="character" w:customStyle="1" w:styleId="WW8Num62z0">
    <w:name w:val="WW8Num62z0"/>
    <w:rsid w:val="00D72FB8"/>
    <w:rPr>
      <w:b/>
    </w:rPr>
  </w:style>
  <w:style w:type="character" w:customStyle="1" w:styleId="WW8Num63z0">
    <w:name w:val="WW8Num63z0"/>
    <w:rsid w:val="00D72FB8"/>
    <w:rPr>
      <w:rFonts w:ascii="Symbol" w:hAnsi="Symbol"/>
    </w:rPr>
  </w:style>
  <w:style w:type="character" w:customStyle="1" w:styleId="WW8Num64z0">
    <w:name w:val="WW8Num64z0"/>
    <w:rsid w:val="00D72FB8"/>
    <w:rPr>
      <w:b/>
    </w:rPr>
  </w:style>
  <w:style w:type="character" w:customStyle="1" w:styleId="WW8Num65z0">
    <w:name w:val="WW8Num65z0"/>
    <w:rsid w:val="00D72FB8"/>
  </w:style>
  <w:style w:type="character" w:customStyle="1" w:styleId="WW8Num66z0">
    <w:name w:val="WW8Num66z0"/>
    <w:rsid w:val="00D72FB8"/>
    <w:rPr>
      <w:b/>
    </w:rPr>
  </w:style>
  <w:style w:type="character" w:customStyle="1" w:styleId="WW8Num67z0">
    <w:name w:val="WW8Num67z0"/>
    <w:rsid w:val="00D72FB8"/>
    <w:rPr>
      <w:b/>
    </w:rPr>
  </w:style>
  <w:style w:type="character" w:customStyle="1" w:styleId="WW8Num68z0">
    <w:name w:val="WW8Num68z0"/>
    <w:rsid w:val="00D72FB8"/>
    <w:rPr>
      <w:rFonts w:ascii="Symbol" w:hAnsi="Symbol"/>
    </w:rPr>
  </w:style>
  <w:style w:type="character" w:customStyle="1" w:styleId="WW8Num69z0">
    <w:name w:val="WW8Num69z0"/>
    <w:rsid w:val="00D72FB8"/>
    <w:rPr>
      <w:b/>
    </w:rPr>
  </w:style>
  <w:style w:type="character" w:customStyle="1" w:styleId="WW8Num70z0">
    <w:name w:val="WW8Num70z0"/>
    <w:rsid w:val="00D72FB8"/>
  </w:style>
  <w:style w:type="character" w:customStyle="1" w:styleId="WW8Num71z0">
    <w:name w:val="WW8Num71z0"/>
    <w:rsid w:val="00D72FB8"/>
    <w:rPr>
      <w:b/>
    </w:rPr>
  </w:style>
  <w:style w:type="character" w:customStyle="1" w:styleId="WW8Num72z0">
    <w:name w:val="WW8Num72z0"/>
    <w:rsid w:val="00D72FB8"/>
  </w:style>
  <w:style w:type="character" w:customStyle="1" w:styleId="WW8Num72z1">
    <w:name w:val="WW8Num72z1"/>
    <w:rsid w:val="00D72FB8"/>
    <w:rPr>
      <w:b/>
    </w:rPr>
  </w:style>
  <w:style w:type="character" w:customStyle="1" w:styleId="WW8Num73z0">
    <w:name w:val="WW8Num73z0"/>
    <w:rsid w:val="00D72FB8"/>
    <w:rPr>
      <w:rFonts w:ascii="Symbol" w:hAnsi="Symbol"/>
    </w:rPr>
  </w:style>
  <w:style w:type="character" w:customStyle="1" w:styleId="WW8Num74z0">
    <w:name w:val="WW8Num74z0"/>
    <w:rsid w:val="00D72FB8"/>
  </w:style>
  <w:style w:type="character" w:customStyle="1" w:styleId="WW8Num75z0">
    <w:name w:val="WW8Num75z0"/>
    <w:rsid w:val="00D72FB8"/>
  </w:style>
  <w:style w:type="character" w:customStyle="1" w:styleId="WW8Num76z0">
    <w:name w:val="WW8Num76z0"/>
    <w:rsid w:val="00D72FB8"/>
  </w:style>
  <w:style w:type="character" w:customStyle="1" w:styleId="WW8Num77z0">
    <w:name w:val="WW8Num77z0"/>
    <w:rsid w:val="00D72FB8"/>
  </w:style>
  <w:style w:type="character" w:customStyle="1" w:styleId="WW8Num77z1">
    <w:name w:val="WW8Num77z1"/>
    <w:rsid w:val="00D72FB8"/>
  </w:style>
  <w:style w:type="character" w:customStyle="1" w:styleId="WW8Num77z2">
    <w:name w:val="WW8Num77z2"/>
    <w:rsid w:val="00D72FB8"/>
  </w:style>
  <w:style w:type="character" w:customStyle="1" w:styleId="WW8Num77z3">
    <w:name w:val="WW8Num77z3"/>
    <w:rsid w:val="00D72FB8"/>
  </w:style>
  <w:style w:type="character" w:customStyle="1" w:styleId="WW8Num77z4">
    <w:name w:val="WW8Num77z4"/>
    <w:rsid w:val="00D72FB8"/>
  </w:style>
  <w:style w:type="character" w:customStyle="1" w:styleId="WW8Num77z5">
    <w:name w:val="WW8Num77z5"/>
    <w:rsid w:val="00D72FB8"/>
  </w:style>
  <w:style w:type="character" w:customStyle="1" w:styleId="WW8Num77z6">
    <w:name w:val="WW8Num77z6"/>
    <w:rsid w:val="00D72FB8"/>
  </w:style>
  <w:style w:type="character" w:customStyle="1" w:styleId="WW8Num77z7">
    <w:name w:val="WW8Num77z7"/>
    <w:rsid w:val="00D72FB8"/>
  </w:style>
  <w:style w:type="character" w:customStyle="1" w:styleId="WW8Num77z8">
    <w:name w:val="WW8Num77z8"/>
    <w:rsid w:val="00D72FB8"/>
  </w:style>
  <w:style w:type="character" w:customStyle="1" w:styleId="WW8Num78z0">
    <w:name w:val="WW8Num78z0"/>
    <w:rsid w:val="00D72FB8"/>
  </w:style>
  <w:style w:type="character" w:customStyle="1" w:styleId="WW8Num79z0">
    <w:name w:val="WW8Num79z0"/>
    <w:rsid w:val="00D72FB8"/>
    <w:rPr>
      <w:b/>
    </w:rPr>
  </w:style>
  <w:style w:type="character" w:customStyle="1" w:styleId="WW8Num80z0">
    <w:name w:val="WW8Num80z0"/>
    <w:rsid w:val="00D72FB8"/>
    <w:rPr>
      <w:b/>
    </w:rPr>
  </w:style>
  <w:style w:type="character" w:customStyle="1" w:styleId="WW8Num81z0">
    <w:name w:val="WW8Num81z0"/>
    <w:rsid w:val="00D72FB8"/>
    <w:rPr>
      <w:b/>
    </w:rPr>
  </w:style>
  <w:style w:type="character" w:customStyle="1" w:styleId="WW8Num82z0">
    <w:name w:val="WW8Num82z0"/>
    <w:rsid w:val="00D72FB8"/>
  </w:style>
  <w:style w:type="character" w:customStyle="1" w:styleId="WW8Num82z1">
    <w:name w:val="WW8Num82z1"/>
    <w:rsid w:val="00D72FB8"/>
  </w:style>
  <w:style w:type="character" w:customStyle="1" w:styleId="WW8Num82z2">
    <w:name w:val="WW8Num82z2"/>
    <w:rsid w:val="00D72FB8"/>
  </w:style>
  <w:style w:type="character" w:customStyle="1" w:styleId="WW8Num82z3">
    <w:name w:val="WW8Num82z3"/>
    <w:rsid w:val="00D72FB8"/>
  </w:style>
  <w:style w:type="character" w:customStyle="1" w:styleId="WW8Num82z4">
    <w:name w:val="WW8Num82z4"/>
    <w:rsid w:val="00D72FB8"/>
  </w:style>
  <w:style w:type="character" w:customStyle="1" w:styleId="WW8Num82z5">
    <w:name w:val="WW8Num82z5"/>
    <w:rsid w:val="00D72FB8"/>
  </w:style>
  <w:style w:type="character" w:customStyle="1" w:styleId="WW8Num82z6">
    <w:name w:val="WW8Num82z6"/>
    <w:rsid w:val="00D72FB8"/>
  </w:style>
  <w:style w:type="character" w:customStyle="1" w:styleId="WW8Num82z7">
    <w:name w:val="WW8Num82z7"/>
    <w:rsid w:val="00D72FB8"/>
  </w:style>
  <w:style w:type="character" w:customStyle="1" w:styleId="WW8Num82z8">
    <w:name w:val="WW8Num82z8"/>
    <w:rsid w:val="00D72FB8"/>
  </w:style>
  <w:style w:type="character" w:customStyle="1" w:styleId="WW8Num83z0">
    <w:name w:val="WW8Num83z0"/>
    <w:rsid w:val="00D72FB8"/>
  </w:style>
  <w:style w:type="character" w:customStyle="1" w:styleId="WW8Num84z0">
    <w:name w:val="WW8Num84z0"/>
    <w:rsid w:val="00D72FB8"/>
  </w:style>
  <w:style w:type="character" w:customStyle="1" w:styleId="WW8Num85z0">
    <w:name w:val="WW8Num85z0"/>
    <w:rsid w:val="00D72FB8"/>
    <w:rPr>
      <w:b/>
    </w:rPr>
  </w:style>
  <w:style w:type="character" w:customStyle="1" w:styleId="WW8Num86z0">
    <w:name w:val="WW8Num86z0"/>
    <w:rsid w:val="00D72FB8"/>
    <w:rPr>
      <w:b/>
    </w:rPr>
  </w:style>
  <w:style w:type="character" w:customStyle="1" w:styleId="WW8Num87z0">
    <w:name w:val="WW8Num87z0"/>
    <w:rsid w:val="00D72FB8"/>
  </w:style>
  <w:style w:type="character" w:customStyle="1" w:styleId="WW8Num88z0">
    <w:name w:val="WW8Num88z0"/>
    <w:rsid w:val="00D72FB8"/>
    <w:rPr>
      <w:b/>
    </w:rPr>
  </w:style>
  <w:style w:type="character" w:customStyle="1" w:styleId="WW8Num89z0">
    <w:name w:val="WW8Num89z0"/>
    <w:rsid w:val="00D72FB8"/>
    <w:rPr>
      <w:b/>
    </w:rPr>
  </w:style>
  <w:style w:type="character" w:customStyle="1" w:styleId="WW8Num90z0">
    <w:name w:val="WW8Num90z0"/>
    <w:rsid w:val="00D72FB8"/>
    <w:rPr>
      <w:b/>
    </w:rPr>
  </w:style>
  <w:style w:type="character" w:customStyle="1" w:styleId="WW8Num90z1">
    <w:name w:val="WW8Num90z1"/>
    <w:rsid w:val="00D72FB8"/>
    <w:rPr>
      <w:b/>
    </w:rPr>
  </w:style>
  <w:style w:type="character" w:customStyle="1" w:styleId="WW8Num91z0">
    <w:name w:val="WW8Num91z0"/>
    <w:rsid w:val="00D72FB8"/>
  </w:style>
  <w:style w:type="character" w:customStyle="1" w:styleId="WW8Num92z0">
    <w:name w:val="WW8Num92z0"/>
    <w:rsid w:val="00D72FB8"/>
    <w:rPr>
      <w:rFonts w:ascii="Arial" w:hAnsi="Arial"/>
      <w:b/>
      <w:sz w:val="22"/>
    </w:rPr>
  </w:style>
  <w:style w:type="character" w:customStyle="1" w:styleId="WW8Num93z0">
    <w:name w:val="WW8Num93z0"/>
    <w:rsid w:val="00D72FB8"/>
  </w:style>
  <w:style w:type="character" w:customStyle="1" w:styleId="WW8Num94z0">
    <w:name w:val="WW8Num94z0"/>
    <w:rsid w:val="00D72FB8"/>
  </w:style>
  <w:style w:type="character" w:customStyle="1" w:styleId="WW8Num95z0">
    <w:name w:val="WW8Num95z0"/>
    <w:rsid w:val="00D72FB8"/>
    <w:rPr>
      <w:b/>
    </w:rPr>
  </w:style>
  <w:style w:type="character" w:customStyle="1" w:styleId="WW8Num96z0">
    <w:name w:val="WW8Num96z0"/>
    <w:rsid w:val="00D72FB8"/>
    <w:rPr>
      <w:b/>
      <w:color w:val="0000FF"/>
    </w:rPr>
  </w:style>
  <w:style w:type="character" w:customStyle="1" w:styleId="WW8Num97z0">
    <w:name w:val="WW8Num97z0"/>
    <w:rsid w:val="00D72FB8"/>
    <w:rPr>
      <w:b/>
    </w:rPr>
  </w:style>
  <w:style w:type="character" w:customStyle="1" w:styleId="WW8Num98z0">
    <w:name w:val="WW8Num98z0"/>
    <w:rsid w:val="00D72FB8"/>
    <w:rPr>
      <w:b/>
    </w:rPr>
  </w:style>
  <w:style w:type="character" w:customStyle="1" w:styleId="WW8Num99z0">
    <w:name w:val="WW8Num99z0"/>
    <w:rsid w:val="00D72FB8"/>
    <w:rPr>
      <w:rFonts w:ascii="Times New Roman" w:hAnsi="Times New Roman"/>
      <w:b/>
    </w:rPr>
  </w:style>
  <w:style w:type="character" w:customStyle="1" w:styleId="WW8Num100z0">
    <w:name w:val="WW8Num100z0"/>
    <w:rsid w:val="00D72FB8"/>
  </w:style>
  <w:style w:type="character" w:customStyle="1" w:styleId="WW8Num101z0">
    <w:name w:val="WW8Num101z0"/>
    <w:rsid w:val="00D72FB8"/>
    <w:rPr>
      <w:b/>
    </w:rPr>
  </w:style>
  <w:style w:type="character" w:customStyle="1" w:styleId="WW8Num102z0">
    <w:name w:val="WW8Num102z0"/>
    <w:rsid w:val="00D72FB8"/>
    <w:rPr>
      <w:b/>
    </w:rPr>
  </w:style>
  <w:style w:type="character" w:customStyle="1" w:styleId="WW8Num103z0">
    <w:name w:val="WW8Num103z0"/>
    <w:rsid w:val="00D72FB8"/>
    <w:rPr>
      <w:color w:val="FF00FF"/>
    </w:rPr>
  </w:style>
  <w:style w:type="character" w:customStyle="1" w:styleId="WW8Num104z0">
    <w:name w:val="WW8Num104z0"/>
    <w:rsid w:val="00D72FB8"/>
  </w:style>
  <w:style w:type="character" w:customStyle="1" w:styleId="WW8Num105z0">
    <w:name w:val="WW8Num105z0"/>
    <w:rsid w:val="00D72FB8"/>
  </w:style>
  <w:style w:type="character" w:customStyle="1" w:styleId="WW8Num106z0">
    <w:name w:val="WW8Num106z0"/>
    <w:rsid w:val="00D72FB8"/>
  </w:style>
  <w:style w:type="character" w:customStyle="1" w:styleId="WW8Num107z0">
    <w:name w:val="WW8Num107z0"/>
    <w:rsid w:val="00D72FB8"/>
    <w:rPr>
      <w:rFonts w:ascii="Times New Roman" w:hAnsi="Times New Roman"/>
      <w:b/>
      <w:sz w:val="24"/>
    </w:rPr>
  </w:style>
  <w:style w:type="character" w:customStyle="1" w:styleId="WW8Num108z0">
    <w:name w:val="WW8Num108z0"/>
    <w:rsid w:val="00D72FB8"/>
    <w:rPr>
      <w:rFonts w:ascii="Symbol" w:hAnsi="Symbol"/>
    </w:rPr>
  </w:style>
  <w:style w:type="character" w:customStyle="1" w:styleId="WW8Num109z0">
    <w:name w:val="WW8Num109z0"/>
    <w:rsid w:val="00D72FB8"/>
  </w:style>
  <w:style w:type="character" w:customStyle="1" w:styleId="WW8Num109z1">
    <w:name w:val="WW8Num109z1"/>
    <w:rsid w:val="00D72FB8"/>
  </w:style>
  <w:style w:type="character" w:customStyle="1" w:styleId="WW8Num109z2">
    <w:name w:val="WW8Num109z2"/>
    <w:rsid w:val="00D72FB8"/>
  </w:style>
  <w:style w:type="character" w:customStyle="1" w:styleId="WW8Num109z3">
    <w:name w:val="WW8Num109z3"/>
    <w:rsid w:val="00D72FB8"/>
  </w:style>
  <w:style w:type="character" w:customStyle="1" w:styleId="WW8Num109z4">
    <w:name w:val="WW8Num109z4"/>
    <w:rsid w:val="00D72FB8"/>
  </w:style>
  <w:style w:type="character" w:customStyle="1" w:styleId="WW8Num109z5">
    <w:name w:val="WW8Num109z5"/>
    <w:rsid w:val="00D72FB8"/>
  </w:style>
  <w:style w:type="character" w:customStyle="1" w:styleId="WW8Num109z6">
    <w:name w:val="WW8Num109z6"/>
    <w:rsid w:val="00D72FB8"/>
  </w:style>
  <w:style w:type="character" w:customStyle="1" w:styleId="WW8Num109z7">
    <w:name w:val="WW8Num109z7"/>
    <w:rsid w:val="00D72FB8"/>
  </w:style>
  <w:style w:type="character" w:customStyle="1" w:styleId="WW8Num109z8">
    <w:name w:val="WW8Num109z8"/>
    <w:rsid w:val="00D72FB8"/>
  </w:style>
  <w:style w:type="character" w:customStyle="1" w:styleId="WW8Num110z0">
    <w:name w:val="WW8Num110z0"/>
    <w:rsid w:val="00D72FB8"/>
    <w:rPr>
      <w:rFonts w:ascii="Symbol" w:hAnsi="Symbol"/>
    </w:rPr>
  </w:style>
  <w:style w:type="character" w:customStyle="1" w:styleId="WW8Num111z0">
    <w:name w:val="WW8Num111z0"/>
    <w:rsid w:val="00D72FB8"/>
    <w:rPr>
      <w:b/>
    </w:rPr>
  </w:style>
  <w:style w:type="character" w:customStyle="1" w:styleId="WW8Num112z0">
    <w:name w:val="WW8Num112z0"/>
    <w:rsid w:val="00D72FB8"/>
    <w:rPr>
      <w:b/>
    </w:rPr>
  </w:style>
  <w:style w:type="character" w:customStyle="1" w:styleId="WW8Num113z0">
    <w:name w:val="WW8Num113z0"/>
    <w:rsid w:val="00D72FB8"/>
  </w:style>
  <w:style w:type="character" w:customStyle="1" w:styleId="WW8Num114z0">
    <w:name w:val="WW8Num114z0"/>
    <w:rsid w:val="00D72FB8"/>
    <w:rPr>
      <w:b/>
    </w:rPr>
  </w:style>
  <w:style w:type="character" w:customStyle="1" w:styleId="WW8Num115z0">
    <w:name w:val="WW8Num115z0"/>
    <w:rsid w:val="00D72FB8"/>
    <w:rPr>
      <w:rFonts w:ascii="Symbol" w:hAnsi="Symbol"/>
    </w:rPr>
  </w:style>
  <w:style w:type="character" w:customStyle="1" w:styleId="WW8Num116z0">
    <w:name w:val="WW8Num116z0"/>
    <w:rsid w:val="00D72FB8"/>
    <w:rPr>
      <w:b/>
    </w:rPr>
  </w:style>
  <w:style w:type="character" w:customStyle="1" w:styleId="WW8Num117z0">
    <w:name w:val="WW8Num117z0"/>
    <w:rsid w:val="00D72FB8"/>
  </w:style>
  <w:style w:type="character" w:customStyle="1" w:styleId="WW8Num118z0">
    <w:name w:val="WW8Num118z0"/>
    <w:rsid w:val="00D72FB8"/>
  </w:style>
  <w:style w:type="character" w:customStyle="1" w:styleId="WW8Num119z0">
    <w:name w:val="WW8Num119z0"/>
    <w:rsid w:val="00D72FB8"/>
  </w:style>
  <w:style w:type="character" w:customStyle="1" w:styleId="WW8Num120z0">
    <w:name w:val="WW8Num120z0"/>
    <w:rsid w:val="00D72FB8"/>
    <w:rPr>
      <w:b/>
      <w:color w:val="000000"/>
    </w:rPr>
  </w:style>
  <w:style w:type="character" w:customStyle="1" w:styleId="WW8Num121z0">
    <w:name w:val="WW8Num121z0"/>
    <w:rsid w:val="00D72FB8"/>
  </w:style>
  <w:style w:type="character" w:customStyle="1" w:styleId="WW8Num122z0">
    <w:name w:val="WW8Num122z0"/>
    <w:rsid w:val="00D72FB8"/>
  </w:style>
  <w:style w:type="character" w:customStyle="1" w:styleId="WW8Num123z0">
    <w:name w:val="WW8Num123z0"/>
    <w:rsid w:val="00D72FB8"/>
  </w:style>
  <w:style w:type="character" w:customStyle="1" w:styleId="WW8Num124z0">
    <w:name w:val="WW8Num124z0"/>
    <w:rsid w:val="00D72FB8"/>
    <w:rPr>
      <w:b/>
    </w:rPr>
  </w:style>
  <w:style w:type="character" w:customStyle="1" w:styleId="WW8Num125z0">
    <w:name w:val="WW8Num125z0"/>
    <w:rsid w:val="00D72FB8"/>
    <w:rPr>
      <w:rFonts w:ascii="Wingdings" w:hAnsi="Wingdings"/>
    </w:rPr>
  </w:style>
  <w:style w:type="character" w:customStyle="1" w:styleId="WW8Num127z0">
    <w:name w:val="WW8Num127z0"/>
    <w:rsid w:val="00D72FB8"/>
  </w:style>
  <w:style w:type="character" w:customStyle="1" w:styleId="WW8Num128z0">
    <w:name w:val="WW8Num128z0"/>
    <w:rsid w:val="00D72FB8"/>
    <w:rPr>
      <w:b/>
    </w:rPr>
  </w:style>
  <w:style w:type="character" w:customStyle="1" w:styleId="WW8Num129z0">
    <w:name w:val="WW8Num129z0"/>
    <w:rsid w:val="00D72FB8"/>
  </w:style>
  <w:style w:type="character" w:customStyle="1" w:styleId="WW8Num129z1">
    <w:name w:val="WW8Num129z1"/>
    <w:rsid w:val="00D72FB8"/>
  </w:style>
  <w:style w:type="character" w:customStyle="1" w:styleId="WW8Num129z2">
    <w:name w:val="WW8Num129z2"/>
    <w:rsid w:val="00D72FB8"/>
  </w:style>
  <w:style w:type="character" w:customStyle="1" w:styleId="WW8Num129z3">
    <w:name w:val="WW8Num129z3"/>
    <w:rsid w:val="00D72FB8"/>
  </w:style>
  <w:style w:type="character" w:customStyle="1" w:styleId="WW8Num129z4">
    <w:name w:val="WW8Num129z4"/>
    <w:rsid w:val="00D72FB8"/>
  </w:style>
  <w:style w:type="character" w:customStyle="1" w:styleId="WW8Num129z5">
    <w:name w:val="WW8Num129z5"/>
    <w:rsid w:val="00D72FB8"/>
  </w:style>
  <w:style w:type="character" w:customStyle="1" w:styleId="WW8Num129z6">
    <w:name w:val="WW8Num129z6"/>
    <w:rsid w:val="00D72FB8"/>
  </w:style>
  <w:style w:type="character" w:customStyle="1" w:styleId="WW8Num129z7">
    <w:name w:val="WW8Num129z7"/>
    <w:rsid w:val="00D72FB8"/>
  </w:style>
  <w:style w:type="character" w:customStyle="1" w:styleId="WW8Num129z8">
    <w:name w:val="WW8Num129z8"/>
    <w:rsid w:val="00D72FB8"/>
  </w:style>
  <w:style w:type="character" w:customStyle="1" w:styleId="WW8Num130z0">
    <w:name w:val="WW8Num130z0"/>
    <w:rsid w:val="00D72FB8"/>
    <w:rPr>
      <w:b/>
    </w:rPr>
  </w:style>
  <w:style w:type="character" w:customStyle="1" w:styleId="WW8Num131z0">
    <w:name w:val="WW8Num131z0"/>
    <w:rsid w:val="00D72FB8"/>
  </w:style>
  <w:style w:type="character" w:customStyle="1" w:styleId="WW8Num131z1">
    <w:name w:val="WW8Num131z1"/>
    <w:rsid w:val="00D72FB8"/>
  </w:style>
  <w:style w:type="character" w:customStyle="1" w:styleId="WW8Num131z2">
    <w:name w:val="WW8Num131z2"/>
    <w:rsid w:val="00D72FB8"/>
  </w:style>
  <w:style w:type="character" w:customStyle="1" w:styleId="WW8Num131z3">
    <w:name w:val="WW8Num131z3"/>
    <w:rsid w:val="00D72FB8"/>
  </w:style>
  <w:style w:type="character" w:customStyle="1" w:styleId="WW8Num131z4">
    <w:name w:val="WW8Num131z4"/>
    <w:rsid w:val="00D72FB8"/>
  </w:style>
  <w:style w:type="character" w:customStyle="1" w:styleId="WW8Num131z5">
    <w:name w:val="WW8Num131z5"/>
    <w:rsid w:val="00D72FB8"/>
  </w:style>
  <w:style w:type="character" w:customStyle="1" w:styleId="WW8Num131z6">
    <w:name w:val="WW8Num131z6"/>
    <w:rsid w:val="00D72FB8"/>
  </w:style>
  <w:style w:type="character" w:customStyle="1" w:styleId="WW8Num131z7">
    <w:name w:val="WW8Num131z7"/>
    <w:rsid w:val="00D72FB8"/>
  </w:style>
  <w:style w:type="character" w:customStyle="1" w:styleId="WW8Num131z8">
    <w:name w:val="WW8Num131z8"/>
    <w:rsid w:val="00D72FB8"/>
  </w:style>
  <w:style w:type="character" w:customStyle="1" w:styleId="WW8Num132z0">
    <w:name w:val="WW8Num132z0"/>
    <w:rsid w:val="00D72FB8"/>
  </w:style>
  <w:style w:type="character" w:customStyle="1" w:styleId="WW8Num132z1">
    <w:name w:val="WW8Num132z1"/>
    <w:rsid w:val="00D72FB8"/>
  </w:style>
  <w:style w:type="character" w:customStyle="1" w:styleId="WW8Num132z2">
    <w:name w:val="WW8Num132z2"/>
    <w:rsid w:val="00D72FB8"/>
  </w:style>
  <w:style w:type="character" w:customStyle="1" w:styleId="WW8Num132z3">
    <w:name w:val="WW8Num132z3"/>
    <w:rsid w:val="00D72FB8"/>
  </w:style>
  <w:style w:type="character" w:customStyle="1" w:styleId="WW8Num132z4">
    <w:name w:val="WW8Num132z4"/>
    <w:rsid w:val="00D72FB8"/>
  </w:style>
  <w:style w:type="character" w:customStyle="1" w:styleId="WW8Num132z5">
    <w:name w:val="WW8Num132z5"/>
    <w:rsid w:val="00D72FB8"/>
  </w:style>
  <w:style w:type="character" w:customStyle="1" w:styleId="WW8Num132z6">
    <w:name w:val="WW8Num132z6"/>
    <w:rsid w:val="00D72FB8"/>
  </w:style>
  <w:style w:type="character" w:customStyle="1" w:styleId="WW8Num132z7">
    <w:name w:val="WW8Num132z7"/>
    <w:rsid w:val="00D72FB8"/>
  </w:style>
  <w:style w:type="character" w:customStyle="1" w:styleId="WW8Num132z8">
    <w:name w:val="WW8Num132z8"/>
    <w:rsid w:val="00D72FB8"/>
  </w:style>
  <w:style w:type="character" w:customStyle="1" w:styleId="WW8Num133z0">
    <w:name w:val="WW8Num133z0"/>
    <w:rsid w:val="00D72FB8"/>
  </w:style>
  <w:style w:type="character" w:customStyle="1" w:styleId="WW8Num133z1">
    <w:name w:val="WW8Num133z1"/>
    <w:rsid w:val="00D72FB8"/>
  </w:style>
  <w:style w:type="character" w:customStyle="1" w:styleId="WW8Num133z2">
    <w:name w:val="WW8Num133z2"/>
    <w:rsid w:val="00D72FB8"/>
  </w:style>
  <w:style w:type="character" w:customStyle="1" w:styleId="WW8Num133z3">
    <w:name w:val="WW8Num133z3"/>
    <w:rsid w:val="00D72FB8"/>
  </w:style>
  <w:style w:type="character" w:customStyle="1" w:styleId="WW8Num133z4">
    <w:name w:val="WW8Num133z4"/>
    <w:rsid w:val="00D72FB8"/>
  </w:style>
  <w:style w:type="character" w:customStyle="1" w:styleId="WW8Num133z5">
    <w:name w:val="WW8Num133z5"/>
    <w:rsid w:val="00D72FB8"/>
  </w:style>
  <w:style w:type="character" w:customStyle="1" w:styleId="WW8Num133z6">
    <w:name w:val="WW8Num133z6"/>
    <w:rsid w:val="00D72FB8"/>
  </w:style>
  <w:style w:type="character" w:customStyle="1" w:styleId="WW8Num133z7">
    <w:name w:val="WW8Num133z7"/>
    <w:rsid w:val="00D72FB8"/>
  </w:style>
  <w:style w:type="character" w:customStyle="1" w:styleId="WW8Num133z8">
    <w:name w:val="WW8Num133z8"/>
    <w:rsid w:val="00D72FB8"/>
  </w:style>
  <w:style w:type="character" w:customStyle="1" w:styleId="WW8Num134z0">
    <w:name w:val="WW8Num134z0"/>
    <w:rsid w:val="00D72FB8"/>
  </w:style>
  <w:style w:type="character" w:customStyle="1" w:styleId="WW8Num135z0">
    <w:name w:val="WW8Num135z0"/>
    <w:rsid w:val="00D72FB8"/>
    <w:rPr>
      <w:b/>
      <w:color w:val="auto"/>
    </w:rPr>
  </w:style>
  <w:style w:type="character" w:customStyle="1" w:styleId="WW8Num136z0">
    <w:name w:val="WW8Num136z0"/>
    <w:rsid w:val="00D72FB8"/>
    <w:rPr>
      <w:rFonts w:ascii="Arial" w:hAnsi="Arial"/>
      <w:b/>
      <w:color w:val="auto"/>
      <w:sz w:val="22"/>
    </w:rPr>
  </w:style>
  <w:style w:type="character" w:customStyle="1" w:styleId="WW8Num137z0">
    <w:name w:val="WW8Num137z0"/>
    <w:rsid w:val="00D72FB8"/>
    <w:rPr>
      <w:b/>
    </w:rPr>
  </w:style>
  <w:style w:type="character" w:customStyle="1" w:styleId="WW8Num138z0">
    <w:name w:val="WW8Num138z0"/>
    <w:rsid w:val="00D72FB8"/>
    <w:rPr>
      <w:b/>
    </w:rPr>
  </w:style>
  <w:style w:type="character" w:customStyle="1" w:styleId="WW8Num139z0">
    <w:name w:val="WW8Num139z0"/>
    <w:rsid w:val="00D72FB8"/>
    <w:rPr>
      <w:b/>
    </w:rPr>
  </w:style>
  <w:style w:type="character" w:customStyle="1" w:styleId="WW8Num140z0">
    <w:name w:val="WW8Num140z0"/>
    <w:rsid w:val="00D72FB8"/>
  </w:style>
  <w:style w:type="character" w:customStyle="1" w:styleId="WW8Num140z1">
    <w:name w:val="WW8Num140z1"/>
    <w:rsid w:val="00D72FB8"/>
  </w:style>
  <w:style w:type="character" w:customStyle="1" w:styleId="WW8Num140z2">
    <w:name w:val="WW8Num140z2"/>
    <w:rsid w:val="00D72FB8"/>
  </w:style>
  <w:style w:type="character" w:customStyle="1" w:styleId="WW8Num140z3">
    <w:name w:val="WW8Num140z3"/>
    <w:rsid w:val="00D72FB8"/>
  </w:style>
  <w:style w:type="character" w:customStyle="1" w:styleId="WW8Num140z4">
    <w:name w:val="WW8Num140z4"/>
    <w:rsid w:val="00D72FB8"/>
  </w:style>
  <w:style w:type="character" w:customStyle="1" w:styleId="WW8Num140z5">
    <w:name w:val="WW8Num140z5"/>
    <w:rsid w:val="00D72FB8"/>
  </w:style>
  <w:style w:type="character" w:customStyle="1" w:styleId="WW8Num140z6">
    <w:name w:val="WW8Num140z6"/>
    <w:rsid w:val="00D72FB8"/>
  </w:style>
  <w:style w:type="character" w:customStyle="1" w:styleId="WW8Num140z7">
    <w:name w:val="WW8Num140z7"/>
    <w:rsid w:val="00D72FB8"/>
  </w:style>
  <w:style w:type="character" w:customStyle="1" w:styleId="WW8Num140z8">
    <w:name w:val="WW8Num140z8"/>
    <w:rsid w:val="00D72FB8"/>
  </w:style>
  <w:style w:type="character" w:customStyle="1" w:styleId="WW8Num141z0">
    <w:name w:val="WW8Num141z0"/>
    <w:rsid w:val="00D72FB8"/>
    <w:rPr>
      <w:rFonts w:ascii="Times New Roman" w:hAnsi="Times New Roman"/>
      <w:b/>
      <w:sz w:val="24"/>
    </w:rPr>
  </w:style>
  <w:style w:type="character" w:customStyle="1" w:styleId="WW8Num142z0">
    <w:name w:val="WW8Num142z0"/>
    <w:rsid w:val="00D72FB8"/>
    <w:rPr>
      <w:rFonts w:ascii="Symbol" w:hAnsi="Symbol"/>
    </w:rPr>
  </w:style>
  <w:style w:type="character" w:customStyle="1" w:styleId="WW8Num143z0">
    <w:name w:val="WW8Num143z0"/>
    <w:rsid w:val="00D72FB8"/>
    <w:rPr>
      <w:b/>
    </w:rPr>
  </w:style>
  <w:style w:type="character" w:customStyle="1" w:styleId="WW8Num144z0">
    <w:name w:val="WW8Num144z0"/>
    <w:rsid w:val="00D72FB8"/>
  </w:style>
  <w:style w:type="character" w:customStyle="1" w:styleId="WW8Num145z0">
    <w:name w:val="WW8Num145z0"/>
    <w:rsid w:val="00D72FB8"/>
  </w:style>
  <w:style w:type="character" w:customStyle="1" w:styleId="WW8Num146z0">
    <w:name w:val="WW8Num146z0"/>
    <w:rsid w:val="00D72FB8"/>
    <w:rPr>
      <w:b/>
    </w:rPr>
  </w:style>
  <w:style w:type="character" w:customStyle="1" w:styleId="WW8Num147z0">
    <w:name w:val="WW8Num147z0"/>
    <w:rsid w:val="00D72FB8"/>
    <w:rPr>
      <w:b/>
    </w:rPr>
  </w:style>
  <w:style w:type="character" w:customStyle="1" w:styleId="WW8Num148z0">
    <w:name w:val="WW8Num148z0"/>
    <w:rsid w:val="00D72FB8"/>
  </w:style>
  <w:style w:type="character" w:customStyle="1" w:styleId="WW8Num149z0">
    <w:name w:val="WW8Num149z0"/>
    <w:rsid w:val="00D72FB8"/>
  </w:style>
  <w:style w:type="character" w:customStyle="1" w:styleId="WW8Num150z0">
    <w:name w:val="WW8Num150z0"/>
    <w:rsid w:val="00D72FB8"/>
  </w:style>
  <w:style w:type="character" w:customStyle="1" w:styleId="WW8Num151z0">
    <w:name w:val="WW8Num151z0"/>
    <w:rsid w:val="00D72FB8"/>
  </w:style>
  <w:style w:type="character" w:customStyle="1" w:styleId="WW8Num152z0">
    <w:name w:val="WW8Num152z0"/>
    <w:rsid w:val="00D72FB8"/>
  </w:style>
  <w:style w:type="character" w:customStyle="1" w:styleId="WW8Num153z0">
    <w:name w:val="WW8Num153z0"/>
    <w:rsid w:val="00D72FB8"/>
    <w:rPr>
      <w:b/>
    </w:rPr>
  </w:style>
  <w:style w:type="character" w:customStyle="1" w:styleId="WW8Num154z0">
    <w:name w:val="WW8Num154z0"/>
    <w:rsid w:val="00D72FB8"/>
    <w:rPr>
      <w:rFonts w:ascii="Symbol" w:hAnsi="Symbol"/>
    </w:rPr>
  </w:style>
  <w:style w:type="character" w:customStyle="1" w:styleId="WW8Num155z0">
    <w:name w:val="WW8Num155z0"/>
    <w:rsid w:val="00D72FB8"/>
  </w:style>
  <w:style w:type="character" w:customStyle="1" w:styleId="WW8Num156z0">
    <w:name w:val="WW8Num156z0"/>
    <w:rsid w:val="00D72FB8"/>
    <w:rPr>
      <w:rFonts w:ascii="Arial" w:hAnsi="Arial"/>
      <w:b/>
      <w:sz w:val="24"/>
    </w:rPr>
  </w:style>
  <w:style w:type="character" w:customStyle="1" w:styleId="WW8Num157z0">
    <w:name w:val="WW8Num157z0"/>
    <w:rsid w:val="00D72FB8"/>
    <w:rPr>
      <w:b/>
    </w:rPr>
  </w:style>
  <w:style w:type="character" w:customStyle="1" w:styleId="WW8Num158z0">
    <w:name w:val="WW8Num158z0"/>
    <w:rsid w:val="00D72FB8"/>
  </w:style>
  <w:style w:type="character" w:customStyle="1" w:styleId="WW8Num158z1">
    <w:name w:val="WW8Num158z1"/>
    <w:rsid w:val="00D72FB8"/>
  </w:style>
  <w:style w:type="character" w:customStyle="1" w:styleId="WW8Num158z2">
    <w:name w:val="WW8Num158z2"/>
    <w:rsid w:val="00D72FB8"/>
  </w:style>
  <w:style w:type="character" w:customStyle="1" w:styleId="WW8Num158z3">
    <w:name w:val="WW8Num158z3"/>
    <w:rsid w:val="00D72FB8"/>
  </w:style>
  <w:style w:type="character" w:customStyle="1" w:styleId="WW8Num158z4">
    <w:name w:val="WW8Num158z4"/>
    <w:rsid w:val="00D72FB8"/>
  </w:style>
  <w:style w:type="character" w:customStyle="1" w:styleId="WW8Num158z5">
    <w:name w:val="WW8Num158z5"/>
    <w:rsid w:val="00D72FB8"/>
  </w:style>
  <w:style w:type="character" w:customStyle="1" w:styleId="WW8Num158z6">
    <w:name w:val="WW8Num158z6"/>
    <w:rsid w:val="00D72FB8"/>
  </w:style>
  <w:style w:type="character" w:customStyle="1" w:styleId="WW8Num158z7">
    <w:name w:val="WW8Num158z7"/>
    <w:rsid w:val="00D72FB8"/>
  </w:style>
  <w:style w:type="character" w:customStyle="1" w:styleId="WW8Num158z8">
    <w:name w:val="WW8Num158z8"/>
    <w:rsid w:val="00D72FB8"/>
  </w:style>
  <w:style w:type="character" w:customStyle="1" w:styleId="WW8Num159z0">
    <w:name w:val="WW8Num159z0"/>
    <w:rsid w:val="00D72FB8"/>
    <w:rPr>
      <w:rFonts w:ascii="Arial" w:hAnsi="Arial"/>
      <w:b/>
      <w:sz w:val="22"/>
    </w:rPr>
  </w:style>
  <w:style w:type="character" w:customStyle="1" w:styleId="WW8Num160z0">
    <w:name w:val="WW8Num160z0"/>
    <w:rsid w:val="00D72FB8"/>
    <w:rPr>
      <w:b/>
    </w:rPr>
  </w:style>
  <w:style w:type="character" w:customStyle="1" w:styleId="WW8Num161z0">
    <w:name w:val="WW8Num161z0"/>
    <w:rsid w:val="00D72FB8"/>
  </w:style>
  <w:style w:type="character" w:customStyle="1" w:styleId="WW8Num162z0">
    <w:name w:val="WW8Num162z0"/>
    <w:rsid w:val="00D72FB8"/>
    <w:rPr>
      <w:b/>
      <w:color w:val="000000"/>
    </w:rPr>
  </w:style>
  <w:style w:type="character" w:customStyle="1" w:styleId="WW8Num163z0">
    <w:name w:val="WW8Num163z0"/>
    <w:rsid w:val="00D72FB8"/>
  </w:style>
  <w:style w:type="character" w:customStyle="1" w:styleId="WW8Num164z0">
    <w:name w:val="WW8Num164z0"/>
    <w:rsid w:val="00D72FB8"/>
  </w:style>
  <w:style w:type="character" w:customStyle="1" w:styleId="WW8Num165z0">
    <w:name w:val="WW8Num165z0"/>
    <w:rsid w:val="00D72FB8"/>
  </w:style>
  <w:style w:type="character" w:customStyle="1" w:styleId="WW8Num166z0">
    <w:name w:val="WW8Num166z0"/>
    <w:rsid w:val="00D72FB8"/>
    <w:rPr>
      <w:rFonts w:ascii="Arial" w:hAnsi="Arial"/>
      <w:b/>
      <w:sz w:val="22"/>
    </w:rPr>
  </w:style>
  <w:style w:type="character" w:customStyle="1" w:styleId="WW8Num167z0">
    <w:name w:val="WW8Num167z0"/>
    <w:rsid w:val="00D72FB8"/>
  </w:style>
  <w:style w:type="character" w:customStyle="1" w:styleId="WW8Num168z0">
    <w:name w:val="WW8Num168z0"/>
    <w:rsid w:val="00D72FB8"/>
    <w:rPr>
      <w:rFonts w:ascii="Arial" w:hAnsi="Arial"/>
      <w:sz w:val="22"/>
    </w:rPr>
  </w:style>
  <w:style w:type="character" w:customStyle="1" w:styleId="WW8Num169z0">
    <w:name w:val="WW8Num169z0"/>
    <w:rsid w:val="00D72FB8"/>
  </w:style>
  <w:style w:type="character" w:customStyle="1" w:styleId="WW8Num170z0">
    <w:name w:val="WW8Num170z0"/>
    <w:rsid w:val="00D72FB8"/>
    <w:rPr>
      <w:b/>
    </w:rPr>
  </w:style>
  <w:style w:type="character" w:customStyle="1" w:styleId="WW8Num171z0">
    <w:name w:val="WW8Num171z0"/>
    <w:rsid w:val="00D72FB8"/>
  </w:style>
  <w:style w:type="character" w:customStyle="1" w:styleId="WW8Num172z0">
    <w:name w:val="WW8Num172z0"/>
    <w:rsid w:val="00D72FB8"/>
    <w:rPr>
      <w:b/>
    </w:rPr>
  </w:style>
  <w:style w:type="character" w:customStyle="1" w:styleId="WW8Num173z0">
    <w:name w:val="WW8Num173z0"/>
    <w:rsid w:val="00D72FB8"/>
    <w:rPr>
      <w:b/>
    </w:rPr>
  </w:style>
  <w:style w:type="character" w:customStyle="1" w:styleId="WW8Num174z0">
    <w:name w:val="WW8Num174z0"/>
    <w:rsid w:val="00D72FB8"/>
  </w:style>
  <w:style w:type="character" w:customStyle="1" w:styleId="WW8Num175z0">
    <w:name w:val="WW8Num175z0"/>
    <w:rsid w:val="00D72FB8"/>
  </w:style>
  <w:style w:type="character" w:customStyle="1" w:styleId="WW8Num176z0">
    <w:name w:val="WW8Num176z0"/>
    <w:rsid w:val="00D72FB8"/>
  </w:style>
  <w:style w:type="character" w:customStyle="1" w:styleId="WW8Num177z0">
    <w:name w:val="WW8Num177z0"/>
    <w:rsid w:val="00D72FB8"/>
    <w:rPr>
      <w:b/>
    </w:rPr>
  </w:style>
  <w:style w:type="character" w:customStyle="1" w:styleId="WW8Num178z0">
    <w:name w:val="WW8Num178z0"/>
    <w:rsid w:val="00D72FB8"/>
    <w:rPr>
      <w:rFonts w:ascii="Symbol" w:hAnsi="Symbol"/>
    </w:rPr>
  </w:style>
  <w:style w:type="character" w:customStyle="1" w:styleId="WW8Num179z0">
    <w:name w:val="WW8Num179z0"/>
    <w:rsid w:val="00D72FB8"/>
    <w:rPr>
      <w:rFonts w:ascii="Arial" w:hAnsi="Arial"/>
      <w:b/>
      <w:sz w:val="22"/>
    </w:rPr>
  </w:style>
  <w:style w:type="character" w:customStyle="1" w:styleId="WW8Num181z0">
    <w:name w:val="WW8Num181z0"/>
    <w:rsid w:val="00D72FB8"/>
    <w:rPr>
      <w:rFonts w:ascii="Symbol" w:hAnsi="Symbol"/>
    </w:rPr>
  </w:style>
  <w:style w:type="character" w:customStyle="1" w:styleId="WW8Num182z0">
    <w:name w:val="WW8Num182z0"/>
    <w:rsid w:val="00D72FB8"/>
    <w:rPr>
      <w:rFonts w:ascii="Symbol" w:hAnsi="Symbol"/>
    </w:rPr>
  </w:style>
  <w:style w:type="character" w:customStyle="1" w:styleId="WW8Num183z0">
    <w:name w:val="WW8Num183z0"/>
    <w:rsid w:val="00D72FB8"/>
    <w:rPr>
      <w:b/>
    </w:rPr>
  </w:style>
  <w:style w:type="character" w:customStyle="1" w:styleId="WW8Num184z0">
    <w:name w:val="WW8Num184z0"/>
    <w:rsid w:val="00D72FB8"/>
    <w:rPr>
      <w:color w:val="auto"/>
      <w:sz w:val="22"/>
    </w:rPr>
  </w:style>
  <w:style w:type="character" w:customStyle="1" w:styleId="WW8Num185z0">
    <w:name w:val="WW8Num185z0"/>
    <w:rsid w:val="00D72FB8"/>
  </w:style>
  <w:style w:type="character" w:customStyle="1" w:styleId="WW8Num186z0">
    <w:name w:val="WW8Num186z0"/>
    <w:rsid w:val="00D72FB8"/>
  </w:style>
  <w:style w:type="character" w:customStyle="1" w:styleId="WW8Num187z0">
    <w:name w:val="WW8Num187z0"/>
    <w:rsid w:val="00D72FB8"/>
    <w:rPr>
      <w:b/>
    </w:rPr>
  </w:style>
  <w:style w:type="character" w:customStyle="1" w:styleId="WW8Num187z1">
    <w:name w:val="WW8Num187z1"/>
    <w:rsid w:val="00D72FB8"/>
  </w:style>
  <w:style w:type="character" w:customStyle="1" w:styleId="WW8Num187z2">
    <w:name w:val="WW8Num187z2"/>
    <w:rsid w:val="00D72FB8"/>
  </w:style>
  <w:style w:type="character" w:customStyle="1" w:styleId="WW8Num187z3">
    <w:name w:val="WW8Num187z3"/>
    <w:rsid w:val="00D72FB8"/>
  </w:style>
  <w:style w:type="character" w:customStyle="1" w:styleId="WW8Num187z4">
    <w:name w:val="WW8Num187z4"/>
    <w:rsid w:val="00D72FB8"/>
  </w:style>
  <w:style w:type="character" w:customStyle="1" w:styleId="WW8Num187z5">
    <w:name w:val="WW8Num187z5"/>
    <w:rsid w:val="00D72FB8"/>
  </w:style>
  <w:style w:type="character" w:customStyle="1" w:styleId="WW8Num187z6">
    <w:name w:val="WW8Num187z6"/>
    <w:rsid w:val="00D72FB8"/>
  </w:style>
  <w:style w:type="character" w:customStyle="1" w:styleId="WW8Num187z7">
    <w:name w:val="WW8Num187z7"/>
    <w:rsid w:val="00D72FB8"/>
  </w:style>
  <w:style w:type="character" w:customStyle="1" w:styleId="WW8Num187z8">
    <w:name w:val="WW8Num187z8"/>
    <w:rsid w:val="00D72FB8"/>
  </w:style>
  <w:style w:type="character" w:customStyle="1" w:styleId="WW8Num188z0">
    <w:name w:val="WW8Num188z0"/>
    <w:rsid w:val="00D72FB8"/>
  </w:style>
  <w:style w:type="character" w:customStyle="1" w:styleId="WW8Num189z0">
    <w:name w:val="WW8Num189z0"/>
    <w:rsid w:val="00D72FB8"/>
    <w:rPr>
      <w:b/>
      <w:color w:val="auto"/>
    </w:rPr>
  </w:style>
  <w:style w:type="character" w:customStyle="1" w:styleId="WW8Num190z0">
    <w:name w:val="WW8Num190z0"/>
    <w:rsid w:val="00D72FB8"/>
    <w:rPr>
      <w:b/>
    </w:rPr>
  </w:style>
  <w:style w:type="character" w:customStyle="1" w:styleId="WW8Num191z0">
    <w:name w:val="WW8Num191z0"/>
    <w:rsid w:val="00D72FB8"/>
  </w:style>
  <w:style w:type="character" w:customStyle="1" w:styleId="WW8Num191z1">
    <w:name w:val="WW8Num191z1"/>
    <w:rsid w:val="00D72FB8"/>
  </w:style>
  <w:style w:type="character" w:customStyle="1" w:styleId="WW8Num191z2">
    <w:name w:val="WW8Num191z2"/>
    <w:rsid w:val="00D72FB8"/>
  </w:style>
  <w:style w:type="character" w:customStyle="1" w:styleId="WW8Num191z3">
    <w:name w:val="WW8Num191z3"/>
    <w:rsid w:val="00D72FB8"/>
  </w:style>
  <w:style w:type="character" w:customStyle="1" w:styleId="WW8Num191z4">
    <w:name w:val="WW8Num191z4"/>
    <w:rsid w:val="00D72FB8"/>
  </w:style>
  <w:style w:type="character" w:customStyle="1" w:styleId="WW8Num191z5">
    <w:name w:val="WW8Num191z5"/>
    <w:rsid w:val="00D72FB8"/>
  </w:style>
  <w:style w:type="character" w:customStyle="1" w:styleId="WW8Num191z6">
    <w:name w:val="WW8Num191z6"/>
    <w:rsid w:val="00D72FB8"/>
  </w:style>
  <w:style w:type="character" w:customStyle="1" w:styleId="WW8Num191z7">
    <w:name w:val="WW8Num191z7"/>
    <w:rsid w:val="00D72FB8"/>
  </w:style>
  <w:style w:type="character" w:customStyle="1" w:styleId="WW8Num191z8">
    <w:name w:val="WW8Num191z8"/>
    <w:rsid w:val="00D72FB8"/>
  </w:style>
  <w:style w:type="character" w:customStyle="1" w:styleId="WW8Num192z0">
    <w:name w:val="WW8Num192z0"/>
    <w:rsid w:val="00D72FB8"/>
  </w:style>
  <w:style w:type="character" w:customStyle="1" w:styleId="WW8Num193z0">
    <w:name w:val="WW8Num193z0"/>
    <w:rsid w:val="00D72FB8"/>
  </w:style>
  <w:style w:type="character" w:customStyle="1" w:styleId="WW8Num193z1">
    <w:name w:val="WW8Num193z1"/>
    <w:rsid w:val="00D72FB8"/>
  </w:style>
  <w:style w:type="character" w:customStyle="1" w:styleId="WW8Num193z2">
    <w:name w:val="WW8Num193z2"/>
    <w:rsid w:val="00D72FB8"/>
  </w:style>
  <w:style w:type="character" w:customStyle="1" w:styleId="WW8Num193z3">
    <w:name w:val="WW8Num193z3"/>
    <w:rsid w:val="00D72FB8"/>
  </w:style>
  <w:style w:type="character" w:customStyle="1" w:styleId="WW8Num193z4">
    <w:name w:val="WW8Num193z4"/>
    <w:rsid w:val="00D72FB8"/>
  </w:style>
  <w:style w:type="character" w:customStyle="1" w:styleId="WW8Num193z5">
    <w:name w:val="WW8Num193z5"/>
    <w:rsid w:val="00D72FB8"/>
  </w:style>
  <w:style w:type="character" w:customStyle="1" w:styleId="WW8Num193z6">
    <w:name w:val="WW8Num193z6"/>
    <w:rsid w:val="00D72FB8"/>
  </w:style>
  <w:style w:type="character" w:customStyle="1" w:styleId="WW8Num193z7">
    <w:name w:val="WW8Num193z7"/>
    <w:rsid w:val="00D72FB8"/>
  </w:style>
  <w:style w:type="character" w:customStyle="1" w:styleId="WW8Num193z8">
    <w:name w:val="WW8Num193z8"/>
    <w:rsid w:val="00D72FB8"/>
  </w:style>
  <w:style w:type="character" w:customStyle="1" w:styleId="WW8Num194z0">
    <w:name w:val="WW8Num194z0"/>
    <w:rsid w:val="00D72FB8"/>
  </w:style>
  <w:style w:type="character" w:customStyle="1" w:styleId="WW8Num195z0">
    <w:name w:val="WW8Num195z0"/>
    <w:rsid w:val="00D72FB8"/>
    <w:rPr>
      <w:rFonts w:ascii="Symbol" w:hAnsi="Symbol"/>
    </w:rPr>
  </w:style>
  <w:style w:type="character" w:customStyle="1" w:styleId="WW8Num196z0">
    <w:name w:val="WW8Num196z0"/>
    <w:rsid w:val="00D72FB8"/>
    <w:rPr>
      <w:b/>
      <w:color w:val="auto"/>
    </w:rPr>
  </w:style>
  <w:style w:type="character" w:customStyle="1" w:styleId="WW8Num197z0">
    <w:name w:val="WW8Num197z0"/>
    <w:rsid w:val="00D72FB8"/>
    <w:rPr>
      <w:b/>
    </w:rPr>
  </w:style>
  <w:style w:type="character" w:customStyle="1" w:styleId="WW8Num198z0">
    <w:name w:val="WW8Num198z0"/>
    <w:rsid w:val="00D72FB8"/>
    <w:rPr>
      <w:b/>
      <w:color w:val="auto"/>
      <w:sz w:val="22"/>
    </w:rPr>
  </w:style>
  <w:style w:type="character" w:customStyle="1" w:styleId="WW8Num199z0">
    <w:name w:val="WW8Num199z0"/>
    <w:rsid w:val="00D72FB8"/>
    <w:rPr>
      <w:b/>
      <w:color w:val="0000FF"/>
    </w:rPr>
  </w:style>
  <w:style w:type="character" w:customStyle="1" w:styleId="WW8Num200z0">
    <w:name w:val="WW8Num200z0"/>
    <w:rsid w:val="00D72FB8"/>
    <w:rPr>
      <w:b/>
    </w:rPr>
  </w:style>
  <w:style w:type="character" w:customStyle="1" w:styleId="WW8Num201z0">
    <w:name w:val="WW8Num201z0"/>
    <w:rsid w:val="00D72FB8"/>
    <w:rPr>
      <w:b/>
    </w:rPr>
  </w:style>
  <w:style w:type="character" w:customStyle="1" w:styleId="WW8Num203z0">
    <w:name w:val="WW8Num203z0"/>
    <w:rsid w:val="00D72FB8"/>
    <w:rPr>
      <w:b/>
    </w:rPr>
  </w:style>
  <w:style w:type="character" w:customStyle="1" w:styleId="WW8Num204z0">
    <w:name w:val="WW8Num204z0"/>
    <w:rsid w:val="00D72FB8"/>
    <w:rPr>
      <w:b/>
    </w:rPr>
  </w:style>
  <w:style w:type="character" w:customStyle="1" w:styleId="WW8Num205z0">
    <w:name w:val="WW8Num205z0"/>
    <w:rsid w:val="00D72FB8"/>
  </w:style>
  <w:style w:type="character" w:customStyle="1" w:styleId="WW8Num206z0">
    <w:name w:val="WW8Num206z0"/>
    <w:rsid w:val="00D72FB8"/>
  </w:style>
  <w:style w:type="character" w:customStyle="1" w:styleId="WW8Num207z0">
    <w:name w:val="WW8Num207z0"/>
    <w:rsid w:val="00D72FB8"/>
  </w:style>
  <w:style w:type="character" w:customStyle="1" w:styleId="WW8Num208z0">
    <w:name w:val="WW8Num208z0"/>
    <w:rsid w:val="00D72FB8"/>
    <w:rPr>
      <w:b/>
    </w:rPr>
  </w:style>
  <w:style w:type="character" w:customStyle="1" w:styleId="WW8Num209z0">
    <w:name w:val="WW8Num209z0"/>
    <w:rsid w:val="00D72FB8"/>
    <w:rPr>
      <w:rFonts w:ascii="Wingdings" w:hAnsi="Wingdings"/>
    </w:rPr>
  </w:style>
  <w:style w:type="character" w:customStyle="1" w:styleId="WW8Num210z0">
    <w:name w:val="WW8Num210z0"/>
    <w:rsid w:val="00D72FB8"/>
    <w:rPr>
      <w:rFonts w:ascii="Wingdings" w:hAnsi="Wingdings"/>
    </w:rPr>
  </w:style>
  <w:style w:type="character" w:customStyle="1" w:styleId="WW8Num210z1">
    <w:name w:val="WW8Num210z1"/>
    <w:rsid w:val="00D72FB8"/>
    <w:rPr>
      <w:rFonts w:ascii="Courier New" w:hAnsi="Courier New"/>
    </w:rPr>
  </w:style>
  <w:style w:type="character" w:customStyle="1" w:styleId="WW8Num210z2">
    <w:name w:val="WW8Num210z2"/>
    <w:rsid w:val="00D72FB8"/>
    <w:rPr>
      <w:rFonts w:ascii="Wingdings" w:hAnsi="Wingdings"/>
    </w:rPr>
  </w:style>
  <w:style w:type="character" w:customStyle="1" w:styleId="WW8Num210z3">
    <w:name w:val="WW8Num210z3"/>
    <w:rsid w:val="00D72FB8"/>
    <w:rPr>
      <w:rFonts w:ascii="Symbol" w:hAnsi="Symbol"/>
    </w:rPr>
  </w:style>
  <w:style w:type="character" w:customStyle="1" w:styleId="WW8Num211z0">
    <w:name w:val="WW8Num211z0"/>
    <w:rsid w:val="00D72FB8"/>
    <w:rPr>
      <w:b/>
    </w:rPr>
  </w:style>
  <w:style w:type="character" w:customStyle="1" w:styleId="WW8Num212z0">
    <w:name w:val="WW8Num212z0"/>
    <w:rsid w:val="00D72FB8"/>
  </w:style>
  <w:style w:type="character" w:customStyle="1" w:styleId="WW8Num212z1">
    <w:name w:val="WW8Num212z1"/>
    <w:rsid w:val="00D72FB8"/>
    <w:rPr>
      <w:color w:val="auto"/>
    </w:rPr>
  </w:style>
  <w:style w:type="character" w:customStyle="1" w:styleId="WW8Num213z0">
    <w:name w:val="WW8Num213z0"/>
    <w:rsid w:val="00D72FB8"/>
    <w:rPr>
      <w:b/>
    </w:rPr>
  </w:style>
  <w:style w:type="character" w:customStyle="1" w:styleId="WW8Num214z0">
    <w:name w:val="WW8Num214z0"/>
    <w:rsid w:val="00D72FB8"/>
  </w:style>
  <w:style w:type="character" w:customStyle="1" w:styleId="WW8Num215z0">
    <w:name w:val="WW8Num215z0"/>
    <w:rsid w:val="00D72FB8"/>
    <w:rPr>
      <w:b/>
    </w:rPr>
  </w:style>
  <w:style w:type="character" w:customStyle="1" w:styleId="WW8Num216z0">
    <w:name w:val="WW8Num216z0"/>
    <w:rsid w:val="00D72FB8"/>
    <w:rPr>
      <w:b/>
    </w:rPr>
  </w:style>
  <w:style w:type="character" w:customStyle="1" w:styleId="WW8Num217z0">
    <w:name w:val="WW8Num217z0"/>
    <w:rsid w:val="00D72FB8"/>
  </w:style>
  <w:style w:type="character" w:customStyle="1" w:styleId="WW8Num218z0">
    <w:name w:val="WW8Num218z0"/>
    <w:rsid w:val="00D72FB8"/>
  </w:style>
  <w:style w:type="character" w:customStyle="1" w:styleId="WW8Num218z1">
    <w:name w:val="WW8Num218z1"/>
    <w:rsid w:val="00D72FB8"/>
  </w:style>
  <w:style w:type="character" w:customStyle="1" w:styleId="WW8Num218z2">
    <w:name w:val="WW8Num218z2"/>
    <w:rsid w:val="00D72FB8"/>
  </w:style>
  <w:style w:type="character" w:customStyle="1" w:styleId="WW8Num218z3">
    <w:name w:val="WW8Num218z3"/>
    <w:rsid w:val="00D72FB8"/>
  </w:style>
  <w:style w:type="character" w:customStyle="1" w:styleId="WW8Num218z4">
    <w:name w:val="WW8Num218z4"/>
    <w:rsid w:val="00D72FB8"/>
  </w:style>
  <w:style w:type="character" w:customStyle="1" w:styleId="WW8Num218z5">
    <w:name w:val="WW8Num218z5"/>
    <w:rsid w:val="00D72FB8"/>
  </w:style>
  <w:style w:type="character" w:customStyle="1" w:styleId="WW8Num218z6">
    <w:name w:val="WW8Num218z6"/>
    <w:rsid w:val="00D72FB8"/>
  </w:style>
  <w:style w:type="character" w:customStyle="1" w:styleId="WW8Num218z7">
    <w:name w:val="WW8Num218z7"/>
    <w:rsid w:val="00D72FB8"/>
  </w:style>
  <w:style w:type="character" w:customStyle="1" w:styleId="WW8Num218z8">
    <w:name w:val="WW8Num218z8"/>
    <w:rsid w:val="00D72FB8"/>
  </w:style>
  <w:style w:type="character" w:customStyle="1" w:styleId="WW8Num219z0">
    <w:name w:val="WW8Num219z0"/>
    <w:rsid w:val="00D72FB8"/>
    <w:rPr>
      <w:rFonts w:ascii="Symbol" w:hAnsi="Symbol"/>
    </w:rPr>
  </w:style>
  <w:style w:type="character" w:customStyle="1" w:styleId="WW8Num220z0">
    <w:name w:val="WW8Num220z0"/>
    <w:rsid w:val="00D72FB8"/>
    <w:rPr>
      <w:rFonts w:ascii="Times New Roman" w:hAnsi="Times New Roman"/>
      <w:color w:val="auto"/>
    </w:rPr>
  </w:style>
  <w:style w:type="character" w:customStyle="1" w:styleId="WW8Num221z0">
    <w:name w:val="WW8Num221z0"/>
    <w:rsid w:val="00D72FB8"/>
    <w:rPr>
      <w:b/>
    </w:rPr>
  </w:style>
  <w:style w:type="character" w:customStyle="1" w:styleId="WW8Num222z0">
    <w:name w:val="WW8Num222z0"/>
    <w:rsid w:val="00D72FB8"/>
    <w:rPr>
      <w:rFonts w:ascii="Symbol" w:hAnsi="Symbol"/>
    </w:rPr>
  </w:style>
  <w:style w:type="character" w:customStyle="1" w:styleId="WW8Num223z0">
    <w:name w:val="WW8Num223z0"/>
    <w:rsid w:val="00D72FB8"/>
    <w:rPr>
      <w:b/>
    </w:rPr>
  </w:style>
  <w:style w:type="character" w:customStyle="1" w:styleId="WW8Num224z0">
    <w:name w:val="WW8Num224z0"/>
    <w:rsid w:val="00D72FB8"/>
    <w:rPr>
      <w:b/>
      <w:color w:val="0000FF"/>
    </w:rPr>
  </w:style>
  <w:style w:type="character" w:customStyle="1" w:styleId="WW8Num225z0">
    <w:name w:val="WW8Num225z0"/>
    <w:rsid w:val="00D72FB8"/>
    <w:rPr>
      <w:b/>
    </w:rPr>
  </w:style>
  <w:style w:type="character" w:customStyle="1" w:styleId="WW8Num226z0">
    <w:name w:val="WW8Num226z0"/>
    <w:rsid w:val="00D72FB8"/>
    <w:rPr>
      <w:color w:val="auto"/>
    </w:rPr>
  </w:style>
  <w:style w:type="character" w:customStyle="1" w:styleId="WW8Num227z0">
    <w:name w:val="WW8Num227z0"/>
    <w:rsid w:val="00D72FB8"/>
    <w:rPr>
      <w:rFonts w:ascii="Times New Roman" w:hAnsi="Times New Roman"/>
    </w:rPr>
  </w:style>
  <w:style w:type="character" w:customStyle="1" w:styleId="WW8Num228z0">
    <w:name w:val="WW8Num228z0"/>
    <w:rsid w:val="00D72FB8"/>
    <w:rPr>
      <w:b/>
      <w:color w:val="000000"/>
    </w:rPr>
  </w:style>
  <w:style w:type="character" w:customStyle="1" w:styleId="WW8Num230z0">
    <w:name w:val="WW8Num230z0"/>
    <w:rsid w:val="00D72FB8"/>
    <w:rPr>
      <w:b/>
    </w:rPr>
  </w:style>
  <w:style w:type="character" w:customStyle="1" w:styleId="WW8Num231z0">
    <w:name w:val="WW8Num231z0"/>
    <w:rsid w:val="00D72FB8"/>
    <w:rPr>
      <w:rFonts w:ascii="Symbol" w:hAnsi="Symbol"/>
    </w:rPr>
  </w:style>
  <w:style w:type="character" w:customStyle="1" w:styleId="WW8Num232z0">
    <w:name w:val="WW8Num232z0"/>
    <w:rsid w:val="00D72FB8"/>
  </w:style>
  <w:style w:type="character" w:customStyle="1" w:styleId="WW8Num233z0">
    <w:name w:val="WW8Num233z0"/>
    <w:rsid w:val="00D72FB8"/>
  </w:style>
  <w:style w:type="character" w:customStyle="1" w:styleId="WW8Num234z0">
    <w:name w:val="WW8Num234z0"/>
    <w:rsid w:val="00D72FB8"/>
  </w:style>
  <w:style w:type="character" w:customStyle="1" w:styleId="WW8Num235z0">
    <w:name w:val="WW8Num235z0"/>
    <w:rsid w:val="00D72FB8"/>
    <w:rPr>
      <w:rFonts w:ascii="Times New Roman" w:hAnsi="Times New Roman"/>
      <w:b/>
      <w:sz w:val="24"/>
    </w:rPr>
  </w:style>
  <w:style w:type="character" w:customStyle="1" w:styleId="WW8Num236z0">
    <w:name w:val="WW8Num236z0"/>
    <w:rsid w:val="00D72FB8"/>
    <w:rPr>
      <w:b/>
    </w:rPr>
  </w:style>
  <w:style w:type="character" w:customStyle="1" w:styleId="WW8Num237z0">
    <w:name w:val="WW8Num237z0"/>
    <w:rsid w:val="00D72FB8"/>
    <w:rPr>
      <w:b/>
    </w:rPr>
  </w:style>
  <w:style w:type="character" w:customStyle="1" w:styleId="WW8Num237z1">
    <w:name w:val="WW8Num237z1"/>
    <w:rsid w:val="00D72FB8"/>
    <w:rPr>
      <w:b/>
    </w:rPr>
  </w:style>
  <w:style w:type="character" w:customStyle="1" w:styleId="WW8Num238z0">
    <w:name w:val="WW8Num238z0"/>
    <w:rsid w:val="00D72FB8"/>
    <w:rPr>
      <w:b/>
    </w:rPr>
  </w:style>
  <w:style w:type="character" w:customStyle="1" w:styleId="WW8Num239z0">
    <w:name w:val="WW8Num239z0"/>
    <w:rsid w:val="00D72FB8"/>
    <w:rPr>
      <w:b/>
    </w:rPr>
  </w:style>
  <w:style w:type="character" w:customStyle="1" w:styleId="WW8Num240z0">
    <w:name w:val="WW8Num240z0"/>
    <w:rsid w:val="00D72FB8"/>
  </w:style>
  <w:style w:type="character" w:customStyle="1" w:styleId="WW8Num241z0">
    <w:name w:val="WW8Num241z0"/>
    <w:rsid w:val="00D72FB8"/>
  </w:style>
  <w:style w:type="character" w:customStyle="1" w:styleId="WW8Num242z0">
    <w:name w:val="WW8Num242z0"/>
    <w:rsid w:val="00D72FB8"/>
  </w:style>
  <w:style w:type="character" w:customStyle="1" w:styleId="WW8Num243z0">
    <w:name w:val="WW8Num243z0"/>
    <w:rsid w:val="00D72FB8"/>
  </w:style>
  <w:style w:type="character" w:customStyle="1" w:styleId="WW8Num243z1">
    <w:name w:val="WW8Num243z1"/>
    <w:rsid w:val="00D72FB8"/>
  </w:style>
  <w:style w:type="character" w:customStyle="1" w:styleId="WW8Num243z2">
    <w:name w:val="WW8Num243z2"/>
    <w:rsid w:val="00D72FB8"/>
  </w:style>
  <w:style w:type="character" w:customStyle="1" w:styleId="WW8Num243z3">
    <w:name w:val="WW8Num243z3"/>
    <w:rsid w:val="00D72FB8"/>
  </w:style>
  <w:style w:type="character" w:customStyle="1" w:styleId="WW8Num243z4">
    <w:name w:val="WW8Num243z4"/>
    <w:rsid w:val="00D72FB8"/>
  </w:style>
  <w:style w:type="character" w:customStyle="1" w:styleId="WW8Num243z5">
    <w:name w:val="WW8Num243z5"/>
    <w:rsid w:val="00D72FB8"/>
  </w:style>
  <w:style w:type="character" w:customStyle="1" w:styleId="WW8Num243z6">
    <w:name w:val="WW8Num243z6"/>
    <w:rsid w:val="00D72FB8"/>
  </w:style>
  <w:style w:type="character" w:customStyle="1" w:styleId="WW8Num243z7">
    <w:name w:val="WW8Num243z7"/>
    <w:rsid w:val="00D72FB8"/>
  </w:style>
  <w:style w:type="character" w:customStyle="1" w:styleId="WW8Num243z8">
    <w:name w:val="WW8Num243z8"/>
    <w:rsid w:val="00D72FB8"/>
  </w:style>
  <w:style w:type="character" w:customStyle="1" w:styleId="WW8Num244z0">
    <w:name w:val="WW8Num244z0"/>
    <w:rsid w:val="00D72FB8"/>
    <w:rPr>
      <w:rFonts w:ascii="Symbol" w:hAnsi="Symbol"/>
    </w:rPr>
  </w:style>
  <w:style w:type="character" w:customStyle="1" w:styleId="WW8Num245z0">
    <w:name w:val="WW8Num245z0"/>
    <w:rsid w:val="00D72FB8"/>
  </w:style>
  <w:style w:type="character" w:customStyle="1" w:styleId="WW8Num246z0">
    <w:name w:val="WW8Num246z0"/>
    <w:rsid w:val="00D72FB8"/>
    <w:rPr>
      <w:b/>
    </w:rPr>
  </w:style>
  <w:style w:type="character" w:customStyle="1" w:styleId="WW8Num246z1">
    <w:name w:val="WW8Num246z1"/>
    <w:rsid w:val="00D72FB8"/>
  </w:style>
  <w:style w:type="character" w:customStyle="1" w:styleId="WW8Num246z2">
    <w:name w:val="WW8Num246z2"/>
    <w:rsid w:val="00D72FB8"/>
  </w:style>
  <w:style w:type="character" w:customStyle="1" w:styleId="WW8Num246z3">
    <w:name w:val="WW8Num246z3"/>
    <w:rsid w:val="00D72FB8"/>
  </w:style>
  <w:style w:type="character" w:customStyle="1" w:styleId="WW8Num246z4">
    <w:name w:val="WW8Num246z4"/>
    <w:rsid w:val="00D72FB8"/>
  </w:style>
  <w:style w:type="character" w:customStyle="1" w:styleId="WW8Num246z5">
    <w:name w:val="WW8Num246z5"/>
    <w:rsid w:val="00D72FB8"/>
  </w:style>
  <w:style w:type="character" w:customStyle="1" w:styleId="WW8Num246z6">
    <w:name w:val="WW8Num246z6"/>
    <w:rsid w:val="00D72FB8"/>
  </w:style>
  <w:style w:type="character" w:customStyle="1" w:styleId="WW8Num246z7">
    <w:name w:val="WW8Num246z7"/>
    <w:rsid w:val="00D72FB8"/>
  </w:style>
  <w:style w:type="character" w:customStyle="1" w:styleId="WW8Num246z8">
    <w:name w:val="WW8Num246z8"/>
    <w:rsid w:val="00D72FB8"/>
  </w:style>
  <w:style w:type="character" w:customStyle="1" w:styleId="WW8Num247z0">
    <w:name w:val="WW8Num247z0"/>
    <w:rsid w:val="00D72FB8"/>
    <w:rPr>
      <w:b/>
    </w:rPr>
  </w:style>
  <w:style w:type="character" w:customStyle="1" w:styleId="WW8Num248z0">
    <w:name w:val="WW8Num248z0"/>
    <w:rsid w:val="00D72FB8"/>
    <w:rPr>
      <w:b/>
    </w:rPr>
  </w:style>
  <w:style w:type="character" w:customStyle="1" w:styleId="WW8Num249z0">
    <w:name w:val="WW8Num249z0"/>
    <w:rsid w:val="00D72FB8"/>
  </w:style>
  <w:style w:type="character" w:customStyle="1" w:styleId="WW8Num250z0">
    <w:name w:val="WW8Num250z0"/>
    <w:rsid w:val="00D72FB8"/>
    <w:rPr>
      <w:b/>
    </w:rPr>
  </w:style>
  <w:style w:type="character" w:customStyle="1" w:styleId="WW8Num251z0">
    <w:name w:val="WW8Num251z0"/>
    <w:rsid w:val="00D72FB8"/>
    <w:rPr>
      <w:rFonts w:ascii="Wingdings" w:hAnsi="Wingdings"/>
    </w:rPr>
  </w:style>
  <w:style w:type="character" w:customStyle="1" w:styleId="WW8Num252z0">
    <w:name w:val="WW8Num252z0"/>
    <w:rsid w:val="00D72FB8"/>
    <w:rPr>
      <w:b/>
    </w:rPr>
  </w:style>
  <w:style w:type="character" w:customStyle="1" w:styleId="WW8Num253z0">
    <w:name w:val="WW8Num253z0"/>
    <w:rsid w:val="00D72FB8"/>
  </w:style>
  <w:style w:type="character" w:customStyle="1" w:styleId="WW8Num253z1">
    <w:name w:val="WW8Num253z1"/>
    <w:rsid w:val="00D72FB8"/>
  </w:style>
  <w:style w:type="character" w:customStyle="1" w:styleId="WW8Num253z2">
    <w:name w:val="WW8Num253z2"/>
    <w:rsid w:val="00D72FB8"/>
  </w:style>
  <w:style w:type="character" w:customStyle="1" w:styleId="WW8Num253z3">
    <w:name w:val="WW8Num253z3"/>
    <w:rsid w:val="00D72FB8"/>
  </w:style>
  <w:style w:type="character" w:customStyle="1" w:styleId="WW8Num253z4">
    <w:name w:val="WW8Num253z4"/>
    <w:rsid w:val="00D72FB8"/>
  </w:style>
  <w:style w:type="character" w:customStyle="1" w:styleId="WW8Num253z5">
    <w:name w:val="WW8Num253z5"/>
    <w:rsid w:val="00D72FB8"/>
  </w:style>
  <w:style w:type="character" w:customStyle="1" w:styleId="WW8Num253z6">
    <w:name w:val="WW8Num253z6"/>
    <w:rsid w:val="00D72FB8"/>
  </w:style>
  <w:style w:type="character" w:customStyle="1" w:styleId="WW8Num253z7">
    <w:name w:val="WW8Num253z7"/>
    <w:rsid w:val="00D72FB8"/>
  </w:style>
  <w:style w:type="character" w:customStyle="1" w:styleId="WW8Num253z8">
    <w:name w:val="WW8Num253z8"/>
    <w:rsid w:val="00D72FB8"/>
  </w:style>
  <w:style w:type="character" w:customStyle="1" w:styleId="WW8Num254z0">
    <w:name w:val="WW8Num254z0"/>
    <w:rsid w:val="00D72FB8"/>
    <w:rPr>
      <w:rFonts w:ascii="Arial" w:hAnsi="Arial"/>
      <w:b/>
      <w:sz w:val="22"/>
    </w:rPr>
  </w:style>
  <w:style w:type="character" w:customStyle="1" w:styleId="WW8Num255z0">
    <w:name w:val="WW8Num255z0"/>
    <w:rsid w:val="00D72FB8"/>
    <w:rPr>
      <w:rFonts w:ascii="Arial" w:hAnsi="Arial"/>
      <w:b/>
      <w:sz w:val="20"/>
    </w:rPr>
  </w:style>
  <w:style w:type="character" w:customStyle="1" w:styleId="WW8Num256z0">
    <w:name w:val="WW8Num256z0"/>
    <w:rsid w:val="00D72FB8"/>
    <w:rPr>
      <w:b/>
    </w:rPr>
  </w:style>
  <w:style w:type="character" w:customStyle="1" w:styleId="WW8Num257z0">
    <w:name w:val="WW8Num257z0"/>
    <w:rsid w:val="00D72FB8"/>
    <w:rPr>
      <w:rFonts w:ascii="Arial" w:hAnsi="Arial"/>
      <w:b/>
      <w:color w:val="auto"/>
      <w:sz w:val="22"/>
      <w:u w:val="none"/>
    </w:rPr>
  </w:style>
  <w:style w:type="character" w:customStyle="1" w:styleId="WW8Num258z0">
    <w:name w:val="WW8Num258z0"/>
    <w:rsid w:val="00D72FB8"/>
    <w:rPr>
      <w:b/>
      <w:color w:val="auto"/>
    </w:rPr>
  </w:style>
  <w:style w:type="character" w:customStyle="1" w:styleId="WW8Num259z0">
    <w:name w:val="WW8Num259z0"/>
    <w:rsid w:val="00D72FB8"/>
    <w:rPr>
      <w:b/>
    </w:rPr>
  </w:style>
  <w:style w:type="character" w:customStyle="1" w:styleId="WW8Num260z0">
    <w:name w:val="WW8Num260z0"/>
    <w:rsid w:val="00D72FB8"/>
    <w:rPr>
      <w:b/>
    </w:rPr>
  </w:style>
  <w:style w:type="character" w:customStyle="1" w:styleId="WW8Num261z0">
    <w:name w:val="WW8Num261z0"/>
    <w:rsid w:val="00D72FB8"/>
  </w:style>
  <w:style w:type="character" w:customStyle="1" w:styleId="WW8Num262z0">
    <w:name w:val="WW8Num262z0"/>
    <w:rsid w:val="00D72FB8"/>
    <w:rPr>
      <w:rFonts w:ascii="Symbol" w:hAnsi="Symbol"/>
    </w:rPr>
  </w:style>
  <w:style w:type="character" w:customStyle="1" w:styleId="WW8Num263z0">
    <w:name w:val="WW8Num263z0"/>
    <w:rsid w:val="00D72FB8"/>
  </w:style>
  <w:style w:type="character" w:customStyle="1" w:styleId="WW8Num264z0">
    <w:name w:val="WW8Num264z0"/>
    <w:rsid w:val="00D72FB8"/>
    <w:rPr>
      <w:b/>
      <w:color w:val="000000"/>
    </w:rPr>
  </w:style>
  <w:style w:type="character" w:customStyle="1" w:styleId="WW8Num265z0">
    <w:name w:val="WW8Num265z0"/>
    <w:rsid w:val="00D72FB8"/>
    <w:rPr>
      <w:b/>
    </w:rPr>
  </w:style>
  <w:style w:type="character" w:customStyle="1" w:styleId="WW8Num266z0">
    <w:name w:val="WW8Num266z0"/>
    <w:rsid w:val="00D72FB8"/>
    <w:rPr>
      <w:b/>
    </w:rPr>
  </w:style>
  <w:style w:type="character" w:customStyle="1" w:styleId="WW8Num267z0">
    <w:name w:val="WW8Num267z0"/>
    <w:rsid w:val="00D72FB8"/>
    <w:rPr>
      <w:b/>
      <w:sz w:val="22"/>
    </w:rPr>
  </w:style>
  <w:style w:type="character" w:customStyle="1" w:styleId="WW8Num268z0">
    <w:name w:val="WW8Num268z0"/>
    <w:rsid w:val="00D72FB8"/>
  </w:style>
  <w:style w:type="character" w:customStyle="1" w:styleId="WW8Num269z0">
    <w:name w:val="WW8Num269z0"/>
    <w:rsid w:val="00D72FB8"/>
  </w:style>
  <w:style w:type="character" w:customStyle="1" w:styleId="WW8Num270z0">
    <w:name w:val="WW8Num270z0"/>
    <w:rsid w:val="00D72FB8"/>
    <w:rPr>
      <w:b/>
    </w:rPr>
  </w:style>
  <w:style w:type="character" w:customStyle="1" w:styleId="WW8Num271z0">
    <w:name w:val="WW8Num271z0"/>
    <w:rsid w:val="00D72FB8"/>
  </w:style>
  <w:style w:type="character" w:customStyle="1" w:styleId="WW8Num272z0">
    <w:name w:val="WW8Num272z0"/>
    <w:rsid w:val="00D72FB8"/>
    <w:rPr>
      <w:b/>
    </w:rPr>
  </w:style>
  <w:style w:type="character" w:customStyle="1" w:styleId="WW8Num273z0">
    <w:name w:val="WW8Num273z0"/>
    <w:rsid w:val="00D72FB8"/>
    <w:rPr>
      <w:rFonts w:ascii="Wingdings" w:hAnsi="Wingdings"/>
    </w:rPr>
  </w:style>
  <w:style w:type="character" w:customStyle="1" w:styleId="WW8Num274z0">
    <w:name w:val="WW8Num274z0"/>
    <w:rsid w:val="00D72FB8"/>
    <w:rPr>
      <w:b/>
    </w:rPr>
  </w:style>
  <w:style w:type="character" w:customStyle="1" w:styleId="WW8Num275z0">
    <w:name w:val="WW8Num275z0"/>
    <w:rsid w:val="00D72FB8"/>
  </w:style>
  <w:style w:type="character" w:customStyle="1" w:styleId="WW8Num276z0">
    <w:name w:val="WW8Num276z0"/>
    <w:rsid w:val="00D72FB8"/>
  </w:style>
  <w:style w:type="character" w:customStyle="1" w:styleId="WW8Num277z0">
    <w:name w:val="WW8Num277z0"/>
    <w:rsid w:val="00D72FB8"/>
  </w:style>
  <w:style w:type="character" w:customStyle="1" w:styleId="WW8Num278z1">
    <w:name w:val="WW8Num278z1"/>
    <w:rsid w:val="00D72FB8"/>
  </w:style>
  <w:style w:type="character" w:customStyle="1" w:styleId="WW8Num278z2">
    <w:name w:val="WW8Num278z2"/>
    <w:rsid w:val="00D72FB8"/>
  </w:style>
  <w:style w:type="character" w:customStyle="1" w:styleId="WW8Num278z3">
    <w:name w:val="WW8Num278z3"/>
    <w:rsid w:val="00D72FB8"/>
  </w:style>
  <w:style w:type="character" w:customStyle="1" w:styleId="WW8Num278z4">
    <w:name w:val="WW8Num278z4"/>
    <w:rsid w:val="00D72FB8"/>
  </w:style>
  <w:style w:type="character" w:customStyle="1" w:styleId="WW8Num278z5">
    <w:name w:val="WW8Num278z5"/>
    <w:rsid w:val="00D72FB8"/>
  </w:style>
  <w:style w:type="character" w:customStyle="1" w:styleId="WW8Num278z6">
    <w:name w:val="WW8Num278z6"/>
    <w:rsid w:val="00D72FB8"/>
  </w:style>
  <w:style w:type="character" w:customStyle="1" w:styleId="WW8Num278z7">
    <w:name w:val="WW8Num278z7"/>
    <w:rsid w:val="00D72FB8"/>
  </w:style>
  <w:style w:type="character" w:customStyle="1" w:styleId="WW8Num278z8">
    <w:name w:val="WW8Num278z8"/>
    <w:rsid w:val="00D72FB8"/>
  </w:style>
  <w:style w:type="character" w:customStyle="1" w:styleId="WW8Num279z0">
    <w:name w:val="WW8Num279z0"/>
    <w:rsid w:val="00D72FB8"/>
    <w:rPr>
      <w:rFonts w:ascii="Arial" w:hAnsi="Arial"/>
      <w:b/>
      <w:sz w:val="22"/>
    </w:rPr>
  </w:style>
  <w:style w:type="character" w:customStyle="1" w:styleId="WW8Num280z0">
    <w:name w:val="WW8Num280z0"/>
    <w:rsid w:val="00D72FB8"/>
    <w:rPr>
      <w:rFonts w:ascii="Symbol" w:hAnsi="Symbol"/>
    </w:rPr>
  </w:style>
  <w:style w:type="character" w:customStyle="1" w:styleId="WW8Num281z0">
    <w:name w:val="WW8Num281z0"/>
    <w:rsid w:val="00D72FB8"/>
    <w:rPr>
      <w:b/>
    </w:rPr>
  </w:style>
  <w:style w:type="character" w:customStyle="1" w:styleId="WW8Num282z0">
    <w:name w:val="WW8Num282z0"/>
    <w:rsid w:val="00D72FB8"/>
  </w:style>
  <w:style w:type="character" w:customStyle="1" w:styleId="WW8Num283z0">
    <w:name w:val="WW8Num283z0"/>
    <w:rsid w:val="00D72FB8"/>
    <w:rPr>
      <w:rFonts w:ascii="Arial" w:hAnsi="Arial"/>
      <w:b/>
      <w:sz w:val="22"/>
    </w:rPr>
  </w:style>
  <w:style w:type="character" w:customStyle="1" w:styleId="WW8Num284z0">
    <w:name w:val="WW8Num284z0"/>
    <w:rsid w:val="00D72FB8"/>
  </w:style>
  <w:style w:type="character" w:customStyle="1" w:styleId="WW8Num285z0">
    <w:name w:val="WW8Num285z0"/>
    <w:rsid w:val="00D72FB8"/>
    <w:rPr>
      <w:b/>
    </w:rPr>
  </w:style>
  <w:style w:type="character" w:customStyle="1" w:styleId="WW8Num286z0">
    <w:name w:val="WW8Num286z0"/>
    <w:rsid w:val="00D72FB8"/>
  </w:style>
  <w:style w:type="character" w:customStyle="1" w:styleId="WW8Num286z1">
    <w:name w:val="WW8Num286z1"/>
    <w:rsid w:val="00D72FB8"/>
  </w:style>
  <w:style w:type="character" w:customStyle="1" w:styleId="WW8Num286z2">
    <w:name w:val="WW8Num286z2"/>
    <w:rsid w:val="00D72FB8"/>
  </w:style>
  <w:style w:type="character" w:customStyle="1" w:styleId="WW8Num286z3">
    <w:name w:val="WW8Num286z3"/>
    <w:rsid w:val="00D72FB8"/>
  </w:style>
  <w:style w:type="character" w:customStyle="1" w:styleId="WW8Num286z4">
    <w:name w:val="WW8Num286z4"/>
    <w:rsid w:val="00D72FB8"/>
  </w:style>
  <w:style w:type="character" w:customStyle="1" w:styleId="WW8Num286z5">
    <w:name w:val="WW8Num286z5"/>
    <w:rsid w:val="00D72FB8"/>
  </w:style>
  <w:style w:type="character" w:customStyle="1" w:styleId="WW8Num286z6">
    <w:name w:val="WW8Num286z6"/>
    <w:rsid w:val="00D72FB8"/>
  </w:style>
  <w:style w:type="character" w:customStyle="1" w:styleId="WW8Num286z7">
    <w:name w:val="WW8Num286z7"/>
    <w:rsid w:val="00D72FB8"/>
  </w:style>
  <w:style w:type="character" w:customStyle="1" w:styleId="WW8Num286z8">
    <w:name w:val="WW8Num286z8"/>
    <w:rsid w:val="00D72FB8"/>
  </w:style>
  <w:style w:type="character" w:customStyle="1" w:styleId="WW8Num287z0">
    <w:name w:val="WW8Num287z0"/>
    <w:rsid w:val="00D72FB8"/>
    <w:rPr>
      <w:b/>
    </w:rPr>
  </w:style>
  <w:style w:type="character" w:customStyle="1" w:styleId="WW8Num288z0">
    <w:name w:val="WW8Num288z0"/>
    <w:rsid w:val="00D72FB8"/>
    <w:rPr>
      <w:rFonts w:ascii="Arial" w:hAnsi="Arial"/>
      <w:sz w:val="22"/>
    </w:rPr>
  </w:style>
  <w:style w:type="character" w:customStyle="1" w:styleId="WW8Num289z0">
    <w:name w:val="WW8Num289z0"/>
    <w:rsid w:val="00D72FB8"/>
    <w:rPr>
      <w:b/>
    </w:rPr>
  </w:style>
  <w:style w:type="character" w:customStyle="1" w:styleId="WW8Num290z0">
    <w:name w:val="WW8Num290z0"/>
    <w:rsid w:val="00D72FB8"/>
    <w:rPr>
      <w:b/>
    </w:rPr>
  </w:style>
  <w:style w:type="character" w:customStyle="1" w:styleId="WW8Num291z0">
    <w:name w:val="WW8Num291z0"/>
    <w:rsid w:val="00D72FB8"/>
    <w:rPr>
      <w:b/>
    </w:rPr>
  </w:style>
  <w:style w:type="character" w:customStyle="1" w:styleId="WW8Num292z0">
    <w:name w:val="WW8Num292z0"/>
    <w:rsid w:val="00D72FB8"/>
  </w:style>
  <w:style w:type="character" w:customStyle="1" w:styleId="WW8Num293z0">
    <w:name w:val="WW8Num293z0"/>
    <w:rsid w:val="00D72FB8"/>
    <w:rPr>
      <w:rFonts w:ascii="Symbol" w:hAnsi="Symbol"/>
    </w:rPr>
  </w:style>
  <w:style w:type="character" w:customStyle="1" w:styleId="WW8Num294z0">
    <w:name w:val="WW8Num294z0"/>
    <w:rsid w:val="00D72FB8"/>
    <w:rPr>
      <w:b/>
    </w:rPr>
  </w:style>
  <w:style w:type="character" w:customStyle="1" w:styleId="WW8Num295z0">
    <w:name w:val="WW8Num295z0"/>
    <w:rsid w:val="00D72FB8"/>
    <w:rPr>
      <w:rFonts w:ascii="Arial" w:hAnsi="Arial"/>
      <w:b/>
      <w:sz w:val="22"/>
    </w:rPr>
  </w:style>
  <w:style w:type="character" w:customStyle="1" w:styleId="WW8Num296z0">
    <w:name w:val="WW8Num296z0"/>
    <w:rsid w:val="00D72FB8"/>
    <w:rPr>
      <w:b/>
    </w:rPr>
  </w:style>
  <w:style w:type="character" w:customStyle="1" w:styleId="WW8Num297z0">
    <w:name w:val="WW8Num297z0"/>
    <w:rsid w:val="00D72FB8"/>
  </w:style>
  <w:style w:type="character" w:customStyle="1" w:styleId="WW8Num298z0">
    <w:name w:val="WW8Num298z0"/>
    <w:rsid w:val="00D72FB8"/>
  </w:style>
  <w:style w:type="character" w:customStyle="1" w:styleId="WW8Num299z0">
    <w:name w:val="WW8Num299z0"/>
    <w:rsid w:val="00D72FB8"/>
  </w:style>
  <w:style w:type="character" w:customStyle="1" w:styleId="WW8Num300z0">
    <w:name w:val="WW8Num300z0"/>
    <w:rsid w:val="00D72FB8"/>
    <w:rPr>
      <w:b/>
    </w:rPr>
  </w:style>
  <w:style w:type="character" w:customStyle="1" w:styleId="WW8Num301z0">
    <w:name w:val="WW8Num301z0"/>
    <w:rsid w:val="00D72FB8"/>
    <w:rPr>
      <w:rFonts w:ascii="Symbol" w:hAnsi="Symbol"/>
    </w:rPr>
  </w:style>
  <w:style w:type="character" w:customStyle="1" w:styleId="WW8Num302z0">
    <w:name w:val="WW8Num302z0"/>
    <w:rsid w:val="00D72FB8"/>
  </w:style>
  <w:style w:type="character" w:customStyle="1" w:styleId="WW8Num303z0">
    <w:name w:val="WW8Num303z0"/>
    <w:rsid w:val="00D72FB8"/>
    <w:rPr>
      <w:b/>
      <w:color w:val="auto"/>
    </w:rPr>
  </w:style>
  <w:style w:type="character" w:customStyle="1" w:styleId="WW8Num304z0">
    <w:name w:val="WW8Num304z0"/>
    <w:rsid w:val="00D72FB8"/>
    <w:rPr>
      <w:b/>
    </w:rPr>
  </w:style>
  <w:style w:type="character" w:customStyle="1" w:styleId="WW8Num305z0">
    <w:name w:val="WW8Num305z0"/>
    <w:rsid w:val="00D72FB8"/>
  </w:style>
  <w:style w:type="character" w:customStyle="1" w:styleId="WW8Num306z0">
    <w:name w:val="WW8Num306z0"/>
    <w:rsid w:val="00D72FB8"/>
    <w:rPr>
      <w:b/>
    </w:rPr>
  </w:style>
  <w:style w:type="character" w:customStyle="1" w:styleId="WW8Num307z0">
    <w:name w:val="WW8Num307z0"/>
    <w:rsid w:val="00D72FB8"/>
    <w:rPr>
      <w:b/>
    </w:rPr>
  </w:style>
  <w:style w:type="character" w:customStyle="1" w:styleId="WW8Num308z0">
    <w:name w:val="WW8Num308z0"/>
    <w:rsid w:val="00D72FB8"/>
  </w:style>
  <w:style w:type="character" w:customStyle="1" w:styleId="WW8Num309z0">
    <w:name w:val="WW8Num309z0"/>
    <w:rsid w:val="00D72FB8"/>
    <w:rPr>
      <w:rFonts w:ascii="Symbol" w:hAnsi="Symbol"/>
    </w:rPr>
  </w:style>
  <w:style w:type="character" w:customStyle="1" w:styleId="WW8Num310z0">
    <w:name w:val="WW8Num310z0"/>
    <w:rsid w:val="00D72FB8"/>
  </w:style>
  <w:style w:type="character" w:customStyle="1" w:styleId="WW8Num310z1">
    <w:name w:val="WW8Num310z1"/>
    <w:rsid w:val="00D72FB8"/>
  </w:style>
  <w:style w:type="character" w:customStyle="1" w:styleId="WW8Num310z2">
    <w:name w:val="WW8Num310z2"/>
    <w:rsid w:val="00D72FB8"/>
  </w:style>
  <w:style w:type="character" w:customStyle="1" w:styleId="WW8Num310z3">
    <w:name w:val="WW8Num310z3"/>
    <w:rsid w:val="00D72FB8"/>
  </w:style>
  <w:style w:type="character" w:customStyle="1" w:styleId="WW8Num310z4">
    <w:name w:val="WW8Num310z4"/>
    <w:rsid w:val="00D72FB8"/>
  </w:style>
  <w:style w:type="character" w:customStyle="1" w:styleId="WW8Num310z5">
    <w:name w:val="WW8Num310z5"/>
    <w:rsid w:val="00D72FB8"/>
  </w:style>
  <w:style w:type="character" w:customStyle="1" w:styleId="WW8Num310z6">
    <w:name w:val="WW8Num310z6"/>
    <w:rsid w:val="00D72FB8"/>
  </w:style>
  <w:style w:type="character" w:customStyle="1" w:styleId="WW8Num310z7">
    <w:name w:val="WW8Num310z7"/>
    <w:rsid w:val="00D72FB8"/>
  </w:style>
  <w:style w:type="character" w:customStyle="1" w:styleId="WW8Num310z8">
    <w:name w:val="WW8Num310z8"/>
    <w:rsid w:val="00D72FB8"/>
  </w:style>
  <w:style w:type="character" w:customStyle="1" w:styleId="WW8Num311z0">
    <w:name w:val="WW8Num311z0"/>
    <w:rsid w:val="00D72FB8"/>
  </w:style>
  <w:style w:type="character" w:customStyle="1" w:styleId="WW8Num312z0">
    <w:name w:val="WW8Num312z0"/>
    <w:rsid w:val="00D72FB8"/>
    <w:rPr>
      <w:rFonts w:ascii="Symbol" w:hAnsi="Symbol"/>
    </w:rPr>
  </w:style>
  <w:style w:type="character" w:customStyle="1" w:styleId="WW8Num313z0">
    <w:name w:val="WW8Num313z0"/>
    <w:rsid w:val="00D72FB8"/>
    <w:rPr>
      <w:rFonts w:ascii="Symbol" w:hAnsi="Symbol"/>
    </w:rPr>
  </w:style>
  <w:style w:type="character" w:customStyle="1" w:styleId="WW8Num314z0">
    <w:name w:val="WW8Num314z0"/>
    <w:rsid w:val="00D72FB8"/>
  </w:style>
  <w:style w:type="character" w:customStyle="1" w:styleId="WW8Num314z1">
    <w:name w:val="WW8Num314z1"/>
    <w:rsid w:val="00D72FB8"/>
  </w:style>
  <w:style w:type="character" w:customStyle="1" w:styleId="WW8Num314z2">
    <w:name w:val="WW8Num314z2"/>
    <w:rsid w:val="00D72FB8"/>
  </w:style>
  <w:style w:type="character" w:customStyle="1" w:styleId="WW8Num314z3">
    <w:name w:val="WW8Num314z3"/>
    <w:rsid w:val="00D72FB8"/>
  </w:style>
  <w:style w:type="character" w:customStyle="1" w:styleId="WW8Num314z4">
    <w:name w:val="WW8Num314z4"/>
    <w:rsid w:val="00D72FB8"/>
  </w:style>
  <w:style w:type="character" w:customStyle="1" w:styleId="WW8Num314z5">
    <w:name w:val="WW8Num314z5"/>
    <w:rsid w:val="00D72FB8"/>
  </w:style>
  <w:style w:type="character" w:customStyle="1" w:styleId="WW8Num314z6">
    <w:name w:val="WW8Num314z6"/>
    <w:rsid w:val="00D72FB8"/>
  </w:style>
  <w:style w:type="character" w:customStyle="1" w:styleId="WW8Num314z7">
    <w:name w:val="WW8Num314z7"/>
    <w:rsid w:val="00D72FB8"/>
  </w:style>
  <w:style w:type="character" w:customStyle="1" w:styleId="WW8Num314z8">
    <w:name w:val="WW8Num314z8"/>
    <w:rsid w:val="00D72FB8"/>
  </w:style>
  <w:style w:type="character" w:customStyle="1" w:styleId="WW8Num315z0">
    <w:name w:val="WW8Num315z0"/>
    <w:rsid w:val="00D72FB8"/>
    <w:rPr>
      <w:b/>
    </w:rPr>
  </w:style>
  <w:style w:type="character" w:customStyle="1" w:styleId="WW8Num316z0">
    <w:name w:val="WW8Num316z0"/>
    <w:rsid w:val="00D72FB8"/>
    <w:rPr>
      <w:b/>
    </w:rPr>
  </w:style>
  <w:style w:type="character" w:customStyle="1" w:styleId="WW8Num317z0">
    <w:name w:val="WW8Num317z0"/>
    <w:rsid w:val="00D72FB8"/>
    <w:rPr>
      <w:b/>
    </w:rPr>
  </w:style>
  <w:style w:type="character" w:customStyle="1" w:styleId="WW8Num318z0">
    <w:name w:val="WW8Num318z0"/>
    <w:rsid w:val="00D72FB8"/>
    <w:rPr>
      <w:b/>
    </w:rPr>
  </w:style>
  <w:style w:type="character" w:customStyle="1" w:styleId="WW8Num319z0">
    <w:name w:val="WW8Num319z0"/>
    <w:rsid w:val="00D72FB8"/>
  </w:style>
  <w:style w:type="character" w:customStyle="1" w:styleId="WW8Num319z1">
    <w:name w:val="WW8Num319z1"/>
    <w:rsid w:val="00D72FB8"/>
  </w:style>
  <w:style w:type="character" w:customStyle="1" w:styleId="WW8Num319z2">
    <w:name w:val="WW8Num319z2"/>
    <w:rsid w:val="00D72FB8"/>
  </w:style>
  <w:style w:type="character" w:customStyle="1" w:styleId="WW8Num319z3">
    <w:name w:val="WW8Num319z3"/>
    <w:rsid w:val="00D72FB8"/>
  </w:style>
  <w:style w:type="character" w:customStyle="1" w:styleId="WW8Num319z4">
    <w:name w:val="WW8Num319z4"/>
    <w:rsid w:val="00D72FB8"/>
  </w:style>
  <w:style w:type="character" w:customStyle="1" w:styleId="WW8Num319z5">
    <w:name w:val="WW8Num319z5"/>
    <w:rsid w:val="00D72FB8"/>
  </w:style>
  <w:style w:type="character" w:customStyle="1" w:styleId="WW8Num319z6">
    <w:name w:val="WW8Num319z6"/>
    <w:rsid w:val="00D72FB8"/>
  </w:style>
  <w:style w:type="character" w:customStyle="1" w:styleId="WW8Num319z7">
    <w:name w:val="WW8Num319z7"/>
    <w:rsid w:val="00D72FB8"/>
  </w:style>
  <w:style w:type="character" w:customStyle="1" w:styleId="WW8Num319z8">
    <w:name w:val="WW8Num319z8"/>
    <w:rsid w:val="00D72FB8"/>
  </w:style>
  <w:style w:type="character" w:customStyle="1" w:styleId="WW8Num320z0">
    <w:name w:val="WW8Num320z0"/>
    <w:rsid w:val="00D72FB8"/>
    <w:rPr>
      <w:rFonts w:ascii="Arial" w:hAnsi="Arial"/>
      <w:b/>
      <w:sz w:val="22"/>
    </w:rPr>
  </w:style>
  <w:style w:type="character" w:customStyle="1" w:styleId="WW8Num321z0">
    <w:name w:val="WW8Num321z0"/>
    <w:rsid w:val="00D72FB8"/>
    <w:rPr>
      <w:b/>
    </w:rPr>
  </w:style>
  <w:style w:type="character" w:customStyle="1" w:styleId="WW8Num322z0">
    <w:name w:val="WW8Num322z0"/>
    <w:rsid w:val="00D72FB8"/>
    <w:rPr>
      <w:b/>
    </w:rPr>
  </w:style>
  <w:style w:type="character" w:customStyle="1" w:styleId="WW8Num323z0">
    <w:name w:val="WW8Num323z0"/>
    <w:rsid w:val="00D72FB8"/>
    <w:rPr>
      <w:b/>
    </w:rPr>
  </w:style>
  <w:style w:type="character" w:customStyle="1" w:styleId="WW8Num324z0">
    <w:name w:val="WW8Num324z0"/>
    <w:rsid w:val="00D72FB8"/>
  </w:style>
  <w:style w:type="character" w:customStyle="1" w:styleId="WW8Num324z1">
    <w:name w:val="WW8Num324z1"/>
    <w:rsid w:val="00D72FB8"/>
  </w:style>
  <w:style w:type="character" w:customStyle="1" w:styleId="WW8Num324z2">
    <w:name w:val="WW8Num324z2"/>
    <w:rsid w:val="00D72FB8"/>
  </w:style>
  <w:style w:type="character" w:customStyle="1" w:styleId="WW8Num324z3">
    <w:name w:val="WW8Num324z3"/>
    <w:rsid w:val="00D72FB8"/>
  </w:style>
  <w:style w:type="character" w:customStyle="1" w:styleId="WW8Num324z4">
    <w:name w:val="WW8Num324z4"/>
    <w:rsid w:val="00D72FB8"/>
  </w:style>
  <w:style w:type="character" w:customStyle="1" w:styleId="WW8Num324z5">
    <w:name w:val="WW8Num324z5"/>
    <w:rsid w:val="00D72FB8"/>
  </w:style>
  <w:style w:type="character" w:customStyle="1" w:styleId="WW8Num324z6">
    <w:name w:val="WW8Num324z6"/>
    <w:rsid w:val="00D72FB8"/>
  </w:style>
  <w:style w:type="character" w:customStyle="1" w:styleId="WW8Num324z7">
    <w:name w:val="WW8Num324z7"/>
    <w:rsid w:val="00D72FB8"/>
  </w:style>
  <w:style w:type="character" w:customStyle="1" w:styleId="WW8Num324z8">
    <w:name w:val="WW8Num324z8"/>
    <w:rsid w:val="00D72FB8"/>
  </w:style>
  <w:style w:type="character" w:customStyle="1" w:styleId="WW8Num326z0">
    <w:name w:val="WW8Num326z0"/>
    <w:rsid w:val="00D72FB8"/>
  </w:style>
  <w:style w:type="character" w:customStyle="1" w:styleId="WW8Num327z0">
    <w:name w:val="WW8Num327z0"/>
    <w:rsid w:val="00D72FB8"/>
    <w:rPr>
      <w:rFonts w:ascii="Times New Roman" w:hAnsi="Times New Roman"/>
      <w:color w:val="FF0000"/>
    </w:rPr>
  </w:style>
  <w:style w:type="character" w:customStyle="1" w:styleId="WW8Num328z0">
    <w:name w:val="WW8Num328z0"/>
    <w:rsid w:val="00D72FB8"/>
    <w:rPr>
      <w:b/>
    </w:rPr>
  </w:style>
  <w:style w:type="character" w:customStyle="1" w:styleId="WW8Num329z0">
    <w:name w:val="WW8Num329z0"/>
    <w:rsid w:val="00D72FB8"/>
    <w:rPr>
      <w:b/>
    </w:rPr>
  </w:style>
  <w:style w:type="character" w:customStyle="1" w:styleId="WW8Num330z0">
    <w:name w:val="WW8Num330z0"/>
    <w:rsid w:val="00D72FB8"/>
    <w:rPr>
      <w:b/>
    </w:rPr>
  </w:style>
  <w:style w:type="character" w:customStyle="1" w:styleId="WW8Num331z0">
    <w:name w:val="WW8Num331z0"/>
    <w:rsid w:val="00D72FB8"/>
    <w:rPr>
      <w:b/>
    </w:rPr>
  </w:style>
  <w:style w:type="character" w:customStyle="1" w:styleId="WW8Num332z0">
    <w:name w:val="WW8Num332z0"/>
    <w:rsid w:val="00D72FB8"/>
  </w:style>
  <w:style w:type="character" w:customStyle="1" w:styleId="WW8Num333z0">
    <w:name w:val="WW8Num333z0"/>
    <w:rsid w:val="00D72FB8"/>
    <w:rPr>
      <w:b/>
    </w:rPr>
  </w:style>
  <w:style w:type="character" w:customStyle="1" w:styleId="WW8Num334z0">
    <w:name w:val="WW8Num334z0"/>
    <w:rsid w:val="00D72FB8"/>
    <w:rPr>
      <w:b/>
    </w:rPr>
  </w:style>
  <w:style w:type="character" w:customStyle="1" w:styleId="WW8Num335z0">
    <w:name w:val="WW8Num335z0"/>
    <w:rsid w:val="00D72FB8"/>
  </w:style>
  <w:style w:type="character" w:customStyle="1" w:styleId="WW8Num336z0">
    <w:name w:val="WW8Num336z0"/>
    <w:rsid w:val="00D72FB8"/>
  </w:style>
  <w:style w:type="character" w:customStyle="1" w:styleId="WW8Num337z0">
    <w:name w:val="WW8Num337z0"/>
    <w:rsid w:val="00D72FB8"/>
    <w:rPr>
      <w:color w:val="auto"/>
    </w:rPr>
  </w:style>
  <w:style w:type="character" w:customStyle="1" w:styleId="WW8Num338z0">
    <w:name w:val="WW8Num338z0"/>
    <w:rsid w:val="00D72FB8"/>
    <w:rPr>
      <w:b/>
    </w:rPr>
  </w:style>
  <w:style w:type="character" w:customStyle="1" w:styleId="WW8Num339z0">
    <w:name w:val="WW8Num339z0"/>
    <w:rsid w:val="00D72FB8"/>
  </w:style>
  <w:style w:type="character" w:customStyle="1" w:styleId="WW8Num340z0">
    <w:name w:val="WW8Num340z0"/>
    <w:rsid w:val="00D72FB8"/>
    <w:rPr>
      <w:b/>
    </w:rPr>
  </w:style>
  <w:style w:type="character" w:customStyle="1" w:styleId="WW8Num341z0">
    <w:name w:val="WW8Num341z0"/>
    <w:rsid w:val="00D72FB8"/>
  </w:style>
  <w:style w:type="character" w:customStyle="1" w:styleId="WW8Num341z1">
    <w:name w:val="WW8Num341z1"/>
    <w:rsid w:val="00D72FB8"/>
  </w:style>
  <w:style w:type="character" w:customStyle="1" w:styleId="WW8Num341z2">
    <w:name w:val="WW8Num341z2"/>
    <w:rsid w:val="00D72FB8"/>
  </w:style>
  <w:style w:type="character" w:customStyle="1" w:styleId="WW8Num341z3">
    <w:name w:val="WW8Num341z3"/>
    <w:rsid w:val="00D72FB8"/>
  </w:style>
  <w:style w:type="character" w:customStyle="1" w:styleId="WW8Num341z4">
    <w:name w:val="WW8Num341z4"/>
    <w:rsid w:val="00D72FB8"/>
  </w:style>
  <w:style w:type="character" w:customStyle="1" w:styleId="WW8Num341z5">
    <w:name w:val="WW8Num341z5"/>
    <w:rsid w:val="00D72FB8"/>
  </w:style>
  <w:style w:type="character" w:customStyle="1" w:styleId="WW8Num341z6">
    <w:name w:val="WW8Num341z6"/>
    <w:rsid w:val="00D72FB8"/>
  </w:style>
  <w:style w:type="character" w:customStyle="1" w:styleId="WW8Num341z7">
    <w:name w:val="WW8Num341z7"/>
    <w:rsid w:val="00D72FB8"/>
  </w:style>
  <w:style w:type="character" w:customStyle="1" w:styleId="WW8Num341z8">
    <w:name w:val="WW8Num341z8"/>
    <w:rsid w:val="00D72FB8"/>
  </w:style>
  <w:style w:type="character" w:customStyle="1" w:styleId="WW8Num342z0">
    <w:name w:val="WW8Num342z0"/>
    <w:rsid w:val="00D72FB8"/>
  </w:style>
  <w:style w:type="character" w:customStyle="1" w:styleId="WW8Num342z1">
    <w:name w:val="WW8Num342z1"/>
    <w:rsid w:val="00D72FB8"/>
  </w:style>
  <w:style w:type="character" w:customStyle="1" w:styleId="WW8Num342z2">
    <w:name w:val="WW8Num342z2"/>
    <w:rsid w:val="00D72FB8"/>
  </w:style>
  <w:style w:type="character" w:customStyle="1" w:styleId="WW8Num342z3">
    <w:name w:val="WW8Num342z3"/>
    <w:rsid w:val="00D72FB8"/>
  </w:style>
  <w:style w:type="character" w:customStyle="1" w:styleId="WW8Num342z4">
    <w:name w:val="WW8Num342z4"/>
    <w:rsid w:val="00D72FB8"/>
  </w:style>
  <w:style w:type="character" w:customStyle="1" w:styleId="WW8Num342z5">
    <w:name w:val="WW8Num342z5"/>
    <w:rsid w:val="00D72FB8"/>
  </w:style>
  <w:style w:type="character" w:customStyle="1" w:styleId="WW8Num342z6">
    <w:name w:val="WW8Num342z6"/>
    <w:rsid w:val="00D72FB8"/>
  </w:style>
  <w:style w:type="character" w:customStyle="1" w:styleId="WW8Num342z7">
    <w:name w:val="WW8Num342z7"/>
    <w:rsid w:val="00D72FB8"/>
  </w:style>
  <w:style w:type="character" w:customStyle="1" w:styleId="WW8Num342z8">
    <w:name w:val="WW8Num342z8"/>
    <w:rsid w:val="00D72FB8"/>
  </w:style>
  <w:style w:type="character" w:customStyle="1" w:styleId="WW8Num343z0">
    <w:name w:val="WW8Num343z0"/>
    <w:rsid w:val="00D72FB8"/>
    <w:rPr>
      <w:color w:val="000000"/>
    </w:rPr>
  </w:style>
  <w:style w:type="character" w:customStyle="1" w:styleId="WW8Num344z0">
    <w:name w:val="WW8Num344z0"/>
    <w:rsid w:val="00D72FB8"/>
    <w:rPr>
      <w:b/>
    </w:rPr>
  </w:style>
  <w:style w:type="character" w:customStyle="1" w:styleId="WW8Num345z0">
    <w:name w:val="WW8Num345z0"/>
    <w:rsid w:val="00D72FB8"/>
  </w:style>
  <w:style w:type="character" w:customStyle="1" w:styleId="WW8Num345z1">
    <w:name w:val="WW8Num345z1"/>
    <w:rsid w:val="00D72FB8"/>
  </w:style>
  <w:style w:type="character" w:customStyle="1" w:styleId="WW8Num345z2">
    <w:name w:val="WW8Num345z2"/>
    <w:rsid w:val="00D72FB8"/>
  </w:style>
  <w:style w:type="character" w:customStyle="1" w:styleId="WW8Num345z3">
    <w:name w:val="WW8Num345z3"/>
    <w:rsid w:val="00D72FB8"/>
  </w:style>
  <w:style w:type="character" w:customStyle="1" w:styleId="WW8Num345z4">
    <w:name w:val="WW8Num345z4"/>
    <w:rsid w:val="00D72FB8"/>
  </w:style>
  <w:style w:type="character" w:customStyle="1" w:styleId="WW8Num345z5">
    <w:name w:val="WW8Num345z5"/>
    <w:rsid w:val="00D72FB8"/>
  </w:style>
  <w:style w:type="character" w:customStyle="1" w:styleId="WW8Num345z6">
    <w:name w:val="WW8Num345z6"/>
    <w:rsid w:val="00D72FB8"/>
  </w:style>
  <w:style w:type="character" w:customStyle="1" w:styleId="WW8Num345z7">
    <w:name w:val="WW8Num345z7"/>
    <w:rsid w:val="00D72FB8"/>
  </w:style>
  <w:style w:type="character" w:customStyle="1" w:styleId="WW8Num345z8">
    <w:name w:val="WW8Num345z8"/>
    <w:rsid w:val="00D72FB8"/>
  </w:style>
  <w:style w:type="character" w:customStyle="1" w:styleId="WW8Num347z0">
    <w:name w:val="WW8Num347z0"/>
    <w:rsid w:val="00D72FB8"/>
  </w:style>
  <w:style w:type="character" w:customStyle="1" w:styleId="WW8Num347z1">
    <w:name w:val="WW8Num347z1"/>
    <w:rsid w:val="00D72FB8"/>
  </w:style>
  <w:style w:type="character" w:customStyle="1" w:styleId="WW8Num347z2">
    <w:name w:val="WW8Num347z2"/>
    <w:rsid w:val="00D72FB8"/>
  </w:style>
  <w:style w:type="character" w:customStyle="1" w:styleId="WW8Num347z3">
    <w:name w:val="WW8Num347z3"/>
    <w:rsid w:val="00D72FB8"/>
  </w:style>
  <w:style w:type="character" w:customStyle="1" w:styleId="WW8Num347z4">
    <w:name w:val="WW8Num347z4"/>
    <w:rsid w:val="00D72FB8"/>
  </w:style>
  <w:style w:type="character" w:customStyle="1" w:styleId="WW8Num347z5">
    <w:name w:val="WW8Num347z5"/>
    <w:rsid w:val="00D72FB8"/>
  </w:style>
  <w:style w:type="character" w:customStyle="1" w:styleId="WW8Num347z6">
    <w:name w:val="WW8Num347z6"/>
    <w:rsid w:val="00D72FB8"/>
  </w:style>
  <w:style w:type="character" w:customStyle="1" w:styleId="WW8Num347z7">
    <w:name w:val="WW8Num347z7"/>
    <w:rsid w:val="00D72FB8"/>
  </w:style>
  <w:style w:type="character" w:customStyle="1" w:styleId="WW8Num347z8">
    <w:name w:val="WW8Num347z8"/>
    <w:rsid w:val="00D72FB8"/>
  </w:style>
  <w:style w:type="character" w:customStyle="1" w:styleId="WW8Num348z0">
    <w:name w:val="WW8Num348z0"/>
    <w:rsid w:val="00D72FB8"/>
    <w:rPr>
      <w:b/>
    </w:rPr>
  </w:style>
  <w:style w:type="character" w:customStyle="1" w:styleId="WW8Num349z0">
    <w:name w:val="WW8Num349z0"/>
    <w:rsid w:val="00D72FB8"/>
  </w:style>
  <w:style w:type="character" w:customStyle="1" w:styleId="WW8Num349z1">
    <w:name w:val="WW8Num349z1"/>
    <w:rsid w:val="00D72FB8"/>
  </w:style>
  <w:style w:type="character" w:customStyle="1" w:styleId="WW8Num349z2">
    <w:name w:val="WW8Num349z2"/>
    <w:rsid w:val="00D72FB8"/>
  </w:style>
  <w:style w:type="character" w:customStyle="1" w:styleId="WW8Num349z3">
    <w:name w:val="WW8Num349z3"/>
    <w:rsid w:val="00D72FB8"/>
  </w:style>
  <w:style w:type="character" w:customStyle="1" w:styleId="WW8Num349z4">
    <w:name w:val="WW8Num349z4"/>
    <w:rsid w:val="00D72FB8"/>
  </w:style>
  <w:style w:type="character" w:customStyle="1" w:styleId="WW8Num349z5">
    <w:name w:val="WW8Num349z5"/>
    <w:rsid w:val="00D72FB8"/>
  </w:style>
  <w:style w:type="character" w:customStyle="1" w:styleId="WW8Num349z6">
    <w:name w:val="WW8Num349z6"/>
    <w:rsid w:val="00D72FB8"/>
  </w:style>
  <w:style w:type="character" w:customStyle="1" w:styleId="WW8Num349z7">
    <w:name w:val="WW8Num349z7"/>
    <w:rsid w:val="00D72FB8"/>
  </w:style>
  <w:style w:type="character" w:customStyle="1" w:styleId="WW8Num349z8">
    <w:name w:val="WW8Num349z8"/>
    <w:rsid w:val="00D72FB8"/>
  </w:style>
  <w:style w:type="character" w:customStyle="1" w:styleId="WW8Num350z0">
    <w:name w:val="WW8Num350z0"/>
    <w:rsid w:val="00D72FB8"/>
    <w:rPr>
      <w:b/>
    </w:rPr>
  </w:style>
  <w:style w:type="character" w:customStyle="1" w:styleId="WW8Num351z0">
    <w:name w:val="WW8Num351z0"/>
    <w:rsid w:val="00D72FB8"/>
    <w:rPr>
      <w:b/>
    </w:rPr>
  </w:style>
  <w:style w:type="character" w:customStyle="1" w:styleId="WW8Num352z0">
    <w:name w:val="WW8Num352z0"/>
    <w:rsid w:val="00D72FB8"/>
    <w:rPr>
      <w:rFonts w:ascii="Times New Roman" w:hAnsi="Times New Roman"/>
    </w:rPr>
  </w:style>
  <w:style w:type="character" w:customStyle="1" w:styleId="WW8Num353z0">
    <w:name w:val="WW8Num353z0"/>
    <w:rsid w:val="00D72FB8"/>
  </w:style>
  <w:style w:type="character" w:customStyle="1" w:styleId="WW8Num353z1">
    <w:name w:val="WW8Num353z1"/>
    <w:rsid w:val="00D72FB8"/>
  </w:style>
  <w:style w:type="character" w:customStyle="1" w:styleId="WW8Num353z2">
    <w:name w:val="WW8Num353z2"/>
    <w:rsid w:val="00D72FB8"/>
  </w:style>
  <w:style w:type="character" w:customStyle="1" w:styleId="WW8Num353z3">
    <w:name w:val="WW8Num353z3"/>
    <w:rsid w:val="00D72FB8"/>
  </w:style>
  <w:style w:type="character" w:customStyle="1" w:styleId="WW8Num353z4">
    <w:name w:val="WW8Num353z4"/>
    <w:rsid w:val="00D72FB8"/>
  </w:style>
  <w:style w:type="character" w:customStyle="1" w:styleId="WW8Num353z5">
    <w:name w:val="WW8Num353z5"/>
    <w:rsid w:val="00D72FB8"/>
  </w:style>
  <w:style w:type="character" w:customStyle="1" w:styleId="WW8Num353z6">
    <w:name w:val="WW8Num353z6"/>
    <w:rsid w:val="00D72FB8"/>
  </w:style>
  <w:style w:type="character" w:customStyle="1" w:styleId="WW8Num353z7">
    <w:name w:val="WW8Num353z7"/>
    <w:rsid w:val="00D72FB8"/>
  </w:style>
  <w:style w:type="character" w:customStyle="1" w:styleId="WW8Num353z8">
    <w:name w:val="WW8Num353z8"/>
    <w:rsid w:val="00D72FB8"/>
  </w:style>
  <w:style w:type="character" w:customStyle="1" w:styleId="WW8Num354z0">
    <w:name w:val="WW8Num354z0"/>
    <w:rsid w:val="00D72FB8"/>
  </w:style>
  <w:style w:type="character" w:customStyle="1" w:styleId="WW8Num355z0">
    <w:name w:val="WW8Num355z0"/>
    <w:rsid w:val="00D72FB8"/>
  </w:style>
  <w:style w:type="character" w:customStyle="1" w:styleId="WW8Num356z0">
    <w:name w:val="WW8Num356z0"/>
    <w:rsid w:val="00D72FB8"/>
  </w:style>
  <w:style w:type="character" w:customStyle="1" w:styleId="WW8Num357z0">
    <w:name w:val="WW8Num357z0"/>
    <w:rsid w:val="00D72FB8"/>
  </w:style>
  <w:style w:type="character" w:customStyle="1" w:styleId="WW8Num358z0">
    <w:name w:val="WW8Num358z0"/>
    <w:rsid w:val="00D72FB8"/>
  </w:style>
  <w:style w:type="character" w:customStyle="1" w:styleId="WW8Num358z1">
    <w:name w:val="WW8Num358z1"/>
    <w:rsid w:val="00D72FB8"/>
  </w:style>
  <w:style w:type="character" w:customStyle="1" w:styleId="WW8Num358z2">
    <w:name w:val="WW8Num358z2"/>
    <w:rsid w:val="00D72FB8"/>
  </w:style>
  <w:style w:type="character" w:customStyle="1" w:styleId="WW8Num358z3">
    <w:name w:val="WW8Num358z3"/>
    <w:rsid w:val="00D72FB8"/>
  </w:style>
  <w:style w:type="character" w:customStyle="1" w:styleId="WW8Num358z4">
    <w:name w:val="WW8Num358z4"/>
    <w:rsid w:val="00D72FB8"/>
  </w:style>
  <w:style w:type="character" w:customStyle="1" w:styleId="WW8Num358z5">
    <w:name w:val="WW8Num358z5"/>
    <w:rsid w:val="00D72FB8"/>
  </w:style>
  <w:style w:type="character" w:customStyle="1" w:styleId="WW8Num358z6">
    <w:name w:val="WW8Num358z6"/>
    <w:rsid w:val="00D72FB8"/>
  </w:style>
  <w:style w:type="character" w:customStyle="1" w:styleId="WW8Num358z7">
    <w:name w:val="WW8Num358z7"/>
    <w:rsid w:val="00D72FB8"/>
  </w:style>
  <w:style w:type="character" w:customStyle="1" w:styleId="WW8Num358z8">
    <w:name w:val="WW8Num358z8"/>
    <w:rsid w:val="00D72FB8"/>
  </w:style>
  <w:style w:type="character" w:customStyle="1" w:styleId="WW8Num359z0">
    <w:name w:val="WW8Num359z0"/>
    <w:rsid w:val="00D72FB8"/>
    <w:rPr>
      <w:b/>
    </w:rPr>
  </w:style>
  <w:style w:type="character" w:customStyle="1" w:styleId="WW8Num360z0">
    <w:name w:val="WW8Num360z0"/>
    <w:rsid w:val="00D72FB8"/>
  </w:style>
  <w:style w:type="character" w:customStyle="1" w:styleId="WW8Num361z0">
    <w:name w:val="WW8Num361z0"/>
    <w:rsid w:val="00D72FB8"/>
    <w:rPr>
      <w:b/>
    </w:rPr>
  </w:style>
  <w:style w:type="character" w:customStyle="1" w:styleId="WW8Num362z0">
    <w:name w:val="WW8Num362z0"/>
    <w:rsid w:val="00D72FB8"/>
  </w:style>
  <w:style w:type="character" w:customStyle="1" w:styleId="WW8Num363z0">
    <w:name w:val="WW8Num363z0"/>
    <w:rsid w:val="00D72FB8"/>
    <w:rPr>
      <w:rFonts w:ascii="Symbol" w:hAnsi="Symbol"/>
    </w:rPr>
  </w:style>
  <w:style w:type="character" w:customStyle="1" w:styleId="WW8Num364z0">
    <w:name w:val="WW8Num364z0"/>
    <w:rsid w:val="00D72FB8"/>
    <w:rPr>
      <w:b/>
    </w:rPr>
  </w:style>
  <w:style w:type="character" w:customStyle="1" w:styleId="WW8Num365z0">
    <w:name w:val="WW8Num365z0"/>
    <w:rsid w:val="00D72FB8"/>
    <w:rPr>
      <w:rFonts w:ascii="Times New Roman" w:hAnsi="Times New Roman"/>
      <w:color w:val="auto"/>
      <w:sz w:val="22"/>
    </w:rPr>
  </w:style>
  <w:style w:type="character" w:customStyle="1" w:styleId="WW8Num366z0">
    <w:name w:val="WW8Num366z0"/>
    <w:rsid w:val="00D72FB8"/>
  </w:style>
  <w:style w:type="character" w:customStyle="1" w:styleId="WW8Num366z1">
    <w:name w:val="WW8Num366z1"/>
    <w:rsid w:val="00D72FB8"/>
  </w:style>
  <w:style w:type="character" w:customStyle="1" w:styleId="WW8Num366z2">
    <w:name w:val="WW8Num366z2"/>
    <w:rsid w:val="00D72FB8"/>
  </w:style>
  <w:style w:type="character" w:customStyle="1" w:styleId="WW8Num366z3">
    <w:name w:val="WW8Num366z3"/>
    <w:rsid w:val="00D72FB8"/>
  </w:style>
  <w:style w:type="character" w:customStyle="1" w:styleId="WW8Num366z4">
    <w:name w:val="WW8Num366z4"/>
    <w:rsid w:val="00D72FB8"/>
  </w:style>
  <w:style w:type="character" w:customStyle="1" w:styleId="WW8Num366z5">
    <w:name w:val="WW8Num366z5"/>
    <w:rsid w:val="00D72FB8"/>
  </w:style>
  <w:style w:type="character" w:customStyle="1" w:styleId="WW8Num366z6">
    <w:name w:val="WW8Num366z6"/>
    <w:rsid w:val="00D72FB8"/>
  </w:style>
  <w:style w:type="character" w:customStyle="1" w:styleId="WW8Num366z7">
    <w:name w:val="WW8Num366z7"/>
    <w:rsid w:val="00D72FB8"/>
  </w:style>
  <w:style w:type="character" w:customStyle="1" w:styleId="WW8Num366z8">
    <w:name w:val="WW8Num366z8"/>
    <w:rsid w:val="00D72FB8"/>
  </w:style>
  <w:style w:type="character" w:customStyle="1" w:styleId="WW8Num367z0">
    <w:name w:val="WW8Num367z0"/>
    <w:rsid w:val="00D72FB8"/>
    <w:rPr>
      <w:color w:val="auto"/>
      <w:sz w:val="22"/>
    </w:rPr>
  </w:style>
  <w:style w:type="character" w:customStyle="1" w:styleId="WW8Num368z0">
    <w:name w:val="WW8Num368z0"/>
    <w:rsid w:val="00D72FB8"/>
    <w:rPr>
      <w:b/>
    </w:rPr>
  </w:style>
  <w:style w:type="character" w:customStyle="1" w:styleId="WW8Num369z0">
    <w:name w:val="WW8Num369z0"/>
    <w:rsid w:val="00D72FB8"/>
    <w:rPr>
      <w:b/>
    </w:rPr>
  </w:style>
  <w:style w:type="character" w:customStyle="1" w:styleId="WW8Num370z0">
    <w:name w:val="WW8Num370z0"/>
    <w:rsid w:val="00D72FB8"/>
    <w:rPr>
      <w:rFonts w:ascii="Symbol" w:hAnsi="Symbol"/>
    </w:rPr>
  </w:style>
  <w:style w:type="character" w:customStyle="1" w:styleId="WW8Num371z0">
    <w:name w:val="WW8Num371z0"/>
    <w:rsid w:val="00D72FB8"/>
  </w:style>
  <w:style w:type="character" w:customStyle="1" w:styleId="WW8Num372z0">
    <w:name w:val="WW8Num372z0"/>
    <w:rsid w:val="00D72FB8"/>
    <w:rPr>
      <w:b/>
    </w:rPr>
  </w:style>
  <w:style w:type="character" w:customStyle="1" w:styleId="WW8Num373z0">
    <w:name w:val="WW8Num373z0"/>
    <w:rsid w:val="00D72FB8"/>
    <w:rPr>
      <w:b/>
      <w:color w:val="0000FF"/>
    </w:rPr>
  </w:style>
  <w:style w:type="character" w:customStyle="1" w:styleId="WW8Num374z0">
    <w:name w:val="WW8Num374z0"/>
    <w:rsid w:val="00D72FB8"/>
    <w:rPr>
      <w:b/>
    </w:rPr>
  </w:style>
  <w:style w:type="character" w:customStyle="1" w:styleId="WW8Num375z0">
    <w:name w:val="WW8Num375z0"/>
    <w:rsid w:val="00D72FB8"/>
    <w:rPr>
      <w:rFonts w:ascii="Times New Roman" w:hAnsi="Times New Roman"/>
      <w:b/>
      <w:sz w:val="24"/>
    </w:rPr>
  </w:style>
  <w:style w:type="character" w:customStyle="1" w:styleId="WW8Num376z0">
    <w:name w:val="WW8Num376z0"/>
    <w:rsid w:val="00D72FB8"/>
    <w:rPr>
      <w:b/>
    </w:rPr>
  </w:style>
  <w:style w:type="character" w:customStyle="1" w:styleId="WW8Num377z0">
    <w:name w:val="WW8Num377z0"/>
    <w:rsid w:val="00D72FB8"/>
  </w:style>
  <w:style w:type="character" w:customStyle="1" w:styleId="WW8Num378z0">
    <w:name w:val="WW8Num378z0"/>
    <w:rsid w:val="00D72FB8"/>
    <w:rPr>
      <w:b/>
    </w:rPr>
  </w:style>
  <w:style w:type="character" w:customStyle="1" w:styleId="WW8Num379z0">
    <w:name w:val="WW8Num379z0"/>
    <w:rsid w:val="00D72FB8"/>
    <w:rPr>
      <w:b/>
    </w:rPr>
  </w:style>
  <w:style w:type="character" w:customStyle="1" w:styleId="WW8Num379z1">
    <w:name w:val="WW8Num379z1"/>
    <w:rsid w:val="00D72FB8"/>
  </w:style>
  <w:style w:type="character" w:customStyle="1" w:styleId="WW8Num379z2">
    <w:name w:val="WW8Num379z2"/>
    <w:rsid w:val="00D72FB8"/>
  </w:style>
  <w:style w:type="character" w:customStyle="1" w:styleId="WW8Num379z3">
    <w:name w:val="WW8Num379z3"/>
    <w:rsid w:val="00D72FB8"/>
  </w:style>
  <w:style w:type="character" w:customStyle="1" w:styleId="WW8Num379z4">
    <w:name w:val="WW8Num379z4"/>
    <w:rsid w:val="00D72FB8"/>
  </w:style>
  <w:style w:type="character" w:customStyle="1" w:styleId="WW8Num379z5">
    <w:name w:val="WW8Num379z5"/>
    <w:rsid w:val="00D72FB8"/>
  </w:style>
  <w:style w:type="character" w:customStyle="1" w:styleId="WW8Num379z6">
    <w:name w:val="WW8Num379z6"/>
    <w:rsid w:val="00D72FB8"/>
  </w:style>
  <w:style w:type="character" w:customStyle="1" w:styleId="WW8Num379z7">
    <w:name w:val="WW8Num379z7"/>
    <w:rsid w:val="00D72FB8"/>
  </w:style>
  <w:style w:type="character" w:customStyle="1" w:styleId="WW8Num379z8">
    <w:name w:val="WW8Num379z8"/>
    <w:rsid w:val="00D72FB8"/>
  </w:style>
  <w:style w:type="character" w:customStyle="1" w:styleId="WW8Num380z0">
    <w:name w:val="WW8Num380z0"/>
    <w:rsid w:val="00D72FB8"/>
    <w:rPr>
      <w:b/>
    </w:rPr>
  </w:style>
  <w:style w:type="character" w:customStyle="1" w:styleId="WW8Num381z0">
    <w:name w:val="WW8Num381z0"/>
    <w:rsid w:val="00D72FB8"/>
    <w:rPr>
      <w:b/>
    </w:rPr>
  </w:style>
  <w:style w:type="character" w:customStyle="1" w:styleId="WW8Num382z0">
    <w:name w:val="WW8Num382z0"/>
    <w:rsid w:val="00D72FB8"/>
    <w:rPr>
      <w:b/>
    </w:rPr>
  </w:style>
  <w:style w:type="character" w:customStyle="1" w:styleId="WW8Num383z0">
    <w:name w:val="WW8Num383z0"/>
    <w:rsid w:val="00D72FB8"/>
  </w:style>
  <w:style w:type="character" w:customStyle="1" w:styleId="WW8Num384z0">
    <w:name w:val="WW8Num384z0"/>
    <w:rsid w:val="00D72FB8"/>
    <w:rPr>
      <w:b/>
    </w:rPr>
  </w:style>
  <w:style w:type="character" w:customStyle="1" w:styleId="WW8Num385z0">
    <w:name w:val="WW8Num385z0"/>
    <w:rsid w:val="00D72FB8"/>
  </w:style>
  <w:style w:type="character" w:customStyle="1" w:styleId="WW8Num386z0">
    <w:name w:val="WW8Num386z0"/>
    <w:rsid w:val="00D72FB8"/>
    <w:rPr>
      <w:rFonts w:ascii="Times New Roman" w:hAnsi="Times New Roman"/>
    </w:rPr>
  </w:style>
  <w:style w:type="character" w:customStyle="1" w:styleId="WW8Num387z0">
    <w:name w:val="WW8Num387z0"/>
    <w:rsid w:val="00D72FB8"/>
  </w:style>
  <w:style w:type="character" w:customStyle="1" w:styleId="WW8Num388z0">
    <w:name w:val="WW8Num388z0"/>
    <w:rsid w:val="00D72FB8"/>
  </w:style>
  <w:style w:type="character" w:customStyle="1" w:styleId="WW8Num389z0">
    <w:name w:val="WW8Num389z0"/>
    <w:rsid w:val="00D72FB8"/>
    <w:rPr>
      <w:b/>
    </w:rPr>
  </w:style>
  <w:style w:type="character" w:customStyle="1" w:styleId="WW8Num390z0">
    <w:name w:val="WW8Num390z0"/>
    <w:rsid w:val="00D72FB8"/>
  </w:style>
  <w:style w:type="character" w:customStyle="1" w:styleId="WW8Num391z0">
    <w:name w:val="WW8Num391z0"/>
    <w:rsid w:val="00D72FB8"/>
    <w:rPr>
      <w:b/>
    </w:rPr>
  </w:style>
  <w:style w:type="character" w:customStyle="1" w:styleId="WW8Num392z0">
    <w:name w:val="WW8Num392z0"/>
    <w:rsid w:val="00D72FB8"/>
    <w:rPr>
      <w:rFonts w:ascii="Times New Roman" w:hAnsi="Times New Roman"/>
      <w:b/>
      <w:sz w:val="24"/>
    </w:rPr>
  </w:style>
  <w:style w:type="character" w:customStyle="1" w:styleId="WW8Num393z0">
    <w:name w:val="WW8Num393z0"/>
    <w:rsid w:val="00D72FB8"/>
  </w:style>
  <w:style w:type="character" w:customStyle="1" w:styleId="WW8Num394z0">
    <w:name w:val="WW8Num394z0"/>
    <w:rsid w:val="00D72FB8"/>
    <w:rPr>
      <w:rFonts w:ascii="Symbol" w:hAnsi="Symbol"/>
    </w:rPr>
  </w:style>
  <w:style w:type="character" w:customStyle="1" w:styleId="WW8Num395z0">
    <w:name w:val="WW8Num395z0"/>
    <w:rsid w:val="00D72FB8"/>
    <w:rPr>
      <w:b/>
    </w:rPr>
  </w:style>
  <w:style w:type="character" w:customStyle="1" w:styleId="WW8Num396z0">
    <w:name w:val="WW8Num396z0"/>
    <w:rsid w:val="00D72FB8"/>
    <w:rPr>
      <w:b/>
    </w:rPr>
  </w:style>
  <w:style w:type="character" w:customStyle="1" w:styleId="WW8Num397z0">
    <w:name w:val="WW8Num397z0"/>
    <w:rsid w:val="00D72FB8"/>
  </w:style>
  <w:style w:type="character" w:customStyle="1" w:styleId="WW8Num398z0">
    <w:name w:val="WW8Num398z0"/>
    <w:rsid w:val="00D72FB8"/>
  </w:style>
  <w:style w:type="character" w:customStyle="1" w:styleId="WW8Num398z1">
    <w:name w:val="WW8Num398z1"/>
    <w:rsid w:val="00D72FB8"/>
  </w:style>
  <w:style w:type="character" w:customStyle="1" w:styleId="WW8Num398z2">
    <w:name w:val="WW8Num398z2"/>
    <w:rsid w:val="00D72FB8"/>
  </w:style>
  <w:style w:type="character" w:customStyle="1" w:styleId="WW8Num398z3">
    <w:name w:val="WW8Num398z3"/>
    <w:rsid w:val="00D72FB8"/>
  </w:style>
  <w:style w:type="character" w:customStyle="1" w:styleId="WW8Num398z4">
    <w:name w:val="WW8Num398z4"/>
    <w:rsid w:val="00D72FB8"/>
  </w:style>
  <w:style w:type="character" w:customStyle="1" w:styleId="WW8Num398z5">
    <w:name w:val="WW8Num398z5"/>
    <w:rsid w:val="00D72FB8"/>
  </w:style>
  <w:style w:type="character" w:customStyle="1" w:styleId="WW8Num398z6">
    <w:name w:val="WW8Num398z6"/>
    <w:rsid w:val="00D72FB8"/>
  </w:style>
  <w:style w:type="character" w:customStyle="1" w:styleId="WW8Num398z7">
    <w:name w:val="WW8Num398z7"/>
    <w:rsid w:val="00D72FB8"/>
  </w:style>
  <w:style w:type="character" w:customStyle="1" w:styleId="WW8Num398z8">
    <w:name w:val="WW8Num398z8"/>
    <w:rsid w:val="00D72FB8"/>
  </w:style>
  <w:style w:type="character" w:customStyle="1" w:styleId="WW8Num399z0">
    <w:name w:val="WW8Num399z0"/>
    <w:rsid w:val="00D72FB8"/>
  </w:style>
  <w:style w:type="character" w:customStyle="1" w:styleId="WW8Num400z0">
    <w:name w:val="WW8Num400z0"/>
    <w:rsid w:val="00D72FB8"/>
  </w:style>
  <w:style w:type="character" w:customStyle="1" w:styleId="WW8Num402z0">
    <w:name w:val="WW8Num402z0"/>
    <w:rsid w:val="00D72FB8"/>
    <w:rPr>
      <w:rFonts w:ascii="Symbol" w:hAnsi="Symbol"/>
    </w:rPr>
  </w:style>
  <w:style w:type="character" w:customStyle="1" w:styleId="WW8Num403z0">
    <w:name w:val="WW8Num403z0"/>
    <w:rsid w:val="00D72FB8"/>
    <w:rPr>
      <w:b/>
    </w:rPr>
  </w:style>
  <w:style w:type="character" w:customStyle="1" w:styleId="WW8Num404z1">
    <w:name w:val="WW8Num404z1"/>
    <w:rsid w:val="00D72FB8"/>
  </w:style>
  <w:style w:type="character" w:customStyle="1" w:styleId="WW8Num404z2">
    <w:name w:val="WW8Num404z2"/>
    <w:rsid w:val="00D72FB8"/>
  </w:style>
  <w:style w:type="character" w:customStyle="1" w:styleId="WW8Num404z3">
    <w:name w:val="WW8Num404z3"/>
    <w:rsid w:val="00D72FB8"/>
  </w:style>
  <w:style w:type="character" w:customStyle="1" w:styleId="WW8Num404z4">
    <w:name w:val="WW8Num404z4"/>
    <w:rsid w:val="00D72FB8"/>
  </w:style>
  <w:style w:type="character" w:customStyle="1" w:styleId="WW8Num404z5">
    <w:name w:val="WW8Num404z5"/>
    <w:rsid w:val="00D72FB8"/>
  </w:style>
  <w:style w:type="character" w:customStyle="1" w:styleId="WW8Num404z6">
    <w:name w:val="WW8Num404z6"/>
    <w:rsid w:val="00D72FB8"/>
  </w:style>
  <w:style w:type="character" w:customStyle="1" w:styleId="WW8Num404z7">
    <w:name w:val="WW8Num404z7"/>
    <w:rsid w:val="00D72FB8"/>
  </w:style>
  <w:style w:type="character" w:customStyle="1" w:styleId="WW8Num404z8">
    <w:name w:val="WW8Num404z8"/>
    <w:rsid w:val="00D72FB8"/>
  </w:style>
  <w:style w:type="character" w:customStyle="1" w:styleId="WW8Num405z0">
    <w:name w:val="WW8Num405z0"/>
    <w:rsid w:val="00D72FB8"/>
    <w:rPr>
      <w:b/>
    </w:rPr>
  </w:style>
  <w:style w:type="character" w:customStyle="1" w:styleId="WW8Num406z0">
    <w:name w:val="WW8Num406z0"/>
    <w:rsid w:val="00D72FB8"/>
  </w:style>
  <w:style w:type="character" w:customStyle="1" w:styleId="WW8Num407z0">
    <w:name w:val="WW8Num407z0"/>
    <w:rsid w:val="00D72FB8"/>
    <w:rPr>
      <w:b/>
    </w:rPr>
  </w:style>
  <w:style w:type="character" w:customStyle="1" w:styleId="WW8Num408z0">
    <w:name w:val="WW8Num408z0"/>
    <w:rsid w:val="00D72FB8"/>
  </w:style>
  <w:style w:type="character" w:customStyle="1" w:styleId="WW8Num409z0">
    <w:name w:val="WW8Num409z0"/>
    <w:rsid w:val="00D72FB8"/>
  </w:style>
  <w:style w:type="character" w:customStyle="1" w:styleId="WW8Num410z0">
    <w:name w:val="WW8Num410z0"/>
    <w:rsid w:val="00D72FB8"/>
  </w:style>
  <w:style w:type="character" w:customStyle="1" w:styleId="WW8Num411z0">
    <w:name w:val="WW8Num411z0"/>
    <w:rsid w:val="00D72FB8"/>
    <w:rPr>
      <w:b/>
      <w:color w:val="auto"/>
    </w:rPr>
  </w:style>
  <w:style w:type="character" w:customStyle="1" w:styleId="WW8Num412z0">
    <w:name w:val="WW8Num412z0"/>
    <w:rsid w:val="00D72FB8"/>
  </w:style>
  <w:style w:type="character" w:customStyle="1" w:styleId="WW8Num413z0">
    <w:name w:val="WW8Num413z0"/>
    <w:rsid w:val="00D72FB8"/>
    <w:rPr>
      <w:b/>
    </w:rPr>
  </w:style>
  <w:style w:type="character" w:customStyle="1" w:styleId="WW8Num414z0">
    <w:name w:val="WW8Num414z0"/>
    <w:rsid w:val="00D72FB8"/>
    <w:rPr>
      <w:b/>
    </w:rPr>
  </w:style>
  <w:style w:type="character" w:customStyle="1" w:styleId="WW8Num415z0">
    <w:name w:val="WW8Num415z0"/>
    <w:rsid w:val="00D72FB8"/>
    <w:rPr>
      <w:b/>
    </w:rPr>
  </w:style>
  <w:style w:type="character" w:customStyle="1" w:styleId="WW8Num416z0">
    <w:name w:val="WW8Num416z0"/>
    <w:rsid w:val="00D72FB8"/>
  </w:style>
  <w:style w:type="character" w:customStyle="1" w:styleId="WW8Num418z0">
    <w:name w:val="WW8Num418z0"/>
    <w:rsid w:val="00D72FB8"/>
    <w:rPr>
      <w:b/>
    </w:rPr>
  </w:style>
  <w:style w:type="character" w:customStyle="1" w:styleId="WW8Num419z0">
    <w:name w:val="WW8Num419z0"/>
    <w:rsid w:val="00D72FB8"/>
    <w:rPr>
      <w:u w:val="none"/>
    </w:rPr>
  </w:style>
  <w:style w:type="character" w:customStyle="1" w:styleId="WW8Num420z0">
    <w:name w:val="WW8Num420z0"/>
    <w:rsid w:val="00D72FB8"/>
    <w:rPr>
      <w:b/>
    </w:rPr>
  </w:style>
  <w:style w:type="character" w:customStyle="1" w:styleId="WW8Num421z0">
    <w:name w:val="WW8Num421z0"/>
    <w:rsid w:val="00D72FB8"/>
  </w:style>
  <w:style w:type="character" w:customStyle="1" w:styleId="WW8Num422z0">
    <w:name w:val="WW8Num422z0"/>
    <w:rsid w:val="00D72FB8"/>
  </w:style>
  <w:style w:type="character" w:customStyle="1" w:styleId="WW8Num423z0">
    <w:name w:val="WW8Num423z0"/>
    <w:rsid w:val="00D72FB8"/>
    <w:rPr>
      <w:b/>
    </w:rPr>
  </w:style>
  <w:style w:type="character" w:customStyle="1" w:styleId="WW8Num424z0">
    <w:name w:val="WW8Num424z0"/>
    <w:rsid w:val="00D72FB8"/>
  </w:style>
  <w:style w:type="character" w:customStyle="1" w:styleId="WW8Num425z0">
    <w:name w:val="WW8Num425z0"/>
    <w:rsid w:val="00D72FB8"/>
  </w:style>
  <w:style w:type="character" w:customStyle="1" w:styleId="WW8Num427z0">
    <w:name w:val="WW8Num427z0"/>
    <w:rsid w:val="00D72FB8"/>
    <w:rPr>
      <w:b/>
    </w:rPr>
  </w:style>
  <w:style w:type="character" w:customStyle="1" w:styleId="WW8Num428z0">
    <w:name w:val="WW8Num428z0"/>
    <w:rsid w:val="00D72FB8"/>
    <w:rPr>
      <w:b/>
    </w:rPr>
  </w:style>
  <w:style w:type="character" w:customStyle="1" w:styleId="WW8Num429z0">
    <w:name w:val="WW8Num429z0"/>
    <w:rsid w:val="00D72FB8"/>
  </w:style>
  <w:style w:type="character" w:customStyle="1" w:styleId="WW8Num430z0">
    <w:name w:val="WW8Num430z0"/>
    <w:rsid w:val="00D72FB8"/>
  </w:style>
  <w:style w:type="character" w:customStyle="1" w:styleId="WW8Num430z1">
    <w:name w:val="WW8Num430z1"/>
    <w:rsid w:val="00D72FB8"/>
  </w:style>
  <w:style w:type="character" w:customStyle="1" w:styleId="WW8Num430z2">
    <w:name w:val="WW8Num430z2"/>
    <w:rsid w:val="00D72FB8"/>
  </w:style>
  <w:style w:type="character" w:customStyle="1" w:styleId="WW8Num430z3">
    <w:name w:val="WW8Num430z3"/>
    <w:rsid w:val="00D72FB8"/>
  </w:style>
  <w:style w:type="character" w:customStyle="1" w:styleId="WW8Num430z4">
    <w:name w:val="WW8Num430z4"/>
    <w:rsid w:val="00D72FB8"/>
  </w:style>
  <w:style w:type="character" w:customStyle="1" w:styleId="WW8Num430z5">
    <w:name w:val="WW8Num430z5"/>
    <w:rsid w:val="00D72FB8"/>
  </w:style>
  <w:style w:type="character" w:customStyle="1" w:styleId="WW8Num430z6">
    <w:name w:val="WW8Num430z6"/>
    <w:rsid w:val="00D72FB8"/>
  </w:style>
  <w:style w:type="character" w:customStyle="1" w:styleId="WW8Num430z7">
    <w:name w:val="WW8Num430z7"/>
    <w:rsid w:val="00D72FB8"/>
  </w:style>
  <w:style w:type="character" w:customStyle="1" w:styleId="WW8Num430z8">
    <w:name w:val="WW8Num430z8"/>
    <w:rsid w:val="00D72FB8"/>
  </w:style>
  <w:style w:type="character" w:customStyle="1" w:styleId="WW8Num431z0">
    <w:name w:val="WW8Num431z0"/>
    <w:rsid w:val="00D72FB8"/>
    <w:rPr>
      <w:rFonts w:ascii="Symbol" w:hAnsi="Symbol"/>
    </w:rPr>
  </w:style>
  <w:style w:type="character" w:customStyle="1" w:styleId="WW8Num432z0">
    <w:name w:val="WW8Num432z0"/>
    <w:rsid w:val="00D72FB8"/>
  </w:style>
  <w:style w:type="character" w:customStyle="1" w:styleId="WW8Num433z0">
    <w:name w:val="WW8Num433z0"/>
    <w:rsid w:val="00D72FB8"/>
    <w:rPr>
      <w:b/>
    </w:rPr>
  </w:style>
  <w:style w:type="character" w:customStyle="1" w:styleId="WW8Num434z0">
    <w:name w:val="WW8Num434z0"/>
    <w:rsid w:val="00D72FB8"/>
    <w:rPr>
      <w:b/>
    </w:rPr>
  </w:style>
  <w:style w:type="character" w:customStyle="1" w:styleId="WW8Num435z0">
    <w:name w:val="WW8Num435z0"/>
    <w:rsid w:val="00D72FB8"/>
  </w:style>
  <w:style w:type="character" w:customStyle="1" w:styleId="WW8Num435z1">
    <w:name w:val="WW8Num435z1"/>
    <w:rsid w:val="00D72FB8"/>
  </w:style>
  <w:style w:type="character" w:customStyle="1" w:styleId="WW8Num435z2">
    <w:name w:val="WW8Num435z2"/>
    <w:rsid w:val="00D72FB8"/>
  </w:style>
  <w:style w:type="character" w:customStyle="1" w:styleId="WW8Num435z3">
    <w:name w:val="WW8Num435z3"/>
    <w:rsid w:val="00D72FB8"/>
    <w:rPr>
      <w:color w:val="auto"/>
    </w:rPr>
  </w:style>
  <w:style w:type="character" w:customStyle="1" w:styleId="WW8Num435z4">
    <w:name w:val="WW8Num435z4"/>
    <w:rsid w:val="00D72FB8"/>
  </w:style>
  <w:style w:type="character" w:customStyle="1" w:styleId="WW8Num435z5">
    <w:name w:val="WW8Num435z5"/>
    <w:rsid w:val="00D72FB8"/>
  </w:style>
  <w:style w:type="character" w:customStyle="1" w:styleId="WW8Num435z6">
    <w:name w:val="WW8Num435z6"/>
    <w:rsid w:val="00D72FB8"/>
  </w:style>
  <w:style w:type="character" w:customStyle="1" w:styleId="WW8Num435z7">
    <w:name w:val="WW8Num435z7"/>
    <w:rsid w:val="00D72FB8"/>
  </w:style>
  <w:style w:type="character" w:customStyle="1" w:styleId="WW8Num435z8">
    <w:name w:val="WW8Num435z8"/>
    <w:rsid w:val="00D72FB8"/>
  </w:style>
  <w:style w:type="character" w:customStyle="1" w:styleId="WW8Num436z0">
    <w:name w:val="WW8Num436z0"/>
    <w:rsid w:val="00D72FB8"/>
  </w:style>
  <w:style w:type="character" w:customStyle="1" w:styleId="WW8Num437z0">
    <w:name w:val="WW8Num437z0"/>
    <w:rsid w:val="00D72FB8"/>
  </w:style>
  <w:style w:type="character" w:customStyle="1" w:styleId="WW8Num437z1">
    <w:name w:val="WW8Num437z1"/>
    <w:rsid w:val="00D72FB8"/>
  </w:style>
  <w:style w:type="character" w:customStyle="1" w:styleId="WW8Num437z2">
    <w:name w:val="WW8Num437z2"/>
    <w:rsid w:val="00D72FB8"/>
  </w:style>
  <w:style w:type="character" w:customStyle="1" w:styleId="WW8Num437z3">
    <w:name w:val="WW8Num437z3"/>
    <w:rsid w:val="00D72FB8"/>
  </w:style>
  <w:style w:type="character" w:customStyle="1" w:styleId="WW8Num437z4">
    <w:name w:val="WW8Num437z4"/>
    <w:rsid w:val="00D72FB8"/>
  </w:style>
  <w:style w:type="character" w:customStyle="1" w:styleId="WW8Num437z5">
    <w:name w:val="WW8Num437z5"/>
    <w:rsid w:val="00D72FB8"/>
  </w:style>
  <w:style w:type="character" w:customStyle="1" w:styleId="WW8Num437z6">
    <w:name w:val="WW8Num437z6"/>
    <w:rsid w:val="00D72FB8"/>
  </w:style>
  <w:style w:type="character" w:customStyle="1" w:styleId="WW8Num437z7">
    <w:name w:val="WW8Num437z7"/>
    <w:rsid w:val="00D72FB8"/>
  </w:style>
  <w:style w:type="character" w:customStyle="1" w:styleId="WW8Num437z8">
    <w:name w:val="WW8Num437z8"/>
    <w:rsid w:val="00D72FB8"/>
  </w:style>
  <w:style w:type="character" w:customStyle="1" w:styleId="WW8Num438z0">
    <w:name w:val="WW8Num438z0"/>
    <w:rsid w:val="00D72FB8"/>
  </w:style>
  <w:style w:type="character" w:customStyle="1" w:styleId="WW8Num439z0">
    <w:name w:val="WW8Num439z0"/>
    <w:rsid w:val="00D72FB8"/>
    <w:rPr>
      <w:b/>
    </w:rPr>
  </w:style>
  <w:style w:type="character" w:customStyle="1" w:styleId="WW8Num440z0">
    <w:name w:val="WW8Num440z0"/>
    <w:rsid w:val="00D72FB8"/>
    <w:rPr>
      <w:b/>
    </w:rPr>
  </w:style>
  <w:style w:type="character" w:customStyle="1" w:styleId="WW8Num441z0">
    <w:name w:val="WW8Num441z0"/>
    <w:rsid w:val="00D72FB8"/>
  </w:style>
  <w:style w:type="character" w:customStyle="1" w:styleId="WW8Num442z0">
    <w:name w:val="WW8Num442z0"/>
    <w:rsid w:val="00D72FB8"/>
    <w:rPr>
      <w:b/>
    </w:rPr>
  </w:style>
  <w:style w:type="character" w:customStyle="1" w:styleId="WW8Num443z0">
    <w:name w:val="WW8Num443z0"/>
    <w:rsid w:val="00D72FB8"/>
  </w:style>
  <w:style w:type="character" w:customStyle="1" w:styleId="WW8Num444z0">
    <w:name w:val="WW8Num444z0"/>
    <w:rsid w:val="00D72FB8"/>
  </w:style>
  <w:style w:type="character" w:customStyle="1" w:styleId="WW8Num444z1">
    <w:name w:val="WW8Num444z1"/>
    <w:rsid w:val="00D72FB8"/>
  </w:style>
  <w:style w:type="character" w:customStyle="1" w:styleId="WW8Num444z2">
    <w:name w:val="WW8Num444z2"/>
    <w:rsid w:val="00D72FB8"/>
  </w:style>
  <w:style w:type="character" w:customStyle="1" w:styleId="WW8Num444z3">
    <w:name w:val="WW8Num444z3"/>
    <w:rsid w:val="00D72FB8"/>
  </w:style>
  <w:style w:type="character" w:customStyle="1" w:styleId="WW8Num444z4">
    <w:name w:val="WW8Num444z4"/>
    <w:rsid w:val="00D72FB8"/>
  </w:style>
  <w:style w:type="character" w:customStyle="1" w:styleId="WW8Num444z5">
    <w:name w:val="WW8Num444z5"/>
    <w:rsid w:val="00D72FB8"/>
  </w:style>
  <w:style w:type="character" w:customStyle="1" w:styleId="WW8Num444z6">
    <w:name w:val="WW8Num444z6"/>
    <w:rsid w:val="00D72FB8"/>
  </w:style>
  <w:style w:type="character" w:customStyle="1" w:styleId="WW8Num444z7">
    <w:name w:val="WW8Num444z7"/>
    <w:rsid w:val="00D72FB8"/>
  </w:style>
  <w:style w:type="character" w:customStyle="1" w:styleId="WW8Num444z8">
    <w:name w:val="WW8Num444z8"/>
    <w:rsid w:val="00D72FB8"/>
  </w:style>
  <w:style w:type="character" w:customStyle="1" w:styleId="WW8Num445z0">
    <w:name w:val="WW8Num445z0"/>
    <w:rsid w:val="00D72FB8"/>
    <w:rPr>
      <w:rFonts w:ascii="Arial" w:hAnsi="Arial"/>
      <w:b/>
      <w:sz w:val="22"/>
    </w:rPr>
  </w:style>
  <w:style w:type="character" w:customStyle="1" w:styleId="WW8Num446z0">
    <w:name w:val="WW8Num446z0"/>
    <w:rsid w:val="00D72FB8"/>
  </w:style>
  <w:style w:type="character" w:customStyle="1" w:styleId="WW8Num446z1">
    <w:name w:val="WW8Num446z1"/>
    <w:rsid w:val="00D72FB8"/>
  </w:style>
  <w:style w:type="character" w:customStyle="1" w:styleId="WW8Num446z2">
    <w:name w:val="WW8Num446z2"/>
    <w:rsid w:val="00D72FB8"/>
  </w:style>
  <w:style w:type="character" w:customStyle="1" w:styleId="WW8Num446z3">
    <w:name w:val="WW8Num446z3"/>
    <w:rsid w:val="00D72FB8"/>
  </w:style>
  <w:style w:type="character" w:customStyle="1" w:styleId="WW8Num446z4">
    <w:name w:val="WW8Num446z4"/>
    <w:rsid w:val="00D72FB8"/>
  </w:style>
  <w:style w:type="character" w:customStyle="1" w:styleId="WW8Num446z5">
    <w:name w:val="WW8Num446z5"/>
    <w:rsid w:val="00D72FB8"/>
  </w:style>
  <w:style w:type="character" w:customStyle="1" w:styleId="WW8Num446z6">
    <w:name w:val="WW8Num446z6"/>
    <w:rsid w:val="00D72FB8"/>
  </w:style>
  <w:style w:type="character" w:customStyle="1" w:styleId="WW8Num446z7">
    <w:name w:val="WW8Num446z7"/>
    <w:rsid w:val="00D72FB8"/>
  </w:style>
  <w:style w:type="character" w:customStyle="1" w:styleId="WW8Num446z8">
    <w:name w:val="WW8Num446z8"/>
    <w:rsid w:val="00D72FB8"/>
  </w:style>
  <w:style w:type="character" w:customStyle="1" w:styleId="WW8Num447z0">
    <w:name w:val="WW8Num447z0"/>
    <w:rsid w:val="00D72FB8"/>
  </w:style>
  <w:style w:type="character" w:customStyle="1" w:styleId="WW8Num448z0">
    <w:name w:val="WW8Num448z0"/>
    <w:rsid w:val="00D72FB8"/>
    <w:rPr>
      <w:b/>
    </w:rPr>
  </w:style>
  <w:style w:type="character" w:customStyle="1" w:styleId="WW8Num449z0">
    <w:name w:val="WW8Num449z0"/>
    <w:rsid w:val="00D72FB8"/>
    <w:rPr>
      <w:rFonts w:ascii="Symbol" w:hAnsi="Symbol"/>
    </w:rPr>
  </w:style>
  <w:style w:type="character" w:customStyle="1" w:styleId="WW8Num450z0">
    <w:name w:val="WW8Num450z0"/>
    <w:rsid w:val="00D72FB8"/>
    <w:rPr>
      <w:rFonts w:ascii="Symbol" w:hAnsi="Symbol"/>
    </w:rPr>
  </w:style>
  <w:style w:type="character" w:customStyle="1" w:styleId="WW8Num451z0">
    <w:name w:val="WW8Num451z0"/>
    <w:rsid w:val="00D72FB8"/>
    <w:rPr>
      <w:b/>
    </w:rPr>
  </w:style>
  <w:style w:type="character" w:customStyle="1" w:styleId="WW8Num452z0">
    <w:name w:val="WW8Num452z0"/>
    <w:rsid w:val="00D72FB8"/>
    <w:rPr>
      <w:b/>
    </w:rPr>
  </w:style>
  <w:style w:type="character" w:customStyle="1" w:styleId="WW8Num453z0">
    <w:name w:val="WW8Num453z0"/>
    <w:rsid w:val="00D72FB8"/>
    <w:rPr>
      <w:b/>
    </w:rPr>
  </w:style>
  <w:style w:type="character" w:customStyle="1" w:styleId="WW8Num454z0">
    <w:name w:val="WW8Num454z0"/>
    <w:rsid w:val="00D72FB8"/>
    <w:rPr>
      <w:b/>
    </w:rPr>
  </w:style>
  <w:style w:type="character" w:customStyle="1" w:styleId="WW8Num455z0">
    <w:name w:val="WW8Num455z0"/>
    <w:rsid w:val="00D72FB8"/>
    <w:rPr>
      <w:rFonts w:ascii="Symbol" w:hAnsi="Symbol"/>
    </w:rPr>
  </w:style>
  <w:style w:type="character" w:customStyle="1" w:styleId="WW8Num456z0">
    <w:name w:val="WW8Num456z0"/>
    <w:rsid w:val="00D72FB8"/>
    <w:rPr>
      <w:rFonts w:ascii="Wingdings" w:hAnsi="Wingdings"/>
    </w:rPr>
  </w:style>
  <w:style w:type="character" w:customStyle="1" w:styleId="WW8Num457z0">
    <w:name w:val="WW8Num457z0"/>
    <w:rsid w:val="00D72FB8"/>
    <w:rPr>
      <w:rFonts w:ascii="Arial" w:hAnsi="Arial"/>
      <w:b/>
      <w:sz w:val="23"/>
    </w:rPr>
  </w:style>
  <w:style w:type="character" w:customStyle="1" w:styleId="WW8Num458z0">
    <w:name w:val="WW8Num458z0"/>
    <w:rsid w:val="00D72FB8"/>
    <w:rPr>
      <w:b/>
    </w:rPr>
  </w:style>
  <w:style w:type="character" w:customStyle="1" w:styleId="WW8Num459z0">
    <w:name w:val="WW8Num459z0"/>
    <w:rsid w:val="00D72FB8"/>
  </w:style>
  <w:style w:type="character" w:customStyle="1" w:styleId="WW8Num460z0">
    <w:name w:val="WW8Num460z0"/>
    <w:rsid w:val="00D72FB8"/>
  </w:style>
  <w:style w:type="character" w:customStyle="1" w:styleId="WW8Num460z1">
    <w:name w:val="WW8Num460z1"/>
    <w:rsid w:val="00D72FB8"/>
  </w:style>
  <w:style w:type="character" w:customStyle="1" w:styleId="WW8Num460z2">
    <w:name w:val="WW8Num460z2"/>
    <w:rsid w:val="00D72FB8"/>
  </w:style>
  <w:style w:type="character" w:customStyle="1" w:styleId="WW8Num460z3">
    <w:name w:val="WW8Num460z3"/>
    <w:rsid w:val="00D72FB8"/>
  </w:style>
  <w:style w:type="character" w:customStyle="1" w:styleId="WW8Num460z4">
    <w:name w:val="WW8Num460z4"/>
    <w:rsid w:val="00D72FB8"/>
  </w:style>
  <w:style w:type="character" w:customStyle="1" w:styleId="WW8Num460z5">
    <w:name w:val="WW8Num460z5"/>
    <w:rsid w:val="00D72FB8"/>
  </w:style>
  <w:style w:type="character" w:customStyle="1" w:styleId="WW8Num460z6">
    <w:name w:val="WW8Num460z6"/>
    <w:rsid w:val="00D72FB8"/>
  </w:style>
  <w:style w:type="character" w:customStyle="1" w:styleId="WW8Num460z7">
    <w:name w:val="WW8Num460z7"/>
    <w:rsid w:val="00D72FB8"/>
  </w:style>
  <w:style w:type="character" w:customStyle="1" w:styleId="WW8Num460z8">
    <w:name w:val="WW8Num460z8"/>
    <w:rsid w:val="00D72FB8"/>
  </w:style>
  <w:style w:type="character" w:customStyle="1" w:styleId="WW8Num461z0">
    <w:name w:val="WW8Num461z0"/>
    <w:rsid w:val="00D72FB8"/>
    <w:rPr>
      <w:b/>
    </w:rPr>
  </w:style>
  <w:style w:type="character" w:customStyle="1" w:styleId="WW8Num462z0">
    <w:name w:val="WW8Num462z0"/>
    <w:rsid w:val="00D72FB8"/>
    <w:rPr>
      <w:b/>
    </w:rPr>
  </w:style>
  <w:style w:type="character" w:customStyle="1" w:styleId="WW8Num463z0">
    <w:name w:val="WW8Num463z0"/>
    <w:rsid w:val="00D72FB8"/>
    <w:rPr>
      <w:b/>
    </w:rPr>
  </w:style>
  <w:style w:type="character" w:customStyle="1" w:styleId="WW8Num464z0">
    <w:name w:val="WW8Num464z0"/>
    <w:rsid w:val="00D72FB8"/>
    <w:rPr>
      <w:b/>
    </w:rPr>
  </w:style>
  <w:style w:type="character" w:customStyle="1" w:styleId="WW8Num465z0">
    <w:name w:val="WW8Num465z0"/>
    <w:rsid w:val="00D72FB8"/>
    <w:rPr>
      <w:b/>
    </w:rPr>
  </w:style>
  <w:style w:type="character" w:customStyle="1" w:styleId="WW8Num466z0">
    <w:name w:val="WW8Num466z0"/>
    <w:rsid w:val="00D72FB8"/>
    <w:rPr>
      <w:b/>
      <w:color w:val="auto"/>
    </w:rPr>
  </w:style>
  <w:style w:type="character" w:customStyle="1" w:styleId="WW8Num467z0">
    <w:name w:val="WW8Num467z0"/>
    <w:rsid w:val="00D72FB8"/>
    <w:rPr>
      <w:b/>
    </w:rPr>
  </w:style>
  <w:style w:type="character" w:customStyle="1" w:styleId="WW8Num468z0">
    <w:name w:val="WW8Num468z0"/>
    <w:rsid w:val="00D72FB8"/>
  </w:style>
  <w:style w:type="character" w:customStyle="1" w:styleId="WW8Num468z1">
    <w:name w:val="WW8Num468z1"/>
    <w:rsid w:val="00D72FB8"/>
  </w:style>
  <w:style w:type="character" w:customStyle="1" w:styleId="WW8Num468z2">
    <w:name w:val="WW8Num468z2"/>
    <w:rsid w:val="00D72FB8"/>
  </w:style>
  <w:style w:type="character" w:customStyle="1" w:styleId="WW8Num468z3">
    <w:name w:val="WW8Num468z3"/>
    <w:rsid w:val="00D72FB8"/>
  </w:style>
  <w:style w:type="character" w:customStyle="1" w:styleId="WW8Num468z4">
    <w:name w:val="WW8Num468z4"/>
    <w:rsid w:val="00D72FB8"/>
  </w:style>
  <w:style w:type="character" w:customStyle="1" w:styleId="WW8Num468z5">
    <w:name w:val="WW8Num468z5"/>
    <w:rsid w:val="00D72FB8"/>
  </w:style>
  <w:style w:type="character" w:customStyle="1" w:styleId="WW8Num468z6">
    <w:name w:val="WW8Num468z6"/>
    <w:rsid w:val="00D72FB8"/>
  </w:style>
  <w:style w:type="character" w:customStyle="1" w:styleId="WW8Num468z7">
    <w:name w:val="WW8Num468z7"/>
    <w:rsid w:val="00D72FB8"/>
  </w:style>
  <w:style w:type="character" w:customStyle="1" w:styleId="WW8Num468z8">
    <w:name w:val="WW8Num468z8"/>
    <w:rsid w:val="00D72FB8"/>
  </w:style>
  <w:style w:type="character" w:customStyle="1" w:styleId="WW8Num469z0">
    <w:name w:val="WW8Num469z0"/>
    <w:rsid w:val="00D72FB8"/>
    <w:rPr>
      <w:rFonts w:ascii="Wingdings" w:hAnsi="Wingdings"/>
    </w:rPr>
  </w:style>
  <w:style w:type="character" w:customStyle="1" w:styleId="WW8Num470z0">
    <w:name w:val="WW8Num470z0"/>
    <w:rsid w:val="00D72FB8"/>
    <w:rPr>
      <w:rFonts w:ascii="Symbol" w:hAnsi="Symbol"/>
    </w:rPr>
  </w:style>
  <w:style w:type="character" w:customStyle="1" w:styleId="WW8Num471z0">
    <w:name w:val="WW8Num471z0"/>
    <w:rsid w:val="00D72FB8"/>
    <w:rPr>
      <w:b/>
    </w:rPr>
  </w:style>
  <w:style w:type="character" w:customStyle="1" w:styleId="WW8Num472z0">
    <w:name w:val="WW8Num472z0"/>
    <w:rsid w:val="00D72FB8"/>
  </w:style>
  <w:style w:type="character" w:customStyle="1" w:styleId="WW8Num472z1">
    <w:name w:val="WW8Num472z1"/>
    <w:rsid w:val="00D72FB8"/>
  </w:style>
  <w:style w:type="character" w:customStyle="1" w:styleId="WW8Num472z2">
    <w:name w:val="WW8Num472z2"/>
    <w:rsid w:val="00D72FB8"/>
  </w:style>
  <w:style w:type="character" w:customStyle="1" w:styleId="WW8Num472z3">
    <w:name w:val="WW8Num472z3"/>
    <w:rsid w:val="00D72FB8"/>
  </w:style>
  <w:style w:type="character" w:customStyle="1" w:styleId="WW8Num472z4">
    <w:name w:val="WW8Num472z4"/>
    <w:rsid w:val="00D72FB8"/>
  </w:style>
  <w:style w:type="character" w:customStyle="1" w:styleId="WW8Num472z5">
    <w:name w:val="WW8Num472z5"/>
    <w:rsid w:val="00D72FB8"/>
  </w:style>
  <w:style w:type="character" w:customStyle="1" w:styleId="WW8Num472z6">
    <w:name w:val="WW8Num472z6"/>
    <w:rsid w:val="00D72FB8"/>
  </w:style>
  <w:style w:type="character" w:customStyle="1" w:styleId="WW8Num472z7">
    <w:name w:val="WW8Num472z7"/>
    <w:rsid w:val="00D72FB8"/>
  </w:style>
  <w:style w:type="character" w:customStyle="1" w:styleId="WW8Num472z8">
    <w:name w:val="WW8Num472z8"/>
    <w:rsid w:val="00D72FB8"/>
  </w:style>
  <w:style w:type="character" w:customStyle="1" w:styleId="WW8Num473z0">
    <w:name w:val="WW8Num473z0"/>
    <w:rsid w:val="00D72FB8"/>
    <w:rPr>
      <w:b/>
    </w:rPr>
  </w:style>
  <w:style w:type="character" w:customStyle="1" w:styleId="WW8Num474z0">
    <w:name w:val="WW8Num474z0"/>
    <w:rsid w:val="00D72FB8"/>
  </w:style>
  <w:style w:type="character" w:customStyle="1" w:styleId="WW8Num475z0">
    <w:name w:val="WW8Num475z0"/>
    <w:rsid w:val="00D72FB8"/>
    <w:rPr>
      <w:rFonts w:ascii="Symbol" w:hAnsi="Symbol"/>
    </w:rPr>
  </w:style>
  <w:style w:type="character" w:customStyle="1" w:styleId="WW8Num476z0">
    <w:name w:val="WW8Num476z0"/>
    <w:rsid w:val="00D72FB8"/>
    <w:rPr>
      <w:color w:val="auto"/>
    </w:rPr>
  </w:style>
  <w:style w:type="character" w:customStyle="1" w:styleId="WW8Num477z0">
    <w:name w:val="WW8Num477z0"/>
    <w:rsid w:val="00D72FB8"/>
    <w:rPr>
      <w:rFonts w:ascii="Symbol" w:hAnsi="Symbol"/>
    </w:rPr>
  </w:style>
  <w:style w:type="character" w:customStyle="1" w:styleId="WW8Num477z1">
    <w:name w:val="WW8Num477z1"/>
    <w:rsid w:val="00D72FB8"/>
    <w:rPr>
      <w:rFonts w:ascii="Courier New" w:hAnsi="Courier New"/>
    </w:rPr>
  </w:style>
  <w:style w:type="character" w:customStyle="1" w:styleId="WW8Num477z2">
    <w:name w:val="WW8Num477z2"/>
    <w:rsid w:val="00D72FB8"/>
    <w:rPr>
      <w:rFonts w:ascii="Wingdings" w:hAnsi="Wingdings"/>
    </w:rPr>
  </w:style>
  <w:style w:type="character" w:customStyle="1" w:styleId="WW8Num478z0">
    <w:name w:val="WW8Num478z0"/>
    <w:rsid w:val="00D72FB8"/>
    <w:rPr>
      <w:b/>
    </w:rPr>
  </w:style>
  <w:style w:type="character" w:customStyle="1" w:styleId="WW8Num479z0">
    <w:name w:val="WW8Num479z0"/>
    <w:rsid w:val="00D72FB8"/>
  </w:style>
  <w:style w:type="character" w:customStyle="1" w:styleId="WW8Num480z0">
    <w:name w:val="WW8Num480z0"/>
    <w:rsid w:val="00D72FB8"/>
    <w:rPr>
      <w:rFonts w:ascii="Arial" w:hAnsi="Arial"/>
      <w:b/>
      <w:sz w:val="22"/>
    </w:rPr>
  </w:style>
  <w:style w:type="character" w:customStyle="1" w:styleId="WW8Num481z0">
    <w:name w:val="WW8Num481z0"/>
    <w:rsid w:val="00D72FB8"/>
    <w:rPr>
      <w:b/>
    </w:rPr>
  </w:style>
  <w:style w:type="character" w:customStyle="1" w:styleId="WW8Num482z0">
    <w:name w:val="WW8Num482z0"/>
    <w:rsid w:val="00D72FB8"/>
    <w:rPr>
      <w:rFonts w:ascii="Symbol" w:hAnsi="Symbol"/>
      <w:color w:val="auto"/>
    </w:rPr>
  </w:style>
  <w:style w:type="character" w:customStyle="1" w:styleId="WW8Num483z0">
    <w:name w:val="WW8Num483z0"/>
    <w:rsid w:val="00D72FB8"/>
  </w:style>
  <w:style w:type="character" w:customStyle="1" w:styleId="WW8Num484z0">
    <w:name w:val="WW8Num484z0"/>
    <w:rsid w:val="00D72FB8"/>
    <w:rPr>
      <w:b/>
    </w:rPr>
  </w:style>
  <w:style w:type="character" w:customStyle="1" w:styleId="WW8Num485z0">
    <w:name w:val="WW8Num485z0"/>
    <w:rsid w:val="00D72FB8"/>
    <w:rPr>
      <w:rFonts w:ascii="Arial" w:hAnsi="Arial"/>
      <w:b/>
      <w:color w:val="auto"/>
      <w:sz w:val="22"/>
    </w:rPr>
  </w:style>
  <w:style w:type="character" w:customStyle="1" w:styleId="WW8Num486z0">
    <w:name w:val="WW8Num486z0"/>
    <w:rsid w:val="00D72FB8"/>
  </w:style>
  <w:style w:type="character" w:customStyle="1" w:styleId="WW8Num487z0">
    <w:name w:val="WW8Num487z0"/>
    <w:rsid w:val="00D72FB8"/>
  </w:style>
  <w:style w:type="character" w:customStyle="1" w:styleId="WW8Num488z0">
    <w:name w:val="WW8Num488z0"/>
    <w:rsid w:val="00D72FB8"/>
    <w:rPr>
      <w:b/>
    </w:rPr>
  </w:style>
  <w:style w:type="character" w:customStyle="1" w:styleId="WW8Num489z0">
    <w:name w:val="WW8Num489z0"/>
    <w:rsid w:val="00D72FB8"/>
    <w:rPr>
      <w:rFonts w:ascii="Symbol" w:hAnsi="Symbol"/>
    </w:rPr>
  </w:style>
  <w:style w:type="character" w:customStyle="1" w:styleId="WW8Num490z0">
    <w:name w:val="WW8Num490z0"/>
    <w:rsid w:val="00D72FB8"/>
    <w:rPr>
      <w:b/>
    </w:rPr>
  </w:style>
  <w:style w:type="character" w:customStyle="1" w:styleId="WW8Num491z0">
    <w:name w:val="WW8Num491z0"/>
    <w:rsid w:val="00D72FB8"/>
    <w:rPr>
      <w:b/>
      <w:color w:val="auto"/>
      <w:sz w:val="22"/>
    </w:rPr>
  </w:style>
  <w:style w:type="character" w:customStyle="1" w:styleId="WW8Num492z0">
    <w:name w:val="WW8Num492z0"/>
    <w:rsid w:val="00D72FB8"/>
  </w:style>
  <w:style w:type="character" w:customStyle="1" w:styleId="WW8Num493z0">
    <w:name w:val="WW8Num493z0"/>
    <w:rsid w:val="00D72FB8"/>
    <w:rPr>
      <w:b/>
    </w:rPr>
  </w:style>
  <w:style w:type="character" w:customStyle="1" w:styleId="WW8Num494z0">
    <w:name w:val="WW8Num494z0"/>
    <w:rsid w:val="00D72FB8"/>
    <w:rPr>
      <w:b/>
    </w:rPr>
  </w:style>
  <w:style w:type="character" w:customStyle="1" w:styleId="WW8Num495z0">
    <w:name w:val="WW8Num495z0"/>
    <w:rsid w:val="00D72FB8"/>
    <w:rPr>
      <w:b/>
    </w:rPr>
  </w:style>
  <w:style w:type="character" w:customStyle="1" w:styleId="WW8Num496z0">
    <w:name w:val="WW8Num496z0"/>
    <w:rsid w:val="00D72FB8"/>
    <w:rPr>
      <w:b/>
    </w:rPr>
  </w:style>
  <w:style w:type="character" w:customStyle="1" w:styleId="WW8Num497z0">
    <w:name w:val="WW8Num497z0"/>
    <w:rsid w:val="00D72FB8"/>
  </w:style>
  <w:style w:type="character" w:customStyle="1" w:styleId="WW8Num498z0">
    <w:name w:val="WW8Num498z0"/>
    <w:rsid w:val="00D72FB8"/>
    <w:rPr>
      <w:b/>
      <w:color w:val="000000"/>
    </w:rPr>
  </w:style>
  <w:style w:type="character" w:customStyle="1" w:styleId="WW8Num499z0">
    <w:name w:val="WW8Num499z0"/>
    <w:rsid w:val="00D72FB8"/>
    <w:rPr>
      <w:rFonts w:ascii="Symbol" w:hAnsi="Symbol"/>
    </w:rPr>
  </w:style>
  <w:style w:type="character" w:customStyle="1" w:styleId="WW8Num500z0">
    <w:name w:val="WW8Num500z0"/>
    <w:rsid w:val="00D72FB8"/>
  </w:style>
  <w:style w:type="character" w:customStyle="1" w:styleId="WW8Num501z0">
    <w:name w:val="WW8Num501z0"/>
    <w:rsid w:val="00D72FB8"/>
    <w:rPr>
      <w:b/>
    </w:rPr>
  </w:style>
  <w:style w:type="character" w:customStyle="1" w:styleId="WW8Num502z0">
    <w:name w:val="WW8Num502z0"/>
    <w:rsid w:val="00D72FB8"/>
  </w:style>
  <w:style w:type="character" w:customStyle="1" w:styleId="WW8Num503z0">
    <w:name w:val="WW8Num503z0"/>
    <w:rsid w:val="00D72FB8"/>
  </w:style>
  <w:style w:type="character" w:customStyle="1" w:styleId="WW8Num503z1">
    <w:name w:val="WW8Num503z1"/>
    <w:rsid w:val="00D72FB8"/>
  </w:style>
  <w:style w:type="character" w:customStyle="1" w:styleId="WW8Num503z2">
    <w:name w:val="WW8Num503z2"/>
    <w:rsid w:val="00D72FB8"/>
  </w:style>
  <w:style w:type="character" w:customStyle="1" w:styleId="WW8Num503z3">
    <w:name w:val="WW8Num503z3"/>
    <w:rsid w:val="00D72FB8"/>
  </w:style>
  <w:style w:type="character" w:customStyle="1" w:styleId="WW8Num503z4">
    <w:name w:val="WW8Num503z4"/>
    <w:rsid w:val="00D72FB8"/>
  </w:style>
  <w:style w:type="character" w:customStyle="1" w:styleId="WW8Num503z5">
    <w:name w:val="WW8Num503z5"/>
    <w:rsid w:val="00D72FB8"/>
  </w:style>
  <w:style w:type="character" w:customStyle="1" w:styleId="WW8Num503z6">
    <w:name w:val="WW8Num503z6"/>
    <w:rsid w:val="00D72FB8"/>
  </w:style>
  <w:style w:type="character" w:customStyle="1" w:styleId="WW8Num503z7">
    <w:name w:val="WW8Num503z7"/>
    <w:rsid w:val="00D72FB8"/>
  </w:style>
  <w:style w:type="character" w:customStyle="1" w:styleId="WW8Num503z8">
    <w:name w:val="WW8Num503z8"/>
    <w:rsid w:val="00D72FB8"/>
  </w:style>
  <w:style w:type="character" w:customStyle="1" w:styleId="WW8Num504z0">
    <w:name w:val="WW8Num504z0"/>
    <w:rsid w:val="00D72FB8"/>
    <w:rPr>
      <w:rFonts w:ascii="Arial" w:hAnsi="Arial"/>
      <w:b/>
      <w:sz w:val="22"/>
    </w:rPr>
  </w:style>
  <w:style w:type="character" w:customStyle="1" w:styleId="WW8Num505z0">
    <w:name w:val="WW8Num505z0"/>
    <w:rsid w:val="00D72FB8"/>
    <w:rPr>
      <w:b/>
    </w:rPr>
  </w:style>
  <w:style w:type="character" w:customStyle="1" w:styleId="WW8Num506z0">
    <w:name w:val="WW8Num506z0"/>
    <w:rsid w:val="00D72FB8"/>
    <w:rPr>
      <w:rFonts w:ascii="Symbol" w:hAnsi="Symbol"/>
    </w:rPr>
  </w:style>
  <w:style w:type="character" w:customStyle="1" w:styleId="WW8Num507z0">
    <w:name w:val="WW8Num507z0"/>
    <w:rsid w:val="00D72FB8"/>
    <w:rPr>
      <w:b/>
    </w:rPr>
  </w:style>
  <w:style w:type="character" w:customStyle="1" w:styleId="WW8Num508z0">
    <w:name w:val="WW8Num508z0"/>
    <w:rsid w:val="00D72FB8"/>
    <w:rPr>
      <w:b/>
    </w:rPr>
  </w:style>
  <w:style w:type="character" w:customStyle="1" w:styleId="WW8Num509z0">
    <w:name w:val="WW8Num509z0"/>
    <w:rsid w:val="00D72FB8"/>
  </w:style>
  <w:style w:type="character" w:customStyle="1" w:styleId="WW8Num510z0">
    <w:name w:val="WW8Num510z0"/>
    <w:rsid w:val="00D72FB8"/>
  </w:style>
  <w:style w:type="character" w:customStyle="1" w:styleId="WW8Num510z1">
    <w:name w:val="WW8Num510z1"/>
    <w:rsid w:val="00D72FB8"/>
  </w:style>
  <w:style w:type="character" w:customStyle="1" w:styleId="WW8Num510z2">
    <w:name w:val="WW8Num510z2"/>
    <w:rsid w:val="00D72FB8"/>
  </w:style>
  <w:style w:type="character" w:customStyle="1" w:styleId="WW8Num510z3">
    <w:name w:val="WW8Num510z3"/>
    <w:rsid w:val="00D72FB8"/>
  </w:style>
  <w:style w:type="character" w:customStyle="1" w:styleId="WW8Num510z4">
    <w:name w:val="WW8Num510z4"/>
    <w:rsid w:val="00D72FB8"/>
  </w:style>
  <w:style w:type="character" w:customStyle="1" w:styleId="WW8Num510z5">
    <w:name w:val="WW8Num510z5"/>
    <w:rsid w:val="00D72FB8"/>
  </w:style>
  <w:style w:type="character" w:customStyle="1" w:styleId="WW8Num510z6">
    <w:name w:val="WW8Num510z6"/>
    <w:rsid w:val="00D72FB8"/>
  </w:style>
  <w:style w:type="character" w:customStyle="1" w:styleId="WW8Num510z7">
    <w:name w:val="WW8Num510z7"/>
    <w:rsid w:val="00D72FB8"/>
  </w:style>
  <w:style w:type="character" w:customStyle="1" w:styleId="WW8Num510z8">
    <w:name w:val="WW8Num510z8"/>
    <w:rsid w:val="00D72FB8"/>
  </w:style>
  <w:style w:type="character" w:customStyle="1" w:styleId="WW8Num511z0">
    <w:name w:val="WW8Num511z0"/>
    <w:rsid w:val="00D72FB8"/>
    <w:rPr>
      <w:b/>
    </w:rPr>
  </w:style>
  <w:style w:type="character" w:customStyle="1" w:styleId="WW8Num512z0">
    <w:name w:val="WW8Num512z0"/>
    <w:rsid w:val="00D72FB8"/>
  </w:style>
  <w:style w:type="character" w:customStyle="1" w:styleId="WW8Num512z1">
    <w:name w:val="WW8Num512z1"/>
    <w:rsid w:val="00D72FB8"/>
  </w:style>
  <w:style w:type="character" w:customStyle="1" w:styleId="WW8Num512z2">
    <w:name w:val="WW8Num512z2"/>
    <w:rsid w:val="00D72FB8"/>
  </w:style>
  <w:style w:type="character" w:customStyle="1" w:styleId="WW8Num512z3">
    <w:name w:val="WW8Num512z3"/>
    <w:rsid w:val="00D72FB8"/>
  </w:style>
  <w:style w:type="character" w:customStyle="1" w:styleId="WW8Num512z4">
    <w:name w:val="WW8Num512z4"/>
    <w:rsid w:val="00D72FB8"/>
  </w:style>
  <w:style w:type="character" w:customStyle="1" w:styleId="WW8Num512z5">
    <w:name w:val="WW8Num512z5"/>
    <w:rsid w:val="00D72FB8"/>
  </w:style>
  <w:style w:type="character" w:customStyle="1" w:styleId="WW8Num512z6">
    <w:name w:val="WW8Num512z6"/>
    <w:rsid w:val="00D72FB8"/>
  </w:style>
  <w:style w:type="character" w:customStyle="1" w:styleId="WW8Num512z7">
    <w:name w:val="WW8Num512z7"/>
    <w:rsid w:val="00D72FB8"/>
  </w:style>
  <w:style w:type="character" w:customStyle="1" w:styleId="WW8Num512z8">
    <w:name w:val="WW8Num512z8"/>
    <w:rsid w:val="00D72FB8"/>
  </w:style>
  <w:style w:type="character" w:customStyle="1" w:styleId="WW8Num513z0">
    <w:name w:val="WW8Num513z0"/>
    <w:rsid w:val="00D72FB8"/>
    <w:rPr>
      <w:rFonts w:ascii="Symbol" w:hAnsi="Symbol"/>
      <w:color w:val="000000"/>
    </w:rPr>
  </w:style>
  <w:style w:type="character" w:customStyle="1" w:styleId="WW8Num514z0">
    <w:name w:val="WW8Num514z0"/>
    <w:rsid w:val="00D72FB8"/>
  </w:style>
  <w:style w:type="character" w:customStyle="1" w:styleId="WW8Num515z0">
    <w:name w:val="WW8Num515z0"/>
    <w:rsid w:val="00D72FB8"/>
    <w:rPr>
      <w:rFonts w:ascii="Arial" w:hAnsi="Arial"/>
      <w:b/>
      <w:sz w:val="22"/>
    </w:rPr>
  </w:style>
  <w:style w:type="character" w:customStyle="1" w:styleId="WW8Num516z0">
    <w:name w:val="WW8Num516z0"/>
    <w:rsid w:val="00D72FB8"/>
    <w:rPr>
      <w:rFonts w:ascii="Symbol" w:hAnsi="Symbol"/>
    </w:rPr>
  </w:style>
  <w:style w:type="character" w:customStyle="1" w:styleId="WW8Num517z0">
    <w:name w:val="WW8Num517z0"/>
    <w:rsid w:val="00D72FB8"/>
    <w:rPr>
      <w:b/>
    </w:rPr>
  </w:style>
  <w:style w:type="character" w:customStyle="1" w:styleId="WW8Num518z0">
    <w:name w:val="WW8Num518z0"/>
    <w:rsid w:val="00D72FB8"/>
  </w:style>
  <w:style w:type="character" w:customStyle="1" w:styleId="WW8Num519z0">
    <w:name w:val="WW8Num519z0"/>
    <w:rsid w:val="00D72FB8"/>
  </w:style>
  <w:style w:type="character" w:customStyle="1" w:styleId="WW8Num520z0">
    <w:name w:val="WW8Num520z0"/>
    <w:rsid w:val="00D72FB8"/>
  </w:style>
  <w:style w:type="character" w:customStyle="1" w:styleId="WW8Num521z0">
    <w:name w:val="WW8Num521z0"/>
    <w:rsid w:val="00D72FB8"/>
  </w:style>
  <w:style w:type="character" w:customStyle="1" w:styleId="WW8Num521z1">
    <w:name w:val="WW8Num521z1"/>
    <w:rsid w:val="00D72FB8"/>
  </w:style>
  <w:style w:type="character" w:customStyle="1" w:styleId="WW8Num521z2">
    <w:name w:val="WW8Num521z2"/>
    <w:rsid w:val="00D72FB8"/>
  </w:style>
  <w:style w:type="character" w:customStyle="1" w:styleId="WW8Num521z3">
    <w:name w:val="WW8Num521z3"/>
    <w:rsid w:val="00D72FB8"/>
  </w:style>
  <w:style w:type="character" w:customStyle="1" w:styleId="WW8Num521z4">
    <w:name w:val="WW8Num521z4"/>
    <w:rsid w:val="00D72FB8"/>
  </w:style>
  <w:style w:type="character" w:customStyle="1" w:styleId="WW8Num521z5">
    <w:name w:val="WW8Num521z5"/>
    <w:rsid w:val="00D72FB8"/>
  </w:style>
  <w:style w:type="character" w:customStyle="1" w:styleId="WW8Num521z6">
    <w:name w:val="WW8Num521z6"/>
    <w:rsid w:val="00D72FB8"/>
  </w:style>
  <w:style w:type="character" w:customStyle="1" w:styleId="WW8Num521z7">
    <w:name w:val="WW8Num521z7"/>
    <w:rsid w:val="00D72FB8"/>
  </w:style>
  <w:style w:type="character" w:customStyle="1" w:styleId="WW8Num521z8">
    <w:name w:val="WW8Num521z8"/>
    <w:rsid w:val="00D72FB8"/>
  </w:style>
  <w:style w:type="character" w:customStyle="1" w:styleId="WW8Num522z0">
    <w:name w:val="WW8Num522z0"/>
    <w:rsid w:val="00D72FB8"/>
    <w:rPr>
      <w:b/>
      <w:sz w:val="22"/>
    </w:rPr>
  </w:style>
  <w:style w:type="character" w:customStyle="1" w:styleId="WW8Num523z0">
    <w:name w:val="WW8Num523z0"/>
    <w:rsid w:val="00D72FB8"/>
    <w:rPr>
      <w:b/>
    </w:rPr>
  </w:style>
  <w:style w:type="character" w:customStyle="1" w:styleId="WW8Num524z0">
    <w:name w:val="WW8Num524z0"/>
    <w:rsid w:val="00D72FB8"/>
    <w:rPr>
      <w:rFonts w:ascii="Symbol" w:hAnsi="Symbol"/>
      <w:color w:val="auto"/>
    </w:rPr>
  </w:style>
  <w:style w:type="character" w:customStyle="1" w:styleId="WW8Num525z0">
    <w:name w:val="WW8Num525z0"/>
    <w:rsid w:val="00D72FB8"/>
    <w:rPr>
      <w:b/>
    </w:rPr>
  </w:style>
  <w:style w:type="character" w:customStyle="1" w:styleId="WW8Num526z0">
    <w:name w:val="WW8Num526z0"/>
    <w:rsid w:val="00D72FB8"/>
    <w:rPr>
      <w:b/>
    </w:rPr>
  </w:style>
  <w:style w:type="character" w:customStyle="1" w:styleId="WW8Num527z0">
    <w:name w:val="WW8Num527z0"/>
    <w:rsid w:val="00D72FB8"/>
  </w:style>
  <w:style w:type="character" w:customStyle="1" w:styleId="WW8Num527z1">
    <w:name w:val="WW8Num527z1"/>
    <w:rsid w:val="00D72FB8"/>
  </w:style>
  <w:style w:type="character" w:customStyle="1" w:styleId="WW8Num527z2">
    <w:name w:val="WW8Num527z2"/>
    <w:rsid w:val="00D72FB8"/>
  </w:style>
  <w:style w:type="character" w:customStyle="1" w:styleId="WW8Num527z3">
    <w:name w:val="WW8Num527z3"/>
    <w:rsid w:val="00D72FB8"/>
  </w:style>
  <w:style w:type="character" w:customStyle="1" w:styleId="WW8Num527z4">
    <w:name w:val="WW8Num527z4"/>
    <w:rsid w:val="00D72FB8"/>
  </w:style>
  <w:style w:type="character" w:customStyle="1" w:styleId="WW8Num527z5">
    <w:name w:val="WW8Num527z5"/>
    <w:rsid w:val="00D72FB8"/>
  </w:style>
  <w:style w:type="character" w:customStyle="1" w:styleId="WW8Num527z6">
    <w:name w:val="WW8Num527z6"/>
    <w:rsid w:val="00D72FB8"/>
  </w:style>
  <w:style w:type="character" w:customStyle="1" w:styleId="WW8Num527z7">
    <w:name w:val="WW8Num527z7"/>
    <w:rsid w:val="00D72FB8"/>
  </w:style>
  <w:style w:type="character" w:customStyle="1" w:styleId="WW8Num527z8">
    <w:name w:val="WW8Num527z8"/>
    <w:rsid w:val="00D72FB8"/>
  </w:style>
  <w:style w:type="character" w:customStyle="1" w:styleId="WW8Num528z0">
    <w:name w:val="WW8Num528z0"/>
    <w:rsid w:val="00D72FB8"/>
    <w:rPr>
      <w:rFonts w:ascii="Symbol" w:hAnsi="Symbol"/>
    </w:rPr>
  </w:style>
  <w:style w:type="character" w:customStyle="1" w:styleId="WW8Num529z0">
    <w:name w:val="WW8Num529z0"/>
    <w:rsid w:val="00D72FB8"/>
    <w:rPr>
      <w:b/>
    </w:rPr>
  </w:style>
  <w:style w:type="character" w:customStyle="1" w:styleId="WW8Num530z0">
    <w:name w:val="WW8Num530z0"/>
    <w:rsid w:val="00D72FB8"/>
  </w:style>
  <w:style w:type="character" w:customStyle="1" w:styleId="WW8Num531z0">
    <w:name w:val="WW8Num531z0"/>
    <w:rsid w:val="00D72FB8"/>
    <w:rPr>
      <w:b/>
    </w:rPr>
  </w:style>
  <w:style w:type="character" w:customStyle="1" w:styleId="WW8Num532z0">
    <w:name w:val="WW8Num532z0"/>
    <w:rsid w:val="00D72FB8"/>
    <w:rPr>
      <w:rFonts w:ascii="Arial" w:hAnsi="Arial"/>
      <w:b/>
      <w:sz w:val="22"/>
    </w:rPr>
  </w:style>
  <w:style w:type="character" w:customStyle="1" w:styleId="WW8Num533z0">
    <w:name w:val="WW8Num533z0"/>
    <w:rsid w:val="00D72FB8"/>
  </w:style>
  <w:style w:type="character" w:customStyle="1" w:styleId="WW8Num534z0">
    <w:name w:val="WW8Num534z0"/>
    <w:rsid w:val="00D72FB8"/>
  </w:style>
  <w:style w:type="character" w:customStyle="1" w:styleId="WW8Num534z1">
    <w:name w:val="WW8Num534z1"/>
    <w:rsid w:val="00D72FB8"/>
  </w:style>
  <w:style w:type="character" w:customStyle="1" w:styleId="WW8Num534z2">
    <w:name w:val="WW8Num534z2"/>
    <w:rsid w:val="00D72FB8"/>
  </w:style>
  <w:style w:type="character" w:customStyle="1" w:styleId="WW8Num534z3">
    <w:name w:val="WW8Num534z3"/>
    <w:rsid w:val="00D72FB8"/>
  </w:style>
  <w:style w:type="character" w:customStyle="1" w:styleId="WW8Num534z4">
    <w:name w:val="WW8Num534z4"/>
    <w:rsid w:val="00D72FB8"/>
  </w:style>
  <w:style w:type="character" w:customStyle="1" w:styleId="WW8Num534z5">
    <w:name w:val="WW8Num534z5"/>
    <w:rsid w:val="00D72FB8"/>
  </w:style>
  <w:style w:type="character" w:customStyle="1" w:styleId="WW8Num534z6">
    <w:name w:val="WW8Num534z6"/>
    <w:rsid w:val="00D72FB8"/>
  </w:style>
  <w:style w:type="character" w:customStyle="1" w:styleId="WW8Num534z7">
    <w:name w:val="WW8Num534z7"/>
    <w:rsid w:val="00D72FB8"/>
  </w:style>
  <w:style w:type="character" w:customStyle="1" w:styleId="WW8Num534z8">
    <w:name w:val="WW8Num534z8"/>
    <w:rsid w:val="00D72FB8"/>
  </w:style>
  <w:style w:type="character" w:customStyle="1" w:styleId="WW8Num535z0">
    <w:name w:val="WW8Num535z0"/>
    <w:rsid w:val="00D72FB8"/>
  </w:style>
  <w:style w:type="character" w:customStyle="1" w:styleId="WW8Num536z0">
    <w:name w:val="WW8Num536z0"/>
    <w:rsid w:val="00D72FB8"/>
    <w:rPr>
      <w:u w:val="none"/>
    </w:rPr>
  </w:style>
  <w:style w:type="character" w:customStyle="1" w:styleId="WW8Num537z0">
    <w:name w:val="WW8Num537z0"/>
    <w:rsid w:val="00D72FB8"/>
  </w:style>
  <w:style w:type="character" w:customStyle="1" w:styleId="WW8Num538z0">
    <w:name w:val="WW8Num538z0"/>
    <w:rsid w:val="00D72FB8"/>
  </w:style>
  <w:style w:type="character" w:customStyle="1" w:styleId="WW8Num539z0">
    <w:name w:val="WW8Num539z0"/>
    <w:rsid w:val="00D72FB8"/>
  </w:style>
  <w:style w:type="character" w:customStyle="1" w:styleId="WW8Num539z1">
    <w:name w:val="WW8Num539z1"/>
    <w:rsid w:val="00D72FB8"/>
  </w:style>
  <w:style w:type="character" w:customStyle="1" w:styleId="WW8Num539z2">
    <w:name w:val="WW8Num539z2"/>
    <w:rsid w:val="00D72FB8"/>
  </w:style>
  <w:style w:type="character" w:customStyle="1" w:styleId="WW8Num539z3">
    <w:name w:val="WW8Num539z3"/>
    <w:rsid w:val="00D72FB8"/>
  </w:style>
  <w:style w:type="character" w:customStyle="1" w:styleId="WW8Num539z4">
    <w:name w:val="WW8Num539z4"/>
    <w:rsid w:val="00D72FB8"/>
  </w:style>
  <w:style w:type="character" w:customStyle="1" w:styleId="WW8Num539z5">
    <w:name w:val="WW8Num539z5"/>
    <w:rsid w:val="00D72FB8"/>
  </w:style>
  <w:style w:type="character" w:customStyle="1" w:styleId="WW8Num539z6">
    <w:name w:val="WW8Num539z6"/>
    <w:rsid w:val="00D72FB8"/>
  </w:style>
  <w:style w:type="character" w:customStyle="1" w:styleId="WW8Num539z7">
    <w:name w:val="WW8Num539z7"/>
    <w:rsid w:val="00D72FB8"/>
  </w:style>
  <w:style w:type="character" w:customStyle="1" w:styleId="WW8Num539z8">
    <w:name w:val="WW8Num539z8"/>
    <w:rsid w:val="00D72FB8"/>
  </w:style>
  <w:style w:type="character" w:customStyle="1" w:styleId="WW8Num540z0">
    <w:name w:val="WW8Num540z0"/>
    <w:rsid w:val="00D72FB8"/>
  </w:style>
  <w:style w:type="character" w:customStyle="1" w:styleId="WW8Num540z1">
    <w:name w:val="WW8Num540z1"/>
    <w:rsid w:val="00D72FB8"/>
  </w:style>
  <w:style w:type="character" w:customStyle="1" w:styleId="WW8Num540z2">
    <w:name w:val="WW8Num540z2"/>
    <w:rsid w:val="00D72FB8"/>
  </w:style>
  <w:style w:type="character" w:customStyle="1" w:styleId="WW8Num540z3">
    <w:name w:val="WW8Num540z3"/>
    <w:rsid w:val="00D72FB8"/>
  </w:style>
  <w:style w:type="character" w:customStyle="1" w:styleId="WW8Num540z4">
    <w:name w:val="WW8Num540z4"/>
    <w:rsid w:val="00D72FB8"/>
  </w:style>
  <w:style w:type="character" w:customStyle="1" w:styleId="WW8Num540z5">
    <w:name w:val="WW8Num540z5"/>
    <w:rsid w:val="00D72FB8"/>
  </w:style>
  <w:style w:type="character" w:customStyle="1" w:styleId="WW8Num540z6">
    <w:name w:val="WW8Num540z6"/>
    <w:rsid w:val="00D72FB8"/>
  </w:style>
  <w:style w:type="character" w:customStyle="1" w:styleId="WW8Num540z7">
    <w:name w:val="WW8Num540z7"/>
    <w:rsid w:val="00D72FB8"/>
  </w:style>
  <w:style w:type="character" w:customStyle="1" w:styleId="WW8Num540z8">
    <w:name w:val="WW8Num540z8"/>
    <w:rsid w:val="00D72FB8"/>
  </w:style>
  <w:style w:type="character" w:customStyle="1" w:styleId="WW8Num541z0">
    <w:name w:val="WW8Num541z0"/>
    <w:rsid w:val="00D72FB8"/>
  </w:style>
  <w:style w:type="character" w:customStyle="1" w:styleId="WW8Num541z1">
    <w:name w:val="WW8Num541z1"/>
    <w:rsid w:val="00D72FB8"/>
  </w:style>
  <w:style w:type="character" w:customStyle="1" w:styleId="WW8Num541z2">
    <w:name w:val="WW8Num541z2"/>
    <w:rsid w:val="00D72FB8"/>
  </w:style>
  <w:style w:type="character" w:customStyle="1" w:styleId="WW8Num541z3">
    <w:name w:val="WW8Num541z3"/>
    <w:rsid w:val="00D72FB8"/>
  </w:style>
  <w:style w:type="character" w:customStyle="1" w:styleId="WW8Num541z4">
    <w:name w:val="WW8Num541z4"/>
    <w:rsid w:val="00D72FB8"/>
  </w:style>
  <w:style w:type="character" w:customStyle="1" w:styleId="WW8Num541z5">
    <w:name w:val="WW8Num541z5"/>
    <w:rsid w:val="00D72FB8"/>
  </w:style>
  <w:style w:type="character" w:customStyle="1" w:styleId="WW8Num541z6">
    <w:name w:val="WW8Num541z6"/>
    <w:rsid w:val="00D72FB8"/>
  </w:style>
  <w:style w:type="character" w:customStyle="1" w:styleId="WW8Num541z7">
    <w:name w:val="WW8Num541z7"/>
    <w:rsid w:val="00D72FB8"/>
  </w:style>
  <w:style w:type="character" w:customStyle="1" w:styleId="WW8Num541z8">
    <w:name w:val="WW8Num541z8"/>
    <w:rsid w:val="00D72FB8"/>
  </w:style>
  <w:style w:type="character" w:customStyle="1" w:styleId="WW8Num542z0">
    <w:name w:val="WW8Num542z0"/>
    <w:rsid w:val="00D72FB8"/>
    <w:rPr>
      <w:rFonts w:ascii="Arial" w:hAnsi="Arial"/>
      <w:b/>
      <w:color w:val="000000"/>
      <w:position w:val="0"/>
      <w:sz w:val="22"/>
      <w:vertAlign w:val="baseline"/>
    </w:rPr>
  </w:style>
  <w:style w:type="character" w:customStyle="1" w:styleId="WW8Num543z0">
    <w:name w:val="WW8Num543z0"/>
    <w:rsid w:val="00D72FB8"/>
  </w:style>
  <w:style w:type="character" w:customStyle="1" w:styleId="WW8Num543z1">
    <w:name w:val="WW8Num543z1"/>
    <w:rsid w:val="00D72FB8"/>
  </w:style>
  <w:style w:type="character" w:customStyle="1" w:styleId="WW8Num543z2">
    <w:name w:val="WW8Num543z2"/>
    <w:rsid w:val="00D72FB8"/>
  </w:style>
  <w:style w:type="character" w:customStyle="1" w:styleId="WW8Num543z3">
    <w:name w:val="WW8Num543z3"/>
    <w:rsid w:val="00D72FB8"/>
  </w:style>
  <w:style w:type="character" w:customStyle="1" w:styleId="WW8Num543z4">
    <w:name w:val="WW8Num543z4"/>
    <w:rsid w:val="00D72FB8"/>
  </w:style>
  <w:style w:type="character" w:customStyle="1" w:styleId="WW8Num543z5">
    <w:name w:val="WW8Num543z5"/>
    <w:rsid w:val="00D72FB8"/>
  </w:style>
  <w:style w:type="character" w:customStyle="1" w:styleId="WW8Num543z6">
    <w:name w:val="WW8Num543z6"/>
    <w:rsid w:val="00D72FB8"/>
  </w:style>
  <w:style w:type="character" w:customStyle="1" w:styleId="WW8Num543z7">
    <w:name w:val="WW8Num543z7"/>
    <w:rsid w:val="00D72FB8"/>
  </w:style>
  <w:style w:type="character" w:customStyle="1" w:styleId="WW8Num543z8">
    <w:name w:val="WW8Num543z8"/>
    <w:rsid w:val="00D72FB8"/>
  </w:style>
  <w:style w:type="character" w:customStyle="1" w:styleId="WW8Num544z0">
    <w:name w:val="WW8Num544z0"/>
    <w:rsid w:val="00D72FB8"/>
  </w:style>
  <w:style w:type="character" w:customStyle="1" w:styleId="WW8Num545z0">
    <w:name w:val="WW8Num545z0"/>
    <w:rsid w:val="00D72FB8"/>
    <w:rPr>
      <w:b/>
    </w:rPr>
  </w:style>
  <w:style w:type="character" w:customStyle="1" w:styleId="WW8Num546z0">
    <w:name w:val="WW8Num546z0"/>
    <w:rsid w:val="00D72FB8"/>
    <w:rPr>
      <w:b/>
    </w:rPr>
  </w:style>
  <w:style w:type="character" w:customStyle="1" w:styleId="WW8Num547z0">
    <w:name w:val="WW8Num547z0"/>
    <w:rsid w:val="00D72FB8"/>
    <w:rPr>
      <w:b/>
    </w:rPr>
  </w:style>
  <w:style w:type="character" w:customStyle="1" w:styleId="WW8Num548z0">
    <w:name w:val="WW8Num548z0"/>
    <w:rsid w:val="00D72FB8"/>
  </w:style>
  <w:style w:type="character" w:customStyle="1" w:styleId="WW8Num549z0">
    <w:name w:val="WW8Num549z0"/>
    <w:rsid w:val="00D72FB8"/>
  </w:style>
  <w:style w:type="character" w:customStyle="1" w:styleId="WW8Num549z1">
    <w:name w:val="WW8Num549z1"/>
    <w:rsid w:val="00D72FB8"/>
    <w:rPr>
      <w:rFonts w:ascii="Times New Roman" w:hAnsi="Times New Roman"/>
      <w:b/>
      <w:sz w:val="24"/>
    </w:rPr>
  </w:style>
  <w:style w:type="character" w:customStyle="1" w:styleId="WW8Num549z2">
    <w:name w:val="WW8Num549z2"/>
    <w:rsid w:val="00D72FB8"/>
    <w:rPr>
      <w:b/>
      <w:sz w:val="24"/>
    </w:rPr>
  </w:style>
  <w:style w:type="character" w:customStyle="1" w:styleId="WW8Num549z4">
    <w:name w:val="WW8Num549z4"/>
    <w:rsid w:val="00D72FB8"/>
  </w:style>
  <w:style w:type="character" w:customStyle="1" w:styleId="WW8Num549z5">
    <w:name w:val="WW8Num549z5"/>
    <w:rsid w:val="00D72FB8"/>
  </w:style>
  <w:style w:type="character" w:customStyle="1" w:styleId="WW8Num549z6">
    <w:name w:val="WW8Num549z6"/>
    <w:rsid w:val="00D72FB8"/>
  </w:style>
  <w:style w:type="character" w:customStyle="1" w:styleId="WW8Num549z7">
    <w:name w:val="WW8Num549z7"/>
    <w:rsid w:val="00D72FB8"/>
  </w:style>
  <w:style w:type="character" w:customStyle="1" w:styleId="WW8Num549z8">
    <w:name w:val="WW8Num549z8"/>
    <w:rsid w:val="00D72FB8"/>
  </w:style>
  <w:style w:type="character" w:customStyle="1" w:styleId="WW8Num550z0">
    <w:name w:val="WW8Num550z0"/>
    <w:rsid w:val="00D72FB8"/>
  </w:style>
  <w:style w:type="character" w:customStyle="1" w:styleId="WW8Num550z1">
    <w:name w:val="WW8Num550z1"/>
    <w:rsid w:val="00D72FB8"/>
  </w:style>
  <w:style w:type="character" w:customStyle="1" w:styleId="WW8Num550z2">
    <w:name w:val="WW8Num550z2"/>
    <w:rsid w:val="00D72FB8"/>
  </w:style>
  <w:style w:type="character" w:customStyle="1" w:styleId="WW8Num550z3">
    <w:name w:val="WW8Num550z3"/>
    <w:rsid w:val="00D72FB8"/>
  </w:style>
  <w:style w:type="character" w:customStyle="1" w:styleId="WW8Num550z4">
    <w:name w:val="WW8Num550z4"/>
    <w:rsid w:val="00D72FB8"/>
  </w:style>
  <w:style w:type="character" w:customStyle="1" w:styleId="WW8Num550z5">
    <w:name w:val="WW8Num550z5"/>
    <w:rsid w:val="00D72FB8"/>
  </w:style>
  <w:style w:type="character" w:customStyle="1" w:styleId="WW8Num550z6">
    <w:name w:val="WW8Num550z6"/>
    <w:rsid w:val="00D72FB8"/>
  </w:style>
  <w:style w:type="character" w:customStyle="1" w:styleId="WW8Num550z7">
    <w:name w:val="WW8Num550z7"/>
    <w:rsid w:val="00D72FB8"/>
  </w:style>
  <w:style w:type="character" w:customStyle="1" w:styleId="WW8Num550z8">
    <w:name w:val="WW8Num550z8"/>
    <w:rsid w:val="00D72FB8"/>
  </w:style>
  <w:style w:type="character" w:customStyle="1" w:styleId="WW8Num551z0">
    <w:name w:val="WW8Num551z0"/>
    <w:rsid w:val="00D72FB8"/>
  </w:style>
  <w:style w:type="character" w:customStyle="1" w:styleId="WW8Num552z0">
    <w:name w:val="WW8Num552z0"/>
    <w:rsid w:val="00D72FB8"/>
    <w:rPr>
      <w:b/>
    </w:rPr>
  </w:style>
  <w:style w:type="character" w:customStyle="1" w:styleId="WW8Num553z0">
    <w:name w:val="WW8Num553z0"/>
    <w:rsid w:val="00D72FB8"/>
  </w:style>
  <w:style w:type="character" w:customStyle="1" w:styleId="WW8Num553z1">
    <w:name w:val="WW8Num553z1"/>
    <w:rsid w:val="00D72FB8"/>
  </w:style>
  <w:style w:type="character" w:customStyle="1" w:styleId="WW8Num553z2">
    <w:name w:val="WW8Num553z2"/>
    <w:rsid w:val="00D72FB8"/>
  </w:style>
  <w:style w:type="character" w:customStyle="1" w:styleId="WW8Num553z3">
    <w:name w:val="WW8Num553z3"/>
    <w:rsid w:val="00D72FB8"/>
  </w:style>
  <w:style w:type="character" w:customStyle="1" w:styleId="WW8Num553z4">
    <w:name w:val="WW8Num553z4"/>
    <w:rsid w:val="00D72FB8"/>
  </w:style>
  <w:style w:type="character" w:customStyle="1" w:styleId="WW8Num553z5">
    <w:name w:val="WW8Num553z5"/>
    <w:rsid w:val="00D72FB8"/>
  </w:style>
  <w:style w:type="character" w:customStyle="1" w:styleId="WW8Num553z6">
    <w:name w:val="WW8Num553z6"/>
    <w:rsid w:val="00D72FB8"/>
  </w:style>
  <w:style w:type="character" w:customStyle="1" w:styleId="WW8Num553z7">
    <w:name w:val="WW8Num553z7"/>
    <w:rsid w:val="00D72FB8"/>
  </w:style>
  <w:style w:type="character" w:customStyle="1" w:styleId="WW8Num553z8">
    <w:name w:val="WW8Num553z8"/>
    <w:rsid w:val="00D72FB8"/>
  </w:style>
  <w:style w:type="character" w:customStyle="1" w:styleId="WW8Num554z0">
    <w:name w:val="WW8Num554z0"/>
    <w:rsid w:val="00D72FB8"/>
    <w:rPr>
      <w:b/>
    </w:rPr>
  </w:style>
  <w:style w:type="character" w:customStyle="1" w:styleId="WW8Num555z0">
    <w:name w:val="WW8Num555z0"/>
    <w:rsid w:val="00D72FB8"/>
    <w:rPr>
      <w:b/>
    </w:rPr>
  </w:style>
  <w:style w:type="character" w:customStyle="1" w:styleId="WW8Num556z0">
    <w:name w:val="WW8Num556z0"/>
    <w:rsid w:val="00D72FB8"/>
    <w:rPr>
      <w:b/>
    </w:rPr>
  </w:style>
  <w:style w:type="character" w:customStyle="1" w:styleId="WW8Num557z0">
    <w:name w:val="WW8Num557z0"/>
    <w:rsid w:val="00D72FB8"/>
  </w:style>
  <w:style w:type="character" w:customStyle="1" w:styleId="WW8Num557z1">
    <w:name w:val="WW8Num557z1"/>
    <w:rsid w:val="00D72FB8"/>
  </w:style>
  <w:style w:type="character" w:customStyle="1" w:styleId="WW8Num557z2">
    <w:name w:val="WW8Num557z2"/>
    <w:rsid w:val="00D72FB8"/>
  </w:style>
  <w:style w:type="character" w:customStyle="1" w:styleId="WW8Num557z3">
    <w:name w:val="WW8Num557z3"/>
    <w:rsid w:val="00D72FB8"/>
  </w:style>
  <w:style w:type="character" w:customStyle="1" w:styleId="WW8Num557z4">
    <w:name w:val="WW8Num557z4"/>
    <w:rsid w:val="00D72FB8"/>
  </w:style>
  <w:style w:type="character" w:customStyle="1" w:styleId="WW8Num557z5">
    <w:name w:val="WW8Num557z5"/>
    <w:rsid w:val="00D72FB8"/>
  </w:style>
  <w:style w:type="character" w:customStyle="1" w:styleId="WW8Num557z6">
    <w:name w:val="WW8Num557z6"/>
    <w:rsid w:val="00D72FB8"/>
  </w:style>
  <w:style w:type="character" w:customStyle="1" w:styleId="WW8Num557z7">
    <w:name w:val="WW8Num557z7"/>
    <w:rsid w:val="00D72FB8"/>
  </w:style>
  <w:style w:type="character" w:customStyle="1" w:styleId="WW8Num557z8">
    <w:name w:val="WW8Num557z8"/>
    <w:rsid w:val="00D72FB8"/>
  </w:style>
  <w:style w:type="character" w:customStyle="1" w:styleId="WW8Num558z0">
    <w:name w:val="WW8Num558z0"/>
    <w:rsid w:val="00D72FB8"/>
    <w:rPr>
      <w:rFonts w:ascii="Symbol" w:hAnsi="Symbol"/>
    </w:rPr>
  </w:style>
  <w:style w:type="character" w:customStyle="1" w:styleId="WW8Num559z0">
    <w:name w:val="WW8Num559z0"/>
    <w:rsid w:val="00D72FB8"/>
    <w:rPr>
      <w:rFonts w:ascii="Symbol" w:hAnsi="Symbol"/>
    </w:rPr>
  </w:style>
  <w:style w:type="character" w:customStyle="1" w:styleId="WW8Num560z0">
    <w:name w:val="WW8Num560z0"/>
    <w:rsid w:val="00D72FB8"/>
  </w:style>
  <w:style w:type="character" w:customStyle="1" w:styleId="WW8Num561z0">
    <w:name w:val="WW8Num561z0"/>
    <w:rsid w:val="00D72FB8"/>
    <w:rPr>
      <w:b/>
    </w:rPr>
  </w:style>
  <w:style w:type="character" w:customStyle="1" w:styleId="WW8Num562z0">
    <w:name w:val="WW8Num562z0"/>
    <w:rsid w:val="00D72FB8"/>
    <w:rPr>
      <w:rFonts w:ascii="Times New Roman" w:hAnsi="Times New Roman"/>
      <w:b/>
      <w:sz w:val="24"/>
    </w:rPr>
  </w:style>
  <w:style w:type="character" w:customStyle="1" w:styleId="WW8Num563z0">
    <w:name w:val="WW8Num563z0"/>
    <w:rsid w:val="00D72FB8"/>
    <w:rPr>
      <w:b/>
    </w:rPr>
  </w:style>
  <w:style w:type="character" w:customStyle="1" w:styleId="WW8Num564z0">
    <w:name w:val="WW8Num564z0"/>
    <w:rsid w:val="00D72FB8"/>
    <w:rPr>
      <w:rFonts w:ascii="Symbol" w:hAnsi="Symbol"/>
    </w:rPr>
  </w:style>
  <w:style w:type="character" w:customStyle="1" w:styleId="WW8Num565z0">
    <w:name w:val="WW8Num565z0"/>
    <w:rsid w:val="00D72FB8"/>
    <w:rPr>
      <w:rFonts w:ascii="Arial" w:hAnsi="Arial"/>
      <w:b/>
      <w:sz w:val="22"/>
    </w:rPr>
  </w:style>
  <w:style w:type="character" w:customStyle="1" w:styleId="WW8Num566z0">
    <w:name w:val="WW8Num566z0"/>
    <w:rsid w:val="00D72FB8"/>
  </w:style>
  <w:style w:type="character" w:customStyle="1" w:styleId="WW8Num567z0">
    <w:name w:val="WW8Num567z0"/>
    <w:rsid w:val="00D72FB8"/>
  </w:style>
  <w:style w:type="character" w:customStyle="1" w:styleId="WW8Num567z1">
    <w:name w:val="WW8Num567z1"/>
    <w:rsid w:val="00D72FB8"/>
  </w:style>
  <w:style w:type="character" w:customStyle="1" w:styleId="WW8Num567z2">
    <w:name w:val="WW8Num567z2"/>
    <w:rsid w:val="00D72FB8"/>
  </w:style>
  <w:style w:type="character" w:customStyle="1" w:styleId="WW8Num567z3">
    <w:name w:val="WW8Num567z3"/>
    <w:rsid w:val="00D72FB8"/>
  </w:style>
  <w:style w:type="character" w:customStyle="1" w:styleId="WW8Num567z4">
    <w:name w:val="WW8Num567z4"/>
    <w:rsid w:val="00D72FB8"/>
  </w:style>
  <w:style w:type="character" w:customStyle="1" w:styleId="WW8Num567z5">
    <w:name w:val="WW8Num567z5"/>
    <w:rsid w:val="00D72FB8"/>
  </w:style>
  <w:style w:type="character" w:customStyle="1" w:styleId="WW8Num567z6">
    <w:name w:val="WW8Num567z6"/>
    <w:rsid w:val="00D72FB8"/>
  </w:style>
  <w:style w:type="character" w:customStyle="1" w:styleId="WW8Num567z7">
    <w:name w:val="WW8Num567z7"/>
    <w:rsid w:val="00D72FB8"/>
  </w:style>
  <w:style w:type="character" w:customStyle="1" w:styleId="WW8Num567z8">
    <w:name w:val="WW8Num567z8"/>
    <w:rsid w:val="00D72FB8"/>
  </w:style>
  <w:style w:type="character" w:customStyle="1" w:styleId="WW8Num568z0">
    <w:name w:val="WW8Num568z0"/>
    <w:rsid w:val="00D72FB8"/>
    <w:rPr>
      <w:b/>
    </w:rPr>
  </w:style>
  <w:style w:type="character" w:customStyle="1" w:styleId="WW8Num569z0">
    <w:name w:val="WW8Num569z0"/>
    <w:rsid w:val="00D72FB8"/>
    <w:rPr>
      <w:b/>
    </w:rPr>
  </w:style>
  <w:style w:type="character" w:customStyle="1" w:styleId="WW8Num570z0">
    <w:name w:val="WW8Num570z0"/>
    <w:rsid w:val="00D72FB8"/>
  </w:style>
  <w:style w:type="character" w:customStyle="1" w:styleId="WW8Num570z1">
    <w:name w:val="WW8Num570z1"/>
    <w:rsid w:val="00D72FB8"/>
    <w:rPr>
      <w:rFonts w:ascii="Arial" w:hAnsi="Arial"/>
    </w:rPr>
  </w:style>
  <w:style w:type="character" w:customStyle="1" w:styleId="WW8Num570z2">
    <w:name w:val="WW8Num570z2"/>
    <w:rsid w:val="00D72FB8"/>
  </w:style>
  <w:style w:type="character" w:customStyle="1" w:styleId="WW8Num570z3">
    <w:name w:val="WW8Num570z3"/>
    <w:rsid w:val="00D72FB8"/>
  </w:style>
  <w:style w:type="character" w:customStyle="1" w:styleId="WW8Num570z4">
    <w:name w:val="WW8Num570z4"/>
    <w:rsid w:val="00D72FB8"/>
  </w:style>
  <w:style w:type="character" w:customStyle="1" w:styleId="WW8Num570z5">
    <w:name w:val="WW8Num570z5"/>
    <w:rsid w:val="00D72FB8"/>
  </w:style>
  <w:style w:type="character" w:customStyle="1" w:styleId="WW8Num570z6">
    <w:name w:val="WW8Num570z6"/>
    <w:rsid w:val="00D72FB8"/>
  </w:style>
  <w:style w:type="character" w:customStyle="1" w:styleId="WW8Num570z7">
    <w:name w:val="WW8Num570z7"/>
    <w:rsid w:val="00D72FB8"/>
  </w:style>
  <w:style w:type="character" w:customStyle="1" w:styleId="WW8Num570z8">
    <w:name w:val="WW8Num570z8"/>
    <w:rsid w:val="00D72FB8"/>
  </w:style>
  <w:style w:type="character" w:customStyle="1" w:styleId="WW8Num571z0">
    <w:name w:val="WW8Num571z0"/>
    <w:rsid w:val="00D72FB8"/>
    <w:rPr>
      <w:b/>
    </w:rPr>
  </w:style>
  <w:style w:type="character" w:customStyle="1" w:styleId="WW8Num572z0">
    <w:name w:val="WW8Num572z0"/>
    <w:rsid w:val="00D72FB8"/>
    <w:rPr>
      <w:b/>
    </w:rPr>
  </w:style>
  <w:style w:type="character" w:customStyle="1" w:styleId="WW8Num573z0">
    <w:name w:val="WW8Num573z0"/>
    <w:rsid w:val="00D72FB8"/>
  </w:style>
  <w:style w:type="character" w:customStyle="1" w:styleId="WW8Num573z1">
    <w:name w:val="WW8Num573z1"/>
    <w:rsid w:val="00D72FB8"/>
  </w:style>
  <w:style w:type="character" w:customStyle="1" w:styleId="WW8Num573z2">
    <w:name w:val="WW8Num573z2"/>
    <w:rsid w:val="00D72FB8"/>
  </w:style>
  <w:style w:type="character" w:customStyle="1" w:styleId="WW8Num573z3">
    <w:name w:val="WW8Num573z3"/>
    <w:rsid w:val="00D72FB8"/>
  </w:style>
  <w:style w:type="character" w:customStyle="1" w:styleId="WW8Num573z4">
    <w:name w:val="WW8Num573z4"/>
    <w:rsid w:val="00D72FB8"/>
  </w:style>
  <w:style w:type="character" w:customStyle="1" w:styleId="WW8Num573z5">
    <w:name w:val="WW8Num573z5"/>
    <w:rsid w:val="00D72FB8"/>
  </w:style>
  <w:style w:type="character" w:customStyle="1" w:styleId="WW8Num573z6">
    <w:name w:val="WW8Num573z6"/>
    <w:rsid w:val="00D72FB8"/>
  </w:style>
  <w:style w:type="character" w:customStyle="1" w:styleId="WW8Num573z7">
    <w:name w:val="WW8Num573z7"/>
    <w:rsid w:val="00D72FB8"/>
  </w:style>
  <w:style w:type="character" w:customStyle="1" w:styleId="WW8Num573z8">
    <w:name w:val="WW8Num573z8"/>
    <w:rsid w:val="00D72FB8"/>
  </w:style>
  <w:style w:type="character" w:customStyle="1" w:styleId="WW8Num574z0">
    <w:name w:val="WW8Num574z0"/>
    <w:rsid w:val="00D72FB8"/>
    <w:rPr>
      <w:b/>
    </w:rPr>
  </w:style>
  <w:style w:type="character" w:customStyle="1" w:styleId="WW8Num575z0">
    <w:name w:val="WW8Num575z0"/>
    <w:rsid w:val="00D72FB8"/>
    <w:rPr>
      <w:b/>
    </w:rPr>
  </w:style>
  <w:style w:type="character" w:customStyle="1" w:styleId="WW8Num576z0">
    <w:name w:val="WW8Num576z0"/>
    <w:rsid w:val="00D72FB8"/>
  </w:style>
  <w:style w:type="character" w:customStyle="1" w:styleId="WW8Num577z0">
    <w:name w:val="WW8Num577z0"/>
    <w:rsid w:val="00D72FB8"/>
    <w:rPr>
      <w:b/>
    </w:rPr>
  </w:style>
  <w:style w:type="character" w:customStyle="1" w:styleId="WW8Num578z0">
    <w:name w:val="WW8Num578z0"/>
    <w:rsid w:val="00D72FB8"/>
    <w:rPr>
      <w:b/>
      <w:color w:val="auto"/>
      <w:sz w:val="22"/>
    </w:rPr>
  </w:style>
  <w:style w:type="character" w:customStyle="1" w:styleId="WW8Num579z0">
    <w:name w:val="WW8Num579z0"/>
    <w:rsid w:val="00D72FB8"/>
  </w:style>
  <w:style w:type="character" w:customStyle="1" w:styleId="WW8Num581z0">
    <w:name w:val="WW8Num581z0"/>
    <w:rsid w:val="00D72FB8"/>
  </w:style>
  <w:style w:type="character" w:customStyle="1" w:styleId="WW8Num582z0">
    <w:name w:val="WW8Num582z0"/>
    <w:rsid w:val="00D72FB8"/>
  </w:style>
  <w:style w:type="character" w:customStyle="1" w:styleId="WW8Num582z1">
    <w:name w:val="WW8Num582z1"/>
    <w:rsid w:val="00D72FB8"/>
  </w:style>
  <w:style w:type="character" w:customStyle="1" w:styleId="WW8Num582z2">
    <w:name w:val="WW8Num582z2"/>
    <w:rsid w:val="00D72FB8"/>
  </w:style>
  <w:style w:type="character" w:customStyle="1" w:styleId="WW8Num582z3">
    <w:name w:val="WW8Num582z3"/>
    <w:rsid w:val="00D72FB8"/>
  </w:style>
  <w:style w:type="character" w:customStyle="1" w:styleId="WW8Num582z4">
    <w:name w:val="WW8Num582z4"/>
    <w:rsid w:val="00D72FB8"/>
  </w:style>
  <w:style w:type="character" w:customStyle="1" w:styleId="WW8Num582z5">
    <w:name w:val="WW8Num582z5"/>
    <w:rsid w:val="00D72FB8"/>
  </w:style>
  <w:style w:type="character" w:customStyle="1" w:styleId="WW8Num582z6">
    <w:name w:val="WW8Num582z6"/>
    <w:rsid w:val="00D72FB8"/>
  </w:style>
  <w:style w:type="character" w:customStyle="1" w:styleId="WW8Num582z7">
    <w:name w:val="WW8Num582z7"/>
    <w:rsid w:val="00D72FB8"/>
  </w:style>
  <w:style w:type="character" w:customStyle="1" w:styleId="WW8Num582z8">
    <w:name w:val="WW8Num582z8"/>
    <w:rsid w:val="00D72FB8"/>
  </w:style>
  <w:style w:type="character" w:customStyle="1" w:styleId="WW8Num583z0">
    <w:name w:val="WW8Num583z0"/>
    <w:rsid w:val="00D72FB8"/>
  </w:style>
  <w:style w:type="character" w:customStyle="1" w:styleId="WW8Num584z0">
    <w:name w:val="WW8Num584z0"/>
    <w:rsid w:val="00D72FB8"/>
  </w:style>
  <w:style w:type="character" w:customStyle="1" w:styleId="WW8Num584z1">
    <w:name w:val="WW8Num584z1"/>
    <w:rsid w:val="00D72FB8"/>
  </w:style>
  <w:style w:type="character" w:customStyle="1" w:styleId="WW8Num584z2">
    <w:name w:val="WW8Num584z2"/>
    <w:rsid w:val="00D72FB8"/>
  </w:style>
  <w:style w:type="character" w:customStyle="1" w:styleId="WW8Num584z3">
    <w:name w:val="WW8Num584z3"/>
    <w:rsid w:val="00D72FB8"/>
  </w:style>
  <w:style w:type="character" w:customStyle="1" w:styleId="WW8Num584z4">
    <w:name w:val="WW8Num584z4"/>
    <w:rsid w:val="00D72FB8"/>
  </w:style>
  <w:style w:type="character" w:customStyle="1" w:styleId="WW8Num584z5">
    <w:name w:val="WW8Num584z5"/>
    <w:rsid w:val="00D72FB8"/>
  </w:style>
  <w:style w:type="character" w:customStyle="1" w:styleId="WW8Num584z6">
    <w:name w:val="WW8Num584z6"/>
    <w:rsid w:val="00D72FB8"/>
  </w:style>
  <w:style w:type="character" w:customStyle="1" w:styleId="WW8Num584z7">
    <w:name w:val="WW8Num584z7"/>
    <w:rsid w:val="00D72FB8"/>
  </w:style>
  <w:style w:type="character" w:customStyle="1" w:styleId="WW8Num584z8">
    <w:name w:val="WW8Num584z8"/>
    <w:rsid w:val="00D72FB8"/>
  </w:style>
  <w:style w:type="character" w:customStyle="1" w:styleId="WW8Num585z0">
    <w:name w:val="WW8Num585z0"/>
    <w:rsid w:val="00D72FB8"/>
    <w:rPr>
      <w:b/>
      <w:color w:val="auto"/>
    </w:rPr>
  </w:style>
  <w:style w:type="character" w:customStyle="1" w:styleId="WW8Num586z0">
    <w:name w:val="WW8Num586z0"/>
    <w:rsid w:val="00D72FB8"/>
  </w:style>
  <w:style w:type="character" w:customStyle="1" w:styleId="WW8Num586z1">
    <w:name w:val="WW8Num586z1"/>
    <w:rsid w:val="00D72FB8"/>
  </w:style>
  <w:style w:type="character" w:customStyle="1" w:styleId="WW8Num586z2">
    <w:name w:val="WW8Num586z2"/>
    <w:rsid w:val="00D72FB8"/>
  </w:style>
  <w:style w:type="character" w:customStyle="1" w:styleId="WW8Num586z3">
    <w:name w:val="WW8Num586z3"/>
    <w:rsid w:val="00D72FB8"/>
  </w:style>
  <w:style w:type="character" w:customStyle="1" w:styleId="WW8Num586z4">
    <w:name w:val="WW8Num586z4"/>
    <w:rsid w:val="00D72FB8"/>
  </w:style>
  <w:style w:type="character" w:customStyle="1" w:styleId="WW8Num586z5">
    <w:name w:val="WW8Num586z5"/>
    <w:rsid w:val="00D72FB8"/>
  </w:style>
  <w:style w:type="character" w:customStyle="1" w:styleId="WW8Num586z6">
    <w:name w:val="WW8Num586z6"/>
    <w:rsid w:val="00D72FB8"/>
  </w:style>
  <w:style w:type="character" w:customStyle="1" w:styleId="WW8Num586z7">
    <w:name w:val="WW8Num586z7"/>
    <w:rsid w:val="00D72FB8"/>
  </w:style>
  <w:style w:type="character" w:customStyle="1" w:styleId="WW8Num586z8">
    <w:name w:val="WW8Num586z8"/>
    <w:rsid w:val="00D72FB8"/>
  </w:style>
  <w:style w:type="character" w:customStyle="1" w:styleId="WW8Num587z0">
    <w:name w:val="WW8Num587z0"/>
    <w:rsid w:val="00D72FB8"/>
  </w:style>
  <w:style w:type="character" w:customStyle="1" w:styleId="WW8Num588z0">
    <w:name w:val="WW8Num588z0"/>
    <w:rsid w:val="00D72FB8"/>
    <w:rPr>
      <w:b/>
    </w:rPr>
  </w:style>
  <w:style w:type="character" w:customStyle="1" w:styleId="WW8Num589z0">
    <w:name w:val="WW8Num589z0"/>
    <w:rsid w:val="00D72FB8"/>
  </w:style>
  <w:style w:type="character" w:customStyle="1" w:styleId="WW8Num589z1">
    <w:name w:val="WW8Num589z1"/>
    <w:rsid w:val="00D72FB8"/>
  </w:style>
  <w:style w:type="character" w:customStyle="1" w:styleId="WW8Num589z2">
    <w:name w:val="WW8Num589z2"/>
    <w:rsid w:val="00D72FB8"/>
  </w:style>
  <w:style w:type="character" w:customStyle="1" w:styleId="WW8Num589z3">
    <w:name w:val="WW8Num589z3"/>
    <w:rsid w:val="00D72FB8"/>
  </w:style>
  <w:style w:type="character" w:customStyle="1" w:styleId="WW8Num589z4">
    <w:name w:val="WW8Num589z4"/>
    <w:rsid w:val="00D72FB8"/>
  </w:style>
  <w:style w:type="character" w:customStyle="1" w:styleId="WW8Num589z5">
    <w:name w:val="WW8Num589z5"/>
    <w:rsid w:val="00D72FB8"/>
  </w:style>
  <w:style w:type="character" w:customStyle="1" w:styleId="WW8Num589z6">
    <w:name w:val="WW8Num589z6"/>
    <w:rsid w:val="00D72FB8"/>
  </w:style>
  <w:style w:type="character" w:customStyle="1" w:styleId="WW8Num589z7">
    <w:name w:val="WW8Num589z7"/>
    <w:rsid w:val="00D72FB8"/>
  </w:style>
  <w:style w:type="character" w:customStyle="1" w:styleId="WW8Num589z8">
    <w:name w:val="WW8Num589z8"/>
    <w:rsid w:val="00D72FB8"/>
  </w:style>
  <w:style w:type="character" w:customStyle="1" w:styleId="WW8Num590z0">
    <w:name w:val="WW8Num590z0"/>
    <w:rsid w:val="00D72FB8"/>
    <w:rPr>
      <w:rFonts w:ascii="Symbol" w:hAnsi="Symbol"/>
    </w:rPr>
  </w:style>
  <w:style w:type="character" w:customStyle="1" w:styleId="WW8Num591z0">
    <w:name w:val="WW8Num591z0"/>
    <w:rsid w:val="00D72FB8"/>
    <w:rPr>
      <w:b/>
    </w:rPr>
  </w:style>
  <w:style w:type="character" w:customStyle="1" w:styleId="WW8Num592z0">
    <w:name w:val="WW8Num592z0"/>
    <w:rsid w:val="00D72FB8"/>
  </w:style>
  <w:style w:type="character" w:customStyle="1" w:styleId="WW8Num592z1">
    <w:name w:val="WW8Num592z1"/>
    <w:rsid w:val="00D72FB8"/>
  </w:style>
  <w:style w:type="character" w:customStyle="1" w:styleId="WW8Num592z2">
    <w:name w:val="WW8Num592z2"/>
    <w:rsid w:val="00D72FB8"/>
  </w:style>
  <w:style w:type="character" w:customStyle="1" w:styleId="WW8Num592z3">
    <w:name w:val="WW8Num592z3"/>
    <w:rsid w:val="00D72FB8"/>
  </w:style>
  <w:style w:type="character" w:customStyle="1" w:styleId="WW8Num592z4">
    <w:name w:val="WW8Num592z4"/>
    <w:rsid w:val="00D72FB8"/>
  </w:style>
  <w:style w:type="character" w:customStyle="1" w:styleId="WW8Num592z5">
    <w:name w:val="WW8Num592z5"/>
    <w:rsid w:val="00D72FB8"/>
  </w:style>
  <w:style w:type="character" w:customStyle="1" w:styleId="WW8Num592z6">
    <w:name w:val="WW8Num592z6"/>
    <w:rsid w:val="00D72FB8"/>
  </w:style>
  <w:style w:type="character" w:customStyle="1" w:styleId="WW8Num592z7">
    <w:name w:val="WW8Num592z7"/>
    <w:rsid w:val="00D72FB8"/>
  </w:style>
  <w:style w:type="character" w:customStyle="1" w:styleId="WW8Num592z8">
    <w:name w:val="WW8Num592z8"/>
    <w:rsid w:val="00D72FB8"/>
  </w:style>
  <w:style w:type="character" w:customStyle="1" w:styleId="WW8Num593z0">
    <w:name w:val="WW8Num593z0"/>
    <w:rsid w:val="00D72FB8"/>
  </w:style>
  <w:style w:type="character" w:customStyle="1" w:styleId="WW8Num593z1">
    <w:name w:val="WW8Num593z1"/>
    <w:rsid w:val="00D72FB8"/>
  </w:style>
  <w:style w:type="character" w:customStyle="1" w:styleId="WW8Num593z2">
    <w:name w:val="WW8Num593z2"/>
    <w:rsid w:val="00D72FB8"/>
  </w:style>
  <w:style w:type="character" w:customStyle="1" w:styleId="WW8Num593z3">
    <w:name w:val="WW8Num593z3"/>
    <w:rsid w:val="00D72FB8"/>
  </w:style>
  <w:style w:type="character" w:customStyle="1" w:styleId="WW8Num593z4">
    <w:name w:val="WW8Num593z4"/>
    <w:rsid w:val="00D72FB8"/>
  </w:style>
  <w:style w:type="character" w:customStyle="1" w:styleId="WW8Num593z5">
    <w:name w:val="WW8Num593z5"/>
    <w:rsid w:val="00D72FB8"/>
  </w:style>
  <w:style w:type="character" w:customStyle="1" w:styleId="WW8Num593z6">
    <w:name w:val="WW8Num593z6"/>
    <w:rsid w:val="00D72FB8"/>
  </w:style>
  <w:style w:type="character" w:customStyle="1" w:styleId="WW8Num593z7">
    <w:name w:val="WW8Num593z7"/>
    <w:rsid w:val="00D72FB8"/>
  </w:style>
  <w:style w:type="character" w:customStyle="1" w:styleId="WW8Num593z8">
    <w:name w:val="WW8Num593z8"/>
    <w:rsid w:val="00D72FB8"/>
  </w:style>
  <w:style w:type="character" w:customStyle="1" w:styleId="WW8Num594z0">
    <w:name w:val="WW8Num594z0"/>
    <w:rsid w:val="00D72FB8"/>
    <w:rPr>
      <w:b/>
      <w:sz w:val="22"/>
    </w:rPr>
  </w:style>
  <w:style w:type="character" w:customStyle="1" w:styleId="WW8Num595z0">
    <w:name w:val="WW8Num595z0"/>
    <w:rsid w:val="00D72FB8"/>
  </w:style>
  <w:style w:type="character" w:customStyle="1" w:styleId="WW8Num595z1">
    <w:name w:val="WW8Num595z1"/>
    <w:rsid w:val="00D72FB8"/>
    <w:rPr>
      <w:b/>
    </w:rPr>
  </w:style>
  <w:style w:type="character" w:customStyle="1" w:styleId="WW8Num596z0">
    <w:name w:val="WW8Num596z0"/>
    <w:rsid w:val="00D72FB8"/>
    <w:rPr>
      <w:b/>
    </w:rPr>
  </w:style>
  <w:style w:type="character" w:customStyle="1" w:styleId="WW8Num597z0">
    <w:name w:val="WW8Num597z0"/>
    <w:rsid w:val="00D72FB8"/>
  </w:style>
  <w:style w:type="character" w:customStyle="1" w:styleId="WW8Num597z1">
    <w:name w:val="WW8Num597z1"/>
    <w:rsid w:val="00D72FB8"/>
  </w:style>
  <w:style w:type="character" w:customStyle="1" w:styleId="WW8Num597z2">
    <w:name w:val="WW8Num597z2"/>
    <w:rsid w:val="00D72FB8"/>
  </w:style>
  <w:style w:type="character" w:customStyle="1" w:styleId="WW8Num597z3">
    <w:name w:val="WW8Num597z3"/>
    <w:rsid w:val="00D72FB8"/>
  </w:style>
  <w:style w:type="character" w:customStyle="1" w:styleId="WW8Num597z4">
    <w:name w:val="WW8Num597z4"/>
    <w:rsid w:val="00D72FB8"/>
  </w:style>
  <w:style w:type="character" w:customStyle="1" w:styleId="WW8Num597z5">
    <w:name w:val="WW8Num597z5"/>
    <w:rsid w:val="00D72FB8"/>
  </w:style>
  <w:style w:type="character" w:customStyle="1" w:styleId="WW8Num597z6">
    <w:name w:val="WW8Num597z6"/>
    <w:rsid w:val="00D72FB8"/>
  </w:style>
  <w:style w:type="character" w:customStyle="1" w:styleId="WW8Num597z7">
    <w:name w:val="WW8Num597z7"/>
    <w:rsid w:val="00D72FB8"/>
  </w:style>
  <w:style w:type="character" w:customStyle="1" w:styleId="WW8Num597z8">
    <w:name w:val="WW8Num597z8"/>
    <w:rsid w:val="00D72FB8"/>
  </w:style>
  <w:style w:type="character" w:customStyle="1" w:styleId="WW8Num598z0">
    <w:name w:val="WW8Num598z0"/>
    <w:rsid w:val="00D72FB8"/>
    <w:rPr>
      <w:b/>
    </w:rPr>
  </w:style>
  <w:style w:type="character" w:customStyle="1" w:styleId="WW8Num599z0">
    <w:name w:val="WW8Num599z0"/>
    <w:rsid w:val="00D72FB8"/>
  </w:style>
  <w:style w:type="character" w:customStyle="1" w:styleId="WW8Num600z0">
    <w:name w:val="WW8Num600z0"/>
    <w:rsid w:val="00D72FB8"/>
    <w:rPr>
      <w:b/>
    </w:rPr>
  </w:style>
  <w:style w:type="character" w:customStyle="1" w:styleId="WW8Num601z0">
    <w:name w:val="WW8Num601z0"/>
    <w:rsid w:val="00D72FB8"/>
  </w:style>
  <w:style w:type="character" w:customStyle="1" w:styleId="WW8Num602z0">
    <w:name w:val="WW8Num602z0"/>
    <w:rsid w:val="00D72FB8"/>
  </w:style>
  <w:style w:type="character" w:customStyle="1" w:styleId="WW8Num603z0">
    <w:name w:val="WW8Num603z0"/>
    <w:rsid w:val="00D72FB8"/>
  </w:style>
  <w:style w:type="character" w:customStyle="1" w:styleId="WW8Num603z1">
    <w:name w:val="WW8Num603z1"/>
    <w:rsid w:val="00D72FB8"/>
  </w:style>
  <w:style w:type="character" w:customStyle="1" w:styleId="WW8Num603z2">
    <w:name w:val="WW8Num603z2"/>
    <w:rsid w:val="00D72FB8"/>
  </w:style>
  <w:style w:type="character" w:customStyle="1" w:styleId="WW8Num603z3">
    <w:name w:val="WW8Num603z3"/>
    <w:rsid w:val="00D72FB8"/>
  </w:style>
  <w:style w:type="character" w:customStyle="1" w:styleId="WW8Num603z4">
    <w:name w:val="WW8Num603z4"/>
    <w:rsid w:val="00D72FB8"/>
  </w:style>
  <w:style w:type="character" w:customStyle="1" w:styleId="WW8Num603z5">
    <w:name w:val="WW8Num603z5"/>
    <w:rsid w:val="00D72FB8"/>
  </w:style>
  <w:style w:type="character" w:customStyle="1" w:styleId="WW8Num603z6">
    <w:name w:val="WW8Num603z6"/>
    <w:rsid w:val="00D72FB8"/>
  </w:style>
  <w:style w:type="character" w:customStyle="1" w:styleId="WW8Num603z7">
    <w:name w:val="WW8Num603z7"/>
    <w:rsid w:val="00D72FB8"/>
  </w:style>
  <w:style w:type="character" w:customStyle="1" w:styleId="WW8Num603z8">
    <w:name w:val="WW8Num603z8"/>
    <w:rsid w:val="00D72FB8"/>
  </w:style>
  <w:style w:type="character" w:customStyle="1" w:styleId="WW8Num604z0">
    <w:name w:val="WW8Num604z0"/>
    <w:rsid w:val="00D72FB8"/>
    <w:rPr>
      <w:b/>
    </w:rPr>
  </w:style>
  <w:style w:type="character" w:customStyle="1" w:styleId="WW8Num605z0">
    <w:name w:val="WW8Num605z0"/>
    <w:rsid w:val="00D72FB8"/>
    <w:rPr>
      <w:b/>
    </w:rPr>
  </w:style>
  <w:style w:type="character" w:customStyle="1" w:styleId="WW8Num606z0">
    <w:name w:val="WW8Num606z0"/>
    <w:rsid w:val="00D72FB8"/>
    <w:rPr>
      <w:rFonts w:ascii="Arial" w:hAnsi="Arial"/>
      <w:b/>
      <w:sz w:val="22"/>
    </w:rPr>
  </w:style>
  <w:style w:type="character" w:customStyle="1" w:styleId="WW8Num607z0">
    <w:name w:val="WW8Num607z0"/>
    <w:rsid w:val="00D72FB8"/>
    <w:rPr>
      <w:b/>
    </w:rPr>
  </w:style>
  <w:style w:type="character" w:customStyle="1" w:styleId="WW8Num608z0">
    <w:name w:val="WW8Num608z0"/>
    <w:rsid w:val="00D72FB8"/>
    <w:rPr>
      <w:rFonts w:ascii="Symbol" w:hAnsi="Symbol"/>
    </w:rPr>
  </w:style>
  <w:style w:type="character" w:customStyle="1" w:styleId="WW8Num609z0">
    <w:name w:val="WW8Num609z0"/>
    <w:rsid w:val="00D72FB8"/>
  </w:style>
  <w:style w:type="character" w:customStyle="1" w:styleId="WW8Num610z0">
    <w:name w:val="WW8Num610z0"/>
    <w:rsid w:val="00D72FB8"/>
    <w:rPr>
      <w:rFonts w:ascii="Symbol" w:hAnsi="Symbol"/>
      <w:color w:val="auto"/>
    </w:rPr>
  </w:style>
  <w:style w:type="character" w:customStyle="1" w:styleId="WW8Num611z0">
    <w:name w:val="WW8Num611z0"/>
    <w:rsid w:val="00D72FB8"/>
  </w:style>
  <w:style w:type="character" w:customStyle="1" w:styleId="WW8Num612z0">
    <w:name w:val="WW8Num612z0"/>
    <w:rsid w:val="00D72FB8"/>
  </w:style>
  <w:style w:type="character" w:customStyle="1" w:styleId="WW8Num613z0">
    <w:name w:val="WW8Num613z0"/>
    <w:rsid w:val="00D72FB8"/>
  </w:style>
  <w:style w:type="character" w:customStyle="1" w:styleId="WW8Num614z0">
    <w:name w:val="WW8Num614z0"/>
    <w:rsid w:val="00D72FB8"/>
    <w:rPr>
      <w:color w:val="auto"/>
    </w:rPr>
  </w:style>
  <w:style w:type="character" w:customStyle="1" w:styleId="WW8Num615z0">
    <w:name w:val="WW8Num615z0"/>
    <w:rsid w:val="00D72FB8"/>
    <w:rPr>
      <w:rFonts w:ascii="Symbol" w:hAnsi="Symbol"/>
    </w:rPr>
  </w:style>
  <w:style w:type="character" w:customStyle="1" w:styleId="WW8Num616z0">
    <w:name w:val="WW8Num616z0"/>
    <w:rsid w:val="00D72FB8"/>
    <w:rPr>
      <w:rFonts w:ascii="Symbol" w:hAnsi="Symbol"/>
    </w:rPr>
  </w:style>
  <w:style w:type="character" w:customStyle="1" w:styleId="WW8Num617z0">
    <w:name w:val="WW8Num617z0"/>
    <w:rsid w:val="00D72FB8"/>
  </w:style>
  <w:style w:type="character" w:customStyle="1" w:styleId="WW8Num618z0">
    <w:name w:val="WW8Num618z0"/>
    <w:rsid w:val="00D72FB8"/>
    <w:rPr>
      <w:rFonts w:ascii="Arial" w:hAnsi="Arial"/>
      <w:b/>
      <w:sz w:val="23"/>
    </w:rPr>
  </w:style>
  <w:style w:type="character" w:customStyle="1" w:styleId="WW8Num619z0">
    <w:name w:val="WW8Num619z0"/>
    <w:rsid w:val="00D72FB8"/>
    <w:rPr>
      <w:b/>
    </w:rPr>
  </w:style>
  <w:style w:type="character" w:customStyle="1" w:styleId="WW8Num620z0">
    <w:name w:val="WW8Num620z0"/>
    <w:rsid w:val="00D72FB8"/>
    <w:rPr>
      <w:b/>
    </w:rPr>
  </w:style>
  <w:style w:type="character" w:customStyle="1" w:styleId="WW8Num621z0">
    <w:name w:val="WW8Num621z0"/>
    <w:rsid w:val="00D72FB8"/>
  </w:style>
  <w:style w:type="character" w:customStyle="1" w:styleId="WW8Num621z1">
    <w:name w:val="WW8Num621z1"/>
    <w:rsid w:val="00D72FB8"/>
  </w:style>
  <w:style w:type="character" w:customStyle="1" w:styleId="WW8Num621z2">
    <w:name w:val="WW8Num621z2"/>
    <w:rsid w:val="00D72FB8"/>
  </w:style>
  <w:style w:type="character" w:customStyle="1" w:styleId="WW8Num621z3">
    <w:name w:val="WW8Num621z3"/>
    <w:rsid w:val="00D72FB8"/>
  </w:style>
  <w:style w:type="character" w:customStyle="1" w:styleId="WW8Num621z4">
    <w:name w:val="WW8Num621z4"/>
    <w:rsid w:val="00D72FB8"/>
  </w:style>
  <w:style w:type="character" w:customStyle="1" w:styleId="WW8Num621z5">
    <w:name w:val="WW8Num621z5"/>
    <w:rsid w:val="00D72FB8"/>
  </w:style>
  <w:style w:type="character" w:customStyle="1" w:styleId="WW8Num621z6">
    <w:name w:val="WW8Num621z6"/>
    <w:rsid w:val="00D72FB8"/>
  </w:style>
  <w:style w:type="character" w:customStyle="1" w:styleId="WW8Num621z7">
    <w:name w:val="WW8Num621z7"/>
    <w:rsid w:val="00D72FB8"/>
  </w:style>
  <w:style w:type="character" w:customStyle="1" w:styleId="WW8Num621z8">
    <w:name w:val="WW8Num621z8"/>
    <w:rsid w:val="00D72FB8"/>
  </w:style>
  <w:style w:type="character" w:customStyle="1" w:styleId="WW8Num622z0">
    <w:name w:val="WW8Num622z0"/>
    <w:rsid w:val="00D72FB8"/>
    <w:rPr>
      <w:rFonts w:ascii="Wingdings" w:hAnsi="Wingdings"/>
    </w:rPr>
  </w:style>
  <w:style w:type="character" w:customStyle="1" w:styleId="WW8Num623z0">
    <w:name w:val="WW8Num623z0"/>
    <w:rsid w:val="00D72FB8"/>
  </w:style>
  <w:style w:type="character" w:customStyle="1" w:styleId="WW8Num624z0">
    <w:name w:val="WW8Num624z0"/>
    <w:rsid w:val="00D72FB8"/>
    <w:rPr>
      <w:b/>
    </w:rPr>
  </w:style>
  <w:style w:type="character" w:customStyle="1" w:styleId="WW8Num625z0">
    <w:name w:val="WW8Num625z0"/>
    <w:rsid w:val="00D72FB8"/>
    <w:rPr>
      <w:rFonts w:ascii="Arial" w:hAnsi="Arial"/>
      <w:b/>
      <w:sz w:val="22"/>
    </w:rPr>
  </w:style>
  <w:style w:type="character" w:customStyle="1" w:styleId="WW8Num626z0">
    <w:name w:val="WW8Num626z0"/>
    <w:rsid w:val="00D72FB8"/>
  </w:style>
  <w:style w:type="character" w:customStyle="1" w:styleId="WW8Num626z1">
    <w:name w:val="WW8Num626z1"/>
    <w:rsid w:val="00D72FB8"/>
  </w:style>
  <w:style w:type="character" w:customStyle="1" w:styleId="WW8Num626z2">
    <w:name w:val="WW8Num626z2"/>
    <w:rsid w:val="00D72FB8"/>
  </w:style>
  <w:style w:type="character" w:customStyle="1" w:styleId="WW8Num626z3">
    <w:name w:val="WW8Num626z3"/>
    <w:rsid w:val="00D72FB8"/>
  </w:style>
  <w:style w:type="character" w:customStyle="1" w:styleId="WW8Num626z4">
    <w:name w:val="WW8Num626z4"/>
    <w:rsid w:val="00D72FB8"/>
  </w:style>
  <w:style w:type="character" w:customStyle="1" w:styleId="WW8Num626z5">
    <w:name w:val="WW8Num626z5"/>
    <w:rsid w:val="00D72FB8"/>
  </w:style>
  <w:style w:type="character" w:customStyle="1" w:styleId="WW8Num626z6">
    <w:name w:val="WW8Num626z6"/>
    <w:rsid w:val="00D72FB8"/>
  </w:style>
  <w:style w:type="character" w:customStyle="1" w:styleId="WW8Num626z7">
    <w:name w:val="WW8Num626z7"/>
    <w:rsid w:val="00D72FB8"/>
  </w:style>
  <w:style w:type="character" w:customStyle="1" w:styleId="WW8Num626z8">
    <w:name w:val="WW8Num626z8"/>
    <w:rsid w:val="00D72FB8"/>
  </w:style>
  <w:style w:type="character" w:customStyle="1" w:styleId="WW8Num627z0">
    <w:name w:val="WW8Num627z0"/>
    <w:rsid w:val="00D72FB8"/>
  </w:style>
  <w:style w:type="character" w:customStyle="1" w:styleId="WW8Num628z0">
    <w:name w:val="WW8Num628z0"/>
    <w:rsid w:val="00D72FB8"/>
    <w:rPr>
      <w:b/>
    </w:rPr>
  </w:style>
  <w:style w:type="character" w:customStyle="1" w:styleId="WW8Num629z0">
    <w:name w:val="WW8Num629z0"/>
    <w:rsid w:val="00D72FB8"/>
    <w:rPr>
      <w:b/>
    </w:rPr>
  </w:style>
  <w:style w:type="character" w:customStyle="1" w:styleId="WW8Num630z0">
    <w:name w:val="WW8Num630z0"/>
    <w:rsid w:val="00D72FB8"/>
    <w:rPr>
      <w:b/>
    </w:rPr>
  </w:style>
  <w:style w:type="character" w:customStyle="1" w:styleId="WW8Num631z0">
    <w:name w:val="WW8Num631z0"/>
    <w:rsid w:val="00D72FB8"/>
  </w:style>
  <w:style w:type="character" w:customStyle="1" w:styleId="WW8Num632z0">
    <w:name w:val="WW8Num632z0"/>
    <w:rsid w:val="00D72FB8"/>
    <w:rPr>
      <w:b/>
    </w:rPr>
  </w:style>
  <w:style w:type="character" w:customStyle="1" w:styleId="WW8Num633z0">
    <w:name w:val="WW8Num633z0"/>
    <w:rsid w:val="00D72FB8"/>
    <w:rPr>
      <w:rFonts w:ascii="Symbol" w:hAnsi="Symbol"/>
    </w:rPr>
  </w:style>
  <w:style w:type="character" w:customStyle="1" w:styleId="WW8Num634z0">
    <w:name w:val="WW8Num634z0"/>
    <w:rsid w:val="00D72FB8"/>
    <w:rPr>
      <w:b/>
    </w:rPr>
  </w:style>
  <w:style w:type="character" w:customStyle="1" w:styleId="WW8Num635z0">
    <w:name w:val="WW8Num635z0"/>
    <w:rsid w:val="00D72FB8"/>
    <w:rPr>
      <w:b/>
    </w:rPr>
  </w:style>
  <w:style w:type="character" w:customStyle="1" w:styleId="WW8Num636z0">
    <w:name w:val="WW8Num636z0"/>
    <w:rsid w:val="00D72FB8"/>
  </w:style>
  <w:style w:type="character" w:customStyle="1" w:styleId="WW8Num637z0">
    <w:name w:val="WW8Num637z0"/>
    <w:rsid w:val="00D72FB8"/>
    <w:rPr>
      <w:b/>
    </w:rPr>
  </w:style>
  <w:style w:type="character" w:customStyle="1" w:styleId="WW8Num638z0">
    <w:name w:val="WW8Num638z0"/>
    <w:rsid w:val="00D72FB8"/>
  </w:style>
  <w:style w:type="character" w:customStyle="1" w:styleId="WW8Num638z1">
    <w:name w:val="WW8Num638z1"/>
    <w:rsid w:val="00D72FB8"/>
  </w:style>
  <w:style w:type="character" w:customStyle="1" w:styleId="WW8Num638z2">
    <w:name w:val="WW8Num638z2"/>
    <w:rsid w:val="00D72FB8"/>
  </w:style>
  <w:style w:type="character" w:customStyle="1" w:styleId="WW8Num638z3">
    <w:name w:val="WW8Num638z3"/>
    <w:rsid w:val="00D72FB8"/>
  </w:style>
  <w:style w:type="character" w:customStyle="1" w:styleId="WW8Num638z4">
    <w:name w:val="WW8Num638z4"/>
    <w:rsid w:val="00D72FB8"/>
  </w:style>
  <w:style w:type="character" w:customStyle="1" w:styleId="WW8Num638z5">
    <w:name w:val="WW8Num638z5"/>
    <w:rsid w:val="00D72FB8"/>
  </w:style>
  <w:style w:type="character" w:customStyle="1" w:styleId="WW8Num638z6">
    <w:name w:val="WW8Num638z6"/>
    <w:rsid w:val="00D72FB8"/>
  </w:style>
  <w:style w:type="character" w:customStyle="1" w:styleId="WW8Num638z7">
    <w:name w:val="WW8Num638z7"/>
    <w:rsid w:val="00D72FB8"/>
  </w:style>
  <w:style w:type="character" w:customStyle="1" w:styleId="WW8Num638z8">
    <w:name w:val="WW8Num638z8"/>
    <w:rsid w:val="00D72FB8"/>
  </w:style>
  <w:style w:type="character" w:customStyle="1" w:styleId="WW8Num639z0">
    <w:name w:val="WW8Num639z0"/>
    <w:rsid w:val="00D72FB8"/>
    <w:rPr>
      <w:rFonts w:ascii="Symbol" w:hAnsi="Symbol"/>
    </w:rPr>
  </w:style>
  <w:style w:type="character" w:customStyle="1" w:styleId="WW8Num640z0">
    <w:name w:val="WW8Num640z0"/>
    <w:rsid w:val="00D72FB8"/>
  </w:style>
  <w:style w:type="character" w:customStyle="1" w:styleId="WW8Num641z0">
    <w:name w:val="WW8Num641z0"/>
    <w:rsid w:val="00D72FB8"/>
    <w:rPr>
      <w:rFonts w:ascii="Arial" w:hAnsi="Arial"/>
      <w:b/>
      <w:color w:val="000000"/>
      <w:sz w:val="24"/>
    </w:rPr>
  </w:style>
  <w:style w:type="character" w:customStyle="1" w:styleId="WW8Num642z0">
    <w:name w:val="WW8Num642z0"/>
    <w:rsid w:val="00D72FB8"/>
  </w:style>
  <w:style w:type="character" w:customStyle="1" w:styleId="WW8Num642z1">
    <w:name w:val="WW8Num642z1"/>
    <w:rsid w:val="00D72FB8"/>
  </w:style>
  <w:style w:type="character" w:customStyle="1" w:styleId="WW8Num642z2">
    <w:name w:val="WW8Num642z2"/>
    <w:rsid w:val="00D72FB8"/>
  </w:style>
  <w:style w:type="character" w:customStyle="1" w:styleId="WW8Num642z3">
    <w:name w:val="WW8Num642z3"/>
    <w:rsid w:val="00D72FB8"/>
  </w:style>
  <w:style w:type="character" w:customStyle="1" w:styleId="WW8Num642z4">
    <w:name w:val="WW8Num642z4"/>
    <w:rsid w:val="00D72FB8"/>
  </w:style>
  <w:style w:type="character" w:customStyle="1" w:styleId="WW8Num642z5">
    <w:name w:val="WW8Num642z5"/>
    <w:rsid w:val="00D72FB8"/>
  </w:style>
  <w:style w:type="character" w:customStyle="1" w:styleId="WW8Num642z6">
    <w:name w:val="WW8Num642z6"/>
    <w:rsid w:val="00D72FB8"/>
  </w:style>
  <w:style w:type="character" w:customStyle="1" w:styleId="WW8Num642z7">
    <w:name w:val="WW8Num642z7"/>
    <w:rsid w:val="00D72FB8"/>
  </w:style>
  <w:style w:type="character" w:customStyle="1" w:styleId="WW8Num642z8">
    <w:name w:val="WW8Num642z8"/>
    <w:rsid w:val="00D72FB8"/>
  </w:style>
  <w:style w:type="character" w:customStyle="1" w:styleId="WW8Num643z0">
    <w:name w:val="WW8Num643z0"/>
    <w:rsid w:val="00D72FB8"/>
  </w:style>
  <w:style w:type="character" w:customStyle="1" w:styleId="WW8Num644z0">
    <w:name w:val="WW8Num644z0"/>
    <w:rsid w:val="00D72FB8"/>
    <w:rPr>
      <w:b/>
    </w:rPr>
  </w:style>
  <w:style w:type="character" w:customStyle="1" w:styleId="WW8Num645z0">
    <w:name w:val="WW8Num645z0"/>
    <w:rsid w:val="00D72FB8"/>
    <w:rPr>
      <w:rFonts w:ascii="Times New Roman" w:hAnsi="Times New Roman"/>
    </w:rPr>
  </w:style>
  <w:style w:type="character" w:customStyle="1" w:styleId="WW8Num646z0">
    <w:name w:val="WW8Num646z0"/>
    <w:rsid w:val="00D72FB8"/>
  </w:style>
  <w:style w:type="character" w:customStyle="1" w:styleId="WW8Num647z0">
    <w:name w:val="WW8Num647z0"/>
    <w:rsid w:val="00D72FB8"/>
  </w:style>
  <w:style w:type="character" w:customStyle="1" w:styleId="WW8Num648z0">
    <w:name w:val="WW8Num648z0"/>
    <w:rsid w:val="00D72FB8"/>
    <w:rPr>
      <w:rFonts w:ascii="Times New Roman" w:hAnsi="Times New Roman"/>
      <w:i/>
    </w:rPr>
  </w:style>
  <w:style w:type="character" w:customStyle="1" w:styleId="WW8Num649z0">
    <w:name w:val="WW8Num649z0"/>
    <w:rsid w:val="00D72FB8"/>
    <w:rPr>
      <w:color w:val="auto"/>
    </w:rPr>
  </w:style>
  <w:style w:type="character" w:customStyle="1" w:styleId="WW8Num650z0">
    <w:name w:val="WW8Num650z0"/>
    <w:rsid w:val="00D72FB8"/>
  </w:style>
  <w:style w:type="character" w:customStyle="1" w:styleId="WW8Num651z0">
    <w:name w:val="WW8Num651z0"/>
    <w:rsid w:val="00D72FB8"/>
    <w:rPr>
      <w:b/>
    </w:rPr>
  </w:style>
  <w:style w:type="character" w:customStyle="1" w:styleId="WW8Num652z0">
    <w:name w:val="WW8Num652z0"/>
    <w:rsid w:val="00D72FB8"/>
    <w:rPr>
      <w:b/>
    </w:rPr>
  </w:style>
  <w:style w:type="character" w:customStyle="1" w:styleId="WW8Num653z0">
    <w:name w:val="WW8Num653z0"/>
    <w:rsid w:val="00D72FB8"/>
    <w:rPr>
      <w:b/>
    </w:rPr>
  </w:style>
  <w:style w:type="character" w:customStyle="1" w:styleId="WW8Num654z0">
    <w:name w:val="WW8Num654z0"/>
    <w:rsid w:val="00D72FB8"/>
    <w:rPr>
      <w:b/>
    </w:rPr>
  </w:style>
  <w:style w:type="character" w:customStyle="1" w:styleId="WW8Num655z0">
    <w:name w:val="WW8Num655z0"/>
    <w:rsid w:val="00D72FB8"/>
    <w:rPr>
      <w:b/>
    </w:rPr>
  </w:style>
  <w:style w:type="character" w:customStyle="1" w:styleId="WW8Num656z0">
    <w:name w:val="WW8Num656z0"/>
    <w:rsid w:val="00D72FB8"/>
    <w:rPr>
      <w:rFonts w:ascii="Symbol" w:hAnsi="Symbol"/>
    </w:rPr>
  </w:style>
  <w:style w:type="character" w:customStyle="1" w:styleId="WW8Num657z0">
    <w:name w:val="WW8Num657z0"/>
    <w:rsid w:val="00D72FB8"/>
  </w:style>
  <w:style w:type="character" w:customStyle="1" w:styleId="WW8Num658z0">
    <w:name w:val="WW8Num658z0"/>
    <w:rsid w:val="00D72FB8"/>
    <w:rPr>
      <w:b/>
    </w:rPr>
  </w:style>
  <w:style w:type="character" w:customStyle="1" w:styleId="WW8Num659z0">
    <w:name w:val="WW8Num659z0"/>
    <w:rsid w:val="00D72FB8"/>
    <w:rPr>
      <w:b/>
      <w:color w:val="auto"/>
    </w:rPr>
  </w:style>
  <w:style w:type="character" w:customStyle="1" w:styleId="WW8Num660z0">
    <w:name w:val="WW8Num660z0"/>
    <w:rsid w:val="00D72FB8"/>
  </w:style>
  <w:style w:type="character" w:customStyle="1" w:styleId="WW8Num661z0">
    <w:name w:val="WW8Num661z0"/>
    <w:rsid w:val="00D72FB8"/>
    <w:rPr>
      <w:rFonts w:ascii="Arial" w:hAnsi="Arial"/>
      <w:b/>
      <w:sz w:val="22"/>
    </w:rPr>
  </w:style>
  <w:style w:type="character" w:customStyle="1" w:styleId="WW8Num662z0">
    <w:name w:val="WW8Num662z0"/>
    <w:rsid w:val="00D72FB8"/>
    <w:rPr>
      <w:b/>
    </w:rPr>
  </w:style>
  <w:style w:type="character" w:customStyle="1" w:styleId="WW8Num663z0">
    <w:name w:val="WW8Num663z0"/>
    <w:rsid w:val="00D72FB8"/>
    <w:rPr>
      <w:rFonts w:ascii="Symbol" w:hAnsi="Symbol"/>
    </w:rPr>
  </w:style>
  <w:style w:type="character" w:customStyle="1" w:styleId="WW8Num664z0">
    <w:name w:val="WW8Num664z0"/>
    <w:rsid w:val="00D72FB8"/>
    <w:rPr>
      <w:b/>
    </w:rPr>
  </w:style>
  <w:style w:type="character" w:customStyle="1" w:styleId="WW8Num665z0">
    <w:name w:val="WW8Num665z0"/>
    <w:rsid w:val="00D72FB8"/>
    <w:rPr>
      <w:b/>
    </w:rPr>
  </w:style>
  <w:style w:type="character" w:customStyle="1" w:styleId="WW8Num666z0">
    <w:name w:val="WW8Num666z0"/>
    <w:rsid w:val="00D72FB8"/>
    <w:rPr>
      <w:b/>
    </w:rPr>
  </w:style>
  <w:style w:type="character" w:customStyle="1" w:styleId="WW8Num667z0">
    <w:name w:val="WW8Num667z0"/>
    <w:rsid w:val="00D72FB8"/>
    <w:rPr>
      <w:color w:val="000000"/>
    </w:rPr>
  </w:style>
  <w:style w:type="character" w:customStyle="1" w:styleId="WW8Num668z0">
    <w:name w:val="WW8Num668z0"/>
    <w:rsid w:val="00D72FB8"/>
    <w:rPr>
      <w:b/>
    </w:rPr>
  </w:style>
  <w:style w:type="character" w:customStyle="1" w:styleId="WW8Num669z0">
    <w:name w:val="WW8Num669z0"/>
    <w:rsid w:val="00D72FB8"/>
    <w:rPr>
      <w:b/>
    </w:rPr>
  </w:style>
  <w:style w:type="character" w:customStyle="1" w:styleId="WW8Num670z0">
    <w:name w:val="WW8Num670z0"/>
    <w:rsid w:val="00D72FB8"/>
  </w:style>
  <w:style w:type="character" w:customStyle="1" w:styleId="WW8Num670z1">
    <w:name w:val="WW8Num670z1"/>
    <w:rsid w:val="00D72FB8"/>
  </w:style>
  <w:style w:type="character" w:customStyle="1" w:styleId="WW8Num670z2">
    <w:name w:val="WW8Num670z2"/>
    <w:rsid w:val="00D72FB8"/>
  </w:style>
  <w:style w:type="character" w:customStyle="1" w:styleId="WW8Num670z3">
    <w:name w:val="WW8Num670z3"/>
    <w:rsid w:val="00D72FB8"/>
  </w:style>
  <w:style w:type="character" w:customStyle="1" w:styleId="WW8Num670z4">
    <w:name w:val="WW8Num670z4"/>
    <w:rsid w:val="00D72FB8"/>
  </w:style>
  <w:style w:type="character" w:customStyle="1" w:styleId="WW8Num670z5">
    <w:name w:val="WW8Num670z5"/>
    <w:rsid w:val="00D72FB8"/>
  </w:style>
  <w:style w:type="character" w:customStyle="1" w:styleId="WW8Num670z6">
    <w:name w:val="WW8Num670z6"/>
    <w:rsid w:val="00D72FB8"/>
  </w:style>
  <w:style w:type="character" w:customStyle="1" w:styleId="WW8Num670z7">
    <w:name w:val="WW8Num670z7"/>
    <w:rsid w:val="00D72FB8"/>
  </w:style>
  <w:style w:type="character" w:customStyle="1" w:styleId="WW8Num670z8">
    <w:name w:val="WW8Num670z8"/>
    <w:rsid w:val="00D72FB8"/>
  </w:style>
  <w:style w:type="character" w:customStyle="1" w:styleId="WW8Num671z0">
    <w:name w:val="WW8Num671z0"/>
    <w:rsid w:val="00D72FB8"/>
    <w:rPr>
      <w:b/>
    </w:rPr>
  </w:style>
  <w:style w:type="character" w:customStyle="1" w:styleId="WW8Num672z0">
    <w:name w:val="WW8Num672z0"/>
    <w:rsid w:val="00D72FB8"/>
  </w:style>
  <w:style w:type="character" w:customStyle="1" w:styleId="WW8Num673z0">
    <w:name w:val="WW8Num673z0"/>
    <w:rsid w:val="00D72FB8"/>
    <w:rPr>
      <w:b/>
    </w:rPr>
  </w:style>
  <w:style w:type="character" w:customStyle="1" w:styleId="WW8Num674z0">
    <w:name w:val="WW8Num674z0"/>
    <w:rsid w:val="00D72FB8"/>
  </w:style>
  <w:style w:type="character" w:customStyle="1" w:styleId="WW8Num675z0">
    <w:name w:val="WW8Num675z0"/>
    <w:rsid w:val="00D72FB8"/>
    <w:rPr>
      <w:b/>
    </w:rPr>
  </w:style>
  <w:style w:type="character" w:customStyle="1" w:styleId="WW8Num676z0">
    <w:name w:val="WW8Num676z0"/>
    <w:rsid w:val="00D72FB8"/>
    <w:rPr>
      <w:b/>
    </w:rPr>
  </w:style>
  <w:style w:type="character" w:customStyle="1" w:styleId="WW8Num677z0">
    <w:name w:val="WW8Num677z0"/>
    <w:rsid w:val="00D72FB8"/>
  </w:style>
  <w:style w:type="character" w:customStyle="1" w:styleId="WW8Num678z0">
    <w:name w:val="WW8Num678z0"/>
    <w:rsid w:val="00D72FB8"/>
  </w:style>
  <w:style w:type="character" w:customStyle="1" w:styleId="WW8Num678z1">
    <w:name w:val="WW8Num678z1"/>
    <w:rsid w:val="00D72FB8"/>
  </w:style>
  <w:style w:type="character" w:customStyle="1" w:styleId="WW8Num678z2">
    <w:name w:val="WW8Num678z2"/>
    <w:rsid w:val="00D72FB8"/>
  </w:style>
  <w:style w:type="character" w:customStyle="1" w:styleId="WW8Num678z3">
    <w:name w:val="WW8Num678z3"/>
    <w:rsid w:val="00D72FB8"/>
  </w:style>
  <w:style w:type="character" w:customStyle="1" w:styleId="WW8Num678z4">
    <w:name w:val="WW8Num678z4"/>
    <w:rsid w:val="00D72FB8"/>
  </w:style>
  <w:style w:type="character" w:customStyle="1" w:styleId="WW8Num678z5">
    <w:name w:val="WW8Num678z5"/>
    <w:rsid w:val="00D72FB8"/>
  </w:style>
  <w:style w:type="character" w:customStyle="1" w:styleId="WW8Num678z6">
    <w:name w:val="WW8Num678z6"/>
    <w:rsid w:val="00D72FB8"/>
  </w:style>
  <w:style w:type="character" w:customStyle="1" w:styleId="WW8Num678z7">
    <w:name w:val="WW8Num678z7"/>
    <w:rsid w:val="00D72FB8"/>
  </w:style>
  <w:style w:type="character" w:customStyle="1" w:styleId="WW8Num678z8">
    <w:name w:val="WW8Num678z8"/>
    <w:rsid w:val="00D72FB8"/>
  </w:style>
  <w:style w:type="character" w:customStyle="1" w:styleId="WW8Num679z0">
    <w:name w:val="WW8Num679z0"/>
    <w:rsid w:val="00D72FB8"/>
    <w:rPr>
      <w:rFonts w:ascii="Symbol" w:hAnsi="Symbol"/>
    </w:rPr>
  </w:style>
  <w:style w:type="character" w:customStyle="1" w:styleId="WW8Num680z0">
    <w:name w:val="WW8Num680z0"/>
    <w:rsid w:val="00D72FB8"/>
    <w:rPr>
      <w:rFonts w:ascii="Symbol" w:hAnsi="Symbol"/>
    </w:rPr>
  </w:style>
  <w:style w:type="character" w:customStyle="1" w:styleId="WW8Num681z0">
    <w:name w:val="WW8Num681z0"/>
    <w:rsid w:val="00D72FB8"/>
    <w:rPr>
      <w:b/>
    </w:rPr>
  </w:style>
  <w:style w:type="character" w:customStyle="1" w:styleId="WW8Num682z0">
    <w:name w:val="WW8Num682z0"/>
    <w:rsid w:val="00D72FB8"/>
  </w:style>
  <w:style w:type="character" w:customStyle="1" w:styleId="WW8Num683z0">
    <w:name w:val="WW8Num683z0"/>
    <w:rsid w:val="00D72FB8"/>
  </w:style>
  <w:style w:type="character" w:customStyle="1" w:styleId="WW8Num683z1">
    <w:name w:val="WW8Num683z1"/>
    <w:rsid w:val="00D72FB8"/>
  </w:style>
  <w:style w:type="character" w:customStyle="1" w:styleId="WW8Num683z2">
    <w:name w:val="WW8Num683z2"/>
    <w:rsid w:val="00D72FB8"/>
  </w:style>
  <w:style w:type="character" w:customStyle="1" w:styleId="WW8Num683z3">
    <w:name w:val="WW8Num683z3"/>
    <w:rsid w:val="00D72FB8"/>
  </w:style>
  <w:style w:type="character" w:customStyle="1" w:styleId="WW8Num683z4">
    <w:name w:val="WW8Num683z4"/>
    <w:rsid w:val="00D72FB8"/>
  </w:style>
  <w:style w:type="character" w:customStyle="1" w:styleId="WW8Num683z5">
    <w:name w:val="WW8Num683z5"/>
    <w:rsid w:val="00D72FB8"/>
  </w:style>
  <w:style w:type="character" w:customStyle="1" w:styleId="WW8Num683z6">
    <w:name w:val="WW8Num683z6"/>
    <w:rsid w:val="00D72FB8"/>
  </w:style>
  <w:style w:type="character" w:customStyle="1" w:styleId="WW8Num683z7">
    <w:name w:val="WW8Num683z7"/>
    <w:rsid w:val="00D72FB8"/>
  </w:style>
  <w:style w:type="character" w:customStyle="1" w:styleId="WW8Num683z8">
    <w:name w:val="WW8Num683z8"/>
    <w:rsid w:val="00D72FB8"/>
  </w:style>
  <w:style w:type="character" w:customStyle="1" w:styleId="WW8Num684z0">
    <w:name w:val="WW8Num684z0"/>
    <w:rsid w:val="00D72FB8"/>
    <w:rPr>
      <w:b/>
    </w:rPr>
  </w:style>
  <w:style w:type="character" w:customStyle="1" w:styleId="WW8Num685z0">
    <w:name w:val="WW8Num685z0"/>
    <w:rsid w:val="00D72FB8"/>
  </w:style>
  <w:style w:type="character" w:customStyle="1" w:styleId="WW8Num686z0">
    <w:name w:val="WW8Num686z0"/>
    <w:rsid w:val="00D72FB8"/>
    <w:rPr>
      <w:b/>
      <w:color w:val="0000FF"/>
    </w:rPr>
  </w:style>
  <w:style w:type="character" w:customStyle="1" w:styleId="WW8Num687z0">
    <w:name w:val="WW8Num687z0"/>
    <w:rsid w:val="00D72FB8"/>
  </w:style>
  <w:style w:type="character" w:customStyle="1" w:styleId="WW8Num687z1">
    <w:name w:val="WW8Num687z1"/>
    <w:rsid w:val="00D72FB8"/>
  </w:style>
  <w:style w:type="character" w:customStyle="1" w:styleId="WW8Num687z2">
    <w:name w:val="WW8Num687z2"/>
    <w:rsid w:val="00D72FB8"/>
  </w:style>
  <w:style w:type="character" w:customStyle="1" w:styleId="WW8Num687z3">
    <w:name w:val="WW8Num687z3"/>
    <w:rsid w:val="00D72FB8"/>
  </w:style>
  <w:style w:type="character" w:customStyle="1" w:styleId="WW8Num687z4">
    <w:name w:val="WW8Num687z4"/>
    <w:rsid w:val="00D72FB8"/>
  </w:style>
  <w:style w:type="character" w:customStyle="1" w:styleId="WW8Num687z5">
    <w:name w:val="WW8Num687z5"/>
    <w:rsid w:val="00D72FB8"/>
  </w:style>
  <w:style w:type="character" w:customStyle="1" w:styleId="WW8Num687z6">
    <w:name w:val="WW8Num687z6"/>
    <w:rsid w:val="00D72FB8"/>
  </w:style>
  <w:style w:type="character" w:customStyle="1" w:styleId="WW8Num687z7">
    <w:name w:val="WW8Num687z7"/>
    <w:rsid w:val="00D72FB8"/>
  </w:style>
  <w:style w:type="character" w:customStyle="1" w:styleId="WW8Num687z8">
    <w:name w:val="WW8Num687z8"/>
    <w:rsid w:val="00D72FB8"/>
  </w:style>
  <w:style w:type="character" w:customStyle="1" w:styleId="WW8Num688z0">
    <w:name w:val="WW8Num688z0"/>
    <w:rsid w:val="00D72FB8"/>
  </w:style>
  <w:style w:type="character" w:customStyle="1" w:styleId="WW8Num689z0">
    <w:name w:val="WW8Num689z0"/>
    <w:rsid w:val="00D72FB8"/>
  </w:style>
  <w:style w:type="character" w:customStyle="1" w:styleId="WW8Num689z1">
    <w:name w:val="WW8Num689z1"/>
    <w:rsid w:val="00D72FB8"/>
  </w:style>
  <w:style w:type="character" w:customStyle="1" w:styleId="WW8Num689z2">
    <w:name w:val="WW8Num689z2"/>
    <w:rsid w:val="00D72FB8"/>
  </w:style>
  <w:style w:type="character" w:customStyle="1" w:styleId="WW8Num689z3">
    <w:name w:val="WW8Num689z3"/>
    <w:rsid w:val="00D72FB8"/>
  </w:style>
  <w:style w:type="character" w:customStyle="1" w:styleId="WW8Num689z4">
    <w:name w:val="WW8Num689z4"/>
    <w:rsid w:val="00D72FB8"/>
  </w:style>
  <w:style w:type="character" w:customStyle="1" w:styleId="WW8Num689z5">
    <w:name w:val="WW8Num689z5"/>
    <w:rsid w:val="00D72FB8"/>
  </w:style>
  <w:style w:type="character" w:customStyle="1" w:styleId="WW8Num689z6">
    <w:name w:val="WW8Num689z6"/>
    <w:rsid w:val="00D72FB8"/>
  </w:style>
  <w:style w:type="character" w:customStyle="1" w:styleId="WW8Num689z7">
    <w:name w:val="WW8Num689z7"/>
    <w:rsid w:val="00D72FB8"/>
  </w:style>
  <w:style w:type="character" w:customStyle="1" w:styleId="WW8Num689z8">
    <w:name w:val="WW8Num689z8"/>
    <w:rsid w:val="00D72FB8"/>
  </w:style>
  <w:style w:type="character" w:customStyle="1" w:styleId="WW8Num690z0">
    <w:name w:val="WW8Num690z0"/>
    <w:rsid w:val="00D72FB8"/>
  </w:style>
  <w:style w:type="character" w:customStyle="1" w:styleId="WW8Num690z1">
    <w:name w:val="WW8Num690z1"/>
    <w:rsid w:val="00D72FB8"/>
  </w:style>
  <w:style w:type="character" w:customStyle="1" w:styleId="WW8Num690z2">
    <w:name w:val="WW8Num690z2"/>
    <w:rsid w:val="00D72FB8"/>
  </w:style>
  <w:style w:type="character" w:customStyle="1" w:styleId="WW8Num690z3">
    <w:name w:val="WW8Num690z3"/>
    <w:rsid w:val="00D72FB8"/>
  </w:style>
  <w:style w:type="character" w:customStyle="1" w:styleId="WW8Num690z4">
    <w:name w:val="WW8Num690z4"/>
    <w:rsid w:val="00D72FB8"/>
  </w:style>
  <w:style w:type="character" w:customStyle="1" w:styleId="WW8Num690z5">
    <w:name w:val="WW8Num690z5"/>
    <w:rsid w:val="00D72FB8"/>
  </w:style>
  <w:style w:type="character" w:customStyle="1" w:styleId="WW8Num690z6">
    <w:name w:val="WW8Num690z6"/>
    <w:rsid w:val="00D72FB8"/>
  </w:style>
  <w:style w:type="character" w:customStyle="1" w:styleId="WW8Num690z7">
    <w:name w:val="WW8Num690z7"/>
    <w:rsid w:val="00D72FB8"/>
  </w:style>
  <w:style w:type="character" w:customStyle="1" w:styleId="WW8Num690z8">
    <w:name w:val="WW8Num690z8"/>
    <w:rsid w:val="00D72FB8"/>
  </w:style>
  <w:style w:type="character" w:customStyle="1" w:styleId="WW8Num691z0">
    <w:name w:val="WW8Num691z0"/>
    <w:rsid w:val="00D72FB8"/>
  </w:style>
  <w:style w:type="character" w:customStyle="1" w:styleId="WW8Num692z0">
    <w:name w:val="WW8Num692z0"/>
    <w:rsid w:val="00D72FB8"/>
    <w:rPr>
      <w:b/>
    </w:rPr>
  </w:style>
  <w:style w:type="character" w:customStyle="1" w:styleId="WW8Num693z0">
    <w:name w:val="WW8Num693z0"/>
    <w:rsid w:val="00D72FB8"/>
  </w:style>
  <w:style w:type="character" w:customStyle="1" w:styleId="WW8Num694z0">
    <w:name w:val="WW8Num694z0"/>
    <w:rsid w:val="00D72FB8"/>
    <w:rPr>
      <w:b/>
    </w:rPr>
  </w:style>
  <w:style w:type="character" w:customStyle="1" w:styleId="WW8Num695z0">
    <w:name w:val="WW8Num695z0"/>
    <w:rsid w:val="00D72FB8"/>
    <w:rPr>
      <w:b/>
    </w:rPr>
  </w:style>
  <w:style w:type="character" w:customStyle="1" w:styleId="WW8Num696z0">
    <w:name w:val="WW8Num696z0"/>
    <w:rsid w:val="00D72FB8"/>
    <w:rPr>
      <w:b/>
    </w:rPr>
  </w:style>
  <w:style w:type="character" w:customStyle="1" w:styleId="WW8Num697z0">
    <w:name w:val="WW8Num697z0"/>
    <w:rsid w:val="00D72FB8"/>
    <w:rPr>
      <w:rFonts w:ascii="Symbol" w:hAnsi="Symbol"/>
    </w:rPr>
  </w:style>
  <w:style w:type="character" w:customStyle="1" w:styleId="WW8Num699z0">
    <w:name w:val="WW8Num699z0"/>
    <w:rsid w:val="00D72FB8"/>
  </w:style>
  <w:style w:type="character" w:customStyle="1" w:styleId="WW8Num699z1">
    <w:name w:val="WW8Num699z1"/>
    <w:rsid w:val="00D72FB8"/>
  </w:style>
  <w:style w:type="character" w:customStyle="1" w:styleId="WW8Num699z2">
    <w:name w:val="WW8Num699z2"/>
    <w:rsid w:val="00D72FB8"/>
  </w:style>
  <w:style w:type="character" w:customStyle="1" w:styleId="WW8Num699z3">
    <w:name w:val="WW8Num699z3"/>
    <w:rsid w:val="00D72FB8"/>
  </w:style>
  <w:style w:type="character" w:customStyle="1" w:styleId="WW8Num699z4">
    <w:name w:val="WW8Num699z4"/>
    <w:rsid w:val="00D72FB8"/>
  </w:style>
  <w:style w:type="character" w:customStyle="1" w:styleId="WW8Num699z5">
    <w:name w:val="WW8Num699z5"/>
    <w:rsid w:val="00D72FB8"/>
  </w:style>
  <w:style w:type="character" w:customStyle="1" w:styleId="WW8Num699z6">
    <w:name w:val="WW8Num699z6"/>
    <w:rsid w:val="00D72FB8"/>
  </w:style>
  <w:style w:type="character" w:customStyle="1" w:styleId="WW8Num699z7">
    <w:name w:val="WW8Num699z7"/>
    <w:rsid w:val="00D72FB8"/>
  </w:style>
  <w:style w:type="character" w:customStyle="1" w:styleId="WW8Num699z8">
    <w:name w:val="WW8Num699z8"/>
    <w:rsid w:val="00D72FB8"/>
  </w:style>
  <w:style w:type="character" w:customStyle="1" w:styleId="WW8Num700z0">
    <w:name w:val="WW8Num700z0"/>
    <w:rsid w:val="00D72FB8"/>
  </w:style>
  <w:style w:type="character" w:customStyle="1" w:styleId="WW8Num701z0">
    <w:name w:val="WW8Num701z0"/>
    <w:rsid w:val="00D72FB8"/>
    <w:rPr>
      <w:b/>
    </w:rPr>
  </w:style>
  <w:style w:type="character" w:customStyle="1" w:styleId="WW8Num702z0">
    <w:name w:val="WW8Num702z0"/>
    <w:rsid w:val="00D72FB8"/>
    <w:rPr>
      <w:rFonts w:ascii="Symbol" w:hAnsi="Symbol"/>
    </w:rPr>
  </w:style>
  <w:style w:type="character" w:customStyle="1" w:styleId="WW8Num703z0">
    <w:name w:val="WW8Num703z0"/>
    <w:rsid w:val="00D72FB8"/>
    <w:rPr>
      <w:b/>
    </w:rPr>
  </w:style>
  <w:style w:type="character" w:customStyle="1" w:styleId="WW8Num704z0">
    <w:name w:val="WW8Num704z0"/>
    <w:rsid w:val="00D72FB8"/>
    <w:rPr>
      <w:rFonts w:ascii="Symbol" w:hAnsi="Symbol"/>
    </w:rPr>
  </w:style>
  <w:style w:type="character" w:customStyle="1" w:styleId="WW8Num705z0">
    <w:name w:val="WW8Num705z0"/>
    <w:rsid w:val="00D72FB8"/>
    <w:rPr>
      <w:b/>
    </w:rPr>
  </w:style>
  <w:style w:type="character" w:customStyle="1" w:styleId="WW8Num706z0">
    <w:name w:val="WW8Num706z0"/>
    <w:rsid w:val="00D72FB8"/>
  </w:style>
  <w:style w:type="character" w:customStyle="1" w:styleId="WW8Num707z0">
    <w:name w:val="WW8Num707z0"/>
    <w:rsid w:val="00D72FB8"/>
    <w:rPr>
      <w:rFonts w:ascii="Arial" w:hAnsi="Arial"/>
      <w:b/>
      <w:sz w:val="22"/>
    </w:rPr>
  </w:style>
  <w:style w:type="character" w:customStyle="1" w:styleId="WW8Num708z0">
    <w:name w:val="WW8Num708z0"/>
    <w:rsid w:val="00D72FB8"/>
    <w:rPr>
      <w:b/>
      <w:color w:val="000000"/>
    </w:rPr>
  </w:style>
  <w:style w:type="character" w:customStyle="1" w:styleId="WW8Num709z0">
    <w:name w:val="WW8Num709z0"/>
    <w:rsid w:val="00D72FB8"/>
  </w:style>
  <w:style w:type="character" w:customStyle="1" w:styleId="WW8Num710z0">
    <w:name w:val="WW8Num710z0"/>
    <w:rsid w:val="00D72FB8"/>
    <w:rPr>
      <w:b/>
    </w:rPr>
  </w:style>
  <w:style w:type="character" w:customStyle="1" w:styleId="WW8Num711z0">
    <w:name w:val="WW8Num711z0"/>
    <w:rsid w:val="00D72FB8"/>
    <w:rPr>
      <w:b/>
    </w:rPr>
  </w:style>
  <w:style w:type="character" w:customStyle="1" w:styleId="WW8Num712z0">
    <w:name w:val="WW8Num712z0"/>
    <w:rsid w:val="00D72FB8"/>
    <w:rPr>
      <w:b/>
    </w:rPr>
  </w:style>
  <w:style w:type="character" w:customStyle="1" w:styleId="WW8Num713z0">
    <w:name w:val="WW8Num713z0"/>
    <w:rsid w:val="00D72FB8"/>
  </w:style>
  <w:style w:type="character" w:customStyle="1" w:styleId="WW8Num714z0">
    <w:name w:val="WW8Num714z0"/>
    <w:rsid w:val="00D72FB8"/>
  </w:style>
  <w:style w:type="character" w:customStyle="1" w:styleId="WW8Num715z0">
    <w:name w:val="WW8Num715z0"/>
    <w:rsid w:val="00D72FB8"/>
    <w:rPr>
      <w:b/>
    </w:rPr>
  </w:style>
  <w:style w:type="character" w:customStyle="1" w:styleId="WW8Num716z0">
    <w:name w:val="WW8Num716z0"/>
    <w:rsid w:val="00D72FB8"/>
  </w:style>
  <w:style w:type="character" w:customStyle="1" w:styleId="WW8Num717z0">
    <w:name w:val="WW8Num717z0"/>
    <w:rsid w:val="00D72FB8"/>
    <w:rPr>
      <w:rFonts w:ascii="Symbol" w:hAnsi="Symbol"/>
    </w:rPr>
  </w:style>
  <w:style w:type="character" w:customStyle="1" w:styleId="WW8Num718z0">
    <w:name w:val="WW8Num718z0"/>
    <w:rsid w:val="00D72FB8"/>
    <w:rPr>
      <w:rFonts w:ascii="Symbol" w:hAnsi="Symbol"/>
    </w:rPr>
  </w:style>
  <w:style w:type="character" w:customStyle="1" w:styleId="WW8Num719z0">
    <w:name w:val="WW8Num719z0"/>
    <w:rsid w:val="00D72FB8"/>
    <w:rPr>
      <w:b/>
    </w:rPr>
  </w:style>
  <w:style w:type="character" w:customStyle="1" w:styleId="WW8Num720z0">
    <w:name w:val="WW8Num720z0"/>
    <w:rsid w:val="00D72FB8"/>
    <w:rPr>
      <w:b/>
    </w:rPr>
  </w:style>
  <w:style w:type="character" w:customStyle="1" w:styleId="WW8Num721z0">
    <w:name w:val="WW8Num721z0"/>
    <w:rsid w:val="00D72FB8"/>
  </w:style>
  <w:style w:type="character" w:customStyle="1" w:styleId="WW8Num722z0">
    <w:name w:val="WW8Num722z0"/>
    <w:rsid w:val="00D72FB8"/>
    <w:rPr>
      <w:rFonts w:ascii="Symbol" w:hAnsi="Symbol"/>
    </w:rPr>
  </w:style>
  <w:style w:type="character" w:customStyle="1" w:styleId="WW8Num723z0">
    <w:name w:val="WW8Num723z0"/>
    <w:rsid w:val="00D72FB8"/>
    <w:rPr>
      <w:b/>
    </w:rPr>
  </w:style>
  <w:style w:type="character" w:customStyle="1" w:styleId="WW8Num724z0">
    <w:name w:val="WW8Num724z0"/>
    <w:rsid w:val="00D72FB8"/>
  </w:style>
  <w:style w:type="character" w:customStyle="1" w:styleId="WW8Num724z1">
    <w:name w:val="WW8Num724z1"/>
    <w:rsid w:val="00D72FB8"/>
  </w:style>
  <w:style w:type="character" w:customStyle="1" w:styleId="WW8Num724z2">
    <w:name w:val="WW8Num724z2"/>
    <w:rsid w:val="00D72FB8"/>
  </w:style>
  <w:style w:type="character" w:customStyle="1" w:styleId="WW8Num724z3">
    <w:name w:val="WW8Num724z3"/>
    <w:rsid w:val="00D72FB8"/>
  </w:style>
  <w:style w:type="character" w:customStyle="1" w:styleId="WW8Num724z4">
    <w:name w:val="WW8Num724z4"/>
    <w:rsid w:val="00D72FB8"/>
  </w:style>
  <w:style w:type="character" w:customStyle="1" w:styleId="WW8Num724z5">
    <w:name w:val="WW8Num724z5"/>
    <w:rsid w:val="00D72FB8"/>
  </w:style>
  <w:style w:type="character" w:customStyle="1" w:styleId="WW8Num724z6">
    <w:name w:val="WW8Num724z6"/>
    <w:rsid w:val="00D72FB8"/>
  </w:style>
  <w:style w:type="character" w:customStyle="1" w:styleId="WW8Num724z7">
    <w:name w:val="WW8Num724z7"/>
    <w:rsid w:val="00D72FB8"/>
  </w:style>
  <w:style w:type="character" w:customStyle="1" w:styleId="WW8Num724z8">
    <w:name w:val="WW8Num724z8"/>
    <w:rsid w:val="00D72FB8"/>
  </w:style>
  <w:style w:type="character" w:customStyle="1" w:styleId="WW8Num725z0">
    <w:name w:val="WW8Num725z0"/>
    <w:rsid w:val="00D72FB8"/>
  </w:style>
  <w:style w:type="character" w:customStyle="1" w:styleId="WW8Num726z0">
    <w:name w:val="WW8Num726z0"/>
    <w:rsid w:val="00D72FB8"/>
    <w:rPr>
      <w:rFonts w:ascii="Arial" w:hAnsi="Arial"/>
      <w:b/>
      <w:sz w:val="22"/>
    </w:rPr>
  </w:style>
  <w:style w:type="character" w:customStyle="1" w:styleId="WW8Num727z0">
    <w:name w:val="WW8Num727z0"/>
    <w:rsid w:val="00D72FB8"/>
    <w:rPr>
      <w:rFonts w:ascii="Arial" w:hAnsi="Arial"/>
      <w:sz w:val="22"/>
    </w:rPr>
  </w:style>
  <w:style w:type="character" w:customStyle="1" w:styleId="WW8Num728z0">
    <w:name w:val="WW8Num728z0"/>
    <w:rsid w:val="00D72FB8"/>
  </w:style>
  <w:style w:type="character" w:customStyle="1" w:styleId="WW8Num729z0">
    <w:name w:val="WW8Num729z0"/>
    <w:rsid w:val="00D72FB8"/>
    <w:rPr>
      <w:b/>
    </w:rPr>
  </w:style>
  <w:style w:type="character" w:customStyle="1" w:styleId="WW8Num730z0">
    <w:name w:val="WW8Num730z0"/>
    <w:rsid w:val="00D72FB8"/>
  </w:style>
  <w:style w:type="character" w:customStyle="1" w:styleId="WW8Num731z0">
    <w:name w:val="WW8Num731z0"/>
    <w:rsid w:val="00D72FB8"/>
    <w:rPr>
      <w:b/>
    </w:rPr>
  </w:style>
  <w:style w:type="character" w:customStyle="1" w:styleId="WW8Num732z0">
    <w:name w:val="WW8Num732z0"/>
    <w:rsid w:val="00D72FB8"/>
  </w:style>
  <w:style w:type="paragraph" w:customStyle="1" w:styleId="DefinitionTerm">
    <w:name w:val="Definition Term"/>
    <w:basedOn w:val="Normal"/>
    <w:next w:val="DefinitionList"/>
    <w:rsid w:val="00D72FB8"/>
    <w:rPr>
      <w:rFonts w:ascii="Times New Roman" w:eastAsia="Times New Roman" w:hAnsi="Times New Roman" w:cs="Times New Roman"/>
      <w:kern w:val="0"/>
      <w:szCs w:val="20"/>
      <w:lang w:eastAsia="pt-BR"/>
    </w:rPr>
  </w:style>
  <w:style w:type="paragraph" w:customStyle="1" w:styleId="DefinitionList">
    <w:name w:val="Definition List"/>
    <w:basedOn w:val="Normal"/>
    <w:next w:val="DefinitionTerm"/>
    <w:rsid w:val="00D72FB8"/>
    <w:pPr>
      <w:ind w:left="360"/>
    </w:pPr>
    <w:rPr>
      <w:rFonts w:ascii="Times New Roman" w:eastAsia="Times New Roman" w:hAnsi="Times New Roman" w:cs="Times New Roman"/>
      <w:kern w:val="0"/>
      <w:szCs w:val="20"/>
      <w:lang w:eastAsia="pt-BR"/>
    </w:rPr>
  </w:style>
  <w:style w:type="paragraph" w:customStyle="1" w:styleId="A102175">
    <w:name w:val="_A102175"/>
    <w:basedOn w:val="Normal"/>
    <w:rsid w:val="00D72FB8"/>
    <w:pPr>
      <w:widowControl/>
      <w:ind w:left="2880" w:firstLine="1296"/>
      <w:jc w:val="both"/>
    </w:pPr>
    <w:rPr>
      <w:rFonts w:ascii="Tms Rmn" w:eastAsia="Times New Roman" w:hAnsi="Tms Rmn" w:cs="Tms Rmn"/>
      <w:kern w:val="0"/>
      <w:szCs w:val="20"/>
      <w:lang w:eastAsia="pt-BR"/>
    </w:rPr>
  </w:style>
  <w:style w:type="paragraph" w:customStyle="1" w:styleId="Ttulo5H5">
    <w:name w:val="Título 5.H5"/>
    <w:basedOn w:val="Normal"/>
    <w:next w:val="Normal"/>
    <w:rsid w:val="00D72FB8"/>
    <w:pPr>
      <w:widowControl/>
      <w:tabs>
        <w:tab w:val="num" w:pos="0"/>
      </w:tabs>
      <w:spacing w:before="240" w:after="120"/>
      <w:ind w:left="1008" w:hanging="1008"/>
      <w:jc w:val="both"/>
      <w:outlineLvl w:val="4"/>
    </w:pPr>
    <w:rPr>
      <w:rFonts w:ascii="Arial" w:eastAsia="Times New Roman" w:hAnsi="Arial" w:cs="Arial"/>
      <w:b/>
      <w:kern w:val="0"/>
      <w:szCs w:val="20"/>
    </w:rPr>
  </w:style>
  <w:style w:type="paragraph" w:styleId="Sumrio3">
    <w:name w:val="toc 3"/>
    <w:basedOn w:val="Normal"/>
    <w:next w:val="Normal"/>
    <w:uiPriority w:val="39"/>
    <w:rsid w:val="00D72FB8"/>
    <w:pPr>
      <w:widowControl/>
    </w:pPr>
    <w:rPr>
      <w:rFonts w:ascii="Times New Roman" w:eastAsia="Times New Roman" w:hAnsi="Times New Roman" w:cs="Times New Roman"/>
      <w:smallCaps/>
      <w:kern w:val="0"/>
      <w:sz w:val="22"/>
      <w:szCs w:val="20"/>
    </w:rPr>
  </w:style>
  <w:style w:type="paragraph" w:customStyle="1" w:styleId="Textosimples">
    <w:name w:val="Texto simples"/>
    <w:basedOn w:val="Normal"/>
    <w:rsid w:val="00D72FB8"/>
    <w:pPr>
      <w:widowControl/>
    </w:pPr>
    <w:rPr>
      <w:rFonts w:ascii="Courier New" w:eastAsia="Times New Roman" w:hAnsi="Courier New" w:cs="Tms Rmn"/>
      <w:kern w:val="0"/>
      <w:sz w:val="20"/>
      <w:szCs w:val="20"/>
      <w:lang w:eastAsia="pt-BR"/>
    </w:rPr>
  </w:style>
  <w:style w:type="paragraph" w:customStyle="1" w:styleId="Recuodecorpodetexto1">
    <w:name w:val="Recuo de corpo de texto1"/>
    <w:basedOn w:val="Normal"/>
    <w:rsid w:val="00D72FB8"/>
    <w:pPr>
      <w:widowControl/>
      <w:ind w:firstLine="2160"/>
      <w:jc w:val="both"/>
    </w:pPr>
    <w:rPr>
      <w:rFonts w:ascii="Times New Roman" w:eastAsia="Times New Roman" w:hAnsi="Times New Roman" w:cs="Times New Roman"/>
      <w:color w:val="000000"/>
      <w:kern w:val="0"/>
      <w:szCs w:val="20"/>
      <w:lang w:eastAsia="pt-BR"/>
    </w:rPr>
  </w:style>
  <w:style w:type="paragraph" w:customStyle="1" w:styleId="Preformatted">
    <w:name w:val="Preformatted"/>
    <w:basedOn w:val="Normal"/>
    <w:rsid w:val="00D72FB8"/>
    <w:pPr>
      <w:widowControl/>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eastAsia="Times New Roman" w:hAnsi="Courier New" w:cs="Tms Rmn"/>
      <w:kern w:val="0"/>
      <w:sz w:val="20"/>
      <w:szCs w:val="20"/>
    </w:rPr>
  </w:style>
  <w:style w:type="paragraph" w:customStyle="1" w:styleId="Blockquote">
    <w:name w:val="Blockquote"/>
    <w:basedOn w:val="Normal"/>
    <w:rsid w:val="00D72FB8"/>
    <w:pPr>
      <w:widowControl/>
      <w:spacing w:before="100" w:after="100"/>
      <w:ind w:left="360" w:right="360"/>
    </w:pPr>
    <w:rPr>
      <w:rFonts w:ascii="Times New Roman" w:eastAsia="Times New Roman" w:hAnsi="Times New Roman" w:cs="Times New Roman"/>
      <w:kern w:val="0"/>
      <w:szCs w:val="20"/>
      <w:lang w:eastAsia="pt-BR"/>
    </w:rPr>
  </w:style>
  <w:style w:type="paragraph" w:styleId="Recuonormal">
    <w:name w:val="Normal Indent"/>
    <w:basedOn w:val="Normal"/>
    <w:uiPriority w:val="99"/>
    <w:semiHidden/>
    <w:rsid w:val="00D72FB8"/>
    <w:pPr>
      <w:widowControl/>
    </w:pPr>
    <w:rPr>
      <w:rFonts w:ascii="Times New Roman" w:eastAsia="Times New Roman" w:hAnsi="Times New Roman" w:cs="Arial"/>
      <w:kern w:val="0"/>
      <w:sz w:val="20"/>
      <w:szCs w:val="20"/>
      <w:lang w:val="pt-PT" w:eastAsia="pt-BR"/>
    </w:rPr>
  </w:style>
  <w:style w:type="paragraph" w:customStyle="1" w:styleId="Normal0">
    <w:name w:val="Normal 0"/>
    <w:basedOn w:val="Normal"/>
    <w:rsid w:val="00D72FB8"/>
    <w:pPr>
      <w:widowControl/>
      <w:suppressAutoHyphens w:val="0"/>
      <w:jc w:val="both"/>
    </w:pPr>
    <w:rPr>
      <w:rFonts w:ascii="Arial" w:eastAsia="Times New Roman" w:hAnsi="Arial" w:cs="Arial"/>
      <w:kern w:val="0"/>
      <w:sz w:val="22"/>
      <w:szCs w:val="20"/>
      <w:lang w:eastAsia="pt-BR"/>
    </w:rPr>
  </w:style>
  <w:style w:type="paragraph" w:customStyle="1" w:styleId="tabelatextoalinhadoesquerda">
    <w:name w:val="tabela_texto_alinhado_esquerda"/>
    <w:basedOn w:val="Normal"/>
    <w:rsid w:val="00D72FB8"/>
    <w:pPr>
      <w:widowControl/>
      <w:suppressAutoHyphens w:val="0"/>
      <w:spacing w:before="100" w:beforeAutospacing="1" w:after="100" w:afterAutospacing="1"/>
    </w:pPr>
    <w:rPr>
      <w:rFonts w:ascii="Times New Roman" w:eastAsia="Times New Roman" w:hAnsi="Times New Roman" w:cs="Times New Roman"/>
      <w:kern w:val="0"/>
      <w:lang w:eastAsia="pt-BR" w:bidi="ar-SA"/>
    </w:rPr>
  </w:style>
  <w:style w:type="paragraph" w:customStyle="1" w:styleId="texto12justificadorecuoprimeiralinha">
    <w:name w:val="texto_12_justificado_recuo_primeira_linha"/>
    <w:basedOn w:val="Normal"/>
    <w:rsid w:val="00D72FB8"/>
    <w:pPr>
      <w:widowControl/>
      <w:suppressAutoHyphens w:val="0"/>
      <w:spacing w:before="100" w:beforeAutospacing="1" w:after="100" w:afterAutospacing="1"/>
    </w:pPr>
    <w:rPr>
      <w:rFonts w:ascii="Times New Roman" w:eastAsia="Times New Roman" w:hAnsi="Times New Roman" w:cs="Times New Roman"/>
      <w:kern w:val="0"/>
      <w:lang w:eastAsia="pt-BR" w:bidi="ar-SA"/>
    </w:rPr>
  </w:style>
  <w:style w:type="paragraph" w:customStyle="1" w:styleId="textoementa">
    <w:name w:val="texto_ementa"/>
    <w:basedOn w:val="Normal"/>
    <w:rsid w:val="00D72FB8"/>
    <w:pPr>
      <w:widowControl/>
      <w:suppressAutoHyphens w:val="0"/>
      <w:spacing w:before="100" w:beforeAutospacing="1" w:after="100" w:afterAutospacing="1"/>
    </w:pPr>
    <w:rPr>
      <w:rFonts w:ascii="Times New Roman" w:eastAsia="Times New Roman" w:hAnsi="Times New Roman" w:cs="Times New Roman"/>
      <w:kern w:val="0"/>
      <w:lang w:eastAsia="pt-BR" w:bidi="ar-SA"/>
    </w:rPr>
  </w:style>
  <w:style w:type="paragraph" w:customStyle="1" w:styleId="textoalinhadoesquerdaespaamentosimples">
    <w:name w:val="texto_alinhado_esquerda_espaçamento_simples"/>
    <w:basedOn w:val="Normal"/>
    <w:rsid w:val="00D72FB8"/>
    <w:pPr>
      <w:widowControl/>
      <w:suppressAutoHyphens w:val="0"/>
      <w:spacing w:before="100" w:beforeAutospacing="1" w:after="100" w:afterAutospacing="1"/>
    </w:pPr>
    <w:rPr>
      <w:rFonts w:ascii="Times New Roman" w:eastAsia="Times New Roman" w:hAnsi="Times New Roman" w:cs="Times New Roman"/>
      <w:kern w:val="0"/>
      <w:lang w:eastAsia="pt-BR" w:bidi="ar-SA"/>
    </w:rPr>
  </w:style>
  <w:style w:type="paragraph" w:customStyle="1" w:styleId="textocentralizado">
    <w:name w:val="texto_centralizado"/>
    <w:basedOn w:val="Normal"/>
    <w:rsid w:val="00D72FB8"/>
    <w:pPr>
      <w:widowControl/>
      <w:suppressAutoHyphens w:val="0"/>
      <w:spacing w:before="100" w:beforeAutospacing="1" w:after="100" w:afterAutospacing="1"/>
    </w:pPr>
    <w:rPr>
      <w:rFonts w:ascii="Times New Roman" w:eastAsia="Times New Roman" w:hAnsi="Times New Roman" w:cs="Times New Roman"/>
      <w:kern w:val="0"/>
      <w:lang w:eastAsia="pt-BR" w:bidi="ar-SA"/>
    </w:rPr>
  </w:style>
  <w:style w:type="paragraph" w:customStyle="1" w:styleId="CorpodetextobodytextbtbodytesxcontentsTextoindependientebt1bodytext1bodytesx1bt2bodytext2bodytesx2bt3bodytext3bodytesx3bt4bodytext4bodytesx4contents1Textoindependiente1bt5bodytext5bodytesx5bt6bodytext6bodytesx1">
    <w:name w:val="Corpo de texto.body text.bt.body tesx.contents.Texto independiente.bt1.body text1.body tesx1.bt2.body text2.body tesx2.bt3.body text3.body tesx3.bt4.body text4.body tesx4.contents1.Texto independiente1.bt5.body text5.body tesx5.bt6.body text6.body tesx1"/>
    <w:basedOn w:val="Normal"/>
    <w:rsid w:val="00D72FB8"/>
    <w:pPr>
      <w:tabs>
        <w:tab w:val="left" w:pos="288"/>
        <w:tab w:val="left" w:pos="1008"/>
        <w:tab w:val="left" w:pos="1728"/>
        <w:tab w:val="left" w:pos="2448"/>
        <w:tab w:val="left" w:pos="3168"/>
        <w:tab w:val="left" w:pos="3888"/>
        <w:tab w:val="left" w:pos="4608"/>
        <w:tab w:val="left" w:pos="5328"/>
        <w:tab w:val="left" w:pos="6048"/>
        <w:tab w:val="left" w:pos="6768"/>
      </w:tabs>
      <w:suppressAutoHyphens w:val="0"/>
      <w:jc w:val="both"/>
    </w:pPr>
    <w:rPr>
      <w:rFonts w:ascii="Arial" w:eastAsia="Times New Roman" w:hAnsi="Arial" w:cs="Arial"/>
      <w:kern w:val="0"/>
      <w:sz w:val="22"/>
      <w:szCs w:val="20"/>
    </w:rPr>
  </w:style>
  <w:style w:type="paragraph" w:customStyle="1" w:styleId="m-3520606520701053644msofooter">
    <w:name w:val="m_-3520606520701053644msofooter"/>
    <w:basedOn w:val="Normal"/>
    <w:rsid w:val="00D72FB8"/>
    <w:pPr>
      <w:widowControl/>
      <w:spacing w:before="280" w:after="280"/>
    </w:pPr>
    <w:rPr>
      <w:rFonts w:ascii="Times New Roman" w:eastAsia="Times New Roman" w:hAnsi="Times New Roman" w:cs="Times New Roman"/>
      <w:kern w:val="0"/>
      <w:lang w:bidi="ar-SA"/>
    </w:rPr>
  </w:style>
  <w:style w:type="table" w:customStyle="1" w:styleId="NormalTable0">
    <w:name w:val="Normal Table0"/>
    <w:uiPriority w:val="2"/>
    <w:unhideWhenUsed/>
    <w:qFormat/>
    <w:rsid w:val="00D72FB8"/>
    <w:pPr>
      <w:widowControl w:val="0"/>
      <w:autoSpaceDE w:val="0"/>
      <w:autoSpaceDN w:val="0"/>
    </w:pPr>
    <w:rPr>
      <w:rFonts w:ascii="Calibri" w:hAnsi="Calibri"/>
      <w:sz w:val="22"/>
      <w:szCs w:val="22"/>
      <w:lang w:val="en-US" w:eastAsia="en-US"/>
    </w:rPr>
    <w:tblPr>
      <w:tblInd w:w="0" w:type="dxa"/>
      <w:tblCellMar>
        <w:top w:w="0" w:type="dxa"/>
        <w:left w:w="0" w:type="dxa"/>
        <w:bottom w:w="0" w:type="dxa"/>
        <w:right w:w="0" w:type="dxa"/>
      </w:tblCellMar>
    </w:tblPr>
  </w:style>
  <w:style w:type="character" w:customStyle="1" w:styleId="WW8Num12z1">
    <w:name w:val="WW8Num12z1"/>
    <w:rsid w:val="00D72FB8"/>
  </w:style>
  <w:style w:type="character" w:customStyle="1" w:styleId="WW8Num12z2">
    <w:name w:val="WW8Num12z2"/>
    <w:rsid w:val="00D72FB8"/>
  </w:style>
  <w:style w:type="character" w:customStyle="1" w:styleId="WW8Num12z3">
    <w:name w:val="WW8Num12z3"/>
    <w:rsid w:val="00D72FB8"/>
  </w:style>
  <w:style w:type="character" w:customStyle="1" w:styleId="WW8Num12z4">
    <w:name w:val="WW8Num12z4"/>
    <w:rsid w:val="00D72FB8"/>
  </w:style>
  <w:style w:type="character" w:customStyle="1" w:styleId="WW8Num12z5">
    <w:name w:val="WW8Num12z5"/>
    <w:rsid w:val="00D72FB8"/>
  </w:style>
  <w:style w:type="character" w:customStyle="1" w:styleId="WW8Num12z6">
    <w:name w:val="WW8Num12z6"/>
    <w:rsid w:val="00D72FB8"/>
  </w:style>
  <w:style w:type="character" w:customStyle="1" w:styleId="WW8Num12z7">
    <w:name w:val="WW8Num12z7"/>
    <w:rsid w:val="00D72FB8"/>
  </w:style>
  <w:style w:type="character" w:customStyle="1" w:styleId="WW8Num12z8">
    <w:name w:val="WW8Num12z8"/>
    <w:rsid w:val="00D72FB8"/>
  </w:style>
  <w:style w:type="paragraph" w:customStyle="1" w:styleId="WW-Textoembloco1">
    <w:name w:val="WW-Texto em bloco1"/>
    <w:basedOn w:val="Normal"/>
    <w:rsid w:val="00D72FB8"/>
    <w:pPr>
      <w:widowControl/>
      <w:jc w:val="both"/>
    </w:pPr>
    <w:rPr>
      <w:rFonts w:ascii="Arial" w:eastAsia="Times New Roman" w:hAnsi="Arial" w:cs="Arial"/>
      <w:b/>
      <w:color w:val="000000"/>
      <w:kern w:val="0"/>
      <w:sz w:val="22"/>
      <w:szCs w:val="20"/>
    </w:rPr>
  </w:style>
  <w:style w:type="paragraph" w:customStyle="1" w:styleId="Corpodotexto">
    <w:name w:val="Corpo do texto"/>
    <w:basedOn w:val="Normal"/>
    <w:rsid w:val="00D72FB8"/>
    <w:pPr>
      <w:tabs>
        <w:tab w:val="left" w:pos="288"/>
        <w:tab w:val="left" w:pos="1008"/>
        <w:tab w:val="left" w:pos="1728"/>
        <w:tab w:val="left" w:pos="2448"/>
        <w:tab w:val="left" w:pos="3168"/>
        <w:tab w:val="left" w:pos="3888"/>
        <w:tab w:val="left" w:pos="4608"/>
        <w:tab w:val="left" w:pos="5328"/>
        <w:tab w:val="left" w:pos="6048"/>
        <w:tab w:val="left" w:pos="6768"/>
      </w:tabs>
      <w:spacing w:line="100" w:lineRule="atLeast"/>
      <w:jc w:val="both"/>
    </w:pPr>
    <w:rPr>
      <w:rFonts w:ascii="Times New Roman" w:eastAsia="Times New Roman" w:hAnsi="Times New Roman" w:cs="Times New Roman"/>
      <w:color w:val="00000A"/>
      <w:kern w:val="0"/>
      <w:sz w:val="22"/>
      <w:szCs w:val="20"/>
    </w:rPr>
  </w:style>
  <w:style w:type="character" w:customStyle="1" w:styleId="EStiloTRChar">
    <w:name w:val="EStilo TR Char"/>
    <w:link w:val="EStiloTR"/>
    <w:locked/>
    <w:rsid w:val="00D72FB8"/>
    <w:rPr>
      <w:rFonts w:ascii="Calibri" w:hAnsi="Calibri"/>
      <w:sz w:val="22"/>
      <w:lang w:val="x-none" w:eastAsia="en-US"/>
    </w:rPr>
  </w:style>
  <w:style w:type="paragraph" w:customStyle="1" w:styleId="EStiloTR">
    <w:name w:val="EStilo TR"/>
    <w:basedOn w:val="Normal"/>
    <w:link w:val="EStiloTRChar"/>
    <w:qFormat/>
    <w:rsid w:val="00D72FB8"/>
    <w:pPr>
      <w:widowControl/>
      <w:suppressAutoHyphens w:val="0"/>
      <w:spacing w:before="120" w:after="280"/>
      <w:jc w:val="both"/>
    </w:pPr>
    <w:rPr>
      <w:rFonts w:ascii="Calibri" w:eastAsia="Times New Roman" w:hAnsi="Calibri" w:cs="Times New Roman"/>
      <w:kern w:val="0"/>
      <w:sz w:val="22"/>
      <w:szCs w:val="20"/>
      <w:lang w:eastAsia="en-US" w:bidi="ar-SA"/>
    </w:rPr>
  </w:style>
  <w:style w:type="character" w:customStyle="1" w:styleId="LinkdaInternet">
    <w:name w:val="Link da Internet"/>
    <w:uiPriority w:val="99"/>
    <w:rsid w:val="00D72FB8"/>
    <w:rPr>
      <w:color w:val="0000FF"/>
      <w:u w:val="single"/>
    </w:rPr>
  </w:style>
  <w:style w:type="character" w:customStyle="1" w:styleId="Recuodecorpodetexto2Char1">
    <w:name w:val="Recuo de corpo de texto 2 Char1"/>
    <w:uiPriority w:val="99"/>
    <w:semiHidden/>
    <w:rsid w:val="00D72FB8"/>
    <w:rPr>
      <w:rFonts w:ascii="Arial" w:hAnsi="Arial"/>
      <w:color w:val="000000"/>
      <w:sz w:val="24"/>
      <w:lang w:val="x-none" w:eastAsia="zh-CN"/>
    </w:rPr>
  </w:style>
  <w:style w:type="paragraph" w:customStyle="1" w:styleId="Tedtulo3">
    <w:name w:val="Tíedtulo 3"/>
    <w:basedOn w:val="Normal"/>
    <w:next w:val="Normal"/>
    <w:rsid w:val="00D72FB8"/>
    <w:pPr>
      <w:keepNext/>
      <w:widowControl/>
      <w:numPr>
        <w:ilvl w:val="2"/>
      </w:numPr>
      <w:suppressAutoHyphens w:val="0"/>
      <w:spacing w:line="360" w:lineRule="auto"/>
      <w:ind w:left="10" w:hanging="10"/>
      <w:jc w:val="both"/>
      <w:outlineLvl w:val="2"/>
    </w:pPr>
    <w:rPr>
      <w:rFonts w:ascii="Times New Roman" w:eastAsia="Times New Roman" w:hAnsi="Times New Roman" w:cs="Arial"/>
      <w:b/>
      <w:kern w:val="0"/>
      <w:sz w:val="22"/>
      <w:szCs w:val="20"/>
      <w:lang w:eastAsia="pt-BR"/>
    </w:rPr>
  </w:style>
  <w:style w:type="paragraph" w:customStyle="1" w:styleId="Tedtulo5">
    <w:name w:val="Tíedtulo 5"/>
    <w:basedOn w:val="Normal"/>
    <w:next w:val="Normal"/>
    <w:rsid w:val="00D72FB8"/>
    <w:pPr>
      <w:keepNext/>
      <w:widowControl/>
      <w:numPr>
        <w:ilvl w:val="4"/>
      </w:numPr>
      <w:suppressAutoHyphens w:val="0"/>
      <w:ind w:left="10" w:hanging="10"/>
      <w:jc w:val="center"/>
      <w:outlineLvl w:val="4"/>
    </w:pPr>
    <w:rPr>
      <w:rFonts w:ascii="Times New Roman" w:eastAsia="Times New Roman" w:hAnsi="Times New Roman" w:cs="Arial"/>
      <w:b/>
      <w:kern w:val="0"/>
      <w:szCs w:val="20"/>
      <w:lang w:eastAsia="pt-BR"/>
    </w:rPr>
  </w:style>
  <w:style w:type="paragraph" w:customStyle="1" w:styleId="Corpodetextobodytext3">
    <w:name w:val="Corpo de texto.body text3"/>
    <w:basedOn w:val="Normal"/>
    <w:rsid w:val="00D72FB8"/>
    <w:pPr>
      <w:tabs>
        <w:tab w:val="left" w:pos="288"/>
        <w:tab w:val="left" w:pos="1008"/>
        <w:tab w:val="left" w:pos="1728"/>
        <w:tab w:val="left" w:pos="2448"/>
        <w:tab w:val="left" w:pos="3168"/>
        <w:tab w:val="left" w:pos="3888"/>
        <w:tab w:val="left" w:pos="4608"/>
        <w:tab w:val="left" w:pos="5328"/>
        <w:tab w:val="left" w:pos="6048"/>
        <w:tab w:val="left" w:pos="6768"/>
      </w:tabs>
      <w:jc w:val="both"/>
    </w:pPr>
    <w:rPr>
      <w:rFonts w:ascii="Arial" w:eastAsia="Times New Roman" w:hAnsi="Arial" w:cs="Arial"/>
      <w:kern w:val="0"/>
      <w:sz w:val="22"/>
      <w:szCs w:val="20"/>
    </w:rPr>
  </w:style>
  <w:style w:type="character" w:customStyle="1" w:styleId="Fontepargpadro6">
    <w:name w:val="Fonte parág. padrão6"/>
    <w:rsid w:val="00D72FB8"/>
  </w:style>
  <w:style w:type="character" w:customStyle="1" w:styleId="Fontepargpadro5">
    <w:name w:val="Fonte parág. padrão5"/>
    <w:rsid w:val="00D72FB8"/>
  </w:style>
  <w:style w:type="character" w:customStyle="1" w:styleId="Fontepargpadro4">
    <w:name w:val="Fonte parág. padrão4"/>
    <w:rsid w:val="00D72FB8"/>
  </w:style>
  <w:style w:type="paragraph" w:customStyle="1" w:styleId="Ttulo60">
    <w:name w:val="Título6"/>
    <w:basedOn w:val="Normal"/>
    <w:next w:val="Corpodetexto"/>
    <w:rsid w:val="00D72FB8"/>
    <w:pPr>
      <w:keepNext/>
      <w:widowControl/>
      <w:spacing w:before="240" w:after="120"/>
    </w:pPr>
    <w:rPr>
      <w:rFonts w:ascii="Arial" w:eastAsia="Microsoft YaHei" w:hAnsi="Arial"/>
      <w:color w:val="000000"/>
      <w:kern w:val="0"/>
      <w:sz w:val="28"/>
      <w:szCs w:val="28"/>
    </w:rPr>
  </w:style>
  <w:style w:type="paragraph" w:customStyle="1" w:styleId="Ttulo50">
    <w:name w:val="Título5"/>
    <w:basedOn w:val="Normal"/>
    <w:next w:val="Corpodetexto"/>
    <w:rsid w:val="00D72FB8"/>
    <w:pPr>
      <w:keepNext/>
      <w:widowControl/>
      <w:spacing w:before="240" w:after="120"/>
    </w:pPr>
    <w:rPr>
      <w:rFonts w:ascii="Arial" w:eastAsia="Microsoft YaHei" w:hAnsi="Arial"/>
      <w:color w:val="000000"/>
      <w:kern w:val="0"/>
      <w:sz w:val="28"/>
      <w:szCs w:val="28"/>
    </w:rPr>
  </w:style>
  <w:style w:type="paragraph" w:customStyle="1" w:styleId="Ttulo40">
    <w:name w:val="Título4"/>
    <w:basedOn w:val="Normal"/>
    <w:next w:val="Corpodetexto"/>
    <w:rsid w:val="00D72FB8"/>
    <w:pPr>
      <w:keepNext/>
      <w:widowControl/>
      <w:spacing w:before="240" w:after="120"/>
    </w:pPr>
    <w:rPr>
      <w:rFonts w:ascii="Arial" w:eastAsia="Microsoft YaHei" w:hAnsi="Arial"/>
      <w:color w:val="000000"/>
      <w:kern w:val="0"/>
      <w:sz w:val="28"/>
      <w:szCs w:val="28"/>
    </w:rPr>
  </w:style>
  <w:style w:type="paragraph" w:customStyle="1" w:styleId="PreformattedText">
    <w:name w:val="Preformatted Text"/>
    <w:basedOn w:val="Standard"/>
    <w:rsid w:val="00D72FB8"/>
    <w:rPr>
      <w:rFonts w:ascii="Courier New" w:eastAsia="NSimSun" w:hAnsi="Courier New" w:cs="Courier New"/>
      <w:sz w:val="20"/>
      <w:lang w:bidi="ar-SA"/>
    </w:rPr>
  </w:style>
  <w:style w:type="character" w:customStyle="1" w:styleId="markedcontent">
    <w:name w:val="markedcontent"/>
    <w:rsid w:val="00D72FB8"/>
  </w:style>
  <w:style w:type="paragraph" w:customStyle="1" w:styleId="textojustificado">
    <w:name w:val="texto_justificado"/>
    <w:basedOn w:val="Normal"/>
    <w:rsid w:val="00D72FB8"/>
    <w:pPr>
      <w:widowControl/>
      <w:suppressAutoHyphens w:val="0"/>
      <w:spacing w:before="100" w:beforeAutospacing="1" w:after="100" w:afterAutospacing="1"/>
    </w:pPr>
    <w:rPr>
      <w:rFonts w:ascii="Times New Roman" w:eastAsia="Times New Roman" w:hAnsi="Times New Roman" w:cs="Times New Roman"/>
      <w:kern w:val="0"/>
      <w:lang w:eastAsia="pt-BR" w:bidi="ar-SA"/>
    </w:rPr>
  </w:style>
  <w:style w:type="paragraph" w:customStyle="1" w:styleId="textojustificadorecuoprimeiralinha">
    <w:name w:val="texto_justificado_recuo_primeira_linha"/>
    <w:basedOn w:val="Normal"/>
    <w:rsid w:val="00D72FB8"/>
    <w:pPr>
      <w:widowControl/>
      <w:suppressAutoHyphens w:val="0"/>
      <w:spacing w:before="100" w:beforeAutospacing="1" w:after="100" w:afterAutospacing="1"/>
    </w:pPr>
    <w:rPr>
      <w:rFonts w:ascii="Times New Roman" w:eastAsia="Times New Roman" w:hAnsi="Times New Roman" w:cs="Times New Roman"/>
      <w:kern w:val="0"/>
      <w:lang w:eastAsia="pt-BR" w:bidi="ar-SA"/>
    </w:rPr>
  </w:style>
  <w:style w:type="paragraph" w:styleId="Reviso">
    <w:name w:val="Revision"/>
    <w:hidden/>
    <w:uiPriority w:val="99"/>
    <w:semiHidden/>
    <w:rsid w:val="00D72FB8"/>
    <w:rPr>
      <w:rFonts w:ascii="Arial" w:hAnsi="Arial" w:cs="Mangal"/>
      <w:color w:val="000000"/>
      <w:sz w:val="24"/>
      <w:lang w:eastAsia="zh-CN" w:bidi="hi-IN"/>
    </w:rPr>
  </w:style>
  <w:style w:type="character" w:customStyle="1" w:styleId="MenoPendente2">
    <w:name w:val="Menção Pendente2"/>
    <w:uiPriority w:val="99"/>
    <w:semiHidden/>
    <w:unhideWhenUsed/>
    <w:rsid w:val="00D72FB8"/>
    <w:rPr>
      <w:color w:val="605E5C"/>
      <w:shd w:val="clear" w:color="auto" w:fill="E1DFDD"/>
    </w:rPr>
  </w:style>
  <w:style w:type="character" w:styleId="Refdenotaderodap">
    <w:name w:val="footnote reference"/>
    <w:basedOn w:val="Fontepargpadro"/>
    <w:uiPriority w:val="99"/>
    <w:semiHidden/>
    <w:unhideWhenUsed/>
    <w:rsid w:val="00D72FB8"/>
    <w:rPr>
      <w:rFonts w:cs="Times New Roman"/>
      <w:vertAlign w:val="superscript"/>
    </w:rPr>
  </w:style>
  <w:style w:type="paragraph" w:customStyle="1" w:styleId="Corpodetexto211">
    <w:name w:val="Corpo de texto 211"/>
    <w:basedOn w:val="Normal"/>
    <w:rsid w:val="00D72FB8"/>
    <w:pPr>
      <w:widowControl/>
      <w:jc w:val="both"/>
    </w:pPr>
    <w:rPr>
      <w:rFonts w:ascii="Arial" w:eastAsia="Times New Roman" w:hAnsi="Arial" w:cs="Arial"/>
      <w:kern w:val="0"/>
      <w:sz w:val="22"/>
      <w:szCs w:val="20"/>
    </w:rPr>
  </w:style>
  <w:style w:type="character" w:customStyle="1" w:styleId="EstiloArial12pt">
    <w:name w:val="Estilo Arial 12 pt"/>
    <w:rsid w:val="00D72FB8"/>
    <w:rPr>
      <w:rFonts w:ascii="Arial" w:hAnsi="Arial"/>
      <w:sz w:val="24"/>
    </w:rPr>
  </w:style>
  <w:style w:type="character" w:customStyle="1" w:styleId="MenoPendente3">
    <w:name w:val="Menção Pendente3"/>
    <w:uiPriority w:val="99"/>
    <w:semiHidden/>
    <w:unhideWhenUsed/>
    <w:rsid w:val="00D72FB8"/>
    <w:rPr>
      <w:color w:val="605E5C"/>
      <w:shd w:val="clear" w:color="auto" w:fill="E1DFDD"/>
    </w:rPr>
  </w:style>
  <w:style w:type="paragraph" w:customStyle="1" w:styleId="Nvel2">
    <w:name w:val="Nível 2"/>
    <w:basedOn w:val="Normal"/>
    <w:next w:val="Normal"/>
    <w:rsid w:val="00AE235C"/>
    <w:pPr>
      <w:widowControl/>
      <w:suppressAutoHyphens w:val="0"/>
      <w:spacing w:after="120"/>
      <w:jc w:val="both"/>
    </w:pPr>
    <w:rPr>
      <w:rFonts w:ascii="Arial" w:eastAsia="Times New Roman" w:hAnsi="Arial" w:cs="Times New Roman"/>
      <w:b/>
      <w:kern w:val="0"/>
      <w:szCs w:val="20"/>
      <w:lang w:eastAsia="pt-BR" w:bidi="ar-SA"/>
    </w:rPr>
  </w:style>
  <w:style w:type="character" w:customStyle="1" w:styleId="normalchar1">
    <w:name w:val="normal__char1"/>
    <w:rsid w:val="00AE235C"/>
    <w:rPr>
      <w:rFonts w:ascii="Arial" w:hAnsi="Arial"/>
      <w:sz w:val="24"/>
      <w:u w:val="none"/>
      <w:effect w:val="none"/>
    </w:rPr>
  </w:style>
  <w:style w:type="character" w:customStyle="1" w:styleId="apple-style-span">
    <w:name w:val="apple-style-span"/>
    <w:rsid w:val="00AE235C"/>
  </w:style>
  <w:style w:type="paragraph" w:styleId="Citao">
    <w:name w:val="Quote"/>
    <w:aliases w:val="TCU,Citação AGU,NotaExplicativa"/>
    <w:basedOn w:val="Normal"/>
    <w:next w:val="Normal"/>
    <w:link w:val="CitaoChar"/>
    <w:uiPriority w:val="29"/>
    <w:qFormat/>
    <w:rsid w:val="00AE235C"/>
    <w:pPr>
      <w:widowControl/>
      <w:pBdr>
        <w:top w:val="single" w:sz="4" w:space="1" w:color="1F497D"/>
        <w:left w:val="single" w:sz="4" w:space="4" w:color="1F497D"/>
        <w:bottom w:val="single" w:sz="4" w:space="1" w:color="1F497D"/>
        <w:right w:val="single" w:sz="4" w:space="4" w:color="1F497D"/>
      </w:pBdr>
      <w:shd w:val="clear" w:color="auto" w:fill="FFFFCC"/>
      <w:suppressAutoHyphens w:val="0"/>
      <w:spacing w:before="120"/>
      <w:jc w:val="both"/>
    </w:pPr>
    <w:rPr>
      <w:rFonts w:ascii="Arial" w:eastAsia="Times New Roman" w:hAnsi="Arial" w:cs="Tahoma"/>
      <w:i/>
      <w:iCs/>
      <w:color w:val="000000"/>
      <w:kern w:val="0"/>
      <w:sz w:val="20"/>
      <w:lang w:eastAsia="en-US" w:bidi="ar-SA"/>
    </w:rPr>
  </w:style>
  <w:style w:type="character" w:customStyle="1" w:styleId="CitaoChar">
    <w:name w:val="Citação Char"/>
    <w:aliases w:val="TCU Char,Citação AGU Char,NotaExplicativa Char"/>
    <w:basedOn w:val="Fontepargpadro"/>
    <w:link w:val="Citao"/>
    <w:uiPriority w:val="29"/>
    <w:qFormat/>
    <w:locked/>
    <w:rsid w:val="00AE235C"/>
    <w:rPr>
      <w:rFonts w:ascii="Arial" w:hAnsi="Arial" w:cs="Times New Roman"/>
      <w:i/>
      <w:color w:val="000000"/>
      <w:sz w:val="24"/>
      <w:shd w:val="clear" w:color="auto" w:fill="FFFFCC"/>
      <w:lang w:val="x-none" w:eastAsia="en-US"/>
    </w:rPr>
  </w:style>
  <w:style w:type="paragraph" w:styleId="Commarcadores5">
    <w:name w:val="List Bullet 5"/>
    <w:basedOn w:val="Normal"/>
    <w:uiPriority w:val="99"/>
    <w:rsid w:val="00AE235C"/>
    <w:pPr>
      <w:widowControl/>
      <w:numPr>
        <w:numId w:val="41"/>
      </w:numPr>
      <w:suppressAutoHyphens w:val="0"/>
      <w:ind w:left="360" w:hanging="360"/>
      <w:contextualSpacing/>
    </w:pPr>
    <w:rPr>
      <w:rFonts w:ascii="Ecofont_Spranq_eco_Sans" w:eastAsia="Times New Roman" w:hAnsi="Ecofont_Spranq_eco_Sans" w:cs="Tahoma"/>
      <w:kern w:val="0"/>
      <w:lang w:eastAsia="pt-BR" w:bidi="ar-SA"/>
    </w:rPr>
  </w:style>
  <w:style w:type="paragraph" w:customStyle="1" w:styleId="Notaexplicativa">
    <w:name w:val="Nota explicativa"/>
    <w:basedOn w:val="Citao"/>
    <w:link w:val="NotaexplicativaChar"/>
    <w:qFormat/>
    <w:rsid w:val="00AE235C"/>
    <w:rPr>
      <w:szCs w:val="20"/>
    </w:rPr>
  </w:style>
  <w:style w:type="character" w:customStyle="1" w:styleId="NotaexplicativaChar">
    <w:name w:val="Nota explicativa Char"/>
    <w:link w:val="Notaexplicativa"/>
    <w:locked/>
    <w:rsid w:val="00AE235C"/>
    <w:rPr>
      <w:rFonts w:ascii="Arial" w:hAnsi="Arial"/>
      <w:i/>
      <w:color w:val="000000"/>
      <w:shd w:val="clear" w:color="auto" w:fill="FFFFCC"/>
      <w:lang w:val="x-none" w:eastAsia="en-US"/>
    </w:rPr>
  </w:style>
  <w:style w:type="paragraph" w:customStyle="1" w:styleId="Nivel01Titulo">
    <w:name w:val="Nivel_01_Titulo"/>
    <w:basedOn w:val="Nivel01"/>
    <w:link w:val="Nivel01TituloChar"/>
    <w:rsid w:val="00AE235C"/>
    <w:pPr>
      <w:numPr>
        <w:numId w:val="1"/>
      </w:numPr>
      <w:tabs>
        <w:tab w:val="clear" w:pos="1492"/>
        <w:tab w:val="num" w:pos="432"/>
      </w:tabs>
      <w:ind w:left="432" w:hanging="432"/>
      <w:jc w:val="left"/>
    </w:pPr>
    <w:rPr>
      <w:rFonts w:eastAsia="Times New Roman" w:cs="Times New Roman"/>
      <w:color w:val="000000"/>
      <w:spacing w:val="5"/>
      <w:kern w:val="28"/>
      <w:sz w:val="52"/>
      <w:szCs w:val="52"/>
    </w:rPr>
  </w:style>
  <w:style w:type="character" w:customStyle="1" w:styleId="Nivel01Char">
    <w:name w:val="Nivel 01 Char"/>
    <w:link w:val="Nivel01"/>
    <w:locked/>
    <w:rsid w:val="00AE235C"/>
    <w:rPr>
      <w:rFonts w:ascii="Arial" w:eastAsia="MS Gothic" w:hAnsi="Arial" w:cs="Arial"/>
      <w:b/>
      <w:bCs/>
    </w:rPr>
  </w:style>
  <w:style w:type="character" w:customStyle="1" w:styleId="Nivel01TituloChar">
    <w:name w:val="Nivel_01_Titulo Char"/>
    <w:link w:val="Nivel01Titulo"/>
    <w:qFormat/>
    <w:locked/>
    <w:rsid w:val="00AE235C"/>
    <w:rPr>
      <w:rFonts w:ascii="Arial" w:hAnsi="Arial"/>
      <w:b/>
      <w:bCs/>
      <w:color w:val="000000"/>
      <w:spacing w:val="5"/>
      <w:kern w:val="28"/>
      <w:sz w:val="52"/>
      <w:szCs w:val="52"/>
    </w:rPr>
  </w:style>
  <w:style w:type="paragraph" w:customStyle="1" w:styleId="PADRO">
    <w:name w:val="PADRÃO"/>
    <w:qFormat/>
    <w:rsid w:val="00AE235C"/>
    <w:pPr>
      <w:keepNext/>
      <w:widowControl w:val="0"/>
      <w:shd w:val="clear" w:color="auto" w:fill="FFFFFF"/>
      <w:spacing w:before="119" w:after="119" w:line="276" w:lineRule="auto"/>
      <w:ind w:firstLine="567"/>
      <w:jc w:val="both"/>
      <w:textAlignment w:val="baseline"/>
    </w:pPr>
    <w:rPr>
      <w:rFonts w:ascii="Ecofont_Spranq_eco_Sans" w:hAnsi="Ecofont_Spranq_eco_Sans" w:cs="Lohit Hindi"/>
      <w:szCs w:val="24"/>
      <w:lang w:eastAsia="zh-CN" w:bidi="hi-IN"/>
    </w:rPr>
  </w:style>
  <w:style w:type="character" w:customStyle="1" w:styleId="QuoteChar">
    <w:name w:val="Quote Char"/>
    <w:link w:val="Citao1"/>
    <w:locked/>
    <w:rsid w:val="00AE235C"/>
    <w:rPr>
      <w:rFonts w:ascii="Ecofont_Spranq_eco_Sans" w:hAnsi="Ecofont_Spranq_eco_Sans"/>
      <w:i/>
      <w:color w:val="000000"/>
      <w:shd w:val="clear" w:color="auto" w:fill="FFFFCC"/>
    </w:rPr>
  </w:style>
  <w:style w:type="paragraph" w:customStyle="1" w:styleId="Citao1">
    <w:name w:val="Citação1"/>
    <w:basedOn w:val="Normal"/>
    <w:next w:val="Normal"/>
    <w:link w:val="QuoteChar"/>
    <w:rsid w:val="00AE235C"/>
    <w:pPr>
      <w:widowControl/>
      <w:pBdr>
        <w:top w:val="single" w:sz="4" w:space="1" w:color="1F497D"/>
        <w:left w:val="single" w:sz="4" w:space="4" w:color="1F497D"/>
        <w:bottom w:val="single" w:sz="4" w:space="1" w:color="1F497D"/>
        <w:right w:val="single" w:sz="4" w:space="4" w:color="1F497D"/>
      </w:pBdr>
      <w:shd w:val="clear" w:color="auto" w:fill="FFFFCC"/>
      <w:suppressAutoHyphens w:val="0"/>
      <w:spacing w:before="120"/>
      <w:jc w:val="both"/>
    </w:pPr>
    <w:rPr>
      <w:rFonts w:ascii="Ecofont_Spranq_eco_Sans" w:eastAsia="Times New Roman" w:hAnsi="Ecofont_Spranq_eco_Sans" w:cs="Tahoma"/>
      <w:i/>
      <w:iCs/>
      <w:color w:val="000000"/>
      <w:kern w:val="0"/>
      <w:sz w:val="20"/>
      <w:szCs w:val="20"/>
      <w:lang w:eastAsia="pt-BR" w:bidi="ar-SA"/>
    </w:rPr>
  </w:style>
  <w:style w:type="paragraph" w:customStyle="1" w:styleId="paragraph">
    <w:name w:val="paragraph"/>
    <w:basedOn w:val="Normal"/>
    <w:rsid w:val="00AE235C"/>
    <w:pPr>
      <w:widowControl/>
      <w:suppressAutoHyphens w:val="0"/>
      <w:spacing w:before="100" w:beforeAutospacing="1" w:after="100" w:afterAutospacing="1"/>
    </w:pPr>
    <w:rPr>
      <w:rFonts w:ascii="Times New Roman" w:eastAsia="Times New Roman" w:hAnsi="Times New Roman" w:cs="Times New Roman"/>
      <w:kern w:val="0"/>
      <w:lang w:eastAsia="pt-BR" w:bidi="ar-SA"/>
    </w:rPr>
  </w:style>
  <w:style w:type="character" w:customStyle="1" w:styleId="normaltextrun">
    <w:name w:val="normaltextrun"/>
    <w:rsid w:val="00AE235C"/>
  </w:style>
  <w:style w:type="character" w:customStyle="1" w:styleId="eop">
    <w:name w:val="eop"/>
    <w:rsid w:val="00AE235C"/>
  </w:style>
  <w:style w:type="character" w:customStyle="1" w:styleId="spellingerror">
    <w:name w:val="spellingerror"/>
    <w:rsid w:val="00AE235C"/>
  </w:style>
  <w:style w:type="paragraph" w:customStyle="1" w:styleId="Nivel1">
    <w:name w:val="Nivel1"/>
    <w:basedOn w:val="Ttulo1"/>
    <w:link w:val="Nivel1Char"/>
    <w:qFormat/>
    <w:rsid w:val="00AE235C"/>
    <w:pPr>
      <w:keepLines/>
      <w:widowControl/>
      <w:numPr>
        <w:numId w:val="0"/>
      </w:numPr>
      <w:suppressAutoHyphens w:val="0"/>
      <w:spacing w:before="480" w:line="276" w:lineRule="auto"/>
      <w:ind w:left="357" w:hanging="357"/>
      <w:jc w:val="both"/>
    </w:pPr>
    <w:rPr>
      <w:rFonts w:ascii="Arial" w:eastAsia="Times New Roman" w:hAnsi="Arial" w:cs="Arial"/>
      <w:b/>
      <w:color w:val="000000"/>
      <w:kern w:val="0"/>
      <w:sz w:val="28"/>
      <w:szCs w:val="28"/>
      <w:lang w:eastAsia="pt-BR" w:bidi="ar-SA"/>
    </w:rPr>
  </w:style>
  <w:style w:type="character" w:customStyle="1" w:styleId="Nivel1Char">
    <w:name w:val="Nivel1 Char"/>
    <w:link w:val="Nivel1"/>
    <w:locked/>
    <w:rsid w:val="00AE235C"/>
    <w:rPr>
      <w:rFonts w:ascii="Arial" w:hAnsi="Arial"/>
      <w:b/>
      <w:color w:val="000000"/>
      <w:sz w:val="28"/>
    </w:rPr>
  </w:style>
  <w:style w:type="paragraph" w:customStyle="1" w:styleId="PargrafodaLista1">
    <w:name w:val="Parágrafo da Lista1"/>
    <w:basedOn w:val="Normal"/>
    <w:rsid w:val="00AE235C"/>
    <w:pPr>
      <w:widowControl/>
      <w:suppressAutoHyphens w:val="0"/>
      <w:ind w:left="720"/>
    </w:pPr>
    <w:rPr>
      <w:rFonts w:ascii="Ecofont_Spranq_eco_Sans" w:eastAsia="Times New Roman" w:hAnsi="Ecofont_Spranq_eco_Sans" w:cs="Ecofont_Spranq_eco_Sans"/>
      <w:kern w:val="0"/>
      <w:lang w:eastAsia="pt-BR" w:bidi="ar-SA"/>
    </w:rPr>
  </w:style>
  <w:style w:type="paragraph" w:customStyle="1" w:styleId="Nivel10">
    <w:name w:val="Nivel 1"/>
    <w:basedOn w:val="Nivel2"/>
    <w:next w:val="Nivel2"/>
    <w:rsid w:val="00AE235C"/>
    <w:pPr>
      <w:numPr>
        <w:ilvl w:val="0"/>
        <w:numId w:val="0"/>
      </w:numPr>
      <w:ind w:left="360" w:hanging="360"/>
    </w:pPr>
    <w:rPr>
      <w:rFonts w:eastAsia="Times New Roman"/>
      <w:b/>
    </w:rPr>
  </w:style>
  <w:style w:type="paragraph" w:customStyle="1" w:styleId="textbody0">
    <w:name w:val="textbody"/>
    <w:basedOn w:val="Normal"/>
    <w:rsid w:val="00AE235C"/>
    <w:pPr>
      <w:widowControl/>
      <w:suppressAutoHyphens w:val="0"/>
      <w:spacing w:before="100" w:beforeAutospacing="1" w:after="100" w:afterAutospacing="1"/>
    </w:pPr>
    <w:rPr>
      <w:rFonts w:ascii="Times New Roman" w:eastAsia="Times New Roman" w:hAnsi="Times New Roman" w:cs="Times New Roman"/>
      <w:kern w:val="0"/>
      <w:lang w:eastAsia="pt-BR" w:bidi="ar-SA"/>
    </w:rPr>
  </w:style>
  <w:style w:type="paragraph" w:customStyle="1" w:styleId="em0020ementa">
    <w:name w:val="em_0020ementa"/>
    <w:basedOn w:val="Normal"/>
    <w:rsid w:val="00AE235C"/>
    <w:pPr>
      <w:widowControl/>
      <w:suppressAutoHyphens w:val="0"/>
      <w:ind w:left="4160"/>
      <w:jc w:val="both"/>
    </w:pPr>
    <w:rPr>
      <w:rFonts w:ascii="Times New Roman" w:eastAsia="Times New Roman" w:hAnsi="Times New Roman" w:cs="Times New Roman"/>
      <w:kern w:val="0"/>
      <w:sz w:val="28"/>
      <w:szCs w:val="28"/>
      <w:lang w:eastAsia="pt-BR" w:bidi="ar-SA"/>
    </w:rPr>
  </w:style>
  <w:style w:type="character" w:customStyle="1" w:styleId="cp0020corpodespachochar1">
    <w:name w:val="cp_0020corpodespacho__char1"/>
    <w:rsid w:val="00AE235C"/>
    <w:rPr>
      <w:rFonts w:ascii="Times New Roman" w:hAnsi="Times New Roman"/>
      <w:sz w:val="26"/>
      <w:u w:val="none"/>
      <w:effect w:val="none"/>
    </w:rPr>
  </w:style>
  <w:style w:type="character" w:customStyle="1" w:styleId="em0020ementachar1">
    <w:name w:val="em_0020ementa__char1"/>
    <w:rsid w:val="00AE235C"/>
    <w:rPr>
      <w:rFonts w:ascii="Times New Roman" w:hAnsi="Times New Roman"/>
      <w:sz w:val="28"/>
      <w:u w:val="none"/>
      <w:effect w:val="none"/>
    </w:rPr>
  </w:style>
  <w:style w:type="character" w:customStyle="1" w:styleId="Manoel">
    <w:name w:val="Manoel"/>
    <w:rsid w:val="00AE235C"/>
    <w:rPr>
      <w:rFonts w:ascii="Arial" w:hAnsi="Arial"/>
      <w:color w:val="7030A0"/>
      <w:sz w:val="20"/>
    </w:rPr>
  </w:style>
  <w:style w:type="character" w:customStyle="1" w:styleId="ListLabel12">
    <w:name w:val="ListLabel 12"/>
    <w:rsid w:val="00AE235C"/>
    <w:rPr>
      <w:b/>
    </w:rPr>
  </w:style>
  <w:style w:type="paragraph" w:customStyle="1" w:styleId="texto1">
    <w:name w:val="texto1"/>
    <w:basedOn w:val="Normal"/>
    <w:rsid w:val="00AE235C"/>
    <w:pPr>
      <w:widowControl/>
      <w:suppressAutoHyphens w:val="0"/>
      <w:spacing w:before="100" w:beforeAutospacing="1" w:after="100" w:afterAutospacing="1"/>
    </w:pPr>
    <w:rPr>
      <w:rFonts w:ascii="Times New Roman" w:eastAsia="Times New Roman" w:hAnsi="Times New Roman" w:cs="Times New Roman"/>
      <w:kern w:val="0"/>
      <w:lang w:eastAsia="pt-BR" w:bidi="ar-SA"/>
    </w:rPr>
  </w:style>
  <w:style w:type="paragraph" w:customStyle="1" w:styleId="GradeColorida-nfase11">
    <w:name w:val="Grade Colorida - Ênfase 11"/>
    <w:basedOn w:val="Normal"/>
    <w:next w:val="Normal"/>
    <w:link w:val="GradeColorida-nfase1Char"/>
    <w:uiPriority w:val="29"/>
    <w:rsid w:val="00AE235C"/>
    <w:pPr>
      <w:widowControl/>
      <w:pBdr>
        <w:top w:val="single" w:sz="4" w:space="1" w:color="1F497D"/>
        <w:left w:val="single" w:sz="4" w:space="4" w:color="1F497D"/>
        <w:bottom w:val="single" w:sz="4" w:space="1" w:color="1F497D"/>
        <w:right w:val="single" w:sz="4" w:space="4" w:color="1F497D"/>
      </w:pBdr>
      <w:shd w:val="clear" w:color="auto" w:fill="FFFFCC"/>
      <w:suppressAutoHyphens w:val="0"/>
      <w:spacing w:before="120"/>
      <w:jc w:val="both"/>
    </w:pPr>
    <w:rPr>
      <w:rFonts w:ascii="Arial" w:eastAsia="Times New Roman" w:hAnsi="Arial" w:cs="Times New Roman"/>
      <w:i/>
      <w:iCs/>
      <w:color w:val="000000"/>
      <w:kern w:val="0"/>
      <w:sz w:val="20"/>
      <w:lang w:eastAsia="en-US" w:bidi="ar-SA"/>
    </w:rPr>
  </w:style>
  <w:style w:type="character" w:customStyle="1" w:styleId="GradeColorida-nfase1Char">
    <w:name w:val="Grade Colorida - Ênfase 1 Char"/>
    <w:link w:val="GradeColorida-nfase11"/>
    <w:uiPriority w:val="29"/>
    <w:locked/>
    <w:rsid w:val="00AE235C"/>
    <w:rPr>
      <w:rFonts w:ascii="Arial" w:hAnsi="Arial"/>
      <w:i/>
      <w:color w:val="000000"/>
      <w:sz w:val="24"/>
      <w:shd w:val="clear" w:color="auto" w:fill="FFFFCC"/>
      <w:lang w:val="x-none" w:eastAsia="en-US"/>
    </w:rPr>
  </w:style>
  <w:style w:type="paragraph" w:customStyle="1" w:styleId="xwestern">
    <w:name w:val="x_western"/>
    <w:basedOn w:val="Normal"/>
    <w:rsid w:val="00AE235C"/>
    <w:pPr>
      <w:widowControl/>
      <w:suppressAutoHyphens w:val="0"/>
      <w:spacing w:before="100" w:beforeAutospacing="1" w:after="100" w:afterAutospacing="1"/>
    </w:pPr>
    <w:rPr>
      <w:rFonts w:ascii="Times New Roman" w:eastAsia="Times New Roman" w:hAnsi="Times New Roman" w:cs="Times New Roman"/>
      <w:kern w:val="0"/>
      <w:lang w:eastAsia="pt-BR" w:bidi="ar-SA"/>
    </w:rPr>
  </w:style>
  <w:style w:type="paragraph" w:customStyle="1" w:styleId="TCU-Ac-item9-0">
    <w:name w:val="TCU - Ac - item 9 - §§_0"/>
    <w:basedOn w:val="Normal"/>
    <w:rsid w:val="00AE235C"/>
    <w:pPr>
      <w:widowControl/>
      <w:suppressAutoHyphens w:val="0"/>
      <w:ind w:firstLine="1134"/>
      <w:jc w:val="both"/>
    </w:pPr>
    <w:rPr>
      <w:rFonts w:ascii="Times New Roman" w:eastAsia="Times New Roman" w:hAnsi="Times New Roman" w:cs="Times New Roman"/>
      <w:kern w:val="0"/>
      <w:szCs w:val="22"/>
      <w:lang w:eastAsia="en-US" w:bidi="ar-SA"/>
    </w:rPr>
  </w:style>
  <w:style w:type="paragraph" w:customStyle="1" w:styleId="Normal1">
    <w:name w:val="Normal_1"/>
    <w:rsid w:val="00AE235C"/>
    <w:rPr>
      <w:sz w:val="24"/>
      <w:szCs w:val="22"/>
      <w:lang w:eastAsia="en-US"/>
    </w:rPr>
  </w:style>
  <w:style w:type="paragraph" w:customStyle="1" w:styleId="tcu-ac-item9-1linha">
    <w:name w:val="tcu_-__ac_-_item_9_-_1ª_linha"/>
    <w:basedOn w:val="Normal"/>
    <w:rsid w:val="00AE235C"/>
    <w:pPr>
      <w:widowControl/>
      <w:suppressAutoHyphens w:val="0"/>
      <w:spacing w:before="100" w:beforeAutospacing="1" w:after="100" w:afterAutospacing="1"/>
    </w:pPr>
    <w:rPr>
      <w:rFonts w:ascii="Times New Roman" w:eastAsia="Times New Roman" w:hAnsi="Times New Roman" w:cs="Times New Roman"/>
      <w:kern w:val="0"/>
      <w:lang w:eastAsia="pt-BR" w:bidi="ar-SA"/>
    </w:rPr>
  </w:style>
  <w:style w:type="character" w:customStyle="1" w:styleId="highlight">
    <w:name w:val="highlight"/>
    <w:rsid w:val="00AE235C"/>
  </w:style>
  <w:style w:type="paragraph" w:customStyle="1" w:styleId="Nvel2Opcional">
    <w:name w:val="Nível 2 Opcional"/>
    <w:basedOn w:val="Nivel2"/>
    <w:link w:val="Nvel2OpcionalChar"/>
    <w:rsid w:val="00AE235C"/>
    <w:pPr>
      <w:numPr>
        <w:ilvl w:val="0"/>
        <w:numId w:val="0"/>
      </w:numPr>
      <w:ind w:left="432" w:hanging="432"/>
    </w:pPr>
    <w:rPr>
      <w:rFonts w:eastAsia="Times New Roman"/>
      <w:i/>
      <w:noProof/>
      <w:color w:val="FF0000"/>
    </w:rPr>
  </w:style>
  <w:style w:type="paragraph" w:customStyle="1" w:styleId="Nvel3Opcional">
    <w:name w:val="Nível 3 Opcional"/>
    <w:basedOn w:val="Nivel3"/>
    <w:link w:val="Nvel3OpcionalChar"/>
    <w:rsid w:val="00AE235C"/>
    <w:pPr>
      <w:numPr>
        <w:ilvl w:val="0"/>
        <w:numId w:val="0"/>
      </w:numPr>
      <w:ind w:left="1072" w:hanging="504"/>
    </w:pPr>
    <w:rPr>
      <w:rFonts w:eastAsia="Times New Roman"/>
      <w:i/>
      <w:iCs/>
      <w:noProof/>
      <w:color w:val="FF0000"/>
    </w:rPr>
  </w:style>
  <w:style w:type="character" w:customStyle="1" w:styleId="Nvel2OpcionalChar">
    <w:name w:val="Nível 2 Opcional Char"/>
    <w:link w:val="Nvel2Opcional"/>
    <w:locked/>
    <w:rsid w:val="00AE235C"/>
    <w:rPr>
      <w:rFonts w:ascii="Arial" w:hAnsi="Arial"/>
      <w:i/>
      <w:noProof/>
      <w:color w:val="FF0000"/>
    </w:rPr>
  </w:style>
  <w:style w:type="character" w:customStyle="1" w:styleId="Nvel3OpcionalChar">
    <w:name w:val="Nível 3 Opcional Char"/>
    <w:link w:val="Nvel3Opcional"/>
    <w:locked/>
    <w:rsid w:val="00AE235C"/>
    <w:rPr>
      <w:rFonts w:ascii="Arial" w:hAnsi="Arial"/>
      <w:i/>
      <w:noProof/>
      <w:color w:val="FF0000"/>
    </w:rPr>
  </w:style>
  <w:style w:type="character" w:styleId="TextodoEspaoReservado">
    <w:name w:val="Placeholder Text"/>
    <w:basedOn w:val="Fontepargpadro"/>
    <w:uiPriority w:val="67"/>
    <w:semiHidden/>
    <w:rsid w:val="00AE235C"/>
    <w:rPr>
      <w:rFonts w:cs="Times New Roman"/>
      <w:color w:val="808080"/>
    </w:rPr>
  </w:style>
  <w:style w:type="character" w:customStyle="1" w:styleId="PargrafodaListaChar">
    <w:name w:val="Parágrafo da Lista Char"/>
    <w:link w:val="PargrafodaLista"/>
    <w:uiPriority w:val="34"/>
    <w:qFormat/>
    <w:locked/>
    <w:rsid w:val="00AE235C"/>
    <w:rPr>
      <w:rFonts w:ascii="Arial" w:hAnsi="Arial"/>
      <w:sz w:val="32"/>
      <w:lang w:val="x-none" w:eastAsia="zh-CN"/>
    </w:rPr>
  </w:style>
  <w:style w:type="paragraph" w:customStyle="1" w:styleId="SombreamentoMdio1-nfase31">
    <w:name w:val="Sombreamento Médio 1 - Ênfase 31"/>
    <w:basedOn w:val="Normal"/>
    <w:next w:val="Normal"/>
    <w:rsid w:val="00AE235C"/>
    <w:pPr>
      <w:widowControl/>
      <w:pBdr>
        <w:top w:val="single" w:sz="4" w:space="1" w:color="000080"/>
        <w:left w:val="single" w:sz="4" w:space="4" w:color="000080"/>
        <w:bottom w:val="single" w:sz="4" w:space="1" w:color="000080"/>
        <w:right w:val="single" w:sz="4" w:space="4" w:color="000080"/>
      </w:pBdr>
      <w:shd w:val="clear" w:color="auto" w:fill="FFFFCC"/>
      <w:spacing w:before="120"/>
      <w:jc w:val="both"/>
    </w:pPr>
    <w:rPr>
      <w:rFonts w:ascii="Ecofont_Spranq_eco_Sans" w:eastAsia="Times New Roman" w:hAnsi="Ecofont_Spranq_eco_Sans" w:cs="Tahoma"/>
      <w:i/>
      <w:iCs/>
      <w:color w:val="000000"/>
      <w:kern w:val="0"/>
      <w:sz w:val="20"/>
      <w:lang w:bidi="ar-SA"/>
    </w:rPr>
  </w:style>
  <w:style w:type="paragraph" w:customStyle="1" w:styleId="corpo">
    <w:name w:val="corpo"/>
    <w:basedOn w:val="Normal"/>
    <w:rsid w:val="00AE235C"/>
    <w:pPr>
      <w:widowControl/>
      <w:suppressAutoHyphens w:val="0"/>
      <w:spacing w:before="100" w:beforeAutospacing="1" w:after="100" w:afterAutospacing="1"/>
    </w:pPr>
    <w:rPr>
      <w:rFonts w:ascii="Times New Roman" w:eastAsia="Times New Roman" w:hAnsi="Times New Roman" w:cs="Times New Roman"/>
      <w:kern w:val="0"/>
      <w:lang w:eastAsia="pt-BR" w:bidi="ar-SA"/>
    </w:rPr>
  </w:style>
  <w:style w:type="paragraph" w:customStyle="1" w:styleId="itemnivel2">
    <w:name w:val="item_nivel2"/>
    <w:basedOn w:val="Normal"/>
    <w:rsid w:val="00AE235C"/>
    <w:pPr>
      <w:widowControl/>
      <w:suppressAutoHyphens w:val="0"/>
      <w:spacing w:before="100" w:beforeAutospacing="1" w:after="100" w:afterAutospacing="1"/>
    </w:pPr>
    <w:rPr>
      <w:rFonts w:ascii="Times New Roman" w:eastAsia="Times New Roman" w:hAnsi="Times New Roman" w:cs="Times New Roman"/>
      <w:kern w:val="0"/>
      <w:lang w:eastAsia="pt-BR" w:bidi="ar-SA"/>
    </w:rPr>
  </w:style>
  <w:style w:type="paragraph" w:customStyle="1" w:styleId="itemnivel1">
    <w:name w:val="item_nivel1"/>
    <w:basedOn w:val="Normal"/>
    <w:rsid w:val="00AE235C"/>
    <w:pPr>
      <w:widowControl/>
      <w:suppressAutoHyphens w:val="0"/>
      <w:spacing w:before="100" w:beforeAutospacing="1" w:after="100" w:afterAutospacing="1"/>
    </w:pPr>
    <w:rPr>
      <w:rFonts w:ascii="Times New Roman" w:eastAsia="Times New Roman" w:hAnsi="Times New Roman" w:cs="Times New Roman"/>
      <w:kern w:val="0"/>
      <w:lang w:eastAsia="pt-BR" w:bidi="ar-SA"/>
    </w:rPr>
  </w:style>
  <w:style w:type="paragraph" w:customStyle="1" w:styleId="itemalinealetra">
    <w:name w:val="item_alinea_letra"/>
    <w:basedOn w:val="Normal"/>
    <w:rsid w:val="00AE235C"/>
    <w:pPr>
      <w:widowControl/>
      <w:suppressAutoHyphens w:val="0"/>
      <w:spacing w:before="100" w:beforeAutospacing="1" w:after="100" w:afterAutospacing="1"/>
    </w:pPr>
    <w:rPr>
      <w:rFonts w:ascii="Times New Roman" w:eastAsia="Times New Roman" w:hAnsi="Times New Roman" w:cs="Times New Roman"/>
      <w:kern w:val="0"/>
      <w:lang w:eastAsia="pt-BR" w:bidi="ar-SA"/>
    </w:rPr>
  </w:style>
  <w:style w:type="character" w:customStyle="1" w:styleId="MenoPendente30">
    <w:name w:val="Menção Pendente30"/>
    <w:uiPriority w:val="99"/>
    <w:semiHidden/>
    <w:unhideWhenUsed/>
    <w:rsid w:val="00AE235C"/>
    <w:rPr>
      <w:color w:val="605E5C"/>
      <w:shd w:val="clear" w:color="auto" w:fill="E1DFDD"/>
    </w:rPr>
  </w:style>
  <w:style w:type="character" w:customStyle="1" w:styleId="MenoPendente4">
    <w:name w:val="Menção Pendente4"/>
    <w:uiPriority w:val="99"/>
    <w:semiHidden/>
    <w:unhideWhenUsed/>
    <w:rsid w:val="00AE235C"/>
    <w:rPr>
      <w:color w:val="605E5C"/>
      <w:shd w:val="clear" w:color="auto" w:fill="E1DFDD"/>
    </w:rPr>
  </w:style>
  <w:style w:type="paragraph" w:customStyle="1" w:styleId="ou">
    <w:name w:val="ou"/>
    <w:basedOn w:val="PargrafodaLista"/>
    <w:link w:val="ouChar"/>
    <w:qFormat/>
    <w:rsid w:val="00AE235C"/>
    <w:pPr>
      <w:suppressAutoHyphens w:val="0"/>
      <w:spacing w:before="60" w:after="60" w:line="259" w:lineRule="auto"/>
      <w:ind w:left="0"/>
      <w:jc w:val="center"/>
    </w:pPr>
    <w:rPr>
      <w:rFonts w:cs="Arial"/>
      <w:b/>
      <w:bCs/>
      <w:i/>
      <w:iCs/>
      <w:color w:val="FF0000"/>
      <w:sz w:val="24"/>
      <w:szCs w:val="24"/>
      <w:u w:val="single"/>
      <w:lang w:eastAsia="pt-BR" w:bidi="ar-SA"/>
    </w:rPr>
  </w:style>
  <w:style w:type="character" w:customStyle="1" w:styleId="ouChar">
    <w:name w:val="ou Char"/>
    <w:link w:val="ou"/>
    <w:locked/>
    <w:rsid w:val="00AE235C"/>
    <w:rPr>
      <w:rFonts w:ascii="Arial" w:hAnsi="Arial"/>
      <w:b/>
      <w:i/>
      <w:color w:val="FF0000"/>
      <w:sz w:val="24"/>
      <w:u w:val="single"/>
    </w:rPr>
  </w:style>
  <w:style w:type="paragraph" w:customStyle="1" w:styleId="dou-paragraph">
    <w:name w:val="dou-paragraph"/>
    <w:basedOn w:val="Normal"/>
    <w:rsid w:val="00AE235C"/>
    <w:pPr>
      <w:widowControl/>
      <w:suppressAutoHyphens w:val="0"/>
      <w:spacing w:before="100" w:beforeAutospacing="1" w:after="100" w:afterAutospacing="1"/>
    </w:pPr>
    <w:rPr>
      <w:rFonts w:ascii="Times New Roman" w:eastAsia="Times New Roman" w:hAnsi="Times New Roman" w:cs="Times New Roman"/>
      <w:kern w:val="0"/>
      <w:lang w:eastAsia="pt-BR" w:bidi="ar-SA"/>
    </w:rPr>
  </w:style>
  <w:style w:type="paragraph" w:customStyle="1" w:styleId="Nvel2-Red">
    <w:name w:val="Nível 2 -Red"/>
    <w:basedOn w:val="Nivel2"/>
    <w:link w:val="Nvel2-RedChar"/>
    <w:qFormat/>
    <w:rsid w:val="00AE235C"/>
    <w:pPr>
      <w:numPr>
        <w:ilvl w:val="0"/>
        <w:numId w:val="0"/>
      </w:numPr>
      <w:tabs>
        <w:tab w:val="num" w:pos="576"/>
      </w:tabs>
      <w:ind w:left="576" w:hanging="576"/>
    </w:pPr>
    <w:rPr>
      <w:rFonts w:eastAsia="Times New Roman"/>
      <w:i/>
      <w:iCs/>
      <w:color w:val="FF0000"/>
    </w:rPr>
  </w:style>
  <w:style w:type="paragraph" w:customStyle="1" w:styleId="Nvel3-R">
    <w:name w:val="Nível 3-R"/>
    <w:basedOn w:val="Nivel3"/>
    <w:link w:val="Nvel3-RChar"/>
    <w:qFormat/>
    <w:rsid w:val="00AE235C"/>
    <w:pPr>
      <w:numPr>
        <w:ilvl w:val="0"/>
        <w:numId w:val="0"/>
      </w:numPr>
    </w:pPr>
    <w:rPr>
      <w:rFonts w:eastAsia="Times New Roman"/>
      <w:i/>
      <w:iCs/>
      <w:color w:val="FF0000"/>
    </w:rPr>
  </w:style>
  <w:style w:type="character" w:customStyle="1" w:styleId="Nvel2-RedChar">
    <w:name w:val="Nível 2 -Red Char"/>
    <w:link w:val="Nvel2-Red"/>
    <w:locked/>
    <w:rsid w:val="00AE235C"/>
    <w:rPr>
      <w:rFonts w:ascii="Arial" w:hAnsi="Arial"/>
      <w:i/>
      <w:color w:val="FF0000"/>
    </w:rPr>
  </w:style>
  <w:style w:type="paragraph" w:customStyle="1" w:styleId="Nvel4-R">
    <w:name w:val="Nível 4-R"/>
    <w:basedOn w:val="Nivel4"/>
    <w:link w:val="Nvel4-RChar"/>
    <w:qFormat/>
    <w:rsid w:val="00AE235C"/>
    <w:pPr>
      <w:numPr>
        <w:numId w:val="2"/>
      </w:numPr>
    </w:pPr>
    <w:rPr>
      <w:rFonts w:eastAsia="Times New Roman"/>
      <w:i/>
      <w:iCs/>
      <w:color w:val="FF0000"/>
    </w:rPr>
  </w:style>
  <w:style w:type="character" w:customStyle="1" w:styleId="Nvel3-RChar">
    <w:name w:val="Nível 3-R Char"/>
    <w:link w:val="Nvel3-R"/>
    <w:locked/>
    <w:rsid w:val="00AE235C"/>
    <w:rPr>
      <w:rFonts w:ascii="Arial" w:hAnsi="Arial"/>
      <w:i/>
      <w:color w:val="FF0000"/>
    </w:rPr>
  </w:style>
  <w:style w:type="paragraph" w:customStyle="1" w:styleId="Nvel1-SemNum">
    <w:name w:val="Nível 1-Sem Num"/>
    <w:basedOn w:val="Nivel01"/>
    <w:link w:val="Nvel1-SemNumChar"/>
    <w:qFormat/>
    <w:rsid w:val="00AE235C"/>
    <w:pPr>
      <w:numPr>
        <w:numId w:val="0"/>
      </w:numPr>
      <w:ind w:left="357"/>
      <w:outlineLvl w:val="1"/>
    </w:pPr>
    <w:rPr>
      <w:rFonts w:eastAsia="Times New Roman"/>
      <w:color w:val="FF0000"/>
    </w:rPr>
  </w:style>
  <w:style w:type="character" w:customStyle="1" w:styleId="Nvel4-RChar">
    <w:name w:val="Nível 4-R Char"/>
    <w:link w:val="Nvel4-R"/>
    <w:locked/>
    <w:rsid w:val="00AE235C"/>
    <w:rPr>
      <w:rFonts w:ascii="Arial" w:hAnsi="Arial" w:cs="Arial"/>
      <w:i/>
      <w:iCs/>
      <w:color w:val="FF0000"/>
    </w:rPr>
  </w:style>
  <w:style w:type="character" w:customStyle="1" w:styleId="Nvel1-SemNumChar">
    <w:name w:val="Nível 1-Sem Num Char"/>
    <w:link w:val="Nvel1-SemNum"/>
    <w:locked/>
    <w:rsid w:val="00AE235C"/>
    <w:rPr>
      <w:rFonts w:ascii="Arial" w:hAnsi="Arial"/>
      <w:b/>
      <w:color w:val="FF0000"/>
    </w:rPr>
  </w:style>
  <w:style w:type="paragraph" w:customStyle="1" w:styleId="citao2">
    <w:name w:val="citação 2"/>
    <w:basedOn w:val="Citao"/>
    <w:link w:val="citao2Char"/>
    <w:rsid w:val="00AE235C"/>
    <w:pPr>
      <w:overflowPunct w:val="0"/>
    </w:pPr>
    <w:rPr>
      <w:szCs w:val="20"/>
    </w:rPr>
  </w:style>
  <w:style w:type="character" w:customStyle="1" w:styleId="PrembuloChar">
    <w:name w:val="Preâmbulo Char"/>
    <w:link w:val="Prembulo"/>
    <w:locked/>
    <w:rsid w:val="00AE235C"/>
    <w:rPr>
      <w:rFonts w:ascii="Arial" w:hAnsi="Arial"/>
      <w:sz w:val="24"/>
      <w:lang w:val="x-none" w:eastAsia="zh-CN"/>
    </w:rPr>
  </w:style>
  <w:style w:type="character" w:customStyle="1" w:styleId="citao2Char">
    <w:name w:val="citação 2 Char"/>
    <w:link w:val="citao2"/>
    <w:locked/>
    <w:rsid w:val="00AE235C"/>
    <w:rPr>
      <w:rFonts w:ascii="Arial" w:hAnsi="Arial"/>
      <w:i/>
      <w:color w:val="000000"/>
      <w:shd w:val="clear" w:color="auto" w:fill="FFFFCC"/>
      <w:lang w:val="x-none" w:eastAsia="en-US"/>
    </w:rPr>
  </w:style>
  <w:style w:type="paragraph" w:customStyle="1" w:styleId="Nvel01-SemNumerao">
    <w:name w:val="Nível 01-Sem Numeração"/>
    <w:basedOn w:val="Normal"/>
    <w:link w:val="Nvel01-SemNumeraoChar"/>
    <w:autoRedefine/>
    <w:uiPriority w:val="1"/>
    <w:qFormat/>
    <w:rsid w:val="002B5680"/>
    <w:pPr>
      <w:keepNext/>
      <w:keepLines/>
      <w:widowControl/>
      <w:suppressAutoHyphens w:val="0"/>
      <w:spacing w:before="240" w:after="120" w:line="276" w:lineRule="auto"/>
      <w:jc w:val="both"/>
      <w:outlineLvl w:val="1"/>
    </w:pPr>
    <w:rPr>
      <w:rFonts w:ascii="Arial" w:eastAsia="MS Gothic" w:hAnsi="Arial" w:cs="Arial"/>
      <w:b/>
      <w:bCs/>
      <w:kern w:val="0"/>
      <w:sz w:val="22"/>
      <w:szCs w:val="22"/>
      <w:lang w:eastAsia="pt-BR" w:bidi="ar-SA"/>
    </w:rPr>
  </w:style>
  <w:style w:type="character" w:customStyle="1" w:styleId="Nvel01-SemNumeraoChar">
    <w:name w:val="Nível 01-Sem Numeração Char"/>
    <w:link w:val="Nvel01-SemNumerao"/>
    <w:uiPriority w:val="1"/>
    <w:locked/>
    <w:rsid w:val="002B5680"/>
    <w:rPr>
      <w:rFonts w:ascii="Arial" w:eastAsia="MS Gothic" w:hAnsi="Arial"/>
      <w:b/>
      <w:sz w:val="22"/>
    </w:rPr>
  </w:style>
  <w:style w:type="paragraph" w:customStyle="1" w:styleId="TextosemFormatao1">
    <w:name w:val="Texto sem Formatação1"/>
    <w:basedOn w:val="Normal"/>
    <w:rsid w:val="00AF437F"/>
    <w:pPr>
      <w:widowControl/>
    </w:pPr>
    <w:rPr>
      <w:rFonts w:ascii="Courier New" w:eastAsia="Times New Roman" w:hAnsi="Courier New" w:cs="Courier New"/>
      <w:kern w:val="0"/>
      <w:sz w:val="20"/>
      <w:szCs w:val="20"/>
      <w:lang w:bidi="ar-SA"/>
    </w:rPr>
  </w:style>
  <w:style w:type="character" w:customStyle="1" w:styleId="WW8Num32z3">
    <w:name w:val="WW8Num32z3"/>
    <w:rsid w:val="00552C8D"/>
  </w:style>
  <w:style w:type="character" w:customStyle="1" w:styleId="WW8Num32z4">
    <w:name w:val="WW8Num32z4"/>
    <w:rsid w:val="00552C8D"/>
  </w:style>
  <w:style w:type="character" w:customStyle="1" w:styleId="WW8Num32z5">
    <w:name w:val="WW8Num32z5"/>
    <w:rsid w:val="00552C8D"/>
  </w:style>
  <w:style w:type="character" w:customStyle="1" w:styleId="WW8Num32z6">
    <w:name w:val="WW8Num32z6"/>
    <w:rsid w:val="00552C8D"/>
  </w:style>
  <w:style w:type="character" w:customStyle="1" w:styleId="WW8Num32z7">
    <w:name w:val="WW8Num32z7"/>
    <w:rsid w:val="00552C8D"/>
  </w:style>
  <w:style w:type="character" w:customStyle="1" w:styleId="WW8Num32z8">
    <w:name w:val="WW8Num32z8"/>
    <w:rsid w:val="00552C8D"/>
  </w:style>
  <w:style w:type="character" w:customStyle="1" w:styleId="WW8Num35z1">
    <w:name w:val="WW8Num35z1"/>
    <w:rsid w:val="00552C8D"/>
  </w:style>
  <w:style w:type="character" w:customStyle="1" w:styleId="WW8Num35z2">
    <w:name w:val="WW8Num35z2"/>
    <w:rsid w:val="00552C8D"/>
  </w:style>
  <w:style w:type="character" w:customStyle="1" w:styleId="WW8Num35z3">
    <w:name w:val="WW8Num35z3"/>
    <w:rsid w:val="00552C8D"/>
  </w:style>
  <w:style w:type="character" w:customStyle="1" w:styleId="WW8Num35z5">
    <w:name w:val="WW8Num35z5"/>
    <w:rsid w:val="00552C8D"/>
  </w:style>
  <w:style w:type="character" w:customStyle="1" w:styleId="WW8Num35z6">
    <w:name w:val="WW8Num35z6"/>
    <w:rsid w:val="00552C8D"/>
  </w:style>
  <w:style w:type="character" w:customStyle="1" w:styleId="WW8Num35z7">
    <w:name w:val="WW8Num35z7"/>
    <w:rsid w:val="00552C8D"/>
  </w:style>
  <w:style w:type="character" w:customStyle="1" w:styleId="WW8Num35z8">
    <w:name w:val="WW8Num35z8"/>
    <w:rsid w:val="00552C8D"/>
  </w:style>
  <w:style w:type="character" w:customStyle="1" w:styleId="WW8Num42z1">
    <w:name w:val="WW8Num42z1"/>
    <w:rsid w:val="00552C8D"/>
  </w:style>
  <w:style w:type="character" w:customStyle="1" w:styleId="WW8Num42z2">
    <w:name w:val="WW8Num42z2"/>
    <w:rsid w:val="00552C8D"/>
  </w:style>
  <w:style w:type="character" w:customStyle="1" w:styleId="WW8Num42z3">
    <w:name w:val="WW8Num42z3"/>
    <w:rsid w:val="00552C8D"/>
  </w:style>
  <w:style w:type="character" w:customStyle="1" w:styleId="WW8Num42z4">
    <w:name w:val="WW8Num42z4"/>
    <w:rsid w:val="00552C8D"/>
  </w:style>
  <w:style w:type="character" w:customStyle="1" w:styleId="WW8Num42z5">
    <w:name w:val="WW8Num42z5"/>
    <w:rsid w:val="00552C8D"/>
  </w:style>
  <w:style w:type="character" w:customStyle="1" w:styleId="WW8Num42z6">
    <w:name w:val="WW8Num42z6"/>
    <w:rsid w:val="00552C8D"/>
  </w:style>
  <w:style w:type="character" w:customStyle="1" w:styleId="WW8Num42z7">
    <w:name w:val="WW8Num42z7"/>
    <w:rsid w:val="00552C8D"/>
  </w:style>
  <w:style w:type="character" w:customStyle="1" w:styleId="WW8Num42z8">
    <w:name w:val="WW8Num42z8"/>
    <w:rsid w:val="00552C8D"/>
  </w:style>
  <w:style w:type="character" w:customStyle="1" w:styleId="WW8Num43z1">
    <w:name w:val="WW8Num43z1"/>
    <w:rsid w:val="00552C8D"/>
  </w:style>
  <w:style w:type="character" w:customStyle="1" w:styleId="WW8Num43z2">
    <w:name w:val="WW8Num43z2"/>
    <w:rsid w:val="00552C8D"/>
  </w:style>
  <w:style w:type="character" w:customStyle="1" w:styleId="WW8Num43z3">
    <w:name w:val="WW8Num43z3"/>
    <w:rsid w:val="00552C8D"/>
  </w:style>
  <w:style w:type="character" w:customStyle="1" w:styleId="WW8Num43z4">
    <w:name w:val="WW8Num43z4"/>
    <w:rsid w:val="00552C8D"/>
  </w:style>
  <w:style w:type="character" w:customStyle="1" w:styleId="WW8Num43z5">
    <w:name w:val="WW8Num43z5"/>
    <w:rsid w:val="00552C8D"/>
  </w:style>
  <w:style w:type="character" w:customStyle="1" w:styleId="WW8Num43z6">
    <w:name w:val="WW8Num43z6"/>
    <w:rsid w:val="00552C8D"/>
  </w:style>
  <w:style w:type="character" w:customStyle="1" w:styleId="WW8Num43z7">
    <w:name w:val="WW8Num43z7"/>
    <w:rsid w:val="00552C8D"/>
  </w:style>
  <w:style w:type="character" w:customStyle="1" w:styleId="WW8Num43z8">
    <w:name w:val="WW8Num43z8"/>
    <w:rsid w:val="00552C8D"/>
  </w:style>
  <w:style w:type="character" w:customStyle="1" w:styleId="WW8Num56z1">
    <w:name w:val="WW8Num56z1"/>
    <w:rsid w:val="00552C8D"/>
  </w:style>
  <w:style w:type="character" w:customStyle="1" w:styleId="WW8Num56z2">
    <w:name w:val="WW8Num56z2"/>
    <w:rsid w:val="00552C8D"/>
  </w:style>
  <w:style w:type="character" w:customStyle="1" w:styleId="WW8Num56z3">
    <w:name w:val="WW8Num56z3"/>
    <w:rsid w:val="00552C8D"/>
  </w:style>
  <w:style w:type="character" w:customStyle="1" w:styleId="WW8Num56z4">
    <w:name w:val="WW8Num56z4"/>
    <w:rsid w:val="00552C8D"/>
  </w:style>
  <w:style w:type="character" w:customStyle="1" w:styleId="WW8Num56z5">
    <w:name w:val="WW8Num56z5"/>
    <w:rsid w:val="00552C8D"/>
  </w:style>
  <w:style w:type="character" w:customStyle="1" w:styleId="WW8Num56z6">
    <w:name w:val="WW8Num56z6"/>
    <w:rsid w:val="00552C8D"/>
  </w:style>
  <w:style w:type="character" w:customStyle="1" w:styleId="WW8Num56z7">
    <w:name w:val="WW8Num56z7"/>
    <w:rsid w:val="00552C8D"/>
  </w:style>
  <w:style w:type="character" w:customStyle="1" w:styleId="WW8Num56z8">
    <w:name w:val="WW8Num56z8"/>
    <w:rsid w:val="00552C8D"/>
  </w:style>
  <w:style w:type="character" w:customStyle="1" w:styleId="WW8Num58z1">
    <w:name w:val="WW8Num58z1"/>
    <w:rsid w:val="00552C8D"/>
  </w:style>
  <w:style w:type="character" w:customStyle="1" w:styleId="WW8Num58z2">
    <w:name w:val="WW8Num58z2"/>
    <w:rsid w:val="00552C8D"/>
  </w:style>
  <w:style w:type="character" w:customStyle="1" w:styleId="WW8Num58z3">
    <w:name w:val="WW8Num58z3"/>
    <w:rsid w:val="00552C8D"/>
  </w:style>
  <w:style w:type="character" w:customStyle="1" w:styleId="WW8Num58z4">
    <w:name w:val="WW8Num58z4"/>
    <w:rsid w:val="00552C8D"/>
  </w:style>
  <w:style w:type="character" w:customStyle="1" w:styleId="WW8Num58z5">
    <w:name w:val="WW8Num58z5"/>
    <w:rsid w:val="00552C8D"/>
  </w:style>
  <w:style w:type="character" w:customStyle="1" w:styleId="WW8Num58z6">
    <w:name w:val="WW8Num58z6"/>
    <w:rsid w:val="00552C8D"/>
  </w:style>
  <w:style w:type="character" w:customStyle="1" w:styleId="WW8Num58z7">
    <w:name w:val="WW8Num58z7"/>
    <w:rsid w:val="00552C8D"/>
  </w:style>
  <w:style w:type="character" w:customStyle="1" w:styleId="WW8Num58z8">
    <w:name w:val="WW8Num58z8"/>
    <w:rsid w:val="00552C8D"/>
  </w:style>
  <w:style w:type="character" w:customStyle="1" w:styleId="WW8Num63z1">
    <w:name w:val="WW8Num63z1"/>
    <w:rsid w:val="00552C8D"/>
  </w:style>
  <w:style w:type="character" w:customStyle="1" w:styleId="WW8Num63z2">
    <w:name w:val="WW8Num63z2"/>
    <w:rsid w:val="00552C8D"/>
  </w:style>
  <w:style w:type="character" w:customStyle="1" w:styleId="WW8Num63z3">
    <w:name w:val="WW8Num63z3"/>
    <w:rsid w:val="00552C8D"/>
  </w:style>
  <w:style w:type="character" w:customStyle="1" w:styleId="WW8Num63z4">
    <w:name w:val="WW8Num63z4"/>
    <w:rsid w:val="00552C8D"/>
  </w:style>
  <w:style w:type="character" w:customStyle="1" w:styleId="WW8Num63z5">
    <w:name w:val="WW8Num63z5"/>
    <w:rsid w:val="00552C8D"/>
  </w:style>
  <w:style w:type="character" w:customStyle="1" w:styleId="WW8Num63z6">
    <w:name w:val="WW8Num63z6"/>
    <w:rsid w:val="00552C8D"/>
  </w:style>
  <w:style w:type="character" w:customStyle="1" w:styleId="WW8Num63z7">
    <w:name w:val="WW8Num63z7"/>
    <w:rsid w:val="00552C8D"/>
  </w:style>
  <w:style w:type="character" w:customStyle="1" w:styleId="WW8Num63z8">
    <w:name w:val="WW8Num63z8"/>
    <w:rsid w:val="00552C8D"/>
  </w:style>
  <w:style w:type="character" w:customStyle="1" w:styleId="WW8Num69z1">
    <w:name w:val="WW8Num69z1"/>
    <w:rsid w:val="00552C8D"/>
  </w:style>
  <w:style w:type="character" w:customStyle="1" w:styleId="WW8Num69z2">
    <w:name w:val="WW8Num69z2"/>
    <w:rsid w:val="00552C8D"/>
  </w:style>
  <w:style w:type="character" w:customStyle="1" w:styleId="WW8Num69z3">
    <w:name w:val="WW8Num69z3"/>
    <w:rsid w:val="00552C8D"/>
  </w:style>
  <w:style w:type="character" w:customStyle="1" w:styleId="WW8Num69z4">
    <w:name w:val="WW8Num69z4"/>
    <w:rsid w:val="00552C8D"/>
  </w:style>
  <w:style w:type="character" w:customStyle="1" w:styleId="WW8Num69z5">
    <w:name w:val="WW8Num69z5"/>
    <w:rsid w:val="00552C8D"/>
  </w:style>
  <w:style w:type="character" w:customStyle="1" w:styleId="WW8Num69z6">
    <w:name w:val="WW8Num69z6"/>
    <w:rsid w:val="00552C8D"/>
  </w:style>
  <w:style w:type="character" w:customStyle="1" w:styleId="WW8Num69z7">
    <w:name w:val="WW8Num69z7"/>
    <w:rsid w:val="00552C8D"/>
  </w:style>
  <w:style w:type="character" w:customStyle="1" w:styleId="WW8Num69z8">
    <w:name w:val="WW8Num69z8"/>
    <w:rsid w:val="00552C8D"/>
  </w:style>
  <w:style w:type="character" w:customStyle="1" w:styleId="WW8Num71z1">
    <w:name w:val="WW8Num71z1"/>
    <w:rsid w:val="00552C8D"/>
  </w:style>
  <w:style w:type="character" w:customStyle="1" w:styleId="WW8Num71z2">
    <w:name w:val="WW8Num71z2"/>
    <w:rsid w:val="00552C8D"/>
  </w:style>
  <w:style w:type="character" w:customStyle="1" w:styleId="WW8Num71z3">
    <w:name w:val="WW8Num71z3"/>
    <w:rsid w:val="00552C8D"/>
  </w:style>
  <w:style w:type="character" w:customStyle="1" w:styleId="WW8Num71z4">
    <w:name w:val="WW8Num71z4"/>
    <w:rsid w:val="00552C8D"/>
  </w:style>
  <w:style w:type="character" w:customStyle="1" w:styleId="WW8Num71z5">
    <w:name w:val="WW8Num71z5"/>
    <w:rsid w:val="00552C8D"/>
  </w:style>
  <w:style w:type="character" w:customStyle="1" w:styleId="WW8Num71z6">
    <w:name w:val="WW8Num71z6"/>
    <w:rsid w:val="00552C8D"/>
  </w:style>
  <w:style w:type="character" w:customStyle="1" w:styleId="WW8Num71z7">
    <w:name w:val="WW8Num71z7"/>
    <w:rsid w:val="00552C8D"/>
  </w:style>
  <w:style w:type="character" w:customStyle="1" w:styleId="WW8Num71z8">
    <w:name w:val="WW8Num71z8"/>
    <w:rsid w:val="00552C8D"/>
  </w:style>
  <w:style w:type="character" w:customStyle="1" w:styleId="WW8Num75z1">
    <w:name w:val="WW8Num75z1"/>
    <w:rsid w:val="00552C8D"/>
  </w:style>
  <w:style w:type="character" w:customStyle="1" w:styleId="WW8Num75z2">
    <w:name w:val="WW8Num75z2"/>
    <w:rsid w:val="00552C8D"/>
  </w:style>
  <w:style w:type="character" w:customStyle="1" w:styleId="WW8Num75z3">
    <w:name w:val="WW8Num75z3"/>
    <w:rsid w:val="00552C8D"/>
  </w:style>
  <w:style w:type="character" w:customStyle="1" w:styleId="WW8Num75z4">
    <w:name w:val="WW8Num75z4"/>
    <w:rsid w:val="00552C8D"/>
  </w:style>
  <w:style w:type="character" w:customStyle="1" w:styleId="WW8Num75z5">
    <w:name w:val="WW8Num75z5"/>
    <w:rsid w:val="00552C8D"/>
  </w:style>
  <w:style w:type="character" w:customStyle="1" w:styleId="WW8Num75z6">
    <w:name w:val="WW8Num75z6"/>
    <w:rsid w:val="00552C8D"/>
  </w:style>
  <w:style w:type="character" w:customStyle="1" w:styleId="WW8Num75z7">
    <w:name w:val="WW8Num75z7"/>
    <w:rsid w:val="00552C8D"/>
  </w:style>
  <w:style w:type="character" w:customStyle="1" w:styleId="WW8Num75z8">
    <w:name w:val="WW8Num75z8"/>
    <w:rsid w:val="00552C8D"/>
  </w:style>
  <w:style w:type="character" w:customStyle="1" w:styleId="WW8Num83z1">
    <w:name w:val="WW8Num83z1"/>
    <w:rsid w:val="00552C8D"/>
  </w:style>
  <w:style w:type="character" w:customStyle="1" w:styleId="WW8Num83z2">
    <w:name w:val="WW8Num83z2"/>
    <w:rsid w:val="00552C8D"/>
  </w:style>
  <w:style w:type="character" w:customStyle="1" w:styleId="WW8Num83z3">
    <w:name w:val="WW8Num83z3"/>
    <w:rsid w:val="00552C8D"/>
  </w:style>
  <w:style w:type="character" w:customStyle="1" w:styleId="WW8Num83z4">
    <w:name w:val="WW8Num83z4"/>
    <w:rsid w:val="00552C8D"/>
  </w:style>
  <w:style w:type="character" w:customStyle="1" w:styleId="WW8Num83z5">
    <w:name w:val="WW8Num83z5"/>
    <w:rsid w:val="00552C8D"/>
  </w:style>
  <w:style w:type="character" w:customStyle="1" w:styleId="WW8Num83z6">
    <w:name w:val="WW8Num83z6"/>
    <w:rsid w:val="00552C8D"/>
  </w:style>
  <w:style w:type="character" w:customStyle="1" w:styleId="WW8Num83z7">
    <w:name w:val="WW8Num83z7"/>
    <w:rsid w:val="00552C8D"/>
  </w:style>
  <w:style w:type="character" w:customStyle="1" w:styleId="WW8Num83z8">
    <w:name w:val="WW8Num83z8"/>
    <w:rsid w:val="00552C8D"/>
  </w:style>
  <w:style w:type="character" w:customStyle="1" w:styleId="WW8Num92z1">
    <w:name w:val="WW8Num92z1"/>
    <w:rsid w:val="00552C8D"/>
  </w:style>
  <w:style w:type="character" w:customStyle="1" w:styleId="WW8Num92z2">
    <w:name w:val="WW8Num92z2"/>
    <w:rsid w:val="00552C8D"/>
  </w:style>
  <w:style w:type="character" w:customStyle="1" w:styleId="WW8Num92z3">
    <w:name w:val="WW8Num92z3"/>
    <w:rsid w:val="00552C8D"/>
    <w:rPr>
      <w:color w:val="auto"/>
    </w:rPr>
  </w:style>
  <w:style w:type="character" w:customStyle="1" w:styleId="WW8Num92z4">
    <w:name w:val="WW8Num92z4"/>
    <w:rsid w:val="00552C8D"/>
  </w:style>
  <w:style w:type="character" w:customStyle="1" w:styleId="WW8Num92z5">
    <w:name w:val="WW8Num92z5"/>
    <w:rsid w:val="00552C8D"/>
  </w:style>
  <w:style w:type="character" w:customStyle="1" w:styleId="WW8Num92z6">
    <w:name w:val="WW8Num92z6"/>
    <w:rsid w:val="00552C8D"/>
  </w:style>
  <w:style w:type="character" w:customStyle="1" w:styleId="WW8Num92z7">
    <w:name w:val="WW8Num92z7"/>
    <w:rsid w:val="00552C8D"/>
  </w:style>
  <w:style w:type="character" w:customStyle="1" w:styleId="WW8Num92z8">
    <w:name w:val="WW8Num92z8"/>
    <w:rsid w:val="00552C8D"/>
  </w:style>
  <w:style w:type="character" w:customStyle="1" w:styleId="WW8Num94z1">
    <w:name w:val="WW8Num94z1"/>
    <w:rsid w:val="00552C8D"/>
  </w:style>
  <w:style w:type="character" w:customStyle="1" w:styleId="WW8Num94z2">
    <w:name w:val="WW8Num94z2"/>
    <w:rsid w:val="00552C8D"/>
  </w:style>
  <w:style w:type="character" w:customStyle="1" w:styleId="WW8Num94z3">
    <w:name w:val="WW8Num94z3"/>
    <w:rsid w:val="00552C8D"/>
  </w:style>
  <w:style w:type="character" w:customStyle="1" w:styleId="WW8Num94z4">
    <w:name w:val="WW8Num94z4"/>
    <w:rsid w:val="00552C8D"/>
  </w:style>
  <w:style w:type="character" w:customStyle="1" w:styleId="WW8Num94z5">
    <w:name w:val="WW8Num94z5"/>
    <w:rsid w:val="00552C8D"/>
  </w:style>
  <w:style w:type="character" w:customStyle="1" w:styleId="WW8Num94z6">
    <w:name w:val="WW8Num94z6"/>
    <w:rsid w:val="00552C8D"/>
  </w:style>
  <w:style w:type="character" w:customStyle="1" w:styleId="WW8Num94z7">
    <w:name w:val="WW8Num94z7"/>
    <w:rsid w:val="00552C8D"/>
  </w:style>
  <w:style w:type="character" w:customStyle="1" w:styleId="WW8Num94z8">
    <w:name w:val="WW8Num94z8"/>
    <w:rsid w:val="00552C8D"/>
  </w:style>
  <w:style w:type="character" w:customStyle="1" w:styleId="WW8Num101z1">
    <w:name w:val="WW8Num101z1"/>
    <w:rsid w:val="00552C8D"/>
    <w:rPr>
      <w:rFonts w:ascii="Courier New" w:hAnsi="Courier New"/>
    </w:rPr>
  </w:style>
  <w:style w:type="character" w:customStyle="1" w:styleId="WW8Num101z2">
    <w:name w:val="WW8Num101z2"/>
    <w:rsid w:val="00552C8D"/>
    <w:rPr>
      <w:rFonts w:ascii="Wingdings" w:hAnsi="Wingdings"/>
    </w:rPr>
  </w:style>
  <w:style w:type="character" w:customStyle="1" w:styleId="WW8Num110z1">
    <w:name w:val="WW8Num110z1"/>
    <w:rsid w:val="00552C8D"/>
  </w:style>
  <w:style w:type="character" w:customStyle="1" w:styleId="WW8Num110z2">
    <w:name w:val="WW8Num110z2"/>
    <w:rsid w:val="00552C8D"/>
  </w:style>
  <w:style w:type="character" w:customStyle="1" w:styleId="WW8Num110z3">
    <w:name w:val="WW8Num110z3"/>
    <w:rsid w:val="00552C8D"/>
  </w:style>
  <w:style w:type="character" w:customStyle="1" w:styleId="WW8Num110z4">
    <w:name w:val="WW8Num110z4"/>
    <w:rsid w:val="00552C8D"/>
  </w:style>
  <w:style w:type="character" w:customStyle="1" w:styleId="WW8Num110z5">
    <w:name w:val="WW8Num110z5"/>
    <w:rsid w:val="00552C8D"/>
  </w:style>
  <w:style w:type="character" w:customStyle="1" w:styleId="WW8Num110z6">
    <w:name w:val="WW8Num110z6"/>
    <w:rsid w:val="00552C8D"/>
  </w:style>
  <w:style w:type="character" w:customStyle="1" w:styleId="WW8Num110z7">
    <w:name w:val="WW8Num110z7"/>
    <w:rsid w:val="00552C8D"/>
  </w:style>
  <w:style w:type="character" w:customStyle="1" w:styleId="WW8Num110z8">
    <w:name w:val="WW8Num110z8"/>
    <w:rsid w:val="00552C8D"/>
  </w:style>
  <w:style w:type="character" w:customStyle="1" w:styleId="WW8Num112z1">
    <w:name w:val="WW8Num112z1"/>
    <w:rsid w:val="00552C8D"/>
  </w:style>
  <w:style w:type="character" w:customStyle="1" w:styleId="WW8Num112z2">
    <w:name w:val="WW8Num112z2"/>
    <w:rsid w:val="00552C8D"/>
  </w:style>
  <w:style w:type="character" w:customStyle="1" w:styleId="WW8Num112z3">
    <w:name w:val="WW8Num112z3"/>
    <w:rsid w:val="00552C8D"/>
  </w:style>
  <w:style w:type="character" w:customStyle="1" w:styleId="WW8Num112z4">
    <w:name w:val="WW8Num112z4"/>
    <w:rsid w:val="00552C8D"/>
  </w:style>
  <w:style w:type="character" w:customStyle="1" w:styleId="WW8Num112z5">
    <w:name w:val="WW8Num112z5"/>
    <w:rsid w:val="00552C8D"/>
  </w:style>
  <w:style w:type="character" w:customStyle="1" w:styleId="WW8Num112z6">
    <w:name w:val="WW8Num112z6"/>
    <w:rsid w:val="00552C8D"/>
  </w:style>
  <w:style w:type="character" w:customStyle="1" w:styleId="WW8Num112z7">
    <w:name w:val="WW8Num112z7"/>
    <w:rsid w:val="00552C8D"/>
  </w:style>
  <w:style w:type="character" w:customStyle="1" w:styleId="WW8Num112z8">
    <w:name w:val="WW8Num112z8"/>
    <w:rsid w:val="00552C8D"/>
  </w:style>
  <w:style w:type="character" w:customStyle="1" w:styleId="WW8Num114z1">
    <w:name w:val="WW8Num114z1"/>
    <w:rsid w:val="00552C8D"/>
  </w:style>
  <w:style w:type="character" w:customStyle="1" w:styleId="WW8Num114z2">
    <w:name w:val="WW8Num114z2"/>
    <w:rsid w:val="00552C8D"/>
  </w:style>
  <w:style w:type="character" w:customStyle="1" w:styleId="WW8Num114z3">
    <w:name w:val="WW8Num114z3"/>
    <w:rsid w:val="00552C8D"/>
  </w:style>
  <w:style w:type="character" w:customStyle="1" w:styleId="WW8Num114z4">
    <w:name w:val="WW8Num114z4"/>
    <w:rsid w:val="00552C8D"/>
  </w:style>
  <w:style w:type="character" w:customStyle="1" w:styleId="WW8Num114z5">
    <w:name w:val="WW8Num114z5"/>
    <w:rsid w:val="00552C8D"/>
  </w:style>
  <w:style w:type="character" w:customStyle="1" w:styleId="WW8Num114z6">
    <w:name w:val="WW8Num114z6"/>
    <w:rsid w:val="00552C8D"/>
  </w:style>
  <w:style w:type="character" w:customStyle="1" w:styleId="WW8Num114z7">
    <w:name w:val="WW8Num114z7"/>
    <w:rsid w:val="00552C8D"/>
  </w:style>
  <w:style w:type="character" w:customStyle="1" w:styleId="WW8Num114z8">
    <w:name w:val="WW8Num114z8"/>
    <w:rsid w:val="00552C8D"/>
  </w:style>
  <w:style w:type="character" w:customStyle="1" w:styleId="WW8Num116z1">
    <w:name w:val="WW8Num116z1"/>
    <w:rsid w:val="00552C8D"/>
  </w:style>
  <w:style w:type="character" w:customStyle="1" w:styleId="WW8Num116z2">
    <w:name w:val="WW8Num116z2"/>
    <w:rsid w:val="00552C8D"/>
  </w:style>
  <w:style w:type="character" w:customStyle="1" w:styleId="WW8Num116z3">
    <w:name w:val="WW8Num116z3"/>
    <w:rsid w:val="00552C8D"/>
  </w:style>
  <w:style w:type="character" w:customStyle="1" w:styleId="WW8Num116z4">
    <w:name w:val="WW8Num116z4"/>
    <w:rsid w:val="00552C8D"/>
  </w:style>
  <w:style w:type="character" w:customStyle="1" w:styleId="WW8Num116z5">
    <w:name w:val="WW8Num116z5"/>
    <w:rsid w:val="00552C8D"/>
  </w:style>
  <w:style w:type="character" w:customStyle="1" w:styleId="WW8Num116z6">
    <w:name w:val="WW8Num116z6"/>
    <w:rsid w:val="00552C8D"/>
  </w:style>
  <w:style w:type="character" w:customStyle="1" w:styleId="WW8Num116z7">
    <w:name w:val="WW8Num116z7"/>
    <w:rsid w:val="00552C8D"/>
  </w:style>
  <w:style w:type="character" w:customStyle="1" w:styleId="WW8Num116z8">
    <w:name w:val="WW8Num116z8"/>
    <w:rsid w:val="00552C8D"/>
  </w:style>
  <w:style w:type="character" w:customStyle="1" w:styleId="WW8Num117z1">
    <w:name w:val="WW8Num117z1"/>
    <w:rsid w:val="00552C8D"/>
  </w:style>
  <w:style w:type="character" w:customStyle="1" w:styleId="WW8Num117z2">
    <w:name w:val="WW8Num117z2"/>
    <w:rsid w:val="00552C8D"/>
  </w:style>
  <w:style w:type="character" w:customStyle="1" w:styleId="WW8Num117z3">
    <w:name w:val="WW8Num117z3"/>
    <w:rsid w:val="00552C8D"/>
  </w:style>
  <w:style w:type="character" w:customStyle="1" w:styleId="WW8Num117z4">
    <w:name w:val="WW8Num117z4"/>
    <w:rsid w:val="00552C8D"/>
  </w:style>
  <w:style w:type="character" w:customStyle="1" w:styleId="WW8Num117z5">
    <w:name w:val="WW8Num117z5"/>
    <w:rsid w:val="00552C8D"/>
  </w:style>
  <w:style w:type="character" w:customStyle="1" w:styleId="WW8Num117z6">
    <w:name w:val="WW8Num117z6"/>
    <w:rsid w:val="00552C8D"/>
  </w:style>
  <w:style w:type="character" w:customStyle="1" w:styleId="WW8Num117z7">
    <w:name w:val="WW8Num117z7"/>
    <w:rsid w:val="00552C8D"/>
  </w:style>
  <w:style w:type="character" w:customStyle="1" w:styleId="WW8Num117z8">
    <w:name w:val="WW8Num117z8"/>
    <w:rsid w:val="00552C8D"/>
  </w:style>
  <w:style w:type="character" w:customStyle="1" w:styleId="WW8Num120z1">
    <w:name w:val="WW8Num120z1"/>
    <w:rsid w:val="00552C8D"/>
  </w:style>
  <w:style w:type="character" w:customStyle="1" w:styleId="WW8Num120z2">
    <w:name w:val="WW8Num120z2"/>
    <w:rsid w:val="00552C8D"/>
  </w:style>
  <w:style w:type="character" w:customStyle="1" w:styleId="WW8Num120z3">
    <w:name w:val="WW8Num120z3"/>
    <w:rsid w:val="00552C8D"/>
  </w:style>
  <w:style w:type="character" w:customStyle="1" w:styleId="WW8Num120z4">
    <w:name w:val="WW8Num120z4"/>
    <w:rsid w:val="00552C8D"/>
  </w:style>
  <w:style w:type="character" w:customStyle="1" w:styleId="WW8Num120z5">
    <w:name w:val="WW8Num120z5"/>
    <w:rsid w:val="00552C8D"/>
  </w:style>
  <w:style w:type="character" w:customStyle="1" w:styleId="WW8Num120z6">
    <w:name w:val="WW8Num120z6"/>
    <w:rsid w:val="00552C8D"/>
  </w:style>
  <w:style w:type="character" w:customStyle="1" w:styleId="WW8Num120z7">
    <w:name w:val="WW8Num120z7"/>
    <w:rsid w:val="00552C8D"/>
  </w:style>
  <w:style w:type="character" w:customStyle="1" w:styleId="WW8Num120z8">
    <w:name w:val="WW8Num120z8"/>
    <w:rsid w:val="00552C8D"/>
  </w:style>
  <w:style w:type="character" w:customStyle="1" w:styleId="WW8Num122z1">
    <w:name w:val="WW8Num122z1"/>
    <w:rsid w:val="00552C8D"/>
    <w:rPr>
      <w:rFonts w:ascii="Arial" w:hAnsi="Arial"/>
    </w:rPr>
  </w:style>
  <w:style w:type="character" w:customStyle="1" w:styleId="WW8Num122z2">
    <w:name w:val="WW8Num122z2"/>
    <w:rsid w:val="00552C8D"/>
  </w:style>
  <w:style w:type="character" w:customStyle="1" w:styleId="WW8Num122z3">
    <w:name w:val="WW8Num122z3"/>
    <w:rsid w:val="00552C8D"/>
  </w:style>
  <w:style w:type="character" w:customStyle="1" w:styleId="WW8Num122z4">
    <w:name w:val="WW8Num122z4"/>
    <w:rsid w:val="00552C8D"/>
  </w:style>
  <w:style w:type="character" w:customStyle="1" w:styleId="WW8Num122z5">
    <w:name w:val="WW8Num122z5"/>
    <w:rsid w:val="00552C8D"/>
  </w:style>
  <w:style w:type="character" w:customStyle="1" w:styleId="WW8Num122z6">
    <w:name w:val="WW8Num122z6"/>
    <w:rsid w:val="00552C8D"/>
  </w:style>
  <w:style w:type="character" w:customStyle="1" w:styleId="WW8Num122z7">
    <w:name w:val="WW8Num122z7"/>
    <w:rsid w:val="00552C8D"/>
  </w:style>
  <w:style w:type="character" w:customStyle="1" w:styleId="WW8Num122z8">
    <w:name w:val="WW8Num122z8"/>
    <w:rsid w:val="00552C8D"/>
  </w:style>
  <w:style w:type="character" w:customStyle="1" w:styleId="WW8Num125z1">
    <w:name w:val="WW8Num125z1"/>
    <w:rsid w:val="00552C8D"/>
  </w:style>
  <w:style w:type="character" w:customStyle="1" w:styleId="WW8Num125z2">
    <w:name w:val="WW8Num125z2"/>
    <w:rsid w:val="00552C8D"/>
  </w:style>
  <w:style w:type="character" w:customStyle="1" w:styleId="WW8Num125z3">
    <w:name w:val="WW8Num125z3"/>
    <w:rsid w:val="00552C8D"/>
  </w:style>
  <w:style w:type="character" w:customStyle="1" w:styleId="WW8Num125z4">
    <w:name w:val="WW8Num125z4"/>
    <w:rsid w:val="00552C8D"/>
  </w:style>
  <w:style w:type="character" w:customStyle="1" w:styleId="WW8Num125z5">
    <w:name w:val="WW8Num125z5"/>
    <w:rsid w:val="00552C8D"/>
  </w:style>
  <w:style w:type="character" w:customStyle="1" w:styleId="WW8Num125z6">
    <w:name w:val="WW8Num125z6"/>
    <w:rsid w:val="00552C8D"/>
  </w:style>
  <w:style w:type="character" w:customStyle="1" w:styleId="WW8Num125z7">
    <w:name w:val="WW8Num125z7"/>
    <w:rsid w:val="00552C8D"/>
  </w:style>
  <w:style w:type="character" w:customStyle="1" w:styleId="WW8Num125z8">
    <w:name w:val="WW8Num125z8"/>
    <w:rsid w:val="00552C8D"/>
  </w:style>
  <w:style w:type="character" w:customStyle="1" w:styleId="WW8Num126z1">
    <w:name w:val="WW8Num126z1"/>
    <w:rsid w:val="00552C8D"/>
  </w:style>
  <w:style w:type="character" w:customStyle="1" w:styleId="WW8Num126z2">
    <w:name w:val="WW8Num126z2"/>
    <w:rsid w:val="00552C8D"/>
  </w:style>
  <w:style w:type="character" w:customStyle="1" w:styleId="WW8Num126z3">
    <w:name w:val="WW8Num126z3"/>
    <w:rsid w:val="00552C8D"/>
  </w:style>
  <w:style w:type="character" w:customStyle="1" w:styleId="WW8Num126z4">
    <w:name w:val="WW8Num126z4"/>
    <w:rsid w:val="00552C8D"/>
  </w:style>
  <w:style w:type="character" w:customStyle="1" w:styleId="WW8Num126z5">
    <w:name w:val="WW8Num126z5"/>
    <w:rsid w:val="00552C8D"/>
  </w:style>
  <w:style w:type="character" w:customStyle="1" w:styleId="WW8Num126z6">
    <w:name w:val="WW8Num126z6"/>
    <w:rsid w:val="00552C8D"/>
  </w:style>
  <w:style w:type="character" w:customStyle="1" w:styleId="WW8Num126z7">
    <w:name w:val="WW8Num126z7"/>
    <w:rsid w:val="00552C8D"/>
  </w:style>
  <w:style w:type="character" w:customStyle="1" w:styleId="WW8Num126z8">
    <w:name w:val="WW8Num126z8"/>
    <w:rsid w:val="00552C8D"/>
  </w:style>
  <w:style w:type="character" w:customStyle="1" w:styleId="WW8Num127z1">
    <w:name w:val="WW8Num127z1"/>
    <w:rsid w:val="00552C8D"/>
  </w:style>
  <w:style w:type="character" w:customStyle="1" w:styleId="WW8Num127z2">
    <w:name w:val="WW8Num127z2"/>
    <w:rsid w:val="00552C8D"/>
  </w:style>
  <w:style w:type="character" w:customStyle="1" w:styleId="WW8Num127z3">
    <w:name w:val="WW8Num127z3"/>
    <w:rsid w:val="00552C8D"/>
  </w:style>
  <w:style w:type="character" w:customStyle="1" w:styleId="WW8Num127z4">
    <w:name w:val="WW8Num127z4"/>
    <w:rsid w:val="00552C8D"/>
  </w:style>
  <w:style w:type="character" w:customStyle="1" w:styleId="WW8Num127z5">
    <w:name w:val="WW8Num127z5"/>
    <w:rsid w:val="00552C8D"/>
  </w:style>
  <w:style w:type="character" w:customStyle="1" w:styleId="WW8Num127z6">
    <w:name w:val="WW8Num127z6"/>
    <w:rsid w:val="00552C8D"/>
  </w:style>
  <w:style w:type="character" w:customStyle="1" w:styleId="WW8Num127z7">
    <w:name w:val="WW8Num127z7"/>
    <w:rsid w:val="00552C8D"/>
  </w:style>
  <w:style w:type="character" w:customStyle="1" w:styleId="WW8Num127z8">
    <w:name w:val="WW8Num127z8"/>
    <w:rsid w:val="00552C8D"/>
  </w:style>
  <w:style w:type="character" w:customStyle="1" w:styleId="WW8Num128z1">
    <w:name w:val="WW8Num128z1"/>
    <w:rsid w:val="00552C8D"/>
  </w:style>
  <w:style w:type="character" w:customStyle="1" w:styleId="WW8Num128z2">
    <w:name w:val="WW8Num128z2"/>
    <w:rsid w:val="00552C8D"/>
  </w:style>
  <w:style w:type="character" w:customStyle="1" w:styleId="WW8Num128z3">
    <w:name w:val="WW8Num128z3"/>
    <w:rsid w:val="00552C8D"/>
  </w:style>
  <w:style w:type="character" w:customStyle="1" w:styleId="WW8Num128z4">
    <w:name w:val="WW8Num128z4"/>
    <w:rsid w:val="00552C8D"/>
  </w:style>
  <w:style w:type="character" w:customStyle="1" w:styleId="WW8Num128z5">
    <w:name w:val="WW8Num128z5"/>
    <w:rsid w:val="00552C8D"/>
  </w:style>
  <w:style w:type="character" w:customStyle="1" w:styleId="WW8Num128z6">
    <w:name w:val="WW8Num128z6"/>
    <w:rsid w:val="00552C8D"/>
  </w:style>
  <w:style w:type="character" w:customStyle="1" w:styleId="WW8Num128z7">
    <w:name w:val="WW8Num128z7"/>
    <w:rsid w:val="00552C8D"/>
  </w:style>
  <w:style w:type="character" w:customStyle="1" w:styleId="WW8Num128z8">
    <w:name w:val="WW8Num128z8"/>
    <w:rsid w:val="00552C8D"/>
  </w:style>
  <w:style w:type="character" w:customStyle="1" w:styleId="WW8Num136z1">
    <w:name w:val="WW8Num136z1"/>
    <w:rsid w:val="00552C8D"/>
  </w:style>
  <w:style w:type="character" w:customStyle="1" w:styleId="WW8Num136z2">
    <w:name w:val="WW8Num136z2"/>
    <w:rsid w:val="00552C8D"/>
  </w:style>
  <w:style w:type="character" w:customStyle="1" w:styleId="WW8Num136z3">
    <w:name w:val="WW8Num136z3"/>
    <w:rsid w:val="00552C8D"/>
  </w:style>
  <w:style w:type="character" w:customStyle="1" w:styleId="WW8Num136z4">
    <w:name w:val="WW8Num136z4"/>
    <w:rsid w:val="00552C8D"/>
  </w:style>
  <w:style w:type="character" w:customStyle="1" w:styleId="WW8Num136z5">
    <w:name w:val="WW8Num136z5"/>
    <w:rsid w:val="00552C8D"/>
  </w:style>
  <w:style w:type="character" w:customStyle="1" w:styleId="WW8Num136z6">
    <w:name w:val="WW8Num136z6"/>
    <w:rsid w:val="00552C8D"/>
  </w:style>
  <w:style w:type="character" w:customStyle="1" w:styleId="WW8Num136z7">
    <w:name w:val="WW8Num136z7"/>
    <w:rsid w:val="00552C8D"/>
  </w:style>
  <w:style w:type="character" w:customStyle="1" w:styleId="WW8Num136z8">
    <w:name w:val="WW8Num136z8"/>
    <w:rsid w:val="00552C8D"/>
  </w:style>
  <w:style w:type="character" w:customStyle="1" w:styleId="WW8Num151z1">
    <w:name w:val="WW8Num151z1"/>
    <w:rsid w:val="00552C8D"/>
  </w:style>
  <w:style w:type="character" w:customStyle="1" w:styleId="WW8Num151z2">
    <w:name w:val="WW8Num151z2"/>
    <w:rsid w:val="00552C8D"/>
  </w:style>
  <w:style w:type="character" w:customStyle="1" w:styleId="WW8Num151z3">
    <w:name w:val="WW8Num151z3"/>
    <w:rsid w:val="00552C8D"/>
  </w:style>
  <w:style w:type="character" w:customStyle="1" w:styleId="WW8Num151z4">
    <w:name w:val="WW8Num151z4"/>
    <w:rsid w:val="00552C8D"/>
  </w:style>
  <w:style w:type="character" w:customStyle="1" w:styleId="WW8Num151z5">
    <w:name w:val="WW8Num151z5"/>
    <w:rsid w:val="00552C8D"/>
  </w:style>
  <w:style w:type="character" w:customStyle="1" w:styleId="WW8Num151z6">
    <w:name w:val="WW8Num151z6"/>
    <w:rsid w:val="00552C8D"/>
  </w:style>
  <w:style w:type="character" w:customStyle="1" w:styleId="WW8Num151z7">
    <w:name w:val="WW8Num151z7"/>
    <w:rsid w:val="00552C8D"/>
  </w:style>
  <w:style w:type="character" w:customStyle="1" w:styleId="WW8Num151z8">
    <w:name w:val="WW8Num151z8"/>
    <w:rsid w:val="00552C8D"/>
  </w:style>
  <w:style w:type="character" w:customStyle="1" w:styleId="WW8Num154z1">
    <w:name w:val="WW8Num154z1"/>
    <w:rsid w:val="00552C8D"/>
  </w:style>
  <w:style w:type="character" w:customStyle="1" w:styleId="WW8Num154z2">
    <w:name w:val="WW8Num154z2"/>
    <w:rsid w:val="00552C8D"/>
  </w:style>
  <w:style w:type="character" w:customStyle="1" w:styleId="WW8Num154z3">
    <w:name w:val="WW8Num154z3"/>
    <w:rsid w:val="00552C8D"/>
  </w:style>
  <w:style w:type="character" w:customStyle="1" w:styleId="WW8Num154z4">
    <w:name w:val="WW8Num154z4"/>
    <w:rsid w:val="00552C8D"/>
  </w:style>
  <w:style w:type="character" w:customStyle="1" w:styleId="WW8Num154z5">
    <w:name w:val="WW8Num154z5"/>
    <w:rsid w:val="00552C8D"/>
  </w:style>
  <w:style w:type="character" w:customStyle="1" w:styleId="WW8Num154z6">
    <w:name w:val="WW8Num154z6"/>
    <w:rsid w:val="00552C8D"/>
  </w:style>
  <w:style w:type="character" w:customStyle="1" w:styleId="WW8Num154z7">
    <w:name w:val="WW8Num154z7"/>
    <w:rsid w:val="00552C8D"/>
  </w:style>
  <w:style w:type="character" w:customStyle="1" w:styleId="WW8Num154z8">
    <w:name w:val="WW8Num154z8"/>
    <w:rsid w:val="00552C8D"/>
  </w:style>
  <w:style w:type="character" w:customStyle="1" w:styleId="WW8Num155z1">
    <w:name w:val="WW8Num155z1"/>
    <w:rsid w:val="00552C8D"/>
  </w:style>
  <w:style w:type="character" w:customStyle="1" w:styleId="WW8Num155z2">
    <w:name w:val="WW8Num155z2"/>
    <w:rsid w:val="00552C8D"/>
  </w:style>
  <w:style w:type="character" w:customStyle="1" w:styleId="WW8Num155z3">
    <w:name w:val="WW8Num155z3"/>
    <w:rsid w:val="00552C8D"/>
  </w:style>
  <w:style w:type="character" w:customStyle="1" w:styleId="WW8Num155z4">
    <w:name w:val="WW8Num155z4"/>
    <w:rsid w:val="00552C8D"/>
  </w:style>
  <w:style w:type="character" w:customStyle="1" w:styleId="WW8Num155z5">
    <w:name w:val="WW8Num155z5"/>
    <w:rsid w:val="00552C8D"/>
  </w:style>
  <w:style w:type="character" w:customStyle="1" w:styleId="WW8Num155z6">
    <w:name w:val="WW8Num155z6"/>
    <w:rsid w:val="00552C8D"/>
  </w:style>
  <w:style w:type="character" w:customStyle="1" w:styleId="WW8Num155z7">
    <w:name w:val="WW8Num155z7"/>
    <w:rsid w:val="00552C8D"/>
  </w:style>
  <w:style w:type="character" w:customStyle="1" w:styleId="WW8Num155z8">
    <w:name w:val="WW8Num155z8"/>
    <w:rsid w:val="00552C8D"/>
  </w:style>
  <w:style w:type="character" w:customStyle="1" w:styleId="Smbolosdenumerao">
    <w:name w:val="Símbolos de numeração"/>
    <w:rsid w:val="00552C8D"/>
  </w:style>
  <w:style w:type="character" w:customStyle="1" w:styleId="MenoPendente5">
    <w:name w:val="Menção Pendente5"/>
    <w:uiPriority w:val="99"/>
    <w:semiHidden/>
    <w:unhideWhenUsed/>
    <w:rsid w:val="00552C8D"/>
    <w:rPr>
      <w:color w:val="605E5C"/>
      <w:shd w:val="clear" w:color="auto" w:fill="E1DFDD"/>
    </w:rPr>
  </w:style>
  <w:style w:type="paragraph" w:customStyle="1" w:styleId="xgmail-corpodetextobodytext1">
    <w:name w:val="x_gmail-corpodetextobodytext1"/>
    <w:basedOn w:val="Normal"/>
    <w:rsid w:val="00552C8D"/>
    <w:pPr>
      <w:widowControl/>
      <w:suppressAutoHyphens w:val="0"/>
      <w:spacing w:before="100" w:beforeAutospacing="1" w:after="100" w:afterAutospacing="1"/>
    </w:pPr>
    <w:rPr>
      <w:rFonts w:ascii="Times New Roman" w:eastAsia="Times New Roman" w:hAnsi="Times New Roman" w:cs="Times New Roman"/>
      <w:kern w:val="0"/>
      <w:lang w:eastAsia="pt-BR" w:bidi="ar-SA"/>
    </w:rPr>
  </w:style>
  <w:style w:type="table" w:customStyle="1" w:styleId="Tabelacomgrade10">
    <w:name w:val="Tabela com grade10"/>
    <w:basedOn w:val="Tabelanormal"/>
    <w:next w:val="TableGrid0"/>
    <w:uiPriority w:val="39"/>
    <w:rsid w:val="00552C8D"/>
    <w:rPr>
      <w:rFonts w:ascii="Calibri" w:hAnsi="Calibri"/>
      <w:sz w:val="22"/>
      <w:szCs w:val="22"/>
      <w:lang w:eastAsia="en-US"/>
    </w:rPr>
    <w:tblPr/>
  </w:style>
  <w:style w:type="paragraph" w:styleId="SemEspaamento">
    <w:name w:val="No Spacing"/>
    <w:uiPriority w:val="1"/>
    <w:qFormat/>
    <w:rsid w:val="00552C8D"/>
    <w:rPr>
      <w:rFonts w:ascii="Calibri" w:hAnsi="Calibri"/>
      <w:sz w:val="22"/>
      <w:szCs w:val="22"/>
      <w:lang w:eastAsia="en-US"/>
    </w:rPr>
  </w:style>
  <w:style w:type="paragraph" w:customStyle="1" w:styleId="Nvel1-SemNumPreto">
    <w:name w:val="Nível 1-Sem Num Preto"/>
    <w:basedOn w:val="Normal"/>
    <w:link w:val="Nvel1-SemNumPretoChar"/>
    <w:qFormat/>
    <w:rsid w:val="005000B9"/>
    <w:pPr>
      <w:keepNext/>
      <w:keepLines/>
      <w:widowControl/>
      <w:tabs>
        <w:tab w:val="left" w:pos="567"/>
      </w:tabs>
      <w:suppressAutoHyphens w:val="0"/>
      <w:spacing w:before="240" w:after="120" w:line="276" w:lineRule="auto"/>
      <w:jc w:val="both"/>
      <w:outlineLvl w:val="1"/>
    </w:pPr>
    <w:rPr>
      <w:rFonts w:ascii="Arial" w:eastAsia="Times New Roman" w:hAnsi="Arial" w:cs="Arial"/>
      <w:b/>
      <w:bCs/>
      <w:kern w:val="0"/>
      <w:sz w:val="20"/>
      <w:szCs w:val="20"/>
    </w:rPr>
  </w:style>
  <w:style w:type="character" w:customStyle="1" w:styleId="Nvel1-SemNumPretoChar">
    <w:name w:val="Nível 1-Sem Num Preto Char"/>
    <w:link w:val="Nvel1-SemNumPreto"/>
    <w:locked/>
    <w:rsid w:val="005000B9"/>
    <w:rPr>
      <w:rFonts w:ascii="Arial" w:hAnsi="Arial"/>
      <w:b/>
      <w:lang w:val="x-none" w:eastAsia="zh-CN"/>
    </w:rPr>
  </w:style>
  <w:style w:type="table" w:styleId="Tabelacomgrade">
    <w:name w:val="Table Grid"/>
    <w:basedOn w:val="Tabelanormal"/>
    <w:uiPriority w:val="39"/>
    <w:rsid w:val="0081013F"/>
    <w:rPr>
      <w:rFonts w:ascii="Calibri" w:hAnsi="Calibri"/>
      <w:sz w:val="22"/>
      <w:szCs w:val="22"/>
      <w:lang w:eastAsia="en-US"/>
    </w:rPr>
    <w:tblPr/>
  </w:style>
  <w:style w:type="table" w:customStyle="1" w:styleId="Tabelacomgrade3">
    <w:name w:val="Tabela com grade3"/>
    <w:basedOn w:val="Tabelanormal"/>
    <w:next w:val="Tabelacomgrade"/>
    <w:uiPriority w:val="39"/>
    <w:rsid w:val="00944990"/>
    <w:rPr>
      <w:rFonts w:ascii="Calibri" w:hAnsi="Calibri"/>
      <w:sz w:val="22"/>
      <w:szCs w:val="22"/>
      <w:lang w:eastAsia="en-US"/>
    </w:rPr>
    <w:tblPr/>
  </w:style>
  <w:style w:type="character" w:customStyle="1" w:styleId="MenoPendente6">
    <w:name w:val="Menção Pendente6"/>
    <w:basedOn w:val="Fontepargpadro"/>
    <w:uiPriority w:val="99"/>
    <w:semiHidden/>
    <w:unhideWhenUsed/>
    <w:rsid w:val="00A103EA"/>
    <w:rPr>
      <w:rFonts w:cs="Times New Roman"/>
      <w:color w:val="605E5C"/>
      <w:shd w:val="clear" w:color="auto" w:fill="E1DFDD"/>
    </w:rPr>
  </w:style>
  <w:style w:type="numbering" w:customStyle="1" w:styleId="WW8Num151">
    <w:name w:val="WW8Num151"/>
    <w:pPr>
      <w:numPr>
        <w:numId w:val="28"/>
      </w:numPr>
    </w:pPr>
  </w:style>
  <w:style w:type="numbering" w:customStyle="1" w:styleId="WW8Num4">
    <w:name w:val="WW8Num4"/>
    <w:pPr>
      <w:numPr>
        <w:numId w:val="6"/>
      </w:numPr>
    </w:pPr>
  </w:style>
  <w:style w:type="numbering" w:customStyle="1" w:styleId="WW8Num141">
    <w:name w:val="WW8Num141"/>
    <w:pPr>
      <w:numPr>
        <w:numId w:val="27"/>
      </w:numPr>
    </w:pPr>
  </w:style>
  <w:style w:type="numbering" w:customStyle="1" w:styleId="WW8Num2">
    <w:name w:val="WW8Num2"/>
    <w:pPr>
      <w:numPr>
        <w:numId w:val="5"/>
      </w:numPr>
    </w:pPr>
  </w:style>
  <w:style w:type="numbering" w:customStyle="1" w:styleId="WW8Num41">
    <w:name w:val="WW8Num41"/>
    <w:pPr>
      <w:numPr>
        <w:numId w:val="17"/>
      </w:numPr>
    </w:pPr>
  </w:style>
  <w:style w:type="numbering" w:customStyle="1" w:styleId="WW8Num241">
    <w:name w:val="WW8Num241"/>
    <w:pPr>
      <w:numPr>
        <w:numId w:val="36"/>
      </w:numPr>
    </w:pPr>
  </w:style>
  <w:style w:type="numbering" w:customStyle="1" w:styleId="WW8Num191">
    <w:name w:val="WW8Num191"/>
    <w:pPr>
      <w:numPr>
        <w:numId w:val="32"/>
      </w:numPr>
    </w:pPr>
  </w:style>
  <w:style w:type="numbering" w:customStyle="1" w:styleId="WW8Num8">
    <w:name w:val="WW8Num8"/>
    <w:pPr>
      <w:numPr>
        <w:numId w:val="10"/>
      </w:numPr>
    </w:pPr>
  </w:style>
  <w:style w:type="numbering" w:customStyle="1" w:styleId="WW8Num71">
    <w:name w:val="WW8Num71"/>
    <w:pPr>
      <w:numPr>
        <w:numId w:val="20"/>
      </w:numPr>
    </w:pPr>
  </w:style>
  <w:style w:type="numbering" w:customStyle="1" w:styleId="WW8Num111">
    <w:name w:val="WW8Num111"/>
    <w:pPr>
      <w:numPr>
        <w:numId w:val="24"/>
      </w:numPr>
    </w:pPr>
  </w:style>
  <w:style w:type="numbering" w:customStyle="1" w:styleId="WW8Num201">
    <w:name w:val="WW8Num201"/>
    <w:pPr>
      <w:numPr>
        <w:numId w:val="33"/>
      </w:numPr>
    </w:pPr>
  </w:style>
  <w:style w:type="numbering" w:customStyle="1" w:styleId="WW8Num121">
    <w:name w:val="WW8Num121"/>
    <w:pPr>
      <w:numPr>
        <w:numId w:val="25"/>
      </w:numPr>
    </w:pPr>
  </w:style>
  <w:style w:type="numbering" w:customStyle="1" w:styleId="WW8Num271">
    <w:name w:val="WW8Num271"/>
    <w:pPr>
      <w:numPr>
        <w:numId w:val="39"/>
      </w:numPr>
    </w:pPr>
  </w:style>
  <w:style w:type="numbering" w:customStyle="1" w:styleId="WW8Num161">
    <w:name w:val="WW8Num161"/>
    <w:pPr>
      <w:numPr>
        <w:numId w:val="29"/>
      </w:numPr>
    </w:pPr>
  </w:style>
  <w:style w:type="numbering" w:customStyle="1" w:styleId="WW8Num281">
    <w:name w:val="WW8Num281"/>
    <w:pPr>
      <w:numPr>
        <w:numId w:val="40"/>
      </w:numPr>
    </w:pPr>
  </w:style>
  <w:style w:type="numbering" w:customStyle="1" w:styleId="WW8Num29">
    <w:name w:val="WW8Num29"/>
    <w:pPr>
      <w:numPr>
        <w:numId w:val="16"/>
      </w:numPr>
    </w:pPr>
  </w:style>
  <w:style w:type="numbering" w:customStyle="1" w:styleId="Estilo4">
    <w:name w:val="Estilo4"/>
    <w:pPr>
      <w:numPr>
        <w:numId w:val="45"/>
      </w:numPr>
    </w:pPr>
  </w:style>
  <w:style w:type="numbering" w:customStyle="1" w:styleId="WW8Num9">
    <w:name w:val="WW8Num9"/>
    <w:pPr>
      <w:numPr>
        <w:numId w:val="11"/>
      </w:numPr>
    </w:pPr>
  </w:style>
  <w:style w:type="numbering" w:customStyle="1" w:styleId="WW8Num1">
    <w:name w:val="WW8Num1"/>
    <w:pPr>
      <w:numPr>
        <w:numId w:val="4"/>
      </w:numPr>
    </w:pPr>
  </w:style>
  <w:style w:type="numbering" w:customStyle="1" w:styleId="WW8Num251">
    <w:name w:val="WW8Num251"/>
    <w:pPr>
      <w:numPr>
        <w:numId w:val="37"/>
      </w:numPr>
    </w:pPr>
  </w:style>
  <w:style w:type="numbering" w:customStyle="1" w:styleId="WW8Num211">
    <w:name w:val="WW8Num211"/>
    <w:pPr>
      <w:numPr>
        <w:numId w:val="34"/>
      </w:numPr>
    </w:pPr>
  </w:style>
  <w:style w:type="numbering" w:customStyle="1" w:styleId="Estilo3">
    <w:name w:val="Estilo3"/>
    <w:pPr>
      <w:numPr>
        <w:numId w:val="44"/>
      </w:numPr>
    </w:pPr>
  </w:style>
  <w:style w:type="numbering" w:customStyle="1" w:styleId="WW8Num171">
    <w:name w:val="WW8Num171"/>
    <w:pPr>
      <w:numPr>
        <w:numId w:val="30"/>
      </w:numPr>
    </w:pPr>
  </w:style>
  <w:style w:type="numbering" w:customStyle="1" w:styleId="WW8Num91">
    <w:name w:val="WW8Num91"/>
    <w:pPr>
      <w:numPr>
        <w:numId w:val="22"/>
      </w:numPr>
    </w:pPr>
  </w:style>
  <w:style w:type="numbering" w:customStyle="1" w:styleId="WW8Num101">
    <w:name w:val="WW8Num101"/>
    <w:pPr>
      <w:numPr>
        <w:numId w:val="23"/>
      </w:numPr>
    </w:pPr>
  </w:style>
  <w:style w:type="numbering" w:customStyle="1" w:styleId="WW8Num261">
    <w:name w:val="WW8Num261"/>
    <w:pPr>
      <w:numPr>
        <w:numId w:val="38"/>
      </w:numPr>
    </w:pPr>
  </w:style>
  <w:style w:type="numbering" w:customStyle="1" w:styleId="WW8Num31">
    <w:name w:val="WW8Num31"/>
    <w:pPr>
      <w:numPr>
        <w:numId w:val="14"/>
      </w:numPr>
    </w:pPr>
  </w:style>
  <w:style w:type="numbering" w:customStyle="1" w:styleId="Estilo5">
    <w:name w:val="Estilo5"/>
    <w:pPr>
      <w:numPr>
        <w:numId w:val="46"/>
      </w:numPr>
    </w:pPr>
  </w:style>
  <w:style w:type="numbering" w:customStyle="1" w:styleId="WW8Num81">
    <w:name w:val="WW8Num81"/>
    <w:pPr>
      <w:numPr>
        <w:numId w:val="21"/>
      </w:numPr>
    </w:pPr>
  </w:style>
  <w:style w:type="numbering" w:customStyle="1" w:styleId="WW8Num181">
    <w:name w:val="WW8Num181"/>
    <w:pPr>
      <w:numPr>
        <w:numId w:val="31"/>
      </w:numPr>
    </w:pPr>
  </w:style>
  <w:style w:type="numbering" w:customStyle="1" w:styleId="WW8Num231">
    <w:name w:val="WW8Num231"/>
    <w:pPr>
      <w:numPr>
        <w:numId w:val="35"/>
      </w:numPr>
    </w:pPr>
  </w:style>
  <w:style w:type="numbering" w:customStyle="1" w:styleId="WW8Num221">
    <w:name w:val="WW8Num221"/>
    <w:pPr>
      <w:numPr>
        <w:numId w:val="41"/>
      </w:numPr>
    </w:pPr>
  </w:style>
  <w:style w:type="numbering" w:customStyle="1" w:styleId="WW8Num3">
    <w:name w:val="WW8Num3"/>
    <w:pPr>
      <w:numPr>
        <w:numId w:val="3"/>
      </w:numPr>
    </w:pPr>
  </w:style>
  <w:style w:type="numbering" w:customStyle="1" w:styleId="WW8Num51">
    <w:name w:val="WW8Num51"/>
    <w:pPr>
      <w:numPr>
        <w:numId w:val="18"/>
      </w:numPr>
    </w:pPr>
  </w:style>
  <w:style w:type="numbering" w:customStyle="1" w:styleId="Estilo6">
    <w:name w:val="Estilo6"/>
    <w:pPr>
      <w:numPr>
        <w:numId w:val="47"/>
      </w:numPr>
    </w:pPr>
  </w:style>
  <w:style w:type="numbering" w:customStyle="1" w:styleId="WW8Num131">
    <w:name w:val="WW8Num131"/>
    <w:pPr>
      <w:numPr>
        <w:numId w:val="26"/>
      </w:numPr>
    </w:pPr>
  </w:style>
  <w:style w:type="numbering" w:customStyle="1" w:styleId="WW8Num10">
    <w:name w:val="WW8Num10"/>
    <w:pPr>
      <w:numPr>
        <w:numId w:val="12"/>
      </w:numPr>
    </w:pPr>
  </w:style>
  <w:style w:type="numbering" w:customStyle="1" w:styleId="WW8Num6">
    <w:name w:val="WW8Num6"/>
    <w:pPr>
      <w:numPr>
        <w:numId w:val="8"/>
      </w:numPr>
    </w:pPr>
  </w:style>
  <w:style w:type="numbering" w:customStyle="1" w:styleId="Estilo1">
    <w:name w:val="Estilo1"/>
    <w:pPr>
      <w:numPr>
        <w:numId w:val="42"/>
      </w:numPr>
    </w:pPr>
  </w:style>
  <w:style w:type="numbering" w:customStyle="1" w:styleId="WW8Num11">
    <w:name w:val="WW8Num11"/>
    <w:pPr>
      <w:numPr>
        <w:numId w:val="13"/>
      </w:numPr>
    </w:pPr>
  </w:style>
  <w:style w:type="numbering" w:customStyle="1" w:styleId="WW8Num110">
    <w:name w:val="WW8Num110"/>
    <w:pPr>
      <w:numPr>
        <w:numId w:val="15"/>
      </w:numPr>
    </w:pPr>
  </w:style>
  <w:style w:type="numbering" w:customStyle="1" w:styleId="WW8Num7">
    <w:name w:val="WW8Num7"/>
    <w:pPr>
      <w:numPr>
        <w:numId w:val="9"/>
      </w:numPr>
    </w:pPr>
  </w:style>
  <w:style w:type="numbering" w:customStyle="1" w:styleId="Estilo2">
    <w:name w:val="Estilo2"/>
    <w:pPr>
      <w:numPr>
        <w:numId w:val="43"/>
      </w:numPr>
    </w:pPr>
  </w:style>
  <w:style w:type="numbering" w:customStyle="1" w:styleId="WW8Num5">
    <w:name w:val="WW8Num5"/>
    <w:pPr>
      <w:numPr>
        <w:numId w:val="7"/>
      </w:numPr>
    </w:pPr>
  </w:style>
  <w:style w:type="numbering" w:customStyle="1" w:styleId="WW8Num61">
    <w:name w:val="WW8Num61"/>
    <w:pPr>
      <w:numPr>
        <w:numId w:val="19"/>
      </w:numPr>
    </w:pPr>
  </w:style>
  <w:style w:type="table" w:customStyle="1" w:styleId="Tabelacomgrade2">
    <w:name w:val="Tabela com grade2"/>
    <w:basedOn w:val="Tabelanormal"/>
    <w:next w:val="Tabelacomgrade"/>
    <w:uiPriority w:val="39"/>
    <w:rsid w:val="005E41BD"/>
    <w:rPr>
      <w:rFonts w:ascii="Ecofont_Spranq_eco_Sans" w:eastAsia="Ecofont_Spranq_eco_Sans" w:hAnsi="Ecofont_Spranq_eco_Sans" w:cs="Ecofont_Spranq_eco_Sans"/>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Observao">
    <w:name w:val="Observação"/>
    <w:basedOn w:val="Normal"/>
    <w:qFormat/>
    <w:rsid w:val="005462B0"/>
    <w:pPr>
      <w:widowControl/>
      <w:suppressAutoHyphens w:val="0"/>
      <w:spacing w:before="120" w:after="120" w:line="360" w:lineRule="auto"/>
      <w:jc w:val="both"/>
    </w:pPr>
    <w:rPr>
      <w:rFonts w:ascii="Arial" w:eastAsiaTheme="minorHAnsi" w:hAnsi="Arial" w:cs="Arial"/>
      <w:bCs/>
      <w:kern w:val="2"/>
      <w:sz w:val="22"/>
      <w:szCs w:val="22"/>
      <w:lang w:eastAsia="en-US" w:bidi="ar-SA"/>
      <w14:ligatures w14:val="standardContextu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1239058">
      <w:bodyDiv w:val="1"/>
      <w:marLeft w:val="0"/>
      <w:marRight w:val="0"/>
      <w:marTop w:val="0"/>
      <w:marBottom w:val="0"/>
      <w:divBdr>
        <w:top w:val="none" w:sz="0" w:space="0" w:color="auto"/>
        <w:left w:val="none" w:sz="0" w:space="0" w:color="auto"/>
        <w:bottom w:val="none" w:sz="0" w:space="0" w:color="auto"/>
        <w:right w:val="none" w:sz="0" w:space="0" w:color="auto"/>
      </w:divBdr>
    </w:div>
    <w:div w:id="219291744">
      <w:bodyDiv w:val="1"/>
      <w:marLeft w:val="0"/>
      <w:marRight w:val="0"/>
      <w:marTop w:val="0"/>
      <w:marBottom w:val="0"/>
      <w:divBdr>
        <w:top w:val="none" w:sz="0" w:space="0" w:color="auto"/>
        <w:left w:val="none" w:sz="0" w:space="0" w:color="auto"/>
        <w:bottom w:val="none" w:sz="0" w:space="0" w:color="auto"/>
        <w:right w:val="none" w:sz="0" w:space="0" w:color="auto"/>
      </w:divBdr>
    </w:div>
    <w:div w:id="245387048">
      <w:bodyDiv w:val="1"/>
      <w:marLeft w:val="0"/>
      <w:marRight w:val="0"/>
      <w:marTop w:val="0"/>
      <w:marBottom w:val="0"/>
      <w:divBdr>
        <w:top w:val="none" w:sz="0" w:space="0" w:color="auto"/>
        <w:left w:val="none" w:sz="0" w:space="0" w:color="auto"/>
        <w:bottom w:val="none" w:sz="0" w:space="0" w:color="auto"/>
        <w:right w:val="none" w:sz="0" w:space="0" w:color="auto"/>
      </w:divBdr>
    </w:div>
    <w:div w:id="248735110">
      <w:bodyDiv w:val="1"/>
      <w:marLeft w:val="0"/>
      <w:marRight w:val="0"/>
      <w:marTop w:val="0"/>
      <w:marBottom w:val="0"/>
      <w:divBdr>
        <w:top w:val="none" w:sz="0" w:space="0" w:color="auto"/>
        <w:left w:val="none" w:sz="0" w:space="0" w:color="auto"/>
        <w:bottom w:val="none" w:sz="0" w:space="0" w:color="auto"/>
        <w:right w:val="none" w:sz="0" w:space="0" w:color="auto"/>
      </w:divBdr>
    </w:div>
    <w:div w:id="736365101">
      <w:bodyDiv w:val="1"/>
      <w:marLeft w:val="0"/>
      <w:marRight w:val="0"/>
      <w:marTop w:val="0"/>
      <w:marBottom w:val="0"/>
      <w:divBdr>
        <w:top w:val="none" w:sz="0" w:space="0" w:color="auto"/>
        <w:left w:val="none" w:sz="0" w:space="0" w:color="auto"/>
        <w:bottom w:val="none" w:sz="0" w:space="0" w:color="auto"/>
        <w:right w:val="none" w:sz="0" w:space="0" w:color="auto"/>
      </w:divBdr>
    </w:div>
    <w:div w:id="982544380">
      <w:bodyDiv w:val="1"/>
      <w:marLeft w:val="0"/>
      <w:marRight w:val="0"/>
      <w:marTop w:val="0"/>
      <w:marBottom w:val="0"/>
      <w:divBdr>
        <w:top w:val="none" w:sz="0" w:space="0" w:color="auto"/>
        <w:left w:val="none" w:sz="0" w:space="0" w:color="auto"/>
        <w:bottom w:val="none" w:sz="0" w:space="0" w:color="auto"/>
        <w:right w:val="none" w:sz="0" w:space="0" w:color="auto"/>
      </w:divBdr>
    </w:div>
    <w:div w:id="1237397402">
      <w:bodyDiv w:val="1"/>
      <w:marLeft w:val="0"/>
      <w:marRight w:val="0"/>
      <w:marTop w:val="0"/>
      <w:marBottom w:val="0"/>
      <w:divBdr>
        <w:top w:val="none" w:sz="0" w:space="0" w:color="auto"/>
        <w:left w:val="none" w:sz="0" w:space="0" w:color="auto"/>
        <w:bottom w:val="none" w:sz="0" w:space="0" w:color="auto"/>
        <w:right w:val="none" w:sz="0" w:space="0" w:color="auto"/>
      </w:divBdr>
    </w:div>
    <w:div w:id="1288389995">
      <w:marLeft w:val="0"/>
      <w:marRight w:val="0"/>
      <w:marTop w:val="0"/>
      <w:marBottom w:val="0"/>
      <w:divBdr>
        <w:top w:val="none" w:sz="0" w:space="0" w:color="auto"/>
        <w:left w:val="none" w:sz="0" w:space="0" w:color="auto"/>
        <w:bottom w:val="none" w:sz="0" w:space="0" w:color="auto"/>
        <w:right w:val="none" w:sz="0" w:space="0" w:color="auto"/>
      </w:divBdr>
    </w:div>
    <w:div w:id="1288389996">
      <w:marLeft w:val="0"/>
      <w:marRight w:val="0"/>
      <w:marTop w:val="0"/>
      <w:marBottom w:val="0"/>
      <w:divBdr>
        <w:top w:val="none" w:sz="0" w:space="0" w:color="auto"/>
        <w:left w:val="none" w:sz="0" w:space="0" w:color="auto"/>
        <w:bottom w:val="none" w:sz="0" w:space="0" w:color="auto"/>
        <w:right w:val="none" w:sz="0" w:space="0" w:color="auto"/>
      </w:divBdr>
    </w:div>
    <w:div w:id="1288389997">
      <w:marLeft w:val="0"/>
      <w:marRight w:val="0"/>
      <w:marTop w:val="0"/>
      <w:marBottom w:val="0"/>
      <w:divBdr>
        <w:top w:val="none" w:sz="0" w:space="0" w:color="auto"/>
        <w:left w:val="none" w:sz="0" w:space="0" w:color="auto"/>
        <w:bottom w:val="none" w:sz="0" w:space="0" w:color="auto"/>
        <w:right w:val="none" w:sz="0" w:space="0" w:color="auto"/>
      </w:divBdr>
    </w:div>
    <w:div w:id="1288390000">
      <w:marLeft w:val="0"/>
      <w:marRight w:val="0"/>
      <w:marTop w:val="0"/>
      <w:marBottom w:val="0"/>
      <w:divBdr>
        <w:top w:val="none" w:sz="0" w:space="0" w:color="auto"/>
        <w:left w:val="none" w:sz="0" w:space="0" w:color="auto"/>
        <w:bottom w:val="none" w:sz="0" w:space="0" w:color="auto"/>
        <w:right w:val="none" w:sz="0" w:space="0" w:color="auto"/>
      </w:divBdr>
    </w:div>
    <w:div w:id="1288390001">
      <w:marLeft w:val="0"/>
      <w:marRight w:val="0"/>
      <w:marTop w:val="0"/>
      <w:marBottom w:val="0"/>
      <w:divBdr>
        <w:top w:val="none" w:sz="0" w:space="0" w:color="auto"/>
        <w:left w:val="none" w:sz="0" w:space="0" w:color="auto"/>
        <w:bottom w:val="none" w:sz="0" w:space="0" w:color="auto"/>
        <w:right w:val="none" w:sz="0" w:space="0" w:color="auto"/>
      </w:divBdr>
    </w:div>
    <w:div w:id="1288390003">
      <w:marLeft w:val="0"/>
      <w:marRight w:val="0"/>
      <w:marTop w:val="0"/>
      <w:marBottom w:val="0"/>
      <w:divBdr>
        <w:top w:val="none" w:sz="0" w:space="0" w:color="auto"/>
        <w:left w:val="none" w:sz="0" w:space="0" w:color="auto"/>
        <w:bottom w:val="none" w:sz="0" w:space="0" w:color="auto"/>
        <w:right w:val="none" w:sz="0" w:space="0" w:color="auto"/>
      </w:divBdr>
    </w:div>
    <w:div w:id="1288390004">
      <w:marLeft w:val="0"/>
      <w:marRight w:val="0"/>
      <w:marTop w:val="0"/>
      <w:marBottom w:val="0"/>
      <w:divBdr>
        <w:top w:val="none" w:sz="0" w:space="0" w:color="auto"/>
        <w:left w:val="none" w:sz="0" w:space="0" w:color="auto"/>
        <w:bottom w:val="none" w:sz="0" w:space="0" w:color="auto"/>
        <w:right w:val="none" w:sz="0" w:space="0" w:color="auto"/>
      </w:divBdr>
    </w:div>
    <w:div w:id="1288390006">
      <w:marLeft w:val="0"/>
      <w:marRight w:val="0"/>
      <w:marTop w:val="0"/>
      <w:marBottom w:val="0"/>
      <w:divBdr>
        <w:top w:val="none" w:sz="0" w:space="0" w:color="auto"/>
        <w:left w:val="none" w:sz="0" w:space="0" w:color="auto"/>
        <w:bottom w:val="none" w:sz="0" w:space="0" w:color="auto"/>
        <w:right w:val="none" w:sz="0" w:space="0" w:color="auto"/>
      </w:divBdr>
    </w:div>
    <w:div w:id="1288390007">
      <w:marLeft w:val="0"/>
      <w:marRight w:val="0"/>
      <w:marTop w:val="0"/>
      <w:marBottom w:val="0"/>
      <w:divBdr>
        <w:top w:val="none" w:sz="0" w:space="0" w:color="auto"/>
        <w:left w:val="none" w:sz="0" w:space="0" w:color="auto"/>
        <w:bottom w:val="none" w:sz="0" w:space="0" w:color="auto"/>
        <w:right w:val="none" w:sz="0" w:space="0" w:color="auto"/>
      </w:divBdr>
    </w:div>
    <w:div w:id="1288390008">
      <w:marLeft w:val="0"/>
      <w:marRight w:val="0"/>
      <w:marTop w:val="0"/>
      <w:marBottom w:val="0"/>
      <w:divBdr>
        <w:top w:val="none" w:sz="0" w:space="0" w:color="auto"/>
        <w:left w:val="none" w:sz="0" w:space="0" w:color="auto"/>
        <w:bottom w:val="none" w:sz="0" w:space="0" w:color="auto"/>
        <w:right w:val="none" w:sz="0" w:space="0" w:color="auto"/>
      </w:divBdr>
    </w:div>
    <w:div w:id="1288390009">
      <w:marLeft w:val="0"/>
      <w:marRight w:val="0"/>
      <w:marTop w:val="0"/>
      <w:marBottom w:val="0"/>
      <w:divBdr>
        <w:top w:val="none" w:sz="0" w:space="0" w:color="auto"/>
        <w:left w:val="none" w:sz="0" w:space="0" w:color="auto"/>
        <w:bottom w:val="none" w:sz="0" w:space="0" w:color="auto"/>
        <w:right w:val="none" w:sz="0" w:space="0" w:color="auto"/>
      </w:divBdr>
    </w:div>
    <w:div w:id="1288390010">
      <w:marLeft w:val="0"/>
      <w:marRight w:val="0"/>
      <w:marTop w:val="0"/>
      <w:marBottom w:val="0"/>
      <w:divBdr>
        <w:top w:val="none" w:sz="0" w:space="0" w:color="auto"/>
        <w:left w:val="none" w:sz="0" w:space="0" w:color="auto"/>
        <w:bottom w:val="none" w:sz="0" w:space="0" w:color="auto"/>
        <w:right w:val="none" w:sz="0" w:space="0" w:color="auto"/>
      </w:divBdr>
    </w:div>
    <w:div w:id="1288390012">
      <w:marLeft w:val="0"/>
      <w:marRight w:val="0"/>
      <w:marTop w:val="0"/>
      <w:marBottom w:val="0"/>
      <w:divBdr>
        <w:top w:val="none" w:sz="0" w:space="0" w:color="auto"/>
        <w:left w:val="none" w:sz="0" w:space="0" w:color="auto"/>
        <w:bottom w:val="none" w:sz="0" w:space="0" w:color="auto"/>
        <w:right w:val="none" w:sz="0" w:space="0" w:color="auto"/>
      </w:divBdr>
    </w:div>
    <w:div w:id="1288390013">
      <w:marLeft w:val="0"/>
      <w:marRight w:val="0"/>
      <w:marTop w:val="0"/>
      <w:marBottom w:val="0"/>
      <w:divBdr>
        <w:top w:val="none" w:sz="0" w:space="0" w:color="auto"/>
        <w:left w:val="none" w:sz="0" w:space="0" w:color="auto"/>
        <w:bottom w:val="none" w:sz="0" w:space="0" w:color="auto"/>
        <w:right w:val="none" w:sz="0" w:space="0" w:color="auto"/>
      </w:divBdr>
    </w:div>
    <w:div w:id="1288390014">
      <w:marLeft w:val="0"/>
      <w:marRight w:val="0"/>
      <w:marTop w:val="0"/>
      <w:marBottom w:val="0"/>
      <w:divBdr>
        <w:top w:val="none" w:sz="0" w:space="0" w:color="auto"/>
        <w:left w:val="none" w:sz="0" w:space="0" w:color="auto"/>
        <w:bottom w:val="none" w:sz="0" w:space="0" w:color="auto"/>
        <w:right w:val="none" w:sz="0" w:space="0" w:color="auto"/>
      </w:divBdr>
    </w:div>
    <w:div w:id="1288390017">
      <w:marLeft w:val="0"/>
      <w:marRight w:val="0"/>
      <w:marTop w:val="0"/>
      <w:marBottom w:val="0"/>
      <w:divBdr>
        <w:top w:val="none" w:sz="0" w:space="0" w:color="auto"/>
        <w:left w:val="none" w:sz="0" w:space="0" w:color="auto"/>
        <w:bottom w:val="none" w:sz="0" w:space="0" w:color="auto"/>
        <w:right w:val="none" w:sz="0" w:space="0" w:color="auto"/>
      </w:divBdr>
    </w:div>
    <w:div w:id="1288390018">
      <w:marLeft w:val="0"/>
      <w:marRight w:val="0"/>
      <w:marTop w:val="0"/>
      <w:marBottom w:val="0"/>
      <w:divBdr>
        <w:top w:val="none" w:sz="0" w:space="0" w:color="auto"/>
        <w:left w:val="none" w:sz="0" w:space="0" w:color="auto"/>
        <w:bottom w:val="none" w:sz="0" w:space="0" w:color="auto"/>
        <w:right w:val="none" w:sz="0" w:space="0" w:color="auto"/>
      </w:divBdr>
      <w:divsChild>
        <w:div w:id="1288389993">
          <w:marLeft w:val="720"/>
          <w:marRight w:val="0"/>
          <w:marTop w:val="120"/>
          <w:marBottom w:val="0"/>
          <w:divBdr>
            <w:top w:val="none" w:sz="0" w:space="0" w:color="auto"/>
            <w:left w:val="none" w:sz="0" w:space="0" w:color="auto"/>
            <w:bottom w:val="none" w:sz="0" w:space="0" w:color="auto"/>
            <w:right w:val="none" w:sz="0" w:space="0" w:color="auto"/>
          </w:divBdr>
        </w:div>
        <w:div w:id="1288389998">
          <w:marLeft w:val="480"/>
          <w:marRight w:val="0"/>
          <w:marTop w:val="120"/>
          <w:marBottom w:val="0"/>
          <w:divBdr>
            <w:top w:val="none" w:sz="0" w:space="0" w:color="auto"/>
            <w:left w:val="none" w:sz="0" w:space="0" w:color="auto"/>
            <w:bottom w:val="none" w:sz="0" w:space="0" w:color="auto"/>
            <w:right w:val="none" w:sz="0" w:space="0" w:color="auto"/>
          </w:divBdr>
        </w:div>
        <w:div w:id="1288389999">
          <w:marLeft w:val="240"/>
          <w:marRight w:val="0"/>
          <w:marTop w:val="120"/>
          <w:marBottom w:val="0"/>
          <w:divBdr>
            <w:top w:val="none" w:sz="0" w:space="0" w:color="auto"/>
            <w:left w:val="none" w:sz="0" w:space="0" w:color="auto"/>
            <w:bottom w:val="none" w:sz="0" w:space="0" w:color="auto"/>
            <w:right w:val="none" w:sz="0" w:space="0" w:color="auto"/>
          </w:divBdr>
        </w:div>
        <w:div w:id="1288390002">
          <w:marLeft w:val="720"/>
          <w:marRight w:val="0"/>
          <w:marTop w:val="120"/>
          <w:marBottom w:val="0"/>
          <w:divBdr>
            <w:top w:val="none" w:sz="0" w:space="0" w:color="auto"/>
            <w:left w:val="none" w:sz="0" w:space="0" w:color="auto"/>
            <w:bottom w:val="none" w:sz="0" w:space="0" w:color="auto"/>
            <w:right w:val="none" w:sz="0" w:space="0" w:color="auto"/>
          </w:divBdr>
        </w:div>
        <w:div w:id="1288390015">
          <w:marLeft w:val="480"/>
          <w:marRight w:val="0"/>
          <w:marTop w:val="120"/>
          <w:marBottom w:val="0"/>
          <w:divBdr>
            <w:top w:val="none" w:sz="0" w:space="0" w:color="auto"/>
            <w:left w:val="none" w:sz="0" w:space="0" w:color="auto"/>
            <w:bottom w:val="none" w:sz="0" w:space="0" w:color="auto"/>
            <w:right w:val="none" w:sz="0" w:space="0" w:color="auto"/>
          </w:divBdr>
        </w:div>
        <w:div w:id="1288390027">
          <w:marLeft w:val="720"/>
          <w:marRight w:val="0"/>
          <w:marTop w:val="120"/>
          <w:marBottom w:val="0"/>
          <w:divBdr>
            <w:top w:val="none" w:sz="0" w:space="0" w:color="auto"/>
            <w:left w:val="none" w:sz="0" w:space="0" w:color="auto"/>
            <w:bottom w:val="none" w:sz="0" w:space="0" w:color="auto"/>
            <w:right w:val="none" w:sz="0" w:space="0" w:color="auto"/>
          </w:divBdr>
        </w:div>
        <w:div w:id="1288390028">
          <w:marLeft w:val="720"/>
          <w:marRight w:val="0"/>
          <w:marTop w:val="120"/>
          <w:marBottom w:val="0"/>
          <w:divBdr>
            <w:top w:val="none" w:sz="0" w:space="0" w:color="auto"/>
            <w:left w:val="none" w:sz="0" w:space="0" w:color="auto"/>
            <w:bottom w:val="none" w:sz="0" w:space="0" w:color="auto"/>
            <w:right w:val="none" w:sz="0" w:space="0" w:color="auto"/>
          </w:divBdr>
        </w:div>
        <w:div w:id="1288390030">
          <w:marLeft w:val="720"/>
          <w:marRight w:val="0"/>
          <w:marTop w:val="120"/>
          <w:marBottom w:val="0"/>
          <w:divBdr>
            <w:top w:val="none" w:sz="0" w:space="0" w:color="auto"/>
            <w:left w:val="none" w:sz="0" w:space="0" w:color="auto"/>
            <w:bottom w:val="none" w:sz="0" w:space="0" w:color="auto"/>
            <w:right w:val="none" w:sz="0" w:space="0" w:color="auto"/>
          </w:divBdr>
        </w:div>
        <w:div w:id="1288390034">
          <w:marLeft w:val="720"/>
          <w:marRight w:val="0"/>
          <w:marTop w:val="120"/>
          <w:marBottom w:val="0"/>
          <w:divBdr>
            <w:top w:val="none" w:sz="0" w:space="0" w:color="auto"/>
            <w:left w:val="none" w:sz="0" w:space="0" w:color="auto"/>
            <w:bottom w:val="none" w:sz="0" w:space="0" w:color="auto"/>
            <w:right w:val="none" w:sz="0" w:space="0" w:color="auto"/>
          </w:divBdr>
        </w:div>
        <w:div w:id="1288390035">
          <w:marLeft w:val="720"/>
          <w:marRight w:val="0"/>
          <w:marTop w:val="120"/>
          <w:marBottom w:val="0"/>
          <w:divBdr>
            <w:top w:val="none" w:sz="0" w:space="0" w:color="auto"/>
            <w:left w:val="none" w:sz="0" w:space="0" w:color="auto"/>
            <w:bottom w:val="none" w:sz="0" w:space="0" w:color="auto"/>
            <w:right w:val="none" w:sz="0" w:space="0" w:color="auto"/>
          </w:divBdr>
        </w:div>
        <w:div w:id="1288390043">
          <w:marLeft w:val="720"/>
          <w:marRight w:val="0"/>
          <w:marTop w:val="120"/>
          <w:marBottom w:val="0"/>
          <w:divBdr>
            <w:top w:val="none" w:sz="0" w:space="0" w:color="auto"/>
            <w:left w:val="none" w:sz="0" w:space="0" w:color="auto"/>
            <w:bottom w:val="none" w:sz="0" w:space="0" w:color="auto"/>
            <w:right w:val="none" w:sz="0" w:space="0" w:color="auto"/>
          </w:divBdr>
        </w:div>
      </w:divsChild>
    </w:div>
    <w:div w:id="1288390020">
      <w:marLeft w:val="0"/>
      <w:marRight w:val="0"/>
      <w:marTop w:val="0"/>
      <w:marBottom w:val="0"/>
      <w:divBdr>
        <w:top w:val="none" w:sz="0" w:space="0" w:color="auto"/>
        <w:left w:val="none" w:sz="0" w:space="0" w:color="auto"/>
        <w:bottom w:val="none" w:sz="0" w:space="0" w:color="auto"/>
        <w:right w:val="none" w:sz="0" w:space="0" w:color="auto"/>
      </w:divBdr>
    </w:div>
    <w:div w:id="1288390021">
      <w:marLeft w:val="0"/>
      <w:marRight w:val="0"/>
      <w:marTop w:val="0"/>
      <w:marBottom w:val="0"/>
      <w:divBdr>
        <w:top w:val="none" w:sz="0" w:space="0" w:color="auto"/>
        <w:left w:val="none" w:sz="0" w:space="0" w:color="auto"/>
        <w:bottom w:val="none" w:sz="0" w:space="0" w:color="auto"/>
        <w:right w:val="none" w:sz="0" w:space="0" w:color="auto"/>
      </w:divBdr>
    </w:div>
    <w:div w:id="1288390023">
      <w:marLeft w:val="0"/>
      <w:marRight w:val="0"/>
      <w:marTop w:val="0"/>
      <w:marBottom w:val="0"/>
      <w:divBdr>
        <w:top w:val="none" w:sz="0" w:space="0" w:color="auto"/>
        <w:left w:val="none" w:sz="0" w:space="0" w:color="auto"/>
        <w:bottom w:val="none" w:sz="0" w:space="0" w:color="auto"/>
        <w:right w:val="none" w:sz="0" w:space="0" w:color="auto"/>
      </w:divBdr>
    </w:div>
    <w:div w:id="1288390029">
      <w:marLeft w:val="0"/>
      <w:marRight w:val="0"/>
      <w:marTop w:val="0"/>
      <w:marBottom w:val="0"/>
      <w:divBdr>
        <w:top w:val="none" w:sz="0" w:space="0" w:color="auto"/>
        <w:left w:val="none" w:sz="0" w:space="0" w:color="auto"/>
        <w:bottom w:val="none" w:sz="0" w:space="0" w:color="auto"/>
        <w:right w:val="none" w:sz="0" w:space="0" w:color="auto"/>
      </w:divBdr>
    </w:div>
    <w:div w:id="1288390031">
      <w:marLeft w:val="0"/>
      <w:marRight w:val="0"/>
      <w:marTop w:val="0"/>
      <w:marBottom w:val="0"/>
      <w:divBdr>
        <w:top w:val="none" w:sz="0" w:space="0" w:color="auto"/>
        <w:left w:val="none" w:sz="0" w:space="0" w:color="auto"/>
        <w:bottom w:val="none" w:sz="0" w:space="0" w:color="auto"/>
        <w:right w:val="none" w:sz="0" w:space="0" w:color="auto"/>
      </w:divBdr>
      <w:divsChild>
        <w:div w:id="1288390026">
          <w:marLeft w:val="0"/>
          <w:marRight w:val="0"/>
          <w:marTop w:val="0"/>
          <w:marBottom w:val="0"/>
          <w:divBdr>
            <w:top w:val="none" w:sz="0" w:space="0" w:color="auto"/>
            <w:left w:val="none" w:sz="0" w:space="0" w:color="auto"/>
            <w:bottom w:val="none" w:sz="0" w:space="0" w:color="auto"/>
            <w:right w:val="none" w:sz="0" w:space="0" w:color="auto"/>
          </w:divBdr>
          <w:divsChild>
            <w:div w:id="1288390011">
              <w:marLeft w:val="0"/>
              <w:marRight w:val="0"/>
              <w:marTop w:val="0"/>
              <w:marBottom w:val="0"/>
              <w:divBdr>
                <w:top w:val="none" w:sz="0" w:space="0" w:color="auto"/>
                <w:left w:val="none" w:sz="0" w:space="0" w:color="auto"/>
                <w:bottom w:val="none" w:sz="0" w:space="0" w:color="auto"/>
                <w:right w:val="none" w:sz="0" w:space="0" w:color="auto"/>
              </w:divBdr>
              <w:divsChild>
                <w:div w:id="1288390025">
                  <w:marLeft w:val="0"/>
                  <w:marRight w:val="0"/>
                  <w:marTop w:val="0"/>
                  <w:marBottom w:val="0"/>
                  <w:divBdr>
                    <w:top w:val="none" w:sz="0" w:space="0" w:color="auto"/>
                    <w:left w:val="none" w:sz="0" w:space="0" w:color="auto"/>
                    <w:bottom w:val="none" w:sz="0" w:space="0" w:color="auto"/>
                    <w:right w:val="none" w:sz="0" w:space="0" w:color="auto"/>
                  </w:divBdr>
                  <w:divsChild>
                    <w:div w:id="1288390016">
                      <w:marLeft w:val="0"/>
                      <w:marRight w:val="0"/>
                      <w:marTop w:val="0"/>
                      <w:marBottom w:val="0"/>
                      <w:divBdr>
                        <w:top w:val="none" w:sz="0" w:space="0" w:color="auto"/>
                        <w:left w:val="none" w:sz="0" w:space="0" w:color="auto"/>
                        <w:bottom w:val="none" w:sz="0" w:space="0" w:color="auto"/>
                        <w:right w:val="none" w:sz="0" w:space="0" w:color="auto"/>
                      </w:divBdr>
                      <w:divsChild>
                        <w:div w:id="1288390005">
                          <w:marLeft w:val="0"/>
                          <w:marRight w:val="0"/>
                          <w:marTop w:val="0"/>
                          <w:marBottom w:val="0"/>
                          <w:divBdr>
                            <w:top w:val="none" w:sz="0" w:space="0" w:color="auto"/>
                            <w:left w:val="none" w:sz="0" w:space="0" w:color="auto"/>
                            <w:bottom w:val="none" w:sz="0" w:space="0" w:color="auto"/>
                            <w:right w:val="none" w:sz="0" w:space="0" w:color="auto"/>
                          </w:divBdr>
                          <w:divsChild>
                            <w:div w:id="1288390024">
                              <w:marLeft w:val="0"/>
                              <w:marRight w:val="0"/>
                              <w:marTop w:val="0"/>
                              <w:marBottom w:val="0"/>
                              <w:divBdr>
                                <w:top w:val="none" w:sz="0" w:space="0" w:color="auto"/>
                                <w:left w:val="none" w:sz="0" w:space="0" w:color="auto"/>
                                <w:bottom w:val="none" w:sz="0" w:space="0" w:color="auto"/>
                                <w:right w:val="none" w:sz="0" w:space="0" w:color="auto"/>
                              </w:divBdr>
                              <w:divsChild>
                                <w:div w:id="1288390041">
                                  <w:marLeft w:val="0"/>
                                  <w:marRight w:val="0"/>
                                  <w:marTop w:val="0"/>
                                  <w:marBottom w:val="0"/>
                                  <w:divBdr>
                                    <w:top w:val="none" w:sz="0" w:space="0" w:color="auto"/>
                                    <w:left w:val="none" w:sz="0" w:space="0" w:color="auto"/>
                                    <w:bottom w:val="none" w:sz="0" w:space="0" w:color="auto"/>
                                    <w:right w:val="none" w:sz="0" w:space="0" w:color="auto"/>
                                  </w:divBdr>
                                  <w:divsChild>
                                    <w:div w:id="1288390022">
                                      <w:marLeft w:val="0"/>
                                      <w:marRight w:val="0"/>
                                      <w:marTop w:val="0"/>
                                      <w:marBottom w:val="0"/>
                                      <w:divBdr>
                                        <w:top w:val="none" w:sz="0" w:space="0" w:color="auto"/>
                                        <w:left w:val="none" w:sz="0" w:space="0" w:color="auto"/>
                                        <w:bottom w:val="none" w:sz="0" w:space="0" w:color="auto"/>
                                        <w:right w:val="none" w:sz="0" w:space="0" w:color="auto"/>
                                      </w:divBdr>
                                      <w:divsChild>
                                        <w:div w:id="1288389994">
                                          <w:marLeft w:val="0"/>
                                          <w:marRight w:val="0"/>
                                          <w:marTop w:val="0"/>
                                          <w:marBottom w:val="0"/>
                                          <w:divBdr>
                                            <w:top w:val="none" w:sz="0" w:space="0" w:color="auto"/>
                                            <w:left w:val="none" w:sz="0" w:space="0" w:color="auto"/>
                                            <w:bottom w:val="none" w:sz="0" w:space="0" w:color="auto"/>
                                            <w:right w:val="none" w:sz="0" w:space="0" w:color="auto"/>
                                          </w:divBdr>
                                          <w:divsChild>
                                            <w:div w:id="1288390019">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288390032">
      <w:marLeft w:val="0"/>
      <w:marRight w:val="0"/>
      <w:marTop w:val="0"/>
      <w:marBottom w:val="0"/>
      <w:divBdr>
        <w:top w:val="none" w:sz="0" w:space="0" w:color="auto"/>
        <w:left w:val="none" w:sz="0" w:space="0" w:color="auto"/>
        <w:bottom w:val="none" w:sz="0" w:space="0" w:color="auto"/>
        <w:right w:val="none" w:sz="0" w:space="0" w:color="auto"/>
      </w:divBdr>
    </w:div>
    <w:div w:id="1288390033">
      <w:marLeft w:val="0"/>
      <w:marRight w:val="0"/>
      <w:marTop w:val="0"/>
      <w:marBottom w:val="0"/>
      <w:divBdr>
        <w:top w:val="none" w:sz="0" w:space="0" w:color="auto"/>
        <w:left w:val="none" w:sz="0" w:space="0" w:color="auto"/>
        <w:bottom w:val="none" w:sz="0" w:space="0" w:color="auto"/>
        <w:right w:val="none" w:sz="0" w:space="0" w:color="auto"/>
      </w:divBdr>
    </w:div>
    <w:div w:id="1288390036">
      <w:marLeft w:val="0"/>
      <w:marRight w:val="0"/>
      <w:marTop w:val="0"/>
      <w:marBottom w:val="0"/>
      <w:divBdr>
        <w:top w:val="none" w:sz="0" w:space="0" w:color="auto"/>
        <w:left w:val="none" w:sz="0" w:space="0" w:color="auto"/>
        <w:bottom w:val="none" w:sz="0" w:space="0" w:color="auto"/>
        <w:right w:val="none" w:sz="0" w:space="0" w:color="auto"/>
      </w:divBdr>
    </w:div>
    <w:div w:id="1288390037">
      <w:marLeft w:val="0"/>
      <w:marRight w:val="0"/>
      <w:marTop w:val="0"/>
      <w:marBottom w:val="0"/>
      <w:divBdr>
        <w:top w:val="none" w:sz="0" w:space="0" w:color="auto"/>
        <w:left w:val="none" w:sz="0" w:space="0" w:color="auto"/>
        <w:bottom w:val="none" w:sz="0" w:space="0" w:color="auto"/>
        <w:right w:val="none" w:sz="0" w:space="0" w:color="auto"/>
      </w:divBdr>
    </w:div>
    <w:div w:id="1288390038">
      <w:marLeft w:val="0"/>
      <w:marRight w:val="0"/>
      <w:marTop w:val="0"/>
      <w:marBottom w:val="0"/>
      <w:divBdr>
        <w:top w:val="none" w:sz="0" w:space="0" w:color="auto"/>
        <w:left w:val="none" w:sz="0" w:space="0" w:color="auto"/>
        <w:bottom w:val="none" w:sz="0" w:space="0" w:color="auto"/>
        <w:right w:val="none" w:sz="0" w:space="0" w:color="auto"/>
      </w:divBdr>
    </w:div>
    <w:div w:id="1288390039">
      <w:marLeft w:val="0"/>
      <w:marRight w:val="0"/>
      <w:marTop w:val="0"/>
      <w:marBottom w:val="0"/>
      <w:divBdr>
        <w:top w:val="none" w:sz="0" w:space="0" w:color="auto"/>
        <w:left w:val="none" w:sz="0" w:space="0" w:color="auto"/>
        <w:bottom w:val="none" w:sz="0" w:space="0" w:color="auto"/>
        <w:right w:val="none" w:sz="0" w:space="0" w:color="auto"/>
      </w:divBdr>
    </w:div>
    <w:div w:id="1288390040">
      <w:marLeft w:val="0"/>
      <w:marRight w:val="0"/>
      <w:marTop w:val="0"/>
      <w:marBottom w:val="0"/>
      <w:divBdr>
        <w:top w:val="none" w:sz="0" w:space="0" w:color="auto"/>
        <w:left w:val="none" w:sz="0" w:space="0" w:color="auto"/>
        <w:bottom w:val="none" w:sz="0" w:space="0" w:color="auto"/>
        <w:right w:val="none" w:sz="0" w:space="0" w:color="auto"/>
      </w:divBdr>
    </w:div>
    <w:div w:id="1288390042">
      <w:marLeft w:val="0"/>
      <w:marRight w:val="0"/>
      <w:marTop w:val="0"/>
      <w:marBottom w:val="0"/>
      <w:divBdr>
        <w:top w:val="none" w:sz="0" w:space="0" w:color="auto"/>
        <w:left w:val="none" w:sz="0" w:space="0" w:color="auto"/>
        <w:bottom w:val="none" w:sz="0" w:space="0" w:color="auto"/>
        <w:right w:val="none" w:sz="0" w:space="0" w:color="auto"/>
      </w:divBdr>
    </w:div>
    <w:div w:id="1391610161">
      <w:bodyDiv w:val="1"/>
      <w:marLeft w:val="0"/>
      <w:marRight w:val="0"/>
      <w:marTop w:val="0"/>
      <w:marBottom w:val="0"/>
      <w:divBdr>
        <w:top w:val="none" w:sz="0" w:space="0" w:color="auto"/>
        <w:left w:val="none" w:sz="0" w:space="0" w:color="auto"/>
        <w:bottom w:val="none" w:sz="0" w:space="0" w:color="auto"/>
        <w:right w:val="none" w:sz="0" w:space="0" w:color="auto"/>
      </w:divBdr>
    </w:div>
    <w:div w:id="1513954566">
      <w:bodyDiv w:val="1"/>
      <w:marLeft w:val="0"/>
      <w:marRight w:val="0"/>
      <w:marTop w:val="0"/>
      <w:marBottom w:val="0"/>
      <w:divBdr>
        <w:top w:val="none" w:sz="0" w:space="0" w:color="auto"/>
        <w:left w:val="none" w:sz="0" w:space="0" w:color="auto"/>
        <w:bottom w:val="none" w:sz="0" w:space="0" w:color="auto"/>
        <w:right w:val="none" w:sz="0" w:space="0" w:color="auto"/>
      </w:divBdr>
    </w:div>
    <w:div w:id="1587692588">
      <w:bodyDiv w:val="1"/>
      <w:marLeft w:val="0"/>
      <w:marRight w:val="0"/>
      <w:marTop w:val="0"/>
      <w:marBottom w:val="0"/>
      <w:divBdr>
        <w:top w:val="none" w:sz="0" w:space="0" w:color="auto"/>
        <w:left w:val="none" w:sz="0" w:space="0" w:color="auto"/>
        <w:bottom w:val="none" w:sz="0" w:space="0" w:color="auto"/>
        <w:right w:val="none" w:sz="0" w:space="0" w:color="auto"/>
      </w:divBdr>
    </w:div>
    <w:div w:id="1605531257">
      <w:bodyDiv w:val="1"/>
      <w:marLeft w:val="0"/>
      <w:marRight w:val="0"/>
      <w:marTop w:val="0"/>
      <w:marBottom w:val="0"/>
      <w:divBdr>
        <w:top w:val="none" w:sz="0" w:space="0" w:color="auto"/>
        <w:left w:val="none" w:sz="0" w:space="0" w:color="auto"/>
        <w:bottom w:val="none" w:sz="0" w:space="0" w:color="auto"/>
        <w:right w:val="none" w:sz="0" w:space="0" w:color="auto"/>
      </w:divBdr>
    </w:div>
    <w:div w:id="1849173431">
      <w:bodyDiv w:val="1"/>
      <w:marLeft w:val="0"/>
      <w:marRight w:val="0"/>
      <w:marTop w:val="0"/>
      <w:marBottom w:val="0"/>
      <w:divBdr>
        <w:top w:val="none" w:sz="0" w:space="0" w:color="auto"/>
        <w:left w:val="none" w:sz="0" w:space="0" w:color="auto"/>
        <w:bottom w:val="none" w:sz="0" w:space="0" w:color="auto"/>
        <w:right w:val="none" w:sz="0" w:space="0" w:color="auto"/>
      </w:divBdr>
    </w:div>
    <w:div w:id="1963337820">
      <w:bodyDiv w:val="1"/>
      <w:marLeft w:val="0"/>
      <w:marRight w:val="0"/>
      <w:marTop w:val="0"/>
      <w:marBottom w:val="0"/>
      <w:divBdr>
        <w:top w:val="none" w:sz="0" w:space="0" w:color="auto"/>
        <w:left w:val="none" w:sz="0" w:space="0" w:color="auto"/>
        <w:bottom w:val="none" w:sz="0" w:space="0" w:color="auto"/>
        <w:right w:val="none" w:sz="0" w:space="0" w:color="auto"/>
      </w:divBdr>
    </w:div>
    <w:div w:id="21385208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www.planalto.gov.br/ccivil_03/_ato2019-2022/2021/lei/L14133.htm" TargetMode="External"/><Relationship Id="rId18" Type="http://schemas.openxmlformats.org/officeDocument/2006/relationships/hyperlink" Target="https://www.planalto.gov.br/ccivil_03/constituicao/constituicaocompilado.htm" TargetMode="External"/><Relationship Id="rId26" Type="http://schemas.openxmlformats.org/officeDocument/2006/relationships/hyperlink" Target="https://certidoes-apf.apps.tcu.gov.br/)" TargetMode="External"/><Relationship Id="rId39" Type="http://schemas.openxmlformats.org/officeDocument/2006/relationships/hyperlink" Target="http://www.planalto.gov.br/ccivil_03/_ato2019-2022/2021/lei/L14133.htm" TargetMode="External"/><Relationship Id="rId21" Type="http://schemas.openxmlformats.org/officeDocument/2006/relationships/hyperlink" Target="https://www.planalto.gov.br/ccivil_03/leis/lcp/lcp123.htm" TargetMode="External"/><Relationship Id="rId34" Type="http://schemas.openxmlformats.org/officeDocument/2006/relationships/hyperlink" Target="https://www.gov.br/compras/pt-br/acesso-a-informacao/legislacao/instrucoes-normativas/instrucao-normativa-no-3-de-26-de-abril-de-2018" TargetMode="External"/><Relationship Id="rId42" Type="http://schemas.openxmlformats.org/officeDocument/2006/relationships/hyperlink" Target="http://www.planalto.gov.br/ccivil_03/_ato2019-2022/2021/lei/L14133.htm" TargetMode="External"/><Relationship Id="rId47" Type="http://schemas.openxmlformats.org/officeDocument/2006/relationships/hyperlink" Target="https://www.planalto.gov.br/ccivil_03/_ato2011-2014/2013/lei/l12846.htm" TargetMode="External"/><Relationship Id="rId50" Type="http://schemas.openxmlformats.org/officeDocument/2006/relationships/hyperlink" Target="https://www.justicaeleitoral.jus.br/++theme++justica_eleitoral/pdfjs/web/viewer.html?file=https://www.justicaeleitoral.jus.br/arquivos/tre-sp-portaria-no-214-institui-o-codigo-de-etica-dos-servidores-do-tribunal-regional-eleitoral-de-sao-paulo/@@download/file/tre-sp-portaria-214-institui-codigo-etica-servidores-tribunal-regional-eleitoral-s%C3%A3o-paulo.pdf" TargetMode="External"/><Relationship Id="rId55" Type="http://schemas.openxmlformats.org/officeDocument/2006/relationships/hyperlink" Target="http://www.planalto.gov.br/ccivil_03/_ato2019-2022/2021/lei/L14133.htm" TargetMode="External"/><Relationship Id="rId63" Type="http://schemas.openxmlformats.org/officeDocument/2006/relationships/theme" Target="theme/theme1.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about:blank" TargetMode="External"/><Relationship Id="rId29" Type="http://schemas.openxmlformats.org/officeDocument/2006/relationships/hyperlink" Target="https://www.gov.br/compras/pt-br/acesso-a-informacao/legislacao/instrucoes-normativas/instrucao-normativa-no-3-de-26-de-abril-de-2018" TargetMode="External"/><Relationship Id="rId11" Type="http://schemas.openxmlformats.org/officeDocument/2006/relationships/hyperlink" Target="about:blank" TargetMode="External"/><Relationship Id="rId24" Type="http://schemas.openxmlformats.org/officeDocument/2006/relationships/hyperlink" Target="http://www.planalto.gov.br/ccivil_03/_ato2019-2022/2021/lei/L14133.htm" TargetMode="External"/><Relationship Id="rId32" Type="http://schemas.openxmlformats.org/officeDocument/2006/relationships/hyperlink" Target="http://www.planalto.gov.br/ccivil_03/_ato2019-2022/2021/lei/L14133.htm" TargetMode="External"/><Relationship Id="rId37" Type="http://schemas.openxmlformats.org/officeDocument/2006/relationships/hyperlink" Target="http://www.planalto.gov.br/ccivil_03/_ato2019-2022/2021/lei/L14133.htm" TargetMode="External"/><Relationship Id="rId40" Type="http://schemas.openxmlformats.org/officeDocument/2006/relationships/hyperlink" Target="mailto:pregoeiro@tre-sp.jus.br" TargetMode="External"/><Relationship Id="rId45" Type="http://schemas.openxmlformats.org/officeDocument/2006/relationships/hyperlink" Target="http://www.planalto.gov.br/ccivil_03/_ato2019-2022/2021/lei/L14133.htm" TargetMode="External"/><Relationship Id="rId53" Type="http://schemas.openxmlformats.org/officeDocument/2006/relationships/hyperlink" Target="about:blank" TargetMode="External"/><Relationship Id="rId58" Type="http://schemas.openxmlformats.org/officeDocument/2006/relationships/hyperlink" Target="http://www.planalto.gov.br/ccivil_03/_ato2019-2022/2021/lei/L14133.htm" TargetMode="External"/><Relationship Id="rId5" Type="http://schemas.openxmlformats.org/officeDocument/2006/relationships/webSettings" Target="webSettings.xml"/><Relationship Id="rId61" Type="http://schemas.openxmlformats.org/officeDocument/2006/relationships/footer" Target="footer1.xml"/><Relationship Id="rId19" Type="http://schemas.openxmlformats.org/officeDocument/2006/relationships/hyperlink" Target="http://www.planalto.gov.br/ccivil_03/_ato2019-2022/2021/lei/L14133.htm" TargetMode="External"/><Relationship Id="rId14" Type="http://schemas.openxmlformats.org/officeDocument/2006/relationships/hyperlink" Target="https://www.planalto.gov.br/ccivil_03/leis/lcp/lcp123.htm" TargetMode="External"/><Relationship Id="rId22" Type="http://schemas.openxmlformats.org/officeDocument/2006/relationships/hyperlink" Target="http://www.planalto.gov.br/ccivil_03/_ato2019-2022/2021/lei/L14133.htm" TargetMode="External"/><Relationship Id="rId27" Type="http://schemas.openxmlformats.org/officeDocument/2006/relationships/hyperlink" Target="https://certidoes-apf.apps.tcu.gov.br/)%5B7%5D" TargetMode="External"/><Relationship Id="rId30" Type="http://schemas.openxmlformats.org/officeDocument/2006/relationships/hyperlink" Target="https://www.gov.br/compras/pt-br/acesso-a-informacao/legislacao/instrucoes-normativas/instrucao-normativa-no-3-de-26-de-abril-de-2018" TargetMode="External"/><Relationship Id="rId35" Type="http://schemas.openxmlformats.org/officeDocument/2006/relationships/hyperlink" Target="https://www.gov.br/compras/pt-br/acesso-a-informacao/legislacao/instrucoes-normativas/instrucao-normativa-no-3-de-26-de-abril-de-2018" TargetMode="External"/><Relationship Id="rId43" Type="http://schemas.openxmlformats.org/officeDocument/2006/relationships/hyperlink" Target="http://www.planalto.gov.br/ccivil_03/_ato2019-2022/2021/lei/L14133.htm" TargetMode="External"/><Relationship Id="rId48" Type="http://schemas.openxmlformats.org/officeDocument/2006/relationships/hyperlink" Target="https://www.gov.br/compras/pt-br/acesso-a-informacao/legislacao/instrucoes-normativas/instrucao-normativa-seges-me-no-26-de-13-de-abril-de-2022" TargetMode="External"/><Relationship Id="rId56" Type="http://schemas.openxmlformats.org/officeDocument/2006/relationships/hyperlink" Target="http://www.planalto.gov.br/ccivil_03/_ato2019-2022/2021/lei/L14133.htm" TargetMode="External"/><Relationship Id="rId8" Type="http://schemas.openxmlformats.org/officeDocument/2006/relationships/hyperlink" Target="http://www.gov.br/compras/pt-br" TargetMode="External"/><Relationship Id="rId51" Type="http://schemas.openxmlformats.org/officeDocument/2006/relationships/hyperlink" Target="https://www.tre-sp.jus.br/++theme++justica_eleitoral/pdfjs/web/viewer.html?file=https://www.tre-sp.jus.br/legislacao/legislacao-eleitoral/arquivos-scasal/portaria-tre-sp-no-118-2023/@@download/file/TRE-SP-portaria-tre-sp-118-2023.pdf." TargetMode="External"/><Relationship Id="rId3" Type="http://schemas.openxmlformats.org/officeDocument/2006/relationships/styles" Target="styles.xml"/><Relationship Id="rId12" Type="http://schemas.openxmlformats.org/officeDocument/2006/relationships/hyperlink" Target="http://www.gov.br/compras/pt-br" TargetMode="External"/><Relationship Id="rId17" Type="http://schemas.openxmlformats.org/officeDocument/2006/relationships/hyperlink" Target="about:blank" TargetMode="External"/><Relationship Id="rId25" Type="http://schemas.openxmlformats.org/officeDocument/2006/relationships/hyperlink" Target="about:blank" TargetMode="External"/><Relationship Id="rId33" Type="http://schemas.openxmlformats.org/officeDocument/2006/relationships/hyperlink" Target="http://www.planalto.gov.br/ccivil_03/_ato2019-2022/2021/lei/L14133.htm" TargetMode="External"/><Relationship Id="rId38" Type="http://schemas.openxmlformats.org/officeDocument/2006/relationships/hyperlink" Target="https://www.gov.br/compras/pt-br/acesso-a-informacao/legislacao/instrucoes-normativas/instrucao-normativa-seges-me-no-73-de-30-de-setembro-de-2022" TargetMode="External"/><Relationship Id="rId46" Type="http://schemas.openxmlformats.org/officeDocument/2006/relationships/hyperlink" Target="http://www.planalto.gov.br/ccivil_03/_ato2019-2022/2021/lei/L14133.htm" TargetMode="External"/><Relationship Id="rId59" Type="http://schemas.openxmlformats.org/officeDocument/2006/relationships/hyperlink" Target="mailto:seprog@tre-sp.jus.br" TargetMode="External"/><Relationship Id="rId20" Type="http://schemas.openxmlformats.org/officeDocument/2006/relationships/hyperlink" Target="https://www.planalto.gov.br/ccivil_03/leis/lcp/lcp123.htm" TargetMode="External"/><Relationship Id="rId41" Type="http://schemas.openxmlformats.org/officeDocument/2006/relationships/hyperlink" Target="https://www.planalto.gov.br/ccivil_03/_ato2011-2014/2013/lei/l12846.htm" TargetMode="External"/><Relationship Id="rId54" Type="http://schemas.openxmlformats.org/officeDocument/2006/relationships/hyperlink" Target="http://www.planalto.gov.br/ccivil_03/_ato2019-2022/2021/lei/L14133.htm" TargetMode="External"/><Relationship Id="rId62"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www.planalto.gov.br/ccivil_03/_ato2019-2022/2021/lei/L14133.htm" TargetMode="External"/><Relationship Id="rId23" Type="http://schemas.openxmlformats.org/officeDocument/2006/relationships/hyperlink" Target="https://www.planalto.gov.br/ccivil_03/leis/lcp/lcp123.htm" TargetMode="External"/><Relationship Id="rId28" Type="http://schemas.openxmlformats.org/officeDocument/2006/relationships/hyperlink" Target="https://www.planalto.gov.br/ccivil_03/leis/l8429.htm" TargetMode="External"/><Relationship Id="rId36" Type="http://schemas.openxmlformats.org/officeDocument/2006/relationships/hyperlink" Target="about:blank" TargetMode="External"/><Relationship Id="rId49" Type="http://schemas.openxmlformats.org/officeDocument/2006/relationships/hyperlink" Target="https://www.tre-sp.jus.br/++theme++justica_eleitoral/pdfjs/web/viewer.html?file=https://www.tre-sp.jus.br/legislacao/legislacao-eleitoral/arquivos-scasal/resolucao-tre-sp-no-630-2023/@@download/file/TRE-SP-resolucao-630-2024.pdf" TargetMode="External"/><Relationship Id="rId57" Type="http://schemas.openxmlformats.org/officeDocument/2006/relationships/hyperlink" Target="http://www.planalto.gov.br/ccivil_03/_ato2019-2022/2021/lei/L14133.htm" TargetMode="External"/><Relationship Id="rId10" Type="http://schemas.openxmlformats.org/officeDocument/2006/relationships/hyperlink" Target="http://www.tre-sp.jus.br/transparencia-e-prestacao-de-contas/licitacoes/licitacoes" TargetMode="External"/><Relationship Id="rId31" Type="http://schemas.openxmlformats.org/officeDocument/2006/relationships/hyperlink" Target="https://www.gov.br/compras/pt-br/acesso-a-informacao/legislacao/instrucoes-normativas/instrucao-normativa-no-3-de-26-de-abril-de-2018" TargetMode="External"/><Relationship Id="rId44" Type="http://schemas.openxmlformats.org/officeDocument/2006/relationships/hyperlink" Target="http://www.planalto.gov.br/ccivil_03/_ato2019-2022/2021/lei/L14133.htm" TargetMode="External"/><Relationship Id="rId52" Type="http://schemas.openxmlformats.org/officeDocument/2006/relationships/hyperlink" Target="http://www.tre-sp.jus.br/transparencia-e-prestacao-de-contas/licitacoes/licitacoes" TargetMode="External"/><Relationship Id="rId6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mailto:pregoeiro@tre-sp.jus.br" TargetMode="External"/></Relationships>
</file>

<file path=word/_rels/header1.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A9E5FA9-9E1E-4FEC-8D26-8C385D7A9B5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14</TotalTime>
  <Pages>46</Pages>
  <Words>17648</Words>
  <Characters>95301</Characters>
  <Application>Microsoft Office Word</Application>
  <DocSecurity>0</DocSecurity>
  <Lines>794</Lines>
  <Paragraphs>225</Paragraphs>
  <ScaleCrop>false</ScaleCrop>
  <HeadingPairs>
    <vt:vector size="2" baseType="variant">
      <vt:variant>
        <vt:lpstr>Título</vt:lpstr>
      </vt:variant>
      <vt:variant>
        <vt:i4>1</vt:i4>
      </vt:variant>
    </vt:vector>
  </HeadingPairs>
  <TitlesOfParts>
    <vt:vector size="1" baseType="lpstr">
      <vt:lpstr/>
    </vt:vector>
  </TitlesOfParts>
  <Company>Tribunal Regional Eleitoral de São Paulo</Company>
  <LinksUpToDate>false</LinksUpToDate>
  <CharactersWithSpaces>112724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TRE</dc:creator>
  <cp:keywords/>
  <dc:description/>
  <cp:lastModifiedBy>ANDRÉA VENTURELLI MOSCONI DE CARVALHO REGO</cp:lastModifiedBy>
  <cp:revision>7</cp:revision>
  <cp:lastPrinted>2026-04-02T20:39:00Z</cp:lastPrinted>
  <dcterms:created xsi:type="dcterms:W3CDTF">2026-10-20T20:17:00Z</dcterms:created>
  <dcterms:modified xsi:type="dcterms:W3CDTF">2026-10-20T20:30:00Z</dcterms:modified>
</cp:coreProperties>
</file>