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8877" w14:textId="77777777" w:rsidR="00F93B6E" w:rsidRDefault="00F93B6E">
      <w:pPr>
        <w:pStyle w:val="Corpodetexto"/>
        <w:rPr>
          <w:rFonts w:ascii="Times New Roman"/>
        </w:rPr>
      </w:pPr>
    </w:p>
    <w:p w14:paraId="6F29F9EB" w14:textId="77777777" w:rsidR="00F93B6E" w:rsidRDefault="00F93B6E">
      <w:pPr>
        <w:pStyle w:val="Corpodetexto"/>
        <w:rPr>
          <w:rFonts w:ascii="Times New Roman"/>
        </w:rPr>
      </w:pPr>
    </w:p>
    <w:p w14:paraId="3865B185" w14:textId="77777777" w:rsidR="00F93B6E" w:rsidRDefault="00F93B6E">
      <w:pPr>
        <w:pStyle w:val="Corpodetexto"/>
        <w:spacing w:before="20"/>
        <w:rPr>
          <w:rFonts w:ascii="Times New Roman"/>
        </w:rPr>
      </w:pPr>
    </w:p>
    <w:p w14:paraId="30580C9D" w14:textId="77777777" w:rsidR="00F93B6E" w:rsidRDefault="00000000">
      <w:pPr>
        <w:pStyle w:val="Ttulo1"/>
        <w:ind w:left="0" w:right="388"/>
        <w:jc w:val="center"/>
      </w:pPr>
      <w:r>
        <w:rPr>
          <w:color w:val="333333"/>
        </w:rPr>
        <w:t>MINUTA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ATA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REGISTRO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2"/>
        </w:rPr>
        <w:t xml:space="preserve"> PREÇO</w:t>
      </w:r>
    </w:p>
    <w:p w14:paraId="3CE8BFF2" w14:textId="77777777" w:rsidR="00F93B6E" w:rsidRDefault="00F93B6E">
      <w:pPr>
        <w:pStyle w:val="Corpodetexto"/>
        <w:rPr>
          <w:rFonts w:ascii="Arial"/>
          <w:b/>
        </w:rPr>
      </w:pPr>
    </w:p>
    <w:p w14:paraId="481889BF" w14:textId="77777777" w:rsidR="00F93B6E" w:rsidRDefault="00F93B6E">
      <w:pPr>
        <w:pStyle w:val="Corpodetexto"/>
        <w:spacing w:before="149"/>
        <w:rPr>
          <w:rFonts w:ascii="Arial"/>
          <w:b/>
        </w:rPr>
      </w:pPr>
    </w:p>
    <w:p w14:paraId="70692E43" w14:textId="77777777" w:rsidR="00F93B6E" w:rsidRDefault="00000000">
      <w:pPr>
        <w:ind w:left="143"/>
        <w:rPr>
          <w:rFonts w:ascii="Arial"/>
          <w:b/>
          <w:sz w:val="24"/>
        </w:rPr>
      </w:pPr>
      <w:r>
        <w:rPr>
          <w:rFonts w:ascii="Arial"/>
          <w:b/>
          <w:color w:val="333333"/>
          <w:spacing w:val="-2"/>
          <w:sz w:val="24"/>
        </w:rPr>
        <w:t>PARTES:</w:t>
      </w:r>
    </w:p>
    <w:p w14:paraId="0E20C44B" w14:textId="77777777" w:rsidR="00F93B6E" w:rsidRDefault="00000000">
      <w:pPr>
        <w:pStyle w:val="Corpodetexto"/>
        <w:spacing w:before="141" w:line="276" w:lineRule="auto"/>
        <w:ind w:left="143" w:right="561"/>
        <w:jc w:val="both"/>
      </w:pPr>
      <w:r>
        <w:rPr>
          <w:color w:val="2866D7"/>
        </w:rPr>
        <w:t>@nomeOrganizacao</w:t>
      </w:r>
      <w:r>
        <w:rPr>
          <w:color w:val="333333"/>
        </w:rPr>
        <w:t>,</w:t>
      </w:r>
      <w:r>
        <w:rPr>
          <w:color w:val="333333"/>
          <w:spacing w:val="80"/>
        </w:rPr>
        <w:t xml:space="preserve">  </w:t>
      </w:r>
      <w:r>
        <w:rPr>
          <w:color w:val="333333"/>
        </w:rPr>
        <w:t>com</w:t>
      </w:r>
      <w:r>
        <w:rPr>
          <w:color w:val="333333"/>
          <w:spacing w:val="80"/>
        </w:rPr>
        <w:t xml:space="preserve">  </w:t>
      </w:r>
      <w:r>
        <w:rPr>
          <w:color w:val="333333"/>
        </w:rPr>
        <w:t>sede</w:t>
      </w:r>
      <w:r>
        <w:rPr>
          <w:color w:val="333333"/>
          <w:spacing w:val="80"/>
        </w:rPr>
        <w:t xml:space="preserve">  </w:t>
      </w:r>
      <w:r>
        <w:rPr>
          <w:color w:val="333333"/>
        </w:rPr>
        <w:t>na</w:t>
      </w:r>
      <w:r>
        <w:rPr>
          <w:color w:val="333333"/>
          <w:spacing w:val="-2"/>
        </w:rPr>
        <w:t xml:space="preserve"> </w:t>
      </w:r>
      <w:r>
        <w:rPr>
          <w:color w:val="2866D7"/>
        </w:rPr>
        <w:t>@enderecoLogradouroOrganizacao</w:t>
      </w:r>
      <w:r>
        <w:rPr>
          <w:color w:val="333333"/>
        </w:rPr>
        <w:t>, nº</w:t>
      </w:r>
      <w:r>
        <w:rPr>
          <w:color w:val="333333"/>
          <w:spacing w:val="-5"/>
        </w:rPr>
        <w:t xml:space="preserve"> </w:t>
      </w:r>
      <w:r>
        <w:rPr>
          <w:color w:val="2866D7"/>
        </w:rPr>
        <w:t>@enderecoNumeroOrganizacao</w:t>
      </w:r>
      <w:r>
        <w:rPr>
          <w:color w:val="333333"/>
        </w:rPr>
        <w:t>,</w:t>
      </w:r>
      <w:r>
        <w:rPr>
          <w:color w:val="333333"/>
          <w:spacing w:val="-6"/>
        </w:rPr>
        <w:t xml:space="preserve"> </w:t>
      </w:r>
      <w:r>
        <w:rPr>
          <w:color w:val="2866D7"/>
        </w:rPr>
        <w:t xml:space="preserve">@enderecoBairroOrganizacao </w:t>
      </w:r>
      <w:r>
        <w:rPr>
          <w:color w:val="333333"/>
        </w:rPr>
        <w:t>na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cidade de</w:t>
      </w:r>
      <w:r>
        <w:rPr>
          <w:color w:val="333333"/>
          <w:spacing w:val="-5"/>
        </w:rPr>
        <w:t xml:space="preserve"> </w:t>
      </w:r>
      <w:r>
        <w:rPr>
          <w:color w:val="2866D7"/>
        </w:rPr>
        <w:t>@enderecoCidadeOrganizacao</w:t>
      </w:r>
      <w:r>
        <w:rPr>
          <w:color w:val="333333"/>
        </w:rPr>
        <w:t>, CEP</w:t>
      </w:r>
      <w:r>
        <w:rPr>
          <w:color w:val="333333"/>
          <w:spacing w:val="-7"/>
        </w:rPr>
        <w:t xml:space="preserve"> </w:t>
      </w:r>
      <w:r>
        <w:rPr>
          <w:color w:val="2866D7"/>
        </w:rPr>
        <w:t>@enderecoCEPOrganizacao</w:t>
      </w:r>
      <w:r>
        <w:rPr>
          <w:color w:val="2866D7"/>
          <w:spacing w:val="-4"/>
        </w:rPr>
        <w:t xml:space="preserve"> </w:t>
      </w:r>
      <w:r>
        <w:rPr>
          <w:color w:val="333333"/>
        </w:rPr>
        <w:t>, inscrita no</w:t>
      </w:r>
      <w:r>
        <w:rPr>
          <w:color w:val="333333"/>
          <w:spacing w:val="41"/>
        </w:rPr>
        <w:t xml:space="preserve">  </w:t>
      </w:r>
      <w:r>
        <w:rPr>
          <w:color w:val="333333"/>
        </w:rPr>
        <w:t>CNPJ/MF</w:t>
      </w:r>
      <w:r>
        <w:rPr>
          <w:color w:val="333333"/>
          <w:spacing w:val="42"/>
        </w:rPr>
        <w:t xml:space="preserve">  </w:t>
      </w:r>
      <w:r>
        <w:rPr>
          <w:color w:val="333333"/>
        </w:rPr>
        <w:t>N.</w:t>
      </w:r>
      <w:r>
        <w:rPr>
          <w:color w:val="333333"/>
          <w:spacing w:val="-2"/>
        </w:rPr>
        <w:t xml:space="preserve"> </w:t>
      </w:r>
      <w:r>
        <w:rPr>
          <w:color w:val="2866D7"/>
        </w:rPr>
        <w:t>@cnpjOrganizacao</w:t>
      </w:r>
      <w:r>
        <w:rPr>
          <w:color w:val="2866D7"/>
          <w:spacing w:val="2"/>
        </w:rPr>
        <w:t xml:space="preserve"> </w:t>
      </w:r>
      <w:r>
        <w:rPr>
          <w:color w:val="333333"/>
        </w:rPr>
        <w:t>,</w:t>
      </w:r>
      <w:r>
        <w:rPr>
          <w:color w:val="333333"/>
          <w:spacing w:val="40"/>
        </w:rPr>
        <w:t xml:space="preserve">  </w:t>
      </w:r>
      <w:r>
        <w:rPr>
          <w:color w:val="333333"/>
        </w:rPr>
        <w:t>neste</w:t>
      </w:r>
      <w:r>
        <w:rPr>
          <w:color w:val="333333"/>
          <w:spacing w:val="41"/>
        </w:rPr>
        <w:t xml:space="preserve">  </w:t>
      </w:r>
      <w:r>
        <w:rPr>
          <w:color w:val="333333"/>
        </w:rPr>
        <w:t>ato</w:t>
      </w:r>
      <w:r>
        <w:rPr>
          <w:color w:val="333333"/>
          <w:spacing w:val="41"/>
        </w:rPr>
        <w:t xml:space="preserve">  </w:t>
      </w:r>
      <w:r>
        <w:rPr>
          <w:color w:val="333333"/>
        </w:rPr>
        <w:t>representado</w:t>
      </w:r>
      <w:r>
        <w:rPr>
          <w:color w:val="333333"/>
          <w:spacing w:val="41"/>
        </w:rPr>
        <w:t xml:space="preserve">  </w:t>
      </w:r>
      <w:r>
        <w:rPr>
          <w:color w:val="333333"/>
        </w:rPr>
        <w:t>pelo</w:t>
      </w:r>
      <w:r>
        <w:rPr>
          <w:color w:val="333333"/>
          <w:spacing w:val="41"/>
        </w:rPr>
        <w:t xml:space="preserve">  </w:t>
      </w:r>
      <w:r>
        <w:rPr>
          <w:color w:val="333333"/>
          <w:spacing w:val="-5"/>
        </w:rPr>
        <w:t>seu</w:t>
      </w:r>
    </w:p>
    <w:p w14:paraId="1A171FC7" w14:textId="77777777" w:rsidR="00F93B6E" w:rsidRDefault="00000000">
      <w:pPr>
        <w:pStyle w:val="Corpodetexto"/>
        <w:tabs>
          <w:tab w:val="left" w:pos="5351"/>
          <w:tab w:val="left" w:pos="7073"/>
          <w:tab w:val="left" w:pos="8169"/>
        </w:tabs>
        <w:spacing w:before="1"/>
        <w:ind w:left="143"/>
        <w:jc w:val="both"/>
      </w:pPr>
      <w:r>
        <w:rPr>
          <w:color w:val="333333"/>
        </w:rPr>
        <w:t>,</w:t>
      </w:r>
      <w:r>
        <w:rPr>
          <w:color w:val="333333"/>
          <w:spacing w:val="-1"/>
        </w:rPr>
        <w:t xml:space="preserve"> </w:t>
      </w:r>
      <w:r>
        <w:rPr>
          <w:rFonts w:ascii="Arial"/>
          <w:b/>
          <w:color w:val="333333"/>
        </w:rPr>
        <w:t>senhor</w:t>
      </w:r>
      <w:r>
        <w:rPr>
          <w:rFonts w:ascii="Arial"/>
          <w:b/>
          <w:color w:val="333333"/>
          <w:spacing w:val="-3"/>
        </w:rPr>
        <w:t xml:space="preserve"> </w:t>
      </w:r>
      <w:r>
        <w:rPr>
          <w:color w:val="2866D7"/>
          <w:spacing w:val="-2"/>
        </w:rPr>
        <w:t>@nomeAutoridadeCompetente</w:t>
      </w:r>
      <w:r>
        <w:rPr>
          <w:color w:val="333333"/>
          <w:spacing w:val="-2"/>
        </w:rPr>
        <w:t>,</w:t>
      </w:r>
      <w:r>
        <w:rPr>
          <w:color w:val="333333"/>
        </w:rPr>
        <w:tab/>
      </w:r>
      <w:r>
        <w:rPr>
          <w:color w:val="333333"/>
          <w:spacing w:val="-2"/>
        </w:rPr>
        <w:t>portador</w:t>
      </w:r>
      <w:r>
        <w:rPr>
          <w:color w:val="333333"/>
        </w:rPr>
        <w:tab/>
      </w:r>
      <w:r>
        <w:rPr>
          <w:color w:val="333333"/>
          <w:spacing w:val="-5"/>
        </w:rPr>
        <w:t>do</w:t>
      </w:r>
      <w:r>
        <w:rPr>
          <w:color w:val="333333"/>
        </w:rPr>
        <w:tab/>
      </w:r>
      <w:r>
        <w:rPr>
          <w:color w:val="333333"/>
          <w:spacing w:val="-5"/>
        </w:rPr>
        <w:t>CPF</w:t>
      </w:r>
    </w:p>
    <w:p w14:paraId="042AE76B" w14:textId="77777777" w:rsidR="00F93B6E" w:rsidRDefault="00000000">
      <w:pPr>
        <w:pStyle w:val="Corpodetexto"/>
        <w:spacing w:before="43"/>
        <w:ind w:left="143"/>
        <w:jc w:val="both"/>
      </w:pPr>
      <w:r>
        <w:rPr>
          <w:color w:val="333333"/>
        </w:rPr>
        <w:t>N.</w:t>
      </w:r>
      <w:r>
        <w:rPr>
          <w:color w:val="333333"/>
          <w:spacing w:val="57"/>
        </w:rPr>
        <w:t xml:space="preserve"> </w:t>
      </w:r>
      <w:r>
        <w:rPr>
          <w:color w:val="2866D7"/>
        </w:rPr>
        <w:t xml:space="preserve">@cpfAutoridadeCompetente </w:t>
      </w:r>
      <w:r>
        <w:rPr>
          <w:color w:val="333333"/>
        </w:rPr>
        <w:t>,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doravante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denominada</w:t>
      </w:r>
      <w:r>
        <w:rPr>
          <w:color w:val="333333"/>
          <w:spacing w:val="-1"/>
        </w:rPr>
        <w:t xml:space="preserve"> </w:t>
      </w:r>
      <w:r>
        <w:rPr>
          <w:rFonts w:ascii="Arial"/>
          <w:b/>
          <w:color w:val="333333"/>
          <w:spacing w:val="-2"/>
        </w:rPr>
        <w:t>CONTRATANTE</w:t>
      </w:r>
      <w:r>
        <w:rPr>
          <w:color w:val="333333"/>
          <w:spacing w:val="-2"/>
        </w:rPr>
        <w:t>.</w:t>
      </w:r>
    </w:p>
    <w:p w14:paraId="7CFCAA57" w14:textId="77777777" w:rsidR="00F93B6E" w:rsidRDefault="00000000">
      <w:pPr>
        <w:pStyle w:val="Corpodetexto"/>
        <w:spacing w:before="142" w:line="276" w:lineRule="auto"/>
        <w:ind w:left="143" w:right="560"/>
        <w:jc w:val="both"/>
      </w:pPr>
      <w:r>
        <w:rPr>
          <w:color w:val="2866D7"/>
        </w:rPr>
        <w:t>@razaoSocialFornecedor</w:t>
      </w:r>
      <w:r>
        <w:rPr>
          <w:color w:val="333333"/>
        </w:rPr>
        <w:t>,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com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sede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na</w:t>
      </w:r>
      <w:r>
        <w:rPr>
          <w:color w:val="333333"/>
          <w:spacing w:val="-5"/>
        </w:rPr>
        <w:t xml:space="preserve"> </w:t>
      </w:r>
      <w:r>
        <w:rPr>
          <w:color w:val="2866D7"/>
        </w:rPr>
        <w:t>@enderecoLogradouroFornecedor</w:t>
      </w:r>
      <w:r>
        <w:rPr>
          <w:color w:val="333333"/>
        </w:rPr>
        <w:t>, nº</w:t>
      </w:r>
      <w:r>
        <w:rPr>
          <w:color w:val="333333"/>
          <w:spacing w:val="-4"/>
        </w:rPr>
        <w:t xml:space="preserve"> </w:t>
      </w:r>
      <w:r>
        <w:rPr>
          <w:color w:val="2866D7"/>
        </w:rPr>
        <w:t>@enderecoNumeroFornecedor</w:t>
      </w:r>
      <w:r>
        <w:rPr>
          <w:color w:val="333333"/>
        </w:rPr>
        <w:t>–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Bairro</w:t>
      </w:r>
      <w:r>
        <w:rPr>
          <w:color w:val="333333"/>
          <w:spacing w:val="-4"/>
        </w:rPr>
        <w:t xml:space="preserve"> </w:t>
      </w:r>
      <w:r>
        <w:rPr>
          <w:color w:val="2866D7"/>
        </w:rPr>
        <w:t xml:space="preserve">@enderecoBairroFornecedor </w:t>
      </w:r>
      <w:r>
        <w:rPr>
          <w:color w:val="333333"/>
        </w:rPr>
        <w:t>,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na cidade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2"/>
        </w:rPr>
        <w:t xml:space="preserve"> </w:t>
      </w:r>
      <w:r>
        <w:rPr>
          <w:color w:val="2866D7"/>
        </w:rPr>
        <w:t>@enderecoCidadeFornecedor</w:t>
      </w:r>
      <w:r>
        <w:rPr>
          <w:color w:val="2866D7"/>
          <w:spacing w:val="-1"/>
        </w:rPr>
        <w:t xml:space="preserve"> </w:t>
      </w:r>
      <w:r>
        <w:rPr>
          <w:color w:val="333333"/>
        </w:rPr>
        <w:t>,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CEP</w:t>
      </w:r>
      <w:r>
        <w:rPr>
          <w:color w:val="333333"/>
          <w:spacing w:val="-5"/>
        </w:rPr>
        <w:t xml:space="preserve"> </w:t>
      </w:r>
      <w:r>
        <w:rPr>
          <w:color w:val="2866D7"/>
        </w:rPr>
        <w:t>@enderecoCEPFornecedor</w:t>
      </w:r>
      <w:r>
        <w:rPr>
          <w:color w:val="2866D7"/>
          <w:spacing w:val="-2"/>
        </w:rPr>
        <w:t xml:space="preserve"> </w:t>
      </w:r>
      <w:r>
        <w:rPr>
          <w:color w:val="333333"/>
        </w:rPr>
        <w:t>, inscrita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no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CNPJ/MF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 xml:space="preserve">N. </w:t>
      </w:r>
      <w:r>
        <w:rPr>
          <w:color w:val="2866D7"/>
        </w:rPr>
        <w:t>@cpfCNPJFornecedor</w:t>
      </w:r>
      <w:r>
        <w:rPr>
          <w:color w:val="333333"/>
        </w:rPr>
        <w:t>,neste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ato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representada pelo</w:t>
      </w:r>
      <w:r>
        <w:rPr>
          <w:color w:val="333333"/>
          <w:spacing w:val="-3"/>
        </w:rPr>
        <w:t xml:space="preserve"> </w:t>
      </w:r>
      <w:r>
        <w:rPr>
          <w:rFonts w:ascii="Arial" w:hAnsi="Arial"/>
          <w:b/>
          <w:color w:val="333333"/>
        </w:rPr>
        <w:t>senhor</w:t>
      </w:r>
      <w:r>
        <w:rPr>
          <w:rFonts w:ascii="Arial" w:hAnsi="Arial"/>
          <w:b/>
          <w:color w:val="333333"/>
          <w:spacing w:val="-1"/>
        </w:rPr>
        <w:t xml:space="preserve"> </w:t>
      </w:r>
      <w:r>
        <w:rPr>
          <w:color w:val="2866D7"/>
        </w:rPr>
        <w:t xml:space="preserve">@nomeRepresentanteFornecedor </w:t>
      </w:r>
      <w:r>
        <w:rPr>
          <w:color w:val="333333"/>
        </w:rPr>
        <w:t>,</w:t>
      </w:r>
      <w:r>
        <w:rPr>
          <w:color w:val="333333"/>
          <w:spacing w:val="80"/>
          <w:w w:val="150"/>
        </w:rPr>
        <w:t xml:space="preserve">   </w:t>
      </w:r>
      <w:r>
        <w:rPr>
          <w:color w:val="333333"/>
        </w:rPr>
        <w:t>portador</w:t>
      </w:r>
      <w:r>
        <w:rPr>
          <w:color w:val="333333"/>
          <w:spacing w:val="80"/>
          <w:w w:val="150"/>
        </w:rPr>
        <w:t xml:space="preserve">   </w:t>
      </w:r>
      <w:r>
        <w:rPr>
          <w:color w:val="333333"/>
        </w:rPr>
        <w:t>do</w:t>
      </w:r>
      <w:r>
        <w:rPr>
          <w:color w:val="333333"/>
          <w:spacing w:val="80"/>
          <w:w w:val="150"/>
        </w:rPr>
        <w:t xml:space="preserve">   </w:t>
      </w:r>
      <w:r>
        <w:rPr>
          <w:color w:val="333333"/>
        </w:rPr>
        <w:t>CPF</w:t>
      </w:r>
    </w:p>
    <w:p w14:paraId="041FCDD6" w14:textId="77777777" w:rsidR="00F93B6E" w:rsidRDefault="00000000">
      <w:pPr>
        <w:tabs>
          <w:tab w:val="left" w:pos="4257"/>
          <w:tab w:val="left" w:pos="7579"/>
        </w:tabs>
        <w:spacing w:before="2" w:line="276" w:lineRule="auto"/>
        <w:ind w:left="143" w:right="561"/>
        <w:jc w:val="both"/>
        <w:rPr>
          <w:rFonts w:ascii="Arial"/>
          <w:b/>
          <w:sz w:val="24"/>
        </w:rPr>
      </w:pPr>
      <w:r>
        <w:rPr>
          <w:color w:val="333333"/>
          <w:spacing w:val="-6"/>
          <w:sz w:val="24"/>
        </w:rPr>
        <w:t>N.</w:t>
      </w:r>
      <w:r>
        <w:rPr>
          <w:color w:val="333333"/>
          <w:sz w:val="24"/>
        </w:rPr>
        <w:tab/>
      </w:r>
      <w:r>
        <w:rPr>
          <w:color w:val="2866D7"/>
          <w:sz w:val="24"/>
        </w:rPr>
        <w:t>@cpfRepresentanteFornecedor</w:t>
      </w:r>
      <w:r>
        <w:rPr>
          <w:color w:val="2866D7"/>
          <w:spacing w:val="-16"/>
          <w:sz w:val="24"/>
        </w:rPr>
        <w:t xml:space="preserve"> </w:t>
      </w:r>
      <w:r>
        <w:rPr>
          <w:color w:val="333333"/>
          <w:sz w:val="24"/>
        </w:rPr>
        <w:t>,</w:t>
      </w:r>
      <w:r>
        <w:rPr>
          <w:color w:val="333333"/>
          <w:spacing w:val="-17"/>
          <w:sz w:val="24"/>
        </w:rPr>
        <w:t xml:space="preserve"> </w:t>
      </w:r>
      <w:r>
        <w:rPr>
          <w:rFonts w:ascii="Arial"/>
          <w:b/>
          <w:color w:val="333333"/>
          <w:sz w:val="24"/>
        </w:rPr>
        <w:t xml:space="preserve">E-MAIL INSTITUCIONAL: </w:t>
      </w:r>
      <w:r>
        <w:rPr>
          <w:color w:val="2866D7"/>
          <w:sz w:val="24"/>
        </w:rPr>
        <w:t>@emailRepresentanteFornecedor</w:t>
      </w:r>
      <w:r>
        <w:rPr>
          <w:color w:val="333333"/>
          <w:sz w:val="24"/>
        </w:rPr>
        <w:t>,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 xml:space="preserve">doravante </w:t>
      </w:r>
      <w:r>
        <w:rPr>
          <w:color w:val="333333"/>
          <w:sz w:val="24"/>
        </w:rPr>
        <w:t xml:space="preserve">denominada </w:t>
      </w:r>
      <w:r>
        <w:rPr>
          <w:rFonts w:ascii="Arial"/>
          <w:b/>
          <w:color w:val="333333"/>
          <w:sz w:val="24"/>
        </w:rPr>
        <w:t>CONTRATADA.</w:t>
      </w:r>
    </w:p>
    <w:p w14:paraId="53283287" w14:textId="77777777" w:rsidR="00F93B6E" w:rsidRDefault="00000000">
      <w:pPr>
        <w:tabs>
          <w:tab w:val="left" w:pos="2888"/>
          <w:tab w:val="left" w:pos="3291"/>
          <w:tab w:val="left" w:pos="6611"/>
          <w:tab w:val="left" w:pos="7329"/>
          <w:tab w:val="left" w:pos="8384"/>
        </w:tabs>
        <w:spacing w:before="101" w:line="276" w:lineRule="auto"/>
        <w:ind w:left="143" w:right="562"/>
        <w:jc w:val="both"/>
        <w:rPr>
          <w:sz w:val="24"/>
        </w:rPr>
      </w:pPr>
      <w:r>
        <w:rPr>
          <w:color w:val="333333"/>
          <w:sz w:val="24"/>
        </w:rPr>
        <w:t xml:space="preserve">Pela presente Ata de Registro de Preços entre as partes acima qualificadas, é firmada e ajustada, a contratação dos bens/serviços enunciados na Dispensa </w:t>
      </w:r>
      <w:r>
        <w:rPr>
          <w:rFonts w:ascii="Arial" w:hAnsi="Arial"/>
          <w:b/>
          <w:color w:val="333333"/>
          <w:spacing w:val="-2"/>
          <w:sz w:val="24"/>
        </w:rPr>
        <w:t>ELETRÔNICO</w:t>
      </w:r>
      <w:r>
        <w:rPr>
          <w:rFonts w:ascii="Arial" w:hAnsi="Arial"/>
          <w:b/>
          <w:color w:val="333333"/>
          <w:sz w:val="24"/>
        </w:rPr>
        <w:tab/>
        <w:t xml:space="preserve">nº </w:t>
      </w:r>
      <w:r>
        <w:rPr>
          <w:rFonts w:ascii="Arial" w:hAnsi="Arial"/>
          <w:b/>
          <w:color w:val="2866D7"/>
          <w:sz w:val="24"/>
        </w:rPr>
        <w:t>@numeroDispensa</w:t>
      </w:r>
      <w:r>
        <w:rPr>
          <w:color w:val="333333"/>
          <w:sz w:val="24"/>
        </w:rPr>
        <w:t>,</w:t>
      </w:r>
      <w:r>
        <w:rPr>
          <w:color w:val="333333"/>
          <w:sz w:val="24"/>
        </w:rPr>
        <w:tab/>
      </w:r>
      <w:r>
        <w:rPr>
          <w:color w:val="333333"/>
          <w:spacing w:val="-4"/>
          <w:sz w:val="24"/>
        </w:rPr>
        <w:t>modo</w:t>
      </w:r>
      <w:r>
        <w:rPr>
          <w:color w:val="333333"/>
          <w:sz w:val="24"/>
        </w:rPr>
        <w:tab/>
      </w:r>
      <w:r>
        <w:rPr>
          <w:color w:val="333333"/>
          <w:sz w:val="24"/>
        </w:rPr>
        <w:tab/>
      </w:r>
      <w:r>
        <w:rPr>
          <w:color w:val="333333"/>
          <w:spacing w:val="-6"/>
          <w:sz w:val="24"/>
        </w:rPr>
        <w:t xml:space="preserve">de </w:t>
      </w:r>
      <w:r>
        <w:rPr>
          <w:color w:val="333333"/>
          <w:sz w:val="24"/>
        </w:rPr>
        <w:t>disputa:</w:t>
      </w:r>
      <w:r>
        <w:rPr>
          <w:color w:val="333333"/>
          <w:spacing w:val="-1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ABERTO,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participação:</w:t>
      </w:r>
      <w:r>
        <w:rPr>
          <w:color w:val="333333"/>
          <w:spacing w:val="-2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TODAS</w:t>
      </w:r>
      <w:r>
        <w:rPr>
          <w:rFonts w:ascii="Arial" w:hAnsi="Arial"/>
          <w:b/>
          <w:color w:val="333333"/>
          <w:spacing w:val="4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AS</w:t>
      </w:r>
      <w:r>
        <w:rPr>
          <w:rFonts w:ascii="Arial" w:hAnsi="Arial"/>
          <w:b/>
          <w:color w:val="333333"/>
          <w:spacing w:val="4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EMPRESAS,</w:t>
      </w:r>
      <w:r>
        <w:rPr>
          <w:rFonts w:ascii="Arial" w:hAnsi="Arial"/>
          <w:b/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Critério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 xml:space="preserve">de julgamento: </w:t>
      </w:r>
      <w:r>
        <w:rPr>
          <w:rFonts w:ascii="Arial" w:hAnsi="Arial"/>
          <w:b/>
          <w:color w:val="333333"/>
          <w:sz w:val="24"/>
        </w:rPr>
        <w:t>MENOR</w:t>
      </w:r>
      <w:r>
        <w:rPr>
          <w:rFonts w:ascii="Arial" w:hAnsi="Arial"/>
          <w:b/>
          <w:color w:val="333333"/>
          <w:spacing w:val="40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 xml:space="preserve">PREÇO, </w:t>
      </w:r>
      <w:r>
        <w:rPr>
          <w:color w:val="333333"/>
          <w:sz w:val="24"/>
        </w:rPr>
        <w:t>com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autorização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constante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 xml:space="preserve">do </w:t>
      </w:r>
      <w:r>
        <w:rPr>
          <w:rFonts w:ascii="Arial" w:hAnsi="Arial"/>
          <w:b/>
          <w:color w:val="333333"/>
          <w:sz w:val="24"/>
        </w:rPr>
        <w:t xml:space="preserve">Processo </w:t>
      </w:r>
      <w:r>
        <w:rPr>
          <w:rFonts w:ascii="Arial" w:hAnsi="Arial"/>
          <w:b/>
          <w:color w:val="333333"/>
          <w:spacing w:val="-2"/>
          <w:sz w:val="24"/>
        </w:rPr>
        <w:t>Administrativo</w:t>
      </w:r>
      <w:r>
        <w:rPr>
          <w:rFonts w:ascii="Arial" w:hAnsi="Arial"/>
          <w:b/>
          <w:color w:val="333333"/>
          <w:sz w:val="24"/>
        </w:rPr>
        <w:tab/>
      </w:r>
      <w:r>
        <w:rPr>
          <w:rFonts w:ascii="Arial" w:hAnsi="Arial"/>
          <w:b/>
          <w:color w:val="333333"/>
          <w:sz w:val="24"/>
        </w:rPr>
        <w:tab/>
        <w:t xml:space="preserve">N. </w:t>
      </w:r>
      <w:r>
        <w:rPr>
          <w:rFonts w:ascii="Arial" w:hAnsi="Arial"/>
          <w:b/>
          <w:color w:val="2866D7"/>
          <w:sz w:val="24"/>
        </w:rPr>
        <w:t>@numeroProcesso</w:t>
      </w:r>
      <w:r>
        <w:rPr>
          <w:color w:val="333333"/>
          <w:sz w:val="24"/>
        </w:rPr>
        <w:t>,</w:t>
      </w:r>
      <w:r>
        <w:rPr>
          <w:color w:val="333333"/>
          <w:sz w:val="24"/>
        </w:rPr>
        <w:tab/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 xml:space="preserve">homologado </w:t>
      </w:r>
      <w:r>
        <w:rPr>
          <w:color w:val="333333"/>
          <w:sz w:val="24"/>
        </w:rPr>
        <w:t>em</w:t>
      </w:r>
      <w:r>
        <w:rPr>
          <w:color w:val="333333"/>
          <w:spacing w:val="-2"/>
          <w:sz w:val="24"/>
        </w:rPr>
        <w:t xml:space="preserve"> </w:t>
      </w:r>
      <w:r>
        <w:rPr>
          <w:color w:val="2866D7"/>
          <w:sz w:val="24"/>
        </w:rPr>
        <w:t>@dataHomologacaoFinal</w:t>
      </w:r>
      <w:r>
        <w:rPr>
          <w:color w:val="333333"/>
          <w:sz w:val="24"/>
        </w:rPr>
        <w:t>, mediante o disposto na Lei n. 14.133/21 e alterações posteriores, em conformidade com as cláusulas que seguem:</w:t>
      </w:r>
    </w:p>
    <w:p w14:paraId="48275031" w14:textId="77777777" w:rsidR="00F93B6E" w:rsidRDefault="00F93B6E">
      <w:pPr>
        <w:pStyle w:val="Corpodetexto"/>
      </w:pPr>
    </w:p>
    <w:p w14:paraId="273C37E7" w14:textId="77777777" w:rsidR="00F93B6E" w:rsidRDefault="00F93B6E">
      <w:pPr>
        <w:pStyle w:val="Corpodetexto"/>
        <w:spacing w:before="106"/>
      </w:pPr>
    </w:p>
    <w:p w14:paraId="4C395310" w14:textId="77777777" w:rsidR="00F93B6E" w:rsidRDefault="00000000">
      <w:pPr>
        <w:pStyle w:val="Ttulo1"/>
        <w:spacing w:before="1"/>
      </w:pPr>
      <w:r>
        <w:rPr>
          <w:color w:val="333333"/>
        </w:rPr>
        <w:t>CLÁUSULA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PRIMEIRA – DA</w:t>
      </w:r>
      <w:r>
        <w:rPr>
          <w:color w:val="333333"/>
          <w:spacing w:val="-2"/>
        </w:rPr>
        <w:t xml:space="preserve"> DOCUMENTAÇÃO</w:t>
      </w:r>
    </w:p>
    <w:p w14:paraId="4E3464DA" w14:textId="77777777" w:rsidR="00F93B6E" w:rsidRDefault="00000000">
      <w:pPr>
        <w:pStyle w:val="PargrafodaLista"/>
        <w:numPr>
          <w:ilvl w:val="1"/>
          <w:numId w:val="19"/>
        </w:numPr>
        <w:tabs>
          <w:tab w:val="left" w:pos="663"/>
        </w:tabs>
        <w:spacing w:before="144" w:line="276" w:lineRule="auto"/>
        <w:ind w:right="562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 xml:space="preserve">Fazem parte integrante da presente Ata de Registro de Preços, independente de transcrição, a Dispensa </w:t>
      </w:r>
      <w:r>
        <w:rPr>
          <w:rFonts w:ascii="Arial" w:hAnsi="Arial"/>
          <w:b/>
          <w:color w:val="333333"/>
          <w:sz w:val="24"/>
        </w:rPr>
        <w:t>Eletrônico nº</w:t>
      </w:r>
      <w:r>
        <w:rPr>
          <w:rFonts w:ascii="Arial" w:hAnsi="Arial"/>
          <w:b/>
          <w:color w:val="333333"/>
          <w:spacing w:val="-1"/>
          <w:sz w:val="24"/>
        </w:rPr>
        <w:t xml:space="preserve"> </w:t>
      </w:r>
      <w:r>
        <w:rPr>
          <w:rFonts w:ascii="Arial" w:hAnsi="Arial"/>
          <w:b/>
          <w:color w:val="2866D7"/>
          <w:sz w:val="24"/>
        </w:rPr>
        <w:t>@numeroDispensa</w:t>
      </w:r>
      <w:r>
        <w:rPr>
          <w:color w:val="333333"/>
          <w:sz w:val="24"/>
        </w:rPr>
        <w:t>, seus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anexos,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todos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os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demais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documentos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referentes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ao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objeto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contratual,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que não contrariem o disposto neste instrumento.</w:t>
      </w:r>
    </w:p>
    <w:p w14:paraId="4B0DE971" w14:textId="77777777" w:rsidR="00F93B6E" w:rsidRDefault="00F93B6E">
      <w:pPr>
        <w:pStyle w:val="Corpodetexto"/>
      </w:pPr>
    </w:p>
    <w:p w14:paraId="6FC1839E" w14:textId="77777777" w:rsidR="00F93B6E" w:rsidRDefault="00F93B6E">
      <w:pPr>
        <w:pStyle w:val="Corpodetexto"/>
        <w:spacing w:before="108"/>
      </w:pPr>
    </w:p>
    <w:p w14:paraId="6DE32FFE" w14:textId="77777777" w:rsidR="00F93B6E" w:rsidRDefault="00000000">
      <w:pPr>
        <w:pStyle w:val="Ttulo1"/>
      </w:pPr>
      <w:r>
        <w:rPr>
          <w:color w:val="333333"/>
        </w:rPr>
        <w:t>CLÁUSULA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SEGUNDA –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DO</w:t>
      </w:r>
      <w:r>
        <w:rPr>
          <w:color w:val="333333"/>
          <w:spacing w:val="-1"/>
        </w:rPr>
        <w:t xml:space="preserve"> </w:t>
      </w:r>
      <w:r>
        <w:rPr>
          <w:color w:val="333333"/>
          <w:spacing w:val="-2"/>
        </w:rPr>
        <w:t>OBJETO</w:t>
      </w:r>
    </w:p>
    <w:p w14:paraId="3FB51D2F" w14:textId="77777777" w:rsidR="00F93B6E" w:rsidRDefault="00F93B6E">
      <w:pPr>
        <w:pStyle w:val="Ttulo1"/>
        <w:sectPr w:rsidR="00F93B6E">
          <w:headerReference w:type="default" r:id="rId7"/>
          <w:type w:val="continuous"/>
          <w:pgSz w:w="11910" w:h="16840"/>
          <w:pgMar w:top="2100" w:right="1133" w:bottom="280" w:left="1559" w:header="0" w:footer="0" w:gutter="0"/>
          <w:pgNumType w:start="1"/>
          <w:cols w:space="720"/>
        </w:sectPr>
      </w:pPr>
    </w:p>
    <w:p w14:paraId="222D5BEF" w14:textId="77777777" w:rsidR="00F93B6E" w:rsidRDefault="00F93B6E">
      <w:pPr>
        <w:pStyle w:val="Corpodetexto"/>
        <w:rPr>
          <w:rFonts w:ascii="Arial"/>
          <w:b/>
        </w:rPr>
      </w:pPr>
    </w:p>
    <w:p w14:paraId="412C9AB8" w14:textId="77777777" w:rsidR="00F93B6E" w:rsidRDefault="00F93B6E">
      <w:pPr>
        <w:pStyle w:val="Corpodetexto"/>
        <w:spacing w:before="192"/>
        <w:rPr>
          <w:rFonts w:ascii="Arial"/>
          <w:b/>
        </w:rPr>
      </w:pPr>
    </w:p>
    <w:p w14:paraId="673855D7" w14:textId="77777777" w:rsidR="00F93B6E" w:rsidRDefault="00000000">
      <w:pPr>
        <w:pStyle w:val="PargrafodaLista"/>
        <w:numPr>
          <w:ilvl w:val="1"/>
          <w:numId w:val="18"/>
        </w:numPr>
        <w:tabs>
          <w:tab w:val="left" w:pos="687"/>
        </w:tabs>
        <w:spacing w:before="1" w:line="276" w:lineRule="auto"/>
        <w:ind w:right="561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 xml:space="preserve">Constitui o objeto do presente instrumento o </w:t>
      </w:r>
      <w:r>
        <w:rPr>
          <w:color w:val="2866D7"/>
          <w:sz w:val="24"/>
        </w:rPr>
        <w:t>@objeto</w:t>
      </w:r>
      <w:r>
        <w:rPr>
          <w:rFonts w:ascii="Arial" w:hAnsi="Arial"/>
          <w:b/>
          <w:color w:val="333333"/>
          <w:sz w:val="24"/>
        </w:rPr>
        <w:t xml:space="preserve">, </w:t>
      </w:r>
      <w:r>
        <w:rPr>
          <w:color w:val="333333"/>
          <w:sz w:val="24"/>
        </w:rPr>
        <w:t xml:space="preserve">conforme quantidades e especificações indicados na CLÁUSULA TERCEIRA deste instrumento e na Dispensa Eletrônico nº. </w:t>
      </w:r>
      <w:r>
        <w:rPr>
          <w:color w:val="2866D7"/>
          <w:sz w:val="24"/>
        </w:rPr>
        <w:t>@numeroDispensa</w:t>
      </w:r>
      <w:r>
        <w:rPr>
          <w:color w:val="333333"/>
          <w:sz w:val="24"/>
        </w:rPr>
        <w:t>.</w:t>
      </w:r>
    </w:p>
    <w:p w14:paraId="77420081" w14:textId="77777777" w:rsidR="00F93B6E" w:rsidRDefault="00000000">
      <w:pPr>
        <w:pStyle w:val="PargrafodaLista"/>
        <w:numPr>
          <w:ilvl w:val="1"/>
          <w:numId w:val="18"/>
        </w:numPr>
        <w:tabs>
          <w:tab w:val="left" w:pos="536"/>
        </w:tabs>
        <w:spacing w:before="101" w:line="276" w:lineRule="auto"/>
        <w:ind w:right="565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entrega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objeto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deve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ocorrer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em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estrita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conformidade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com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Anexo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DO OBJETO do Termo de Referência e demais anexos que fazem parte integrante deste instrumento, independente de transcrição.</w:t>
      </w:r>
    </w:p>
    <w:p w14:paraId="3A1A482E" w14:textId="77777777" w:rsidR="00F93B6E" w:rsidRDefault="00000000">
      <w:pPr>
        <w:pStyle w:val="Corpodetexto"/>
        <w:spacing w:before="104" w:line="276" w:lineRule="auto"/>
        <w:ind w:left="143" w:right="570"/>
        <w:jc w:val="both"/>
      </w:pPr>
      <w:r>
        <w:rPr>
          <w:rFonts w:ascii="Arial" w:hAnsi="Arial"/>
          <w:b/>
          <w:color w:val="333333"/>
        </w:rPr>
        <w:t>PARÁGRAFO ÚNICO:</w:t>
      </w:r>
      <w:r>
        <w:rPr>
          <w:rFonts w:ascii="Arial" w:hAnsi="Arial"/>
          <w:b/>
          <w:color w:val="333333"/>
          <w:spacing w:val="-2"/>
        </w:rPr>
        <w:t xml:space="preserve"> </w:t>
      </w:r>
      <w:r>
        <w:rPr>
          <w:color w:val="333333"/>
        </w:rPr>
        <w:t>Toda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qualquer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alteração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nos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serviços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ora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contratados somente poderá ser efetivada mediante prévia e expressa autorização por escrito da </w:t>
      </w:r>
      <w:r>
        <w:rPr>
          <w:color w:val="2866D7"/>
        </w:rPr>
        <w:t>@nomeOrganizacao</w:t>
      </w:r>
      <w:r>
        <w:rPr>
          <w:color w:val="333333"/>
        </w:rPr>
        <w:t>.</w:t>
      </w:r>
    </w:p>
    <w:p w14:paraId="1D4FD52B" w14:textId="77777777" w:rsidR="00F93B6E" w:rsidRDefault="00F93B6E">
      <w:pPr>
        <w:pStyle w:val="Corpodetexto"/>
      </w:pPr>
    </w:p>
    <w:p w14:paraId="1AB19EE7" w14:textId="77777777" w:rsidR="00F93B6E" w:rsidRDefault="00F93B6E">
      <w:pPr>
        <w:pStyle w:val="Corpodetexto"/>
        <w:spacing w:before="107"/>
      </w:pPr>
    </w:p>
    <w:p w14:paraId="2B29B3F3" w14:textId="77777777" w:rsidR="00F93B6E" w:rsidRDefault="00000000">
      <w:pPr>
        <w:pStyle w:val="Ttulo1"/>
        <w:jc w:val="both"/>
      </w:pPr>
      <w:r>
        <w:rPr>
          <w:color w:val="333333"/>
        </w:rPr>
        <w:t>CLÁUSULA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TERCEIRA –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PREÇO</w:t>
      </w:r>
      <w:r>
        <w:rPr>
          <w:color w:val="333333"/>
          <w:spacing w:val="-1"/>
        </w:rPr>
        <w:t xml:space="preserve"> </w:t>
      </w:r>
      <w:r>
        <w:rPr>
          <w:color w:val="333333"/>
          <w:spacing w:val="-2"/>
        </w:rPr>
        <w:t>REGISTRADO</w:t>
      </w:r>
    </w:p>
    <w:p w14:paraId="79E9354F" w14:textId="77777777" w:rsidR="00F93B6E" w:rsidRDefault="00000000">
      <w:pPr>
        <w:pStyle w:val="PargrafodaLista"/>
        <w:numPr>
          <w:ilvl w:val="1"/>
          <w:numId w:val="17"/>
        </w:numPr>
        <w:tabs>
          <w:tab w:val="left" w:pos="541"/>
        </w:tabs>
        <w:spacing w:before="144" w:line="276" w:lineRule="auto"/>
        <w:ind w:right="561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Conforme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proposta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final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da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empresa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adjudicatária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certame,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valor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para o fornecimento do objeto da presente ata de registro de preços ocorrerá conforme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valor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unitário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abaixo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discriminado,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com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validade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pelo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prazo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 xml:space="preserve">de doze </w:t>
      </w:r>
      <w:r>
        <w:rPr>
          <w:color w:val="333333"/>
          <w:spacing w:val="-2"/>
          <w:sz w:val="24"/>
        </w:rPr>
        <w:t>meses.</w:t>
      </w:r>
    </w:p>
    <w:p w14:paraId="02AF1535" w14:textId="77777777" w:rsidR="00F93B6E" w:rsidRDefault="00F93B6E">
      <w:pPr>
        <w:pStyle w:val="Corpodetexto"/>
        <w:spacing w:before="5"/>
        <w:rPr>
          <w:sz w:val="9"/>
        </w:rPr>
      </w:pPr>
    </w:p>
    <w:tbl>
      <w:tblPr>
        <w:tblStyle w:val="TableNormal"/>
        <w:tblW w:w="0" w:type="auto"/>
        <w:tblInd w:w="165" w:type="dxa"/>
        <w:tblBorders>
          <w:top w:val="thickThinMediumGap" w:sz="6" w:space="0" w:color="000000"/>
          <w:left w:val="thickThinMediumGap" w:sz="6" w:space="0" w:color="000000"/>
          <w:bottom w:val="thickThinMediumGap" w:sz="6" w:space="0" w:color="000000"/>
          <w:right w:val="thickThinMediumGap" w:sz="6" w:space="0" w:color="000000"/>
          <w:insideH w:val="thickThinMediumGap" w:sz="6" w:space="0" w:color="000000"/>
          <w:insideV w:val="thickThinMediumGap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2736"/>
        <w:gridCol w:w="1197"/>
        <w:gridCol w:w="1972"/>
        <w:gridCol w:w="1363"/>
        <w:gridCol w:w="1000"/>
      </w:tblGrid>
      <w:tr w:rsidR="00F93B6E" w14:paraId="6CF5E160" w14:textId="77777777">
        <w:trPr>
          <w:trHeight w:val="1175"/>
        </w:trPr>
        <w:tc>
          <w:tcPr>
            <w:tcW w:w="68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CD4F53" w14:textId="77777777" w:rsidR="00F93B6E" w:rsidRDefault="00000000">
            <w:pPr>
              <w:pStyle w:val="TableParagraph"/>
              <w:spacing w:before="82"/>
              <w:ind w:left="112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27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68D80F" w14:textId="77777777" w:rsidR="00F93B6E" w:rsidRDefault="00000000">
            <w:pPr>
              <w:pStyle w:val="TableParagraph"/>
              <w:spacing w:before="82"/>
              <w:ind w:left="162"/>
              <w:rPr>
                <w:b/>
              </w:rPr>
            </w:pPr>
            <w:r>
              <w:rPr>
                <w:b/>
              </w:rPr>
              <w:t>Descrição</w:t>
            </w:r>
            <w:r>
              <w:rPr>
                <w:b/>
                <w:spacing w:val="32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37"/>
              </w:rPr>
              <w:t xml:space="preserve"> </w:t>
            </w:r>
            <w:r>
              <w:rPr>
                <w:b/>
                <w:spacing w:val="-2"/>
              </w:rPr>
              <w:t>especificação</w:t>
            </w:r>
          </w:p>
        </w:tc>
        <w:tc>
          <w:tcPr>
            <w:tcW w:w="11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3564B5" w14:textId="77777777" w:rsidR="00F93B6E" w:rsidRDefault="00000000">
            <w:pPr>
              <w:pStyle w:val="TableParagraph"/>
              <w:spacing w:before="85" w:line="268" w:lineRule="auto"/>
              <w:ind w:left="113" w:right="248"/>
              <w:rPr>
                <w:b/>
              </w:rPr>
            </w:pPr>
            <w:r>
              <w:rPr>
                <w:b/>
                <w:spacing w:val="-2"/>
              </w:rPr>
              <w:t xml:space="preserve">Unidade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medida</w:t>
            </w:r>
          </w:p>
        </w:tc>
        <w:tc>
          <w:tcPr>
            <w:tcW w:w="19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654280" w14:textId="77777777" w:rsidR="00F93B6E" w:rsidRDefault="00000000">
            <w:pPr>
              <w:pStyle w:val="TableParagraph"/>
              <w:spacing w:before="82"/>
              <w:ind w:left="24" w:right="634"/>
              <w:jc w:val="center"/>
              <w:rPr>
                <w:b/>
              </w:rPr>
            </w:pPr>
            <w:r>
              <w:rPr>
                <w:b/>
                <w:spacing w:val="-2"/>
              </w:rPr>
              <w:t>Quantidade</w:t>
            </w:r>
          </w:p>
        </w:tc>
        <w:tc>
          <w:tcPr>
            <w:tcW w:w="136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B52507" w14:textId="77777777" w:rsidR="00F93B6E" w:rsidRDefault="00000000">
            <w:pPr>
              <w:pStyle w:val="TableParagraph"/>
              <w:spacing w:before="85" w:line="266" w:lineRule="auto"/>
              <w:ind w:left="239" w:right="348"/>
              <w:rPr>
                <w:b/>
              </w:rPr>
            </w:pPr>
            <w:r>
              <w:rPr>
                <w:b/>
                <w:spacing w:val="-2"/>
              </w:rPr>
              <w:t xml:space="preserve">Valor </w:t>
            </w:r>
            <w:r>
              <w:rPr>
                <w:b/>
                <w:spacing w:val="-4"/>
              </w:rPr>
              <w:t>unitário</w:t>
            </w:r>
          </w:p>
        </w:tc>
        <w:tc>
          <w:tcPr>
            <w:tcW w:w="10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5A798D" w14:textId="77777777" w:rsidR="00F93B6E" w:rsidRDefault="00000000">
            <w:pPr>
              <w:pStyle w:val="TableParagraph"/>
              <w:spacing w:before="85" w:line="266" w:lineRule="auto"/>
              <w:ind w:left="240"/>
              <w:rPr>
                <w:b/>
              </w:rPr>
            </w:pPr>
            <w:r>
              <w:rPr>
                <w:b/>
                <w:spacing w:val="-4"/>
                <w:w w:val="90"/>
              </w:rPr>
              <w:t xml:space="preserve">Valor </w:t>
            </w:r>
            <w:r>
              <w:rPr>
                <w:b/>
                <w:spacing w:val="-2"/>
              </w:rPr>
              <w:t>total</w:t>
            </w:r>
          </w:p>
        </w:tc>
      </w:tr>
      <w:tr w:rsidR="00F93B6E" w14:paraId="0E36ABD4" w14:textId="77777777">
        <w:trPr>
          <w:trHeight w:val="1597"/>
        </w:trPr>
        <w:tc>
          <w:tcPr>
            <w:tcW w:w="68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FD400D5" w14:textId="77777777" w:rsidR="00F93B6E" w:rsidRDefault="00F93B6E">
            <w:pPr>
              <w:pStyle w:val="TableParagraph"/>
              <w:rPr>
                <w:rFonts w:ascii="Arial MT"/>
              </w:rPr>
            </w:pPr>
          </w:p>
          <w:p w14:paraId="7330C703" w14:textId="77777777" w:rsidR="00F93B6E" w:rsidRDefault="00F93B6E">
            <w:pPr>
              <w:pStyle w:val="TableParagraph"/>
              <w:spacing w:before="82"/>
              <w:rPr>
                <w:rFonts w:ascii="Arial MT"/>
              </w:rPr>
            </w:pPr>
          </w:p>
          <w:p w14:paraId="314FC3EA" w14:textId="77777777" w:rsidR="00F93B6E" w:rsidRDefault="00000000">
            <w:pPr>
              <w:pStyle w:val="TableParagraph"/>
              <w:ind w:left="112"/>
            </w:pPr>
            <w:r>
              <w:rPr>
                <w:spacing w:val="-10"/>
              </w:rPr>
              <w:t>1</w:t>
            </w:r>
          </w:p>
        </w:tc>
        <w:tc>
          <w:tcPr>
            <w:tcW w:w="27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5C1BAB5E" w14:textId="77777777" w:rsidR="00F93B6E" w:rsidRDefault="00000000">
            <w:pPr>
              <w:pStyle w:val="TableParagraph"/>
              <w:spacing w:before="111" w:line="276" w:lineRule="auto"/>
              <w:ind w:left="158" w:right="213"/>
              <w:jc w:val="both"/>
              <w:rPr>
                <w:sz w:val="24"/>
              </w:rPr>
            </w:pPr>
            <w:r>
              <w:rPr>
                <w:sz w:val="24"/>
              </w:rPr>
              <w:t>Serviço de publicação em jornal de grande circulação no Estado de Minas Gerais.</w:t>
            </w:r>
          </w:p>
        </w:tc>
        <w:tc>
          <w:tcPr>
            <w:tcW w:w="11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C8A1A4E" w14:textId="77777777" w:rsidR="00F93B6E" w:rsidRDefault="00F93B6E">
            <w:pPr>
              <w:pStyle w:val="TableParagraph"/>
              <w:spacing w:before="149"/>
              <w:rPr>
                <w:rFonts w:ascii="Arial MT"/>
                <w:sz w:val="24"/>
              </w:rPr>
            </w:pPr>
          </w:p>
          <w:p w14:paraId="491FDE0E" w14:textId="77777777" w:rsidR="00F93B6E" w:rsidRDefault="00000000">
            <w:pPr>
              <w:pStyle w:val="TableParagraph"/>
              <w:tabs>
                <w:tab w:val="left" w:pos="796"/>
              </w:tabs>
              <w:spacing w:line="276" w:lineRule="auto"/>
              <w:ind w:left="113" w:right="248"/>
              <w:rPr>
                <w:sz w:val="24"/>
              </w:rPr>
            </w:pPr>
            <w:r>
              <w:rPr>
                <w:spacing w:val="-6"/>
                <w:sz w:val="24"/>
              </w:rPr>
              <w:t>Cm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x </w:t>
            </w:r>
            <w:r>
              <w:rPr>
                <w:spacing w:val="-2"/>
                <w:sz w:val="24"/>
              </w:rPr>
              <w:t>coluna</w:t>
            </w:r>
          </w:p>
        </w:tc>
        <w:tc>
          <w:tcPr>
            <w:tcW w:w="197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66969002" w14:textId="77777777" w:rsidR="00F93B6E" w:rsidRDefault="00F93B6E">
            <w:pPr>
              <w:pStyle w:val="TableParagraph"/>
              <w:rPr>
                <w:rFonts w:ascii="Arial MT"/>
              </w:rPr>
            </w:pPr>
          </w:p>
          <w:p w14:paraId="391F7D29" w14:textId="77777777" w:rsidR="00F93B6E" w:rsidRDefault="00F93B6E">
            <w:pPr>
              <w:pStyle w:val="TableParagraph"/>
              <w:spacing w:before="80"/>
              <w:rPr>
                <w:rFonts w:ascii="Arial MT"/>
              </w:rPr>
            </w:pPr>
          </w:p>
          <w:p w14:paraId="08115EF8" w14:textId="77777777" w:rsidR="00F93B6E" w:rsidRDefault="00000000">
            <w:pPr>
              <w:pStyle w:val="TableParagraph"/>
              <w:ind w:right="634"/>
              <w:jc w:val="center"/>
            </w:pPr>
            <w:r>
              <w:rPr>
                <w:spacing w:val="-5"/>
              </w:rPr>
              <w:t>100</w:t>
            </w:r>
          </w:p>
        </w:tc>
        <w:tc>
          <w:tcPr>
            <w:tcW w:w="136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1D75181A" w14:textId="77777777" w:rsidR="00F93B6E" w:rsidRDefault="00F93B6E">
            <w:pPr>
              <w:pStyle w:val="TableParagraph"/>
              <w:rPr>
                <w:rFonts w:ascii="Arial MT"/>
              </w:rPr>
            </w:pPr>
          </w:p>
          <w:p w14:paraId="302A6647" w14:textId="77777777" w:rsidR="00F93B6E" w:rsidRDefault="00F93B6E">
            <w:pPr>
              <w:pStyle w:val="TableParagraph"/>
              <w:spacing w:before="80"/>
              <w:rPr>
                <w:rFonts w:ascii="Arial MT"/>
              </w:rPr>
            </w:pPr>
          </w:p>
          <w:p w14:paraId="65A27A8C" w14:textId="77777777" w:rsidR="00F93B6E" w:rsidRDefault="00000000">
            <w:pPr>
              <w:pStyle w:val="TableParagraph"/>
              <w:ind w:left="251"/>
            </w:pPr>
            <w:r>
              <w:rPr>
                <w:spacing w:val="-5"/>
              </w:rPr>
              <w:t>R$</w:t>
            </w:r>
          </w:p>
        </w:tc>
        <w:tc>
          <w:tcPr>
            <w:tcW w:w="100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5443503" w14:textId="77777777" w:rsidR="00F93B6E" w:rsidRDefault="00F93B6E">
            <w:pPr>
              <w:pStyle w:val="TableParagraph"/>
              <w:rPr>
                <w:rFonts w:ascii="Arial MT"/>
              </w:rPr>
            </w:pPr>
          </w:p>
          <w:p w14:paraId="44B279FF" w14:textId="77777777" w:rsidR="00F93B6E" w:rsidRDefault="00F93B6E">
            <w:pPr>
              <w:pStyle w:val="TableParagraph"/>
              <w:spacing w:before="82"/>
              <w:rPr>
                <w:rFonts w:ascii="Arial MT"/>
              </w:rPr>
            </w:pPr>
          </w:p>
          <w:p w14:paraId="0DFF1789" w14:textId="77777777" w:rsidR="00F93B6E" w:rsidRDefault="00000000">
            <w:pPr>
              <w:pStyle w:val="TableParagraph"/>
              <w:ind w:left="115"/>
            </w:pPr>
            <w:r>
              <w:rPr>
                <w:spacing w:val="-5"/>
              </w:rPr>
              <w:t>R$</w:t>
            </w:r>
          </w:p>
        </w:tc>
      </w:tr>
    </w:tbl>
    <w:p w14:paraId="626A9B50" w14:textId="77777777" w:rsidR="00F93B6E" w:rsidRDefault="00F93B6E">
      <w:pPr>
        <w:pStyle w:val="Corpodetexto"/>
      </w:pPr>
    </w:p>
    <w:p w14:paraId="2ED527DA" w14:textId="77777777" w:rsidR="00F93B6E" w:rsidRDefault="00F93B6E">
      <w:pPr>
        <w:pStyle w:val="Corpodetexto"/>
        <w:spacing w:before="84"/>
      </w:pPr>
    </w:p>
    <w:p w14:paraId="42669D3A" w14:textId="77777777" w:rsidR="00F93B6E" w:rsidRDefault="00000000">
      <w:pPr>
        <w:pStyle w:val="PargrafodaLista"/>
        <w:numPr>
          <w:ilvl w:val="1"/>
          <w:numId w:val="17"/>
        </w:numPr>
        <w:tabs>
          <w:tab w:val="left" w:pos="536"/>
        </w:tabs>
        <w:spacing w:before="1" w:line="276" w:lineRule="auto"/>
        <w:ind w:right="567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No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preço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contratado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estão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incluídos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todas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quaisquer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despesas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diretas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ou indiretas que venham a incidir sobre os mesmos, bem como o custo de transporte, perdas, mão de obra, encargos tributários, trabalhistas e previdenciários, além dos necessários e indispensáveis à completa execução dos serviços.</w:t>
      </w:r>
    </w:p>
    <w:p w14:paraId="75AA9B66" w14:textId="77777777" w:rsidR="00F93B6E" w:rsidRDefault="00F93B6E">
      <w:pPr>
        <w:pStyle w:val="Corpodetexto"/>
      </w:pPr>
    </w:p>
    <w:p w14:paraId="2D189663" w14:textId="77777777" w:rsidR="00F93B6E" w:rsidRDefault="00F93B6E">
      <w:pPr>
        <w:pStyle w:val="Corpodetexto"/>
        <w:spacing w:before="108"/>
      </w:pPr>
    </w:p>
    <w:p w14:paraId="234E1109" w14:textId="77777777" w:rsidR="00F93B6E" w:rsidRDefault="00000000">
      <w:pPr>
        <w:pStyle w:val="Ttulo1"/>
        <w:jc w:val="both"/>
      </w:pPr>
      <w:r>
        <w:rPr>
          <w:color w:val="333333"/>
        </w:rPr>
        <w:t>CLÁUSULA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QUARTA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– DA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DOTAÇÃO</w:t>
      </w:r>
      <w:r>
        <w:rPr>
          <w:color w:val="333333"/>
          <w:spacing w:val="-1"/>
        </w:rPr>
        <w:t xml:space="preserve"> </w:t>
      </w:r>
      <w:r>
        <w:rPr>
          <w:color w:val="333333"/>
          <w:spacing w:val="-2"/>
        </w:rPr>
        <w:t>ORÇAMENTÁRIA</w:t>
      </w:r>
    </w:p>
    <w:p w14:paraId="04F03B2C" w14:textId="77777777" w:rsidR="00F93B6E" w:rsidRDefault="00000000">
      <w:pPr>
        <w:pStyle w:val="PargrafodaLista"/>
        <w:numPr>
          <w:ilvl w:val="1"/>
          <w:numId w:val="16"/>
        </w:numPr>
        <w:tabs>
          <w:tab w:val="left" w:pos="534"/>
        </w:tabs>
        <w:spacing w:before="144" w:line="276" w:lineRule="auto"/>
        <w:ind w:right="570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Os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recursos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necessários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ao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cumprimento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presente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instrumento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correrão por conta do recurso indicado na ordem de compra.</w:t>
      </w:r>
    </w:p>
    <w:p w14:paraId="0F1AC39B" w14:textId="77777777" w:rsidR="00F93B6E" w:rsidRDefault="00F93B6E">
      <w:pPr>
        <w:pStyle w:val="PargrafodaLista"/>
        <w:spacing w:line="276" w:lineRule="auto"/>
        <w:rPr>
          <w:sz w:val="24"/>
        </w:rPr>
        <w:sectPr w:rsidR="00F93B6E">
          <w:pgSz w:w="11910" w:h="16840"/>
          <w:pgMar w:top="2100" w:right="1133" w:bottom="280" w:left="1559" w:header="0" w:footer="0" w:gutter="0"/>
          <w:cols w:space="720"/>
        </w:sectPr>
      </w:pPr>
    </w:p>
    <w:p w14:paraId="10CEC2C4" w14:textId="77777777" w:rsidR="00F93B6E" w:rsidRDefault="00F93B6E">
      <w:pPr>
        <w:pStyle w:val="Corpodetexto"/>
      </w:pPr>
    </w:p>
    <w:p w14:paraId="6712882E" w14:textId="77777777" w:rsidR="00F93B6E" w:rsidRDefault="00F93B6E">
      <w:pPr>
        <w:pStyle w:val="Corpodetexto"/>
        <w:spacing w:before="192"/>
      </w:pPr>
    </w:p>
    <w:p w14:paraId="4CFF48A4" w14:textId="77777777" w:rsidR="00F93B6E" w:rsidRDefault="00000000">
      <w:pPr>
        <w:pStyle w:val="Ttulo1"/>
        <w:spacing w:before="1"/>
      </w:pPr>
      <w:r>
        <w:rPr>
          <w:color w:val="333333"/>
        </w:rPr>
        <w:t>CLÁUSULA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QUINTA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– MODELO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DE </w:t>
      </w:r>
      <w:r>
        <w:rPr>
          <w:color w:val="333333"/>
          <w:spacing w:val="-2"/>
        </w:rPr>
        <w:t>EXECUÇÃO</w:t>
      </w:r>
    </w:p>
    <w:p w14:paraId="7892A60C" w14:textId="77777777" w:rsidR="00F93B6E" w:rsidRDefault="00F93B6E">
      <w:pPr>
        <w:pStyle w:val="Corpodetexto"/>
        <w:spacing w:before="45"/>
        <w:rPr>
          <w:rFonts w:ascii="Arial"/>
          <w:b/>
        </w:rPr>
      </w:pPr>
    </w:p>
    <w:p w14:paraId="2CF91ED6" w14:textId="77777777" w:rsidR="00F93B6E" w:rsidRDefault="00000000">
      <w:pPr>
        <w:pStyle w:val="PargrafodaLista"/>
        <w:numPr>
          <w:ilvl w:val="1"/>
          <w:numId w:val="15"/>
        </w:numPr>
        <w:tabs>
          <w:tab w:val="left" w:pos="609"/>
        </w:tabs>
        <w:spacing w:before="0" w:line="276" w:lineRule="auto"/>
        <w:ind w:right="566" w:firstLine="0"/>
        <w:jc w:val="both"/>
        <w:rPr>
          <w:sz w:val="24"/>
        </w:rPr>
      </w:pPr>
      <w:r>
        <w:rPr>
          <w:color w:val="333333"/>
          <w:sz w:val="24"/>
        </w:rPr>
        <w:t>Os serviços serão executados conforme as solicitações de publicação do órgão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gerenciador,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as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quais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serão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realizadas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via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e-mail,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destinadas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ao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endereço eletrônico previamente informado pela Promitente Fornecedora.</w:t>
      </w:r>
    </w:p>
    <w:p w14:paraId="6C20B09C" w14:textId="77777777" w:rsidR="00F93B6E" w:rsidRDefault="00F93B6E">
      <w:pPr>
        <w:pStyle w:val="Corpodetexto"/>
        <w:spacing w:before="6"/>
      </w:pPr>
    </w:p>
    <w:p w14:paraId="3D244BB4" w14:textId="77777777" w:rsidR="00F93B6E" w:rsidRDefault="00000000">
      <w:pPr>
        <w:pStyle w:val="PargrafodaLista"/>
        <w:numPr>
          <w:ilvl w:val="1"/>
          <w:numId w:val="15"/>
        </w:numPr>
        <w:tabs>
          <w:tab w:val="left" w:pos="606"/>
        </w:tabs>
        <w:spacing w:before="0" w:line="276" w:lineRule="auto"/>
        <w:ind w:firstLine="0"/>
        <w:jc w:val="both"/>
        <w:rPr>
          <w:sz w:val="24"/>
        </w:rPr>
      </w:pPr>
      <w:r>
        <w:rPr>
          <w:color w:val="333333"/>
          <w:sz w:val="24"/>
        </w:rPr>
        <w:t>A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Promitente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Fornecedora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deverá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publicar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as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matérias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enviadas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pelo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órgão demandante impreterivelmente no dia útil seguinte à data do envio.</w:t>
      </w:r>
    </w:p>
    <w:p w14:paraId="34791C1F" w14:textId="77777777" w:rsidR="00F93B6E" w:rsidRDefault="00F93B6E">
      <w:pPr>
        <w:pStyle w:val="Corpodetexto"/>
        <w:spacing w:before="4"/>
      </w:pPr>
    </w:p>
    <w:p w14:paraId="2538A209" w14:textId="77777777" w:rsidR="00F93B6E" w:rsidRDefault="00000000">
      <w:pPr>
        <w:pStyle w:val="PargrafodaLista"/>
        <w:numPr>
          <w:ilvl w:val="1"/>
          <w:numId w:val="15"/>
        </w:numPr>
        <w:tabs>
          <w:tab w:val="left" w:pos="620"/>
        </w:tabs>
        <w:spacing w:before="0" w:line="276" w:lineRule="auto"/>
        <w:ind w:right="574" w:firstLine="0"/>
        <w:jc w:val="both"/>
        <w:rPr>
          <w:sz w:val="24"/>
        </w:rPr>
      </w:pPr>
      <w:r>
        <w:rPr>
          <w:color w:val="333333"/>
          <w:sz w:val="24"/>
        </w:rPr>
        <w:t>O faturamento deverá ocorrer após o recebimento da Ordem de Execução de Serviços, fornecida pelo setor de Compras e Licitações.</w:t>
      </w:r>
    </w:p>
    <w:p w14:paraId="08AD05C5" w14:textId="77777777" w:rsidR="00F93B6E" w:rsidRDefault="00F93B6E">
      <w:pPr>
        <w:pStyle w:val="Corpodetexto"/>
        <w:spacing w:before="4"/>
      </w:pPr>
    </w:p>
    <w:p w14:paraId="70C30984" w14:textId="77777777" w:rsidR="00F93B6E" w:rsidRDefault="00000000">
      <w:pPr>
        <w:pStyle w:val="PargrafodaLista"/>
        <w:numPr>
          <w:ilvl w:val="1"/>
          <w:numId w:val="15"/>
        </w:numPr>
        <w:tabs>
          <w:tab w:val="left" w:pos="612"/>
        </w:tabs>
        <w:spacing w:before="0"/>
        <w:ind w:left="612" w:right="0" w:hanging="469"/>
        <w:jc w:val="both"/>
        <w:rPr>
          <w:sz w:val="24"/>
        </w:rPr>
      </w:pPr>
      <w:r>
        <w:rPr>
          <w:color w:val="333333"/>
          <w:sz w:val="24"/>
        </w:rPr>
        <w:t>Não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ceder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pacing w:val="-2"/>
          <w:sz w:val="24"/>
        </w:rPr>
        <w:t>subcontratação.</w:t>
      </w:r>
    </w:p>
    <w:p w14:paraId="0550FA94" w14:textId="77777777" w:rsidR="00F93B6E" w:rsidRDefault="00F93B6E">
      <w:pPr>
        <w:pStyle w:val="Corpodetexto"/>
        <w:spacing w:before="45"/>
      </w:pPr>
    </w:p>
    <w:p w14:paraId="0EA9A95B" w14:textId="77777777" w:rsidR="00F93B6E" w:rsidRDefault="00000000">
      <w:pPr>
        <w:pStyle w:val="Corpodetexto"/>
        <w:spacing w:line="276" w:lineRule="auto"/>
        <w:ind w:left="143"/>
      </w:pPr>
      <w:r>
        <w:rPr>
          <w:rFonts w:ascii="Arial" w:hAnsi="Arial"/>
          <w:b/>
          <w:color w:val="333333"/>
        </w:rPr>
        <w:t>5.5-</w:t>
      </w:r>
      <w:r>
        <w:rPr>
          <w:rFonts w:ascii="Arial" w:hAnsi="Arial"/>
          <w:b/>
          <w:color w:val="333333"/>
          <w:spacing w:val="40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prestação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dos</w:t>
      </w:r>
      <w:r>
        <w:rPr>
          <w:color w:val="333333"/>
          <w:spacing w:val="39"/>
        </w:rPr>
        <w:t xml:space="preserve"> </w:t>
      </w:r>
      <w:r>
        <w:rPr>
          <w:color w:val="333333"/>
        </w:rPr>
        <w:t>serviços,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objeto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desta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licitação,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deverá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ser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executada, obedecendo aos seguintes critérios:</w:t>
      </w:r>
    </w:p>
    <w:p w14:paraId="1DD2B445" w14:textId="77777777" w:rsidR="00F93B6E" w:rsidRDefault="00F93B6E">
      <w:pPr>
        <w:pStyle w:val="Corpodetexto"/>
        <w:spacing w:before="4"/>
      </w:pPr>
    </w:p>
    <w:p w14:paraId="375A74FD" w14:textId="77777777" w:rsidR="00F93B6E" w:rsidRDefault="00000000">
      <w:pPr>
        <w:pStyle w:val="PargrafodaLista"/>
        <w:numPr>
          <w:ilvl w:val="0"/>
          <w:numId w:val="14"/>
        </w:numPr>
        <w:tabs>
          <w:tab w:val="left" w:pos="462"/>
        </w:tabs>
        <w:spacing w:before="0" w:line="276" w:lineRule="auto"/>
        <w:ind w:right="569" w:firstLine="0"/>
        <w:jc w:val="both"/>
        <w:rPr>
          <w:sz w:val="24"/>
        </w:rPr>
      </w:pPr>
      <w:r>
        <w:rPr>
          <w:color w:val="333333"/>
          <w:sz w:val="24"/>
        </w:rPr>
        <w:t>É necessário que o jornal de grande circulação possua ampla circulação, assim como, ter alta aceitabilidade e consumo pela população, atingindo diversos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Municípios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Estado.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jornal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deverá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atingir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quase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todas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as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classes e faixas da população. Sendo assim, não serão aceitos jornais que atinjam apenas uma categoria de profissionais, tais como jornais esportivos, classificados,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popularescos ou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apenas distribuídos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gratuitamente,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que atendam apenas uma fração da sociedade ou aqueles com tiragem muito reduzida.</w:t>
      </w:r>
    </w:p>
    <w:p w14:paraId="2446D10C" w14:textId="77777777" w:rsidR="00F93B6E" w:rsidRDefault="00F93B6E">
      <w:pPr>
        <w:pStyle w:val="Corpodetexto"/>
        <w:spacing w:before="3"/>
      </w:pPr>
    </w:p>
    <w:p w14:paraId="4BCE899B" w14:textId="77777777" w:rsidR="00F93B6E" w:rsidRDefault="00000000">
      <w:pPr>
        <w:pStyle w:val="PargrafodaLista"/>
        <w:numPr>
          <w:ilvl w:val="0"/>
          <w:numId w:val="14"/>
        </w:numPr>
        <w:tabs>
          <w:tab w:val="left" w:pos="423"/>
        </w:tabs>
        <w:spacing w:before="1"/>
        <w:ind w:left="423" w:right="0" w:hanging="280"/>
        <w:jc w:val="both"/>
        <w:rPr>
          <w:sz w:val="24"/>
        </w:rPr>
      </w:pPr>
      <w:r>
        <w:rPr>
          <w:color w:val="333333"/>
          <w:sz w:val="24"/>
        </w:rPr>
        <w:t>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jornal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deverá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ser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editado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impresso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em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Minas</w:t>
      </w:r>
      <w:r>
        <w:rPr>
          <w:color w:val="333333"/>
          <w:spacing w:val="-2"/>
          <w:sz w:val="24"/>
        </w:rPr>
        <w:t xml:space="preserve"> Gerais;</w:t>
      </w:r>
    </w:p>
    <w:p w14:paraId="4D81EDC1" w14:textId="77777777" w:rsidR="00F93B6E" w:rsidRDefault="00F93B6E">
      <w:pPr>
        <w:pStyle w:val="Corpodetexto"/>
        <w:spacing w:before="45"/>
      </w:pPr>
    </w:p>
    <w:p w14:paraId="0C8AD4EA" w14:textId="77777777" w:rsidR="00F93B6E" w:rsidRDefault="00000000">
      <w:pPr>
        <w:pStyle w:val="PargrafodaLista"/>
        <w:numPr>
          <w:ilvl w:val="0"/>
          <w:numId w:val="14"/>
        </w:numPr>
        <w:tabs>
          <w:tab w:val="left" w:pos="434"/>
        </w:tabs>
        <w:spacing w:before="0" w:line="276" w:lineRule="auto"/>
        <w:ind w:right="563" w:firstLine="0"/>
        <w:jc w:val="both"/>
        <w:rPr>
          <w:sz w:val="24"/>
        </w:rPr>
      </w:pPr>
      <w:r>
        <w:rPr>
          <w:color w:val="333333"/>
          <w:sz w:val="24"/>
        </w:rPr>
        <w:t>O jornal deve possuir CIRCULAÇÃO/TIRAGEM mínima de 7.000 (sete mil) exemplares por dia, comprovada através de relatório de auditoria do IVC (instituto Verificador de (Comunicação) ou outro meio idôneo. (TCE-MG. Processo 1031596 – Denúncia. Rel. Cons. Gilberto Diniz. Deliberado em 29/11/2022. Publicado no DOC em 15/12/2022); Na ausência de apresentação de relatório de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auditoria, a comprovação de tiragem poderá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ocorrer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por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meio de notas fiscais especificando a quantidade de jornal impresso, número da edição e número de páginas.</w:t>
      </w:r>
    </w:p>
    <w:p w14:paraId="4516D9A4" w14:textId="77777777" w:rsidR="00F93B6E" w:rsidRDefault="00F93B6E">
      <w:pPr>
        <w:pStyle w:val="Corpodetexto"/>
        <w:spacing w:before="6"/>
      </w:pPr>
    </w:p>
    <w:p w14:paraId="18A8511B" w14:textId="77777777" w:rsidR="00F93B6E" w:rsidRDefault="00000000">
      <w:pPr>
        <w:pStyle w:val="PargrafodaLista"/>
        <w:numPr>
          <w:ilvl w:val="0"/>
          <w:numId w:val="14"/>
        </w:numPr>
        <w:tabs>
          <w:tab w:val="left" w:pos="472"/>
        </w:tabs>
        <w:spacing w:before="0" w:line="276" w:lineRule="auto"/>
        <w:ind w:right="570" w:firstLine="0"/>
        <w:jc w:val="both"/>
        <w:rPr>
          <w:sz w:val="24"/>
        </w:rPr>
      </w:pPr>
      <w:r>
        <w:rPr>
          <w:color w:val="333333"/>
          <w:sz w:val="24"/>
        </w:rPr>
        <w:t>Também, deve o jornal ser acessível por todos os meios disponíveis no mercado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(venda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em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bancas,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comercialização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assinatura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própria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em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formatos impresso e digital);</w:t>
      </w:r>
    </w:p>
    <w:p w14:paraId="0C3C3B33" w14:textId="77777777" w:rsidR="00F93B6E" w:rsidRDefault="00F93B6E">
      <w:pPr>
        <w:pStyle w:val="PargrafodaLista"/>
        <w:spacing w:line="276" w:lineRule="auto"/>
        <w:rPr>
          <w:sz w:val="24"/>
        </w:rPr>
        <w:sectPr w:rsidR="00F93B6E">
          <w:pgSz w:w="11910" w:h="16840"/>
          <w:pgMar w:top="2100" w:right="1133" w:bottom="280" w:left="1559" w:header="0" w:footer="0" w:gutter="0"/>
          <w:cols w:space="720"/>
        </w:sectPr>
      </w:pPr>
    </w:p>
    <w:p w14:paraId="7DB7C474" w14:textId="77777777" w:rsidR="00F93B6E" w:rsidRDefault="00F93B6E">
      <w:pPr>
        <w:pStyle w:val="Corpodetexto"/>
      </w:pPr>
    </w:p>
    <w:p w14:paraId="0DF88770" w14:textId="77777777" w:rsidR="00F93B6E" w:rsidRDefault="00F93B6E">
      <w:pPr>
        <w:pStyle w:val="Corpodetexto"/>
        <w:spacing w:before="195"/>
      </w:pPr>
    </w:p>
    <w:p w14:paraId="12707961" w14:textId="65F20561" w:rsidR="00F93B6E" w:rsidRDefault="00000000">
      <w:pPr>
        <w:pStyle w:val="PargrafodaLista"/>
        <w:numPr>
          <w:ilvl w:val="0"/>
          <w:numId w:val="13"/>
        </w:numPr>
        <w:tabs>
          <w:tab w:val="left" w:pos="469"/>
        </w:tabs>
        <w:spacing w:before="0" w:line="276" w:lineRule="auto"/>
        <w:ind w:right="565" w:firstLine="0"/>
        <w:jc w:val="both"/>
        <w:rPr>
          <w:sz w:val="24"/>
        </w:rPr>
      </w:pPr>
      <w:r>
        <w:rPr>
          <w:color w:val="333333"/>
          <w:sz w:val="24"/>
        </w:rPr>
        <w:t>Caso o jornal disponibilize publicações online, o veículo de comunicação jornalística digital deve ter ampla audiência no estado, comprovada por auditorias independentes (como IVC Digital, COMSCORE, SEMRUSH ou SIMILARWEB), apresentando o mínimo de</w:t>
      </w:r>
      <w:r w:rsidR="00B16630">
        <w:rPr>
          <w:color w:val="333333"/>
          <w:spacing w:val="-1"/>
          <w:sz w:val="24"/>
        </w:rPr>
        <w:t xml:space="preserve"> 5.000</w:t>
      </w:r>
      <w:r>
        <w:rPr>
          <w:color w:val="333333"/>
          <w:sz w:val="24"/>
        </w:rPr>
        <w:t>.000</w:t>
      </w:r>
      <w:r w:rsidR="00B16630">
        <w:rPr>
          <w:color w:val="333333"/>
          <w:sz w:val="24"/>
        </w:rPr>
        <w:t>,00</w:t>
      </w:r>
      <w:r>
        <w:rPr>
          <w:color w:val="333333"/>
          <w:sz w:val="24"/>
        </w:rPr>
        <w:t xml:space="preserve"> (</w:t>
      </w:r>
      <w:r w:rsidR="00B16630">
        <w:rPr>
          <w:color w:val="333333"/>
          <w:sz w:val="24"/>
        </w:rPr>
        <w:t>cinco milhões</w:t>
      </w:r>
      <w:r>
        <w:rPr>
          <w:color w:val="333333"/>
          <w:sz w:val="24"/>
        </w:rPr>
        <w:t>) visualizações por mês. Não serão aceitos comprovantes de audiência que admitam a contabilização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acessos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não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humanos,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tais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como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Google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Analytics,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Webalizer, entre outros;</w:t>
      </w:r>
    </w:p>
    <w:p w14:paraId="7FED3FB9" w14:textId="77777777" w:rsidR="00F93B6E" w:rsidRDefault="00F93B6E">
      <w:pPr>
        <w:pStyle w:val="Corpodetexto"/>
        <w:spacing w:before="3"/>
      </w:pPr>
    </w:p>
    <w:p w14:paraId="4BB292F8" w14:textId="77777777" w:rsidR="00F93B6E" w:rsidRDefault="00000000">
      <w:pPr>
        <w:pStyle w:val="PargrafodaLista"/>
        <w:numPr>
          <w:ilvl w:val="0"/>
          <w:numId w:val="13"/>
        </w:numPr>
        <w:tabs>
          <w:tab w:val="left" w:pos="474"/>
        </w:tabs>
        <w:spacing w:before="0" w:line="276" w:lineRule="auto"/>
        <w:ind w:right="563" w:firstLine="0"/>
        <w:jc w:val="both"/>
        <w:rPr>
          <w:sz w:val="24"/>
        </w:rPr>
      </w:pPr>
      <w:r>
        <w:rPr>
          <w:color w:val="333333"/>
          <w:sz w:val="24"/>
        </w:rPr>
        <w:t>Caso o jornal disponibilize publicações online, essa não dispensa que o conteúdo das informações seja também disponibilizado na forma impressa, visando o acesso irrestrito na divulgação do ato e de forma a possibilitar aos cidadãos transparência e segurança jurídica na busca das informações oficiais do Município, além de observar o princípio da publicidade. A respeito da publicidade em veículo impresso, muito recentemente decidiu o STF, ao ressaltar o fato de que a obrigatoriedade de publicar atos em mídia impressa “contempla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parcela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da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população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que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não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costuma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ou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não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consegue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fazer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uso de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meios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eletrônicos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acesso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à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informação.”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(STF.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ADI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n.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7194.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Rel.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Min.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Dias Tófoli, pub. 05/07/2024)</w:t>
      </w:r>
    </w:p>
    <w:p w14:paraId="1CBD0A30" w14:textId="77777777" w:rsidR="00F93B6E" w:rsidRDefault="00F93B6E">
      <w:pPr>
        <w:pStyle w:val="Corpodetexto"/>
        <w:spacing w:before="5"/>
      </w:pPr>
    </w:p>
    <w:p w14:paraId="1B3CA1F7" w14:textId="77777777" w:rsidR="00F93B6E" w:rsidRDefault="00000000">
      <w:pPr>
        <w:pStyle w:val="PargrafodaLista"/>
        <w:numPr>
          <w:ilvl w:val="0"/>
          <w:numId w:val="13"/>
        </w:numPr>
        <w:tabs>
          <w:tab w:val="left" w:pos="478"/>
        </w:tabs>
        <w:spacing w:before="0" w:line="276" w:lineRule="auto"/>
        <w:ind w:firstLine="0"/>
        <w:jc w:val="both"/>
        <w:rPr>
          <w:sz w:val="24"/>
        </w:rPr>
      </w:pPr>
      <w:r>
        <w:rPr>
          <w:color w:val="333333"/>
          <w:sz w:val="24"/>
        </w:rPr>
        <w:t>O jornal deverá possuir no mínimo 5 (cinco) edições por semana, contemplando os dias úteis.</w:t>
      </w:r>
    </w:p>
    <w:p w14:paraId="001E41FF" w14:textId="77777777" w:rsidR="00F93B6E" w:rsidRDefault="00F93B6E">
      <w:pPr>
        <w:pStyle w:val="Corpodetexto"/>
        <w:spacing w:before="4"/>
      </w:pPr>
    </w:p>
    <w:p w14:paraId="23D68F22" w14:textId="77777777" w:rsidR="00F93B6E" w:rsidRDefault="00000000">
      <w:pPr>
        <w:pStyle w:val="PargrafodaLista"/>
        <w:numPr>
          <w:ilvl w:val="0"/>
          <w:numId w:val="13"/>
        </w:numPr>
        <w:tabs>
          <w:tab w:val="left" w:pos="441"/>
        </w:tabs>
        <w:spacing w:before="0" w:line="276" w:lineRule="auto"/>
        <w:ind w:right="572" w:firstLine="0"/>
        <w:jc w:val="both"/>
        <w:rPr>
          <w:sz w:val="24"/>
        </w:rPr>
      </w:pPr>
      <w:r>
        <w:rPr>
          <w:color w:val="333333"/>
          <w:sz w:val="24"/>
        </w:rPr>
        <w:t>As publicações deverão ser realizadas, em duas colunas, utilizando a fonte Arial ou Times New Roman, com corpo de letra 6 (seis) e o entrelinhamento 7 (sete). Os títulos das publicações deverão ser de corpo de letra 12 (doze), conforme exigências previstas na Lei nº 8.639, de 31 de março de 1993.</w:t>
      </w:r>
    </w:p>
    <w:p w14:paraId="793DC75E" w14:textId="77777777" w:rsidR="00F93B6E" w:rsidRDefault="00F93B6E">
      <w:pPr>
        <w:pStyle w:val="Corpodetexto"/>
      </w:pPr>
    </w:p>
    <w:p w14:paraId="52165C54" w14:textId="77777777" w:rsidR="00F93B6E" w:rsidRDefault="00F93B6E">
      <w:pPr>
        <w:pStyle w:val="Corpodetexto"/>
        <w:spacing w:before="149"/>
      </w:pPr>
    </w:p>
    <w:p w14:paraId="3EE0F408" w14:textId="77777777" w:rsidR="00F93B6E" w:rsidRDefault="00000000">
      <w:pPr>
        <w:pStyle w:val="Ttulo1"/>
        <w:ind w:left="203"/>
        <w:jc w:val="both"/>
      </w:pPr>
      <w:r>
        <w:rPr>
          <w:color w:val="333333"/>
        </w:rPr>
        <w:t>CLÁUSULA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SEXTA –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VIGÊNCIA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ATA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REGISTRO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2"/>
        </w:rPr>
        <w:t xml:space="preserve"> PREÇOS</w:t>
      </w:r>
    </w:p>
    <w:p w14:paraId="56FEB7DD" w14:textId="77777777" w:rsidR="00F93B6E" w:rsidRDefault="00F93B6E">
      <w:pPr>
        <w:pStyle w:val="Corpodetexto"/>
        <w:rPr>
          <w:rFonts w:ascii="Arial"/>
          <w:b/>
        </w:rPr>
      </w:pPr>
    </w:p>
    <w:p w14:paraId="04E074C7" w14:textId="77777777" w:rsidR="00F93B6E" w:rsidRDefault="00F93B6E">
      <w:pPr>
        <w:pStyle w:val="Corpodetexto"/>
        <w:spacing w:before="9"/>
        <w:rPr>
          <w:rFonts w:ascii="Arial"/>
          <w:b/>
        </w:rPr>
      </w:pPr>
    </w:p>
    <w:p w14:paraId="31ECA174" w14:textId="77777777" w:rsidR="00F93B6E" w:rsidRDefault="00000000">
      <w:pPr>
        <w:pStyle w:val="PargrafodaLista"/>
        <w:numPr>
          <w:ilvl w:val="1"/>
          <w:numId w:val="12"/>
        </w:numPr>
        <w:tabs>
          <w:tab w:val="left" w:pos="536"/>
        </w:tabs>
        <w:spacing w:before="0" w:line="276" w:lineRule="auto"/>
        <w:ind w:right="562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prazo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validade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da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Ata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Registro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Preços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será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12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(doze)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meses e poderá ser prorrogado, por igual período, desde que comprovado o preço vantajoso, conforme Art. 84 da Lei 14.133/2021.</w:t>
      </w:r>
    </w:p>
    <w:p w14:paraId="5DFAAA98" w14:textId="77777777" w:rsidR="00F93B6E" w:rsidRDefault="00000000">
      <w:pPr>
        <w:pStyle w:val="Corpodetexto"/>
        <w:spacing w:before="103" w:line="276" w:lineRule="auto"/>
        <w:ind w:left="143" w:right="571"/>
        <w:jc w:val="both"/>
      </w:pPr>
      <w:r>
        <w:rPr>
          <w:color w:val="333333"/>
        </w:rPr>
        <w:t>§ 1º - A vigência dos contratos decorrentes do Sistema de Registro de Preços será definida nos instrumentos convocatórios, observado o disposto no art. 105 da Lei nº 14.133/21.</w:t>
      </w:r>
    </w:p>
    <w:p w14:paraId="746F5FAF" w14:textId="77777777" w:rsidR="00F93B6E" w:rsidRDefault="00000000">
      <w:pPr>
        <w:pStyle w:val="Corpodetexto"/>
        <w:spacing w:before="101" w:line="278" w:lineRule="auto"/>
        <w:ind w:left="143" w:right="571"/>
        <w:jc w:val="both"/>
      </w:pPr>
      <w:r>
        <w:rPr>
          <w:color w:val="333333"/>
        </w:rPr>
        <w:t>§ 2º - O contrato decorrente do Sistema de Registro de Preços deverá ser assinado dentro do prazo de validade da ata de registro de preços.</w:t>
      </w:r>
    </w:p>
    <w:p w14:paraId="6FB6ADF0" w14:textId="77777777" w:rsidR="00F93B6E" w:rsidRDefault="00F93B6E">
      <w:pPr>
        <w:pStyle w:val="Corpodetexto"/>
        <w:spacing w:line="278" w:lineRule="auto"/>
        <w:jc w:val="both"/>
        <w:sectPr w:rsidR="00F93B6E">
          <w:pgSz w:w="11910" w:h="16840"/>
          <w:pgMar w:top="2100" w:right="1133" w:bottom="280" w:left="1559" w:header="0" w:footer="0" w:gutter="0"/>
          <w:cols w:space="720"/>
        </w:sectPr>
      </w:pPr>
    </w:p>
    <w:p w14:paraId="4E3BC9A5" w14:textId="77777777" w:rsidR="00F93B6E" w:rsidRDefault="00F93B6E">
      <w:pPr>
        <w:pStyle w:val="Corpodetexto"/>
      </w:pPr>
    </w:p>
    <w:p w14:paraId="66B3A9B6" w14:textId="77777777" w:rsidR="00F93B6E" w:rsidRDefault="00F93B6E">
      <w:pPr>
        <w:pStyle w:val="Corpodetexto"/>
        <w:spacing w:before="192"/>
      </w:pPr>
    </w:p>
    <w:p w14:paraId="1582A51A" w14:textId="77777777" w:rsidR="00F93B6E" w:rsidRDefault="00000000">
      <w:pPr>
        <w:pStyle w:val="Corpodetexto"/>
        <w:spacing w:before="1" w:line="276" w:lineRule="auto"/>
        <w:ind w:left="143" w:right="567"/>
        <w:jc w:val="both"/>
      </w:pPr>
      <w:r>
        <w:rPr>
          <w:color w:val="333333"/>
        </w:rPr>
        <w:t xml:space="preserve">§ 3º - O pedido de prorrogação de prazo para realização dos serviços somente será conhecido pela </w:t>
      </w:r>
      <w:r>
        <w:rPr>
          <w:color w:val="2866D7"/>
        </w:rPr>
        <w:t xml:space="preserve">@nomeOrganizacao </w:t>
      </w:r>
      <w:r>
        <w:rPr>
          <w:color w:val="333333"/>
        </w:rPr>
        <w:t>caso o mesmo seja devidamente fundamentado e entregue no Setor de Licitação, antes de expirar o prazo inicialmente estabelecido.</w:t>
      </w:r>
    </w:p>
    <w:p w14:paraId="5004A532" w14:textId="77777777" w:rsidR="00F93B6E" w:rsidRDefault="00000000">
      <w:pPr>
        <w:pStyle w:val="PargrafodaLista"/>
        <w:numPr>
          <w:ilvl w:val="1"/>
          <w:numId w:val="12"/>
        </w:numPr>
        <w:tabs>
          <w:tab w:val="left" w:pos="666"/>
        </w:tabs>
        <w:spacing w:before="103" w:line="276" w:lineRule="auto"/>
        <w:ind w:right="570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Se a CONTRATADA deixar de executar os serviços dentro das especificações estabelecidas, será responsável pela imediata substituição ou regularização do serviço/objeto rejeitado e o tempo despendido poderá ser computado para aplicação das penalidades previstas neste instrumento.</w:t>
      </w:r>
    </w:p>
    <w:p w14:paraId="5D424555" w14:textId="77777777" w:rsidR="00F93B6E" w:rsidRDefault="00F93B6E">
      <w:pPr>
        <w:pStyle w:val="Corpodetexto"/>
      </w:pPr>
    </w:p>
    <w:p w14:paraId="526AA35F" w14:textId="77777777" w:rsidR="00F93B6E" w:rsidRDefault="00F93B6E">
      <w:pPr>
        <w:pStyle w:val="Corpodetexto"/>
        <w:spacing w:before="106"/>
      </w:pPr>
    </w:p>
    <w:p w14:paraId="600A5704" w14:textId="77777777" w:rsidR="00F93B6E" w:rsidRDefault="00000000">
      <w:pPr>
        <w:pStyle w:val="Ttulo1"/>
        <w:jc w:val="both"/>
      </w:pPr>
      <w:r>
        <w:rPr>
          <w:color w:val="333333"/>
        </w:rPr>
        <w:t>CLÁUSULA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SÉTIMA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DAS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OBRIGAÇÕES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DA</w:t>
      </w:r>
      <w:r>
        <w:rPr>
          <w:color w:val="333333"/>
          <w:spacing w:val="-2"/>
        </w:rPr>
        <w:t xml:space="preserve"> CONTRATADA</w:t>
      </w:r>
    </w:p>
    <w:p w14:paraId="07B916B0" w14:textId="77777777" w:rsidR="00F93B6E" w:rsidRDefault="00000000">
      <w:pPr>
        <w:pStyle w:val="PargrafodaLista"/>
        <w:numPr>
          <w:ilvl w:val="1"/>
          <w:numId w:val="11"/>
        </w:numPr>
        <w:tabs>
          <w:tab w:val="left" w:pos="609"/>
        </w:tabs>
        <w:spacing w:before="144" w:line="276" w:lineRule="auto"/>
        <w:ind w:right="568" w:firstLine="0"/>
        <w:jc w:val="both"/>
        <w:rPr>
          <w:sz w:val="24"/>
        </w:rPr>
      </w:pPr>
      <w:r>
        <w:rPr>
          <w:color w:val="333333"/>
          <w:sz w:val="24"/>
        </w:rPr>
        <w:t>Além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das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obrigações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legais,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regulamentares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das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demais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constantes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deste instrumento e seus anexos, obriga-se, ainda, a empresa vencedora a:</w:t>
      </w:r>
    </w:p>
    <w:p w14:paraId="62A8166F" w14:textId="77777777" w:rsidR="00F93B6E" w:rsidRDefault="00000000">
      <w:pPr>
        <w:pStyle w:val="PargrafodaLista"/>
        <w:numPr>
          <w:ilvl w:val="2"/>
          <w:numId w:val="11"/>
        </w:numPr>
        <w:tabs>
          <w:tab w:val="left" w:pos="809"/>
        </w:tabs>
        <w:spacing w:line="276" w:lineRule="auto"/>
        <w:ind w:right="564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E-MAIL INSTITUCIONAL</w:t>
      </w:r>
      <w:r>
        <w:rPr>
          <w:color w:val="333333"/>
          <w:sz w:val="24"/>
        </w:rPr>
        <w:t>: É dever da empresa vencedora/contratada manter durante o período de vigência do contrato/serviço, e-mail institucional, oficial, atualizado, vigente e operacional,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para executar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os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contatos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oficiais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com a @nomeOrganizacao, para realização de contratos, adendos, renovações, notificações, ofícios e todos demais atos administrativos.</w:t>
      </w:r>
    </w:p>
    <w:p w14:paraId="65717883" w14:textId="77777777" w:rsidR="00F93B6E" w:rsidRDefault="00000000">
      <w:pPr>
        <w:pStyle w:val="PargrafodaLista"/>
        <w:numPr>
          <w:ilvl w:val="1"/>
          <w:numId w:val="11"/>
        </w:numPr>
        <w:tabs>
          <w:tab w:val="left" w:pos="609"/>
        </w:tabs>
        <w:spacing w:before="103" w:line="276" w:lineRule="auto"/>
        <w:ind w:right="562" w:firstLine="0"/>
        <w:jc w:val="both"/>
        <w:rPr>
          <w:rFonts w:ascii="Arial" w:hAnsi="Arial"/>
          <w:b/>
          <w:sz w:val="24"/>
        </w:rPr>
      </w:pPr>
      <w:r>
        <w:rPr>
          <w:color w:val="333333"/>
          <w:sz w:val="24"/>
        </w:rPr>
        <w:t xml:space="preserve">Assinar a Ata de Registro de Preços no prazo estabelecido no item </w:t>
      </w:r>
      <w:r>
        <w:rPr>
          <w:rFonts w:ascii="Arial" w:hAnsi="Arial"/>
          <w:b/>
          <w:color w:val="333333"/>
          <w:sz w:val="24"/>
        </w:rPr>
        <w:t>DAS CONDIÇÕES PARA ASSINATURA DA ATA DE REGISTRO DE PREÇOS.</w:t>
      </w:r>
    </w:p>
    <w:p w14:paraId="4D2931C6" w14:textId="77777777" w:rsidR="00F93B6E" w:rsidRDefault="00000000">
      <w:pPr>
        <w:pStyle w:val="PargrafodaLista"/>
        <w:numPr>
          <w:ilvl w:val="1"/>
          <w:numId w:val="11"/>
        </w:numPr>
        <w:tabs>
          <w:tab w:val="left" w:pos="609"/>
        </w:tabs>
        <w:spacing w:before="103" w:line="276" w:lineRule="auto"/>
        <w:ind w:right="566" w:firstLine="0"/>
        <w:jc w:val="both"/>
        <w:rPr>
          <w:sz w:val="24"/>
        </w:rPr>
      </w:pPr>
      <w:r>
        <w:rPr>
          <w:color w:val="333333"/>
          <w:sz w:val="24"/>
        </w:rPr>
        <w:t>Assumir inteira responsabilidade pela efetiva entrega do serviço licitado e efetuá-la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acordo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com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as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especificações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instruções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deste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Instrumento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seus anexos,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sendo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que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transporte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até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o(s)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local(is)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prestação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serviço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correrá exclusivamente por conta do fornecedor.</w:t>
      </w:r>
    </w:p>
    <w:p w14:paraId="40676042" w14:textId="77777777" w:rsidR="00F93B6E" w:rsidRDefault="00000000">
      <w:pPr>
        <w:pStyle w:val="PargrafodaLista"/>
        <w:numPr>
          <w:ilvl w:val="1"/>
          <w:numId w:val="11"/>
        </w:numPr>
        <w:tabs>
          <w:tab w:val="left" w:pos="611"/>
        </w:tabs>
        <w:spacing w:before="100" w:line="276" w:lineRule="auto"/>
        <w:ind w:firstLine="0"/>
        <w:jc w:val="both"/>
        <w:rPr>
          <w:sz w:val="24"/>
        </w:rPr>
      </w:pPr>
      <w:r>
        <w:rPr>
          <w:color w:val="333333"/>
          <w:sz w:val="24"/>
        </w:rPr>
        <w:t xml:space="preserve">Cumprir rigorosamente com o disposto no Termo de Referência e demais </w:t>
      </w:r>
      <w:r>
        <w:rPr>
          <w:color w:val="333333"/>
          <w:spacing w:val="-2"/>
          <w:sz w:val="24"/>
        </w:rPr>
        <w:t>anexos.</w:t>
      </w:r>
    </w:p>
    <w:p w14:paraId="58E489F5" w14:textId="77777777" w:rsidR="00F93B6E" w:rsidRDefault="00000000">
      <w:pPr>
        <w:pStyle w:val="PargrafodaLista"/>
        <w:numPr>
          <w:ilvl w:val="1"/>
          <w:numId w:val="11"/>
        </w:numPr>
        <w:tabs>
          <w:tab w:val="left" w:pos="611"/>
        </w:tabs>
        <w:spacing w:before="103" w:line="276" w:lineRule="auto"/>
        <w:ind w:firstLine="0"/>
        <w:jc w:val="both"/>
        <w:rPr>
          <w:sz w:val="24"/>
        </w:rPr>
      </w:pPr>
      <w:r>
        <w:rPr>
          <w:color w:val="333333"/>
          <w:sz w:val="24"/>
        </w:rPr>
        <w:t>Manter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durante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execução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deste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contrato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todas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as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condições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habilitação e qualificação exigidas na licitação.</w:t>
      </w:r>
    </w:p>
    <w:p w14:paraId="528D6EDE" w14:textId="77777777" w:rsidR="00F93B6E" w:rsidRDefault="00000000">
      <w:pPr>
        <w:pStyle w:val="PargrafodaLista"/>
        <w:numPr>
          <w:ilvl w:val="1"/>
          <w:numId w:val="11"/>
        </w:numPr>
        <w:tabs>
          <w:tab w:val="left" w:pos="611"/>
        </w:tabs>
        <w:spacing w:line="276" w:lineRule="auto"/>
        <w:ind w:right="565" w:firstLine="0"/>
        <w:jc w:val="both"/>
        <w:rPr>
          <w:sz w:val="24"/>
        </w:rPr>
      </w:pPr>
      <w:r>
        <w:rPr>
          <w:color w:val="333333"/>
          <w:sz w:val="24"/>
        </w:rPr>
        <w:t>Responsabilizar-se pelos ônus resultantes de quaisquer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ações, demandas, custos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despesas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decorrentes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danos,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ocorridos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por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culpa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sua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ou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qualquer de seus empregados e prepostos, obrigando-se outrossim por quaisquer responsabilidades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decorrentes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ações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judiciais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movidas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por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terceiros,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que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 xml:space="preserve">lhe venham a ser exigidas por força da Lei, ligadas ao cumprimento do presente </w:t>
      </w:r>
      <w:r>
        <w:rPr>
          <w:color w:val="333333"/>
          <w:spacing w:val="-2"/>
          <w:sz w:val="24"/>
        </w:rPr>
        <w:t>Instrumento.</w:t>
      </w:r>
    </w:p>
    <w:p w14:paraId="16E325F3" w14:textId="77777777" w:rsidR="00F93B6E" w:rsidRDefault="00F93B6E">
      <w:pPr>
        <w:pStyle w:val="PargrafodaLista"/>
        <w:spacing w:line="276" w:lineRule="auto"/>
        <w:rPr>
          <w:sz w:val="24"/>
        </w:rPr>
        <w:sectPr w:rsidR="00F93B6E">
          <w:pgSz w:w="11910" w:h="16840"/>
          <w:pgMar w:top="2100" w:right="1133" w:bottom="280" w:left="1559" w:header="0" w:footer="0" w:gutter="0"/>
          <w:cols w:space="720"/>
        </w:sectPr>
      </w:pPr>
    </w:p>
    <w:p w14:paraId="233392F3" w14:textId="77777777" w:rsidR="00F93B6E" w:rsidRDefault="00F93B6E">
      <w:pPr>
        <w:pStyle w:val="Corpodetexto"/>
      </w:pPr>
    </w:p>
    <w:p w14:paraId="0C994C8C" w14:textId="77777777" w:rsidR="00F93B6E" w:rsidRDefault="00F93B6E">
      <w:pPr>
        <w:pStyle w:val="Corpodetexto"/>
        <w:spacing w:before="192"/>
      </w:pPr>
    </w:p>
    <w:p w14:paraId="701A4949" w14:textId="77777777" w:rsidR="00F93B6E" w:rsidRDefault="00000000">
      <w:pPr>
        <w:pStyle w:val="Ttulo1"/>
        <w:spacing w:before="1"/>
      </w:pPr>
      <w:r>
        <w:rPr>
          <w:color w:val="333333"/>
        </w:rPr>
        <w:t>CLÁUSULA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OITAVA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DAS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OBRIGAÇÕES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DO</w:t>
      </w:r>
      <w:r>
        <w:rPr>
          <w:color w:val="333333"/>
          <w:spacing w:val="-1"/>
        </w:rPr>
        <w:t xml:space="preserve"> </w:t>
      </w:r>
      <w:r>
        <w:rPr>
          <w:color w:val="333333"/>
          <w:spacing w:val="-2"/>
        </w:rPr>
        <w:t>CONTRATANTE</w:t>
      </w:r>
    </w:p>
    <w:p w14:paraId="3B7A58BA" w14:textId="77777777" w:rsidR="00F93B6E" w:rsidRDefault="00000000">
      <w:pPr>
        <w:pStyle w:val="PargrafodaLista"/>
        <w:numPr>
          <w:ilvl w:val="1"/>
          <w:numId w:val="10"/>
        </w:numPr>
        <w:tabs>
          <w:tab w:val="left" w:pos="609"/>
        </w:tabs>
        <w:spacing w:before="144" w:line="276" w:lineRule="auto"/>
        <w:ind w:right="567" w:firstLine="0"/>
        <w:rPr>
          <w:sz w:val="24"/>
        </w:rPr>
      </w:pPr>
      <w:r>
        <w:rPr>
          <w:color w:val="333333"/>
          <w:sz w:val="24"/>
        </w:rPr>
        <w:t>O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regime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jurídico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desta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contratação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confere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ao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contratante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as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prerrogativas do Art. 104 da Lei n° 14.133/21.</w:t>
      </w:r>
    </w:p>
    <w:p w14:paraId="5FAA9DED" w14:textId="77777777" w:rsidR="00F93B6E" w:rsidRDefault="00000000">
      <w:pPr>
        <w:pStyle w:val="PargrafodaLista"/>
        <w:numPr>
          <w:ilvl w:val="1"/>
          <w:numId w:val="10"/>
        </w:numPr>
        <w:tabs>
          <w:tab w:val="left" w:pos="611"/>
        </w:tabs>
        <w:spacing w:line="276" w:lineRule="auto"/>
        <w:ind w:right="567" w:firstLine="0"/>
        <w:rPr>
          <w:sz w:val="24"/>
        </w:rPr>
      </w:pPr>
      <w:r>
        <w:rPr>
          <w:color w:val="333333"/>
          <w:sz w:val="24"/>
        </w:rPr>
        <w:t>Constituem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obrigações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1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CONTRATANTE</w:t>
      </w:r>
      <w:r>
        <w:rPr>
          <w:color w:val="333333"/>
          <w:sz w:val="24"/>
        </w:rPr>
        <w:t>,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além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da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constante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Art.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115 da Lei n.º 14.133/21, as especificadas no Termo de Referência.</w:t>
      </w:r>
    </w:p>
    <w:p w14:paraId="2F797C71" w14:textId="77777777" w:rsidR="00F93B6E" w:rsidRDefault="00000000">
      <w:pPr>
        <w:pStyle w:val="PargrafodaLista"/>
        <w:numPr>
          <w:ilvl w:val="1"/>
          <w:numId w:val="10"/>
        </w:numPr>
        <w:tabs>
          <w:tab w:val="left" w:pos="609"/>
        </w:tabs>
        <w:spacing w:line="276" w:lineRule="auto"/>
        <w:ind w:right="573" w:firstLine="0"/>
        <w:rPr>
          <w:sz w:val="24"/>
        </w:rPr>
      </w:pPr>
      <w:r>
        <w:rPr>
          <w:color w:val="333333"/>
          <w:sz w:val="24"/>
        </w:rPr>
        <w:t>Acompanhar,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fiscalizar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avaliar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os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serviços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objeto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desta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Ata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registro de preço;</w:t>
      </w:r>
    </w:p>
    <w:p w14:paraId="62A7D1BE" w14:textId="77777777" w:rsidR="00F93B6E" w:rsidRDefault="00000000">
      <w:pPr>
        <w:pStyle w:val="PargrafodaLista"/>
        <w:numPr>
          <w:ilvl w:val="1"/>
          <w:numId w:val="10"/>
        </w:numPr>
        <w:tabs>
          <w:tab w:val="left" w:pos="609"/>
        </w:tabs>
        <w:spacing w:line="276" w:lineRule="auto"/>
        <w:ind w:right="572" w:firstLine="0"/>
        <w:rPr>
          <w:sz w:val="24"/>
        </w:rPr>
      </w:pPr>
      <w:r>
        <w:rPr>
          <w:color w:val="333333"/>
          <w:sz w:val="24"/>
        </w:rPr>
        <w:t>Emitir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as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ordens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serviços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à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empresa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vencedora,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acordo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com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as necessidades, respeitando os prazos para atendimentos;</w:t>
      </w:r>
    </w:p>
    <w:p w14:paraId="5B2645EE" w14:textId="77777777" w:rsidR="00F93B6E" w:rsidRDefault="00000000">
      <w:pPr>
        <w:pStyle w:val="PargrafodaLista"/>
        <w:numPr>
          <w:ilvl w:val="1"/>
          <w:numId w:val="10"/>
        </w:numPr>
        <w:tabs>
          <w:tab w:val="left" w:pos="609"/>
        </w:tabs>
        <w:spacing w:line="276" w:lineRule="auto"/>
        <w:ind w:right="572" w:firstLine="0"/>
        <w:rPr>
          <w:sz w:val="24"/>
        </w:rPr>
      </w:pPr>
      <w:r>
        <w:rPr>
          <w:color w:val="333333"/>
          <w:sz w:val="24"/>
        </w:rPr>
        <w:t>Prestar as informações e os esclarecimentos que venham a ser solicitados pelo licitante vencedor;</w:t>
      </w:r>
    </w:p>
    <w:p w14:paraId="6655A87B" w14:textId="77777777" w:rsidR="00F93B6E" w:rsidRDefault="00000000">
      <w:pPr>
        <w:pStyle w:val="PargrafodaLista"/>
        <w:numPr>
          <w:ilvl w:val="1"/>
          <w:numId w:val="10"/>
        </w:numPr>
        <w:tabs>
          <w:tab w:val="left" w:pos="609"/>
        </w:tabs>
        <w:spacing w:before="103" w:line="276" w:lineRule="auto"/>
        <w:ind w:right="573" w:firstLine="0"/>
        <w:rPr>
          <w:sz w:val="24"/>
        </w:rPr>
      </w:pPr>
      <w:r>
        <w:rPr>
          <w:color w:val="333333"/>
          <w:sz w:val="24"/>
        </w:rPr>
        <w:t>Efetuar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pagamento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na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forma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ajustada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no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Termo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Referência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no Instrumento Contratual;</w:t>
      </w:r>
    </w:p>
    <w:p w14:paraId="7F2D5B89" w14:textId="77777777" w:rsidR="00F93B6E" w:rsidRDefault="00000000">
      <w:pPr>
        <w:pStyle w:val="PargrafodaLista"/>
        <w:numPr>
          <w:ilvl w:val="1"/>
          <w:numId w:val="10"/>
        </w:numPr>
        <w:tabs>
          <w:tab w:val="left" w:pos="611"/>
        </w:tabs>
        <w:spacing w:line="276" w:lineRule="auto"/>
        <w:ind w:right="569" w:firstLine="0"/>
        <w:rPr>
          <w:sz w:val="24"/>
        </w:rPr>
      </w:pPr>
      <w:r>
        <w:rPr>
          <w:color w:val="333333"/>
          <w:sz w:val="24"/>
        </w:rPr>
        <w:t>Cumprir com as demais obrigações constantes no Termo de Referência e outras previstas na Ata de registro de preço.</w:t>
      </w:r>
    </w:p>
    <w:p w14:paraId="0A1D8358" w14:textId="77777777" w:rsidR="00F93B6E" w:rsidRDefault="00F93B6E">
      <w:pPr>
        <w:pStyle w:val="Corpodetexto"/>
      </w:pPr>
    </w:p>
    <w:p w14:paraId="29448217" w14:textId="77777777" w:rsidR="00F93B6E" w:rsidRDefault="00F93B6E">
      <w:pPr>
        <w:pStyle w:val="Corpodetexto"/>
        <w:spacing w:before="106"/>
      </w:pPr>
    </w:p>
    <w:p w14:paraId="443F6BE5" w14:textId="77777777" w:rsidR="00F93B6E" w:rsidRDefault="00000000">
      <w:pPr>
        <w:pStyle w:val="Ttulo1"/>
      </w:pPr>
      <w:r>
        <w:rPr>
          <w:color w:val="333333"/>
        </w:rPr>
        <w:t>CLÁUSULA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NONA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-2"/>
        </w:rPr>
        <w:t xml:space="preserve"> </w:t>
      </w:r>
      <w:r>
        <w:t>DA</w:t>
      </w:r>
      <w:r>
        <w:rPr>
          <w:spacing w:val="-2"/>
        </w:rPr>
        <w:t xml:space="preserve"> FISCALIZAÇÃO</w:t>
      </w:r>
    </w:p>
    <w:p w14:paraId="501B0B3B" w14:textId="77777777" w:rsidR="00F93B6E" w:rsidRDefault="00000000">
      <w:pPr>
        <w:pStyle w:val="PargrafodaLista"/>
        <w:numPr>
          <w:ilvl w:val="1"/>
          <w:numId w:val="9"/>
        </w:numPr>
        <w:tabs>
          <w:tab w:val="left" w:pos="548"/>
        </w:tabs>
        <w:spacing w:before="145" w:line="276" w:lineRule="auto"/>
        <w:ind w:right="569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realização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do serviço disposto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 xml:space="preserve">neste instrumento serão fiscalizados pela </w:t>
      </w:r>
      <w:r>
        <w:rPr>
          <w:color w:val="2866D7"/>
          <w:sz w:val="24"/>
        </w:rPr>
        <w:t>@nomeOrganizacao</w:t>
      </w:r>
      <w:r>
        <w:rPr>
          <w:color w:val="333333"/>
          <w:sz w:val="24"/>
        </w:rPr>
        <w:t>,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por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intermédio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Fiscal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Contrato,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que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acompanhará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a prestação dos serviços, de acordo com o determinado, controlando os prazos estabelecidos</w:t>
      </w:r>
      <w:r>
        <w:rPr>
          <w:color w:val="333333"/>
          <w:spacing w:val="38"/>
          <w:sz w:val="24"/>
        </w:rPr>
        <w:t xml:space="preserve"> </w:t>
      </w:r>
      <w:r>
        <w:rPr>
          <w:color w:val="333333"/>
          <w:sz w:val="24"/>
        </w:rPr>
        <w:t>para</w:t>
      </w:r>
      <w:r>
        <w:rPr>
          <w:color w:val="333333"/>
          <w:spacing w:val="38"/>
          <w:sz w:val="24"/>
        </w:rPr>
        <w:t xml:space="preserve"> </w:t>
      </w:r>
      <w:r>
        <w:rPr>
          <w:color w:val="333333"/>
          <w:sz w:val="24"/>
        </w:rPr>
        <w:t>entrega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38"/>
          <w:sz w:val="24"/>
        </w:rPr>
        <w:t xml:space="preserve"> </w:t>
      </w:r>
      <w:r>
        <w:rPr>
          <w:color w:val="333333"/>
          <w:sz w:val="24"/>
        </w:rPr>
        <w:t>mesmo</w:t>
      </w:r>
      <w:r>
        <w:rPr>
          <w:color w:val="333333"/>
          <w:spacing w:val="38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apresentação</w:t>
      </w:r>
      <w:r>
        <w:rPr>
          <w:color w:val="333333"/>
          <w:spacing w:val="38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fatura,</w:t>
      </w:r>
      <w:r>
        <w:rPr>
          <w:color w:val="333333"/>
          <w:spacing w:val="38"/>
          <w:sz w:val="24"/>
        </w:rPr>
        <w:t xml:space="preserve"> </w:t>
      </w:r>
      <w:r>
        <w:rPr>
          <w:color w:val="333333"/>
          <w:sz w:val="24"/>
        </w:rPr>
        <w:t>notificando à</w:t>
      </w:r>
      <w:r>
        <w:rPr>
          <w:color w:val="333333"/>
          <w:spacing w:val="-1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 xml:space="preserve">empresa vencedora </w:t>
      </w:r>
      <w:r>
        <w:rPr>
          <w:color w:val="333333"/>
          <w:sz w:val="24"/>
        </w:rPr>
        <w:t xml:space="preserve">a respeito de quaisquer reclamações ou solicitações </w:t>
      </w:r>
      <w:r>
        <w:rPr>
          <w:color w:val="333333"/>
          <w:spacing w:val="-2"/>
          <w:sz w:val="24"/>
        </w:rPr>
        <w:t>havidas.</w:t>
      </w:r>
    </w:p>
    <w:p w14:paraId="388AA482" w14:textId="77777777" w:rsidR="00F93B6E" w:rsidRDefault="00000000">
      <w:pPr>
        <w:pStyle w:val="PargrafodaLista"/>
        <w:numPr>
          <w:ilvl w:val="1"/>
          <w:numId w:val="9"/>
        </w:numPr>
        <w:tabs>
          <w:tab w:val="left" w:pos="673"/>
        </w:tabs>
        <w:spacing w:line="276" w:lineRule="auto"/>
        <w:ind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 xml:space="preserve">Resguardada a disposição do subitem precedente, a fiscalização representará a </w:t>
      </w:r>
      <w:r>
        <w:rPr>
          <w:color w:val="2866D7"/>
          <w:sz w:val="24"/>
        </w:rPr>
        <w:t xml:space="preserve">@nomeOrganizacao </w:t>
      </w:r>
      <w:r>
        <w:rPr>
          <w:color w:val="333333"/>
          <w:sz w:val="24"/>
        </w:rPr>
        <w:t>e terá as seguintes atribuições:</w:t>
      </w:r>
    </w:p>
    <w:p w14:paraId="39D5F368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415"/>
        </w:tabs>
        <w:spacing w:line="276" w:lineRule="auto"/>
        <w:ind w:right="567" w:firstLine="0"/>
        <w:jc w:val="both"/>
        <w:rPr>
          <w:sz w:val="24"/>
        </w:rPr>
      </w:pPr>
      <w:r>
        <w:rPr>
          <w:color w:val="333333"/>
          <w:sz w:val="24"/>
        </w:rPr>
        <w:t>Definir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objeto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desta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licitação,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caracterizado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por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especificações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referências necessárias ao perfeito entendimento pelos licitantes.</w:t>
      </w:r>
    </w:p>
    <w:p w14:paraId="5FE7B100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515"/>
        </w:tabs>
        <w:spacing w:line="276" w:lineRule="auto"/>
        <w:ind w:right="573" w:firstLine="0"/>
        <w:jc w:val="both"/>
        <w:rPr>
          <w:sz w:val="24"/>
        </w:rPr>
      </w:pPr>
      <w:r>
        <w:rPr>
          <w:color w:val="333333"/>
          <w:sz w:val="24"/>
        </w:rPr>
        <w:t>Acompanhar a realização da prestação de serviço, verificando a sua conformidade com as especificações estabelecidas.</w:t>
      </w:r>
    </w:p>
    <w:p w14:paraId="567E2D22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432"/>
        </w:tabs>
        <w:spacing w:before="103" w:line="276" w:lineRule="auto"/>
        <w:ind w:right="569" w:firstLine="0"/>
        <w:jc w:val="both"/>
        <w:rPr>
          <w:sz w:val="24"/>
        </w:rPr>
      </w:pPr>
      <w:r>
        <w:rPr>
          <w:color w:val="333333"/>
          <w:sz w:val="24"/>
        </w:rPr>
        <w:t>Assegurar à</w:t>
      </w:r>
      <w:r>
        <w:rPr>
          <w:color w:val="333333"/>
          <w:spacing w:val="-1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CONTRATADA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acesso as suas dependências, por ocasião da prestação do serviço</w:t>
      </w:r>
    </w:p>
    <w:p w14:paraId="41964CEA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457"/>
        </w:tabs>
        <w:spacing w:line="276" w:lineRule="auto"/>
        <w:ind w:right="565" w:firstLine="0"/>
        <w:jc w:val="both"/>
        <w:rPr>
          <w:sz w:val="24"/>
        </w:rPr>
      </w:pPr>
      <w:r>
        <w:rPr>
          <w:color w:val="333333"/>
          <w:sz w:val="24"/>
        </w:rPr>
        <w:t xml:space="preserve">Agir e decidir em nome da </w:t>
      </w:r>
      <w:r>
        <w:rPr>
          <w:color w:val="2866D7"/>
          <w:sz w:val="24"/>
        </w:rPr>
        <w:t xml:space="preserve">@nomeOrganizacao </w:t>
      </w:r>
      <w:r>
        <w:rPr>
          <w:color w:val="333333"/>
          <w:sz w:val="24"/>
        </w:rPr>
        <w:t>inclusive, para rejeitar os serviços prestados, em desacordo com as especificações exigidas.</w:t>
      </w:r>
    </w:p>
    <w:p w14:paraId="3E118580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423"/>
        </w:tabs>
        <w:ind w:left="423" w:right="0" w:hanging="280"/>
        <w:jc w:val="both"/>
        <w:rPr>
          <w:sz w:val="24"/>
        </w:rPr>
      </w:pPr>
      <w:r>
        <w:rPr>
          <w:color w:val="333333"/>
          <w:sz w:val="24"/>
        </w:rPr>
        <w:t>Comunicar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oficialmente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 xml:space="preserve">à </w:t>
      </w:r>
      <w:r>
        <w:rPr>
          <w:rFonts w:ascii="Arial" w:hAnsi="Arial"/>
          <w:b/>
          <w:color w:val="333333"/>
          <w:sz w:val="24"/>
        </w:rPr>
        <w:t>CONTRATADA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quanto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à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rejeição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do(s)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pacing w:val="-2"/>
          <w:sz w:val="24"/>
        </w:rPr>
        <w:t>serviços.</w:t>
      </w:r>
    </w:p>
    <w:p w14:paraId="413B46D5" w14:textId="77777777" w:rsidR="00F93B6E" w:rsidRDefault="00F93B6E">
      <w:pPr>
        <w:pStyle w:val="PargrafodaLista"/>
        <w:rPr>
          <w:sz w:val="24"/>
        </w:rPr>
        <w:sectPr w:rsidR="00F93B6E">
          <w:pgSz w:w="11910" w:h="16840"/>
          <w:pgMar w:top="2100" w:right="1133" w:bottom="280" w:left="1559" w:header="0" w:footer="0" w:gutter="0"/>
          <w:cols w:space="720"/>
        </w:sectPr>
      </w:pPr>
    </w:p>
    <w:p w14:paraId="1A193039" w14:textId="77777777" w:rsidR="00F93B6E" w:rsidRDefault="00F93B6E">
      <w:pPr>
        <w:pStyle w:val="Corpodetexto"/>
      </w:pPr>
    </w:p>
    <w:p w14:paraId="535BC230" w14:textId="77777777" w:rsidR="00F93B6E" w:rsidRDefault="00F93B6E">
      <w:pPr>
        <w:pStyle w:val="Corpodetexto"/>
        <w:spacing w:before="192"/>
      </w:pPr>
    </w:p>
    <w:p w14:paraId="02359038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356"/>
        </w:tabs>
        <w:spacing w:before="1"/>
        <w:ind w:left="356" w:right="0" w:hanging="213"/>
        <w:rPr>
          <w:sz w:val="24"/>
        </w:rPr>
      </w:pPr>
      <w:r>
        <w:rPr>
          <w:color w:val="333333"/>
          <w:sz w:val="24"/>
        </w:rPr>
        <w:t>Exigir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da</w:t>
      </w:r>
      <w:r>
        <w:rPr>
          <w:color w:val="333333"/>
          <w:spacing w:val="-3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CONTRATADA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cumprimento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rigoroso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das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obrigações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pacing w:val="-2"/>
          <w:sz w:val="24"/>
        </w:rPr>
        <w:t>assumidas.</w:t>
      </w:r>
    </w:p>
    <w:p w14:paraId="5BEA7395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653"/>
          <w:tab w:val="left" w:pos="1643"/>
          <w:tab w:val="left" w:pos="2075"/>
          <w:tab w:val="left" w:pos="3571"/>
          <w:tab w:val="left" w:pos="4135"/>
          <w:tab w:val="left" w:pos="5164"/>
          <w:tab w:val="left" w:pos="5729"/>
          <w:tab w:val="left" w:pos="6530"/>
          <w:tab w:val="left" w:pos="7096"/>
        </w:tabs>
        <w:spacing w:before="144" w:line="276" w:lineRule="auto"/>
        <w:ind w:firstLine="0"/>
        <w:rPr>
          <w:sz w:val="24"/>
        </w:rPr>
      </w:pPr>
      <w:r>
        <w:rPr>
          <w:color w:val="333333"/>
          <w:spacing w:val="-2"/>
          <w:sz w:val="24"/>
        </w:rPr>
        <w:t>Sustar</w:t>
      </w:r>
      <w:r>
        <w:rPr>
          <w:color w:val="333333"/>
          <w:sz w:val="24"/>
        </w:rPr>
        <w:tab/>
      </w:r>
      <w:r>
        <w:rPr>
          <w:color w:val="333333"/>
          <w:spacing w:val="-10"/>
          <w:sz w:val="24"/>
        </w:rPr>
        <w:t>o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pagamento</w:t>
      </w:r>
      <w:r>
        <w:rPr>
          <w:color w:val="333333"/>
          <w:sz w:val="24"/>
        </w:rPr>
        <w:tab/>
      </w:r>
      <w:r>
        <w:rPr>
          <w:color w:val="333333"/>
          <w:spacing w:val="-6"/>
          <w:sz w:val="24"/>
        </w:rPr>
        <w:t>de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faturas</w:t>
      </w:r>
      <w:r>
        <w:rPr>
          <w:color w:val="333333"/>
          <w:sz w:val="24"/>
        </w:rPr>
        <w:tab/>
      </w:r>
      <w:r>
        <w:rPr>
          <w:color w:val="333333"/>
          <w:spacing w:val="-6"/>
          <w:sz w:val="24"/>
        </w:rPr>
        <w:t>no</w:t>
      </w:r>
      <w:r>
        <w:rPr>
          <w:color w:val="333333"/>
          <w:sz w:val="24"/>
        </w:rPr>
        <w:tab/>
      </w:r>
      <w:r>
        <w:rPr>
          <w:color w:val="333333"/>
          <w:spacing w:val="-4"/>
          <w:sz w:val="24"/>
        </w:rPr>
        <w:t>caso</w:t>
      </w:r>
      <w:r>
        <w:rPr>
          <w:color w:val="333333"/>
          <w:sz w:val="24"/>
        </w:rPr>
        <w:tab/>
      </w:r>
      <w:r>
        <w:rPr>
          <w:color w:val="333333"/>
          <w:spacing w:val="-6"/>
          <w:sz w:val="24"/>
        </w:rPr>
        <w:t>de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 xml:space="preserve">inobservância, </w:t>
      </w:r>
      <w:r>
        <w:rPr>
          <w:color w:val="333333"/>
          <w:sz w:val="24"/>
        </w:rPr>
        <w:t xml:space="preserve">pela </w:t>
      </w:r>
      <w:r>
        <w:rPr>
          <w:rFonts w:ascii="Arial" w:hAnsi="Arial"/>
          <w:b/>
          <w:color w:val="333333"/>
          <w:sz w:val="24"/>
        </w:rPr>
        <w:t>CONTRATADA</w:t>
      </w:r>
      <w:r>
        <w:rPr>
          <w:color w:val="333333"/>
          <w:sz w:val="24"/>
        </w:rPr>
        <w:t>, de condições previstas neste instrumento.</w:t>
      </w:r>
    </w:p>
    <w:p w14:paraId="4C6100A9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469"/>
        </w:tabs>
        <w:spacing w:line="276" w:lineRule="auto"/>
        <w:ind w:right="563" w:firstLine="0"/>
        <w:rPr>
          <w:sz w:val="24"/>
        </w:rPr>
      </w:pPr>
      <w:r>
        <w:rPr>
          <w:color w:val="333333"/>
          <w:sz w:val="24"/>
        </w:rPr>
        <w:t>Transmitir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ordens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instruções,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verbais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ou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escritas,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 xml:space="preserve">à </w:t>
      </w:r>
      <w:r>
        <w:rPr>
          <w:rFonts w:ascii="Arial" w:hAnsi="Arial"/>
          <w:b/>
          <w:color w:val="333333"/>
          <w:sz w:val="24"/>
        </w:rPr>
        <w:t>CONTRATADA</w:t>
      </w:r>
      <w:r>
        <w:rPr>
          <w:color w:val="333333"/>
          <w:sz w:val="24"/>
        </w:rPr>
        <w:t>,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no tocante ao fiel cumprimento do disposto neste instrumento.</w:t>
      </w:r>
    </w:p>
    <w:p w14:paraId="40632298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512"/>
          <w:tab w:val="left" w:pos="1603"/>
          <w:tab w:val="left" w:pos="1974"/>
          <w:tab w:val="left" w:pos="3293"/>
          <w:tab w:val="left" w:pos="3919"/>
          <w:tab w:val="left" w:pos="4887"/>
          <w:tab w:val="left" w:pos="5714"/>
          <w:tab w:val="left" w:pos="7268"/>
          <w:tab w:val="left" w:pos="7774"/>
        </w:tabs>
        <w:spacing w:line="276" w:lineRule="auto"/>
        <w:ind w:right="570" w:firstLine="0"/>
        <w:rPr>
          <w:sz w:val="24"/>
        </w:rPr>
      </w:pPr>
      <w:r>
        <w:rPr>
          <w:color w:val="333333"/>
          <w:spacing w:val="-2"/>
          <w:sz w:val="24"/>
        </w:rPr>
        <w:t>Solicitar</w:t>
      </w:r>
      <w:r>
        <w:rPr>
          <w:color w:val="333333"/>
          <w:sz w:val="24"/>
        </w:rPr>
        <w:tab/>
      </w:r>
      <w:r>
        <w:rPr>
          <w:color w:val="333333"/>
          <w:spacing w:val="-10"/>
          <w:sz w:val="24"/>
        </w:rPr>
        <w:t>a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aplicação,</w:t>
      </w:r>
      <w:r>
        <w:rPr>
          <w:color w:val="333333"/>
          <w:sz w:val="24"/>
        </w:rPr>
        <w:tab/>
      </w:r>
      <w:r>
        <w:rPr>
          <w:color w:val="333333"/>
          <w:spacing w:val="-4"/>
          <w:sz w:val="24"/>
        </w:rPr>
        <w:t>nos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termos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deste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>instrumento,</w:t>
      </w:r>
      <w:r>
        <w:rPr>
          <w:color w:val="333333"/>
          <w:sz w:val="24"/>
        </w:rPr>
        <w:tab/>
      </w:r>
      <w:r>
        <w:rPr>
          <w:color w:val="333333"/>
          <w:spacing w:val="-6"/>
          <w:sz w:val="24"/>
        </w:rPr>
        <w:t>de</w:t>
      </w:r>
      <w:r>
        <w:rPr>
          <w:color w:val="333333"/>
          <w:sz w:val="24"/>
        </w:rPr>
        <w:tab/>
      </w:r>
      <w:r>
        <w:rPr>
          <w:color w:val="333333"/>
          <w:spacing w:val="-2"/>
          <w:sz w:val="24"/>
        </w:rPr>
        <w:t xml:space="preserve">multa(s) </w:t>
      </w:r>
      <w:r>
        <w:rPr>
          <w:color w:val="333333"/>
          <w:sz w:val="24"/>
        </w:rPr>
        <w:t xml:space="preserve">à </w:t>
      </w:r>
      <w:r>
        <w:rPr>
          <w:rFonts w:ascii="Arial" w:hAnsi="Arial"/>
          <w:b/>
          <w:color w:val="333333"/>
          <w:sz w:val="24"/>
        </w:rPr>
        <w:t>CONTRATADA</w:t>
      </w:r>
      <w:r>
        <w:rPr>
          <w:color w:val="333333"/>
          <w:sz w:val="24"/>
        </w:rPr>
        <w:t>.</w:t>
      </w:r>
    </w:p>
    <w:p w14:paraId="3632FAD5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493"/>
        </w:tabs>
        <w:spacing w:line="276" w:lineRule="auto"/>
        <w:ind w:right="567" w:firstLine="0"/>
        <w:jc w:val="both"/>
        <w:rPr>
          <w:sz w:val="24"/>
        </w:rPr>
      </w:pPr>
      <w:r>
        <w:rPr>
          <w:color w:val="333333"/>
          <w:sz w:val="24"/>
        </w:rPr>
        <w:t xml:space="preserve">Instruir o(s) recurso(s) da </w:t>
      </w:r>
      <w:r>
        <w:rPr>
          <w:rFonts w:ascii="Arial"/>
          <w:b/>
          <w:color w:val="333333"/>
          <w:sz w:val="24"/>
        </w:rPr>
        <w:t>CONTRATADA</w:t>
      </w:r>
      <w:r>
        <w:rPr>
          <w:rFonts w:ascii="Arial"/>
          <w:b/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 xml:space="preserve">no tocante ao pedido de cancelamento de multa(s), quando essa discordar da </w:t>
      </w:r>
      <w:r>
        <w:rPr>
          <w:color w:val="2866D7"/>
          <w:sz w:val="24"/>
        </w:rPr>
        <w:t>@nomeOrganizacao</w:t>
      </w:r>
      <w:r>
        <w:rPr>
          <w:color w:val="333333"/>
          <w:sz w:val="24"/>
        </w:rPr>
        <w:t>.</w:t>
      </w:r>
    </w:p>
    <w:p w14:paraId="5CCDA082" w14:textId="77777777" w:rsidR="00F93B6E" w:rsidRDefault="00000000">
      <w:pPr>
        <w:pStyle w:val="PargrafodaLista"/>
        <w:numPr>
          <w:ilvl w:val="0"/>
          <w:numId w:val="8"/>
        </w:numPr>
        <w:tabs>
          <w:tab w:val="left" w:pos="452"/>
        </w:tabs>
        <w:spacing w:line="276" w:lineRule="auto"/>
        <w:ind w:right="569" w:firstLine="0"/>
        <w:jc w:val="both"/>
        <w:rPr>
          <w:sz w:val="24"/>
        </w:rPr>
      </w:pPr>
      <w:r>
        <w:rPr>
          <w:color w:val="333333"/>
          <w:sz w:val="24"/>
        </w:rPr>
        <w:t>No exercício de suas atribuições fica assegurado à FISCALIZAÇÃO, sem restrições de qualquer natureza, o direito de acesso a todos os elementos de informações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relacionados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com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objeto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deste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instrumento,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pelo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mesmo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 xml:space="preserve">julgados </w:t>
      </w:r>
      <w:r>
        <w:rPr>
          <w:color w:val="333333"/>
          <w:spacing w:val="-2"/>
          <w:sz w:val="24"/>
        </w:rPr>
        <w:t>necessários.</w:t>
      </w:r>
    </w:p>
    <w:p w14:paraId="579380FA" w14:textId="77777777" w:rsidR="00F93B6E" w:rsidRDefault="00F93B6E">
      <w:pPr>
        <w:pStyle w:val="Corpodetexto"/>
        <w:spacing w:before="245"/>
      </w:pPr>
    </w:p>
    <w:p w14:paraId="50C7EA49" w14:textId="77777777" w:rsidR="00F93B6E" w:rsidRDefault="00000000">
      <w:pPr>
        <w:pStyle w:val="Ttulo1"/>
      </w:pPr>
      <w:r>
        <w:rPr>
          <w:color w:val="333333"/>
        </w:rPr>
        <w:t>CLÁUSULA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DÉCIMA –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DO</w:t>
      </w:r>
      <w:r>
        <w:rPr>
          <w:color w:val="333333"/>
          <w:spacing w:val="-2"/>
        </w:rPr>
        <w:t xml:space="preserve"> PAGAMENTO</w:t>
      </w:r>
    </w:p>
    <w:p w14:paraId="2073C8D7" w14:textId="77777777" w:rsidR="00F93B6E" w:rsidRDefault="00000000">
      <w:pPr>
        <w:pStyle w:val="PargrafodaLista"/>
        <w:numPr>
          <w:ilvl w:val="1"/>
          <w:numId w:val="7"/>
        </w:numPr>
        <w:tabs>
          <w:tab w:val="left" w:pos="677"/>
        </w:tabs>
        <w:spacing w:before="144" w:line="276" w:lineRule="auto"/>
        <w:ind w:right="566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 pagamento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será efetuado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no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prazo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de até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10 (dez)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dias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úteis contados da finalização da liquidação da despesa, conforme seção anterior, nos termos da Instrução Normativa SEGES/ME n° 77, de 2022.</w:t>
      </w:r>
    </w:p>
    <w:p w14:paraId="14EC9D2D" w14:textId="77777777" w:rsidR="00F93B6E" w:rsidRDefault="00000000">
      <w:pPr>
        <w:pStyle w:val="PargrafodaLista"/>
        <w:numPr>
          <w:ilvl w:val="2"/>
          <w:numId w:val="7"/>
        </w:numPr>
        <w:tabs>
          <w:tab w:val="left" w:pos="863"/>
        </w:tabs>
        <w:spacing w:line="276" w:lineRule="auto"/>
        <w:ind w:right="570" w:firstLine="0"/>
        <w:jc w:val="both"/>
        <w:rPr>
          <w:sz w:val="24"/>
        </w:rPr>
      </w:pPr>
      <w:r>
        <w:rPr>
          <w:color w:val="333333"/>
          <w:sz w:val="24"/>
        </w:rPr>
        <w:t>O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pagamento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será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realizado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por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meio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ordem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bancária,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para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crédito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em banco, agência e conta corrente indicados pelo contratado.</w:t>
      </w:r>
    </w:p>
    <w:p w14:paraId="54567C3F" w14:textId="77777777" w:rsidR="00F93B6E" w:rsidRDefault="00000000">
      <w:pPr>
        <w:pStyle w:val="PargrafodaLista"/>
        <w:numPr>
          <w:ilvl w:val="2"/>
          <w:numId w:val="7"/>
        </w:numPr>
        <w:tabs>
          <w:tab w:val="left" w:pos="858"/>
        </w:tabs>
        <w:spacing w:line="276" w:lineRule="auto"/>
        <w:ind w:right="572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Será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considerada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data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pagamento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dia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em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que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constar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como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emitida a ordem bancária para pagamento.</w:t>
      </w:r>
    </w:p>
    <w:p w14:paraId="14E95FDF" w14:textId="77777777" w:rsidR="00F93B6E" w:rsidRDefault="00000000">
      <w:pPr>
        <w:pStyle w:val="PargrafodaLista"/>
        <w:numPr>
          <w:ilvl w:val="2"/>
          <w:numId w:val="7"/>
        </w:numPr>
        <w:tabs>
          <w:tab w:val="left" w:pos="887"/>
        </w:tabs>
        <w:spacing w:line="276" w:lineRule="auto"/>
        <w:ind w:right="574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 xml:space="preserve">- </w:t>
      </w:r>
      <w:r>
        <w:rPr>
          <w:color w:val="333333"/>
          <w:sz w:val="24"/>
        </w:rPr>
        <w:t>Quando do pagamento, será efetuada a retenção tributária prevista na legislação aplicável.</w:t>
      </w:r>
    </w:p>
    <w:p w14:paraId="580F9F77" w14:textId="77777777" w:rsidR="00F93B6E" w:rsidRDefault="00000000">
      <w:pPr>
        <w:pStyle w:val="PargrafodaLista"/>
        <w:numPr>
          <w:ilvl w:val="2"/>
          <w:numId w:val="7"/>
        </w:numPr>
        <w:tabs>
          <w:tab w:val="left" w:pos="962"/>
        </w:tabs>
        <w:spacing w:line="276" w:lineRule="auto"/>
        <w:ind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Independentemente do percentual de tributo inserido na planilha, quando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houver,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serão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retidos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na fonte,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quando da realização do pagamento, os percentuais estabelecidos na legislação vigente.</w:t>
      </w:r>
    </w:p>
    <w:p w14:paraId="6A656D92" w14:textId="77777777" w:rsidR="00F93B6E" w:rsidRDefault="00000000">
      <w:pPr>
        <w:pStyle w:val="Corpodetexto"/>
        <w:spacing w:before="102" w:line="276" w:lineRule="auto"/>
        <w:ind w:left="143" w:right="568"/>
        <w:jc w:val="both"/>
      </w:pPr>
      <w:r>
        <w:rPr>
          <w:rFonts w:ascii="Arial" w:hAnsi="Arial"/>
          <w:b/>
          <w:color w:val="333333"/>
        </w:rPr>
        <w:t>10.3</w:t>
      </w:r>
      <w:r>
        <w:rPr>
          <w:rFonts w:ascii="Arial" w:hAnsi="Arial"/>
          <w:b/>
          <w:color w:val="333333"/>
          <w:spacing w:val="-9"/>
        </w:rPr>
        <w:t xml:space="preserve"> </w:t>
      </w:r>
      <w:r>
        <w:rPr>
          <w:rFonts w:ascii="Arial" w:hAnsi="Arial"/>
          <w:b/>
          <w:color w:val="333333"/>
        </w:rPr>
        <w:t>–</w:t>
      </w:r>
      <w:r>
        <w:rPr>
          <w:rFonts w:ascii="Arial" w:hAnsi="Arial"/>
          <w:b/>
          <w:color w:val="333333"/>
          <w:spacing w:val="-5"/>
        </w:rPr>
        <w:t xml:space="preserve"> </w:t>
      </w:r>
      <w:r>
        <w:rPr>
          <w:color w:val="333333"/>
        </w:rPr>
        <w:t>O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contratado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regularmente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optante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pelo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Simples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Nacional,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nos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termos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da Lei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Complementar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n°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123,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2006,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não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sofrerá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retenção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tributária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quanto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aos impostos e contribuições abrangidos por aquele regime. No entanto, o pagamento ficará condicionado à apresentação de comprovação, por meio de documento oficial, de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que faz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jus ao tratamento tributário favorecido previsto na referida Lei Complementar</w:t>
      </w:r>
    </w:p>
    <w:p w14:paraId="502975F8" w14:textId="77777777" w:rsidR="00F93B6E" w:rsidRDefault="00F93B6E">
      <w:pPr>
        <w:pStyle w:val="Corpodetexto"/>
        <w:spacing w:line="276" w:lineRule="auto"/>
        <w:jc w:val="both"/>
        <w:sectPr w:rsidR="00F93B6E">
          <w:pgSz w:w="11910" w:h="16840"/>
          <w:pgMar w:top="2100" w:right="1133" w:bottom="280" w:left="1559" w:header="0" w:footer="0" w:gutter="0"/>
          <w:cols w:space="720"/>
        </w:sectPr>
      </w:pPr>
    </w:p>
    <w:p w14:paraId="619F9591" w14:textId="77777777" w:rsidR="00F93B6E" w:rsidRDefault="00F93B6E">
      <w:pPr>
        <w:pStyle w:val="Corpodetexto"/>
      </w:pPr>
    </w:p>
    <w:p w14:paraId="4239B9C9" w14:textId="77777777" w:rsidR="00F93B6E" w:rsidRDefault="00F93B6E">
      <w:pPr>
        <w:pStyle w:val="Corpodetexto"/>
        <w:spacing w:before="192"/>
      </w:pPr>
    </w:p>
    <w:p w14:paraId="3B993341" w14:textId="77777777" w:rsidR="00F93B6E" w:rsidRDefault="00000000">
      <w:pPr>
        <w:pStyle w:val="Ttulo1"/>
        <w:spacing w:before="1"/>
      </w:pPr>
      <w:r>
        <w:rPr>
          <w:color w:val="333333"/>
        </w:rPr>
        <w:t>CLÁUSULA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DÉCIMA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PRIMEIRA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–DO</w:t>
      </w:r>
      <w:r>
        <w:rPr>
          <w:color w:val="333333"/>
          <w:spacing w:val="-2"/>
        </w:rPr>
        <w:t xml:space="preserve"> REAJUSTAMENTO</w:t>
      </w:r>
    </w:p>
    <w:p w14:paraId="7F501947" w14:textId="77777777" w:rsidR="00F93B6E" w:rsidRDefault="00000000">
      <w:pPr>
        <w:pStyle w:val="PargrafodaLista"/>
        <w:numPr>
          <w:ilvl w:val="1"/>
          <w:numId w:val="6"/>
        </w:numPr>
        <w:tabs>
          <w:tab w:val="left" w:pos="790"/>
        </w:tabs>
        <w:spacing w:before="144" w:line="276" w:lineRule="auto"/>
        <w:ind w:firstLine="0"/>
        <w:jc w:val="both"/>
        <w:rPr>
          <w:sz w:val="24"/>
        </w:rPr>
      </w:pPr>
      <w:r>
        <w:rPr>
          <w:color w:val="333333"/>
          <w:sz w:val="24"/>
        </w:rPr>
        <w:t>Nos termos do art. 107 da Lei Federal nº 14.133/2021, a contratação poderá ser prorrogada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sucessivamente, respeitada a vigência máxima decenal, desde que haja interesse da Administração e comprovada a vantajosidade.</w:t>
      </w:r>
    </w:p>
    <w:p w14:paraId="3EE6C2BD" w14:textId="77777777" w:rsidR="00F93B6E" w:rsidRDefault="00000000">
      <w:pPr>
        <w:pStyle w:val="PargrafodaLista"/>
        <w:numPr>
          <w:ilvl w:val="1"/>
          <w:numId w:val="6"/>
        </w:numPr>
        <w:tabs>
          <w:tab w:val="left" w:pos="786"/>
        </w:tabs>
        <w:spacing w:before="101" w:line="276" w:lineRule="auto"/>
        <w:ind w:right="565" w:firstLine="0"/>
        <w:jc w:val="both"/>
        <w:rPr>
          <w:sz w:val="24"/>
        </w:rPr>
      </w:pPr>
      <w:r>
        <w:rPr>
          <w:color w:val="333333"/>
          <w:sz w:val="24"/>
        </w:rPr>
        <w:t>Ocorrendo desequilíbrio econômico-financeiro dos preços dos produtos registrados,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em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face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dos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aumentos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custo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que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não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possam,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por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vedação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 xml:space="preserve">legal, ser refletidos através de reajuste ou revisão de preços básicos, as partes, de comum acordo, com base no Art. 124, inciso II, alínea “d”, da Lei de Licitações </w:t>
      </w:r>
      <w:r>
        <w:rPr>
          <w:color w:val="333333"/>
          <w:spacing w:val="-2"/>
          <w:sz w:val="24"/>
        </w:rPr>
        <w:t>Nº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pacing w:val="-2"/>
          <w:sz w:val="24"/>
        </w:rPr>
        <w:t>14.133/2021,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pacing w:val="-2"/>
          <w:sz w:val="24"/>
        </w:rPr>
        <w:t>buscarão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pacing w:val="-2"/>
          <w:sz w:val="24"/>
        </w:rPr>
        <w:t>uma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pacing w:val="-2"/>
          <w:sz w:val="24"/>
        </w:rPr>
        <w:t>solução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pacing w:val="-2"/>
          <w:sz w:val="24"/>
        </w:rPr>
        <w:t>para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pacing w:val="-2"/>
          <w:sz w:val="24"/>
        </w:rPr>
        <w:t>a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pacing w:val="-2"/>
          <w:sz w:val="24"/>
        </w:rPr>
        <w:t>questão.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pacing w:val="-2"/>
          <w:sz w:val="24"/>
        </w:rPr>
        <w:t>Durante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pacing w:val="-2"/>
          <w:sz w:val="24"/>
        </w:rPr>
        <w:t>as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pacing w:val="-2"/>
          <w:sz w:val="24"/>
        </w:rPr>
        <w:t xml:space="preserve">negociações, </w:t>
      </w:r>
      <w:r>
        <w:rPr>
          <w:color w:val="333333"/>
          <w:sz w:val="24"/>
        </w:rPr>
        <w:t>o fornecedor contratado em hipótese alguma poderá paralisar o fornecimento.</w:t>
      </w:r>
    </w:p>
    <w:p w14:paraId="35C98F92" w14:textId="77777777" w:rsidR="00F93B6E" w:rsidRDefault="00F93B6E">
      <w:pPr>
        <w:pStyle w:val="Corpodetexto"/>
        <w:spacing w:before="4"/>
      </w:pPr>
    </w:p>
    <w:p w14:paraId="1095B5C0" w14:textId="77777777" w:rsidR="00F93B6E" w:rsidRDefault="00000000">
      <w:pPr>
        <w:pStyle w:val="PargrafodaLista"/>
        <w:numPr>
          <w:ilvl w:val="1"/>
          <w:numId w:val="6"/>
        </w:numPr>
        <w:tabs>
          <w:tab w:val="left" w:pos="752"/>
        </w:tabs>
        <w:spacing w:before="1" w:line="276" w:lineRule="auto"/>
        <w:ind w:right="567" w:firstLine="0"/>
        <w:jc w:val="both"/>
        <w:rPr>
          <w:sz w:val="24"/>
        </w:rPr>
      </w:pPr>
      <w:r>
        <w:rPr>
          <w:color w:val="333333"/>
          <w:sz w:val="24"/>
        </w:rPr>
        <w:t>Visando a agilidade de análise das solicitações de equilíbrio de preços, o CONTRATANTE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analisará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os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pedidos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em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até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10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(dez)</w:t>
      </w:r>
      <w:r>
        <w:rPr>
          <w:color w:val="333333"/>
          <w:spacing w:val="-17"/>
          <w:sz w:val="24"/>
        </w:rPr>
        <w:t xml:space="preserve"> </w:t>
      </w:r>
      <w:r>
        <w:rPr>
          <w:color w:val="333333"/>
          <w:sz w:val="24"/>
        </w:rPr>
        <w:t>dias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contar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protocolo formal do pedido no Departamento de Compras. Pedidos protocolizados sem a devida comprovação da alteração dos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preços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de custos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por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 xml:space="preserve">documentos fiscais ou outro equivalente, não serão analisados pela </w:t>
      </w:r>
      <w:r>
        <w:rPr>
          <w:color w:val="2866D7"/>
          <w:sz w:val="24"/>
        </w:rPr>
        <w:t>@nomeOrganizacao</w:t>
      </w:r>
      <w:r>
        <w:rPr>
          <w:color w:val="333333"/>
          <w:sz w:val="24"/>
        </w:rPr>
        <w:t>.</w:t>
      </w:r>
    </w:p>
    <w:p w14:paraId="5A6A34D4" w14:textId="77777777" w:rsidR="00F93B6E" w:rsidRDefault="00F93B6E">
      <w:pPr>
        <w:pStyle w:val="Corpodetexto"/>
        <w:spacing w:before="4"/>
      </w:pPr>
    </w:p>
    <w:p w14:paraId="37799E0E" w14:textId="77777777" w:rsidR="00F93B6E" w:rsidRDefault="00000000">
      <w:pPr>
        <w:pStyle w:val="PargrafodaLista"/>
        <w:numPr>
          <w:ilvl w:val="1"/>
          <w:numId w:val="6"/>
        </w:numPr>
        <w:tabs>
          <w:tab w:val="left" w:pos="735"/>
        </w:tabs>
        <w:spacing w:before="0" w:line="276" w:lineRule="auto"/>
        <w:ind w:firstLine="0"/>
        <w:jc w:val="both"/>
        <w:rPr>
          <w:sz w:val="24"/>
        </w:rPr>
      </w:pPr>
      <w:r>
        <w:rPr>
          <w:color w:val="333333"/>
          <w:sz w:val="24"/>
        </w:rPr>
        <w:t>Até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que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sejam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devidamente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analisados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os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pedidos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equilíbrio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preços, o fornecedor contratado em hipótese alguma poderá paralisar o fornecimento, sob pena de penalidades judiciais cabíveis.</w:t>
      </w:r>
    </w:p>
    <w:p w14:paraId="4FB14E49" w14:textId="77777777" w:rsidR="00F93B6E" w:rsidRDefault="00F93B6E">
      <w:pPr>
        <w:pStyle w:val="Corpodetexto"/>
        <w:spacing w:before="6"/>
      </w:pPr>
    </w:p>
    <w:p w14:paraId="60152022" w14:textId="77777777" w:rsidR="00F93B6E" w:rsidRDefault="00000000">
      <w:pPr>
        <w:pStyle w:val="PargrafodaLista"/>
        <w:numPr>
          <w:ilvl w:val="1"/>
          <w:numId w:val="6"/>
        </w:numPr>
        <w:tabs>
          <w:tab w:val="left" w:pos="761"/>
        </w:tabs>
        <w:spacing w:before="0" w:line="276" w:lineRule="auto"/>
        <w:ind w:right="561" w:firstLine="0"/>
        <w:jc w:val="both"/>
        <w:rPr>
          <w:sz w:val="24"/>
        </w:rPr>
      </w:pPr>
      <w:r>
        <w:rPr>
          <w:color w:val="333333"/>
          <w:sz w:val="24"/>
        </w:rPr>
        <w:t>Os pedidos de equilíbrio também poderão sem encaminhados via e-mail (</w:t>
      </w:r>
      <w:hyperlink r:id="rId8">
        <w:r w:rsidR="00F93B6E">
          <w:rPr>
            <w:color w:val="0000FF"/>
            <w:sz w:val="24"/>
            <w:u w:val="single" w:color="0000FF"/>
          </w:rPr>
          <w:t>comprascmpcu@gmail.com</w:t>
        </w:r>
      </w:hyperlink>
      <w:r>
        <w:rPr>
          <w:color w:val="333333"/>
          <w:sz w:val="24"/>
        </w:rPr>
        <w:t>), todavia, com a respectiva assinatura digital dos responsáveis e seguirão os mesmos trâmites estabelecidos no item 11.1.3. Pedidos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encaminhados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por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e-mail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sem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devida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assinatura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digital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não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 xml:space="preserve">passáveis de análise pela </w:t>
      </w:r>
      <w:r>
        <w:rPr>
          <w:color w:val="2866D7"/>
          <w:sz w:val="24"/>
        </w:rPr>
        <w:t>@nomeOrganizacao</w:t>
      </w:r>
      <w:r>
        <w:rPr>
          <w:color w:val="333333"/>
          <w:sz w:val="24"/>
        </w:rPr>
        <w:t>.</w:t>
      </w:r>
    </w:p>
    <w:p w14:paraId="257E9B7C" w14:textId="77777777" w:rsidR="00F93B6E" w:rsidRDefault="00F93B6E">
      <w:pPr>
        <w:pStyle w:val="Corpodetexto"/>
      </w:pPr>
    </w:p>
    <w:p w14:paraId="051FA371" w14:textId="77777777" w:rsidR="00F93B6E" w:rsidRDefault="00F93B6E">
      <w:pPr>
        <w:pStyle w:val="Corpodetexto"/>
        <w:spacing w:before="105"/>
      </w:pPr>
    </w:p>
    <w:p w14:paraId="29CDCCCA" w14:textId="77777777" w:rsidR="00F93B6E" w:rsidRDefault="00000000">
      <w:pPr>
        <w:pStyle w:val="Ttulo1"/>
      </w:pPr>
      <w:r>
        <w:rPr>
          <w:color w:val="333333"/>
        </w:rPr>
        <w:t>CLÁUSULA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DÉCIMA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SEGUNDA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DAS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SANÇÕES</w:t>
      </w:r>
      <w:r>
        <w:rPr>
          <w:color w:val="333333"/>
          <w:spacing w:val="-3"/>
        </w:rPr>
        <w:t xml:space="preserve"> </w:t>
      </w:r>
      <w:r>
        <w:rPr>
          <w:color w:val="333333"/>
          <w:spacing w:val="-2"/>
        </w:rPr>
        <w:t>ADMINISTRATIVAS</w:t>
      </w:r>
    </w:p>
    <w:p w14:paraId="573637B3" w14:textId="77777777" w:rsidR="00F93B6E" w:rsidRDefault="00000000">
      <w:pPr>
        <w:pStyle w:val="PargrafodaLista"/>
        <w:numPr>
          <w:ilvl w:val="1"/>
          <w:numId w:val="5"/>
        </w:numPr>
        <w:tabs>
          <w:tab w:val="left" w:pos="834"/>
        </w:tabs>
        <w:spacing w:before="144" w:line="276" w:lineRule="auto"/>
        <w:ind w:right="565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80"/>
          <w:sz w:val="24"/>
        </w:rPr>
        <w:t xml:space="preserve"> </w:t>
      </w:r>
      <w:r>
        <w:rPr>
          <w:color w:val="333333"/>
          <w:sz w:val="24"/>
        </w:rPr>
        <w:t>descumprimento</w:t>
      </w:r>
      <w:r>
        <w:rPr>
          <w:color w:val="333333"/>
          <w:spacing w:val="80"/>
          <w:w w:val="150"/>
          <w:sz w:val="24"/>
        </w:rPr>
        <w:t xml:space="preserve"> </w:t>
      </w:r>
      <w:r>
        <w:rPr>
          <w:color w:val="333333"/>
          <w:sz w:val="24"/>
        </w:rPr>
        <w:t>total</w:t>
      </w:r>
      <w:r>
        <w:rPr>
          <w:color w:val="333333"/>
          <w:spacing w:val="80"/>
          <w:sz w:val="24"/>
        </w:rPr>
        <w:t xml:space="preserve"> </w:t>
      </w:r>
      <w:r>
        <w:rPr>
          <w:color w:val="333333"/>
          <w:sz w:val="24"/>
        </w:rPr>
        <w:t>ou</w:t>
      </w:r>
      <w:r>
        <w:rPr>
          <w:color w:val="333333"/>
          <w:spacing w:val="80"/>
          <w:sz w:val="24"/>
        </w:rPr>
        <w:t xml:space="preserve"> </w:t>
      </w:r>
      <w:r>
        <w:rPr>
          <w:color w:val="333333"/>
          <w:sz w:val="24"/>
        </w:rPr>
        <w:t>parcial</w:t>
      </w:r>
      <w:r>
        <w:rPr>
          <w:color w:val="333333"/>
          <w:spacing w:val="80"/>
          <w:w w:val="150"/>
          <w:sz w:val="24"/>
        </w:rPr>
        <w:t xml:space="preserve"> </w:t>
      </w:r>
      <w:r>
        <w:rPr>
          <w:color w:val="333333"/>
          <w:sz w:val="24"/>
        </w:rPr>
        <w:t>das</w:t>
      </w:r>
      <w:r>
        <w:rPr>
          <w:color w:val="333333"/>
          <w:spacing w:val="80"/>
          <w:sz w:val="24"/>
        </w:rPr>
        <w:t xml:space="preserve"> </w:t>
      </w:r>
      <w:r>
        <w:rPr>
          <w:color w:val="333333"/>
          <w:sz w:val="24"/>
        </w:rPr>
        <w:t>obrigações</w:t>
      </w:r>
      <w:r>
        <w:rPr>
          <w:color w:val="333333"/>
          <w:spacing w:val="80"/>
          <w:sz w:val="24"/>
        </w:rPr>
        <w:t xml:space="preserve"> </w:t>
      </w:r>
      <w:r>
        <w:rPr>
          <w:color w:val="333333"/>
          <w:sz w:val="24"/>
        </w:rPr>
        <w:t>assumidas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pela</w:t>
      </w:r>
      <w:r>
        <w:rPr>
          <w:color w:val="333333"/>
          <w:spacing w:val="-1"/>
          <w:sz w:val="24"/>
        </w:rPr>
        <w:t xml:space="preserve"> </w:t>
      </w:r>
      <w:r>
        <w:rPr>
          <w:rFonts w:ascii="Arial" w:hAnsi="Arial"/>
          <w:b/>
          <w:color w:val="333333"/>
          <w:sz w:val="24"/>
        </w:rPr>
        <w:t>CONTRATADA</w:t>
      </w:r>
      <w:r>
        <w:rPr>
          <w:rFonts w:ascii="Arial" w:hAnsi="Arial"/>
          <w:b/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ou não veracidade das informações prestadas, poderá acarretar, resguardados os preceitos legais pertinentes, sendo-lhe garantida a prévia defesa, nas seguintes sanções:</w:t>
      </w:r>
    </w:p>
    <w:p w14:paraId="5603B175" w14:textId="77777777" w:rsidR="00F93B6E" w:rsidRDefault="00000000">
      <w:pPr>
        <w:pStyle w:val="PargrafodaLista"/>
        <w:numPr>
          <w:ilvl w:val="0"/>
          <w:numId w:val="4"/>
        </w:numPr>
        <w:tabs>
          <w:tab w:val="left" w:pos="436"/>
        </w:tabs>
        <w:spacing w:before="104" w:line="276" w:lineRule="auto"/>
        <w:ind w:right="568" w:firstLine="0"/>
        <w:jc w:val="both"/>
        <w:rPr>
          <w:sz w:val="24"/>
        </w:rPr>
      </w:pPr>
      <w:r>
        <w:rPr>
          <w:color w:val="333333"/>
          <w:sz w:val="24"/>
        </w:rPr>
        <w:t xml:space="preserve">Advertência pelo atraso de até 10 (dez) dias corridos e sem prejuízo para a </w:t>
      </w:r>
      <w:r>
        <w:rPr>
          <w:color w:val="2866D7"/>
          <w:sz w:val="24"/>
        </w:rPr>
        <w:t>@nomeOrganizacao</w:t>
      </w:r>
      <w:r>
        <w:rPr>
          <w:color w:val="333333"/>
          <w:sz w:val="24"/>
        </w:rPr>
        <w:t>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na entrega da mercadoria/prestação do serviço/execução da obra, ainda que inicial, intermediário ou de substituição/reposição.</w:t>
      </w:r>
    </w:p>
    <w:p w14:paraId="66BBB0C4" w14:textId="77777777" w:rsidR="00F93B6E" w:rsidRDefault="00000000">
      <w:pPr>
        <w:pStyle w:val="PargrafodaLista"/>
        <w:numPr>
          <w:ilvl w:val="0"/>
          <w:numId w:val="4"/>
        </w:numPr>
        <w:tabs>
          <w:tab w:val="left" w:pos="432"/>
        </w:tabs>
        <w:spacing w:before="101" w:line="276" w:lineRule="auto"/>
        <w:ind w:right="574" w:firstLine="0"/>
        <w:jc w:val="both"/>
        <w:rPr>
          <w:sz w:val="24"/>
        </w:rPr>
      </w:pPr>
      <w:r>
        <w:rPr>
          <w:color w:val="333333"/>
          <w:sz w:val="24"/>
        </w:rPr>
        <w:t>Multa de até 10% do total do contrato/ordem de compra/serviço para o caso de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atraso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superior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10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(dez)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dias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corridos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ou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em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situações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que</w:t>
      </w:r>
      <w:r>
        <w:rPr>
          <w:color w:val="333333"/>
          <w:spacing w:val="40"/>
          <w:sz w:val="24"/>
        </w:rPr>
        <w:t xml:space="preserve"> </w:t>
      </w:r>
      <w:r>
        <w:rPr>
          <w:color w:val="333333"/>
          <w:sz w:val="24"/>
        </w:rPr>
        <w:t>acarretem</w:t>
      </w:r>
    </w:p>
    <w:p w14:paraId="4979322F" w14:textId="77777777" w:rsidR="00F93B6E" w:rsidRDefault="00F93B6E">
      <w:pPr>
        <w:pStyle w:val="PargrafodaLista"/>
        <w:spacing w:line="276" w:lineRule="auto"/>
        <w:rPr>
          <w:sz w:val="24"/>
        </w:rPr>
        <w:sectPr w:rsidR="00F93B6E">
          <w:pgSz w:w="11910" w:h="16840"/>
          <w:pgMar w:top="2100" w:right="1133" w:bottom="280" w:left="1559" w:header="0" w:footer="0" w:gutter="0"/>
          <w:cols w:space="720"/>
        </w:sectPr>
      </w:pPr>
    </w:p>
    <w:p w14:paraId="49870CE4" w14:textId="77777777" w:rsidR="00F93B6E" w:rsidRDefault="00F93B6E">
      <w:pPr>
        <w:pStyle w:val="Corpodetexto"/>
      </w:pPr>
    </w:p>
    <w:p w14:paraId="5D065C2C" w14:textId="77777777" w:rsidR="00F93B6E" w:rsidRDefault="00F93B6E">
      <w:pPr>
        <w:pStyle w:val="Corpodetexto"/>
        <w:spacing w:before="192"/>
      </w:pPr>
    </w:p>
    <w:p w14:paraId="580AD98D" w14:textId="77777777" w:rsidR="00F93B6E" w:rsidRDefault="00000000">
      <w:pPr>
        <w:pStyle w:val="Corpodetexto"/>
        <w:spacing w:before="1" w:line="276" w:lineRule="auto"/>
        <w:ind w:left="143" w:right="571"/>
        <w:jc w:val="both"/>
      </w:pPr>
      <w:r>
        <w:rPr>
          <w:color w:val="333333"/>
        </w:rPr>
        <w:t xml:space="preserve">prejuízo a Administração, na entrega da mercadoria/prestação do serviço/execução da obra, ainda que inicial, intermediário ou de </w:t>
      </w:r>
      <w:r>
        <w:rPr>
          <w:color w:val="333333"/>
          <w:spacing w:val="-2"/>
        </w:rPr>
        <w:t>substituição/reposição.</w:t>
      </w:r>
    </w:p>
    <w:p w14:paraId="3348E0B2" w14:textId="77777777" w:rsidR="00F93B6E" w:rsidRDefault="00000000">
      <w:pPr>
        <w:pStyle w:val="PargrafodaLista"/>
        <w:numPr>
          <w:ilvl w:val="0"/>
          <w:numId w:val="4"/>
        </w:numPr>
        <w:tabs>
          <w:tab w:val="left" w:pos="420"/>
        </w:tabs>
        <w:spacing w:before="101" w:line="278" w:lineRule="auto"/>
        <w:ind w:right="574" w:firstLine="0"/>
        <w:jc w:val="both"/>
        <w:rPr>
          <w:sz w:val="24"/>
        </w:rPr>
      </w:pPr>
      <w:r>
        <w:rPr>
          <w:color w:val="333333"/>
          <w:sz w:val="24"/>
        </w:rPr>
        <w:t>Multa de até 10% do total do contrato/ordem de compra/serviço para o caso de execução imperfeita do objeto.</w:t>
      </w:r>
    </w:p>
    <w:p w14:paraId="0DE0EAC7" w14:textId="77777777" w:rsidR="00F93B6E" w:rsidRDefault="00000000">
      <w:pPr>
        <w:pStyle w:val="PargrafodaLista"/>
        <w:numPr>
          <w:ilvl w:val="0"/>
          <w:numId w:val="4"/>
        </w:numPr>
        <w:tabs>
          <w:tab w:val="left" w:pos="424"/>
        </w:tabs>
        <w:spacing w:before="97" w:line="276" w:lineRule="auto"/>
        <w:ind w:right="572" w:firstLine="0"/>
        <w:jc w:val="both"/>
        <w:rPr>
          <w:sz w:val="24"/>
        </w:rPr>
      </w:pPr>
      <w:r>
        <w:rPr>
          <w:color w:val="333333"/>
          <w:sz w:val="24"/>
        </w:rPr>
        <w:t>Multa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até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20%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sobre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 valor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total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contrato/ordem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compra/serviço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se deixar de entregar a mercadoria/prestar o serviço/executar a obra, no prazo determinado, ainda que inicial, intermediário ou de substituição/reposição.</w:t>
      </w:r>
    </w:p>
    <w:p w14:paraId="089B8D2B" w14:textId="77777777" w:rsidR="00F93B6E" w:rsidRDefault="00000000">
      <w:pPr>
        <w:pStyle w:val="PargrafodaLista"/>
        <w:numPr>
          <w:ilvl w:val="0"/>
          <w:numId w:val="4"/>
        </w:numPr>
        <w:tabs>
          <w:tab w:val="left" w:pos="486"/>
        </w:tabs>
        <w:spacing w:before="104" w:line="276" w:lineRule="auto"/>
        <w:ind w:right="573" w:firstLine="0"/>
        <w:jc w:val="both"/>
        <w:rPr>
          <w:sz w:val="24"/>
        </w:rPr>
      </w:pPr>
      <w:r>
        <w:rPr>
          <w:color w:val="333333"/>
          <w:sz w:val="24"/>
        </w:rPr>
        <w:t xml:space="preserve">Impedimento de licitar e contratar, nos termos do art. 156, §4º, da Lei </w:t>
      </w:r>
      <w:r>
        <w:rPr>
          <w:color w:val="333333"/>
          <w:spacing w:val="-2"/>
          <w:sz w:val="24"/>
        </w:rPr>
        <w:t>14.133/21;</w:t>
      </w:r>
    </w:p>
    <w:p w14:paraId="528358ED" w14:textId="77777777" w:rsidR="00F93B6E" w:rsidRDefault="00000000">
      <w:pPr>
        <w:pStyle w:val="PargrafodaLista"/>
        <w:numPr>
          <w:ilvl w:val="0"/>
          <w:numId w:val="4"/>
        </w:numPr>
        <w:tabs>
          <w:tab w:val="left" w:pos="372"/>
        </w:tabs>
        <w:ind w:left="372" w:right="0" w:hanging="229"/>
        <w:jc w:val="both"/>
        <w:rPr>
          <w:sz w:val="24"/>
        </w:rPr>
      </w:pPr>
      <w:r>
        <w:rPr>
          <w:color w:val="333333"/>
          <w:sz w:val="24"/>
        </w:rPr>
        <w:t>Declaração</w:t>
      </w:r>
      <w:r>
        <w:rPr>
          <w:color w:val="333333"/>
          <w:spacing w:val="11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14"/>
          <w:sz w:val="24"/>
        </w:rPr>
        <w:t xml:space="preserve"> </w:t>
      </w:r>
      <w:r>
        <w:rPr>
          <w:color w:val="333333"/>
          <w:sz w:val="24"/>
        </w:rPr>
        <w:t>inidoneidade</w:t>
      </w:r>
      <w:r>
        <w:rPr>
          <w:color w:val="333333"/>
          <w:spacing w:val="12"/>
          <w:sz w:val="24"/>
        </w:rPr>
        <w:t xml:space="preserve"> </w:t>
      </w:r>
      <w:r>
        <w:rPr>
          <w:color w:val="333333"/>
          <w:sz w:val="24"/>
        </w:rPr>
        <w:t>para</w:t>
      </w:r>
      <w:r>
        <w:rPr>
          <w:color w:val="333333"/>
          <w:spacing w:val="11"/>
          <w:sz w:val="24"/>
        </w:rPr>
        <w:t xml:space="preserve"> </w:t>
      </w:r>
      <w:r>
        <w:rPr>
          <w:color w:val="333333"/>
          <w:sz w:val="24"/>
        </w:rPr>
        <w:t>licitar</w:t>
      </w:r>
      <w:r>
        <w:rPr>
          <w:color w:val="333333"/>
          <w:spacing w:val="13"/>
          <w:sz w:val="24"/>
        </w:rPr>
        <w:t xml:space="preserve"> </w:t>
      </w:r>
      <w:r>
        <w:rPr>
          <w:color w:val="333333"/>
          <w:sz w:val="24"/>
        </w:rPr>
        <w:t>ou</w:t>
      </w:r>
      <w:r>
        <w:rPr>
          <w:color w:val="333333"/>
          <w:spacing w:val="16"/>
          <w:sz w:val="24"/>
        </w:rPr>
        <w:t xml:space="preserve"> </w:t>
      </w:r>
      <w:r>
        <w:rPr>
          <w:color w:val="333333"/>
          <w:sz w:val="24"/>
        </w:rPr>
        <w:t>contratar,</w:t>
      </w:r>
      <w:r>
        <w:rPr>
          <w:color w:val="333333"/>
          <w:spacing w:val="11"/>
          <w:sz w:val="24"/>
        </w:rPr>
        <w:t xml:space="preserve"> </w:t>
      </w:r>
      <w:r>
        <w:rPr>
          <w:color w:val="333333"/>
          <w:sz w:val="24"/>
        </w:rPr>
        <w:t>nos</w:t>
      </w:r>
      <w:r>
        <w:rPr>
          <w:color w:val="333333"/>
          <w:spacing w:val="11"/>
          <w:sz w:val="24"/>
        </w:rPr>
        <w:t xml:space="preserve"> </w:t>
      </w:r>
      <w:r>
        <w:rPr>
          <w:color w:val="333333"/>
          <w:sz w:val="24"/>
        </w:rPr>
        <w:t>termos</w:t>
      </w:r>
      <w:r>
        <w:rPr>
          <w:color w:val="333333"/>
          <w:spacing w:val="11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12"/>
          <w:sz w:val="24"/>
        </w:rPr>
        <w:t xml:space="preserve"> </w:t>
      </w:r>
      <w:r>
        <w:rPr>
          <w:color w:val="333333"/>
          <w:sz w:val="24"/>
        </w:rPr>
        <w:t>art.</w:t>
      </w:r>
      <w:r>
        <w:rPr>
          <w:color w:val="333333"/>
          <w:spacing w:val="11"/>
          <w:sz w:val="24"/>
        </w:rPr>
        <w:t xml:space="preserve"> </w:t>
      </w:r>
      <w:r>
        <w:rPr>
          <w:color w:val="333333"/>
          <w:spacing w:val="-4"/>
          <w:sz w:val="24"/>
        </w:rPr>
        <w:t>156,</w:t>
      </w:r>
    </w:p>
    <w:p w14:paraId="13F75FAE" w14:textId="77777777" w:rsidR="00F93B6E" w:rsidRDefault="00000000">
      <w:pPr>
        <w:pStyle w:val="Corpodetexto"/>
        <w:spacing w:before="41"/>
        <w:ind w:left="143"/>
        <w:jc w:val="both"/>
      </w:pPr>
      <w:r>
        <w:rPr>
          <w:color w:val="333333"/>
        </w:rPr>
        <w:t>§5º,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Lei</w:t>
      </w:r>
      <w:r>
        <w:rPr>
          <w:color w:val="333333"/>
          <w:spacing w:val="-2"/>
        </w:rPr>
        <w:t xml:space="preserve"> 14.133/21;</w:t>
      </w:r>
    </w:p>
    <w:p w14:paraId="141E590D" w14:textId="77777777" w:rsidR="00F93B6E" w:rsidRDefault="00000000">
      <w:pPr>
        <w:pStyle w:val="PargrafodaLista"/>
        <w:numPr>
          <w:ilvl w:val="1"/>
          <w:numId w:val="5"/>
        </w:numPr>
        <w:tabs>
          <w:tab w:val="left" w:pos="776"/>
        </w:tabs>
        <w:spacing w:before="144" w:line="276" w:lineRule="auto"/>
        <w:ind w:right="567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As penalidades acima relacionadas não são exaustivas, mas sim exemplificativas, podendo outras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ocorrências ser analisadas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e ter aplicação por analogia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acordo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com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Lei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nº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14.133/21,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em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especial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aos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artigos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155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163.</w:t>
      </w:r>
    </w:p>
    <w:p w14:paraId="6B4AFC18" w14:textId="77777777" w:rsidR="00F93B6E" w:rsidRDefault="00000000">
      <w:pPr>
        <w:pStyle w:val="PargrafodaLista"/>
        <w:numPr>
          <w:ilvl w:val="1"/>
          <w:numId w:val="5"/>
        </w:numPr>
        <w:tabs>
          <w:tab w:val="left" w:pos="737"/>
        </w:tabs>
        <w:spacing w:line="276" w:lineRule="auto"/>
        <w:ind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 xml:space="preserve">As sanções aqui previstas são independentes entre si, podendo ser aplicadas isoladas ou cumulativamente, sem prejuízo de outras medidas </w:t>
      </w:r>
      <w:r>
        <w:rPr>
          <w:color w:val="333333"/>
          <w:spacing w:val="-2"/>
          <w:sz w:val="24"/>
        </w:rPr>
        <w:t>cabíveis.</w:t>
      </w:r>
    </w:p>
    <w:p w14:paraId="36B623A6" w14:textId="77777777" w:rsidR="00F93B6E" w:rsidRDefault="00F93B6E">
      <w:pPr>
        <w:pStyle w:val="Corpodetexto"/>
      </w:pPr>
    </w:p>
    <w:p w14:paraId="048265C2" w14:textId="77777777" w:rsidR="00F93B6E" w:rsidRDefault="00F93B6E">
      <w:pPr>
        <w:pStyle w:val="Corpodetexto"/>
        <w:spacing w:before="106"/>
      </w:pPr>
    </w:p>
    <w:p w14:paraId="19867DC6" w14:textId="77777777" w:rsidR="00F93B6E" w:rsidRDefault="00000000">
      <w:pPr>
        <w:pStyle w:val="Ttulo1"/>
        <w:jc w:val="both"/>
      </w:pPr>
      <w:r>
        <w:rPr>
          <w:color w:val="333333"/>
        </w:rPr>
        <w:t>CLÁUSULA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DÉCIMA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TERCEIRA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DO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CANCELAMENTO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DO</w:t>
      </w:r>
      <w:r>
        <w:rPr>
          <w:color w:val="333333"/>
          <w:spacing w:val="-2"/>
        </w:rPr>
        <w:t xml:space="preserve"> REGISTRO</w:t>
      </w:r>
    </w:p>
    <w:p w14:paraId="5793D48B" w14:textId="77777777" w:rsidR="00F93B6E" w:rsidRDefault="00000000">
      <w:pPr>
        <w:pStyle w:val="PargrafodaLista"/>
        <w:numPr>
          <w:ilvl w:val="1"/>
          <w:numId w:val="3"/>
        </w:numPr>
        <w:tabs>
          <w:tab w:val="left" w:pos="675"/>
        </w:tabs>
        <w:spacing w:before="144"/>
        <w:ind w:left="675" w:right="0" w:hanging="532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fornecedor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terá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seu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registro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cancelado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pacing w:val="-2"/>
          <w:sz w:val="24"/>
        </w:rPr>
        <w:t>quando:</w:t>
      </w:r>
    </w:p>
    <w:p w14:paraId="5D4DBA80" w14:textId="77777777" w:rsidR="00F93B6E" w:rsidRDefault="00000000">
      <w:pPr>
        <w:pStyle w:val="PargrafodaLista"/>
        <w:numPr>
          <w:ilvl w:val="2"/>
          <w:numId w:val="3"/>
        </w:numPr>
        <w:tabs>
          <w:tab w:val="left" w:pos="875"/>
        </w:tabs>
        <w:spacing w:before="144"/>
        <w:ind w:left="875" w:right="0" w:hanging="732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Descumprir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as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condições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da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ata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Registro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2"/>
          <w:sz w:val="24"/>
        </w:rPr>
        <w:t xml:space="preserve"> Preços;</w:t>
      </w:r>
    </w:p>
    <w:p w14:paraId="09F8B0D2" w14:textId="77777777" w:rsidR="00F93B6E" w:rsidRDefault="00000000">
      <w:pPr>
        <w:pStyle w:val="PargrafodaLista"/>
        <w:numPr>
          <w:ilvl w:val="2"/>
          <w:numId w:val="3"/>
        </w:numPr>
        <w:tabs>
          <w:tab w:val="left" w:pos="892"/>
        </w:tabs>
        <w:spacing w:before="142" w:line="278" w:lineRule="auto"/>
        <w:ind w:left="143" w:right="572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Não retirar a respectiva nota de empenho ou instrumento equivalente, no prazo estabelecido pela Administração, sem justificativa aceitável;</w:t>
      </w:r>
    </w:p>
    <w:p w14:paraId="24A4267B" w14:textId="77777777" w:rsidR="00F93B6E" w:rsidRDefault="00000000">
      <w:pPr>
        <w:pStyle w:val="PargrafodaLista"/>
        <w:numPr>
          <w:ilvl w:val="2"/>
          <w:numId w:val="3"/>
        </w:numPr>
        <w:tabs>
          <w:tab w:val="left" w:pos="868"/>
        </w:tabs>
        <w:spacing w:before="96" w:line="276" w:lineRule="auto"/>
        <w:ind w:left="143" w:right="569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Não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aceitar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z w:val="24"/>
        </w:rPr>
        <w:t>reduzir</w:t>
      </w:r>
      <w:r>
        <w:rPr>
          <w:color w:val="333333"/>
          <w:spacing w:val="-11"/>
          <w:sz w:val="24"/>
        </w:rPr>
        <w:t xml:space="preserve"> </w:t>
      </w:r>
      <w:r>
        <w:rPr>
          <w:color w:val="333333"/>
          <w:sz w:val="24"/>
        </w:rPr>
        <w:t>o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seu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preço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registrado,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na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hipótese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este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se</w:t>
      </w:r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tornar superior àqueles praticados no mercado e estiverem presentes razões de interesse público.</w:t>
      </w:r>
    </w:p>
    <w:p w14:paraId="48650D62" w14:textId="77777777" w:rsidR="00F93B6E" w:rsidRDefault="00000000">
      <w:pPr>
        <w:pStyle w:val="Corpodetexto"/>
        <w:spacing w:before="104" w:line="276" w:lineRule="auto"/>
        <w:ind w:left="143" w:right="572"/>
        <w:jc w:val="both"/>
      </w:pPr>
      <w:r>
        <w:rPr>
          <w:rFonts w:ascii="Arial" w:hAnsi="Arial"/>
          <w:b/>
          <w:color w:val="333333"/>
        </w:rPr>
        <w:t>§1º -</w:t>
      </w:r>
      <w:r>
        <w:rPr>
          <w:rFonts w:ascii="Arial" w:hAnsi="Arial"/>
          <w:b/>
          <w:color w:val="333333"/>
          <w:spacing w:val="-3"/>
        </w:rPr>
        <w:t xml:space="preserve"> </w:t>
      </w:r>
      <w:r>
        <w:rPr>
          <w:color w:val="333333"/>
        </w:rPr>
        <w:t>O cancelamento do Registro, nas hipóteses previstas, assegurados o contraditório e a ampla defesa, será formalizado por despacho da autoridade competente do Órgão Gerenciador.</w:t>
      </w:r>
    </w:p>
    <w:p w14:paraId="67BF3421" w14:textId="77777777" w:rsidR="00F93B6E" w:rsidRDefault="00000000">
      <w:pPr>
        <w:pStyle w:val="Corpodetexto"/>
        <w:spacing w:before="102" w:line="276" w:lineRule="auto"/>
        <w:ind w:left="143" w:right="571"/>
        <w:jc w:val="both"/>
      </w:pPr>
      <w:r>
        <w:rPr>
          <w:rFonts w:ascii="Arial" w:hAnsi="Arial"/>
          <w:b/>
          <w:color w:val="333333"/>
        </w:rPr>
        <w:t>§2º</w:t>
      </w:r>
      <w:r>
        <w:rPr>
          <w:rFonts w:ascii="Arial" w:hAnsi="Arial"/>
          <w:b/>
          <w:color w:val="333333"/>
          <w:spacing w:val="-4"/>
        </w:rPr>
        <w:t xml:space="preserve"> </w:t>
      </w:r>
      <w:r>
        <w:rPr>
          <w:rFonts w:ascii="Arial" w:hAnsi="Arial"/>
          <w:b/>
          <w:color w:val="333333"/>
        </w:rPr>
        <w:t>-</w:t>
      </w:r>
      <w:r>
        <w:rPr>
          <w:rFonts w:ascii="Arial" w:hAnsi="Arial"/>
          <w:b/>
          <w:color w:val="333333"/>
          <w:spacing w:val="-6"/>
        </w:rPr>
        <w:t xml:space="preserve"> </w:t>
      </w:r>
      <w:r>
        <w:rPr>
          <w:color w:val="333333"/>
        </w:rPr>
        <w:t>O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fornecedor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poderá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solicitar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o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cancelamento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do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seu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Registro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Preço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 xml:space="preserve">na ocorrência de fato superveniente que venha comprometer a perfeita execução contratual, decorrentes de caso fortuito ou de força maior devidamente </w:t>
      </w:r>
      <w:r>
        <w:rPr>
          <w:color w:val="333333"/>
          <w:spacing w:val="-2"/>
        </w:rPr>
        <w:t>comprovados.</w:t>
      </w:r>
    </w:p>
    <w:p w14:paraId="2D3FB36D" w14:textId="77777777" w:rsidR="00F93B6E" w:rsidRDefault="00F93B6E">
      <w:pPr>
        <w:pStyle w:val="Corpodetexto"/>
        <w:spacing w:line="276" w:lineRule="auto"/>
        <w:jc w:val="both"/>
        <w:sectPr w:rsidR="00F93B6E">
          <w:pgSz w:w="11910" w:h="16840"/>
          <w:pgMar w:top="2100" w:right="1133" w:bottom="280" w:left="1559" w:header="0" w:footer="0" w:gutter="0"/>
          <w:cols w:space="720"/>
        </w:sectPr>
      </w:pPr>
    </w:p>
    <w:p w14:paraId="7FD3237A" w14:textId="77777777" w:rsidR="00F93B6E" w:rsidRDefault="00F93B6E">
      <w:pPr>
        <w:pStyle w:val="Corpodetexto"/>
      </w:pPr>
    </w:p>
    <w:p w14:paraId="6204F914" w14:textId="77777777" w:rsidR="00F93B6E" w:rsidRDefault="00F93B6E">
      <w:pPr>
        <w:pStyle w:val="Corpodetexto"/>
        <w:spacing w:before="192"/>
      </w:pPr>
    </w:p>
    <w:p w14:paraId="73D4548C" w14:textId="77777777" w:rsidR="00F93B6E" w:rsidRDefault="00000000">
      <w:pPr>
        <w:pStyle w:val="Ttulo1"/>
        <w:spacing w:before="1" w:line="276" w:lineRule="auto"/>
        <w:ind w:right="1"/>
      </w:pPr>
      <w:r>
        <w:rPr>
          <w:color w:val="333333"/>
        </w:rPr>
        <w:t>CLÁUSULA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DÉCIMA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QUARTA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DA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LEGISLAÇÃO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APLICÁVEL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E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DOS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CASOS OMISSOS</w:t>
      </w:r>
    </w:p>
    <w:p w14:paraId="33BC685C" w14:textId="77777777" w:rsidR="00F93B6E" w:rsidRDefault="00000000">
      <w:pPr>
        <w:pStyle w:val="PargrafodaLista"/>
        <w:numPr>
          <w:ilvl w:val="1"/>
          <w:numId w:val="2"/>
        </w:numPr>
        <w:tabs>
          <w:tab w:val="left" w:pos="699"/>
        </w:tabs>
        <w:spacing w:line="276" w:lineRule="auto"/>
        <w:ind w:right="563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 presente instrumento contratual rege-se pelas disposições expressas regida pela Lei nº 14.133/21, Resolução nº 001/2024 e, ainda, aplicando-lhe supletivamente os princípios da teoria geral dos contratos e as disposições de direito privado.</w:t>
      </w:r>
    </w:p>
    <w:p w14:paraId="5DFC61AB" w14:textId="77777777" w:rsidR="00F93B6E" w:rsidRDefault="00000000">
      <w:pPr>
        <w:pStyle w:val="PargrafodaLista"/>
        <w:numPr>
          <w:ilvl w:val="1"/>
          <w:numId w:val="2"/>
        </w:numPr>
        <w:tabs>
          <w:tab w:val="left" w:pos="672"/>
        </w:tabs>
        <w:spacing w:before="103" w:line="276" w:lineRule="auto"/>
        <w:ind w:right="569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Os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casos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omissos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serão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resolvidos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à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luz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da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referida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lei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suas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alterações, recorrendo-se à analogia, aos costumes e aos princípios gerais do direito.</w:t>
      </w:r>
    </w:p>
    <w:p w14:paraId="363BCB91" w14:textId="77777777" w:rsidR="00F93B6E" w:rsidRDefault="00F93B6E">
      <w:pPr>
        <w:pStyle w:val="Corpodetexto"/>
      </w:pPr>
    </w:p>
    <w:p w14:paraId="2EFD497A" w14:textId="77777777" w:rsidR="00F93B6E" w:rsidRDefault="00F93B6E">
      <w:pPr>
        <w:pStyle w:val="Corpodetexto"/>
        <w:spacing w:before="107"/>
      </w:pPr>
    </w:p>
    <w:p w14:paraId="45F891F4" w14:textId="77777777" w:rsidR="00F93B6E" w:rsidRDefault="00000000">
      <w:pPr>
        <w:pStyle w:val="Ttulo1"/>
      </w:pPr>
      <w:r>
        <w:rPr>
          <w:color w:val="333333"/>
        </w:rPr>
        <w:t>CLÁUSULA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DÉCIMA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QUINTA –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DO</w:t>
      </w:r>
      <w:r>
        <w:rPr>
          <w:color w:val="333333"/>
          <w:spacing w:val="-4"/>
        </w:rPr>
        <w:t xml:space="preserve"> FORO</w:t>
      </w:r>
    </w:p>
    <w:p w14:paraId="6C04262A" w14:textId="77777777" w:rsidR="00F93B6E" w:rsidRDefault="00000000">
      <w:pPr>
        <w:pStyle w:val="PargrafodaLista"/>
        <w:numPr>
          <w:ilvl w:val="1"/>
          <w:numId w:val="1"/>
        </w:numPr>
        <w:tabs>
          <w:tab w:val="left" w:pos="703"/>
        </w:tabs>
        <w:spacing w:before="145" w:line="276" w:lineRule="auto"/>
        <w:ind w:right="563"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Fica eleito o foro da cidade de Paraguaçu/MG para dirimir as questões decorrentes deste instrumento ou de sua execução, com renúncia expressa de qualquer outro por mais privilegiado que seja.</w:t>
      </w:r>
    </w:p>
    <w:p w14:paraId="76390201" w14:textId="77777777" w:rsidR="00F93B6E" w:rsidRDefault="00000000">
      <w:pPr>
        <w:pStyle w:val="PargrafodaLista"/>
        <w:numPr>
          <w:ilvl w:val="1"/>
          <w:numId w:val="1"/>
        </w:numPr>
        <w:tabs>
          <w:tab w:val="left" w:pos="732"/>
        </w:tabs>
        <w:spacing w:before="101" w:line="276" w:lineRule="auto"/>
        <w:ind w:firstLine="0"/>
        <w:jc w:val="both"/>
        <w:rPr>
          <w:sz w:val="24"/>
        </w:rPr>
      </w:pPr>
      <w:r>
        <w:rPr>
          <w:rFonts w:ascii="Arial" w:hAnsi="Arial"/>
          <w:b/>
          <w:color w:val="333333"/>
          <w:sz w:val="24"/>
        </w:rPr>
        <w:t>-</w:t>
      </w:r>
      <w:r>
        <w:rPr>
          <w:rFonts w:ascii="Arial" w:hAnsi="Arial"/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Por estarem justos e contratados, as partes contratantes, assinam o presente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instrumento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contratual,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em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03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(três)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vias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igual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teor</w:t>
      </w:r>
      <w:r>
        <w:rPr>
          <w:color w:val="333333"/>
          <w:spacing w:val="-16"/>
          <w:sz w:val="24"/>
        </w:rPr>
        <w:t xml:space="preserve"> </w:t>
      </w:r>
      <w:r>
        <w:rPr>
          <w:color w:val="333333"/>
          <w:sz w:val="24"/>
        </w:rPr>
        <w:t>e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forma,</w:t>
      </w:r>
      <w:r>
        <w:rPr>
          <w:color w:val="333333"/>
          <w:spacing w:val="-14"/>
          <w:sz w:val="24"/>
        </w:rPr>
        <w:t xml:space="preserve"> </w:t>
      </w:r>
      <w:r>
        <w:rPr>
          <w:color w:val="333333"/>
          <w:sz w:val="24"/>
        </w:rPr>
        <w:t>para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que produza seus jurídicos efeitos.</w:t>
      </w:r>
    </w:p>
    <w:p w14:paraId="040EDE2C" w14:textId="77777777" w:rsidR="00F93B6E" w:rsidRDefault="00F93B6E">
      <w:pPr>
        <w:pStyle w:val="Corpodetexto"/>
        <w:spacing w:before="246"/>
      </w:pPr>
    </w:p>
    <w:p w14:paraId="496DF090" w14:textId="77777777" w:rsidR="00F93B6E" w:rsidRDefault="00000000">
      <w:pPr>
        <w:spacing w:line="276" w:lineRule="auto"/>
        <w:ind w:left="143"/>
        <w:rPr>
          <w:rFonts w:ascii="Arial"/>
          <w:b/>
          <w:sz w:val="24"/>
        </w:rPr>
      </w:pPr>
      <w:r>
        <w:rPr>
          <w:rFonts w:ascii="Arial"/>
          <w:b/>
          <w:color w:val="2866D7"/>
          <w:sz w:val="24"/>
        </w:rPr>
        <w:t>@enderecoCidadeOrganizacao</w:t>
      </w:r>
      <w:r>
        <w:rPr>
          <w:rFonts w:ascii="Arial"/>
          <w:b/>
          <w:color w:val="333333"/>
          <w:sz w:val="24"/>
        </w:rPr>
        <w:t>,</w:t>
      </w:r>
      <w:r>
        <w:rPr>
          <w:rFonts w:ascii="Arial"/>
          <w:b/>
          <w:color w:val="333333"/>
          <w:spacing w:val="-9"/>
          <w:sz w:val="24"/>
        </w:rPr>
        <w:t xml:space="preserve"> </w:t>
      </w:r>
      <w:r>
        <w:rPr>
          <w:rFonts w:ascii="Arial"/>
          <w:b/>
          <w:color w:val="2866D7"/>
          <w:sz w:val="24"/>
        </w:rPr>
        <w:t>@diaAtual</w:t>
      </w:r>
      <w:r>
        <w:rPr>
          <w:rFonts w:ascii="Arial"/>
          <w:b/>
          <w:color w:val="2866D7"/>
          <w:spacing w:val="-8"/>
          <w:sz w:val="24"/>
        </w:rPr>
        <w:t xml:space="preserve"> </w:t>
      </w:r>
      <w:r>
        <w:rPr>
          <w:rFonts w:ascii="Arial"/>
          <w:b/>
          <w:color w:val="333333"/>
          <w:sz w:val="24"/>
        </w:rPr>
        <w:t>de</w:t>
      </w:r>
      <w:r>
        <w:rPr>
          <w:rFonts w:ascii="Arial"/>
          <w:b/>
          <w:color w:val="333333"/>
          <w:spacing w:val="-9"/>
          <w:sz w:val="24"/>
        </w:rPr>
        <w:t xml:space="preserve"> </w:t>
      </w:r>
      <w:r>
        <w:rPr>
          <w:rFonts w:ascii="Arial"/>
          <w:b/>
          <w:color w:val="2866D7"/>
          <w:sz w:val="24"/>
        </w:rPr>
        <w:t>@mesAtualPorExtenso</w:t>
      </w:r>
      <w:r>
        <w:rPr>
          <w:rFonts w:ascii="Arial"/>
          <w:b/>
          <w:color w:val="2866D7"/>
          <w:spacing w:val="-8"/>
          <w:sz w:val="24"/>
        </w:rPr>
        <w:t xml:space="preserve"> </w:t>
      </w:r>
      <w:r>
        <w:rPr>
          <w:rFonts w:ascii="Arial"/>
          <w:b/>
          <w:color w:val="333333"/>
          <w:sz w:val="24"/>
        </w:rPr>
        <w:t xml:space="preserve">de </w:t>
      </w:r>
      <w:r>
        <w:rPr>
          <w:rFonts w:ascii="Arial"/>
          <w:b/>
          <w:color w:val="2866D7"/>
          <w:spacing w:val="-2"/>
          <w:sz w:val="24"/>
        </w:rPr>
        <w:t>@anoAtual</w:t>
      </w:r>
      <w:r>
        <w:rPr>
          <w:rFonts w:ascii="Arial"/>
          <w:b/>
          <w:color w:val="333333"/>
          <w:spacing w:val="-2"/>
          <w:sz w:val="24"/>
        </w:rPr>
        <w:t>.</w:t>
      </w:r>
    </w:p>
    <w:p w14:paraId="19B28F18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722849D5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0EA5607A" w14:textId="77777777" w:rsidR="00F93B6E" w:rsidRDefault="00000000">
      <w:pPr>
        <w:pStyle w:val="Corpodetexto"/>
        <w:spacing w:before="67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55A123" wp14:editId="6513AAAF">
                <wp:simplePos x="0" y="0"/>
                <wp:positionH relativeFrom="page">
                  <wp:posOffset>1080820</wp:posOffset>
                </wp:positionH>
                <wp:positionV relativeFrom="paragraph">
                  <wp:posOffset>204375</wp:posOffset>
                </wp:positionV>
                <wp:extent cx="228790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7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7905">
                              <a:moveTo>
                                <a:pt x="0" y="0"/>
                              </a:moveTo>
                              <a:lnTo>
                                <a:pt x="2287394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B1A91A" id="Graphic 2" o:spid="_x0000_s1026" style="position:absolute;margin-left:85.1pt;margin-top:16.1pt;width:180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79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" path="m,l2287394,e" filled="f" strokecolor="#323232" strokeweight=".37675mm">
                <v:path arrowok="t"/>
                <w10:wrap type="topAndBottom" anchorx="page"/>
              </v:shape>
            </w:pict>
          </mc:Fallback>
        </mc:AlternateContent>
      </w:r>
    </w:p>
    <w:p w14:paraId="7972D19A" w14:textId="77777777" w:rsidR="00F93B6E" w:rsidRDefault="00000000">
      <w:pPr>
        <w:spacing w:before="147" w:line="364" w:lineRule="auto"/>
        <w:ind w:left="143" w:right="5141"/>
        <w:rPr>
          <w:rFonts w:ascii="Arial"/>
          <w:b/>
          <w:sz w:val="24"/>
        </w:rPr>
      </w:pPr>
      <w:r>
        <w:rPr>
          <w:rFonts w:ascii="Arial"/>
          <w:b/>
          <w:color w:val="2866D7"/>
          <w:spacing w:val="-2"/>
          <w:sz w:val="24"/>
        </w:rPr>
        <w:t>@nomeRepresentanteFornecedor @razaoSocialFornecedor</w:t>
      </w:r>
    </w:p>
    <w:p w14:paraId="44E0045F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61147B10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69C20ABF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54233DD7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670855FE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45D7D8E6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04A8D16A" w14:textId="77777777" w:rsidR="00F93B6E" w:rsidRDefault="00000000">
      <w:pPr>
        <w:pStyle w:val="Corpodetexto"/>
        <w:spacing w:before="163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E87D5DD" wp14:editId="7C245466">
                <wp:simplePos x="0" y="0"/>
                <wp:positionH relativeFrom="page">
                  <wp:posOffset>1080820</wp:posOffset>
                </wp:positionH>
                <wp:positionV relativeFrom="paragraph">
                  <wp:posOffset>265219</wp:posOffset>
                </wp:positionV>
                <wp:extent cx="271081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0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0815">
                              <a:moveTo>
                                <a:pt x="0" y="0"/>
                              </a:moveTo>
                              <a:lnTo>
                                <a:pt x="2710609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8E4CE" id="Graphic 3" o:spid="_x0000_s1026" style="position:absolute;margin-left:85.1pt;margin-top:20.9pt;width:213.4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10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" path="m,l2710609,e" filled="f" strokecolor="#323232" strokeweight=".37675mm">
                <v:path arrowok="t"/>
                <w10:wrap type="topAndBottom" anchorx="page"/>
              </v:shape>
            </w:pict>
          </mc:Fallback>
        </mc:AlternateContent>
      </w:r>
    </w:p>
    <w:p w14:paraId="5B768B86" w14:textId="77777777" w:rsidR="00F93B6E" w:rsidRDefault="00000000">
      <w:pPr>
        <w:spacing w:before="147" w:line="362" w:lineRule="auto"/>
        <w:ind w:left="143" w:right="5141"/>
        <w:rPr>
          <w:rFonts w:ascii="Arial"/>
          <w:b/>
          <w:sz w:val="24"/>
        </w:rPr>
      </w:pPr>
      <w:r>
        <w:rPr>
          <w:rFonts w:ascii="Arial"/>
          <w:b/>
          <w:color w:val="2866D7"/>
          <w:spacing w:val="-2"/>
          <w:sz w:val="24"/>
        </w:rPr>
        <w:t>@nomeAutoridadeCompetente @nomeOrganizacao</w:t>
      </w:r>
    </w:p>
    <w:p w14:paraId="6DD38079" w14:textId="77777777" w:rsidR="00F93B6E" w:rsidRDefault="00F93B6E">
      <w:pPr>
        <w:spacing w:line="362" w:lineRule="auto"/>
        <w:rPr>
          <w:rFonts w:ascii="Arial"/>
          <w:b/>
          <w:sz w:val="24"/>
        </w:rPr>
        <w:sectPr w:rsidR="00F93B6E">
          <w:pgSz w:w="11910" w:h="16840"/>
          <w:pgMar w:top="2100" w:right="1133" w:bottom="280" w:left="1559" w:header="0" w:footer="0" w:gutter="0"/>
          <w:cols w:space="720"/>
        </w:sectPr>
      </w:pPr>
    </w:p>
    <w:p w14:paraId="65F49844" w14:textId="77777777" w:rsidR="00F93B6E" w:rsidRDefault="00F93B6E">
      <w:pPr>
        <w:pStyle w:val="Corpodetexto"/>
        <w:rPr>
          <w:rFonts w:ascii="Arial"/>
          <w:b/>
        </w:rPr>
      </w:pPr>
    </w:p>
    <w:p w14:paraId="738261B6" w14:textId="77777777" w:rsidR="00F93B6E" w:rsidRDefault="00F93B6E">
      <w:pPr>
        <w:pStyle w:val="Corpodetexto"/>
        <w:rPr>
          <w:rFonts w:ascii="Arial"/>
          <w:b/>
        </w:rPr>
      </w:pPr>
    </w:p>
    <w:p w14:paraId="6BEB6A5E" w14:textId="77777777" w:rsidR="00F93B6E" w:rsidRDefault="00F93B6E">
      <w:pPr>
        <w:pStyle w:val="Corpodetexto"/>
        <w:rPr>
          <w:rFonts w:ascii="Arial"/>
          <w:b/>
        </w:rPr>
      </w:pPr>
    </w:p>
    <w:p w14:paraId="415C7DAD" w14:textId="77777777" w:rsidR="00F93B6E" w:rsidRDefault="00F93B6E">
      <w:pPr>
        <w:pStyle w:val="Corpodetexto"/>
        <w:spacing w:before="60"/>
        <w:rPr>
          <w:rFonts w:ascii="Arial"/>
          <w:b/>
        </w:rPr>
      </w:pPr>
    </w:p>
    <w:p w14:paraId="144E347C" w14:textId="77777777" w:rsidR="00F93B6E" w:rsidRDefault="00000000">
      <w:pPr>
        <w:spacing w:before="1"/>
        <w:ind w:left="143"/>
        <w:rPr>
          <w:rFonts w:ascii="Arial"/>
          <w:b/>
          <w:sz w:val="24"/>
        </w:rPr>
      </w:pPr>
      <w:r>
        <w:rPr>
          <w:rFonts w:ascii="Arial"/>
          <w:b/>
          <w:color w:val="333333"/>
          <w:sz w:val="24"/>
        </w:rPr>
        <w:t>De</w:t>
      </w:r>
      <w:r>
        <w:rPr>
          <w:rFonts w:ascii="Arial"/>
          <w:b/>
          <w:color w:val="333333"/>
          <w:spacing w:val="-1"/>
          <w:sz w:val="24"/>
        </w:rPr>
        <w:t xml:space="preserve"> </w:t>
      </w:r>
      <w:r>
        <w:rPr>
          <w:rFonts w:ascii="Arial"/>
          <w:b/>
          <w:color w:val="333333"/>
          <w:spacing w:val="-2"/>
          <w:sz w:val="24"/>
        </w:rPr>
        <w:t>acordo:</w:t>
      </w:r>
    </w:p>
    <w:p w14:paraId="17403C56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16576711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3219B704" w14:textId="77777777" w:rsidR="00F93B6E" w:rsidRDefault="00F93B6E">
      <w:pPr>
        <w:pStyle w:val="Corpodetexto"/>
        <w:rPr>
          <w:rFonts w:ascii="Arial"/>
          <w:b/>
          <w:sz w:val="20"/>
        </w:rPr>
      </w:pPr>
    </w:p>
    <w:p w14:paraId="1F8EE501" w14:textId="77777777" w:rsidR="00F93B6E" w:rsidRDefault="00000000">
      <w:pPr>
        <w:pStyle w:val="Corpodetexto"/>
        <w:spacing w:before="18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8C6DA72" wp14:editId="1FB717F7">
                <wp:simplePos x="0" y="0"/>
                <wp:positionH relativeFrom="page">
                  <wp:posOffset>1118920</wp:posOffset>
                </wp:positionH>
                <wp:positionV relativeFrom="paragraph">
                  <wp:posOffset>173238</wp:posOffset>
                </wp:positionV>
                <wp:extent cx="296481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812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6B24DF" id="Graphic 4" o:spid="_x0000_s1026" style="position:absolute;margin-left:88.1pt;margin-top:13.65pt;width:233.4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" path="m,l2964812,e" filled="f" strokecolor="#323232" strokeweight=".37675mm">
                <v:path arrowok="t"/>
                <w10:wrap type="topAndBottom" anchorx="page"/>
              </v:shape>
            </w:pict>
          </mc:Fallback>
        </mc:AlternateContent>
      </w:r>
    </w:p>
    <w:p w14:paraId="47F414F4" w14:textId="77777777" w:rsidR="00F93B6E" w:rsidRDefault="00000000">
      <w:pPr>
        <w:spacing w:before="147" w:line="364" w:lineRule="auto"/>
        <w:ind w:left="263" w:right="5141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color w:val="333333"/>
          <w:sz w:val="24"/>
        </w:rPr>
        <w:t>Diego</w:t>
      </w:r>
      <w:r>
        <w:rPr>
          <w:rFonts w:ascii="Arial" w:hAnsi="Arial"/>
          <w:b/>
          <w:i/>
          <w:color w:val="333333"/>
          <w:spacing w:val="-11"/>
          <w:sz w:val="24"/>
        </w:rPr>
        <w:t xml:space="preserve"> </w:t>
      </w:r>
      <w:r>
        <w:rPr>
          <w:rFonts w:ascii="Arial" w:hAnsi="Arial"/>
          <w:b/>
          <w:i/>
          <w:color w:val="333333"/>
          <w:sz w:val="24"/>
        </w:rPr>
        <w:t>Cavaleiro</w:t>
      </w:r>
      <w:r>
        <w:rPr>
          <w:rFonts w:ascii="Arial" w:hAnsi="Arial"/>
          <w:b/>
          <w:i/>
          <w:color w:val="333333"/>
          <w:spacing w:val="-11"/>
          <w:sz w:val="24"/>
        </w:rPr>
        <w:t xml:space="preserve"> </w:t>
      </w:r>
      <w:r>
        <w:rPr>
          <w:rFonts w:ascii="Arial" w:hAnsi="Arial"/>
          <w:b/>
          <w:i/>
          <w:color w:val="333333"/>
          <w:sz w:val="24"/>
        </w:rPr>
        <w:t>da</w:t>
      </w:r>
      <w:r>
        <w:rPr>
          <w:rFonts w:ascii="Arial" w:hAnsi="Arial"/>
          <w:b/>
          <w:i/>
          <w:color w:val="333333"/>
          <w:spacing w:val="-13"/>
          <w:sz w:val="24"/>
        </w:rPr>
        <w:t xml:space="preserve"> </w:t>
      </w:r>
      <w:r>
        <w:rPr>
          <w:rFonts w:ascii="Arial" w:hAnsi="Arial"/>
          <w:b/>
          <w:i/>
          <w:color w:val="333333"/>
          <w:sz w:val="24"/>
        </w:rPr>
        <w:t>Silva Assessor Jurídico</w:t>
      </w:r>
    </w:p>
    <w:p w14:paraId="79D4BA51" w14:textId="77777777" w:rsidR="00F93B6E" w:rsidRDefault="00F93B6E">
      <w:pPr>
        <w:pStyle w:val="Corpodetexto"/>
        <w:rPr>
          <w:rFonts w:ascii="Arial"/>
          <w:b/>
          <w:i/>
          <w:sz w:val="20"/>
        </w:rPr>
      </w:pPr>
    </w:p>
    <w:p w14:paraId="70FCA1EB" w14:textId="77777777" w:rsidR="00F93B6E" w:rsidRDefault="00F93B6E">
      <w:pPr>
        <w:pStyle w:val="Corpodetexto"/>
        <w:rPr>
          <w:rFonts w:ascii="Arial"/>
          <w:b/>
          <w:i/>
          <w:sz w:val="20"/>
        </w:rPr>
      </w:pPr>
    </w:p>
    <w:p w14:paraId="26DCB52D" w14:textId="77777777" w:rsidR="00F93B6E" w:rsidRDefault="00F93B6E">
      <w:pPr>
        <w:pStyle w:val="Corpodetexto"/>
        <w:rPr>
          <w:rFonts w:ascii="Arial"/>
          <w:b/>
          <w:i/>
          <w:sz w:val="20"/>
        </w:rPr>
      </w:pPr>
    </w:p>
    <w:p w14:paraId="7C1F3C1C" w14:textId="77777777" w:rsidR="00F93B6E" w:rsidRDefault="00F93B6E">
      <w:pPr>
        <w:pStyle w:val="Corpodetexto"/>
        <w:rPr>
          <w:rFonts w:ascii="Arial"/>
          <w:b/>
          <w:i/>
          <w:sz w:val="20"/>
        </w:rPr>
      </w:pPr>
    </w:p>
    <w:p w14:paraId="55520A49" w14:textId="77777777" w:rsidR="00F93B6E" w:rsidRDefault="00000000">
      <w:pPr>
        <w:pStyle w:val="Corpodetexto"/>
        <w:spacing w:before="206"/>
        <w:rPr>
          <w:rFonts w:ascii="Arial"/>
          <w:b/>
          <w:i/>
          <w:sz w:val="20"/>
        </w:rPr>
      </w:pPr>
      <w:r>
        <w:rPr>
          <w:rFonts w:ascii="Arial"/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E1F1C52" wp14:editId="1A8E5B78">
                <wp:simplePos x="0" y="0"/>
                <wp:positionH relativeFrom="page">
                  <wp:posOffset>1118920</wp:posOffset>
                </wp:positionH>
                <wp:positionV relativeFrom="paragraph">
                  <wp:posOffset>292118</wp:posOffset>
                </wp:positionV>
                <wp:extent cx="296481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812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346CAE" id="Graphic 5" o:spid="_x0000_s1026" style="position:absolute;margin-left:88.1pt;margin-top:23pt;width:233.4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" path="m,l2964812,e" filled="f" strokecolor="#323232" strokeweight=".37675mm">
                <v:path arrowok="t"/>
                <w10:wrap type="topAndBottom" anchorx="page"/>
              </v:shape>
            </w:pict>
          </mc:Fallback>
        </mc:AlternateContent>
      </w:r>
    </w:p>
    <w:p w14:paraId="47618622" w14:textId="77777777" w:rsidR="00F93B6E" w:rsidRDefault="00000000">
      <w:pPr>
        <w:spacing w:before="147" w:line="364" w:lineRule="auto"/>
        <w:ind w:left="263" w:right="5141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color w:val="333333"/>
          <w:sz w:val="24"/>
        </w:rPr>
        <w:t>Ana</w:t>
      </w:r>
      <w:r>
        <w:rPr>
          <w:rFonts w:ascii="Arial" w:hAnsi="Arial"/>
          <w:b/>
          <w:i/>
          <w:color w:val="333333"/>
          <w:spacing w:val="-11"/>
          <w:sz w:val="24"/>
        </w:rPr>
        <w:t xml:space="preserve"> </w:t>
      </w:r>
      <w:r>
        <w:rPr>
          <w:rFonts w:ascii="Arial" w:hAnsi="Arial"/>
          <w:b/>
          <w:i/>
          <w:color w:val="333333"/>
          <w:sz w:val="24"/>
        </w:rPr>
        <w:t>Karenina</w:t>
      </w:r>
      <w:r>
        <w:rPr>
          <w:rFonts w:ascii="Arial" w:hAnsi="Arial"/>
          <w:b/>
          <w:i/>
          <w:color w:val="333333"/>
          <w:spacing w:val="-13"/>
          <w:sz w:val="24"/>
        </w:rPr>
        <w:t xml:space="preserve"> </w:t>
      </w:r>
      <w:r>
        <w:rPr>
          <w:rFonts w:ascii="Arial" w:hAnsi="Arial"/>
          <w:b/>
          <w:i/>
          <w:color w:val="333333"/>
          <w:sz w:val="24"/>
        </w:rPr>
        <w:t>Pereira</w:t>
      </w:r>
      <w:r>
        <w:rPr>
          <w:rFonts w:ascii="Arial" w:hAnsi="Arial"/>
          <w:b/>
          <w:i/>
          <w:color w:val="333333"/>
          <w:spacing w:val="-11"/>
          <w:sz w:val="24"/>
        </w:rPr>
        <w:t xml:space="preserve"> </w:t>
      </w:r>
      <w:r>
        <w:rPr>
          <w:rFonts w:ascii="Arial" w:hAnsi="Arial"/>
          <w:b/>
          <w:i/>
          <w:color w:val="333333"/>
          <w:sz w:val="24"/>
        </w:rPr>
        <w:t>Corrêa Controladora Interna</w:t>
      </w:r>
    </w:p>
    <w:p w14:paraId="0363AA9C" w14:textId="77777777" w:rsidR="00F93B6E" w:rsidRDefault="00F93B6E">
      <w:pPr>
        <w:pStyle w:val="Corpodetexto"/>
        <w:rPr>
          <w:rFonts w:ascii="Arial"/>
          <w:b/>
          <w:i/>
        </w:rPr>
      </w:pPr>
    </w:p>
    <w:p w14:paraId="2194D780" w14:textId="77777777" w:rsidR="00F93B6E" w:rsidRDefault="00F93B6E">
      <w:pPr>
        <w:pStyle w:val="Corpodetexto"/>
        <w:rPr>
          <w:rFonts w:ascii="Arial"/>
          <w:b/>
          <w:i/>
        </w:rPr>
      </w:pPr>
    </w:p>
    <w:p w14:paraId="661BFF26" w14:textId="77777777" w:rsidR="00F93B6E" w:rsidRDefault="00F93B6E">
      <w:pPr>
        <w:pStyle w:val="Corpodetexto"/>
        <w:spacing w:before="13"/>
        <w:rPr>
          <w:rFonts w:ascii="Arial"/>
          <w:b/>
          <w:i/>
        </w:rPr>
      </w:pPr>
    </w:p>
    <w:p w14:paraId="5B1830BE" w14:textId="77777777" w:rsidR="00F93B6E" w:rsidRDefault="00000000">
      <w:pPr>
        <w:ind w:left="143"/>
        <w:rPr>
          <w:rFonts w:ascii="Arial"/>
          <w:b/>
          <w:i/>
          <w:sz w:val="24"/>
        </w:rPr>
      </w:pPr>
      <w:r>
        <w:rPr>
          <w:rFonts w:ascii="Arial"/>
          <w:b/>
          <w:i/>
          <w:color w:val="333333"/>
          <w:spacing w:val="-2"/>
          <w:sz w:val="24"/>
        </w:rPr>
        <w:t>TESTEMUNHAS:</w:t>
      </w:r>
    </w:p>
    <w:p w14:paraId="4A12BDFE" w14:textId="77777777" w:rsidR="00F93B6E" w:rsidRDefault="00000000">
      <w:pPr>
        <w:pStyle w:val="Corpodetexto"/>
        <w:spacing w:before="152"/>
        <w:rPr>
          <w:rFonts w:ascii="Arial"/>
          <w:b/>
          <w:i/>
          <w:sz w:val="20"/>
        </w:rPr>
      </w:pPr>
      <w:r>
        <w:rPr>
          <w:rFonts w:ascii="Arial"/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257D0BA" wp14:editId="5DEF4A02">
                <wp:simplePos x="0" y="0"/>
                <wp:positionH relativeFrom="page">
                  <wp:posOffset>1080820</wp:posOffset>
                </wp:positionH>
                <wp:positionV relativeFrom="paragraph">
                  <wp:posOffset>258092</wp:posOffset>
                </wp:positionV>
                <wp:extent cx="330327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>
                              <a:moveTo>
                                <a:pt x="0" y="0"/>
                              </a:moveTo>
                              <a:lnTo>
                                <a:pt x="3302836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2F7B0" id="Graphic 6" o:spid="_x0000_s1026" style="position:absolute;margin-left:85.1pt;margin-top:20.3pt;width:260.1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03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" path="m,l3302836,e" filled="f" strokecolor="#323232" strokeweight=".37675mm">
                <v:path arrowok="t"/>
                <w10:wrap type="topAndBottom" anchorx="page"/>
              </v:shape>
            </w:pict>
          </mc:Fallback>
        </mc:AlternateContent>
      </w:r>
    </w:p>
    <w:p w14:paraId="4C0F925D" w14:textId="77777777" w:rsidR="00F93B6E" w:rsidRDefault="00000000">
      <w:pPr>
        <w:spacing w:before="145" w:line="364" w:lineRule="auto"/>
        <w:ind w:left="143" w:right="8265"/>
        <w:rPr>
          <w:rFonts w:ascii="Arial"/>
          <w:b/>
          <w:i/>
          <w:sz w:val="24"/>
        </w:rPr>
      </w:pPr>
      <w:r>
        <w:rPr>
          <w:rFonts w:ascii="Arial"/>
          <w:b/>
          <w:i/>
          <w:color w:val="333333"/>
          <w:spacing w:val="-2"/>
          <w:sz w:val="24"/>
        </w:rPr>
        <w:t xml:space="preserve">NOME: </w:t>
      </w:r>
      <w:r>
        <w:rPr>
          <w:rFonts w:ascii="Arial"/>
          <w:b/>
          <w:i/>
          <w:color w:val="333333"/>
          <w:spacing w:val="-4"/>
          <w:sz w:val="24"/>
        </w:rPr>
        <w:t>CPF:</w:t>
      </w:r>
    </w:p>
    <w:p w14:paraId="0C6ED281" w14:textId="77777777" w:rsidR="00F93B6E" w:rsidRDefault="00000000">
      <w:pPr>
        <w:pStyle w:val="Corpodetexto"/>
        <w:spacing w:before="9"/>
        <w:rPr>
          <w:rFonts w:ascii="Arial"/>
          <w:b/>
          <w:i/>
          <w:sz w:val="20"/>
        </w:rPr>
      </w:pPr>
      <w:r>
        <w:rPr>
          <w:rFonts w:ascii="Arial"/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FF711C8" wp14:editId="04720472">
                <wp:simplePos x="0" y="0"/>
                <wp:positionH relativeFrom="page">
                  <wp:posOffset>1080820</wp:posOffset>
                </wp:positionH>
                <wp:positionV relativeFrom="paragraph">
                  <wp:posOffset>167227</wp:posOffset>
                </wp:positionV>
                <wp:extent cx="330327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>
                              <a:moveTo>
                                <a:pt x="0" y="0"/>
                              </a:moveTo>
                              <a:lnTo>
                                <a:pt x="3302836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BA3EFC" id="Graphic 7" o:spid="_x0000_s1026" style="position:absolute;margin-left:85.1pt;margin-top:13.15pt;width:260.1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03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" path="m,l3302836,e" filled="f" strokecolor="#323232" strokeweight=".37675mm">
                <v:path arrowok="t"/>
                <w10:wrap type="topAndBottom" anchorx="page"/>
              </v:shape>
            </w:pict>
          </mc:Fallback>
        </mc:AlternateContent>
      </w:r>
    </w:p>
    <w:p w14:paraId="128E54BD" w14:textId="77777777" w:rsidR="00F93B6E" w:rsidRDefault="00000000">
      <w:pPr>
        <w:spacing w:before="147" w:line="362" w:lineRule="auto"/>
        <w:ind w:left="143" w:right="8265"/>
        <w:rPr>
          <w:rFonts w:ascii="Arial"/>
          <w:b/>
          <w:i/>
          <w:sz w:val="24"/>
        </w:rPr>
      </w:pPr>
      <w:r>
        <w:rPr>
          <w:rFonts w:ascii="Arial"/>
          <w:b/>
          <w:i/>
          <w:color w:val="333333"/>
          <w:spacing w:val="-2"/>
          <w:sz w:val="24"/>
        </w:rPr>
        <w:t xml:space="preserve">NOME: </w:t>
      </w:r>
      <w:r>
        <w:rPr>
          <w:rFonts w:ascii="Arial"/>
          <w:b/>
          <w:i/>
          <w:color w:val="333333"/>
          <w:spacing w:val="-4"/>
          <w:sz w:val="24"/>
        </w:rPr>
        <w:t>CPF:</w:t>
      </w:r>
    </w:p>
    <w:sectPr w:rsidR="00F93B6E">
      <w:pgSz w:w="11910" w:h="16840"/>
      <w:pgMar w:top="2100" w:right="1133" w:bottom="280" w:left="155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CB13E" w14:textId="77777777" w:rsidR="008A045F" w:rsidRDefault="008A045F">
      <w:r>
        <w:separator/>
      </w:r>
    </w:p>
  </w:endnote>
  <w:endnote w:type="continuationSeparator" w:id="0">
    <w:p w14:paraId="7E9CD18F" w14:textId="77777777" w:rsidR="008A045F" w:rsidRDefault="008A0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CC018" w14:textId="77777777" w:rsidR="008A045F" w:rsidRDefault="008A045F">
      <w:r>
        <w:separator/>
      </w:r>
    </w:p>
  </w:footnote>
  <w:footnote w:type="continuationSeparator" w:id="0">
    <w:p w14:paraId="78BFBD89" w14:textId="77777777" w:rsidR="008A045F" w:rsidRDefault="008A0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B3511" w14:textId="77777777" w:rsidR="00F93B6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8128" behindDoc="1" locked="0" layoutInCell="1" allowOverlap="1" wp14:anchorId="37FF04F8" wp14:editId="4D6E6E91">
          <wp:simplePos x="0" y="0"/>
          <wp:positionH relativeFrom="page">
            <wp:posOffset>110230</wp:posOffset>
          </wp:positionH>
          <wp:positionV relativeFrom="page">
            <wp:posOffset>0</wp:posOffset>
          </wp:positionV>
          <wp:extent cx="7440554" cy="13411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40554" cy="1341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63589"/>
    <w:multiLevelType w:val="multilevel"/>
    <w:tmpl w:val="EADEC824"/>
    <w:lvl w:ilvl="0">
      <w:start w:val="15"/>
      <w:numFmt w:val="decimal"/>
      <w:lvlText w:val="%1"/>
      <w:lvlJc w:val="left"/>
      <w:pPr>
        <w:ind w:left="143" w:hanging="5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564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564"/>
      </w:pPr>
      <w:rPr>
        <w:rFonts w:hint="default"/>
        <w:lang w:val="pt-PT" w:eastAsia="en-US" w:bidi="ar-SA"/>
      </w:rPr>
    </w:lvl>
  </w:abstractNum>
  <w:abstractNum w:abstractNumId="1" w15:restartNumberingAfterBreak="0">
    <w:nsid w:val="0F3D564A"/>
    <w:multiLevelType w:val="multilevel"/>
    <w:tmpl w:val="31E0A5C2"/>
    <w:lvl w:ilvl="0">
      <w:start w:val="10"/>
      <w:numFmt w:val="decimal"/>
      <w:lvlText w:val="%1"/>
      <w:lvlJc w:val="left"/>
      <w:pPr>
        <w:ind w:left="143" w:hanging="53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538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" w:hanging="725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62" w:hanging="7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7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7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7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7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725"/>
      </w:pPr>
      <w:rPr>
        <w:rFonts w:hint="default"/>
        <w:lang w:val="pt-PT" w:eastAsia="en-US" w:bidi="ar-SA"/>
      </w:rPr>
    </w:lvl>
  </w:abstractNum>
  <w:abstractNum w:abstractNumId="2" w15:restartNumberingAfterBreak="0">
    <w:nsid w:val="131F3938"/>
    <w:multiLevelType w:val="multilevel"/>
    <w:tmpl w:val="B5D8B8AC"/>
    <w:lvl w:ilvl="0">
      <w:start w:val="4"/>
      <w:numFmt w:val="decimal"/>
      <w:lvlText w:val="%1"/>
      <w:lvlJc w:val="left"/>
      <w:pPr>
        <w:ind w:left="143" w:hanging="3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394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394"/>
      </w:pPr>
      <w:rPr>
        <w:rFonts w:hint="default"/>
        <w:lang w:val="pt-PT" w:eastAsia="en-US" w:bidi="ar-SA"/>
      </w:rPr>
    </w:lvl>
  </w:abstractNum>
  <w:abstractNum w:abstractNumId="3" w15:restartNumberingAfterBreak="0">
    <w:nsid w:val="13F00364"/>
    <w:multiLevelType w:val="multilevel"/>
    <w:tmpl w:val="5F467EFA"/>
    <w:lvl w:ilvl="0">
      <w:start w:val="6"/>
      <w:numFmt w:val="decimal"/>
      <w:lvlText w:val="%1"/>
      <w:lvlJc w:val="left"/>
      <w:pPr>
        <w:ind w:left="143" w:hanging="39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396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396"/>
      </w:pPr>
      <w:rPr>
        <w:rFonts w:hint="default"/>
        <w:lang w:val="pt-PT" w:eastAsia="en-US" w:bidi="ar-SA"/>
      </w:rPr>
    </w:lvl>
  </w:abstractNum>
  <w:abstractNum w:abstractNumId="4" w15:restartNumberingAfterBreak="0">
    <w:nsid w:val="1497290F"/>
    <w:multiLevelType w:val="multilevel"/>
    <w:tmpl w:val="D3FE376C"/>
    <w:lvl w:ilvl="0">
      <w:start w:val="8"/>
      <w:numFmt w:val="decimal"/>
      <w:lvlText w:val="%1"/>
      <w:lvlJc w:val="left"/>
      <w:pPr>
        <w:ind w:left="143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68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468"/>
      </w:pPr>
      <w:rPr>
        <w:rFonts w:hint="default"/>
        <w:lang w:val="pt-PT" w:eastAsia="en-US" w:bidi="ar-SA"/>
      </w:rPr>
    </w:lvl>
  </w:abstractNum>
  <w:abstractNum w:abstractNumId="5" w15:restartNumberingAfterBreak="0">
    <w:nsid w:val="17D15E58"/>
    <w:multiLevelType w:val="multilevel"/>
    <w:tmpl w:val="31D8B948"/>
    <w:lvl w:ilvl="0">
      <w:start w:val="3"/>
      <w:numFmt w:val="decimal"/>
      <w:lvlText w:val="%1"/>
      <w:lvlJc w:val="left"/>
      <w:pPr>
        <w:ind w:left="143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401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401"/>
      </w:pPr>
      <w:rPr>
        <w:rFonts w:hint="default"/>
        <w:lang w:val="pt-PT" w:eastAsia="en-US" w:bidi="ar-SA"/>
      </w:rPr>
    </w:lvl>
  </w:abstractNum>
  <w:abstractNum w:abstractNumId="6" w15:restartNumberingAfterBreak="0">
    <w:nsid w:val="18A0754A"/>
    <w:multiLevelType w:val="multilevel"/>
    <w:tmpl w:val="F764713E"/>
    <w:lvl w:ilvl="0">
      <w:start w:val="5"/>
      <w:numFmt w:val="decimal"/>
      <w:lvlText w:val="%1"/>
      <w:lvlJc w:val="left"/>
      <w:pPr>
        <w:ind w:left="143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68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468"/>
      </w:pPr>
      <w:rPr>
        <w:rFonts w:hint="default"/>
        <w:lang w:val="pt-PT" w:eastAsia="en-US" w:bidi="ar-SA"/>
      </w:rPr>
    </w:lvl>
  </w:abstractNum>
  <w:abstractNum w:abstractNumId="7" w15:restartNumberingAfterBreak="0">
    <w:nsid w:val="18B0425E"/>
    <w:multiLevelType w:val="hybridMultilevel"/>
    <w:tmpl w:val="8C04218C"/>
    <w:lvl w:ilvl="0" w:tplc="770A5B1C">
      <w:start w:val="4"/>
      <w:numFmt w:val="lowerLetter"/>
      <w:lvlText w:val="%1)"/>
      <w:lvlJc w:val="left"/>
      <w:pPr>
        <w:ind w:left="143" w:hanging="32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pt-PT" w:eastAsia="en-US" w:bidi="ar-SA"/>
      </w:rPr>
    </w:lvl>
    <w:lvl w:ilvl="1" w:tplc="9E5E21F6">
      <w:numFmt w:val="bullet"/>
      <w:lvlText w:val="•"/>
      <w:lvlJc w:val="left"/>
      <w:pPr>
        <w:ind w:left="1047" w:hanging="329"/>
      </w:pPr>
      <w:rPr>
        <w:rFonts w:hint="default"/>
        <w:lang w:val="pt-PT" w:eastAsia="en-US" w:bidi="ar-SA"/>
      </w:rPr>
    </w:lvl>
    <w:lvl w:ilvl="2" w:tplc="214A8B60">
      <w:numFmt w:val="bullet"/>
      <w:lvlText w:val="•"/>
      <w:lvlJc w:val="left"/>
      <w:pPr>
        <w:ind w:left="1954" w:hanging="329"/>
      </w:pPr>
      <w:rPr>
        <w:rFonts w:hint="default"/>
        <w:lang w:val="pt-PT" w:eastAsia="en-US" w:bidi="ar-SA"/>
      </w:rPr>
    </w:lvl>
    <w:lvl w:ilvl="3" w:tplc="572E0166">
      <w:numFmt w:val="bullet"/>
      <w:lvlText w:val="•"/>
      <w:lvlJc w:val="left"/>
      <w:pPr>
        <w:ind w:left="2862" w:hanging="329"/>
      </w:pPr>
      <w:rPr>
        <w:rFonts w:hint="default"/>
        <w:lang w:val="pt-PT" w:eastAsia="en-US" w:bidi="ar-SA"/>
      </w:rPr>
    </w:lvl>
    <w:lvl w:ilvl="4" w:tplc="E49E2DDA">
      <w:numFmt w:val="bullet"/>
      <w:lvlText w:val="•"/>
      <w:lvlJc w:val="left"/>
      <w:pPr>
        <w:ind w:left="3769" w:hanging="329"/>
      </w:pPr>
      <w:rPr>
        <w:rFonts w:hint="default"/>
        <w:lang w:val="pt-PT" w:eastAsia="en-US" w:bidi="ar-SA"/>
      </w:rPr>
    </w:lvl>
    <w:lvl w:ilvl="5" w:tplc="82FC709C">
      <w:numFmt w:val="bullet"/>
      <w:lvlText w:val="•"/>
      <w:lvlJc w:val="left"/>
      <w:pPr>
        <w:ind w:left="4677" w:hanging="329"/>
      </w:pPr>
      <w:rPr>
        <w:rFonts w:hint="default"/>
        <w:lang w:val="pt-PT" w:eastAsia="en-US" w:bidi="ar-SA"/>
      </w:rPr>
    </w:lvl>
    <w:lvl w:ilvl="6" w:tplc="ACE2C9B0">
      <w:numFmt w:val="bullet"/>
      <w:lvlText w:val="•"/>
      <w:lvlJc w:val="left"/>
      <w:pPr>
        <w:ind w:left="5584" w:hanging="329"/>
      </w:pPr>
      <w:rPr>
        <w:rFonts w:hint="default"/>
        <w:lang w:val="pt-PT" w:eastAsia="en-US" w:bidi="ar-SA"/>
      </w:rPr>
    </w:lvl>
    <w:lvl w:ilvl="7" w:tplc="EC6C709E">
      <w:numFmt w:val="bullet"/>
      <w:lvlText w:val="•"/>
      <w:lvlJc w:val="left"/>
      <w:pPr>
        <w:ind w:left="6492" w:hanging="329"/>
      </w:pPr>
      <w:rPr>
        <w:rFonts w:hint="default"/>
        <w:lang w:val="pt-PT" w:eastAsia="en-US" w:bidi="ar-SA"/>
      </w:rPr>
    </w:lvl>
    <w:lvl w:ilvl="8" w:tplc="FDD4662E">
      <w:numFmt w:val="bullet"/>
      <w:lvlText w:val="•"/>
      <w:lvlJc w:val="left"/>
      <w:pPr>
        <w:ind w:left="7399" w:hanging="329"/>
      </w:pPr>
      <w:rPr>
        <w:rFonts w:hint="default"/>
        <w:lang w:val="pt-PT" w:eastAsia="en-US" w:bidi="ar-SA"/>
      </w:rPr>
    </w:lvl>
  </w:abstractNum>
  <w:abstractNum w:abstractNumId="8" w15:restartNumberingAfterBreak="0">
    <w:nsid w:val="1C910F39"/>
    <w:multiLevelType w:val="hybridMultilevel"/>
    <w:tmpl w:val="606EE7E0"/>
    <w:lvl w:ilvl="0" w:tplc="05606D14">
      <w:start w:val="1"/>
      <w:numFmt w:val="lowerLetter"/>
      <w:lvlText w:val="%1)"/>
      <w:lvlJc w:val="left"/>
      <w:pPr>
        <w:ind w:left="143" w:hanging="32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pt-PT" w:eastAsia="en-US" w:bidi="ar-SA"/>
      </w:rPr>
    </w:lvl>
    <w:lvl w:ilvl="1" w:tplc="08724D4E">
      <w:numFmt w:val="bullet"/>
      <w:lvlText w:val="•"/>
      <w:lvlJc w:val="left"/>
      <w:pPr>
        <w:ind w:left="1047" w:hanging="322"/>
      </w:pPr>
      <w:rPr>
        <w:rFonts w:hint="default"/>
        <w:lang w:val="pt-PT" w:eastAsia="en-US" w:bidi="ar-SA"/>
      </w:rPr>
    </w:lvl>
    <w:lvl w:ilvl="2" w:tplc="28304336">
      <w:numFmt w:val="bullet"/>
      <w:lvlText w:val="•"/>
      <w:lvlJc w:val="left"/>
      <w:pPr>
        <w:ind w:left="1954" w:hanging="322"/>
      </w:pPr>
      <w:rPr>
        <w:rFonts w:hint="default"/>
        <w:lang w:val="pt-PT" w:eastAsia="en-US" w:bidi="ar-SA"/>
      </w:rPr>
    </w:lvl>
    <w:lvl w:ilvl="3" w:tplc="F25C7604">
      <w:numFmt w:val="bullet"/>
      <w:lvlText w:val="•"/>
      <w:lvlJc w:val="left"/>
      <w:pPr>
        <w:ind w:left="2862" w:hanging="322"/>
      </w:pPr>
      <w:rPr>
        <w:rFonts w:hint="default"/>
        <w:lang w:val="pt-PT" w:eastAsia="en-US" w:bidi="ar-SA"/>
      </w:rPr>
    </w:lvl>
    <w:lvl w:ilvl="4" w:tplc="FB1AB77E">
      <w:numFmt w:val="bullet"/>
      <w:lvlText w:val="•"/>
      <w:lvlJc w:val="left"/>
      <w:pPr>
        <w:ind w:left="3769" w:hanging="322"/>
      </w:pPr>
      <w:rPr>
        <w:rFonts w:hint="default"/>
        <w:lang w:val="pt-PT" w:eastAsia="en-US" w:bidi="ar-SA"/>
      </w:rPr>
    </w:lvl>
    <w:lvl w:ilvl="5" w:tplc="DA687A82">
      <w:numFmt w:val="bullet"/>
      <w:lvlText w:val="•"/>
      <w:lvlJc w:val="left"/>
      <w:pPr>
        <w:ind w:left="4677" w:hanging="322"/>
      </w:pPr>
      <w:rPr>
        <w:rFonts w:hint="default"/>
        <w:lang w:val="pt-PT" w:eastAsia="en-US" w:bidi="ar-SA"/>
      </w:rPr>
    </w:lvl>
    <w:lvl w:ilvl="6" w:tplc="576C3B5C">
      <w:numFmt w:val="bullet"/>
      <w:lvlText w:val="•"/>
      <w:lvlJc w:val="left"/>
      <w:pPr>
        <w:ind w:left="5584" w:hanging="322"/>
      </w:pPr>
      <w:rPr>
        <w:rFonts w:hint="default"/>
        <w:lang w:val="pt-PT" w:eastAsia="en-US" w:bidi="ar-SA"/>
      </w:rPr>
    </w:lvl>
    <w:lvl w:ilvl="7" w:tplc="A2089DE0">
      <w:numFmt w:val="bullet"/>
      <w:lvlText w:val="•"/>
      <w:lvlJc w:val="left"/>
      <w:pPr>
        <w:ind w:left="6492" w:hanging="322"/>
      </w:pPr>
      <w:rPr>
        <w:rFonts w:hint="default"/>
        <w:lang w:val="pt-PT" w:eastAsia="en-US" w:bidi="ar-SA"/>
      </w:rPr>
    </w:lvl>
    <w:lvl w:ilvl="8" w:tplc="1046A9FA">
      <w:numFmt w:val="bullet"/>
      <w:lvlText w:val="•"/>
      <w:lvlJc w:val="left"/>
      <w:pPr>
        <w:ind w:left="7399" w:hanging="322"/>
      </w:pPr>
      <w:rPr>
        <w:rFonts w:hint="default"/>
        <w:lang w:val="pt-PT" w:eastAsia="en-US" w:bidi="ar-SA"/>
      </w:rPr>
    </w:lvl>
  </w:abstractNum>
  <w:abstractNum w:abstractNumId="9" w15:restartNumberingAfterBreak="0">
    <w:nsid w:val="2E13582B"/>
    <w:multiLevelType w:val="multilevel"/>
    <w:tmpl w:val="67688CE6"/>
    <w:lvl w:ilvl="0">
      <w:start w:val="13"/>
      <w:numFmt w:val="decimal"/>
      <w:lvlText w:val="%1"/>
      <w:lvlJc w:val="left"/>
      <w:pPr>
        <w:ind w:left="678" w:hanging="5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78" w:hanging="536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79" w:hanging="737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32" w:hanging="7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8" w:hanging="7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4" w:hanging="7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0" w:hanging="7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6" w:hanging="7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2" w:hanging="737"/>
      </w:pPr>
      <w:rPr>
        <w:rFonts w:hint="default"/>
        <w:lang w:val="pt-PT" w:eastAsia="en-US" w:bidi="ar-SA"/>
      </w:rPr>
    </w:lvl>
  </w:abstractNum>
  <w:abstractNum w:abstractNumId="10" w15:restartNumberingAfterBreak="0">
    <w:nsid w:val="2FD81CA7"/>
    <w:multiLevelType w:val="multilevel"/>
    <w:tmpl w:val="D1429080"/>
    <w:lvl w:ilvl="0">
      <w:start w:val="12"/>
      <w:numFmt w:val="decimal"/>
      <w:lvlText w:val="%1"/>
      <w:lvlJc w:val="left"/>
      <w:pPr>
        <w:ind w:left="143" w:hanging="6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694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6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694"/>
      </w:pPr>
      <w:rPr>
        <w:rFonts w:hint="default"/>
        <w:lang w:val="pt-PT" w:eastAsia="en-US" w:bidi="ar-SA"/>
      </w:rPr>
    </w:lvl>
  </w:abstractNum>
  <w:abstractNum w:abstractNumId="11" w15:restartNumberingAfterBreak="0">
    <w:nsid w:val="3B1A1532"/>
    <w:multiLevelType w:val="multilevel"/>
    <w:tmpl w:val="A8ECD38A"/>
    <w:lvl w:ilvl="0">
      <w:start w:val="11"/>
      <w:numFmt w:val="decimal"/>
      <w:lvlText w:val="%1"/>
      <w:lvlJc w:val="left"/>
      <w:pPr>
        <w:ind w:left="143" w:hanging="65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651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6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6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6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6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6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6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651"/>
      </w:pPr>
      <w:rPr>
        <w:rFonts w:hint="default"/>
        <w:lang w:val="pt-PT" w:eastAsia="en-US" w:bidi="ar-SA"/>
      </w:rPr>
    </w:lvl>
  </w:abstractNum>
  <w:abstractNum w:abstractNumId="12" w15:restartNumberingAfterBreak="0">
    <w:nsid w:val="4CE119F3"/>
    <w:multiLevelType w:val="hybridMultilevel"/>
    <w:tmpl w:val="473642C6"/>
    <w:lvl w:ilvl="0" w:tplc="FCDADDD0">
      <w:start w:val="1"/>
      <w:numFmt w:val="lowerLetter"/>
      <w:lvlText w:val="%1)"/>
      <w:lvlJc w:val="left"/>
      <w:pPr>
        <w:ind w:left="143" w:hanging="29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pt-PT" w:eastAsia="en-US" w:bidi="ar-SA"/>
      </w:rPr>
    </w:lvl>
    <w:lvl w:ilvl="1" w:tplc="F1A61EA4">
      <w:numFmt w:val="bullet"/>
      <w:lvlText w:val="•"/>
      <w:lvlJc w:val="left"/>
      <w:pPr>
        <w:ind w:left="1047" w:hanging="295"/>
      </w:pPr>
      <w:rPr>
        <w:rFonts w:hint="default"/>
        <w:lang w:val="pt-PT" w:eastAsia="en-US" w:bidi="ar-SA"/>
      </w:rPr>
    </w:lvl>
    <w:lvl w:ilvl="2" w:tplc="F85C6E0E">
      <w:numFmt w:val="bullet"/>
      <w:lvlText w:val="•"/>
      <w:lvlJc w:val="left"/>
      <w:pPr>
        <w:ind w:left="1954" w:hanging="295"/>
      </w:pPr>
      <w:rPr>
        <w:rFonts w:hint="default"/>
        <w:lang w:val="pt-PT" w:eastAsia="en-US" w:bidi="ar-SA"/>
      </w:rPr>
    </w:lvl>
    <w:lvl w:ilvl="3" w:tplc="A3AEF282">
      <w:numFmt w:val="bullet"/>
      <w:lvlText w:val="•"/>
      <w:lvlJc w:val="left"/>
      <w:pPr>
        <w:ind w:left="2862" w:hanging="295"/>
      </w:pPr>
      <w:rPr>
        <w:rFonts w:hint="default"/>
        <w:lang w:val="pt-PT" w:eastAsia="en-US" w:bidi="ar-SA"/>
      </w:rPr>
    </w:lvl>
    <w:lvl w:ilvl="4" w:tplc="F20EA59C">
      <w:numFmt w:val="bullet"/>
      <w:lvlText w:val="•"/>
      <w:lvlJc w:val="left"/>
      <w:pPr>
        <w:ind w:left="3769" w:hanging="295"/>
      </w:pPr>
      <w:rPr>
        <w:rFonts w:hint="default"/>
        <w:lang w:val="pt-PT" w:eastAsia="en-US" w:bidi="ar-SA"/>
      </w:rPr>
    </w:lvl>
    <w:lvl w:ilvl="5" w:tplc="B9A4686A">
      <w:numFmt w:val="bullet"/>
      <w:lvlText w:val="•"/>
      <w:lvlJc w:val="left"/>
      <w:pPr>
        <w:ind w:left="4677" w:hanging="295"/>
      </w:pPr>
      <w:rPr>
        <w:rFonts w:hint="default"/>
        <w:lang w:val="pt-PT" w:eastAsia="en-US" w:bidi="ar-SA"/>
      </w:rPr>
    </w:lvl>
    <w:lvl w:ilvl="6" w:tplc="29F62F7C">
      <w:numFmt w:val="bullet"/>
      <w:lvlText w:val="•"/>
      <w:lvlJc w:val="left"/>
      <w:pPr>
        <w:ind w:left="5584" w:hanging="295"/>
      </w:pPr>
      <w:rPr>
        <w:rFonts w:hint="default"/>
        <w:lang w:val="pt-PT" w:eastAsia="en-US" w:bidi="ar-SA"/>
      </w:rPr>
    </w:lvl>
    <w:lvl w:ilvl="7" w:tplc="04E88D98">
      <w:numFmt w:val="bullet"/>
      <w:lvlText w:val="•"/>
      <w:lvlJc w:val="left"/>
      <w:pPr>
        <w:ind w:left="6492" w:hanging="295"/>
      </w:pPr>
      <w:rPr>
        <w:rFonts w:hint="default"/>
        <w:lang w:val="pt-PT" w:eastAsia="en-US" w:bidi="ar-SA"/>
      </w:rPr>
    </w:lvl>
    <w:lvl w:ilvl="8" w:tplc="A93AC334">
      <w:numFmt w:val="bullet"/>
      <w:lvlText w:val="•"/>
      <w:lvlJc w:val="left"/>
      <w:pPr>
        <w:ind w:left="7399" w:hanging="295"/>
      </w:pPr>
      <w:rPr>
        <w:rFonts w:hint="default"/>
        <w:lang w:val="pt-PT" w:eastAsia="en-US" w:bidi="ar-SA"/>
      </w:rPr>
    </w:lvl>
  </w:abstractNum>
  <w:abstractNum w:abstractNumId="13" w15:restartNumberingAfterBreak="0">
    <w:nsid w:val="5820146C"/>
    <w:multiLevelType w:val="multilevel"/>
    <w:tmpl w:val="685E52A2"/>
    <w:lvl w:ilvl="0">
      <w:start w:val="14"/>
      <w:numFmt w:val="decimal"/>
      <w:lvlText w:val="%1"/>
      <w:lvlJc w:val="left"/>
      <w:pPr>
        <w:ind w:left="143" w:hanging="5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560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5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560"/>
      </w:pPr>
      <w:rPr>
        <w:rFonts w:hint="default"/>
        <w:lang w:val="pt-PT" w:eastAsia="en-US" w:bidi="ar-SA"/>
      </w:rPr>
    </w:lvl>
  </w:abstractNum>
  <w:abstractNum w:abstractNumId="14" w15:restartNumberingAfterBreak="0">
    <w:nsid w:val="5943191A"/>
    <w:multiLevelType w:val="multilevel"/>
    <w:tmpl w:val="6CD248E2"/>
    <w:lvl w:ilvl="0">
      <w:start w:val="1"/>
      <w:numFmt w:val="decimal"/>
      <w:lvlText w:val="%1"/>
      <w:lvlJc w:val="left"/>
      <w:pPr>
        <w:ind w:left="143" w:hanging="52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524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524"/>
      </w:pPr>
      <w:rPr>
        <w:rFonts w:hint="default"/>
        <w:lang w:val="pt-PT" w:eastAsia="en-US" w:bidi="ar-SA"/>
      </w:rPr>
    </w:lvl>
  </w:abstractNum>
  <w:abstractNum w:abstractNumId="15" w15:restartNumberingAfterBreak="0">
    <w:nsid w:val="5DFE345C"/>
    <w:multiLevelType w:val="multilevel"/>
    <w:tmpl w:val="C9320E22"/>
    <w:lvl w:ilvl="0">
      <w:start w:val="2"/>
      <w:numFmt w:val="decimal"/>
      <w:lvlText w:val="%1"/>
      <w:lvlJc w:val="left"/>
      <w:pPr>
        <w:ind w:left="143" w:hanging="54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548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548"/>
      </w:pPr>
      <w:rPr>
        <w:rFonts w:hint="default"/>
        <w:lang w:val="pt-PT" w:eastAsia="en-US" w:bidi="ar-SA"/>
      </w:rPr>
    </w:lvl>
  </w:abstractNum>
  <w:abstractNum w:abstractNumId="16" w15:restartNumberingAfterBreak="0">
    <w:nsid w:val="77E55B91"/>
    <w:multiLevelType w:val="hybridMultilevel"/>
    <w:tmpl w:val="3B882A2C"/>
    <w:lvl w:ilvl="0" w:tplc="4F862F0A">
      <w:start w:val="1"/>
      <w:numFmt w:val="lowerLetter"/>
      <w:lvlText w:val="%1)"/>
      <w:lvlJc w:val="left"/>
      <w:pPr>
        <w:ind w:left="143" w:hanging="27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pt-PT" w:eastAsia="en-US" w:bidi="ar-SA"/>
      </w:rPr>
    </w:lvl>
    <w:lvl w:ilvl="1" w:tplc="22B4B4B6">
      <w:numFmt w:val="bullet"/>
      <w:lvlText w:val="•"/>
      <w:lvlJc w:val="left"/>
      <w:pPr>
        <w:ind w:left="1047" w:hanging="274"/>
      </w:pPr>
      <w:rPr>
        <w:rFonts w:hint="default"/>
        <w:lang w:val="pt-PT" w:eastAsia="en-US" w:bidi="ar-SA"/>
      </w:rPr>
    </w:lvl>
    <w:lvl w:ilvl="2" w:tplc="5950C61E">
      <w:numFmt w:val="bullet"/>
      <w:lvlText w:val="•"/>
      <w:lvlJc w:val="left"/>
      <w:pPr>
        <w:ind w:left="1954" w:hanging="274"/>
      </w:pPr>
      <w:rPr>
        <w:rFonts w:hint="default"/>
        <w:lang w:val="pt-PT" w:eastAsia="en-US" w:bidi="ar-SA"/>
      </w:rPr>
    </w:lvl>
    <w:lvl w:ilvl="3" w:tplc="1946FD06">
      <w:numFmt w:val="bullet"/>
      <w:lvlText w:val="•"/>
      <w:lvlJc w:val="left"/>
      <w:pPr>
        <w:ind w:left="2862" w:hanging="274"/>
      </w:pPr>
      <w:rPr>
        <w:rFonts w:hint="default"/>
        <w:lang w:val="pt-PT" w:eastAsia="en-US" w:bidi="ar-SA"/>
      </w:rPr>
    </w:lvl>
    <w:lvl w:ilvl="4" w:tplc="7F2C1A00">
      <w:numFmt w:val="bullet"/>
      <w:lvlText w:val="•"/>
      <w:lvlJc w:val="left"/>
      <w:pPr>
        <w:ind w:left="3769" w:hanging="274"/>
      </w:pPr>
      <w:rPr>
        <w:rFonts w:hint="default"/>
        <w:lang w:val="pt-PT" w:eastAsia="en-US" w:bidi="ar-SA"/>
      </w:rPr>
    </w:lvl>
    <w:lvl w:ilvl="5" w:tplc="CBAE56F2">
      <w:numFmt w:val="bullet"/>
      <w:lvlText w:val="•"/>
      <w:lvlJc w:val="left"/>
      <w:pPr>
        <w:ind w:left="4677" w:hanging="274"/>
      </w:pPr>
      <w:rPr>
        <w:rFonts w:hint="default"/>
        <w:lang w:val="pt-PT" w:eastAsia="en-US" w:bidi="ar-SA"/>
      </w:rPr>
    </w:lvl>
    <w:lvl w:ilvl="6" w:tplc="E1261B68">
      <w:numFmt w:val="bullet"/>
      <w:lvlText w:val="•"/>
      <w:lvlJc w:val="left"/>
      <w:pPr>
        <w:ind w:left="5584" w:hanging="274"/>
      </w:pPr>
      <w:rPr>
        <w:rFonts w:hint="default"/>
        <w:lang w:val="pt-PT" w:eastAsia="en-US" w:bidi="ar-SA"/>
      </w:rPr>
    </w:lvl>
    <w:lvl w:ilvl="7" w:tplc="AABEC63A">
      <w:numFmt w:val="bullet"/>
      <w:lvlText w:val="•"/>
      <w:lvlJc w:val="left"/>
      <w:pPr>
        <w:ind w:left="6492" w:hanging="274"/>
      </w:pPr>
      <w:rPr>
        <w:rFonts w:hint="default"/>
        <w:lang w:val="pt-PT" w:eastAsia="en-US" w:bidi="ar-SA"/>
      </w:rPr>
    </w:lvl>
    <w:lvl w:ilvl="8" w:tplc="2F8A05A8">
      <w:numFmt w:val="bullet"/>
      <w:lvlText w:val="•"/>
      <w:lvlJc w:val="left"/>
      <w:pPr>
        <w:ind w:left="7399" w:hanging="274"/>
      </w:pPr>
      <w:rPr>
        <w:rFonts w:hint="default"/>
        <w:lang w:val="pt-PT" w:eastAsia="en-US" w:bidi="ar-SA"/>
      </w:rPr>
    </w:lvl>
  </w:abstractNum>
  <w:abstractNum w:abstractNumId="17" w15:restartNumberingAfterBreak="0">
    <w:nsid w:val="78425716"/>
    <w:multiLevelType w:val="multilevel"/>
    <w:tmpl w:val="71DC94EA"/>
    <w:lvl w:ilvl="0">
      <w:start w:val="7"/>
      <w:numFmt w:val="decimal"/>
      <w:lvlText w:val="%1"/>
      <w:lvlJc w:val="left"/>
      <w:pPr>
        <w:ind w:left="143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68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" w:hanging="670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62" w:hanging="6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6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6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6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6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670"/>
      </w:pPr>
      <w:rPr>
        <w:rFonts w:hint="default"/>
        <w:lang w:val="pt-PT" w:eastAsia="en-US" w:bidi="ar-SA"/>
      </w:rPr>
    </w:lvl>
  </w:abstractNum>
  <w:abstractNum w:abstractNumId="18" w15:restartNumberingAfterBreak="0">
    <w:nsid w:val="7F4267BA"/>
    <w:multiLevelType w:val="multilevel"/>
    <w:tmpl w:val="52E46E38"/>
    <w:lvl w:ilvl="0">
      <w:start w:val="9"/>
      <w:numFmt w:val="decimal"/>
      <w:lvlText w:val="%1"/>
      <w:lvlJc w:val="left"/>
      <w:pPr>
        <w:ind w:left="143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408"/>
        <w:jc w:val="left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4" w:hanging="4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2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2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408"/>
      </w:pPr>
      <w:rPr>
        <w:rFonts w:hint="default"/>
        <w:lang w:val="pt-PT" w:eastAsia="en-US" w:bidi="ar-SA"/>
      </w:rPr>
    </w:lvl>
  </w:abstractNum>
  <w:num w:numId="1" w16cid:durableId="917636675">
    <w:abstractNumId w:val="0"/>
  </w:num>
  <w:num w:numId="2" w16cid:durableId="1103918882">
    <w:abstractNumId w:val="13"/>
  </w:num>
  <w:num w:numId="3" w16cid:durableId="1176261179">
    <w:abstractNumId w:val="9"/>
  </w:num>
  <w:num w:numId="4" w16cid:durableId="1708872800">
    <w:abstractNumId w:val="12"/>
  </w:num>
  <w:num w:numId="5" w16cid:durableId="426073124">
    <w:abstractNumId w:val="10"/>
  </w:num>
  <w:num w:numId="6" w16cid:durableId="1955862477">
    <w:abstractNumId w:val="11"/>
  </w:num>
  <w:num w:numId="7" w16cid:durableId="518158771">
    <w:abstractNumId w:val="1"/>
  </w:num>
  <w:num w:numId="8" w16cid:durableId="2089229355">
    <w:abstractNumId w:val="16"/>
  </w:num>
  <w:num w:numId="9" w16cid:durableId="1702315249">
    <w:abstractNumId w:val="18"/>
  </w:num>
  <w:num w:numId="10" w16cid:durableId="888345781">
    <w:abstractNumId w:val="4"/>
  </w:num>
  <w:num w:numId="11" w16cid:durableId="258367238">
    <w:abstractNumId w:val="17"/>
  </w:num>
  <w:num w:numId="12" w16cid:durableId="64838208">
    <w:abstractNumId w:val="3"/>
  </w:num>
  <w:num w:numId="13" w16cid:durableId="661080905">
    <w:abstractNumId w:val="7"/>
  </w:num>
  <w:num w:numId="14" w16cid:durableId="1945527268">
    <w:abstractNumId w:val="8"/>
  </w:num>
  <w:num w:numId="15" w16cid:durableId="1385563174">
    <w:abstractNumId w:val="6"/>
  </w:num>
  <w:num w:numId="16" w16cid:durableId="1518421464">
    <w:abstractNumId w:val="2"/>
  </w:num>
  <w:num w:numId="17" w16cid:durableId="744961484">
    <w:abstractNumId w:val="5"/>
  </w:num>
  <w:num w:numId="18" w16cid:durableId="98723715">
    <w:abstractNumId w:val="15"/>
  </w:num>
  <w:num w:numId="19" w16cid:durableId="2915985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B6E"/>
    <w:rsid w:val="003522C1"/>
    <w:rsid w:val="004D1ED3"/>
    <w:rsid w:val="008A045F"/>
    <w:rsid w:val="00B16630"/>
    <w:rsid w:val="00B87FE5"/>
    <w:rsid w:val="00F9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B7631"/>
  <w15:docId w15:val="{DAD61914-837F-4984-98C9-FAE9DF9C1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4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02"/>
      <w:ind w:left="143" w:right="57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cmpcu@gmail.co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2916</Words>
  <Characters>15748</Characters>
  <Application>Microsoft Office Word</Application>
  <DocSecurity>0</DocSecurity>
  <Lines>131</Lines>
  <Paragraphs>37</Paragraphs>
  <ScaleCrop>false</ScaleCrop>
  <Company/>
  <LinksUpToDate>false</LinksUpToDate>
  <CharactersWithSpaces>18627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Diego Cavaleiro</cp:lastModifiedBy>
  <cp:revision>2</cp:revision>
  <dcterms:created xsi:type="dcterms:W3CDTF">2025-06-24T17:22:00Z</dcterms:created>
  <dcterms:modified xsi:type="dcterms:W3CDTF">2025-06-24T17:22:00Z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