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0FE57" w14:textId="36B9FDCD" w:rsidR="00BB6FB8" w:rsidRPr="00724336" w:rsidRDefault="00BB6FB8" w:rsidP="000650F2">
      <w:pPr>
        <w:spacing w:after="0"/>
        <w:jc w:val="center"/>
        <w:rPr>
          <w:rFonts w:ascii="Arial" w:eastAsia="Arial" w:hAnsi="Arial" w:cs="Arial"/>
          <w:sz w:val="36"/>
          <w:szCs w:val="36"/>
        </w:rPr>
      </w:pPr>
    </w:p>
    <w:p w14:paraId="2646B265" w14:textId="77777777" w:rsidR="00403772" w:rsidRDefault="00403772" w:rsidP="003250D4">
      <w:pPr>
        <w:spacing w:after="0"/>
        <w:jc w:val="both"/>
        <w:rPr>
          <w:rFonts w:ascii="Arial" w:eastAsia="Arial" w:hAnsi="Arial" w:cs="Arial"/>
          <w:sz w:val="20"/>
          <w:szCs w:val="20"/>
        </w:rPr>
      </w:pPr>
    </w:p>
    <w:p w14:paraId="2535A865" w14:textId="77777777" w:rsidR="00403772" w:rsidRDefault="00403772" w:rsidP="003250D4">
      <w:pPr>
        <w:spacing w:after="0"/>
        <w:jc w:val="both"/>
        <w:rPr>
          <w:rFonts w:ascii="Arial" w:eastAsia="Arial" w:hAnsi="Arial" w:cs="Arial"/>
          <w:sz w:val="20"/>
          <w:szCs w:val="20"/>
        </w:rPr>
      </w:pPr>
    </w:p>
    <w:p w14:paraId="2A0A96A8" w14:textId="77777777" w:rsidR="0070259B" w:rsidRPr="00724336" w:rsidRDefault="0070259B" w:rsidP="003250D4">
      <w:pPr>
        <w:spacing w:after="0"/>
        <w:jc w:val="both"/>
        <w:rPr>
          <w:rFonts w:ascii="Arial" w:eastAsia="Arial" w:hAnsi="Arial" w:cs="Arial"/>
          <w:sz w:val="20"/>
          <w:szCs w:val="20"/>
        </w:rPr>
      </w:pPr>
    </w:p>
    <w:p w14:paraId="6782F85D" w14:textId="77777777" w:rsidR="00CF59A4" w:rsidRDefault="00CF59A4" w:rsidP="003250D4">
      <w:pPr>
        <w:pStyle w:val="Ttulo21"/>
        <w:pBdr>
          <w:top w:val="double" w:sz="4" w:space="1" w:color="auto"/>
          <w:bottom w:val="double" w:sz="4" w:space="1" w:color="auto"/>
        </w:pBdr>
        <w:spacing w:line="276" w:lineRule="auto"/>
        <w:ind w:left="0" w:right="283" w:firstLine="0"/>
        <w:jc w:val="center"/>
        <w:rPr>
          <w:rFonts w:ascii="Arial" w:hAnsi="Arial" w:cs="Arial"/>
          <w:lang w:val="pt-BR"/>
        </w:rPr>
      </w:pPr>
      <w:r>
        <w:rPr>
          <w:rFonts w:ascii="Arial" w:hAnsi="Arial" w:cs="Arial"/>
          <w:lang w:val="pt-BR"/>
        </w:rPr>
        <w:t xml:space="preserve">ANEXO I </w:t>
      </w:r>
    </w:p>
    <w:p w14:paraId="7D489566" w14:textId="085CB471" w:rsidR="000025AF" w:rsidRPr="00724336" w:rsidRDefault="00D3123B" w:rsidP="003250D4">
      <w:pPr>
        <w:pStyle w:val="Ttulo21"/>
        <w:pBdr>
          <w:top w:val="double" w:sz="4" w:space="1" w:color="auto"/>
          <w:bottom w:val="double" w:sz="4" w:space="1" w:color="auto"/>
        </w:pBdr>
        <w:spacing w:line="276" w:lineRule="auto"/>
        <w:ind w:left="0" w:right="283" w:firstLine="0"/>
        <w:jc w:val="center"/>
        <w:rPr>
          <w:rFonts w:ascii="Arial" w:hAnsi="Arial" w:cs="Arial"/>
          <w:lang w:val="pt-BR"/>
        </w:rPr>
      </w:pPr>
      <w:r w:rsidRPr="00724336">
        <w:rPr>
          <w:rFonts w:ascii="Arial" w:hAnsi="Arial" w:cs="Arial"/>
          <w:lang w:val="pt-BR"/>
        </w:rPr>
        <w:t>TERMO DE REFERÊNCIA</w:t>
      </w:r>
      <w:r w:rsidR="00C70E15" w:rsidRPr="00724336">
        <w:rPr>
          <w:rFonts w:ascii="Arial" w:hAnsi="Arial" w:cs="Arial"/>
          <w:lang w:val="pt-BR"/>
        </w:rPr>
        <w:t xml:space="preserve"> </w:t>
      </w:r>
    </w:p>
    <w:p w14:paraId="5C08C148" w14:textId="77777777" w:rsidR="000025AF" w:rsidRPr="00724336" w:rsidRDefault="000025AF" w:rsidP="003250D4">
      <w:pPr>
        <w:pStyle w:val="Ttulo21"/>
        <w:spacing w:line="276" w:lineRule="auto"/>
        <w:ind w:left="0" w:right="283" w:firstLine="0"/>
        <w:jc w:val="both"/>
        <w:rPr>
          <w:rFonts w:ascii="Arial" w:hAnsi="Arial" w:cs="Arial"/>
          <w:lang w:val="pt-BR"/>
        </w:rPr>
      </w:pPr>
    </w:p>
    <w:p w14:paraId="4752B55A" w14:textId="3B0EB22D" w:rsidR="000025AF" w:rsidRPr="00724336" w:rsidRDefault="000025AF" w:rsidP="003250D4">
      <w:pPr>
        <w:pStyle w:val="Ttulo21"/>
        <w:numPr>
          <w:ilvl w:val="0"/>
          <w:numId w:val="41"/>
        </w:numPr>
        <w:pBdr>
          <w:top w:val="double" w:sz="4" w:space="1" w:color="auto"/>
          <w:bottom w:val="double" w:sz="4" w:space="1" w:color="auto"/>
        </w:pBdr>
        <w:spacing w:line="276" w:lineRule="auto"/>
        <w:ind w:right="283"/>
        <w:jc w:val="center"/>
        <w:rPr>
          <w:rFonts w:ascii="Arial" w:hAnsi="Arial" w:cs="Arial"/>
          <w:b w:val="0"/>
          <w:lang w:val="pt-BR"/>
        </w:rPr>
      </w:pPr>
      <w:r w:rsidRPr="00724336">
        <w:rPr>
          <w:rFonts w:ascii="Arial" w:hAnsi="Arial" w:cs="Arial"/>
          <w:lang w:val="pt-BR"/>
        </w:rPr>
        <w:t>DO OBJETO.</w:t>
      </w:r>
    </w:p>
    <w:p w14:paraId="3DD6305B" w14:textId="135C95A0" w:rsidR="000025AF" w:rsidRPr="00724336" w:rsidRDefault="00A25A16" w:rsidP="003250D4">
      <w:pPr>
        <w:pStyle w:val="Ttulo21"/>
        <w:numPr>
          <w:ilvl w:val="1"/>
          <w:numId w:val="42"/>
        </w:numPr>
        <w:tabs>
          <w:tab w:val="left" w:pos="567"/>
        </w:tabs>
        <w:spacing w:line="276" w:lineRule="auto"/>
        <w:ind w:left="0" w:right="283" w:firstLine="0"/>
        <w:jc w:val="both"/>
        <w:rPr>
          <w:rFonts w:ascii="Arial" w:hAnsi="Arial" w:cs="Arial"/>
          <w:b w:val="0"/>
          <w:lang w:val="pt-BR"/>
        </w:rPr>
      </w:pPr>
      <w:r w:rsidRPr="00724336">
        <w:rPr>
          <w:rFonts w:ascii="Arial" w:hAnsi="Arial" w:cs="Arial"/>
          <w:b w:val="0"/>
          <w:lang w:val="pt-BR"/>
        </w:rPr>
        <w:t>Aquisição</w:t>
      </w:r>
      <w:r w:rsidR="000025AF" w:rsidRPr="00724336">
        <w:rPr>
          <w:rFonts w:ascii="Arial" w:hAnsi="Arial" w:cs="Arial"/>
          <w:b w:val="0"/>
          <w:lang w:val="pt-BR"/>
        </w:rPr>
        <w:t xml:space="preserve"> de </w:t>
      </w:r>
      <w:sdt>
        <w:sdtPr>
          <w:rPr>
            <w:rFonts w:ascii="Arial" w:hAnsi="Arial" w:cs="Arial"/>
            <w:b w:val="0"/>
          </w:rPr>
          <w:alias w:val="Assunto"/>
          <w:tag w:val=""/>
          <w:id w:val="1979802598"/>
          <w:dataBinding w:prefixMappings="xmlns:ns0='http://purl.org/dc/elements/1.1/' xmlns:ns1='http://schemas.openxmlformats.org/package/2006/metadata/core-properties' " w:xpath="/ns1:coreProperties[1]/ns0:subject[1]" w:storeItemID="{6C3C8BC8-F283-45AE-878A-BAB7291924A1}"/>
          <w:text/>
        </w:sdtPr>
        <w:sdtContent>
          <w:r w:rsidR="00503E7E">
            <w:rPr>
              <w:rFonts w:ascii="Arial" w:hAnsi="Arial" w:cs="Arial"/>
              <w:b w:val="0"/>
            </w:rPr>
            <w:t>Aquisição de poltronas para auditório, inclusive modelos especiais para pessoas obesas, cadeiras e demais assentos, conforme especificações técnicas, quantitativos, condições de fornecimento e demais exigências estabelecidas no Termo de Referência, incluindo entrega, montagem e instalação, quando aplicáveis, visando à adequação, modernização e melhoria das condições de conforto, acessibilidade e funcionalidade dos ambientes institucionais do Poder Legislativo Municipal</w:t>
          </w:r>
        </w:sdtContent>
      </w:sdt>
      <w:r w:rsidR="000025AF" w:rsidRPr="00724336">
        <w:rPr>
          <w:rFonts w:ascii="Arial" w:hAnsi="Arial" w:cs="Arial"/>
          <w:b w:val="0"/>
          <w:lang w:val="pt-BR"/>
        </w:rPr>
        <w:t xml:space="preserve">, </w:t>
      </w:r>
      <w:r w:rsidRPr="00724336">
        <w:rPr>
          <w:rFonts w:ascii="Arial" w:hAnsi="Arial" w:cs="Arial"/>
          <w:b w:val="0"/>
          <w:lang w:val="pt-BR"/>
        </w:rPr>
        <w:t>conform</w:t>
      </w:r>
      <w:r w:rsidR="003250D4" w:rsidRPr="00724336">
        <w:rPr>
          <w:rFonts w:ascii="Arial" w:hAnsi="Arial" w:cs="Arial"/>
          <w:b w:val="0"/>
          <w:lang w:val="pt-BR"/>
        </w:rPr>
        <w:t>e</w:t>
      </w:r>
      <w:r w:rsidR="000025AF" w:rsidRPr="00724336">
        <w:rPr>
          <w:rFonts w:ascii="Arial" w:hAnsi="Arial" w:cs="Arial"/>
          <w:b w:val="0"/>
          <w:lang w:val="pt-BR"/>
        </w:rPr>
        <w:t xml:space="preserve"> descrição abaixo.</w:t>
      </w:r>
    </w:p>
    <w:p w14:paraId="4942C6A3" w14:textId="77777777" w:rsidR="00D35BAD" w:rsidRPr="00724336" w:rsidRDefault="00D35BAD" w:rsidP="00D35BAD">
      <w:pPr>
        <w:pStyle w:val="Ttulo21"/>
        <w:tabs>
          <w:tab w:val="left" w:pos="567"/>
        </w:tabs>
        <w:spacing w:line="276" w:lineRule="auto"/>
        <w:ind w:right="283"/>
        <w:jc w:val="both"/>
        <w:rPr>
          <w:rFonts w:ascii="Arial" w:hAnsi="Arial" w:cs="Arial"/>
          <w:b w:val="0"/>
          <w:lang w:val="pt-BR"/>
        </w:rPr>
      </w:pPr>
    </w:p>
    <w:tbl>
      <w:tblPr>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66"/>
        <w:gridCol w:w="1134"/>
        <w:gridCol w:w="6237"/>
      </w:tblGrid>
      <w:tr w:rsidR="00FF2486" w:rsidRPr="00FF2486" w14:paraId="1CA8357C" w14:textId="77777777" w:rsidTr="00FF2486">
        <w:trPr>
          <w:tblHeader/>
          <w:jc w:val="center"/>
        </w:trPr>
        <w:tc>
          <w:tcPr>
            <w:tcW w:w="1266"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175DE6E3"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b/>
                <w:bCs/>
                <w:sz w:val="18"/>
                <w:szCs w:val="18"/>
                <w:lang w:eastAsia="pt-BR"/>
              </w:rPr>
              <w:t>Item</w:t>
            </w:r>
          </w:p>
        </w:tc>
        <w:tc>
          <w:tcPr>
            <w:tcW w:w="1134"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086F5AED"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b/>
                <w:bCs/>
                <w:sz w:val="18"/>
                <w:szCs w:val="18"/>
                <w:lang w:eastAsia="pt-BR"/>
              </w:rPr>
              <w:t>Quant.</w:t>
            </w:r>
          </w:p>
        </w:tc>
        <w:tc>
          <w:tcPr>
            <w:tcW w:w="6237"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32FFDC03"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b/>
                <w:bCs/>
                <w:sz w:val="18"/>
                <w:szCs w:val="18"/>
                <w:lang w:eastAsia="pt-BR"/>
              </w:rPr>
              <w:t>Descrição / Especificação</w:t>
            </w:r>
          </w:p>
        </w:tc>
      </w:tr>
      <w:tr w:rsidR="00FF2486" w:rsidRPr="00FF2486" w14:paraId="5228FE9E"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7C189A14"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t>01</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6DBEEC5"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t>50</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4E63DEFF"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Poltrona para auditório, com encosto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anatomicamente a quente com 13 mm de espessura com dupla curvatura anatômica, de forma a permitir a acomodação das regiões dorsal e lombar, se adaptando melhor à coluna vertebral. Espuma injetada anatomicamente em poliuretano flexível microcelular de alta resistência, isento de CFC, com densidade controlada de 50 a 60 Kg/m³ com 60mm de espessura média. Revestimento em Poliéster fixado na madeira por grampos com acabamento zincado. Encosto com contracapa injetada em polipropileno copolímero texturizado na cor preta, montadas por parafusos, auxiliando em futuras manutenções. A fixação do encosto na estrutura é feita com parafusos sextavados Grau 5 SAE J429 do tipo flangeado com trava mecânica no flange,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de garra encravadas e rebitadas na madeira.</w:t>
            </w:r>
          </w:p>
          <w:p w14:paraId="686EB7E6"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Assento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anatomicamente a quente com 14mm de espessura. Possui curvatura na parte frontal do assento para evitar o estrangulamento na corrente sanguínea. Espuma injetada anatomicamente em poliuretano flexível microcelular de alta resistência, isento de CFC, com densidade controlada de 50 a 60 Kg/m³ com 60mm de espessura média. Revestimento em Poliéster fixado na madeira por grampos com acabamento zincado. Acabamento das bordas com perfil de PVC fixado por grampos com acabamento zincado. Mecanismo basculante do assento fabricado em chapa de aço SAE 1020 com de 3 mm de espessura soldado em pino fabricado em aço SAE1213 redondo com 10,00 mm de diâmetro, fixado em cada lado do assento. Batentes do final de curso do assento retrátil em Poliamida 6.0 na cor preta. A fixação do assento no mecanismo basculante do assento é feita com parafusos sextavados Grau 5 SAE J429 do tipo flangeado com trava mecânica no flange, na bitola ¼”x 20fpp e porcas de garra encravadas e rebitadas na madeira. A fixação do conjunto assento e mecanismo basculante do assento na estrutura é feito por encaixe na bucha de giro da estrutura.</w:t>
            </w:r>
          </w:p>
          <w:p w14:paraId="7A91D588"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Montadas em sequência com os apoia braços intercalados, sem prancheta, injetados em Poliuretano Texturizado Integral </w:t>
            </w:r>
            <w:proofErr w:type="spellStart"/>
            <w:r w:rsidRPr="00FF2486">
              <w:rPr>
                <w:rFonts w:ascii="Arial" w:eastAsia="Arial" w:hAnsi="Arial" w:cs="Arial"/>
                <w:sz w:val="18"/>
                <w:szCs w:val="18"/>
                <w:lang w:eastAsia="pt-BR"/>
              </w:rPr>
              <w:t>Skin</w:t>
            </w:r>
            <w:proofErr w:type="spellEnd"/>
            <w:r w:rsidRPr="00FF2486">
              <w:rPr>
                <w:rFonts w:ascii="Arial" w:eastAsia="Arial" w:hAnsi="Arial" w:cs="Arial"/>
                <w:sz w:val="18"/>
                <w:szCs w:val="18"/>
                <w:lang w:eastAsia="pt-BR"/>
              </w:rPr>
              <w:t xml:space="preserve">, sobre alma plástica injetada em poliamida 6.6 com 30% de reforço de fibra de vidro. A fixação do apoia braços na estrutura é feita com parafusos máquina Phillips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flangeada </w:t>
            </w:r>
            <w:proofErr w:type="spellStart"/>
            <w:r w:rsidRPr="00FF2486">
              <w:rPr>
                <w:rFonts w:ascii="Arial" w:eastAsia="Arial" w:hAnsi="Arial" w:cs="Arial"/>
                <w:sz w:val="18"/>
                <w:szCs w:val="18"/>
                <w:lang w:eastAsia="pt-BR"/>
              </w:rPr>
              <w:t>ranhurada</w:t>
            </w:r>
            <w:proofErr w:type="spellEnd"/>
            <w:r w:rsidRPr="00FF2486">
              <w:rPr>
                <w:rFonts w:ascii="Arial" w:eastAsia="Arial" w:hAnsi="Arial" w:cs="Arial"/>
                <w:sz w:val="18"/>
                <w:szCs w:val="18"/>
                <w:lang w:eastAsia="pt-BR"/>
              </w:rPr>
              <w:t xml:space="preserv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fixadas sob pressão na alma plástica. Lateral com a parte central fabricada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 quente com 10 mm de espessura. Revestimento em Poliéster fixado por grampos com </w:t>
            </w:r>
            <w:r w:rsidRPr="00FF2486">
              <w:rPr>
                <w:rFonts w:ascii="Arial" w:eastAsia="Arial" w:hAnsi="Arial" w:cs="Arial"/>
                <w:sz w:val="18"/>
                <w:szCs w:val="18"/>
                <w:lang w:eastAsia="pt-BR"/>
              </w:rPr>
              <w:lastRenderedPageBreak/>
              <w:t>acabamento zincado.</w:t>
            </w:r>
          </w:p>
          <w:p w14:paraId="47B9C096"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Estrutura confeccionada na parte inferior com chapa para a fixação ao piso fabricada em chapa de aço NBR 6658 com 4,25mm de espessura. Estrutura de sustentação da cadeira fabricada em tubo de aço SAE 1010/1020 oblongo 16x30 mm e 1,90 mm de espessura de parede. Suporte de apoio do assento fabricado em tubo de aço SAE 1010/1020 oblongo 16x30 mm e 1,20 mm de espessura de parede. Bucha de giro do assento fabricado em tubo de aço industrial SAE 1010/1020 redondo 19,05 mm de diâmetro com 1,90 mm de espessura de parede. Suporte de fixação do encosto fabricado em chapa de aço NBR 6658 com 3,75 mm de espessura uma de cada lado do encosto. Componentes metálicos são unidos por solda do tipo MIG, formando um conjunto para posterior montagem por parafusos. Mecanismo basculante com retorno automático do assento por contrapeso com auxílio do usuário.</w:t>
            </w:r>
          </w:p>
          <w:p w14:paraId="3C1E0FD6"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Os componentes metálicos pintados possuem tratamento de superfície através de banho </w:t>
            </w:r>
            <w:proofErr w:type="spellStart"/>
            <w:r w:rsidRPr="00FF2486">
              <w:rPr>
                <w:rFonts w:ascii="Arial" w:eastAsia="Arial" w:hAnsi="Arial" w:cs="Arial"/>
                <w:sz w:val="18"/>
                <w:szCs w:val="18"/>
                <w:lang w:eastAsia="pt-BR"/>
              </w:rPr>
              <w:t>nanocerâmico</w:t>
            </w:r>
            <w:proofErr w:type="spellEnd"/>
            <w:r w:rsidRPr="00FF2486">
              <w:rPr>
                <w:rFonts w:ascii="Arial" w:eastAsia="Arial" w:hAnsi="Arial" w:cs="Arial"/>
                <w:sz w:val="18"/>
                <w:szCs w:val="18"/>
                <w:lang w:eastAsia="pt-BR"/>
              </w:rPr>
              <w:t xml:space="preserve"> por spray, executado em linha continua automática, sem uso de produtos clorados para desengraxe, e com posterior tratamento de efluentes, de acordo com as normas ambientais vigentes, proporcionando melhor proteção contra corrosão e excelente ancoragem da tinta. A tinta utilizada para a pintura é em pó, do tipo híbrida (poliéster - epóxi) garantindo resistência a radiação e resistência química, W-eco, atendendo norma Europeia </w:t>
            </w:r>
            <w:proofErr w:type="spellStart"/>
            <w:r w:rsidRPr="00FF2486">
              <w:rPr>
                <w:rFonts w:ascii="Arial" w:eastAsia="Arial" w:hAnsi="Arial" w:cs="Arial"/>
                <w:sz w:val="18"/>
                <w:szCs w:val="18"/>
                <w:lang w:eastAsia="pt-BR"/>
              </w:rPr>
              <w:t>RoHS</w:t>
            </w:r>
            <w:proofErr w:type="spellEnd"/>
            <w:r w:rsidRPr="00FF2486">
              <w:rPr>
                <w:rFonts w:ascii="Arial" w:eastAsia="Arial" w:hAnsi="Arial" w:cs="Arial"/>
                <w:sz w:val="18"/>
                <w:szCs w:val="18"/>
                <w:lang w:eastAsia="pt-BR"/>
              </w:rPr>
              <w:t xml:space="preserve">, isenta de metais pesados, na cor preto liso </w:t>
            </w:r>
            <w:proofErr w:type="spellStart"/>
            <w:r w:rsidRPr="00FF2486">
              <w:rPr>
                <w:rFonts w:ascii="Arial" w:eastAsia="Arial" w:hAnsi="Arial" w:cs="Arial"/>
                <w:sz w:val="18"/>
                <w:szCs w:val="18"/>
                <w:lang w:eastAsia="pt-BR"/>
              </w:rPr>
              <w:t>semi-brilho</w:t>
            </w:r>
            <w:proofErr w:type="spellEnd"/>
            <w:r w:rsidRPr="00FF2486">
              <w:rPr>
                <w:rFonts w:ascii="Arial" w:eastAsia="Arial" w:hAnsi="Arial" w:cs="Arial"/>
                <w:sz w:val="18"/>
                <w:szCs w:val="18"/>
                <w:lang w:eastAsia="pt-BR"/>
              </w:rPr>
              <w:t xml:space="preserve">, com camada média de 60 mícrons de espessura. Todas as peças são curadas em estufa com esteira de movimentação contínua à temperatura de 200° C. No caso de fixação em piso de concreto, mesmo que este tenha revestimento sintético ou não, são utilizadas buchas plásticas e parafusos </w:t>
            </w:r>
            <w:proofErr w:type="spellStart"/>
            <w:r w:rsidRPr="00FF2486">
              <w:rPr>
                <w:rFonts w:ascii="Arial" w:eastAsia="Arial" w:hAnsi="Arial" w:cs="Arial"/>
                <w:sz w:val="18"/>
                <w:szCs w:val="18"/>
                <w:lang w:eastAsia="pt-BR"/>
              </w:rPr>
              <w:t>auto-atarraxantes</w:t>
            </w:r>
            <w:proofErr w:type="spellEnd"/>
            <w:r w:rsidRPr="00FF2486">
              <w:rPr>
                <w:rFonts w:ascii="Arial" w:eastAsia="Arial" w:hAnsi="Arial" w:cs="Arial"/>
                <w:sz w:val="18"/>
                <w:szCs w:val="18"/>
                <w:lang w:eastAsia="pt-BR"/>
              </w:rPr>
              <w:t xml:space="preserve"> especiais para concreto, com tratamento de superfície para não oxidar.</w:t>
            </w:r>
          </w:p>
          <w:p w14:paraId="68525A4F" w14:textId="77777777" w:rsidR="00FF2486" w:rsidRPr="00FF2486" w:rsidRDefault="00FF2486" w:rsidP="00FF2486">
            <w:pPr>
              <w:spacing w:after="10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Dimensões mínimas da poltrona sendo altura total da cadeira de 860mm, profundidade total da cadeira de 455-640mm, largura total da cadeira Individual de 640mm, extensão vertical do encosto de 450mm, largura do encosto de 450mm, profundidade superfície do assento de 465mm, largura do assento de 480mm, altura do assento de 465mm.</w:t>
            </w:r>
          </w:p>
          <w:p w14:paraId="3A5F732C" w14:textId="77777777" w:rsidR="00FF2486" w:rsidRPr="00FF2486" w:rsidRDefault="00FF2486" w:rsidP="00FF2486">
            <w:pPr>
              <w:spacing w:after="8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 empresa deverá apresentar juntamente com a proposta comercial os laudos e certificados abaixo:</w:t>
            </w:r>
          </w:p>
          <w:p w14:paraId="7AD23D17"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Laudo Técnico emitido por </w:t>
            </w:r>
            <w:proofErr w:type="spellStart"/>
            <w:r w:rsidRPr="00FF2486">
              <w:rPr>
                <w:rFonts w:ascii="Arial" w:eastAsia="Arial" w:hAnsi="Arial" w:cs="Arial"/>
                <w:sz w:val="18"/>
                <w:szCs w:val="18"/>
                <w:lang w:eastAsia="pt-BR"/>
              </w:rPr>
              <w:t>Ergonomista</w:t>
            </w:r>
            <w:proofErr w:type="spellEnd"/>
            <w:r w:rsidRPr="00FF2486">
              <w:rPr>
                <w:rFonts w:ascii="Arial" w:eastAsia="Arial" w:hAnsi="Arial" w:cs="Arial"/>
                <w:sz w:val="18"/>
                <w:szCs w:val="18"/>
                <w:lang w:eastAsia="pt-BR"/>
              </w:rPr>
              <w:t>, Médico do Trabalho ou Engenheiro de Segurança do Trabalho, conforme Norma Regulamentadora NR 17, indicando quais requisitos da Norma o Produto atende. Deve possuir também, a Documentação comprobatória e respectiva assinatura do profissional responsável pela Análise Técnica e emissão do Documento supracitado;</w:t>
            </w:r>
          </w:p>
          <w:p w14:paraId="6E7EA0F3"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Termo de Garantia de 6 (seis) anos contra defeitos de fabricação na estrutura metálica, emitido pelo fabricante;</w:t>
            </w:r>
          </w:p>
          <w:p w14:paraId="0AF18563"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10443/2008 – Tintas e Vernizes – Determinação da Espessura da Película Seca sobre Superfícies Rugosas – Emitido por laboratório acreditado pelo INMETRO;</w:t>
            </w:r>
          </w:p>
          <w:p w14:paraId="6E96EB39"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8094:1983 – Corrosão por Exposição à Névoa Salina, de no mínimo 500 horas, avaliando: ABNT NBR 5841/2015 – Determinação do Grau de Empolamento de Superfícies Pintadas, com Resultado Final: d0/t0; e, ABNT NBR ISO 4628-3/2015 – Tintas e Vernizes – Avaliação do Grau de Enferrujamento, com Resultado Final: Ri0 - Emitido por laboratório acreditado pelo INMETRO;</w:t>
            </w:r>
          </w:p>
          <w:p w14:paraId="2ECAD5C1"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8537/2015 – Espuma flexível de poliuretano – Determinação da Densidade;</w:t>
            </w:r>
          </w:p>
          <w:p w14:paraId="36772441"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lastRenderedPageBreak/>
              <w:t>Relatório de Ensaio e/ou Laudo de Conformidade com a Norma ABNT NBR 8619/2015 – Espuma flexível de poliuretano – Determinação da Resiliência;</w:t>
            </w:r>
          </w:p>
          <w:p w14:paraId="13B6B4F9"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8910/2016 – Espuma flexível de poliuretano – Determinação da resistência à compressão;</w:t>
            </w:r>
          </w:p>
          <w:p w14:paraId="63496263"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9178/2015 – Espuma flexível de poliuretano – Determinação das Características de Queima;</w:t>
            </w:r>
          </w:p>
          <w:p w14:paraId="11505712" w14:textId="77777777" w:rsidR="00FF2486" w:rsidRPr="00FF2486" w:rsidRDefault="00FF2486" w:rsidP="00FF2486">
            <w:pPr>
              <w:spacing w:after="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Apresentar juntamente com a proposta comercial, o catálogo original do produto.</w:t>
            </w:r>
          </w:p>
        </w:tc>
      </w:tr>
      <w:tr w:rsidR="00FF2486" w:rsidRPr="00FF2486" w14:paraId="3FEFADBF"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09BCCC44"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lastRenderedPageBreak/>
              <w:t>02</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2AF51084"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t>01</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16875A31"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Poltrona para auditório, extra, para obeso, confeccionada com encosto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 quente com 18 mm de espessura. Espuma expandida/laminada AP em poliuretano flexível microcelular, isento de CFC, com densidade controlada de 33 a 37 Kg/m³ com 60mm de espessura média. Revestimento em Poliéster fixado por grampos com acabamento zincado. Acabamento das bordas com perfil de PVC fixado por grampos com acabamento zincado. A fixação do encosto na estrutura é feita com parafusos sextavados Grau 5 SAE J429 do tipo flangeado com trava mecânica no flange,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de garra encravadas e rebitadas na madeira.</w:t>
            </w:r>
          </w:p>
          <w:p w14:paraId="619BD327"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Assento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 quente com 18 mm de espessura. Espuma expandida/laminada AP em poliuretano flexível microcelular, isento de CFC, com densidade controlada de 33 a 37 Kg/m³ com 60mm de espessura média. Revestimento em Poliéster fixado por grampos com acabamento zincado. Acabamento das bordas com perfil de PVC fixado por grampos com acabamento zincado. Mecanismo basculante do assento fabricado em chapa de aço SAE 1020 com de 3 mm de espessura soldado em pino fabricado em aço SAE1213 redondo com 10,00 mm de diâmetro, fixado em cada lado do assento. Batentes do final de curso do assento retrátil em Poliamida 6.0 na cor preta. A fixação do assento no mecanismo basculante do assento é feita com parafusos sextavados Grau 5 SAE J429 do tipo flangeado com trava mecânica no flange, na bitola ¼”x 20fpp e porcas de garra encravadas e rebitadas na madeira. A fixação do conjunto assento e mecanismo basculante do assento na estrutura é feito por encaixe na bucha de giro da estrutura.</w:t>
            </w:r>
          </w:p>
          <w:p w14:paraId="320078B4"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Montadas em sequência com os apoia braços duplos formando uma poltrona individual. Braços injetados em Poliuretano Texturizado Integral </w:t>
            </w:r>
            <w:proofErr w:type="spellStart"/>
            <w:r w:rsidRPr="00FF2486">
              <w:rPr>
                <w:rFonts w:ascii="Arial" w:eastAsia="Arial" w:hAnsi="Arial" w:cs="Arial"/>
                <w:sz w:val="18"/>
                <w:szCs w:val="18"/>
                <w:lang w:eastAsia="pt-BR"/>
              </w:rPr>
              <w:t>Skin</w:t>
            </w:r>
            <w:proofErr w:type="spellEnd"/>
            <w:r w:rsidRPr="00FF2486">
              <w:rPr>
                <w:rFonts w:ascii="Arial" w:eastAsia="Arial" w:hAnsi="Arial" w:cs="Arial"/>
                <w:sz w:val="18"/>
                <w:szCs w:val="18"/>
                <w:lang w:eastAsia="pt-BR"/>
              </w:rPr>
              <w:t xml:space="preserve">, sobre alma plástica injetada em poliamida 6.6 com 30% de reforço de fibra de vidro. A fixação do apoia braços na estrutura é feita com parafusos máquina Phillips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flangeada </w:t>
            </w:r>
            <w:proofErr w:type="spellStart"/>
            <w:r w:rsidRPr="00FF2486">
              <w:rPr>
                <w:rFonts w:ascii="Arial" w:eastAsia="Arial" w:hAnsi="Arial" w:cs="Arial"/>
                <w:sz w:val="18"/>
                <w:szCs w:val="18"/>
                <w:lang w:eastAsia="pt-BR"/>
              </w:rPr>
              <w:t>ranhurada</w:t>
            </w:r>
            <w:proofErr w:type="spellEnd"/>
            <w:r w:rsidRPr="00FF2486">
              <w:rPr>
                <w:rFonts w:ascii="Arial" w:eastAsia="Arial" w:hAnsi="Arial" w:cs="Arial"/>
                <w:sz w:val="18"/>
                <w:szCs w:val="18"/>
                <w:lang w:eastAsia="pt-BR"/>
              </w:rPr>
              <w:t xml:space="preserv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fixadas sob pressão na alma plástica. Lateral com a parte central fabricada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 quente com 10 mm de espessura. Revestimento em Poliéster fixado por grampos com acabamento zincado.</w:t>
            </w:r>
          </w:p>
          <w:p w14:paraId="57235CB1"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Base de fixação no piso fabricada em chapa de aço NBR 6658 com 4,25mm de espessura. Estrutura lateral de sustentação da cadeira fabricada em tubo de aço industrial SAE 1010/1020 oblongo 16x30mm com 1,90 mm de espessura de parede, reforçadas com chapa de aço industrial ASTM A36 com 6,35mm de espessura. Pé central e travessa fabricados em tubo de aço industrial SAE 1010/1020 oblongo 16x30mm com 1,90mm de espessura de parede. Bucha de giro do assento fabricado em tubo de aço industrial SAE 1010/1020 redondo 19,05 mm de diâmetro com 1,90 mm de espessura de parede. Suporte do encosto fabricado em chapa de aço SAE 1020 com 3,75 mm de espessura em cada lado do encosto. Componentes metálicos unidos por solda do tipo MIG formando um conjunto para posterior montagem por parafusos. Mecanismo basculante </w:t>
            </w:r>
            <w:r w:rsidRPr="00FF2486">
              <w:rPr>
                <w:rFonts w:ascii="Arial" w:eastAsia="Arial" w:hAnsi="Arial" w:cs="Arial"/>
                <w:sz w:val="18"/>
                <w:szCs w:val="18"/>
                <w:lang w:eastAsia="pt-BR"/>
              </w:rPr>
              <w:lastRenderedPageBreak/>
              <w:t>com retorno automático do assento com auxílio do usuário.</w:t>
            </w:r>
          </w:p>
          <w:p w14:paraId="02A7E133"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Os componentes metálicos pintados possuem tratamento de superfície através de banho </w:t>
            </w:r>
            <w:proofErr w:type="spellStart"/>
            <w:r w:rsidRPr="00FF2486">
              <w:rPr>
                <w:rFonts w:ascii="Arial" w:eastAsia="Arial" w:hAnsi="Arial" w:cs="Arial"/>
                <w:sz w:val="18"/>
                <w:szCs w:val="18"/>
                <w:lang w:eastAsia="pt-BR"/>
              </w:rPr>
              <w:t>nanocerâmico</w:t>
            </w:r>
            <w:proofErr w:type="spellEnd"/>
            <w:r w:rsidRPr="00FF2486">
              <w:rPr>
                <w:rFonts w:ascii="Arial" w:eastAsia="Arial" w:hAnsi="Arial" w:cs="Arial"/>
                <w:sz w:val="18"/>
                <w:szCs w:val="18"/>
                <w:lang w:eastAsia="pt-BR"/>
              </w:rPr>
              <w:t xml:space="preserve"> por spray, executado em linha continua automática, sem uso de produtos clorados para desengraxe, e com posterior tratamento de efluentes, de acordo com as normas ambientais vigentes, proporcionando melhor proteção contra corrosão e excelente ancoragem da tinta. A tinta utilizada para a pintura é em pó, do tipo híbrida (poliéster - epóxi) garantindo resistência a radiação e resistência química, W-eco, atendendo norma Europeia </w:t>
            </w:r>
            <w:proofErr w:type="spellStart"/>
            <w:r w:rsidRPr="00FF2486">
              <w:rPr>
                <w:rFonts w:ascii="Arial" w:eastAsia="Arial" w:hAnsi="Arial" w:cs="Arial"/>
                <w:sz w:val="18"/>
                <w:szCs w:val="18"/>
                <w:lang w:eastAsia="pt-BR"/>
              </w:rPr>
              <w:t>RoHS</w:t>
            </w:r>
            <w:proofErr w:type="spellEnd"/>
            <w:r w:rsidRPr="00FF2486">
              <w:rPr>
                <w:rFonts w:ascii="Arial" w:eastAsia="Arial" w:hAnsi="Arial" w:cs="Arial"/>
                <w:sz w:val="18"/>
                <w:szCs w:val="18"/>
                <w:lang w:eastAsia="pt-BR"/>
              </w:rPr>
              <w:t xml:space="preserve">, isenta de metais pesados, na cor preto liso </w:t>
            </w:r>
            <w:proofErr w:type="spellStart"/>
            <w:r w:rsidRPr="00FF2486">
              <w:rPr>
                <w:rFonts w:ascii="Arial" w:eastAsia="Arial" w:hAnsi="Arial" w:cs="Arial"/>
                <w:sz w:val="18"/>
                <w:szCs w:val="18"/>
                <w:lang w:eastAsia="pt-BR"/>
              </w:rPr>
              <w:t>semi-brilho</w:t>
            </w:r>
            <w:proofErr w:type="spellEnd"/>
            <w:r w:rsidRPr="00FF2486">
              <w:rPr>
                <w:rFonts w:ascii="Arial" w:eastAsia="Arial" w:hAnsi="Arial" w:cs="Arial"/>
                <w:sz w:val="18"/>
                <w:szCs w:val="18"/>
                <w:lang w:eastAsia="pt-BR"/>
              </w:rPr>
              <w:t>, com camada média de 60 mícrons de espessura. Todas as peças são curadas em estufa com esteira de movimentação contínua à temperatura de 200° C.</w:t>
            </w:r>
          </w:p>
          <w:p w14:paraId="7D770E68" w14:textId="77777777" w:rsidR="00FF2486" w:rsidRPr="00FF2486" w:rsidRDefault="00FF2486" w:rsidP="00FF2486">
            <w:pPr>
              <w:spacing w:after="10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Dimensões mínimas, sendo, altura total da cadeira de 820 mm, profundidade total da cadeira de 660 mm, largura total da cadeira de 900 mm, extensão vertical do encosto de 470 mm, largura do encosto de 750 mm, profundidade da superfície do assento de 505 mm, largura da superfície do assento de 750 mm, altura do assento de 460 mm.</w:t>
            </w:r>
          </w:p>
          <w:p w14:paraId="5B70A46B" w14:textId="77777777" w:rsidR="00FF2486" w:rsidRPr="00FF2486" w:rsidRDefault="00FF2486" w:rsidP="00FF2486">
            <w:pPr>
              <w:spacing w:after="8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 empresa deverá apresentar juntamente com a proposta comercial os laudos e certificados abaixo:</w:t>
            </w:r>
          </w:p>
          <w:p w14:paraId="0B60785D"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Laudo Técnico emitido por </w:t>
            </w:r>
            <w:proofErr w:type="spellStart"/>
            <w:r w:rsidRPr="00FF2486">
              <w:rPr>
                <w:rFonts w:ascii="Arial" w:eastAsia="Arial" w:hAnsi="Arial" w:cs="Arial"/>
                <w:sz w:val="18"/>
                <w:szCs w:val="18"/>
                <w:lang w:eastAsia="pt-BR"/>
              </w:rPr>
              <w:t>Ergonomista</w:t>
            </w:r>
            <w:proofErr w:type="spellEnd"/>
            <w:r w:rsidRPr="00FF2486">
              <w:rPr>
                <w:rFonts w:ascii="Arial" w:eastAsia="Arial" w:hAnsi="Arial" w:cs="Arial"/>
                <w:sz w:val="18"/>
                <w:szCs w:val="18"/>
                <w:lang w:eastAsia="pt-BR"/>
              </w:rPr>
              <w:t>, Médico do Trabalho ou Engenheiro de Segurança do Trabalho, conforme Norma Regulamentadora NR 17, indicando quais requisitos da Norma o Produto atende. Deve possuir também, a Documentação comprobatória e respectiva assinatura do profissional responsável pela Análise Técnica e emissão do Documento supracitado;</w:t>
            </w:r>
          </w:p>
          <w:p w14:paraId="0EF632F2"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Termo de Garantia de 6 (seis) anos contra defeitos de fabricação na estrutura metálica, emitido pelo fabricante;</w:t>
            </w:r>
          </w:p>
          <w:p w14:paraId="160D395F"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10443/2008 – Tintas e Vernizes – Determinação da Espessura da Película Seca sobre Superfícies Rugosas – Emitido por laboratório acreditado pelo INMETRO;</w:t>
            </w:r>
          </w:p>
          <w:p w14:paraId="145EA19E"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8094:1983 – Corrosão por Exposição à Névoa Salina, de no mínimo 500 horas, avaliando: ABNT NBR 5841/2015 – Determinação do Grau de Empolamento de Superfícies Pintadas, com Resultado Final: d0/t0; e, ABNT NBR ISO 4628-3/2015 – Tintas e Vernizes – Avaliação do Grau de Enferrujamento, com Resultado Final: Ri0 - Emitido por laboratório acreditado pelo INMETRO;</w:t>
            </w:r>
          </w:p>
          <w:p w14:paraId="0D6AF568"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8537/2015 – Espuma flexível de poliuretano – Determinação da Densidade;</w:t>
            </w:r>
          </w:p>
          <w:p w14:paraId="5B554370"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8619/2015 – Espuma flexível de poliuretano – Determinação da Resiliência;</w:t>
            </w:r>
          </w:p>
          <w:p w14:paraId="7109036A"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8910/2016 – Espuma flexível de poliuretano – Determinação da resistência à compressão;</w:t>
            </w:r>
          </w:p>
          <w:p w14:paraId="01D4F0A6"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 de Ensaio e/ou Laudo de Conformidade com a Norma ABNT NBR 9178/2015 – Espuma flexível de poliuretano – Determinação das Características de Queima;</w:t>
            </w:r>
          </w:p>
          <w:p w14:paraId="6120BC96" w14:textId="77777777" w:rsidR="00FF2486" w:rsidRPr="00FF2486" w:rsidRDefault="00FF2486" w:rsidP="00FF2486">
            <w:pPr>
              <w:spacing w:after="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Apresentar juntamente com a proposta comercial, o catálogo original do produto.</w:t>
            </w:r>
          </w:p>
        </w:tc>
      </w:tr>
      <w:tr w:rsidR="00FF2486" w:rsidRPr="00FF2486" w14:paraId="78BCF250"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68E94E67"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lastRenderedPageBreak/>
              <w:t>03</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971B356"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t>02</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79F9D5FC"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Poltrona fixa, encosto confeccionado com estrutura de sustentação do aro confeccionada com tubos de aço SAE 1010/1020 redondo com 19,05 mm de diâmetro (5/8”) e 1,90 mm de espessura de parede curvados à frio em máquina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Revestimento do encosto em tela 100% poliéster </w:t>
            </w:r>
            <w:r w:rsidRPr="00FF2486">
              <w:rPr>
                <w:rFonts w:ascii="Arial" w:eastAsia="Arial" w:hAnsi="Arial" w:cs="Arial"/>
                <w:sz w:val="18"/>
                <w:szCs w:val="18"/>
                <w:lang w:eastAsia="pt-BR"/>
              </w:rPr>
              <w:lastRenderedPageBreak/>
              <w:t>com gramatura média de 600 g/m² com costura reforçadas nas bordas.</w:t>
            </w:r>
          </w:p>
          <w:p w14:paraId="00932C65"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Assento fabricado em compensado amescla com 18 mm de espessura média. A parte frontal de acabamento do assento é fabricado em compensado amescla com 12 mm de espessura média. Espuma expandida/laminada, flexível microcelular de alta resistência, isento de CFC, com densidade média de 33 Kg/m³ e 70 mm de espessura média. Espuma expandida/laminada, flexível microcelular de alta resistência, isento de CFC, com densidade média de 28 Kg/m³ e 20 mm de espessura média soft. Revestimento em tecido Liv fixado por grampos com acabamento zincado. Contracapa do assento em TNT fixado por grampos com acabamento zincado.</w:t>
            </w:r>
          </w:p>
          <w:p w14:paraId="291ADE4F"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Estrutura de sustentação frontal e de fixação do assento confeccionada com tubos de aço SAE 1010/1020 redondo com 22,22 mm de diâmetro (7/8”) e 1,90 mm de espessura de parede curvados à frio em máquina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Chapas laterais e traseira de fixação do assento em aço NBR 6658 com 2,65 mm de espessura média. Chapas frontais de fixação do assento em aço com 4,76 mm de espessura média. A união das chapas laterais, frontal e traseira de fixação do assento na estrutura de sustentação do assento é feita por processo de soldagem MIG formando a estrutura frontal para posterior montagem na estrutura de sustentação no encosto.</w:t>
            </w:r>
          </w:p>
          <w:p w14:paraId="06CF3859"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Estrutura de sustentação traseira confeccionada com tubos de aço SAE 1010/1020 redondo com 22,22 mm de diâmetro (7/8”) e 1,90 mm de espessura de parede curvados à frio em máquina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Travessa de </w:t>
            </w:r>
            <w:proofErr w:type="gramStart"/>
            <w:r w:rsidRPr="00FF2486">
              <w:rPr>
                <w:rFonts w:ascii="Arial" w:eastAsia="Arial" w:hAnsi="Arial" w:cs="Arial"/>
                <w:sz w:val="18"/>
                <w:szCs w:val="18"/>
                <w:lang w:eastAsia="pt-BR"/>
              </w:rPr>
              <w:t>união</w:t>
            </w:r>
            <w:proofErr w:type="gramEnd"/>
            <w:r w:rsidRPr="00FF2486">
              <w:rPr>
                <w:rFonts w:ascii="Arial" w:eastAsia="Arial" w:hAnsi="Arial" w:cs="Arial"/>
                <w:sz w:val="18"/>
                <w:szCs w:val="18"/>
                <w:lang w:eastAsia="pt-BR"/>
              </w:rPr>
              <w:t xml:space="preserve"> da estrutura de sustentação traseira confeccionada com tubos de aço SAE 1010/1020 redondo com 19,05 mm de diâmetro (5/8”) e 1,90 mm de espessura de parede curvados à frio em máquina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A união da travessa de união na estrutura de sustentação traseira é feita por processo de soldagem MIG formando a estrutura de sustentação traseira para posterior montagem na estrutura de sustentação no encosto. A União da estrutura de sustentação frontal da estrutura de sustentação traseira na estrutura de sustentação do encosto é feito por Allen sextavado interno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no tubo do encosto. Estrutura apoiada sobre 4 sapatas articuladas montadas na estrutura da cadeira utilizando buchas de adaptação injetadas em poliamida 6,0 de alta resistência na cor preta inserida sob pressão no tubo da estrutura.</w:t>
            </w:r>
          </w:p>
          <w:p w14:paraId="56B15D6C"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Os componentes metálicos pintados possuem tratamento de superfície através de banho </w:t>
            </w:r>
            <w:proofErr w:type="spellStart"/>
            <w:r w:rsidRPr="00FF2486">
              <w:rPr>
                <w:rFonts w:ascii="Arial" w:eastAsia="Arial" w:hAnsi="Arial" w:cs="Arial"/>
                <w:sz w:val="18"/>
                <w:szCs w:val="18"/>
                <w:lang w:eastAsia="pt-BR"/>
              </w:rPr>
              <w:t>nanocerâmico</w:t>
            </w:r>
            <w:proofErr w:type="spellEnd"/>
            <w:r w:rsidRPr="00FF2486">
              <w:rPr>
                <w:rFonts w:ascii="Arial" w:eastAsia="Arial" w:hAnsi="Arial" w:cs="Arial"/>
                <w:sz w:val="18"/>
                <w:szCs w:val="18"/>
                <w:lang w:eastAsia="pt-BR"/>
              </w:rPr>
              <w:t xml:space="preserve"> bimetálico por spray, executado em linha continua automática, sem uso de produtos clorados para desengraxe, e com posterior tratamento de efluentes, de acordo com as normas ambientais vigentes, proporcionando melhor proteção contra corrosão e excelente ancoragem da tinta. A tinta utilizada para a pintura é em pó, do tipo híbrida (poliéster - epóxi), garantindo resistência a radiação e resistência química, W-eco, atendendo norma Europeia </w:t>
            </w:r>
            <w:proofErr w:type="spellStart"/>
            <w:r w:rsidRPr="00FF2486">
              <w:rPr>
                <w:rFonts w:ascii="Arial" w:eastAsia="Arial" w:hAnsi="Arial" w:cs="Arial"/>
                <w:sz w:val="18"/>
                <w:szCs w:val="18"/>
                <w:lang w:eastAsia="pt-BR"/>
              </w:rPr>
              <w:t>RoHS</w:t>
            </w:r>
            <w:proofErr w:type="spellEnd"/>
            <w:r w:rsidRPr="00FF2486">
              <w:rPr>
                <w:rFonts w:ascii="Arial" w:eastAsia="Arial" w:hAnsi="Arial" w:cs="Arial"/>
                <w:sz w:val="18"/>
                <w:szCs w:val="18"/>
                <w:lang w:eastAsia="pt-BR"/>
              </w:rPr>
              <w:t>, isenta de metais pesados, nas cores disponíveis para linha, com camada média de 60 mícrons de espessura. Todas as peças são curadas em estufa com esteira de movimentação contínua à temperatura de 200° C.</w:t>
            </w:r>
          </w:p>
          <w:p w14:paraId="6D59EB6F" w14:textId="77777777" w:rsidR="00FF2486" w:rsidRPr="00FF2486" w:rsidRDefault="00FF2486" w:rsidP="00FF2486">
            <w:pPr>
              <w:spacing w:after="10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DIMENSÕES MÍNIMAS DA POLTRONA: Altura Total da Cadeira de 970 mm, Largura Total da Cadeira de 765 mm, Profundidade Total da Cadeira de 875 mm, Extensão Vertical do Encosto de 720 mm, Largura do Encosto de 660 mm, Profundidade da Superfície do Assento de 530 mm, Largura do Assento de 565 mm, Altura do Assento de 405 mm.</w:t>
            </w:r>
          </w:p>
          <w:p w14:paraId="2DA9F8C3" w14:textId="77777777" w:rsidR="00FF2486" w:rsidRPr="00FF2486" w:rsidRDefault="00FF2486" w:rsidP="00FF2486">
            <w:pPr>
              <w:spacing w:after="8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 empresa deverá apresentar juntamente com a proposta, os seguintes laudos:</w:t>
            </w:r>
          </w:p>
          <w:p w14:paraId="6CB918FE"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Laudo Técnico emitido por </w:t>
            </w:r>
            <w:proofErr w:type="spellStart"/>
            <w:r w:rsidRPr="00FF2486">
              <w:rPr>
                <w:rFonts w:ascii="Arial" w:eastAsia="Arial" w:hAnsi="Arial" w:cs="Arial"/>
                <w:sz w:val="18"/>
                <w:szCs w:val="18"/>
                <w:lang w:eastAsia="pt-BR"/>
              </w:rPr>
              <w:t>Ergonomista</w:t>
            </w:r>
            <w:proofErr w:type="spellEnd"/>
            <w:r w:rsidRPr="00FF2486">
              <w:rPr>
                <w:rFonts w:ascii="Arial" w:eastAsia="Arial" w:hAnsi="Arial" w:cs="Arial"/>
                <w:sz w:val="18"/>
                <w:szCs w:val="18"/>
                <w:lang w:eastAsia="pt-BR"/>
              </w:rPr>
              <w:t xml:space="preserve">, conforme Norma Regulamentadora NR 17 – Ergonomia – conforme redação dada pela Portaria/MTP n° 423 de 07/10/2021, em vigor a partir de 03/01/2022, indicando quais requisitos da Norma o Produto atende; com a </w:t>
            </w:r>
            <w:r w:rsidRPr="00FF2486">
              <w:rPr>
                <w:rFonts w:ascii="Arial" w:eastAsia="Arial" w:hAnsi="Arial" w:cs="Arial"/>
                <w:sz w:val="18"/>
                <w:szCs w:val="18"/>
                <w:lang w:eastAsia="pt-BR"/>
              </w:rPr>
              <w:lastRenderedPageBreak/>
              <w:t>respectiva Documentação comprobatória e assinatura do profissional responsável pela Análise Técnica e emissão do Documento supracitado;</w:t>
            </w:r>
          </w:p>
          <w:p w14:paraId="1400C568"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Termo de Garantia de 06 (seis) anos, incluso os 90 (noventa) dias de garantia legal, contra defeitos de fabricação na estrutura metálica e peças plásticas com função estrutural. E 1 (um) ano para os demais componentes e acabamentos cromados, também contra defeitos de fabricação, considerando um turno de trabalho de 8 (oito) horas diárias, por pessoas com um peso até 110 kg, desde que constatadas as condições normais de Uso e Conservação do produto;</w:t>
            </w:r>
          </w:p>
          <w:p w14:paraId="7CA1E771"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Plano de Gerenciamento dos Resíduos Sólidos, com envio de no mínimo 03 (três) Comprovantes de Destinação Final de Resíduos, demonstrando a responsabilidade da empresa Fabricante do produto, com o meio ambiente e a saúde humana;</w:t>
            </w:r>
          </w:p>
          <w:p w14:paraId="6A38D0E3"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Certificado de Conformidade do Processo de Preparação e Pintura em Superfícies Metálicas, emitido por OCP, com avaliação em Chapa sem Solda: ASTM D2794; NBR 10443; ASTM D7091; ASTM D3363; NBR 11003; ASTM D3359; ASTM D523 e NBR 10545; avaliação das Normas NBR 8095 e NBR 8096 em Chapa Soldada, durante 408 horas, com resultados d0/t0 - Ri 0; e, avaliação da Norma NBR 8094 em Chapa Soldada, durante 1512 horas, com resultado d0/t0 – Ri.</w:t>
            </w:r>
          </w:p>
          <w:p w14:paraId="20B2719A" w14:textId="77777777" w:rsidR="00FF2486" w:rsidRPr="00FF2486" w:rsidRDefault="00FF2486" w:rsidP="00FF2486">
            <w:pPr>
              <w:spacing w:after="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Apresentar juntamente com a proposta comercial, o catálogo original do produto.</w:t>
            </w:r>
          </w:p>
        </w:tc>
      </w:tr>
      <w:tr w:rsidR="00FF2486" w:rsidRPr="00FF2486" w14:paraId="331C2146"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03A8F14F"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lastRenderedPageBreak/>
              <w:t>04</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033E1C20" w14:textId="77777777" w:rsidR="00FF2486" w:rsidRPr="00FF2486" w:rsidRDefault="00FF2486" w:rsidP="00FF2486">
            <w:pPr>
              <w:spacing w:after="0" w:line="240" w:lineRule="auto"/>
              <w:jc w:val="center"/>
              <w:rPr>
                <w:rFonts w:ascii="Arial" w:eastAsia="Times New Roman" w:hAnsi="Arial" w:cs="Arial"/>
                <w:sz w:val="18"/>
                <w:szCs w:val="18"/>
                <w:lang w:eastAsia="pt-BR"/>
              </w:rPr>
            </w:pPr>
            <w:r w:rsidRPr="00FF2486">
              <w:rPr>
                <w:rFonts w:ascii="Arial" w:eastAsia="Arial" w:hAnsi="Arial" w:cs="Arial"/>
                <w:sz w:val="18"/>
                <w:szCs w:val="18"/>
                <w:lang w:eastAsia="pt-BR"/>
              </w:rPr>
              <w:t>60</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00C9A27D"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Cadeira fixa empilhável, com encosto moldado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(18 mm) com espuma expandida/laminada de 23 kg/m³ e 30 mm de espessura, revestido em couro ecológico fixado por grampos zincados e preso à estrutura por parafusos </w:t>
            </w:r>
            <w:proofErr w:type="spellStart"/>
            <w:r w:rsidRPr="00FF2486">
              <w:rPr>
                <w:rFonts w:ascii="Arial" w:eastAsia="Arial" w:hAnsi="Arial" w:cs="Arial"/>
                <w:sz w:val="18"/>
                <w:szCs w:val="18"/>
                <w:lang w:eastAsia="pt-BR"/>
              </w:rPr>
              <w:t>autoatarraxantes</w:t>
            </w:r>
            <w:proofErr w:type="spellEnd"/>
            <w:r w:rsidRPr="00FF2486">
              <w:rPr>
                <w:rFonts w:ascii="Arial" w:eastAsia="Arial" w:hAnsi="Arial" w:cs="Arial"/>
                <w:sz w:val="18"/>
                <w:szCs w:val="18"/>
                <w:lang w:eastAsia="pt-BR"/>
              </w:rPr>
              <w:t xml:space="preserve"> 5×45 mm. O assento é moldado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(12 mm) com espuma anatômica em poliuretano microcelular de alta resistência (45–55 kg/m³; 40 mm), revestido em couro ecológico, fixado por grampos, e preso à estrutura com parafusos </w:t>
            </w:r>
            <w:proofErr w:type="spellStart"/>
            <w:r w:rsidRPr="00FF2486">
              <w:rPr>
                <w:rFonts w:ascii="Arial" w:eastAsia="Arial" w:hAnsi="Arial" w:cs="Arial"/>
                <w:sz w:val="18"/>
                <w:szCs w:val="18"/>
                <w:lang w:eastAsia="pt-BR"/>
              </w:rPr>
              <w:t>autoatarraxantes</w:t>
            </w:r>
            <w:proofErr w:type="spellEnd"/>
            <w:r w:rsidRPr="00FF2486">
              <w:rPr>
                <w:rFonts w:ascii="Arial" w:eastAsia="Arial" w:hAnsi="Arial" w:cs="Arial"/>
                <w:sz w:val="18"/>
                <w:szCs w:val="18"/>
                <w:lang w:eastAsia="pt-BR"/>
              </w:rPr>
              <w:t xml:space="preserve"> 4,5×35 mm. A estrutura é composta por quatro pés em tubos de aço SAE 1010/1020 quadrado 20×20 mm (esp. 1,06 mm), com travessas frontal e traseira no mesmo perfil e suporte de encosto em tubo quadrado 20×20 mm (esp. 1,20 mm), formando conjunto rígido por solda MIG robotizada.</w:t>
            </w:r>
          </w:p>
          <w:p w14:paraId="526B44FE" w14:textId="77777777" w:rsidR="00FF2486" w:rsidRPr="00FF2486" w:rsidRDefault="00FF2486" w:rsidP="00FF2486">
            <w:pPr>
              <w:spacing w:after="8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 xml:space="preserve">Sapatas em polipropileno copolímero — retas nos pés frontais e inclinadas nos traseiros — permitem correção de inclinação e maior durabilidade, enquanto separadores do mesmo material evitam atrito entre cadeiras empilhadas. Toda a estrutura metálica recebe tratamento anticorrosivo por banho </w:t>
            </w:r>
            <w:proofErr w:type="spellStart"/>
            <w:r w:rsidRPr="00FF2486">
              <w:rPr>
                <w:rFonts w:ascii="Arial" w:eastAsia="Arial" w:hAnsi="Arial" w:cs="Arial"/>
                <w:sz w:val="18"/>
                <w:szCs w:val="18"/>
                <w:lang w:eastAsia="pt-BR"/>
              </w:rPr>
              <w:t>nanocerâmico</w:t>
            </w:r>
            <w:proofErr w:type="spellEnd"/>
            <w:r w:rsidRPr="00FF2486">
              <w:rPr>
                <w:rFonts w:ascii="Arial" w:eastAsia="Arial" w:hAnsi="Arial" w:cs="Arial"/>
                <w:sz w:val="18"/>
                <w:szCs w:val="18"/>
                <w:lang w:eastAsia="pt-BR"/>
              </w:rPr>
              <w:t xml:space="preserve"> bimetálico e pintura eletrostática híbrida poliéster-epóxi W-eco (</w:t>
            </w:r>
            <w:proofErr w:type="spellStart"/>
            <w:r w:rsidRPr="00FF2486">
              <w:rPr>
                <w:rFonts w:ascii="Arial" w:eastAsia="Arial" w:hAnsi="Arial" w:cs="Arial"/>
                <w:sz w:val="18"/>
                <w:szCs w:val="18"/>
                <w:lang w:eastAsia="pt-BR"/>
              </w:rPr>
              <w:t>RoHS</w:t>
            </w:r>
            <w:proofErr w:type="spellEnd"/>
            <w:r w:rsidRPr="00FF2486">
              <w:rPr>
                <w:rFonts w:ascii="Arial" w:eastAsia="Arial" w:hAnsi="Arial" w:cs="Arial"/>
                <w:sz w:val="18"/>
                <w:szCs w:val="18"/>
                <w:lang w:eastAsia="pt-BR"/>
              </w:rPr>
              <w:t xml:space="preserve">), com espessura média de 60 </w:t>
            </w:r>
            <w:proofErr w:type="spellStart"/>
            <w:r w:rsidRPr="00FF2486">
              <w:rPr>
                <w:rFonts w:ascii="Arial" w:eastAsia="Arial" w:hAnsi="Arial" w:cs="Arial"/>
                <w:sz w:val="18"/>
                <w:szCs w:val="18"/>
                <w:lang w:eastAsia="pt-BR"/>
              </w:rPr>
              <w:t>μm</w:t>
            </w:r>
            <w:proofErr w:type="spellEnd"/>
            <w:r w:rsidRPr="00FF2486">
              <w:rPr>
                <w:rFonts w:ascii="Arial" w:eastAsia="Arial" w:hAnsi="Arial" w:cs="Arial"/>
                <w:sz w:val="18"/>
                <w:szCs w:val="18"/>
                <w:lang w:eastAsia="pt-BR"/>
              </w:rPr>
              <w:t xml:space="preserve"> e cura em estufa a 200°C.</w:t>
            </w:r>
          </w:p>
          <w:p w14:paraId="78429BDB" w14:textId="77777777" w:rsidR="00FF2486" w:rsidRPr="00FF2486" w:rsidRDefault="00FF2486" w:rsidP="00FF2486">
            <w:pPr>
              <w:spacing w:after="10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Dimensões mínimas: altura total 905 mm; profundidade 580 mm; largura 470 mm; encosto 370×360 mm; assento 405×430 mm; altura do assento 460 mm.</w:t>
            </w:r>
          </w:p>
          <w:p w14:paraId="2E621A9E" w14:textId="77777777" w:rsidR="00FF2486" w:rsidRPr="00FF2486" w:rsidRDefault="00FF2486" w:rsidP="00FF2486">
            <w:pPr>
              <w:spacing w:after="80" w:line="240" w:lineRule="auto"/>
              <w:rPr>
                <w:rFonts w:ascii="Arial" w:eastAsia="Times New Roman" w:hAnsi="Arial" w:cs="Arial"/>
                <w:sz w:val="18"/>
                <w:szCs w:val="18"/>
                <w:lang w:eastAsia="pt-BR"/>
              </w:rPr>
            </w:pPr>
            <w:r w:rsidRPr="00FF2486">
              <w:rPr>
                <w:rFonts w:ascii="Arial" w:eastAsia="Arial" w:hAnsi="Arial" w:cs="Arial"/>
                <w:b/>
                <w:bCs/>
                <w:sz w:val="18"/>
                <w:szCs w:val="18"/>
                <w:lang w:eastAsia="pt-BR"/>
              </w:rPr>
              <w:t>A proposta deve incluir:</w:t>
            </w:r>
          </w:p>
          <w:p w14:paraId="04A3F532"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Laudo Técnico NR 17;</w:t>
            </w:r>
          </w:p>
          <w:p w14:paraId="210231D1"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Termo de garantia de 6 anos para estrutura metálica e peças plásticas estruturais e 1 ano para demais componentes;</w:t>
            </w:r>
          </w:p>
          <w:p w14:paraId="6C3DF0AC"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Plano de Gerenciamento de Resíduos com três comprovantes;</w:t>
            </w:r>
          </w:p>
          <w:p w14:paraId="1F46D6D8"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Relatórios de ensaio INMETRO conforme NBR 8537, NBR 8619 e NBR 9178;</w:t>
            </w:r>
          </w:p>
          <w:p w14:paraId="7BACE6B8" w14:textId="77777777" w:rsidR="00FF2486" w:rsidRPr="00FF2486" w:rsidRDefault="00FF2486" w:rsidP="00FF2486">
            <w:pPr>
              <w:widowControl w:val="0"/>
              <w:numPr>
                <w:ilvl w:val="0"/>
                <w:numId w:val="49"/>
              </w:numPr>
              <w:autoSpaceDE w:val="0"/>
              <w:autoSpaceDN w:val="0"/>
              <w:spacing w:after="60" w:line="240" w:lineRule="auto"/>
              <w:jc w:val="both"/>
              <w:rPr>
                <w:rFonts w:ascii="Arial" w:eastAsia="Times New Roman" w:hAnsi="Arial" w:cs="Arial"/>
                <w:sz w:val="18"/>
                <w:szCs w:val="18"/>
                <w:lang w:eastAsia="pt-BR"/>
              </w:rPr>
            </w:pPr>
            <w:r w:rsidRPr="00FF2486">
              <w:rPr>
                <w:rFonts w:ascii="Arial" w:eastAsia="Arial" w:hAnsi="Arial" w:cs="Arial"/>
                <w:sz w:val="18"/>
                <w:szCs w:val="18"/>
                <w:lang w:eastAsia="pt-BR"/>
              </w:rPr>
              <w:t>Certificado de Conformidade do processo de pintura conforme NBR 17088, NBR 8095, NBR 8096, NBR 10443 e normas ASTM aplicáveis.</w:t>
            </w:r>
          </w:p>
        </w:tc>
      </w:tr>
      <w:tr w:rsidR="00FF2486" w:rsidRPr="00FF2486" w14:paraId="5815ADD5"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9353ACB" w14:textId="77777777" w:rsidR="00FF2486" w:rsidRPr="00FF2486" w:rsidRDefault="00FF2486" w:rsidP="00FF2486">
            <w:pPr>
              <w:spacing w:after="0" w:line="240" w:lineRule="auto"/>
              <w:jc w:val="center"/>
              <w:rPr>
                <w:rFonts w:ascii="Arial" w:eastAsia="Arial" w:hAnsi="Arial" w:cs="Arial"/>
                <w:sz w:val="18"/>
                <w:szCs w:val="18"/>
                <w:lang w:eastAsia="pt-BR"/>
              </w:rPr>
            </w:pPr>
            <w:r w:rsidRPr="00FF2486">
              <w:rPr>
                <w:rFonts w:ascii="Arial" w:eastAsia="Arial" w:hAnsi="Arial" w:cs="Arial"/>
                <w:sz w:val="18"/>
                <w:szCs w:val="18"/>
                <w:lang w:eastAsia="pt-BR"/>
              </w:rPr>
              <w:lastRenderedPageBreak/>
              <w:t>05</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6A1D58B5" w14:textId="77777777" w:rsidR="00FF2486" w:rsidRPr="00FF2486" w:rsidRDefault="00FF2486" w:rsidP="00FF2486">
            <w:pPr>
              <w:spacing w:after="0" w:line="240" w:lineRule="auto"/>
              <w:jc w:val="center"/>
              <w:rPr>
                <w:rFonts w:ascii="Arial" w:eastAsia="Arial" w:hAnsi="Arial" w:cs="Arial"/>
                <w:sz w:val="18"/>
                <w:szCs w:val="18"/>
                <w:lang w:eastAsia="pt-BR"/>
              </w:rPr>
            </w:pPr>
            <w:r w:rsidRPr="00FF2486">
              <w:rPr>
                <w:rFonts w:ascii="Arial" w:eastAsia="Arial" w:hAnsi="Arial" w:cs="Arial"/>
                <w:sz w:val="18"/>
                <w:szCs w:val="18"/>
                <w:lang w:eastAsia="pt-BR"/>
              </w:rPr>
              <w:t>01</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02E1053A"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Poltrona giratória presidente, encosto confeccionado com estrutura de sustentação externa e interna fabricada em tubos de aço industrial SAE 1010/1020 redondo com 22,22 mm de diâmetro e parede de 1,90 mm e 1,50 mm respectivamente, curvados à frio em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e recalibrados em matriz. Encosto com curvatura anatômica de forma a permitir a acomodação das regiões dorsal e lombar, adaptando-se melhor à coluna </w:t>
            </w:r>
            <w:proofErr w:type="spellStart"/>
            <w:r w:rsidRPr="00FF2486">
              <w:rPr>
                <w:rFonts w:ascii="Arial" w:eastAsia="Arial" w:hAnsi="Arial" w:cs="Arial"/>
                <w:sz w:val="18"/>
                <w:szCs w:val="18"/>
                <w:lang w:eastAsia="pt-BR"/>
              </w:rPr>
              <w:t>vertebral.Revestimento</w:t>
            </w:r>
            <w:proofErr w:type="spellEnd"/>
            <w:r w:rsidRPr="00FF2486">
              <w:rPr>
                <w:rFonts w:ascii="Arial" w:eastAsia="Arial" w:hAnsi="Arial" w:cs="Arial"/>
                <w:sz w:val="18"/>
                <w:szCs w:val="18"/>
                <w:lang w:eastAsia="pt-BR"/>
              </w:rPr>
              <w:t xml:space="preserve"> Interno em Tela 100% Poliéster com acabamento em resina acrílica LAL, espessura de 0,85 mm e 200 g/m² de gramatura, previamente tracionadas na estrutura e fixada por grampos com acabamento zincado na parte inferior </w:t>
            </w:r>
            <w:proofErr w:type="spellStart"/>
            <w:r w:rsidRPr="00FF2486">
              <w:rPr>
                <w:rFonts w:ascii="Arial" w:eastAsia="Arial" w:hAnsi="Arial" w:cs="Arial"/>
                <w:sz w:val="18"/>
                <w:szCs w:val="18"/>
                <w:lang w:eastAsia="pt-BR"/>
              </w:rPr>
              <w:t>dela.Manta</w:t>
            </w:r>
            <w:proofErr w:type="spellEnd"/>
            <w:r w:rsidRPr="00FF2486">
              <w:rPr>
                <w:rFonts w:ascii="Arial" w:eastAsia="Arial" w:hAnsi="Arial" w:cs="Arial"/>
                <w:sz w:val="18"/>
                <w:szCs w:val="18"/>
                <w:lang w:eastAsia="pt-BR"/>
              </w:rPr>
              <w:t xml:space="preserve"> interna de espuma expandida/laminada com densidade 28 Kg/m³ e 10 mm de espessura </w:t>
            </w:r>
            <w:proofErr w:type="spellStart"/>
            <w:r w:rsidRPr="00FF2486">
              <w:rPr>
                <w:rFonts w:ascii="Arial" w:eastAsia="Arial" w:hAnsi="Arial" w:cs="Arial"/>
                <w:sz w:val="18"/>
                <w:szCs w:val="18"/>
                <w:lang w:eastAsia="pt-BR"/>
              </w:rPr>
              <w:t>média.Revestimento</w:t>
            </w:r>
            <w:proofErr w:type="spellEnd"/>
            <w:r w:rsidRPr="00FF2486">
              <w:rPr>
                <w:rFonts w:ascii="Arial" w:eastAsia="Arial" w:hAnsi="Arial" w:cs="Arial"/>
                <w:sz w:val="18"/>
                <w:szCs w:val="18"/>
                <w:lang w:eastAsia="pt-BR"/>
              </w:rPr>
              <w:t xml:space="preserve"> do encosto em couro ecológico cor a definir, com costuras horizontais, fixado por grampos com acabamento zincado na parte inferior do </w:t>
            </w:r>
            <w:proofErr w:type="spellStart"/>
            <w:r w:rsidRPr="00FF2486">
              <w:rPr>
                <w:rFonts w:ascii="Arial" w:eastAsia="Arial" w:hAnsi="Arial" w:cs="Arial"/>
                <w:sz w:val="18"/>
                <w:szCs w:val="18"/>
                <w:lang w:eastAsia="pt-BR"/>
              </w:rPr>
              <w:t>encosto.Suporte</w:t>
            </w:r>
            <w:proofErr w:type="spellEnd"/>
            <w:r w:rsidRPr="00FF2486">
              <w:rPr>
                <w:rFonts w:ascii="Arial" w:eastAsia="Arial" w:hAnsi="Arial" w:cs="Arial"/>
                <w:sz w:val="18"/>
                <w:szCs w:val="18"/>
                <w:lang w:eastAsia="pt-BR"/>
              </w:rPr>
              <w:t xml:space="preserve"> de fixação do encosto no mecanismo fabricado em chapa de aço estrutural ASTM A36 com 76,20 mm de largura e 6,35 mm de </w:t>
            </w:r>
            <w:proofErr w:type="spellStart"/>
            <w:r w:rsidRPr="00FF2486">
              <w:rPr>
                <w:rFonts w:ascii="Arial" w:eastAsia="Arial" w:hAnsi="Arial" w:cs="Arial"/>
                <w:sz w:val="18"/>
                <w:szCs w:val="18"/>
                <w:lang w:eastAsia="pt-BR"/>
              </w:rPr>
              <w:t>espessura.A</w:t>
            </w:r>
            <w:proofErr w:type="spellEnd"/>
            <w:r w:rsidRPr="00FF2486">
              <w:rPr>
                <w:rFonts w:ascii="Arial" w:eastAsia="Arial" w:hAnsi="Arial" w:cs="Arial"/>
                <w:sz w:val="18"/>
                <w:szCs w:val="18"/>
                <w:lang w:eastAsia="pt-BR"/>
              </w:rPr>
              <w:t xml:space="preserve"> união do suporte de fixação do encosto na estrutura externa do encosto é feito por processo de solda do tipo MIG em célula robotizada formando uma estrutura única para posterior montagem por </w:t>
            </w:r>
            <w:proofErr w:type="spellStart"/>
            <w:r w:rsidRPr="00FF2486">
              <w:rPr>
                <w:rFonts w:ascii="Arial" w:eastAsia="Arial" w:hAnsi="Arial" w:cs="Arial"/>
                <w:sz w:val="18"/>
                <w:szCs w:val="18"/>
                <w:lang w:eastAsia="pt-BR"/>
              </w:rPr>
              <w:t>aparafusamento.Capa</w:t>
            </w:r>
            <w:proofErr w:type="spellEnd"/>
            <w:r w:rsidRPr="00FF2486">
              <w:rPr>
                <w:rFonts w:ascii="Arial" w:eastAsia="Arial" w:hAnsi="Arial" w:cs="Arial"/>
                <w:sz w:val="18"/>
                <w:szCs w:val="18"/>
                <w:lang w:eastAsia="pt-BR"/>
              </w:rPr>
              <w:t xml:space="preserve"> de acabamento da mola de fixação do encosto injetado em polipropileno copolímero texturizado na cor preta montado por encaixe no momento da montagem do conjunto do encosto no </w:t>
            </w:r>
            <w:proofErr w:type="spellStart"/>
            <w:r w:rsidRPr="00FF2486">
              <w:rPr>
                <w:rFonts w:ascii="Arial" w:eastAsia="Arial" w:hAnsi="Arial" w:cs="Arial"/>
                <w:sz w:val="18"/>
                <w:szCs w:val="18"/>
                <w:lang w:eastAsia="pt-BR"/>
              </w:rPr>
              <w:t>mecanismo.A</w:t>
            </w:r>
            <w:proofErr w:type="spellEnd"/>
            <w:r w:rsidRPr="00FF2486">
              <w:rPr>
                <w:rFonts w:ascii="Arial" w:eastAsia="Arial" w:hAnsi="Arial" w:cs="Arial"/>
                <w:sz w:val="18"/>
                <w:szCs w:val="18"/>
                <w:lang w:eastAsia="pt-BR"/>
              </w:rPr>
              <w:t xml:space="preserve"> fixação do encosto interno no encosto externo é feita com parafuso Allen sextavado interno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rebite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rebitadas no tubo do encosto formando um conjunto para posterior </w:t>
            </w:r>
            <w:proofErr w:type="spellStart"/>
            <w:r w:rsidRPr="00FF2486">
              <w:rPr>
                <w:rFonts w:ascii="Arial" w:eastAsia="Arial" w:hAnsi="Arial" w:cs="Arial"/>
                <w:sz w:val="18"/>
                <w:szCs w:val="18"/>
                <w:lang w:eastAsia="pt-BR"/>
              </w:rPr>
              <w:t>montagem.A</w:t>
            </w:r>
            <w:proofErr w:type="spellEnd"/>
            <w:r w:rsidRPr="00FF2486">
              <w:rPr>
                <w:rFonts w:ascii="Arial" w:eastAsia="Arial" w:hAnsi="Arial" w:cs="Arial"/>
                <w:sz w:val="18"/>
                <w:szCs w:val="18"/>
                <w:lang w:eastAsia="pt-BR"/>
              </w:rPr>
              <w:t xml:space="preserve"> fixação do conjunto encosto no mecanismo é feita com parafusos sextavados Grau 5 SAE J429 do tipo flangeado com trava mecânica no flange,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torque sextavada com flange na bitola ¼” 20 </w:t>
            </w:r>
            <w:proofErr w:type="spellStart"/>
            <w:r w:rsidRPr="00FF2486">
              <w:rPr>
                <w:rFonts w:ascii="Arial" w:eastAsia="Arial" w:hAnsi="Arial" w:cs="Arial"/>
                <w:sz w:val="18"/>
                <w:szCs w:val="18"/>
                <w:lang w:eastAsia="pt-BR"/>
              </w:rPr>
              <w:t>fpp.Suporte</w:t>
            </w:r>
            <w:proofErr w:type="spellEnd"/>
            <w:r w:rsidRPr="00FF2486">
              <w:rPr>
                <w:rFonts w:ascii="Arial" w:eastAsia="Arial" w:hAnsi="Arial" w:cs="Arial"/>
                <w:sz w:val="18"/>
                <w:szCs w:val="18"/>
                <w:lang w:eastAsia="pt-BR"/>
              </w:rPr>
              <w:t xml:space="preserve"> de fixação do apoio de cabeça fabricado em poliamida 6.6 com 30% de reforço de fibra de vidro fixado por parafuso na estrutura </w:t>
            </w:r>
            <w:proofErr w:type="spellStart"/>
            <w:r w:rsidRPr="00FF2486">
              <w:rPr>
                <w:rFonts w:ascii="Arial" w:eastAsia="Arial" w:hAnsi="Arial" w:cs="Arial"/>
                <w:sz w:val="18"/>
                <w:szCs w:val="18"/>
                <w:lang w:eastAsia="pt-BR"/>
              </w:rPr>
              <w:t>metálica.Carenagem</w:t>
            </w:r>
            <w:proofErr w:type="spellEnd"/>
            <w:r w:rsidRPr="00FF2486">
              <w:rPr>
                <w:rFonts w:ascii="Arial" w:eastAsia="Arial" w:hAnsi="Arial" w:cs="Arial"/>
                <w:sz w:val="18"/>
                <w:szCs w:val="18"/>
                <w:lang w:eastAsia="pt-BR"/>
              </w:rPr>
              <w:t xml:space="preserve"> do apoio de cabeça fabricado em polipropileno copolímero injetado na cor preta fixado no suporte de fixação do apoio de cabeça por parafusos Phillips especiais para </w:t>
            </w:r>
            <w:proofErr w:type="spellStart"/>
            <w:r w:rsidRPr="00FF2486">
              <w:rPr>
                <w:rFonts w:ascii="Arial" w:eastAsia="Arial" w:hAnsi="Arial" w:cs="Arial"/>
                <w:sz w:val="18"/>
                <w:szCs w:val="18"/>
                <w:lang w:eastAsia="pt-BR"/>
              </w:rPr>
              <w:t>plástico.Estrutura</w:t>
            </w:r>
            <w:proofErr w:type="spellEnd"/>
            <w:r w:rsidRPr="00FF2486">
              <w:rPr>
                <w:rFonts w:ascii="Arial" w:eastAsia="Arial" w:hAnsi="Arial" w:cs="Arial"/>
                <w:sz w:val="18"/>
                <w:szCs w:val="18"/>
                <w:lang w:eastAsia="pt-BR"/>
              </w:rPr>
              <w:t xml:space="preserve"> do apoio de cabeça fabricado em polipropileno copolímero injetado fixado por sistema de “click” na carenagem do apoio de </w:t>
            </w:r>
            <w:proofErr w:type="spellStart"/>
            <w:r w:rsidRPr="00FF2486">
              <w:rPr>
                <w:rFonts w:ascii="Arial" w:eastAsia="Arial" w:hAnsi="Arial" w:cs="Arial"/>
                <w:sz w:val="18"/>
                <w:szCs w:val="18"/>
                <w:lang w:eastAsia="pt-BR"/>
              </w:rPr>
              <w:t>cabeça.A</w:t>
            </w:r>
            <w:proofErr w:type="spellEnd"/>
            <w:r w:rsidRPr="00FF2486">
              <w:rPr>
                <w:rFonts w:ascii="Arial" w:eastAsia="Arial" w:hAnsi="Arial" w:cs="Arial"/>
                <w:sz w:val="18"/>
                <w:szCs w:val="18"/>
                <w:lang w:eastAsia="pt-BR"/>
              </w:rPr>
              <w:t xml:space="preserve"> estrutura do apoio de cabeça é coberta por espuma expandida/laminada, isenta de CFC, com densidade de 24 a 28 Kg/m³ e 20 mm de espessura média. Revestimento do apoio de cabeça em couro ecológico, na mesma cor do revestimento do encosto fixado por grampos com acabamento </w:t>
            </w:r>
            <w:proofErr w:type="spellStart"/>
            <w:proofErr w:type="gramStart"/>
            <w:r w:rsidRPr="00FF2486">
              <w:rPr>
                <w:rFonts w:ascii="Arial" w:eastAsia="Arial" w:hAnsi="Arial" w:cs="Arial"/>
                <w:sz w:val="18"/>
                <w:szCs w:val="18"/>
                <w:lang w:eastAsia="pt-BR"/>
              </w:rPr>
              <w:t>zincado.Assento</w:t>
            </w:r>
            <w:proofErr w:type="spellEnd"/>
            <w:proofErr w:type="gramEnd"/>
            <w:r w:rsidRPr="00FF2486">
              <w:rPr>
                <w:rFonts w:ascii="Arial" w:eastAsia="Arial" w:hAnsi="Arial" w:cs="Arial"/>
                <w:sz w:val="18"/>
                <w:szCs w:val="18"/>
                <w:lang w:eastAsia="pt-BR"/>
              </w:rPr>
              <w:t xml:space="preserve">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anatomicamente a quente com 14 mm de espessura média. Possui curvatura na parte frontal do assento para evitar o estrangulamento na corrente sanguínea. Espuma do assento injetada anatomicamente em poliuretano flexível microcelular de alta resistência, isento de CFC, com densidade controlada de 45 a 50 Kg/m³ com 60 mm de espessura </w:t>
            </w:r>
            <w:proofErr w:type="spellStart"/>
            <w:r w:rsidRPr="00FF2486">
              <w:rPr>
                <w:rFonts w:ascii="Arial" w:eastAsia="Arial" w:hAnsi="Arial" w:cs="Arial"/>
                <w:sz w:val="18"/>
                <w:szCs w:val="18"/>
                <w:lang w:eastAsia="pt-BR"/>
              </w:rPr>
              <w:t>média.Revestimento</w:t>
            </w:r>
            <w:proofErr w:type="spellEnd"/>
            <w:r w:rsidRPr="00FF2486">
              <w:rPr>
                <w:rFonts w:ascii="Arial" w:eastAsia="Arial" w:hAnsi="Arial" w:cs="Arial"/>
                <w:sz w:val="18"/>
                <w:szCs w:val="18"/>
                <w:lang w:eastAsia="pt-BR"/>
              </w:rPr>
              <w:t xml:space="preserve"> do assento em couro ecológico cor a definir, fixado por grampos com acabamento </w:t>
            </w:r>
            <w:proofErr w:type="spellStart"/>
            <w:r w:rsidRPr="00FF2486">
              <w:rPr>
                <w:rFonts w:ascii="Arial" w:eastAsia="Arial" w:hAnsi="Arial" w:cs="Arial"/>
                <w:sz w:val="18"/>
                <w:szCs w:val="18"/>
                <w:lang w:eastAsia="pt-BR"/>
              </w:rPr>
              <w:t>zincado.Contracapa</w:t>
            </w:r>
            <w:proofErr w:type="spellEnd"/>
            <w:r w:rsidRPr="00FF2486">
              <w:rPr>
                <w:rFonts w:ascii="Arial" w:eastAsia="Arial" w:hAnsi="Arial" w:cs="Arial"/>
                <w:sz w:val="18"/>
                <w:szCs w:val="18"/>
                <w:lang w:eastAsia="pt-BR"/>
              </w:rPr>
              <w:t xml:space="preserve"> do assento injetada em polipropileno copolímero texturizado na cor preta, montada por grampos com acabamento zincado, auxiliando em futuras </w:t>
            </w:r>
            <w:proofErr w:type="spellStart"/>
            <w:r w:rsidRPr="00FF2486">
              <w:rPr>
                <w:rFonts w:ascii="Arial" w:eastAsia="Arial" w:hAnsi="Arial" w:cs="Arial"/>
                <w:sz w:val="18"/>
                <w:szCs w:val="18"/>
                <w:lang w:eastAsia="pt-BR"/>
              </w:rPr>
              <w:t>manutenções.A</w:t>
            </w:r>
            <w:proofErr w:type="spellEnd"/>
            <w:r w:rsidRPr="00FF2486">
              <w:rPr>
                <w:rFonts w:ascii="Arial" w:eastAsia="Arial" w:hAnsi="Arial" w:cs="Arial"/>
                <w:sz w:val="18"/>
                <w:szCs w:val="18"/>
                <w:lang w:eastAsia="pt-BR"/>
              </w:rPr>
              <w:t xml:space="preserve"> fixação do assento no mecanismo é feita com parafusos sextavados Grau 5 SAE J429 do tipo flangeado com trava mecânica no flange,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de garra encravadas e rebitadas na madeira. Apoia braços 3D em poliuretano injetado texturizado integral </w:t>
            </w:r>
            <w:proofErr w:type="spellStart"/>
            <w:r w:rsidRPr="00FF2486">
              <w:rPr>
                <w:rFonts w:ascii="Arial" w:eastAsia="Arial" w:hAnsi="Arial" w:cs="Arial"/>
                <w:sz w:val="18"/>
                <w:szCs w:val="18"/>
                <w:lang w:eastAsia="pt-BR"/>
              </w:rPr>
              <w:t>Skin</w:t>
            </w:r>
            <w:proofErr w:type="spellEnd"/>
            <w:r w:rsidRPr="00FF2486">
              <w:rPr>
                <w:rFonts w:ascii="Arial" w:eastAsia="Arial" w:hAnsi="Arial" w:cs="Arial"/>
                <w:sz w:val="18"/>
                <w:szCs w:val="18"/>
                <w:lang w:eastAsia="pt-BR"/>
              </w:rPr>
              <w:t xml:space="preserve"> com regulagem de altura com acionamento por meio de botão, profundidade e giro lateral automático. Estrutura em poliamida injetada com alma de aço tubular cromada. Possui 8 posições de regulagem de altura com acionamento por botão lateral totalizando 85 mm de curso. Chapa para fixação no assento fabricada aço ASTM A36 com 6,35 mm de espessura com 2 furos oblongos, permitindo ajuste lateral por parafusos utilizando-se chave na </w:t>
            </w:r>
            <w:proofErr w:type="spellStart"/>
            <w:r w:rsidRPr="00FF2486">
              <w:rPr>
                <w:rFonts w:ascii="Arial" w:eastAsia="Arial" w:hAnsi="Arial" w:cs="Arial"/>
                <w:sz w:val="18"/>
                <w:szCs w:val="18"/>
                <w:lang w:eastAsia="pt-BR"/>
              </w:rPr>
              <w:t>montagem.A</w:t>
            </w:r>
            <w:proofErr w:type="spellEnd"/>
            <w:r w:rsidRPr="00FF2486">
              <w:rPr>
                <w:rFonts w:ascii="Arial" w:eastAsia="Arial" w:hAnsi="Arial" w:cs="Arial"/>
                <w:sz w:val="18"/>
                <w:szCs w:val="18"/>
                <w:lang w:eastAsia="pt-BR"/>
              </w:rPr>
              <w:t xml:space="preserve"> fixação dos braços no assento é feita com parafusos sextavados Grau 5 SAE J429 do tipo flangeado com trava mecânica no flange, na bitola ¼"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w:t>
            </w:r>
            <w:r w:rsidRPr="00FF2486">
              <w:rPr>
                <w:rFonts w:ascii="Arial" w:eastAsia="Arial" w:hAnsi="Arial" w:cs="Arial"/>
                <w:sz w:val="18"/>
                <w:szCs w:val="18"/>
                <w:lang w:eastAsia="pt-BR"/>
              </w:rPr>
              <w:lastRenderedPageBreak/>
              <w:t xml:space="preserve">porcas de garra encravadas e rebitadas na </w:t>
            </w:r>
            <w:proofErr w:type="spellStart"/>
            <w:r w:rsidRPr="00FF2486">
              <w:rPr>
                <w:rFonts w:ascii="Arial" w:eastAsia="Arial" w:hAnsi="Arial" w:cs="Arial"/>
                <w:sz w:val="18"/>
                <w:szCs w:val="18"/>
                <w:lang w:eastAsia="pt-BR"/>
              </w:rPr>
              <w:t>madeira.Mecanismo</w:t>
            </w:r>
            <w:proofErr w:type="spellEnd"/>
            <w:r w:rsidRPr="00FF2486">
              <w:rPr>
                <w:rFonts w:ascii="Arial" w:eastAsia="Arial" w:hAnsi="Arial" w:cs="Arial"/>
                <w:sz w:val="18"/>
                <w:szCs w:val="18"/>
                <w:lang w:eastAsia="pt-BR"/>
              </w:rPr>
              <w:t xml:space="preserve"> do tipo relax </w:t>
            </w:r>
            <w:proofErr w:type="spellStart"/>
            <w:r w:rsidRPr="00FF2486">
              <w:rPr>
                <w:rFonts w:ascii="Arial" w:eastAsia="Arial" w:hAnsi="Arial" w:cs="Arial"/>
                <w:sz w:val="18"/>
                <w:szCs w:val="18"/>
                <w:lang w:eastAsia="pt-BR"/>
              </w:rPr>
              <w:t>Syncron</w:t>
            </w:r>
            <w:proofErr w:type="spellEnd"/>
            <w:r w:rsidRPr="00FF2486">
              <w:rPr>
                <w:rFonts w:ascii="Arial" w:eastAsia="Arial" w:hAnsi="Arial" w:cs="Arial"/>
                <w:sz w:val="18"/>
                <w:szCs w:val="18"/>
                <w:lang w:eastAsia="pt-BR"/>
              </w:rPr>
              <w:t xml:space="preserve"> com 4 estágios de regulagem de inclinação do assento e encosto e travamento em um dos estágios, dotado de sistema </w:t>
            </w:r>
            <w:proofErr w:type="spellStart"/>
            <w:r w:rsidRPr="00FF2486">
              <w:rPr>
                <w:rFonts w:ascii="Arial" w:eastAsia="Arial" w:hAnsi="Arial" w:cs="Arial"/>
                <w:sz w:val="18"/>
                <w:szCs w:val="18"/>
                <w:lang w:eastAsia="pt-BR"/>
              </w:rPr>
              <w:t>anti-impacto</w:t>
            </w:r>
            <w:proofErr w:type="spellEnd"/>
            <w:r w:rsidRPr="00FF2486">
              <w:rPr>
                <w:rFonts w:ascii="Arial" w:eastAsia="Arial" w:hAnsi="Arial" w:cs="Arial"/>
                <w:sz w:val="18"/>
                <w:szCs w:val="18"/>
                <w:lang w:eastAsia="pt-BR"/>
              </w:rPr>
              <w:t xml:space="preserve"> que libera o encosto somente com aplicação de leve pressão das costas do usuário evitando impactos indesejados, ou relax livre com livre </w:t>
            </w:r>
            <w:proofErr w:type="spellStart"/>
            <w:r w:rsidRPr="00FF2486">
              <w:rPr>
                <w:rFonts w:ascii="Arial" w:eastAsia="Arial" w:hAnsi="Arial" w:cs="Arial"/>
                <w:sz w:val="18"/>
                <w:szCs w:val="18"/>
                <w:lang w:eastAsia="pt-BR"/>
              </w:rPr>
              <w:t>flutuação.Assento</w:t>
            </w:r>
            <w:proofErr w:type="spellEnd"/>
            <w:r w:rsidRPr="00FF2486">
              <w:rPr>
                <w:rFonts w:ascii="Arial" w:eastAsia="Arial" w:hAnsi="Arial" w:cs="Arial"/>
                <w:sz w:val="18"/>
                <w:szCs w:val="18"/>
                <w:lang w:eastAsia="pt-BR"/>
              </w:rPr>
              <w:t xml:space="preserve"> com inclinação regulável entre -2° e -7°.Possui ajuste de tensão da mola por manípulo </w:t>
            </w:r>
            <w:proofErr w:type="spellStart"/>
            <w:r w:rsidRPr="00FF2486">
              <w:rPr>
                <w:rFonts w:ascii="Arial" w:eastAsia="Arial" w:hAnsi="Arial" w:cs="Arial"/>
                <w:sz w:val="18"/>
                <w:szCs w:val="18"/>
                <w:lang w:eastAsia="pt-BR"/>
              </w:rPr>
              <w:t>frontal.Possui</w:t>
            </w:r>
            <w:proofErr w:type="spellEnd"/>
            <w:r w:rsidRPr="00FF2486">
              <w:rPr>
                <w:rFonts w:ascii="Arial" w:eastAsia="Arial" w:hAnsi="Arial" w:cs="Arial"/>
                <w:sz w:val="18"/>
                <w:szCs w:val="18"/>
                <w:lang w:eastAsia="pt-BR"/>
              </w:rPr>
              <w:t xml:space="preserve"> alavanca de comando independente para a regulagem de inclinação do encosto e para a regulagem da altura do </w:t>
            </w:r>
            <w:proofErr w:type="spellStart"/>
            <w:r w:rsidRPr="00FF2486">
              <w:rPr>
                <w:rFonts w:ascii="Arial" w:eastAsia="Arial" w:hAnsi="Arial" w:cs="Arial"/>
                <w:sz w:val="18"/>
                <w:szCs w:val="18"/>
                <w:lang w:eastAsia="pt-BR"/>
              </w:rPr>
              <w:t>assento.Possui</w:t>
            </w:r>
            <w:proofErr w:type="spellEnd"/>
            <w:r w:rsidRPr="00FF2486">
              <w:rPr>
                <w:rFonts w:ascii="Arial" w:eastAsia="Arial" w:hAnsi="Arial" w:cs="Arial"/>
                <w:sz w:val="18"/>
                <w:szCs w:val="18"/>
                <w:lang w:eastAsia="pt-BR"/>
              </w:rPr>
              <w:t xml:space="preserve"> sistema de encaixe da coluna através de cone </w:t>
            </w:r>
            <w:proofErr w:type="spellStart"/>
            <w:r w:rsidRPr="00FF2486">
              <w:rPr>
                <w:rFonts w:ascii="Arial" w:eastAsia="Arial" w:hAnsi="Arial" w:cs="Arial"/>
                <w:sz w:val="18"/>
                <w:szCs w:val="18"/>
                <w:lang w:eastAsia="pt-BR"/>
              </w:rPr>
              <w:t>Morse.Coluna</w:t>
            </w:r>
            <w:proofErr w:type="spellEnd"/>
            <w:r w:rsidRPr="00FF2486">
              <w:rPr>
                <w:rFonts w:ascii="Arial" w:eastAsia="Arial" w:hAnsi="Arial" w:cs="Arial"/>
                <w:sz w:val="18"/>
                <w:szCs w:val="18"/>
                <w:lang w:eastAsia="pt-BR"/>
              </w:rPr>
              <w:t xml:space="preserve"> central desmontável fixada por encaixe cônico fabricada em tubo de aço SAE 1010/1020 redondo com 50,80 mm de diâmetro e 1,50 mm de espessura de parede, rolamento/mancal axial de giro, arruela de aço temperado de alta resistência, bucha mancal de giro injetada em </w:t>
            </w:r>
            <w:proofErr w:type="spellStart"/>
            <w:r w:rsidRPr="00FF2486">
              <w:rPr>
                <w:rFonts w:ascii="Arial" w:eastAsia="Arial" w:hAnsi="Arial" w:cs="Arial"/>
                <w:sz w:val="18"/>
                <w:szCs w:val="18"/>
                <w:lang w:eastAsia="pt-BR"/>
              </w:rPr>
              <w:t>Poliacetal</w:t>
            </w:r>
            <w:proofErr w:type="spellEnd"/>
            <w:r w:rsidRPr="00FF2486">
              <w:rPr>
                <w:rFonts w:ascii="Arial" w:eastAsia="Arial" w:hAnsi="Arial" w:cs="Arial"/>
                <w:sz w:val="18"/>
                <w:szCs w:val="18"/>
                <w:lang w:eastAsia="pt-BR"/>
              </w:rPr>
              <w:t xml:space="preserve"> e recalibrada na montagem, sistema de regulagem de altura da cadeira por coluna de mola à gás DIN EN 16955 com 115 mm de curso nominal com tolerância de 5 mm para mais ou para menos, quando medida montada, devido à compressão dos componentes. Sistema de regulagem de altura da cadeira por coluna de mola </w:t>
            </w:r>
            <w:proofErr w:type="gramStart"/>
            <w:r w:rsidRPr="00FF2486">
              <w:rPr>
                <w:rFonts w:ascii="Arial" w:eastAsia="Arial" w:hAnsi="Arial" w:cs="Arial"/>
                <w:sz w:val="18"/>
                <w:szCs w:val="18"/>
                <w:lang w:eastAsia="pt-BR"/>
              </w:rPr>
              <w:t>à</w:t>
            </w:r>
            <w:proofErr w:type="gramEnd"/>
            <w:r w:rsidRPr="00FF2486">
              <w:rPr>
                <w:rFonts w:ascii="Arial" w:eastAsia="Arial" w:hAnsi="Arial" w:cs="Arial"/>
                <w:sz w:val="18"/>
                <w:szCs w:val="18"/>
                <w:lang w:eastAsia="pt-BR"/>
              </w:rPr>
              <w:t xml:space="preserve"> </w:t>
            </w:r>
            <w:proofErr w:type="spellStart"/>
            <w:proofErr w:type="gramStart"/>
            <w:r w:rsidRPr="00FF2486">
              <w:rPr>
                <w:rFonts w:ascii="Arial" w:eastAsia="Arial" w:hAnsi="Arial" w:cs="Arial"/>
                <w:sz w:val="18"/>
                <w:szCs w:val="18"/>
                <w:lang w:eastAsia="pt-BR"/>
              </w:rPr>
              <w:t>gás.Possui</w:t>
            </w:r>
            <w:proofErr w:type="spellEnd"/>
            <w:proofErr w:type="gramEnd"/>
            <w:r w:rsidRPr="00FF2486">
              <w:rPr>
                <w:rFonts w:ascii="Arial" w:eastAsia="Arial" w:hAnsi="Arial" w:cs="Arial"/>
                <w:sz w:val="18"/>
                <w:szCs w:val="18"/>
                <w:lang w:eastAsia="pt-BR"/>
              </w:rPr>
              <w:t xml:space="preserve"> sistema de montagem na base e no mecanismo por encaixe cone </w:t>
            </w:r>
            <w:proofErr w:type="spellStart"/>
            <w:r w:rsidRPr="00FF2486">
              <w:rPr>
                <w:rFonts w:ascii="Arial" w:eastAsia="Arial" w:hAnsi="Arial" w:cs="Arial"/>
                <w:sz w:val="18"/>
                <w:szCs w:val="18"/>
                <w:lang w:eastAsia="pt-BR"/>
              </w:rPr>
              <w:t>Morse.Base</w:t>
            </w:r>
            <w:proofErr w:type="spellEnd"/>
            <w:r w:rsidRPr="00FF2486">
              <w:rPr>
                <w:rFonts w:ascii="Arial" w:eastAsia="Arial" w:hAnsi="Arial" w:cs="Arial"/>
                <w:sz w:val="18"/>
                <w:szCs w:val="18"/>
                <w:lang w:eastAsia="pt-BR"/>
              </w:rPr>
              <w:t xml:space="preserve"> giratória desmontável com aranha estampada de 5 hastes fabricada em chapa de aço com 2,65 mm de espessura, soldadas em cone central fabricado em tubo aço SAE 1010/1020 redondo com 57,15 mm de diâmetro e 2,25 mm de espessura de parede. Pino do rodízio fabricado de barra de aço trefilado SAE 1213 redondo com 10 mm de diâmetro soldado na extremidade da haste, evitando que se soltem. Possui sistema de acoplamento plástico entre cone da aranha e a coluna injetado em polipropileno copolímero na cor preta, apoiada sobre 5 rodízios de duplo giro e duplo rolamento com 50 mm de diâmetro em nylon, esfera metálica inserida na estrutura, que facilita o giro, banda de rolagem em nylon para uso em  carpetes, tapetes e similares ou banda de rolagem em poliuretano para uso em piso duro, amadeirados e com revestimentos </w:t>
            </w:r>
            <w:proofErr w:type="spellStart"/>
            <w:r w:rsidRPr="00FF2486">
              <w:rPr>
                <w:rFonts w:ascii="Arial" w:eastAsia="Arial" w:hAnsi="Arial" w:cs="Arial"/>
                <w:sz w:val="18"/>
                <w:szCs w:val="18"/>
                <w:lang w:eastAsia="pt-BR"/>
              </w:rPr>
              <w:t>vinílicos.Montagem</w:t>
            </w:r>
            <w:proofErr w:type="spellEnd"/>
            <w:r w:rsidRPr="00FF2486">
              <w:rPr>
                <w:rFonts w:ascii="Arial" w:eastAsia="Arial" w:hAnsi="Arial" w:cs="Arial"/>
                <w:sz w:val="18"/>
                <w:szCs w:val="18"/>
                <w:lang w:eastAsia="pt-BR"/>
              </w:rPr>
              <w:t xml:space="preserve"> do rodízio na base é feito diretamente sobre o pino soldado na aranha sem utilização de buchas de </w:t>
            </w:r>
            <w:proofErr w:type="spellStart"/>
            <w:r w:rsidRPr="00FF2486">
              <w:rPr>
                <w:rFonts w:ascii="Arial" w:eastAsia="Arial" w:hAnsi="Arial" w:cs="Arial"/>
                <w:sz w:val="18"/>
                <w:szCs w:val="18"/>
                <w:lang w:eastAsia="pt-BR"/>
              </w:rPr>
              <w:t>adaptação.Possui</w:t>
            </w:r>
            <w:proofErr w:type="spellEnd"/>
            <w:r w:rsidRPr="00FF2486">
              <w:rPr>
                <w:rFonts w:ascii="Arial" w:eastAsia="Arial" w:hAnsi="Arial" w:cs="Arial"/>
                <w:sz w:val="18"/>
                <w:szCs w:val="18"/>
                <w:lang w:eastAsia="pt-BR"/>
              </w:rPr>
              <w:t xml:space="preserve"> sistema de montagem da coluna na base por encaixe cone </w:t>
            </w:r>
            <w:proofErr w:type="spellStart"/>
            <w:r w:rsidRPr="00FF2486">
              <w:rPr>
                <w:rFonts w:ascii="Arial" w:eastAsia="Arial" w:hAnsi="Arial" w:cs="Arial"/>
                <w:sz w:val="18"/>
                <w:szCs w:val="18"/>
                <w:lang w:eastAsia="pt-BR"/>
              </w:rPr>
              <w:t>Morse.Os</w:t>
            </w:r>
            <w:proofErr w:type="spellEnd"/>
            <w:r w:rsidRPr="00FF2486">
              <w:rPr>
                <w:rFonts w:ascii="Arial" w:eastAsia="Arial" w:hAnsi="Arial" w:cs="Arial"/>
                <w:sz w:val="18"/>
                <w:szCs w:val="18"/>
                <w:lang w:eastAsia="pt-BR"/>
              </w:rPr>
              <w:t xml:space="preserve"> componentes metálicos pintados possuem tratamento de superfície através de banho </w:t>
            </w:r>
            <w:proofErr w:type="spellStart"/>
            <w:r w:rsidRPr="00FF2486">
              <w:rPr>
                <w:rFonts w:ascii="Arial" w:eastAsia="Arial" w:hAnsi="Arial" w:cs="Arial"/>
                <w:sz w:val="18"/>
                <w:szCs w:val="18"/>
                <w:lang w:eastAsia="pt-BR"/>
              </w:rPr>
              <w:t>nanocerâmico</w:t>
            </w:r>
            <w:proofErr w:type="spellEnd"/>
            <w:r w:rsidRPr="00FF2486">
              <w:rPr>
                <w:rFonts w:ascii="Arial" w:eastAsia="Arial" w:hAnsi="Arial" w:cs="Arial"/>
                <w:sz w:val="18"/>
                <w:szCs w:val="18"/>
                <w:lang w:eastAsia="pt-BR"/>
              </w:rPr>
              <w:t xml:space="preserve"> bimetálico por spray, executado em linha continua automática, sem uso de produtos clorados para desengraxe, e com posterior tratamento de efluentes, de acordo com as normas ambientais vigentes, proporcionando melhor proteção contra corrosão e excelente ancoragem da </w:t>
            </w:r>
            <w:proofErr w:type="spellStart"/>
            <w:r w:rsidRPr="00FF2486">
              <w:rPr>
                <w:rFonts w:ascii="Arial" w:eastAsia="Arial" w:hAnsi="Arial" w:cs="Arial"/>
                <w:sz w:val="18"/>
                <w:szCs w:val="18"/>
                <w:lang w:eastAsia="pt-BR"/>
              </w:rPr>
              <w:t>tinta.A</w:t>
            </w:r>
            <w:proofErr w:type="spellEnd"/>
            <w:r w:rsidRPr="00FF2486">
              <w:rPr>
                <w:rFonts w:ascii="Arial" w:eastAsia="Arial" w:hAnsi="Arial" w:cs="Arial"/>
                <w:sz w:val="18"/>
                <w:szCs w:val="18"/>
                <w:lang w:eastAsia="pt-BR"/>
              </w:rPr>
              <w:t xml:space="preserve"> tinta utilizada para a pintura é em pó, do tipo híbrida (poliéster - epóxi), garantindo resistência a radiação e resistência química, W-eco, atendendo norma Europeia </w:t>
            </w:r>
            <w:proofErr w:type="spellStart"/>
            <w:r w:rsidRPr="00FF2486">
              <w:rPr>
                <w:rFonts w:ascii="Arial" w:eastAsia="Arial" w:hAnsi="Arial" w:cs="Arial"/>
                <w:sz w:val="18"/>
                <w:szCs w:val="18"/>
                <w:lang w:eastAsia="pt-BR"/>
              </w:rPr>
              <w:t>RoHS</w:t>
            </w:r>
            <w:proofErr w:type="spellEnd"/>
            <w:r w:rsidRPr="00FF2486">
              <w:rPr>
                <w:rFonts w:ascii="Arial" w:eastAsia="Arial" w:hAnsi="Arial" w:cs="Arial"/>
                <w:sz w:val="18"/>
                <w:szCs w:val="18"/>
                <w:lang w:eastAsia="pt-BR"/>
              </w:rPr>
              <w:t xml:space="preserve">, isenta de metais pesados, nas cores disponíveis para linha, com camada média de 60 mícrons de espessura. Todas as peças são curadas em estufa com esteira de movimentação contínua à temperatura de 200° </w:t>
            </w:r>
            <w:proofErr w:type="spellStart"/>
            <w:proofErr w:type="gramStart"/>
            <w:r w:rsidRPr="00FF2486">
              <w:rPr>
                <w:rFonts w:ascii="Arial" w:eastAsia="Arial" w:hAnsi="Arial" w:cs="Arial"/>
                <w:sz w:val="18"/>
                <w:szCs w:val="18"/>
                <w:lang w:eastAsia="pt-BR"/>
              </w:rPr>
              <w:t>C.Os</w:t>
            </w:r>
            <w:proofErr w:type="spellEnd"/>
            <w:proofErr w:type="gramEnd"/>
            <w:r w:rsidRPr="00FF2486">
              <w:rPr>
                <w:rFonts w:ascii="Arial" w:eastAsia="Arial" w:hAnsi="Arial" w:cs="Arial"/>
                <w:sz w:val="18"/>
                <w:szCs w:val="18"/>
                <w:lang w:eastAsia="pt-BR"/>
              </w:rPr>
              <w:t xml:space="preserve"> componentes metálicos cromados possuem a superfície preparada através de decapagem química e polimento, recebendo posteriormente dupla camada de níquel e banho de cromo decorativo trivalente. </w:t>
            </w:r>
          </w:p>
          <w:p w14:paraId="0D924403"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A empresa deverá apresentar juntamente com a proposta, os seguintes laudos: </w:t>
            </w:r>
          </w:p>
          <w:p w14:paraId="3F47D493"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Laudo Técnico emitido por </w:t>
            </w:r>
            <w:proofErr w:type="spellStart"/>
            <w:r w:rsidRPr="00FF2486">
              <w:rPr>
                <w:rFonts w:ascii="Arial" w:eastAsia="Arial" w:hAnsi="Arial" w:cs="Arial"/>
                <w:sz w:val="18"/>
                <w:szCs w:val="18"/>
                <w:lang w:eastAsia="pt-BR"/>
              </w:rPr>
              <w:t>Ergonomista</w:t>
            </w:r>
            <w:proofErr w:type="spellEnd"/>
            <w:r w:rsidRPr="00FF2486">
              <w:rPr>
                <w:rFonts w:ascii="Arial" w:eastAsia="Arial" w:hAnsi="Arial" w:cs="Arial"/>
                <w:sz w:val="18"/>
                <w:szCs w:val="18"/>
                <w:lang w:eastAsia="pt-BR"/>
              </w:rPr>
              <w:t xml:space="preserve">, conforme Norma Regulamentadora NR 17 – Ergonomia – conforme redação dada pela Portaria/MTP n° 423 de 07/10/2021, em vigor a partir de 03/01/2022, indicando quais requisitos da Norma o Produto atende; com a respectiva Documentação comprobatória e assinatura do profissional responsável pela Análise Técnica e emissão do Documento supracitado; </w:t>
            </w:r>
          </w:p>
          <w:p w14:paraId="41B2DFB2"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de Conformidade com a Norma ABNT NBR 13962:2018 - Emitido por Organismo Certificador de Produto, acreditado pelo INMETRO; </w:t>
            </w:r>
          </w:p>
          <w:p w14:paraId="063C96C5"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de Conformidade com as Normas ABNT NBR ISO 14020:2002 </w:t>
            </w:r>
            <w:r w:rsidRPr="00FF2486">
              <w:rPr>
                <w:rFonts w:ascii="Arial" w:eastAsia="Arial" w:hAnsi="Arial" w:cs="Arial"/>
                <w:sz w:val="18"/>
                <w:szCs w:val="18"/>
                <w:lang w:eastAsia="pt-BR"/>
              </w:rPr>
              <w:lastRenderedPageBreak/>
              <w:t xml:space="preserve">e ABNT NBR ISO 14024:2004 - Emitido por Organismo Certificador de Produto, acreditado pelo INMETRO (conforme PE-165 - Rótulo Ecológico para mobiliário e cadeiras de escritório). </w:t>
            </w:r>
          </w:p>
          <w:p w14:paraId="5D70B4A5"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Termo de Garantia de 06 (seis) anos, incluso os 90 (noventa) dias de garantia legal, contra defeitos de fabricação na estrutura metálica e peças plásticas com função estrutural. E 1 (um) ano para os demais componentes e acabamentos cromados, também contra defeitos de fabricação, considerando um turno de trabalho de 8 (oito) horas diárias, por pessoas com um peso até 110 kg, desde que constatadas as condições normais de Uso e Conservação do produto; </w:t>
            </w:r>
          </w:p>
          <w:p w14:paraId="47CEF6CE"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Plano de Gerenciamento dos Resíduos Sólidos, com envio de no mínimo 03 (três) Comprovantes de Destinação Final de Resíduos, demonstrando a responsabilidade da empresa Fabricante do produto, com o meio ambiente e a saúde humana; </w:t>
            </w:r>
          </w:p>
          <w:p w14:paraId="69DF2702"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FSC - Forest </w:t>
            </w:r>
            <w:proofErr w:type="spellStart"/>
            <w:r w:rsidRPr="00FF2486">
              <w:rPr>
                <w:rFonts w:ascii="Arial" w:eastAsia="Arial" w:hAnsi="Arial" w:cs="Arial"/>
                <w:sz w:val="18"/>
                <w:szCs w:val="18"/>
                <w:lang w:eastAsia="pt-BR"/>
              </w:rPr>
              <w:t>Stewardship</w:t>
            </w:r>
            <w:proofErr w:type="spellEnd"/>
            <w:r w:rsidRPr="00FF2486">
              <w:rPr>
                <w:rFonts w:ascii="Arial" w:eastAsia="Arial" w:hAnsi="Arial" w:cs="Arial"/>
                <w:sz w:val="18"/>
                <w:szCs w:val="18"/>
                <w:lang w:eastAsia="pt-BR"/>
              </w:rPr>
              <w:t xml:space="preserve"> </w:t>
            </w:r>
            <w:proofErr w:type="spellStart"/>
            <w:r w:rsidRPr="00FF2486">
              <w:rPr>
                <w:rFonts w:ascii="Arial" w:eastAsia="Arial" w:hAnsi="Arial" w:cs="Arial"/>
                <w:sz w:val="18"/>
                <w:szCs w:val="18"/>
                <w:lang w:eastAsia="pt-BR"/>
              </w:rPr>
              <w:t>Council</w:t>
            </w:r>
            <w:proofErr w:type="spellEnd"/>
            <w:r w:rsidRPr="00FF2486">
              <w:rPr>
                <w:rFonts w:ascii="Arial" w:eastAsia="Arial" w:hAnsi="Arial" w:cs="Arial"/>
                <w:sz w:val="18"/>
                <w:szCs w:val="18"/>
                <w:lang w:eastAsia="pt-BR"/>
              </w:rPr>
              <w:t xml:space="preserve"> (Conselho de Manejo Florestal); </w:t>
            </w:r>
          </w:p>
          <w:p w14:paraId="30E86054"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8537/2015 – Espuma flexível de poliuretano – Determinação da Densidade; </w:t>
            </w:r>
          </w:p>
          <w:p w14:paraId="5DC43FDE"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8619/2015 – Espuma flexível de poliuretano – Determinação da Resiliência; </w:t>
            </w:r>
          </w:p>
          <w:p w14:paraId="4CD3212F"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9178/2015 – Espuma flexível de poliuretano – Determinação das Características de Queima; </w:t>
            </w:r>
          </w:p>
          <w:p w14:paraId="5AACD360"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de Conformidade com a Norma ABNT NBR 8094:1983 – Corrosão por Exposição à Névoa Salina, emitido por Laboratório acreditado pelo Inmetro, em tubo de aço carbono cromado, durante 48 horas; </w:t>
            </w:r>
          </w:p>
          <w:p w14:paraId="3335F8C5"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de Conformidade do Processo de Preparação e Pintura em Superfícies Metálicas, emitido por OCP, com avaliação em Chapa sem Solda: ASTM D2794; NBR 10443; ASTM D7091; ASTM D3363; NBR 11003; ASTM D3359; ASTM D523 e NBR 10545; avaliação das Normas NBR 8095 e NBR 8096 em Chapa Soldada, durante 408 horas, com resultados d0/t0 - Ri 0; e, avaliação da Norma NBR 8094 em Chapa Soldada, durante 1512 horas, com resultado d0/t0 – Ri. </w:t>
            </w:r>
          </w:p>
          <w:p w14:paraId="389570D0"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Apresentar juntamente com a proposta comercial, o catálogo original do produto.</w:t>
            </w:r>
          </w:p>
        </w:tc>
      </w:tr>
      <w:tr w:rsidR="00FF2486" w:rsidRPr="00FF2486" w14:paraId="457A27ED" w14:textId="77777777" w:rsidTr="00FF2486">
        <w:trPr>
          <w:jc w:val="center"/>
        </w:trPr>
        <w:tc>
          <w:tcPr>
            <w:tcW w:w="1266"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2BAAF27" w14:textId="77777777" w:rsidR="00FF2486" w:rsidRPr="00FF2486" w:rsidRDefault="00FF2486" w:rsidP="00FF2486">
            <w:pPr>
              <w:spacing w:after="0" w:line="240" w:lineRule="auto"/>
              <w:jc w:val="center"/>
              <w:rPr>
                <w:rFonts w:ascii="Arial" w:eastAsia="Arial" w:hAnsi="Arial" w:cs="Arial"/>
                <w:sz w:val="18"/>
                <w:szCs w:val="18"/>
                <w:lang w:eastAsia="pt-BR"/>
              </w:rPr>
            </w:pPr>
            <w:r w:rsidRPr="00FF2486">
              <w:rPr>
                <w:rFonts w:ascii="Arial" w:eastAsia="Arial" w:hAnsi="Arial" w:cs="Arial"/>
                <w:sz w:val="18"/>
                <w:szCs w:val="18"/>
                <w:lang w:eastAsia="pt-BR"/>
              </w:rPr>
              <w:lastRenderedPageBreak/>
              <w:t>06</w:t>
            </w:r>
          </w:p>
        </w:tc>
        <w:tc>
          <w:tcPr>
            <w:tcW w:w="1134"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EDE3EC9" w14:textId="77777777" w:rsidR="00FF2486" w:rsidRPr="00FF2486" w:rsidRDefault="00FF2486" w:rsidP="00FF2486">
            <w:pPr>
              <w:spacing w:after="0" w:line="240" w:lineRule="auto"/>
              <w:jc w:val="center"/>
              <w:rPr>
                <w:rFonts w:ascii="Arial" w:eastAsia="Arial" w:hAnsi="Arial" w:cs="Arial"/>
                <w:sz w:val="18"/>
                <w:szCs w:val="18"/>
                <w:lang w:eastAsia="pt-BR"/>
              </w:rPr>
            </w:pPr>
            <w:r w:rsidRPr="00FF2486">
              <w:rPr>
                <w:rFonts w:ascii="Arial" w:eastAsia="Arial" w:hAnsi="Arial" w:cs="Arial"/>
                <w:sz w:val="18"/>
                <w:szCs w:val="18"/>
                <w:lang w:eastAsia="pt-BR"/>
              </w:rPr>
              <w:t>02</w:t>
            </w:r>
          </w:p>
        </w:tc>
        <w:tc>
          <w:tcPr>
            <w:tcW w:w="6237"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0F1B9A23"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Poltrona aproximação diretor, confeccionada com encosto com estrutura de sustentação fabricada em tubo de aço SAE 1010/1020 redondo com 22,22 mm de diâmetro e 1,50 mm de espessura de parede, curvado à frio em </w:t>
            </w:r>
            <w:proofErr w:type="spellStart"/>
            <w:r w:rsidRPr="00FF2486">
              <w:rPr>
                <w:rFonts w:ascii="Arial" w:eastAsia="Arial" w:hAnsi="Arial" w:cs="Arial"/>
                <w:sz w:val="18"/>
                <w:szCs w:val="18"/>
                <w:lang w:eastAsia="pt-BR"/>
              </w:rPr>
              <w:t>curvadora</w:t>
            </w:r>
            <w:proofErr w:type="spellEnd"/>
            <w:r w:rsidRPr="00FF2486">
              <w:rPr>
                <w:rFonts w:ascii="Arial" w:eastAsia="Arial" w:hAnsi="Arial" w:cs="Arial"/>
                <w:sz w:val="18"/>
                <w:szCs w:val="18"/>
                <w:lang w:eastAsia="pt-BR"/>
              </w:rPr>
              <w:t xml:space="preserve"> CNC e recalibrado em matriz. Encosto com curvatura anatômica de forma a permitir a acomodação das regiões dorsal e lombar, adaptando-se melhor à coluna vertebral. Revestimento Interno em Tela 100% Poliéster com acabamento em resina acrílica LAL, espessura de 0,85 mm e 200g/m² de gramatura, previamente tracionadas na estrutura e fixada por grampos com acabamento zincado na parte inferior dela. Manta interna de espuma expandida/laminada com densidade 28 Kg/m³ e 10 mm de espessura </w:t>
            </w:r>
            <w:proofErr w:type="spellStart"/>
            <w:r w:rsidRPr="00FF2486">
              <w:rPr>
                <w:rFonts w:ascii="Arial" w:eastAsia="Arial" w:hAnsi="Arial" w:cs="Arial"/>
                <w:sz w:val="18"/>
                <w:szCs w:val="18"/>
                <w:lang w:eastAsia="pt-BR"/>
              </w:rPr>
              <w:t>média.Revestimento</w:t>
            </w:r>
            <w:proofErr w:type="spellEnd"/>
            <w:r w:rsidRPr="00FF2486">
              <w:rPr>
                <w:rFonts w:ascii="Arial" w:eastAsia="Arial" w:hAnsi="Arial" w:cs="Arial"/>
                <w:sz w:val="18"/>
                <w:szCs w:val="18"/>
                <w:lang w:eastAsia="pt-BR"/>
              </w:rPr>
              <w:t xml:space="preserve"> do encosto em couro ecológico cor a definir, com costuras horizontais, fixada por grampos com acabamento zincado na parte inferior do </w:t>
            </w:r>
            <w:proofErr w:type="spellStart"/>
            <w:r w:rsidRPr="00FF2486">
              <w:rPr>
                <w:rFonts w:ascii="Arial" w:eastAsia="Arial" w:hAnsi="Arial" w:cs="Arial"/>
                <w:sz w:val="18"/>
                <w:szCs w:val="18"/>
                <w:lang w:eastAsia="pt-BR"/>
              </w:rPr>
              <w:t>encosto.Fixação</w:t>
            </w:r>
            <w:proofErr w:type="spellEnd"/>
            <w:r w:rsidRPr="00FF2486">
              <w:rPr>
                <w:rFonts w:ascii="Arial" w:eastAsia="Arial" w:hAnsi="Arial" w:cs="Arial"/>
                <w:sz w:val="18"/>
                <w:szCs w:val="18"/>
                <w:lang w:eastAsia="pt-BR"/>
              </w:rPr>
              <w:t xml:space="preserve"> do encosto na estrutura é feita por parafusos Philips na bitola ¼” 20fpp e porcas rebite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fixadas no tubo do </w:t>
            </w:r>
            <w:proofErr w:type="spellStart"/>
            <w:r w:rsidRPr="00FF2486">
              <w:rPr>
                <w:rFonts w:ascii="Arial" w:eastAsia="Arial" w:hAnsi="Arial" w:cs="Arial"/>
                <w:sz w:val="18"/>
                <w:szCs w:val="18"/>
                <w:lang w:eastAsia="pt-BR"/>
              </w:rPr>
              <w:t>encosto.Assento</w:t>
            </w:r>
            <w:proofErr w:type="spellEnd"/>
            <w:r w:rsidRPr="00FF2486">
              <w:rPr>
                <w:rFonts w:ascii="Arial" w:eastAsia="Arial" w:hAnsi="Arial" w:cs="Arial"/>
                <w:sz w:val="18"/>
                <w:szCs w:val="18"/>
                <w:lang w:eastAsia="pt-BR"/>
              </w:rPr>
              <w:t xml:space="preserve"> fabricado em compensado </w:t>
            </w:r>
            <w:proofErr w:type="spellStart"/>
            <w:r w:rsidRPr="00FF2486">
              <w:rPr>
                <w:rFonts w:ascii="Arial" w:eastAsia="Arial" w:hAnsi="Arial" w:cs="Arial"/>
                <w:sz w:val="18"/>
                <w:szCs w:val="18"/>
                <w:lang w:eastAsia="pt-BR"/>
              </w:rPr>
              <w:t>multilaminado</w:t>
            </w:r>
            <w:proofErr w:type="spellEnd"/>
            <w:r w:rsidRPr="00FF2486">
              <w:rPr>
                <w:rFonts w:ascii="Arial" w:eastAsia="Arial" w:hAnsi="Arial" w:cs="Arial"/>
                <w:sz w:val="18"/>
                <w:szCs w:val="18"/>
                <w:lang w:eastAsia="pt-BR"/>
              </w:rPr>
              <w:t xml:space="preserve"> resinado, moldado anatomicamente a quente com 13 mm de espessura média. Possui curvatura na parte frontal do assento para evitar o estrangulamento na corrente sanguínea. Espuma do assento injetada </w:t>
            </w:r>
            <w:r w:rsidRPr="00FF2486">
              <w:rPr>
                <w:rFonts w:ascii="Arial" w:eastAsia="Arial" w:hAnsi="Arial" w:cs="Arial"/>
                <w:sz w:val="18"/>
                <w:szCs w:val="18"/>
                <w:lang w:eastAsia="pt-BR"/>
              </w:rPr>
              <w:lastRenderedPageBreak/>
              <w:t xml:space="preserve">anatomicamente em poliuretano flexível microcelular de alta resistência, isento de CFC, com densidade controlada de 45 a 50 Kg/m³ com 50 mm de espessura </w:t>
            </w:r>
            <w:proofErr w:type="spellStart"/>
            <w:r w:rsidRPr="00FF2486">
              <w:rPr>
                <w:rFonts w:ascii="Arial" w:eastAsia="Arial" w:hAnsi="Arial" w:cs="Arial"/>
                <w:sz w:val="18"/>
                <w:szCs w:val="18"/>
                <w:lang w:eastAsia="pt-BR"/>
              </w:rPr>
              <w:t>média.Revestimento</w:t>
            </w:r>
            <w:proofErr w:type="spellEnd"/>
            <w:r w:rsidRPr="00FF2486">
              <w:rPr>
                <w:rFonts w:ascii="Arial" w:eastAsia="Arial" w:hAnsi="Arial" w:cs="Arial"/>
                <w:sz w:val="18"/>
                <w:szCs w:val="18"/>
                <w:lang w:eastAsia="pt-BR"/>
              </w:rPr>
              <w:t xml:space="preserve"> do assento em couro ecológico cor a definir, fixado por grampos com acabamento </w:t>
            </w:r>
            <w:proofErr w:type="spellStart"/>
            <w:r w:rsidRPr="00FF2486">
              <w:rPr>
                <w:rFonts w:ascii="Arial" w:eastAsia="Arial" w:hAnsi="Arial" w:cs="Arial"/>
                <w:sz w:val="18"/>
                <w:szCs w:val="18"/>
                <w:lang w:eastAsia="pt-BR"/>
              </w:rPr>
              <w:t>zincado.Contra</w:t>
            </w:r>
            <w:proofErr w:type="spellEnd"/>
            <w:r w:rsidRPr="00FF2486">
              <w:rPr>
                <w:rFonts w:ascii="Arial" w:eastAsia="Arial" w:hAnsi="Arial" w:cs="Arial"/>
                <w:sz w:val="18"/>
                <w:szCs w:val="18"/>
                <w:lang w:eastAsia="pt-BR"/>
              </w:rPr>
              <w:t xml:space="preserve"> capa do assento injetada em polipropileno copolímero texturizado na cor preta, montada por grampos com acabamento zincado, auxiliando em futuras </w:t>
            </w:r>
            <w:proofErr w:type="spellStart"/>
            <w:r w:rsidRPr="00FF2486">
              <w:rPr>
                <w:rFonts w:ascii="Arial" w:eastAsia="Arial" w:hAnsi="Arial" w:cs="Arial"/>
                <w:sz w:val="18"/>
                <w:szCs w:val="18"/>
                <w:lang w:eastAsia="pt-BR"/>
              </w:rPr>
              <w:t>manutenções.A</w:t>
            </w:r>
            <w:proofErr w:type="spellEnd"/>
            <w:r w:rsidRPr="00FF2486">
              <w:rPr>
                <w:rFonts w:ascii="Arial" w:eastAsia="Arial" w:hAnsi="Arial" w:cs="Arial"/>
                <w:sz w:val="18"/>
                <w:szCs w:val="18"/>
                <w:lang w:eastAsia="pt-BR"/>
              </w:rPr>
              <w:t xml:space="preserve"> fixação do assento na estrutura é feita com parafusos sextavados Grau 5 SAE J429 do tipo flangeado com trava mecânica no flange, na bitola ¼"x 20 </w:t>
            </w:r>
            <w:proofErr w:type="spellStart"/>
            <w:r w:rsidRPr="00FF2486">
              <w:rPr>
                <w:rFonts w:ascii="Arial" w:eastAsia="Arial" w:hAnsi="Arial" w:cs="Arial"/>
                <w:sz w:val="18"/>
                <w:szCs w:val="18"/>
                <w:lang w:eastAsia="pt-BR"/>
              </w:rPr>
              <w:t>fpp</w:t>
            </w:r>
            <w:proofErr w:type="spellEnd"/>
            <w:r w:rsidRPr="00FF2486">
              <w:rPr>
                <w:rFonts w:ascii="Arial" w:eastAsia="Arial" w:hAnsi="Arial" w:cs="Arial"/>
                <w:sz w:val="18"/>
                <w:szCs w:val="18"/>
                <w:lang w:eastAsia="pt-BR"/>
              </w:rPr>
              <w:t xml:space="preserve"> e porcas de garra encravadas e rebitadas na madeira. Estrutura do apoia-braços integrado a estrutura principal da cadeira fabricado em tubo de aço SAE 1010/1020 redondo com 25,40 mm de diâmetro e 2,25 mm de espessura de parede, curvada à frio, executado e calibrado por máquina </w:t>
            </w:r>
            <w:proofErr w:type="spellStart"/>
            <w:r w:rsidRPr="00FF2486">
              <w:rPr>
                <w:rFonts w:ascii="Arial" w:eastAsia="Arial" w:hAnsi="Arial" w:cs="Arial"/>
                <w:sz w:val="18"/>
                <w:szCs w:val="18"/>
                <w:lang w:eastAsia="pt-BR"/>
              </w:rPr>
              <w:t>CNC.Apoio</w:t>
            </w:r>
            <w:proofErr w:type="spellEnd"/>
            <w:r w:rsidRPr="00FF2486">
              <w:rPr>
                <w:rFonts w:ascii="Arial" w:eastAsia="Arial" w:hAnsi="Arial" w:cs="Arial"/>
                <w:sz w:val="18"/>
                <w:szCs w:val="18"/>
                <w:lang w:eastAsia="pt-BR"/>
              </w:rPr>
              <w:t xml:space="preserve"> de braço fabricado em Polipropileno Copolímero injetado fixado na estrutura por meio de parafusos </w:t>
            </w:r>
            <w:proofErr w:type="spellStart"/>
            <w:r w:rsidRPr="00FF2486">
              <w:rPr>
                <w:rFonts w:ascii="Arial" w:eastAsia="Arial" w:hAnsi="Arial" w:cs="Arial"/>
                <w:sz w:val="18"/>
                <w:szCs w:val="18"/>
                <w:lang w:eastAsia="pt-BR"/>
              </w:rPr>
              <w:t>Phillips.Estrutura</w:t>
            </w:r>
            <w:proofErr w:type="spellEnd"/>
            <w:r w:rsidRPr="00FF2486">
              <w:rPr>
                <w:rFonts w:ascii="Arial" w:eastAsia="Arial" w:hAnsi="Arial" w:cs="Arial"/>
                <w:sz w:val="18"/>
                <w:szCs w:val="18"/>
                <w:lang w:eastAsia="pt-BR"/>
              </w:rPr>
              <w:t xml:space="preserve"> formada por tubo de aço SAE 1010/1020 redondo com 25,40 mm de diâmetro e 2,25 mm de espessura de parede, curvada à frio, executado e calibrado por máquina </w:t>
            </w:r>
            <w:proofErr w:type="spellStart"/>
            <w:r w:rsidRPr="00FF2486">
              <w:rPr>
                <w:rFonts w:ascii="Arial" w:eastAsia="Arial" w:hAnsi="Arial" w:cs="Arial"/>
                <w:sz w:val="18"/>
                <w:szCs w:val="18"/>
                <w:lang w:eastAsia="pt-BR"/>
              </w:rPr>
              <w:t>CNC.Travessa</w:t>
            </w:r>
            <w:proofErr w:type="spellEnd"/>
            <w:r w:rsidRPr="00FF2486">
              <w:rPr>
                <w:rFonts w:ascii="Arial" w:eastAsia="Arial" w:hAnsi="Arial" w:cs="Arial"/>
                <w:sz w:val="18"/>
                <w:szCs w:val="18"/>
                <w:lang w:eastAsia="pt-BR"/>
              </w:rPr>
              <w:t xml:space="preserve"> de suporte do assento fabricado em tubo aço SAE 1010/1020 redondo com 25,40 mm de diâmetro e 2,25 mm de espessura de parede, curvada à frio, executado e calibrado por máquina </w:t>
            </w:r>
            <w:proofErr w:type="spellStart"/>
            <w:r w:rsidRPr="00FF2486">
              <w:rPr>
                <w:rFonts w:ascii="Arial" w:eastAsia="Arial" w:hAnsi="Arial" w:cs="Arial"/>
                <w:sz w:val="18"/>
                <w:szCs w:val="18"/>
                <w:lang w:eastAsia="pt-BR"/>
              </w:rPr>
              <w:t>CNC.Travessas</w:t>
            </w:r>
            <w:proofErr w:type="spellEnd"/>
            <w:r w:rsidRPr="00FF2486">
              <w:rPr>
                <w:rFonts w:ascii="Arial" w:eastAsia="Arial" w:hAnsi="Arial" w:cs="Arial"/>
                <w:sz w:val="18"/>
                <w:szCs w:val="18"/>
                <w:lang w:eastAsia="pt-BR"/>
              </w:rPr>
              <w:t xml:space="preserve"> de fixação do assento fabricadas em chapa de aço SAE 1020 com 31,75 mm de largura e 4,76 mm de </w:t>
            </w:r>
            <w:proofErr w:type="spellStart"/>
            <w:r w:rsidRPr="00FF2486">
              <w:rPr>
                <w:rFonts w:ascii="Arial" w:eastAsia="Arial" w:hAnsi="Arial" w:cs="Arial"/>
                <w:sz w:val="18"/>
                <w:szCs w:val="18"/>
                <w:lang w:eastAsia="pt-BR"/>
              </w:rPr>
              <w:t>espessura.Suporte</w:t>
            </w:r>
            <w:proofErr w:type="spellEnd"/>
            <w:r w:rsidRPr="00FF2486">
              <w:rPr>
                <w:rFonts w:ascii="Arial" w:eastAsia="Arial" w:hAnsi="Arial" w:cs="Arial"/>
                <w:sz w:val="18"/>
                <w:szCs w:val="18"/>
                <w:lang w:eastAsia="pt-BR"/>
              </w:rPr>
              <w:t xml:space="preserve"> de fixação do encosto fabricada em chapa de aço NBR 6658 com 4,25 mm de </w:t>
            </w:r>
            <w:proofErr w:type="spellStart"/>
            <w:r w:rsidRPr="00FF2486">
              <w:rPr>
                <w:rFonts w:ascii="Arial" w:eastAsia="Arial" w:hAnsi="Arial" w:cs="Arial"/>
                <w:sz w:val="18"/>
                <w:szCs w:val="18"/>
                <w:lang w:eastAsia="pt-BR"/>
              </w:rPr>
              <w:t>espessura.A</w:t>
            </w:r>
            <w:proofErr w:type="spellEnd"/>
            <w:r w:rsidRPr="00FF2486">
              <w:rPr>
                <w:rFonts w:ascii="Arial" w:eastAsia="Arial" w:hAnsi="Arial" w:cs="Arial"/>
                <w:sz w:val="18"/>
                <w:szCs w:val="18"/>
                <w:lang w:eastAsia="pt-BR"/>
              </w:rPr>
              <w:t xml:space="preserve"> união das travessas, tubo de suporte do assento e chapas de fixação do encosto na estrutura da cadeira é feito por processo de solda do tipo MIG em célula robotizada formando uma estrutura única para posterior </w:t>
            </w:r>
            <w:proofErr w:type="spellStart"/>
            <w:r w:rsidRPr="00FF2486">
              <w:rPr>
                <w:rFonts w:ascii="Arial" w:eastAsia="Arial" w:hAnsi="Arial" w:cs="Arial"/>
                <w:sz w:val="18"/>
                <w:szCs w:val="18"/>
                <w:lang w:eastAsia="pt-BR"/>
              </w:rPr>
              <w:t>montagem.Assento</w:t>
            </w:r>
            <w:proofErr w:type="spellEnd"/>
            <w:r w:rsidRPr="00FF2486">
              <w:rPr>
                <w:rFonts w:ascii="Arial" w:eastAsia="Arial" w:hAnsi="Arial" w:cs="Arial"/>
                <w:sz w:val="18"/>
                <w:szCs w:val="18"/>
                <w:lang w:eastAsia="pt-BR"/>
              </w:rPr>
              <w:t xml:space="preserve"> fixo com inclinação fixa entre -2° e -5° e </w:t>
            </w:r>
          </w:p>
          <w:p w14:paraId="30F4E085"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furos com distância entre centro de 160x200mm. Sapatas de suporte do pé injetadas em polipropileno copolímero na cor preta, com cantos arredondados e rebitadas na estrutura, por rebite de alumínio do tipo </w:t>
            </w:r>
            <w:proofErr w:type="spellStart"/>
            <w:proofErr w:type="gramStart"/>
            <w:r w:rsidRPr="00FF2486">
              <w:rPr>
                <w:rFonts w:ascii="Arial" w:eastAsia="Arial" w:hAnsi="Arial" w:cs="Arial"/>
                <w:sz w:val="18"/>
                <w:szCs w:val="18"/>
                <w:lang w:eastAsia="pt-BR"/>
              </w:rPr>
              <w:t>repuxado.Os</w:t>
            </w:r>
            <w:proofErr w:type="spellEnd"/>
            <w:proofErr w:type="gramEnd"/>
            <w:r w:rsidRPr="00FF2486">
              <w:rPr>
                <w:rFonts w:ascii="Arial" w:eastAsia="Arial" w:hAnsi="Arial" w:cs="Arial"/>
                <w:sz w:val="18"/>
                <w:szCs w:val="18"/>
                <w:lang w:eastAsia="pt-BR"/>
              </w:rPr>
              <w:t xml:space="preserve"> componentes metálicos cromados possuem a superfície preparada através de decapagem química e polimento, recebendo posteriormente dupla camada de níquel e banho de cromo decorativo trivalente. </w:t>
            </w:r>
          </w:p>
          <w:p w14:paraId="3D5623CF"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A empresa deverá apresentar juntamente com a proposta, os seguintes laudos: </w:t>
            </w:r>
          </w:p>
          <w:p w14:paraId="2CA89FB5"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Laudo Técnico emitido por </w:t>
            </w:r>
            <w:proofErr w:type="spellStart"/>
            <w:r w:rsidRPr="00FF2486">
              <w:rPr>
                <w:rFonts w:ascii="Arial" w:eastAsia="Arial" w:hAnsi="Arial" w:cs="Arial"/>
                <w:sz w:val="18"/>
                <w:szCs w:val="18"/>
                <w:lang w:eastAsia="pt-BR"/>
              </w:rPr>
              <w:t>Ergonomista</w:t>
            </w:r>
            <w:proofErr w:type="spellEnd"/>
            <w:r w:rsidRPr="00FF2486">
              <w:rPr>
                <w:rFonts w:ascii="Arial" w:eastAsia="Arial" w:hAnsi="Arial" w:cs="Arial"/>
                <w:sz w:val="18"/>
                <w:szCs w:val="18"/>
                <w:lang w:eastAsia="pt-BR"/>
              </w:rPr>
              <w:t xml:space="preserve">, conforme Norma Regulamentadora NR 17 – Ergonomia – conforme redação dada pela Portaria/MTP n° 423 de 07/10/2021, em vigor a partir de 03/01/2022, indicando quais requisitos da Norma o Produto atende; com a respectiva Documentação comprobatória e assinatura do profissional responsável pela Análise Técnica e emissão do Documento supracitado; </w:t>
            </w:r>
          </w:p>
          <w:p w14:paraId="5C039E9F"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de Conformidade com a Norma ABNT NBR 13962:2018 - Emitido por Organismo Certificador de Produto, acreditado pelo INMETRO; </w:t>
            </w:r>
          </w:p>
          <w:p w14:paraId="11E918A0"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de Conformidade com as Normas ABNT NBR ISO 14020:2002 e ABNT NBR ISO 14024:2004 - Emitido por Organismo Certificador de Produto, acreditado pelo INMETRO (conforme PE-165 - Rótulo Ecológico para mobiliário e cadeiras de escritório); </w:t>
            </w:r>
          </w:p>
          <w:p w14:paraId="366263F4"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Termo de Garantia de 06 (seis) anos, incluso os 90 (noventa) dias de garantia legal, contra defeitos de fabricação na estrutura metálica e peças plásticas com função estrutural. E 1 (um) ano para os demais componentes e acabamentos cromados, também contra defeitos de fabricação, considerando um turno de trabalho de 8 (oito) horas diárias, por pessoas com um peso até 110 kg, desde que constatadas as condições normais de Uso e Conservação do produto; </w:t>
            </w:r>
          </w:p>
          <w:p w14:paraId="77A15976"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Plano de Gerenciamento dos Resíduos Sólidos, com envio de no mínimo 03 (três) Comprovantes de Destinação Final de Resíduos, demonstrando a responsabilidade da empresa Fabricante do produto, com o meio ambiente </w:t>
            </w:r>
            <w:r w:rsidRPr="00FF2486">
              <w:rPr>
                <w:rFonts w:ascii="Arial" w:eastAsia="Arial" w:hAnsi="Arial" w:cs="Arial"/>
                <w:sz w:val="18"/>
                <w:szCs w:val="18"/>
                <w:lang w:eastAsia="pt-BR"/>
              </w:rPr>
              <w:lastRenderedPageBreak/>
              <w:t xml:space="preserve">e a saúde humana; </w:t>
            </w:r>
          </w:p>
          <w:p w14:paraId="03F1EB33"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Certificado FSC - Forest </w:t>
            </w:r>
            <w:proofErr w:type="spellStart"/>
            <w:r w:rsidRPr="00FF2486">
              <w:rPr>
                <w:rFonts w:ascii="Arial" w:eastAsia="Arial" w:hAnsi="Arial" w:cs="Arial"/>
                <w:sz w:val="18"/>
                <w:szCs w:val="18"/>
                <w:lang w:eastAsia="pt-BR"/>
              </w:rPr>
              <w:t>Stewardship</w:t>
            </w:r>
            <w:proofErr w:type="spellEnd"/>
            <w:r w:rsidRPr="00FF2486">
              <w:rPr>
                <w:rFonts w:ascii="Arial" w:eastAsia="Arial" w:hAnsi="Arial" w:cs="Arial"/>
                <w:sz w:val="18"/>
                <w:szCs w:val="18"/>
                <w:lang w:eastAsia="pt-BR"/>
              </w:rPr>
              <w:t xml:space="preserve"> </w:t>
            </w:r>
            <w:proofErr w:type="spellStart"/>
            <w:r w:rsidRPr="00FF2486">
              <w:rPr>
                <w:rFonts w:ascii="Arial" w:eastAsia="Arial" w:hAnsi="Arial" w:cs="Arial"/>
                <w:sz w:val="18"/>
                <w:szCs w:val="18"/>
                <w:lang w:eastAsia="pt-BR"/>
              </w:rPr>
              <w:t>Council</w:t>
            </w:r>
            <w:proofErr w:type="spellEnd"/>
            <w:r w:rsidRPr="00FF2486">
              <w:rPr>
                <w:rFonts w:ascii="Arial" w:eastAsia="Arial" w:hAnsi="Arial" w:cs="Arial"/>
                <w:sz w:val="18"/>
                <w:szCs w:val="18"/>
                <w:lang w:eastAsia="pt-BR"/>
              </w:rPr>
              <w:t xml:space="preserve"> (Conselho de Manejo Florestal); </w:t>
            </w:r>
          </w:p>
          <w:p w14:paraId="72D8A338"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8537/2015 – Espuma flexível de poliuretano – Determinação da Densidade; </w:t>
            </w:r>
          </w:p>
          <w:p w14:paraId="7BFA952D"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8619/2015 – Espuma flexível de poliuretano – Determinação da Resiliência; </w:t>
            </w:r>
          </w:p>
          <w:p w14:paraId="5739C6AC"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emitido por Laboratório acreditado pelo INMETRO, com avaliação da Norma ABNT NBR 9178/2015 – Espuma flexível de poliuretano – Determinação das Características de Queima; </w:t>
            </w:r>
          </w:p>
          <w:p w14:paraId="5E87A0E7"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 xml:space="preserve">• Relatório de Ensaio de Conformidade com a Norma ABNT NBR 8094:1983 – Corrosão por Exposição à Névoa Salina, emitido por Laboratório acreditado pelo Inmetro, em tubo de aço carbono cromado, durante 48 horas. </w:t>
            </w:r>
          </w:p>
          <w:p w14:paraId="1434B7C1" w14:textId="77777777" w:rsidR="00FF2486" w:rsidRPr="00FF2486" w:rsidRDefault="00FF2486" w:rsidP="00FF2486">
            <w:pPr>
              <w:spacing w:after="80" w:line="240" w:lineRule="auto"/>
              <w:jc w:val="both"/>
              <w:rPr>
                <w:rFonts w:ascii="Arial" w:eastAsia="Arial" w:hAnsi="Arial" w:cs="Arial"/>
                <w:sz w:val="18"/>
                <w:szCs w:val="18"/>
                <w:lang w:eastAsia="pt-BR"/>
              </w:rPr>
            </w:pPr>
            <w:r w:rsidRPr="00FF2486">
              <w:rPr>
                <w:rFonts w:ascii="Arial" w:eastAsia="Arial" w:hAnsi="Arial" w:cs="Arial"/>
                <w:sz w:val="18"/>
                <w:szCs w:val="18"/>
                <w:lang w:eastAsia="pt-BR"/>
              </w:rPr>
              <w:t>Apresentar juntamente com a proposta comercial, o catálogo original do produto.</w:t>
            </w:r>
          </w:p>
        </w:tc>
      </w:tr>
    </w:tbl>
    <w:p w14:paraId="3DDA5243" w14:textId="77777777" w:rsidR="007634DC" w:rsidRDefault="007634DC" w:rsidP="00D35BAD">
      <w:pPr>
        <w:pStyle w:val="Ttulo21"/>
        <w:tabs>
          <w:tab w:val="left" w:pos="567"/>
        </w:tabs>
        <w:spacing w:line="276" w:lineRule="auto"/>
        <w:ind w:right="283"/>
        <w:jc w:val="both"/>
        <w:rPr>
          <w:rFonts w:ascii="Arial" w:hAnsi="Arial" w:cs="Arial"/>
          <w:b w:val="0"/>
          <w:lang w:val="pt-BR"/>
        </w:rPr>
      </w:pPr>
    </w:p>
    <w:p w14:paraId="6F4C4C7E" w14:textId="78CA0DC8" w:rsidR="00A25A16" w:rsidRPr="00724336" w:rsidRDefault="00A25A16" w:rsidP="003250D4">
      <w:pPr>
        <w:pStyle w:val="PargrafodaLista"/>
        <w:numPr>
          <w:ilvl w:val="1"/>
          <w:numId w:val="42"/>
        </w:numPr>
        <w:tabs>
          <w:tab w:val="left" w:pos="567"/>
        </w:tabs>
        <w:spacing w:after="0" w:line="276" w:lineRule="auto"/>
        <w:ind w:left="0" w:firstLine="0"/>
        <w:jc w:val="both"/>
        <w:rPr>
          <w:rFonts w:ascii="Arial" w:hAnsi="Arial" w:cs="Arial"/>
          <w:sz w:val="20"/>
          <w:szCs w:val="20"/>
        </w:rPr>
      </w:pPr>
      <w:r w:rsidRPr="00724336">
        <w:rPr>
          <w:rFonts w:ascii="Arial" w:hAnsi="Arial" w:cs="Arial"/>
          <w:sz w:val="20"/>
          <w:szCs w:val="20"/>
        </w:rPr>
        <w:t>O objeto desta contratação não se enquadra como sendo be</w:t>
      </w:r>
      <w:r w:rsidR="00C70E15" w:rsidRPr="00724336">
        <w:rPr>
          <w:rFonts w:ascii="Arial" w:hAnsi="Arial" w:cs="Arial"/>
          <w:sz w:val="20"/>
          <w:szCs w:val="20"/>
        </w:rPr>
        <w:t>ns</w:t>
      </w:r>
      <w:r w:rsidRPr="00724336">
        <w:rPr>
          <w:rFonts w:ascii="Arial" w:hAnsi="Arial" w:cs="Arial"/>
          <w:sz w:val="20"/>
          <w:szCs w:val="20"/>
        </w:rPr>
        <w:t xml:space="preserve"> de luxo, sendo caracterizados como comuns por sua natureza e materialidade, conforme </w:t>
      </w:r>
      <w:r w:rsidR="003250D4" w:rsidRPr="00724336">
        <w:rPr>
          <w:rFonts w:ascii="Arial" w:hAnsi="Arial" w:cs="Arial"/>
          <w:sz w:val="20"/>
          <w:szCs w:val="20"/>
        </w:rPr>
        <w:t>legislação municipal</w:t>
      </w:r>
      <w:r w:rsidRPr="00724336">
        <w:rPr>
          <w:rFonts w:ascii="Arial" w:hAnsi="Arial" w:cs="Arial"/>
          <w:sz w:val="20"/>
          <w:szCs w:val="20"/>
        </w:rPr>
        <w:t>.</w:t>
      </w:r>
    </w:p>
    <w:p w14:paraId="5B9DCE52" w14:textId="77777777" w:rsidR="0017761C" w:rsidRPr="00724336" w:rsidRDefault="0017761C" w:rsidP="0017761C">
      <w:pPr>
        <w:numPr>
          <w:ilvl w:val="1"/>
          <w:numId w:val="42"/>
        </w:numPr>
        <w:pBdr>
          <w:top w:val="nil"/>
          <w:left w:val="nil"/>
          <w:bottom w:val="nil"/>
          <w:right w:val="nil"/>
          <w:between w:val="nil"/>
        </w:pBdr>
        <w:tabs>
          <w:tab w:val="left" w:pos="567"/>
        </w:tabs>
        <w:spacing w:after="0" w:line="276" w:lineRule="auto"/>
        <w:ind w:left="0" w:firstLine="0"/>
        <w:jc w:val="both"/>
        <w:rPr>
          <w:rFonts w:ascii="Arial" w:hAnsi="Arial" w:cs="Arial"/>
          <w:sz w:val="20"/>
          <w:szCs w:val="20"/>
        </w:rPr>
      </w:pPr>
      <w:r w:rsidRPr="00724336">
        <w:rPr>
          <w:rFonts w:ascii="Arial" w:eastAsia="Verdana" w:hAnsi="Arial" w:cs="Arial"/>
          <w:color w:val="000000"/>
          <w:sz w:val="20"/>
          <w:szCs w:val="20"/>
        </w:rPr>
        <w:t>Nos termos do § 3º do art. 18 da Lei Federal nº 14.133/21 o ETP (Estudo Técnico Preliminar) será dispensado pela natureza rotineira e simplificada da demanda, estando plenamente inserido neste termo os padrões de qualidade e desempenhos almejados pela administração.</w:t>
      </w:r>
    </w:p>
    <w:p w14:paraId="073DB9C0" w14:textId="77777777" w:rsidR="00F13D56" w:rsidRPr="00724336" w:rsidRDefault="00F13D56" w:rsidP="003250D4">
      <w:pPr>
        <w:tabs>
          <w:tab w:val="left" w:pos="567"/>
        </w:tabs>
        <w:spacing w:after="0" w:line="276" w:lineRule="auto"/>
        <w:jc w:val="both"/>
        <w:rPr>
          <w:rFonts w:ascii="Arial" w:hAnsi="Arial" w:cs="Arial"/>
          <w:sz w:val="20"/>
          <w:szCs w:val="20"/>
        </w:rPr>
      </w:pPr>
    </w:p>
    <w:p w14:paraId="41342F00" w14:textId="39DCAF7B" w:rsidR="000025AF" w:rsidRPr="00724336" w:rsidRDefault="000025AF" w:rsidP="003250D4">
      <w:pPr>
        <w:pStyle w:val="PargrafodaLista"/>
        <w:numPr>
          <w:ilvl w:val="0"/>
          <w:numId w:val="42"/>
        </w:numPr>
        <w:pBdr>
          <w:top w:val="double" w:sz="4" w:space="1" w:color="auto"/>
          <w:bottom w:val="double" w:sz="4" w:space="1" w:color="auto"/>
        </w:pBdr>
        <w:tabs>
          <w:tab w:val="left" w:pos="0"/>
        </w:tabs>
        <w:spacing w:after="0" w:line="276" w:lineRule="auto"/>
        <w:ind w:left="0" w:firstLine="0"/>
        <w:jc w:val="center"/>
        <w:rPr>
          <w:rFonts w:ascii="Arial" w:hAnsi="Arial" w:cs="Arial"/>
          <w:b/>
          <w:sz w:val="20"/>
          <w:szCs w:val="20"/>
        </w:rPr>
      </w:pPr>
      <w:r w:rsidRPr="00724336">
        <w:rPr>
          <w:rFonts w:ascii="Arial" w:hAnsi="Arial" w:cs="Arial"/>
          <w:b/>
          <w:sz w:val="20"/>
          <w:szCs w:val="20"/>
        </w:rPr>
        <w:t>DA JUSTIFICATIVA</w:t>
      </w:r>
      <w:r w:rsidR="001E113C" w:rsidRPr="00724336">
        <w:rPr>
          <w:rFonts w:ascii="Arial" w:hAnsi="Arial" w:cs="Arial"/>
          <w:b/>
          <w:sz w:val="20"/>
          <w:szCs w:val="20"/>
        </w:rPr>
        <w:t>.</w:t>
      </w:r>
    </w:p>
    <w:p w14:paraId="24210EC6" w14:textId="6DF9FEE7" w:rsidR="00893482" w:rsidRPr="00724336" w:rsidRDefault="003F2B5F" w:rsidP="00FF2486">
      <w:pPr>
        <w:pStyle w:val="Ttulo21"/>
        <w:numPr>
          <w:ilvl w:val="1"/>
          <w:numId w:val="42"/>
        </w:numPr>
        <w:tabs>
          <w:tab w:val="left" w:pos="567"/>
        </w:tabs>
        <w:spacing w:line="276" w:lineRule="auto"/>
        <w:ind w:left="0" w:right="-1" w:firstLine="0"/>
        <w:jc w:val="both"/>
        <w:rPr>
          <w:rFonts w:ascii="Arial" w:hAnsi="Arial" w:cs="Arial"/>
          <w:b w:val="0"/>
          <w:lang w:val="pt-BR"/>
        </w:rPr>
      </w:pPr>
      <w:r w:rsidRPr="00724336">
        <w:rPr>
          <w:rFonts w:ascii="Arial" w:hAnsi="Arial" w:cs="Arial"/>
          <w:b w:val="0"/>
          <w:color w:val="000000"/>
          <w:lang w:val="pt-BR"/>
        </w:rPr>
        <w:t xml:space="preserve"> </w:t>
      </w:r>
      <w:sdt>
        <w:sdtPr>
          <w:rPr>
            <w:rFonts w:ascii="Arial" w:hAnsi="Arial" w:cs="Arial"/>
            <w:b w:val="0"/>
            <w:bCs w:val="0"/>
          </w:rPr>
          <w:alias w:val="Comentários"/>
          <w:tag w:val=""/>
          <w:id w:val="-1241479915"/>
          <w:dataBinding w:prefixMappings="xmlns:ns0='http://purl.org/dc/elements/1.1/' xmlns:ns1='http://schemas.openxmlformats.org/package/2006/metadata/core-properties' " w:xpath="/ns1:coreProperties[1]/ns0:description[1]" w:storeItemID="{6C3C8BC8-F283-45AE-878A-BAB7291924A1}"/>
          <w:text w:multiLine="1"/>
        </w:sdtPr>
        <w:sdtContent>
          <w:r w:rsidR="00CF59A4">
            <w:rPr>
              <w:rFonts w:ascii="Arial" w:hAnsi="Arial" w:cs="Arial"/>
              <w:b w:val="0"/>
              <w:bCs w:val="0"/>
            </w:rPr>
            <w:t>A presente contratação fundamenta-se na necessidade de promover a adequação, modernização e melhoria da infraestrutura mobiliária da Câmara Municipal de Pedra Bonita/MG, mediante a aquisição de poltronas para auditório, cadeiras e demais assentos destinados aos ambientes institucionais do Poder Legislativo Municipal, visando proporcionar condições adequadas de conforto, ergonomia, segurança, acessibilidade e funcionalidade aos vereadores, servidores públicos, autoridades e cidadãos que frequentam as dependências da instituição.</w:t>
          </w:r>
        </w:sdtContent>
      </w:sdt>
      <w:r w:rsidR="00C70E15" w:rsidRPr="00724336">
        <w:rPr>
          <w:rFonts w:ascii="Arial" w:hAnsi="Arial" w:cs="Arial"/>
          <w:b w:val="0"/>
          <w:color w:val="000000"/>
          <w:lang w:val="pt-BR"/>
        </w:rPr>
        <w:t>.</w:t>
      </w:r>
    </w:p>
    <w:p w14:paraId="09FBFCCD" w14:textId="5D691A41" w:rsidR="000025AF" w:rsidRPr="00724336" w:rsidRDefault="00C70E15" w:rsidP="003250D4">
      <w:pPr>
        <w:pStyle w:val="Ttulo21"/>
        <w:numPr>
          <w:ilvl w:val="1"/>
          <w:numId w:val="42"/>
        </w:numPr>
        <w:tabs>
          <w:tab w:val="left" w:pos="567"/>
        </w:tabs>
        <w:spacing w:line="276" w:lineRule="auto"/>
        <w:ind w:left="0" w:right="-1" w:firstLine="0"/>
        <w:jc w:val="both"/>
        <w:rPr>
          <w:rFonts w:ascii="Arial" w:hAnsi="Arial" w:cs="Arial"/>
          <w:b w:val="0"/>
          <w:lang w:val="pt-BR"/>
        </w:rPr>
      </w:pPr>
      <w:r w:rsidRPr="00724336">
        <w:rPr>
          <w:rFonts w:ascii="Arial" w:hAnsi="Arial" w:cs="Arial"/>
          <w:b w:val="0"/>
          <w:color w:val="000000"/>
          <w:lang w:val="pt-BR"/>
        </w:rPr>
        <w:t xml:space="preserve"> </w:t>
      </w:r>
      <w:r w:rsidR="000025AF" w:rsidRPr="00724336">
        <w:rPr>
          <w:rFonts w:ascii="Arial" w:hAnsi="Arial" w:cs="Arial"/>
          <w:b w:val="0"/>
          <w:lang w:val="pt-BR"/>
        </w:rPr>
        <w:t xml:space="preserve">A aquisição por meio de processo licitatório decorre da obediência do </w:t>
      </w:r>
      <w:r w:rsidR="003F2B5F" w:rsidRPr="00724336">
        <w:rPr>
          <w:rFonts w:ascii="Arial" w:hAnsi="Arial" w:cs="Arial"/>
          <w:b w:val="0"/>
          <w:lang w:val="pt-BR"/>
        </w:rPr>
        <w:t>princípio</w:t>
      </w:r>
      <w:r w:rsidR="000025AF" w:rsidRPr="00724336">
        <w:rPr>
          <w:rFonts w:ascii="Arial" w:hAnsi="Arial" w:cs="Arial"/>
          <w:b w:val="0"/>
          <w:lang w:val="pt-BR"/>
        </w:rPr>
        <w:t xml:space="preserve"> da impessoalidade, eficiência, moralidade, legalidade e interesse público.</w:t>
      </w:r>
    </w:p>
    <w:p w14:paraId="32BC4AFD" w14:textId="24C1C448" w:rsidR="00C66E88" w:rsidRPr="00724336" w:rsidRDefault="00C66E88" w:rsidP="003250D4">
      <w:pPr>
        <w:pStyle w:val="Ttulo21"/>
        <w:numPr>
          <w:ilvl w:val="1"/>
          <w:numId w:val="42"/>
        </w:numPr>
        <w:tabs>
          <w:tab w:val="left" w:pos="567"/>
        </w:tabs>
        <w:spacing w:line="276" w:lineRule="auto"/>
        <w:ind w:left="0" w:right="-1" w:firstLine="0"/>
        <w:jc w:val="both"/>
        <w:rPr>
          <w:rFonts w:ascii="Arial" w:hAnsi="Arial" w:cs="Arial"/>
          <w:b w:val="0"/>
          <w:lang w:val="pt-BR"/>
        </w:rPr>
      </w:pPr>
      <w:r w:rsidRPr="00724336">
        <w:rPr>
          <w:rFonts w:ascii="Arial" w:hAnsi="Arial" w:cs="Arial"/>
          <w:b w:val="0"/>
          <w:color w:val="000000"/>
          <w:lang w:val="pt-BR"/>
        </w:rPr>
        <w:t>Com esta aquisição</w:t>
      </w:r>
      <w:r w:rsidR="00C70E15" w:rsidRPr="00724336">
        <w:rPr>
          <w:rFonts w:ascii="Arial" w:hAnsi="Arial" w:cs="Arial"/>
          <w:b w:val="0"/>
          <w:color w:val="000000"/>
          <w:lang w:val="pt-BR"/>
        </w:rPr>
        <w:t>,</w:t>
      </w:r>
      <w:r w:rsidRPr="00724336">
        <w:rPr>
          <w:rFonts w:ascii="Arial" w:hAnsi="Arial" w:cs="Arial"/>
          <w:b w:val="0"/>
          <w:color w:val="000000"/>
          <w:lang w:val="pt-BR"/>
        </w:rPr>
        <w:t xml:space="preserve"> a </w:t>
      </w:r>
      <w:r w:rsidR="00D3123B" w:rsidRPr="00724336">
        <w:rPr>
          <w:rFonts w:ascii="Arial" w:hAnsi="Arial" w:cs="Arial"/>
          <w:b w:val="0"/>
          <w:color w:val="000000"/>
          <w:lang w:val="pt-BR"/>
        </w:rPr>
        <w:t>Administração</w:t>
      </w:r>
      <w:r w:rsidRPr="00724336">
        <w:rPr>
          <w:rFonts w:ascii="Arial" w:hAnsi="Arial" w:cs="Arial"/>
          <w:b w:val="0"/>
          <w:color w:val="000000"/>
          <w:lang w:val="pt-BR"/>
        </w:rPr>
        <w:t xml:space="preserve"> atingirá os objetivos desejados</w:t>
      </w:r>
      <w:r w:rsidR="00C70E15" w:rsidRPr="00724336">
        <w:rPr>
          <w:rFonts w:ascii="Arial" w:hAnsi="Arial" w:cs="Arial"/>
          <w:b w:val="0"/>
          <w:color w:val="000000"/>
          <w:lang w:val="pt-BR"/>
        </w:rPr>
        <w:t>,</w:t>
      </w:r>
      <w:r w:rsidRPr="00724336">
        <w:rPr>
          <w:rFonts w:ascii="Arial" w:hAnsi="Arial" w:cs="Arial"/>
          <w:b w:val="0"/>
          <w:color w:val="000000"/>
          <w:lang w:val="pt-BR"/>
        </w:rPr>
        <w:t xml:space="preserve"> que é a oferta de um atendimento de qualidade e eficiência junto aos munícipes, sem perder o horizonte da economicidade, selecionando propostas aptas pa</w:t>
      </w:r>
      <w:r w:rsidR="00C70E15" w:rsidRPr="00724336">
        <w:rPr>
          <w:rFonts w:ascii="Arial" w:hAnsi="Arial" w:cs="Arial"/>
          <w:b w:val="0"/>
          <w:color w:val="000000"/>
          <w:lang w:val="pt-BR"/>
        </w:rPr>
        <w:t>ra atingir o resultado desejado.</w:t>
      </w:r>
    </w:p>
    <w:p w14:paraId="629483CF" w14:textId="77777777" w:rsidR="003F2B5F" w:rsidRPr="00724336" w:rsidRDefault="003F2B5F" w:rsidP="003250D4">
      <w:pPr>
        <w:pStyle w:val="Ttulo21"/>
        <w:spacing w:line="276" w:lineRule="auto"/>
        <w:ind w:right="-1"/>
        <w:jc w:val="both"/>
        <w:rPr>
          <w:rFonts w:ascii="Arial" w:hAnsi="Arial" w:cs="Arial"/>
          <w:b w:val="0"/>
          <w:lang w:val="pt-BR"/>
        </w:rPr>
      </w:pPr>
    </w:p>
    <w:p w14:paraId="527B5765" w14:textId="00746488" w:rsidR="000025AF" w:rsidRPr="00724336" w:rsidRDefault="000025AF" w:rsidP="003250D4">
      <w:pPr>
        <w:pStyle w:val="Ttulo21"/>
        <w:numPr>
          <w:ilvl w:val="0"/>
          <w:numId w:val="42"/>
        </w:numPr>
        <w:pBdr>
          <w:top w:val="double" w:sz="4" w:space="1" w:color="auto"/>
          <w:bottom w:val="double" w:sz="4" w:space="1" w:color="auto"/>
        </w:pBdr>
        <w:spacing w:line="276" w:lineRule="auto"/>
        <w:ind w:right="-1"/>
        <w:jc w:val="center"/>
        <w:rPr>
          <w:rFonts w:ascii="Arial" w:hAnsi="Arial" w:cs="Arial"/>
          <w:b w:val="0"/>
          <w:lang w:val="pt-BR"/>
        </w:rPr>
      </w:pPr>
      <w:r w:rsidRPr="00724336">
        <w:rPr>
          <w:rFonts w:ascii="Arial" w:hAnsi="Arial" w:cs="Arial"/>
        </w:rPr>
        <w:t>PROPOSTA</w:t>
      </w:r>
      <w:r w:rsidRPr="00724336">
        <w:rPr>
          <w:rFonts w:ascii="Arial" w:hAnsi="Arial" w:cs="Arial"/>
          <w:b w:val="0"/>
        </w:rPr>
        <w:t>.</w:t>
      </w:r>
    </w:p>
    <w:p w14:paraId="60D48EFD" w14:textId="63CEFE64" w:rsidR="000025AF" w:rsidRPr="00724336" w:rsidRDefault="000025AF" w:rsidP="003250D4">
      <w:pPr>
        <w:pStyle w:val="PargrafodaLista"/>
        <w:numPr>
          <w:ilvl w:val="1"/>
          <w:numId w:val="42"/>
        </w:numPr>
        <w:tabs>
          <w:tab w:val="left" w:pos="0"/>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A proposta a ser elaborada pelo fornecedor compreenderá a descrição do material ofertado, preço unitário e preço total</w:t>
      </w:r>
      <w:r w:rsidR="00C70E15" w:rsidRPr="00724336">
        <w:rPr>
          <w:rFonts w:ascii="Arial" w:hAnsi="Arial" w:cs="Arial"/>
          <w:sz w:val="20"/>
          <w:szCs w:val="20"/>
        </w:rPr>
        <w:t xml:space="preserve"> e</w:t>
      </w:r>
      <w:r w:rsidRPr="00724336">
        <w:rPr>
          <w:rFonts w:ascii="Arial" w:hAnsi="Arial" w:cs="Arial"/>
          <w:sz w:val="20"/>
          <w:szCs w:val="20"/>
        </w:rPr>
        <w:t xml:space="preserve"> deverá ser compatível com as especificações constantes deste </w:t>
      </w:r>
      <w:r w:rsidR="00D3123B" w:rsidRPr="00724336">
        <w:rPr>
          <w:rFonts w:ascii="Arial" w:hAnsi="Arial" w:cs="Arial"/>
          <w:sz w:val="20"/>
          <w:szCs w:val="20"/>
        </w:rPr>
        <w:t>Termo de Referência</w:t>
      </w:r>
      <w:r w:rsidRPr="00724336">
        <w:rPr>
          <w:rFonts w:ascii="Arial" w:hAnsi="Arial" w:cs="Arial"/>
          <w:sz w:val="20"/>
          <w:szCs w:val="20"/>
        </w:rPr>
        <w:t>, bem como atender as exigências legais previstas em lei.</w:t>
      </w:r>
    </w:p>
    <w:p w14:paraId="557E5CD2" w14:textId="2D4C17D2" w:rsidR="000025AF" w:rsidRPr="00724336" w:rsidRDefault="000025AF" w:rsidP="003250D4">
      <w:pPr>
        <w:pStyle w:val="PargrafodaLista"/>
        <w:numPr>
          <w:ilvl w:val="1"/>
          <w:numId w:val="42"/>
        </w:numPr>
        <w:tabs>
          <w:tab w:val="left" w:pos="0"/>
          <w:tab w:val="left" w:pos="567"/>
        </w:tabs>
        <w:autoSpaceDE w:val="0"/>
        <w:autoSpaceDN w:val="0"/>
        <w:adjustRightInd w:val="0"/>
        <w:spacing w:after="0" w:line="276" w:lineRule="auto"/>
        <w:ind w:left="0" w:firstLine="0"/>
        <w:jc w:val="both"/>
        <w:rPr>
          <w:rFonts w:ascii="Arial" w:hAnsi="Arial" w:cs="Arial"/>
          <w:color w:val="000000"/>
          <w:sz w:val="20"/>
          <w:szCs w:val="20"/>
        </w:rPr>
      </w:pPr>
      <w:r w:rsidRPr="00724336">
        <w:rPr>
          <w:rFonts w:ascii="Arial" w:hAnsi="Arial" w:cs="Arial"/>
          <w:sz w:val="20"/>
          <w:szCs w:val="20"/>
        </w:rPr>
        <w:t>O p</w:t>
      </w:r>
      <w:r w:rsidRPr="00724336">
        <w:rPr>
          <w:rFonts w:ascii="Arial" w:hAnsi="Arial" w:cs="Arial"/>
          <w:color w:val="000000"/>
          <w:sz w:val="20"/>
          <w:szCs w:val="20"/>
        </w:rPr>
        <w:t>razo de validade da proposta será de 90 (noventa) dias, a contar da data de sua apresentação.</w:t>
      </w:r>
    </w:p>
    <w:p w14:paraId="00227FD7" w14:textId="77777777" w:rsidR="003F2B5F" w:rsidRPr="00724336" w:rsidRDefault="003F2B5F" w:rsidP="003250D4">
      <w:pPr>
        <w:autoSpaceDE w:val="0"/>
        <w:autoSpaceDN w:val="0"/>
        <w:adjustRightInd w:val="0"/>
        <w:spacing w:after="0" w:line="276" w:lineRule="auto"/>
        <w:jc w:val="both"/>
        <w:rPr>
          <w:rFonts w:ascii="Arial" w:hAnsi="Arial" w:cs="Arial"/>
          <w:color w:val="000000"/>
          <w:sz w:val="20"/>
          <w:szCs w:val="20"/>
        </w:rPr>
      </w:pPr>
    </w:p>
    <w:p w14:paraId="1E6F1920" w14:textId="6244CA83" w:rsidR="003F2B5F" w:rsidRPr="00724336" w:rsidRDefault="003F2B5F"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color w:val="000000"/>
          <w:sz w:val="20"/>
          <w:szCs w:val="20"/>
        </w:rPr>
      </w:pPr>
      <w:r w:rsidRPr="00724336">
        <w:rPr>
          <w:rFonts w:ascii="Arial" w:hAnsi="Arial" w:cs="Arial"/>
          <w:b/>
          <w:color w:val="000000"/>
          <w:sz w:val="20"/>
          <w:szCs w:val="20"/>
        </w:rPr>
        <w:t>DA APRESENTAÇÃO DE MARCAS</w:t>
      </w:r>
      <w:r w:rsidR="001E113C" w:rsidRPr="00724336">
        <w:rPr>
          <w:rFonts w:ascii="Arial" w:hAnsi="Arial" w:cs="Arial"/>
          <w:b/>
          <w:color w:val="000000"/>
          <w:sz w:val="20"/>
          <w:szCs w:val="20"/>
        </w:rPr>
        <w:t>.</w:t>
      </w:r>
    </w:p>
    <w:p w14:paraId="42F3A842" w14:textId="4ACCB4B3" w:rsidR="003F2B5F" w:rsidRPr="00724336" w:rsidRDefault="003F2B5F"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 xml:space="preserve">Na presente </w:t>
      </w:r>
      <w:r w:rsidR="001E113C" w:rsidRPr="00724336">
        <w:rPr>
          <w:rFonts w:ascii="Arial" w:hAnsi="Arial" w:cs="Arial"/>
          <w:sz w:val="20"/>
          <w:szCs w:val="20"/>
        </w:rPr>
        <w:t xml:space="preserve">aquisição poderá </w:t>
      </w:r>
      <w:r w:rsidR="00DA2764" w:rsidRPr="00724336">
        <w:rPr>
          <w:rFonts w:ascii="Arial" w:hAnsi="Arial" w:cs="Arial"/>
          <w:sz w:val="20"/>
          <w:szCs w:val="20"/>
        </w:rPr>
        <w:t xml:space="preserve">a critério do Pregoeiro ou Agente de Contratação </w:t>
      </w:r>
      <w:r w:rsidR="001E113C" w:rsidRPr="00724336">
        <w:rPr>
          <w:rFonts w:ascii="Arial" w:hAnsi="Arial" w:cs="Arial"/>
          <w:sz w:val="20"/>
          <w:szCs w:val="20"/>
        </w:rPr>
        <w:t>ser exigido</w:t>
      </w:r>
      <w:r w:rsidRPr="00724336">
        <w:rPr>
          <w:rFonts w:ascii="Arial" w:hAnsi="Arial" w:cs="Arial"/>
          <w:sz w:val="20"/>
          <w:szCs w:val="20"/>
        </w:rPr>
        <w:t xml:space="preserve"> da licitante participante a indicação das marcas que se dispuser a fornecer ao município de modo a aferir </w:t>
      </w:r>
      <w:r w:rsidRPr="00724336">
        <w:rPr>
          <w:rFonts w:ascii="Arial" w:hAnsi="Arial" w:cs="Arial"/>
          <w:sz w:val="20"/>
          <w:szCs w:val="20"/>
        </w:rPr>
        <w:lastRenderedPageBreak/>
        <w:t>quesitos importantes sobre a solução apresentada, tais como, qualidade</w:t>
      </w:r>
      <w:r w:rsidR="00C70E15" w:rsidRPr="00724336">
        <w:rPr>
          <w:rFonts w:ascii="Arial" w:hAnsi="Arial" w:cs="Arial"/>
          <w:sz w:val="20"/>
          <w:szCs w:val="20"/>
        </w:rPr>
        <w:t>,</w:t>
      </w:r>
      <w:r w:rsidRPr="00724336">
        <w:rPr>
          <w:rFonts w:ascii="Arial" w:hAnsi="Arial" w:cs="Arial"/>
          <w:sz w:val="20"/>
          <w:szCs w:val="20"/>
        </w:rPr>
        <w:t xml:space="preserve"> durabilidade, eficiência</w:t>
      </w:r>
      <w:r w:rsidR="00C70E15" w:rsidRPr="00724336">
        <w:rPr>
          <w:rFonts w:ascii="Arial" w:hAnsi="Arial" w:cs="Arial"/>
          <w:sz w:val="20"/>
          <w:szCs w:val="20"/>
        </w:rPr>
        <w:t xml:space="preserve"> e</w:t>
      </w:r>
      <w:r w:rsidRPr="00724336">
        <w:rPr>
          <w:rFonts w:ascii="Arial" w:hAnsi="Arial" w:cs="Arial"/>
          <w:sz w:val="20"/>
          <w:szCs w:val="20"/>
        </w:rPr>
        <w:t xml:space="preserve"> custo benefício.</w:t>
      </w:r>
    </w:p>
    <w:p w14:paraId="2A87411A" w14:textId="77777777" w:rsidR="003F2B5F" w:rsidRPr="00724336" w:rsidRDefault="003F2B5F" w:rsidP="003250D4">
      <w:pPr>
        <w:autoSpaceDE w:val="0"/>
        <w:autoSpaceDN w:val="0"/>
        <w:adjustRightInd w:val="0"/>
        <w:spacing w:after="0" w:line="276" w:lineRule="auto"/>
        <w:jc w:val="both"/>
        <w:rPr>
          <w:rFonts w:ascii="Arial" w:hAnsi="Arial" w:cs="Arial"/>
          <w:sz w:val="20"/>
          <w:szCs w:val="20"/>
        </w:rPr>
      </w:pPr>
    </w:p>
    <w:p w14:paraId="3B258C61" w14:textId="0419F2B6" w:rsidR="003F2B5F" w:rsidRPr="00724336" w:rsidRDefault="003F2B5F"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sz w:val="20"/>
          <w:szCs w:val="20"/>
        </w:rPr>
      </w:pPr>
      <w:r w:rsidRPr="00724336">
        <w:rPr>
          <w:rFonts w:ascii="Arial" w:hAnsi="Arial" w:cs="Arial"/>
          <w:b/>
          <w:sz w:val="20"/>
          <w:szCs w:val="20"/>
        </w:rPr>
        <w:t>DA EXIGÊNCIAS DE AMOSTRAS</w:t>
      </w:r>
      <w:r w:rsidR="001E113C" w:rsidRPr="00724336">
        <w:rPr>
          <w:rFonts w:ascii="Arial" w:hAnsi="Arial" w:cs="Arial"/>
          <w:b/>
          <w:sz w:val="20"/>
          <w:szCs w:val="20"/>
        </w:rPr>
        <w:t>.</w:t>
      </w:r>
    </w:p>
    <w:p w14:paraId="721C3E64" w14:textId="2A3D0F72" w:rsidR="001E113C" w:rsidRPr="00724336" w:rsidRDefault="003F2B5F"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iCs/>
          <w:sz w:val="20"/>
          <w:szCs w:val="20"/>
        </w:rPr>
      </w:pPr>
      <w:r w:rsidRPr="00724336">
        <w:rPr>
          <w:rFonts w:ascii="Arial" w:hAnsi="Arial" w:cs="Arial"/>
          <w:iCs/>
          <w:sz w:val="20"/>
          <w:szCs w:val="20"/>
        </w:rPr>
        <w:t>Havendo o aceite da proposta quanto ao valor,</w:t>
      </w:r>
      <w:r w:rsidR="001E113C" w:rsidRPr="00724336">
        <w:rPr>
          <w:rFonts w:ascii="Arial" w:hAnsi="Arial" w:cs="Arial"/>
          <w:iCs/>
          <w:sz w:val="20"/>
          <w:szCs w:val="20"/>
        </w:rPr>
        <w:t xml:space="preserve"> poderá o órgão requisitante, quando provocado pelo Pregoeiro ou Agente de Contratação</w:t>
      </w:r>
      <w:r w:rsidR="00C70E15" w:rsidRPr="00724336">
        <w:rPr>
          <w:rFonts w:ascii="Arial" w:hAnsi="Arial" w:cs="Arial"/>
          <w:iCs/>
          <w:sz w:val="20"/>
          <w:szCs w:val="20"/>
        </w:rPr>
        <w:t>,</w:t>
      </w:r>
      <w:r w:rsidR="001E113C" w:rsidRPr="00724336">
        <w:rPr>
          <w:rFonts w:ascii="Arial" w:hAnsi="Arial" w:cs="Arial"/>
          <w:iCs/>
          <w:sz w:val="20"/>
          <w:szCs w:val="20"/>
        </w:rPr>
        <w:t xml:space="preserve"> exigir d</w:t>
      </w:r>
      <w:r w:rsidRPr="00724336">
        <w:rPr>
          <w:rFonts w:ascii="Arial" w:hAnsi="Arial" w:cs="Arial"/>
          <w:iCs/>
          <w:sz w:val="20"/>
          <w:szCs w:val="20"/>
        </w:rPr>
        <w:t xml:space="preserve">o interessado classificado provisoriamente em primeiro lugar </w:t>
      </w:r>
      <w:r w:rsidR="001E113C" w:rsidRPr="00724336">
        <w:rPr>
          <w:rFonts w:ascii="Arial" w:hAnsi="Arial" w:cs="Arial"/>
          <w:iCs/>
          <w:sz w:val="20"/>
          <w:szCs w:val="20"/>
        </w:rPr>
        <w:t>a apresentação de amostras.</w:t>
      </w:r>
    </w:p>
    <w:p w14:paraId="4A261249" w14:textId="51A2D541" w:rsidR="003F2B5F"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iCs/>
          <w:sz w:val="20"/>
          <w:szCs w:val="20"/>
        </w:rPr>
      </w:pPr>
      <w:r w:rsidRPr="00724336">
        <w:rPr>
          <w:rFonts w:ascii="Arial" w:hAnsi="Arial" w:cs="Arial"/>
          <w:iCs/>
          <w:sz w:val="20"/>
          <w:szCs w:val="20"/>
        </w:rPr>
        <w:t xml:space="preserve">A apresentação de amostras </w:t>
      </w:r>
      <w:r w:rsidR="003F2B5F" w:rsidRPr="00724336">
        <w:rPr>
          <w:rFonts w:ascii="Arial" w:hAnsi="Arial" w:cs="Arial"/>
          <w:iCs/>
          <w:sz w:val="20"/>
          <w:szCs w:val="20"/>
        </w:rPr>
        <w:t xml:space="preserve">terá data, local e horário </w:t>
      </w:r>
      <w:r w:rsidRPr="00724336">
        <w:rPr>
          <w:rFonts w:ascii="Arial" w:hAnsi="Arial" w:cs="Arial"/>
          <w:iCs/>
          <w:sz w:val="20"/>
          <w:szCs w:val="20"/>
        </w:rPr>
        <w:t xml:space="preserve">definidos para </w:t>
      </w:r>
      <w:r w:rsidR="00C70E15" w:rsidRPr="00724336">
        <w:rPr>
          <w:rFonts w:ascii="Arial" w:hAnsi="Arial" w:cs="Arial"/>
          <w:iCs/>
          <w:sz w:val="20"/>
          <w:szCs w:val="20"/>
        </w:rPr>
        <w:t xml:space="preserve">sua </w:t>
      </w:r>
      <w:r w:rsidRPr="00724336">
        <w:rPr>
          <w:rFonts w:ascii="Arial" w:hAnsi="Arial" w:cs="Arial"/>
          <w:iCs/>
          <w:sz w:val="20"/>
          <w:szCs w:val="20"/>
        </w:rPr>
        <w:t xml:space="preserve">apresentação via chat, sendo </w:t>
      </w:r>
      <w:r w:rsidR="003F2B5F" w:rsidRPr="00724336">
        <w:rPr>
          <w:rFonts w:ascii="Arial" w:hAnsi="Arial" w:cs="Arial"/>
          <w:iCs/>
          <w:sz w:val="20"/>
          <w:szCs w:val="20"/>
        </w:rPr>
        <w:t xml:space="preserve">facultada a todos os </w:t>
      </w:r>
      <w:r w:rsidRPr="00724336">
        <w:rPr>
          <w:rFonts w:ascii="Arial" w:hAnsi="Arial" w:cs="Arial"/>
          <w:iCs/>
          <w:sz w:val="20"/>
          <w:szCs w:val="20"/>
        </w:rPr>
        <w:t xml:space="preserve">demais </w:t>
      </w:r>
      <w:r w:rsidR="003F2B5F" w:rsidRPr="00724336">
        <w:rPr>
          <w:rFonts w:ascii="Arial" w:hAnsi="Arial" w:cs="Arial"/>
          <w:iCs/>
          <w:sz w:val="20"/>
          <w:szCs w:val="20"/>
        </w:rPr>
        <w:t>interessados</w:t>
      </w:r>
      <w:r w:rsidRPr="00724336">
        <w:rPr>
          <w:rFonts w:ascii="Arial" w:hAnsi="Arial" w:cs="Arial"/>
          <w:iCs/>
          <w:sz w:val="20"/>
          <w:szCs w:val="20"/>
        </w:rPr>
        <w:t xml:space="preserve"> o devido acompanhamento</w:t>
      </w:r>
      <w:r w:rsidR="003F2B5F" w:rsidRPr="00724336">
        <w:rPr>
          <w:rFonts w:ascii="Arial" w:hAnsi="Arial" w:cs="Arial"/>
          <w:iCs/>
          <w:sz w:val="20"/>
          <w:szCs w:val="20"/>
        </w:rPr>
        <w:t>.</w:t>
      </w:r>
    </w:p>
    <w:p w14:paraId="70BB8775" w14:textId="2562F738" w:rsidR="003F2B5F"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As amostras ser</w:t>
      </w:r>
      <w:r w:rsidR="00C70E15" w:rsidRPr="00724336">
        <w:rPr>
          <w:rFonts w:ascii="Arial" w:hAnsi="Arial" w:cs="Arial"/>
          <w:iCs/>
          <w:sz w:val="20"/>
          <w:szCs w:val="20"/>
        </w:rPr>
        <w:t>ão</w:t>
      </w:r>
      <w:r w:rsidRPr="00724336">
        <w:rPr>
          <w:rFonts w:ascii="Arial" w:hAnsi="Arial" w:cs="Arial"/>
          <w:iCs/>
          <w:sz w:val="20"/>
          <w:szCs w:val="20"/>
        </w:rPr>
        <w:t xml:space="preserve"> entregues no endereço </w:t>
      </w:r>
      <w:r w:rsidR="00FF2486">
        <w:rPr>
          <w:rFonts w:ascii="Arial" w:hAnsi="Arial" w:cs="Arial"/>
          <w:iCs/>
          <w:sz w:val="20"/>
          <w:szCs w:val="20"/>
        </w:rPr>
        <w:t xml:space="preserve">Travessa Nicolau Viana, 30, Centro, Pedra Bonita-MG, </w:t>
      </w:r>
      <w:r w:rsidRPr="00724336">
        <w:rPr>
          <w:rFonts w:ascii="Arial" w:hAnsi="Arial" w:cs="Arial"/>
          <w:iCs/>
          <w:sz w:val="20"/>
          <w:szCs w:val="20"/>
        </w:rPr>
        <w:t>no prazo limite de 05 (cinco dias úteis) sendo de total responsabilidade da empresa o envio e por eventual atraso na entrega.</w:t>
      </w:r>
    </w:p>
    <w:p w14:paraId="55C55905" w14:textId="1E24F5A5"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 xml:space="preserve">É facultada </w:t>
      </w:r>
      <w:r w:rsidR="00C70E15" w:rsidRPr="00724336">
        <w:rPr>
          <w:rFonts w:ascii="Arial" w:hAnsi="Arial" w:cs="Arial"/>
          <w:iCs/>
          <w:sz w:val="20"/>
          <w:szCs w:val="20"/>
        </w:rPr>
        <w:t xml:space="preserve">a </w:t>
      </w:r>
      <w:r w:rsidRPr="00724336">
        <w:rPr>
          <w:rFonts w:ascii="Arial" w:hAnsi="Arial" w:cs="Arial"/>
          <w:iCs/>
          <w:sz w:val="20"/>
          <w:szCs w:val="20"/>
        </w:rPr>
        <w:t xml:space="preserve">prorrogação </w:t>
      </w:r>
      <w:r w:rsidR="00C70E15" w:rsidRPr="00724336">
        <w:rPr>
          <w:rFonts w:ascii="Arial" w:hAnsi="Arial" w:cs="Arial"/>
          <w:iCs/>
          <w:sz w:val="20"/>
          <w:szCs w:val="20"/>
        </w:rPr>
        <w:t>d</w:t>
      </w:r>
      <w:r w:rsidRPr="00724336">
        <w:rPr>
          <w:rFonts w:ascii="Arial" w:hAnsi="Arial" w:cs="Arial"/>
          <w:iCs/>
          <w:sz w:val="20"/>
          <w:szCs w:val="20"/>
        </w:rPr>
        <w:t>o prazo estabelecido, a partir de solicitação fundamentada no chat pelo interessado, antes de find</w:t>
      </w:r>
      <w:r w:rsidR="00C70E15" w:rsidRPr="00724336">
        <w:rPr>
          <w:rFonts w:ascii="Arial" w:hAnsi="Arial" w:cs="Arial"/>
          <w:iCs/>
          <w:sz w:val="20"/>
          <w:szCs w:val="20"/>
        </w:rPr>
        <w:t>ar</w:t>
      </w:r>
      <w:r w:rsidRPr="00724336">
        <w:rPr>
          <w:rFonts w:ascii="Arial" w:hAnsi="Arial" w:cs="Arial"/>
          <w:iCs/>
          <w:sz w:val="20"/>
          <w:szCs w:val="20"/>
        </w:rPr>
        <w:t xml:space="preserve"> o prazo, ou através do endereço eletrônico</w:t>
      </w:r>
      <w:r w:rsidR="00B81202" w:rsidRPr="00724336">
        <w:rPr>
          <w:rFonts w:ascii="Arial" w:hAnsi="Arial" w:cs="Arial"/>
          <w:iCs/>
          <w:sz w:val="20"/>
          <w:szCs w:val="20"/>
        </w:rPr>
        <w:t xml:space="preserve"> </w:t>
      </w:r>
      <w:hyperlink r:id="rId9" w:history="1">
        <w:r w:rsidR="00FF2486" w:rsidRPr="0017367C">
          <w:rPr>
            <w:rStyle w:val="Hyperlink"/>
          </w:rPr>
          <w:t>camarapedrabonita@gmail.com</w:t>
        </w:r>
      </w:hyperlink>
      <w:r w:rsidR="00FF2486">
        <w:t xml:space="preserve"> </w:t>
      </w:r>
    </w:p>
    <w:p w14:paraId="6899507D" w14:textId="20401E0A"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No caso de não haver entrega da amostra sem justificativa aceita, ou havendo entrega de amostra fora das especificações previstas, a proposta será recusada</w:t>
      </w:r>
      <w:r w:rsidR="009A187A" w:rsidRPr="00724336">
        <w:rPr>
          <w:rFonts w:ascii="Arial" w:hAnsi="Arial" w:cs="Arial"/>
          <w:iCs/>
          <w:sz w:val="20"/>
          <w:szCs w:val="20"/>
        </w:rPr>
        <w:t>, sem prejuízo das responsabilidades previstas na Lei Federal nº 14.133/</w:t>
      </w:r>
      <w:r w:rsidR="00B94EF2" w:rsidRPr="00724336">
        <w:rPr>
          <w:rFonts w:ascii="Arial" w:hAnsi="Arial" w:cs="Arial"/>
          <w:iCs/>
          <w:sz w:val="20"/>
          <w:szCs w:val="20"/>
        </w:rPr>
        <w:t>21</w:t>
      </w:r>
      <w:r w:rsidR="009A187A" w:rsidRPr="00724336">
        <w:rPr>
          <w:rFonts w:ascii="Arial" w:hAnsi="Arial" w:cs="Arial"/>
          <w:iCs/>
          <w:sz w:val="20"/>
          <w:szCs w:val="20"/>
        </w:rPr>
        <w:t>.</w:t>
      </w:r>
    </w:p>
    <w:p w14:paraId="23697457" w14:textId="7985A8ED"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Os resultados das avaliações serão divulgados por meio de mensagem no sistema</w:t>
      </w:r>
      <w:r w:rsidR="009A187A" w:rsidRPr="00724336">
        <w:rPr>
          <w:rFonts w:ascii="Arial" w:hAnsi="Arial" w:cs="Arial"/>
          <w:iCs/>
          <w:sz w:val="20"/>
          <w:szCs w:val="20"/>
        </w:rPr>
        <w:t xml:space="preserve"> ou eletronicamente </w:t>
      </w:r>
      <w:r w:rsidR="00F71EB7" w:rsidRPr="00724336">
        <w:rPr>
          <w:rFonts w:ascii="Arial" w:hAnsi="Arial" w:cs="Arial"/>
          <w:iCs/>
          <w:sz w:val="20"/>
          <w:szCs w:val="20"/>
        </w:rPr>
        <w:t xml:space="preserve">através de e-mail </w:t>
      </w:r>
      <w:r w:rsidR="009A187A" w:rsidRPr="00724336">
        <w:rPr>
          <w:rFonts w:ascii="Arial" w:hAnsi="Arial" w:cs="Arial"/>
          <w:iCs/>
          <w:sz w:val="20"/>
          <w:szCs w:val="20"/>
        </w:rPr>
        <w:t>com envio a todos os interessados.</w:t>
      </w:r>
    </w:p>
    <w:p w14:paraId="75D72304" w14:textId="4A272AF4"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 xml:space="preserve">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w:t>
      </w:r>
      <w:r w:rsidR="00D3123B" w:rsidRPr="00724336">
        <w:rPr>
          <w:rFonts w:ascii="Arial" w:hAnsi="Arial" w:cs="Arial"/>
          <w:iCs/>
          <w:sz w:val="20"/>
          <w:szCs w:val="20"/>
        </w:rPr>
        <w:t>Termo de Referência</w:t>
      </w:r>
      <w:r w:rsidR="009A187A" w:rsidRPr="00724336">
        <w:rPr>
          <w:rFonts w:ascii="Arial" w:hAnsi="Arial" w:cs="Arial"/>
          <w:iCs/>
          <w:sz w:val="20"/>
          <w:szCs w:val="20"/>
        </w:rPr>
        <w:t>.</w:t>
      </w:r>
    </w:p>
    <w:p w14:paraId="6B828F4B" w14:textId="183FE0ED"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 xml:space="preserve">Os exemplares colocados à disposição da </w:t>
      </w:r>
      <w:r w:rsidR="00D3123B" w:rsidRPr="00724336">
        <w:rPr>
          <w:rFonts w:ascii="Arial" w:hAnsi="Arial" w:cs="Arial"/>
          <w:iCs/>
          <w:sz w:val="20"/>
          <w:szCs w:val="20"/>
        </w:rPr>
        <w:t>Administração</w:t>
      </w:r>
      <w:r w:rsidRPr="00724336">
        <w:rPr>
          <w:rFonts w:ascii="Arial" w:hAnsi="Arial" w:cs="Arial"/>
          <w:iCs/>
          <w:sz w:val="20"/>
          <w:szCs w:val="20"/>
        </w:rPr>
        <w:t xml:space="preserve"> serão tratados como protótipos, podendo ser manuseados e desmontados pela equipe técnica responsável pela análise, não gerando direito a ressarcimento</w:t>
      </w:r>
      <w:r w:rsidR="009A187A" w:rsidRPr="00724336">
        <w:rPr>
          <w:rFonts w:ascii="Arial" w:hAnsi="Arial" w:cs="Arial"/>
          <w:iCs/>
          <w:sz w:val="20"/>
          <w:szCs w:val="20"/>
        </w:rPr>
        <w:t>.</w:t>
      </w:r>
    </w:p>
    <w:p w14:paraId="3D01A010" w14:textId="79B8ED25"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 xml:space="preserve">Após a divulgação do resultado final do certame, as amostras entregues deverão ser recolhidas pelos fornecedores no prazo de </w:t>
      </w:r>
      <w:r w:rsidR="009A187A" w:rsidRPr="00724336">
        <w:rPr>
          <w:rFonts w:ascii="Arial" w:hAnsi="Arial" w:cs="Arial"/>
          <w:iCs/>
          <w:sz w:val="20"/>
          <w:szCs w:val="20"/>
        </w:rPr>
        <w:t>05 (cinco)</w:t>
      </w:r>
      <w:r w:rsidRPr="00724336">
        <w:rPr>
          <w:rFonts w:ascii="Arial" w:hAnsi="Arial" w:cs="Arial"/>
          <w:iCs/>
          <w:sz w:val="20"/>
          <w:szCs w:val="20"/>
        </w:rPr>
        <w:t xml:space="preserve"> dias</w:t>
      </w:r>
      <w:r w:rsidR="009A187A" w:rsidRPr="00724336">
        <w:rPr>
          <w:rFonts w:ascii="Arial" w:hAnsi="Arial" w:cs="Arial"/>
          <w:iCs/>
          <w:sz w:val="20"/>
          <w:szCs w:val="20"/>
        </w:rPr>
        <w:t xml:space="preserve"> úteis</w:t>
      </w:r>
      <w:r w:rsidRPr="00724336">
        <w:rPr>
          <w:rFonts w:ascii="Arial" w:hAnsi="Arial" w:cs="Arial"/>
          <w:iCs/>
          <w:sz w:val="20"/>
          <w:szCs w:val="20"/>
        </w:rPr>
        <w:t xml:space="preserve">, após o qual poderão ser descartadas pela </w:t>
      </w:r>
      <w:r w:rsidR="00D3123B" w:rsidRPr="00724336">
        <w:rPr>
          <w:rFonts w:ascii="Arial" w:hAnsi="Arial" w:cs="Arial"/>
          <w:iCs/>
          <w:sz w:val="20"/>
          <w:szCs w:val="20"/>
        </w:rPr>
        <w:t>Administração</w:t>
      </w:r>
      <w:r w:rsidRPr="00724336">
        <w:rPr>
          <w:rFonts w:ascii="Arial" w:hAnsi="Arial" w:cs="Arial"/>
          <w:iCs/>
          <w:sz w:val="20"/>
          <w:szCs w:val="20"/>
        </w:rPr>
        <w:t>, sem direito a ressarcimento</w:t>
      </w:r>
      <w:r w:rsidR="009A187A" w:rsidRPr="00724336">
        <w:rPr>
          <w:rFonts w:ascii="Arial" w:hAnsi="Arial" w:cs="Arial"/>
          <w:iCs/>
          <w:sz w:val="20"/>
          <w:szCs w:val="20"/>
        </w:rPr>
        <w:t>.</w:t>
      </w:r>
    </w:p>
    <w:p w14:paraId="49134F66" w14:textId="1BB256A8" w:rsidR="001E113C" w:rsidRPr="00724336" w:rsidRDefault="001E113C"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iCs/>
          <w:sz w:val="20"/>
          <w:szCs w:val="20"/>
        </w:rPr>
        <w:t xml:space="preserve">Os interessados deverão colocar à disposição da </w:t>
      </w:r>
      <w:r w:rsidR="00D3123B" w:rsidRPr="00724336">
        <w:rPr>
          <w:rFonts w:ascii="Arial" w:hAnsi="Arial" w:cs="Arial"/>
          <w:iCs/>
          <w:sz w:val="20"/>
          <w:szCs w:val="20"/>
        </w:rPr>
        <w:t>Administração</w:t>
      </w:r>
      <w:r w:rsidRPr="00724336">
        <w:rPr>
          <w:rFonts w:ascii="Arial" w:hAnsi="Arial" w:cs="Arial"/>
          <w:iCs/>
          <w:sz w:val="20"/>
          <w:szCs w:val="20"/>
        </w:rPr>
        <w:t xml:space="preserve"> todas as condições indispensáveis à realização de testes e fornecer, sem ônus, os manuais impressos em língua portuguesa, necessários ao seu perfeito manuseio, quando for o caso</w:t>
      </w:r>
      <w:r w:rsidR="009A187A" w:rsidRPr="00724336">
        <w:rPr>
          <w:rFonts w:ascii="Arial" w:hAnsi="Arial" w:cs="Arial"/>
          <w:iCs/>
          <w:sz w:val="20"/>
          <w:szCs w:val="20"/>
        </w:rPr>
        <w:t>.</w:t>
      </w:r>
    </w:p>
    <w:p w14:paraId="5193D829" w14:textId="77777777" w:rsidR="009A187A" w:rsidRPr="00724336" w:rsidRDefault="009A187A" w:rsidP="003250D4">
      <w:pPr>
        <w:autoSpaceDE w:val="0"/>
        <w:autoSpaceDN w:val="0"/>
        <w:adjustRightInd w:val="0"/>
        <w:spacing w:after="0" w:line="276" w:lineRule="auto"/>
        <w:jc w:val="both"/>
        <w:rPr>
          <w:rFonts w:ascii="Arial" w:hAnsi="Arial" w:cs="Arial"/>
          <w:sz w:val="20"/>
          <w:szCs w:val="20"/>
        </w:rPr>
      </w:pPr>
    </w:p>
    <w:p w14:paraId="7467A32D" w14:textId="17AE9166" w:rsidR="009A187A" w:rsidRPr="00724336" w:rsidRDefault="009A187A"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sz w:val="20"/>
          <w:szCs w:val="20"/>
        </w:rPr>
      </w:pPr>
      <w:r w:rsidRPr="00724336">
        <w:rPr>
          <w:rFonts w:ascii="Arial" w:hAnsi="Arial" w:cs="Arial"/>
          <w:b/>
          <w:iCs/>
          <w:sz w:val="20"/>
          <w:szCs w:val="20"/>
        </w:rPr>
        <w:t>DA SUBCONTRATAÇÃO</w:t>
      </w:r>
      <w:r w:rsidR="00F71EB7" w:rsidRPr="00724336">
        <w:rPr>
          <w:rFonts w:ascii="Arial" w:hAnsi="Arial" w:cs="Arial"/>
          <w:b/>
          <w:iCs/>
          <w:sz w:val="20"/>
          <w:szCs w:val="20"/>
        </w:rPr>
        <w:t>.</w:t>
      </w:r>
    </w:p>
    <w:p w14:paraId="33A4C73A" w14:textId="5E6D59DB" w:rsidR="001E113C" w:rsidRPr="00724336" w:rsidRDefault="00F71EB7"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 xml:space="preserve">Poderá </w:t>
      </w:r>
      <w:r w:rsidR="009A187A" w:rsidRPr="00724336">
        <w:rPr>
          <w:rFonts w:ascii="Arial" w:hAnsi="Arial" w:cs="Arial"/>
          <w:sz w:val="20"/>
          <w:szCs w:val="20"/>
        </w:rPr>
        <w:t>ser permitida a subcontratação quando for com o objetivo de cumprir os requisitos legais previstos na Lei Complementar nº 123/2006</w:t>
      </w:r>
    </w:p>
    <w:p w14:paraId="388FC76A" w14:textId="16B1A5EC" w:rsidR="009A187A" w:rsidRPr="00724336" w:rsidRDefault="009A187A"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Qualquer pedido de subcontratação alheia às condições contidas nas Lei Complementar nº 123/2006 será vedada, salvo motivo justo e robustamente motivado.</w:t>
      </w:r>
    </w:p>
    <w:p w14:paraId="383713E5" w14:textId="77777777" w:rsidR="009A187A" w:rsidRPr="00724336" w:rsidRDefault="009A187A" w:rsidP="003250D4">
      <w:pPr>
        <w:autoSpaceDE w:val="0"/>
        <w:autoSpaceDN w:val="0"/>
        <w:adjustRightInd w:val="0"/>
        <w:spacing w:after="0" w:line="276" w:lineRule="auto"/>
        <w:jc w:val="both"/>
        <w:rPr>
          <w:rFonts w:ascii="Arial" w:hAnsi="Arial" w:cs="Arial"/>
          <w:sz w:val="20"/>
          <w:szCs w:val="20"/>
        </w:rPr>
      </w:pPr>
    </w:p>
    <w:p w14:paraId="3B23F0FD" w14:textId="0253B58E" w:rsidR="003F2B5F" w:rsidRPr="00724336" w:rsidRDefault="009A187A"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sz w:val="20"/>
          <w:szCs w:val="20"/>
        </w:rPr>
      </w:pPr>
      <w:r w:rsidRPr="00724336">
        <w:rPr>
          <w:rFonts w:ascii="Arial" w:hAnsi="Arial" w:cs="Arial"/>
          <w:b/>
          <w:sz w:val="20"/>
          <w:szCs w:val="20"/>
        </w:rPr>
        <w:t>GARANTIA DA AQUISIÇÃO.</w:t>
      </w:r>
    </w:p>
    <w:p w14:paraId="547D7543" w14:textId="31280ACF" w:rsidR="003F2B5F" w:rsidRPr="00724336" w:rsidRDefault="009A187A"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É reservada a prerrogativa administrativa de exigir garantia de execução do contrato, nos termos previstos pelo art. 96 da Lei Federal nº 14.133</w:t>
      </w:r>
      <w:r w:rsidR="00C12758" w:rsidRPr="00724336">
        <w:rPr>
          <w:rFonts w:ascii="Arial" w:hAnsi="Arial" w:cs="Arial"/>
          <w:sz w:val="20"/>
          <w:szCs w:val="20"/>
        </w:rPr>
        <w:t>/21</w:t>
      </w:r>
      <w:r w:rsidR="00935B7A" w:rsidRPr="00724336">
        <w:rPr>
          <w:rFonts w:ascii="Arial" w:hAnsi="Arial" w:cs="Arial"/>
          <w:sz w:val="20"/>
          <w:szCs w:val="20"/>
        </w:rPr>
        <w:t>.</w:t>
      </w:r>
    </w:p>
    <w:p w14:paraId="7ABA974A" w14:textId="77777777" w:rsidR="00935B7A" w:rsidRPr="00724336" w:rsidRDefault="00935B7A" w:rsidP="003250D4">
      <w:pPr>
        <w:pStyle w:val="PargrafodaLista"/>
        <w:autoSpaceDE w:val="0"/>
        <w:autoSpaceDN w:val="0"/>
        <w:adjustRightInd w:val="0"/>
        <w:spacing w:after="0" w:line="276" w:lineRule="auto"/>
        <w:jc w:val="both"/>
        <w:rPr>
          <w:rFonts w:ascii="Arial" w:hAnsi="Arial" w:cs="Arial"/>
          <w:sz w:val="20"/>
          <w:szCs w:val="20"/>
        </w:rPr>
      </w:pPr>
    </w:p>
    <w:p w14:paraId="1D810C1E" w14:textId="30C2AD31" w:rsidR="00935B7A" w:rsidRPr="00724336" w:rsidRDefault="00935B7A"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sz w:val="20"/>
          <w:szCs w:val="20"/>
        </w:rPr>
      </w:pPr>
      <w:r w:rsidRPr="00724336">
        <w:rPr>
          <w:rFonts w:ascii="Arial" w:hAnsi="Arial" w:cs="Arial"/>
          <w:b/>
          <w:sz w:val="20"/>
          <w:szCs w:val="20"/>
        </w:rPr>
        <w:t>MEDIDAS ACAUTELADORAS.</w:t>
      </w:r>
    </w:p>
    <w:p w14:paraId="383BD4D0" w14:textId="2BBFBAB7" w:rsidR="000025AF" w:rsidRPr="00724336" w:rsidRDefault="000025AF" w:rsidP="003250D4">
      <w:pPr>
        <w:pStyle w:val="PargrafodaLista"/>
        <w:numPr>
          <w:ilvl w:val="1"/>
          <w:numId w:val="42"/>
        </w:numPr>
        <w:tabs>
          <w:tab w:val="left" w:pos="567"/>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 xml:space="preserve">Consoante </w:t>
      </w:r>
      <w:r w:rsidR="00F71EB7" w:rsidRPr="00724336">
        <w:rPr>
          <w:rFonts w:ascii="Arial" w:hAnsi="Arial" w:cs="Arial"/>
          <w:sz w:val="20"/>
          <w:szCs w:val="20"/>
        </w:rPr>
        <w:t xml:space="preserve">disposto no </w:t>
      </w:r>
      <w:r w:rsidRPr="00724336">
        <w:rPr>
          <w:rFonts w:ascii="Arial" w:hAnsi="Arial" w:cs="Arial"/>
          <w:sz w:val="20"/>
          <w:szCs w:val="20"/>
        </w:rPr>
        <w:t xml:space="preserve">artigo 45 da Lei Federal nº 9.784/1999, a </w:t>
      </w:r>
      <w:r w:rsidR="00D3123B" w:rsidRPr="00724336">
        <w:rPr>
          <w:rFonts w:ascii="Arial" w:hAnsi="Arial" w:cs="Arial"/>
          <w:sz w:val="20"/>
          <w:szCs w:val="20"/>
        </w:rPr>
        <w:t>Administração</w:t>
      </w:r>
      <w:r w:rsidRPr="00724336">
        <w:rPr>
          <w:rFonts w:ascii="Arial" w:hAnsi="Arial" w:cs="Arial"/>
          <w:sz w:val="20"/>
          <w:szCs w:val="20"/>
        </w:rPr>
        <w:t xml:space="preserve"> poderá, sem a prévia manifestação do interessado, motivadamente, adotar providências acauteladoras, inclusive </w:t>
      </w:r>
      <w:r w:rsidRPr="00724336">
        <w:rPr>
          <w:rFonts w:ascii="Arial" w:hAnsi="Arial" w:cs="Arial"/>
          <w:sz w:val="20"/>
          <w:szCs w:val="20"/>
        </w:rPr>
        <w:lastRenderedPageBreak/>
        <w:t>retendo o pagamento, em caso de risco iminente, como forma de prevenir a ocorrência de dano de difícil ou impossível reparação.</w:t>
      </w:r>
    </w:p>
    <w:p w14:paraId="2224066E" w14:textId="77777777" w:rsidR="00935B7A" w:rsidRPr="00724336" w:rsidRDefault="00935B7A" w:rsidP="003250D4">
      <w:pPr>
        <w:autoSpaceDE w:val="0"/>
        <w:autoSpaceDN w:val="0"/>
        <w:adjustRightInd w:val="0"/>
        <w:spacing w:after="0" w:line="276" w:lineRule="auto"/>
        <w:jc w:val="both"/>
        <w:rPr>
          <w:rFonts w:ascii="Arial" w:hAnsi="Arial" w:cs="Arial"/>
          <w:sz w:val="20"/>
          <w:szCs w:val="20"/>
        </w:rPr>
      </w:pPr>
    </w:p>
    <w:p w14:paraId="1529838D" w14:textId="32A9EED5" w:rsidR="000025AF" w:rsidRPr="00724336" w:rsidRDefault="000025AF" w:rsidP="003250D4">
      <w:pPr>
        <w:pStyle w:val="PargrafodaLista"/>
        <w:numPr>
          <w:ilvl w:val="0"/>
          <w:numId w:val="42"/>
        </w:numPr>
        <w:pBdr>
          <w:top w:val="double" w:sz="4" w:space="1" w:color="auto"/>
          <w:bottom w:val="double" w:sz="4" w:space="1" w:color="auto"/>
        </w:pBdr>
        <w:tabs>
          <w:tab w:val="left" w:pos="8490"/>
        </w:tabs>
        <w:autoSpaceDE w:val="0"/>
        <w:autoSpaceDN w:val="0"/>
        <w:adjustRightInd w:val="0"/>
        <w:spacing w:after="0" w:line="276" w:lineRule="auto"/>
        <w:jc w:val="center"/>
        <w:rPr>
          <w:rFonts w:ascii="Arial" w:hAnsi="Arial" w:cs="Arial"/>
          <w:sz w:val="20"/>
          <w:szCs w:val="20"/>
        </w:rPr>
      </w:pPr>
      <w:r w:rsidRPr="00724336">
        <w:rPr>
          <w:rFonts w:ascii="Arial" w:hAnsi="Arial" w:cs="Arial"/>
          <w:b/>
          <w:sz w:val="20"/>
          <w:szCs w:val="20"/>
        </w:rPr>
        <w:t xml:space="preserve">LOCAL DE </w:t>
      </w:r>
      <w:r w:rsidR="00935B7A" w:rsidRPr="00724336">
        <w:rPr>
          <w:rFonts w:ascii="Arial" w:hAnsi="Arial" w:cs="Arial"/>
          <w:b/>
          <w:sz w:val="20"/>
          <w:szCs w:val="20"/>
        </w:rPr>
        <w:t>ENTREGA</w:t>
      </w:r>
      <w:r w:rsidRPr="00724336">
        <w:rPr>
          <w:rFonts w:ascii="Arial" w:hAnsi="Arial" w:cs="Arial"/>
          <w:b/>
          <w:sz w:val="20"/>
          <w:szCs w:val="20"/>
        </w:rPr>
        <w:t>.</w:t>
      </w:r>
    </w:p>
    <w:p w14:paraId="7F65FF19" w14:textId="376344C0" w:rsidR="000025AF" w:rsidRPr="00724336" w:rsidRDefault="000025AF" w:rsidP="003250D4">
      <w:pPr>
        <w:pStyle w:val="Corpodetexto3"/>
        <w:numPr>
          <w:ilvl w:val="1"/>
          <w:numId w:val="42"/>
        </w:numPr>
        <w:tabs>
          <w:tab w:val="left" w:pos="567"/>
        </w:tabs>
        <w:spacing w:after="0" w:line="276" w:lineRule="auto"/>
        <w:ind w:left="0" w:firstLine="0"/>
        <w:jc w:val="both"/>
        <w:rPr>
          <w:rFonts w:ascii="Arial" w:hAnsi="Arial" w:cs="Arial"/>
          <w:sz w:val="20"/>
          <w:szCs w:val="20"/>
        </w:rPr>
      </w:pPr>
      <w:r w:rsidRPr="00724336">
        <w:rPr>
          <w:rFonts w:ascii="Arial" w:hAnsi="Arial" w:cs="Arial"/>
          <w:sz w:val="20"/>
          <w:szCs w:val="20"/>
        </w:rPr>
        <w:t>O local de entrega dos materiais</w:t>
      </w:r>
      <w:r w:rsidR="00935B7A" w:rsidRPr="00724336">
        <w:rPr>
          <w:rFonts w:ascii="Arial" w:hAnsi="Arial" w:cs="Arial"/>
          <w:sz w:val="20"/>
          <w:szCs w:val="20"/>
        </w:rPr>
        <w:t xml:space="preserve"> </w:t>
      </w:r>
      <w:r w:rsidRPr="00724336">
        <w:rPr>
          <w:rFonts w:ascii="Arial" w:hAnsi="Arial" w:cs="Arial"/>
          <w:sz w:val="20"/>
          <w:szCs w:val="20"/>
        </w:rPr>
        <w:t xml:space="preserve">será </w:t>
      </w:r>
      <w:bookmarkStart w:id="0" w:name="_Hlk156721292"/>
      <w:sdt>
        <w:sdtPr>
          <w:rPr>
            <w:rFonts w:ascii="Arial" w:hAnsi="Arial" w:cs="Arial"/>
            <w:sz w:val="20"/>
            <w:szCs w:val="20"/>
          </w:rPr>
          <w:alias w:val="Categoria"/>
          <w:tag w:val=""/>
          <w:id w:val="-1332279575"/>
          <w:dataBinding w:prefixMappings="xmlns:ns0='http://purl.org/dc/elements/1.1/' xmlns:ns1='http://schemas.openxmlformats.org/package/2006/metadata/core-properties' " w:xpath="/ns1:coreProperties[1]/ns1:category[1]" w:storeItemID="{6C3C8BC8-F283-45AE-878A-BAB7291924A1}"/>
          <w:text/>
        </w:sdtPr>
        <w:sdtContent>
          <w:r w:rsidR="00B81202" w:rsidRPr="00724336">
            <w:rPr>
              <w:rFonts w:ascii="Arial" w:hAnsi="Arial" w:cs="Arial"/>
              <w:sz w:val="20"/>
              <w:szCs w:val="20"/>
            </w:rPr>
            <w:t xml:space="preserve">a sede da </w:t>
          </w:r>
          <w:r w:rsidR="00FF2486">
            <w:rPr>
              <w:rFonts w:ascii="Arial" w:hAnsi="Arial" w:cs="Arial"/>
              <w:sz w:val="20"/>
              <w:szCs w:val="20"/>
            </w:rPr>
            <w:t>Câmara Municipal de Pedra Bonita</w:t>
          </w:r>
          <w:r w:rsidR="00B81202" w:rsidRPr="00724336">
            <w:rPr>
              <w:rFonts w:ascii="Arial" w:hAnsi="Arial" w:cs="Arial"/>
              <w:sz w:val="20"/>
              <w:szCs w:val="20"/>
            </w:rPr>
            <w:t xml:space="preserve">, com endereço à </w:t>
          </w:r>
          <w:r w:rsidR="00FF2486">
            <w:rPr>
              <w:rFonts w:ascii="Arial" w:hAnsi="Arial" w:cs="Arial"/>
              <w:sz w:val="20"/>
              <w:szCs w:val="20"/>
            </w:rPr>
            <w:t xml:space="preserve">Travessa Nicolau Viana </w:t>
          </w:r>
          <w:r w:rsidR="00B81202" w:rsidRPr="00724336">
            <w:rPr>
              <w:rFonts w:ascii="Arial" w:hAnsi="Arial" w:cs="Arial"/>
              <w:sz w:val="20"/>
              <w:szCs w:val="20"/>
            </w:rPr>
            <w:t xml:space="preserve">nº </w:t>
          </w:r>
          <w:r w:rsidR="00FF2486">
            <w:rPr>
              <w:rFonts w:ascii="Arial" w:hAnsi="Arial" w:cs="Arial"/>
              <w:sz w:val="20"/>
              <w:szCs w:val="20"/>
            </w:rPr>
            <w:t>30</w:t>
          </w:r>
          <w:r w:rsidR="00B81202" w:rsidRPr="00724336">
            <w:rPr>
              <w:rFonts w:ascii="Arial" w:hAnsi="Arial" w:cs="Arial"/>
              <w:sz w:val="20"/>
              <w:szCs w:val="20"/>
            </w:rPr>
            <w:t xml:space="preserve">, Centro, </w:t>
          </w:r>
          <w:r w:rsidR="00FF2486">
            <w:rPr>
              <w:rFonts w:ascii="Arial" w:hAnsi="Arial" w:cs="Arial"/>
              <w:sz w:val="20"/>
              <w:szCs w:val="20"/>
            </w:rPr>
            <w:t>Pedra Bonita</w:t>
          </w:r>
          <w:r w:rsidR="00B81202" w:rsidRPr="00724336">
            <w:rPr>
              <w:rFonts w:ascii="Arial" w:hAnsi="Arial" w:cs="Arial"/>
              <w:sz w:val="20"/>
              <w:szCs w:val="20"/>
            </w:rPr>
            <w:t xml:space="preserve">, MG, mediante envio da Ordem de Compras, as quais constarão todas as informações necessárias para plena, eficiente, e satisfatória execução. O prazo de entrega não deverá ser superior a </w:t>
          </w:r>
          <w:r w:rsidR="003277EE" w:rsidRPr="00724336">
            <w:rPr>
              <w:rFonts w:ascii="Arial" w:hAnsi="Arial" w:cs="Arial"/>
              <w:sz w:val="20"/>
              <w:szCs w:val="20"/>
            </w:rPr>
            <w:t>3</w:t>
          </w:r>
          <w:r w:rsidR="00B81202" w:rsidRPr="00724336">
            <w:rPr>
              <w:rFonts w:ascii="Arial" w:hAnsi="Arial" w:cs="Arial"/>
              <w:sz w:val="20"/>
              <w:szCs w:val="20"/>
            </w:rPr>
            <w:t>0 (</w:t>
          </w:r>
          <w:r w:rsidR="003277EE" w:rsidRPr="00724336">
            <w:rPr>
              <w:rFonts w:ascii="Arial" w:hAnsi="Arial" w:cs="Arial"/>
              <w:sz w:val="20"/>
              <w:szCs w:val="20"/>
            </w:rPr>
            <w:t>trinta</w:t>
          </w:r>
          <w:r w:rsidR="00B81202" w:rsidRPr="00724336">
            <w:rPr>
              <w:rFonts w:ascii="Arial" w:hAnsi="Arial" w:cs="Arial"/>
              <w:sz w:val="20"/>
              <w:szCs w:val="20"/>
            </w:rPr>
            <w:t>) dias a contar do recebimento. Todas as despesas para se atingir os objetivos da aquisição serão por conta da empresa sem qualquer ônus ao município. No caso de outro endereço este deve estar mencionado na Ordem de Compras.</w:t>
          </w:r>
        </w:sdtContent>
      </w:sdt>
      <w:bookmarkEnd w:id="0"/>
    </w:p>
    <w:p w14:paraId="37B9A0A5" w14:textId="77777777" w:rsidR="006C46F5" w:rsidRPr="00724336" w:rsidRDefault="006C46F5" w:rsidP="003250D4">
      <w:pPr>
        <w:pStyle w:val="Corpodetexto3"/>
        <w:spacing w:after="0" w:line="276" w:lineRule="auto"/>
        <w:jc w:val="both"/>
        <w:rPr>
          <w:rFonts w:ascii="Arial" w:hAnsi="Arial" w:cs="Arial"/>
          <w:sz w:val="20"/>
          <w:szCs w:val="20"/>
        </w:rPr>
      </w:pPr>
    </w:p>
    <w:p w14:paraId="0489DB95" w14:textId="7947B5A6" w:rsidR="006C46F5" w:rsidRPr="00724336" w:rsidRDefault="006C46F5" w:rsidP="003250D4">
      <w:pPr>
        <w:pStyle w:val="Corpodetexto3"/>
        <w:numPr>
          <w:ilvl w:val="0"/>
          <w:numId w:val="42"/>
        </w:numPr>
        <w:pBdr>
          <w:top w:val="double" w:sz="4" w:space="1" w:color="auto"/>
          <w:bottom w:val="double" w:sz="4" w:space="1" w:color="auto"/>
        </w:pBdr>
        <w:spacing w:after="0" w:line="276" w:lineRule="auto"/>
        <w:jc w:val="center"/>
        <w:rPr>
          <w:rFonts w:ascii="Arial" w:hAnsi="Arial" w:cs="Arial"/>
          <w:sz w:val="20"/>
          <w:szCs w:val="20"/>
        </w:rPr>
      </w:pPr>
      <w:r w:rsidRPr="00724336">
        <w:rPr>
          <w:rFonts w:ascii="Arial" w:hAnsi="Arial" w:cs="Arial"/>
          <w:b/>
          <w:sz w:val="20"/>
        </w:rPr>
        <w:t>DO RECEBIMENTO</w:t>
      </w:r>
      <w:r w:rsidR="00F71EB7" w:rsidRPr="00724336">
        <w:rPr>
          <w:rFonts w:ascii="Arial" w:hAnsi="Arial" w:cs="Arial"/>
          <w:b/>
          <w:sz w:val="20"/>
        </w:rPr>
        <w:t>.</w:t>
      </w:r>
    </w:p>
    <w:p w14:paraId="6754B8A6" w14:textId="496E696B"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Os produtos serão recebidos provisoriamente, de forma sumária, no ato da entrega, juntamente com a </w:t>
      </w:r>
      <w:r w:rsidRPr="00724336">
        <w:rPr>
          <w:rFonts w:ascii="Arial" w:eastAsia="Calibri" w:hAnsi="Arial" w:cs="Arial"/>
          <w:sz w:val="20"/>
          <w:szCs w:val="20"/>
        </w:rPr>
        <w:t>nota</w:t>
      </w:r>
      <w:r w:rsidRPr="00724336">
        <w:rPr>
          <w:rFonts w:ascii="Arial" w:hAnsi="Arial" w:cs="Arial"/>
          <w:sz w:val="20"/>
          <w:szCs w:val="20"/>
        </w:rPr>
        <w:t xml:space="preserve"> fiscal ou instrumento de cobrança equivalente, pelo(a) responsável pelo acompanhamento e fiscalização do contrato, para efeito de posterior verificação de sua conformidade com as especificações constantes no </w:t>
      </w:r>
      <w:r w:rsidR="00D3123B" w:rsidRPr="00724336">
        <w:rPr>
          <w:rFonts w:ascii="Arial" w:hAnsi="Arial" w:cs="Arial"/>
          <w:sz w:val="20"/>
          <w:szCs w:val="20"/>
        </w:rPr>
        <w:t>Termo de Referência</w:t>
      </w:r>
      <w:r w:rsidRPr="00724336">
        <w:rPr>
          <w:rFonts w:ascii="Arial" w:hAnsi="Arial" w:cs="Arial"/>
          <w:color w:val="FF0000"/>
          <w:sz w:val="20"/>
          <w:szCs w:val="20"/>
        </w:rPr>
        <w:t xml:space="preserve"> </w:t>
      </w:r>
      <w:r w:rsidRPr="00724336">
        <w:rPr>
          <w:rFonts w:ascii="Arial" w:hAnsi="Arial" w:cs="Arial"/>
          <w:sz w:val="20"/>
          <w:szCs w:val="20"/>
        </w:rPr>
        <w:t>e na proposta.</w:t>
      </w:r>
    </w:p>
    <w:p w14:paraId="383CA8EC" w14:textId="3F790D86"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Os produtos poderão ser rejeitados, no todo ou em parte, inclusive antes do recebimento provisório, quando em desacordo com as especificações constantes no </w:t>
      </w:r>
      <w:r w:rsidR="00D3123B" w:rsidRPr="00724336">
        <w:rPr>
          <w:rFonts w:ascii="Arial" w:hAnsi="Arial" w:cs="Arial"/>
          <w:sz w:val="20"/>
          <w:szCs w:val="20"/>
        </w:rPr>
        <w:t>Termo de Referência</w:t>
      </w:r>
      <w:r w:rsidRPr="00724336">
        <w:rPr>
          <w:rFonts w:ascii="Arial" w:hAnsi="Arial" w:cs="Arial"/>
          <w:color w:val="FF0000"/>
          <w:sz w:val="20"/>
          <w:szCs w:val="20"/>
        </w:rPr>
        <w:t xml:space="preserve"> </w:t>
      </w:r>
      <w:r w:rsidRPr="00724336">
        <w:rPr>
          <w:rFonts w:ascii="Arial" w:hAnsi="Arial" w:cs="Arial"/>
          <w:sz w:val="20"/>
          <w:szCs w:val="20"/>
        </w:rPr>
        <w:t>e na proposta, devendo ser substituídos no prazo de 48 (quarenta e oito horas), a contar da notificação da contratada, às suas custas, sem prejuízo da aplicação das penalidades.</w:t>
      </w:r>
    </w:p>
    <w:p w14:paraId="0A293FCD" w14:textId="1E66FA0F"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recebimento definitivo ocorrerá no prazo de 05 (cinco) dias úteis, a contar do recebimento da nota fiscal ou instrumento de cobrança equivalente pela </w:t>
      </w:r>
      <w:r w:rsidR="00D3123B" w:rsidRPr="00724336">
        <w:rPr>
          <w:rFonts w:ascii="Arial" w:hAnsi="Arial" w:cs="Arial"/>
          <w:sz w:val="20"/>
          <w:szCs w:val="20"/>
        </w:rPr>
        <w:t>Administração</w:t>
      </w:r>
      <w:r w:rsidRPr="00724336">
        <w:rPr>
          <w:rFonts w:ascii="Arial" w:hAnsi="Arial" w:cs="Arial"/>
          <w:sz w:val="20"/>
          <w:szCs w:val="20"/>
        </w:rPr>
        <w:t>, após a verificação da qualidade e quantidade do material e consequente aceitação mediante termo detalhado.</w:t>
      </w:r>
    </w:p>
    <w:p w14:paraId="6B815BAF" w14:textId="7D6AD267"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16B44215" w14:textId="1904642A"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bCs/>
          <w:sz w:val="20"/>
          <w:szCs w:val="20"/>
        </w:rPr>
        <w:t xml:space="preserve">No caso de controvérsia sobre a execução do objeto, quanto à dimensão, qualidade e quantidade, deverá ser observado o teor do </w:t>
      </w:r>
      <w:hyperlink r:id="rId10" w:anchor="art143" w:history="1">
        <w:r w:rsidRPr="00724336">
          <w:rPr>
            <w:rStyle w:val="Hyperlink"/>
            <w:rFonts w:ascii="Arial" w:hAnsi="Arial" w:cs="Arial"/>
            <w:bCs/>
            <w:color w:val="auto"/>
            <w:sz w:val="20"/>
            <w:szCs w:val="20"/>
            <w:u w:val="none"/>
          </w:rPr>
          <w:t>art. 143 da Lei nº 14.133/</w:t>
        </w:r>
        <w:r w:rsidR="00C12758" w:rsidRPr="00724336">
          <w:rPr>
            <w:rStyle w:val="Hyperlink"/>
            <w:rFonts w:ascii="Arial" w:hAnsi="Arial" w:cs="Arial"/>
            <w:bCs/>
            <w:color w:val="auto"/>
            <w:sz w:val="20"/>
            <w:szCs w:val="20"/>
            <w:u w:val="none"/>
          </w:rPr>
          <w:t>21</w:t>
        </w:r>
      </w:hyperlink>
      <w:r w:rsidRPr="00724336">
        <w:rPr>
          <w:rFonts w:ascii="Arial" w:hAnsi="Arial" w:cs="Arial"/>
          <w:bCs/>
          <w:sz w:val="20"/>
          <w:szCs w:val="20"/>
        </w:rPr>
        <w:t xml:space="preserve">, comunicando-se à empresa para emissão de Nota Fiscal no que </w:t>
      </w:r>
      <w:proofErr w:type="spellStart"/>
      <w:r w:rsidRPr="00724336">
        <w:rPr>
          <w:rFonts w:ascii="Arial" w:hAnsi="Arial" w:cs="Arial"/>
          <w:bCs/>
          <w:sz w:val="20"/>
          <w:szCs w:val="20"/>
        </w:rPr>
        <w:t>pertine</w:t>
      </w:r>
      <w:proofErr w:type="spellEnd"/>
      <w:r w:rsidRPr="00724336">
        <w:rPr>
          <w:rFonts w:ascii="Arial" w:hAnsi="Arial" w:cs="Arial"/>
          <w:bCs/>
          <w:sz w:val="20"/>
          <w:szCs w:val="20"/>
        </w:rPr>
        <w:t xml:space="preserve"> à parcela incontroversa da execução do objeto, para efeito de liquidação e pagamento.</w:t>
      </w:r>
    </w:p>
    <w:p w14:paraId="1C57E0D2" w14:textId="15A86ABC"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prazo para a solução, pela contratada, de inconsistências na execução do objeto ou de saneamento da nota fiscal ou de instrumento de cobrança equivalente, verificadas pela </w:t>
      </w:r>
      <w:r w:rsidR="00D3123B" w:rsidRPr="00724336">
        <w:rPr>
          <w:rFonts w:ascii="Arial" w:hAnsi="Arial" w:cs="Arial"/>
          <w:sz w:val="20"/>
          <w:szCs w:val="20"/>
        </w:rPr>
        <w:t>Administração</w:t>
      </w:r>
      <w:r w:rsidRPr="00724336">
        <w:rPr>
          <w:rFonts w:ascii="Arial" w:hAnsi="Arial" w:cs="Arial"/>
          <w:sz w:val="20"/>
          <w:szCs w:val="20"/>
        </w:rPr>
        <w:t xml:space="preserve"> durante a análise prévia à liquidação de despesa, não será computado para os fins do recebimento definitivo.</w:t>
      </w:r>
    </w:p>
    <w:p w14:paraId="72588CD0" w14:textId="34F23B1D" w:rsidR="006C46F5" w:rsidRPr="00724336" w:rsidRDefault="006C46F5" w:rsidP="003250D4">
      <w:pPr>
        <w:pStyle w:val="PargrafodaLista"/>
        <w:numPr>
          <w:ilvl w:val="1"/>
          <w:numId w:val="42"/>
        </w:numP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recebimento provisório ou definitivo não excluirá a responsabilidade civil pela solidez e </w:t>
      </w:r>
      <w:r w:rsidR="00AA130A" w:rsidRPr="00724336">
        <w:rPr>
          <w:rFonts w:ascii="Arial" w:hAnsi="Arial" w:cs="Arial"/>
          <w:sz w:val="20"/>
          <w:szCs w:val="20"/>
        </w:rPr>
        <w:t>qualidade dos produtos fornecidos</w:t>
      </w:r>
      <w:r w:rsidRPr="00724336">
        <w:rPr>
          <w:rFonts w:ascii="Arial" w:hAnsi="Arial" w:cs="Arial"/>
          <w:sz w:val="20"/>
          <w:szCs w:val="20"/>
        </w:rPr>
        <w:t xml:space="preserve"> nem a responsabilidade ético-profissional pela perfeita execução do contrato</w:t>
      </w:r>
      <w:r w:rsidR="00492083" w:rsidRPr="00724336">
        <w:rPr>
          <w:rFonts w:ascii="Arial" w:hAnsi="Arial" w:cs="Arial"/>
          <w:sz w:val="20"/>
          <w:szCs w:val="20"/>
        </w:rPr>
        <w:t>.</w:t>
      </w:r>
    </w:p>
    <w:p w14:paraId="399FB268" w14:textId="77777777" w:rsidR="00492083" w:rsidRPr="00724336" w:rsidRDefault="00492083" w:rsidP="003250D4">
      <w:pPr>
        <w:pStyle w:val="PargrafodaLista"/>
        <w:tabs>
          <w:tab w:val="left" w:pos="709"/>
        </w:tabs>
        <w:spacing w:after="0" w:line="276" w:lineRule="auto"/>
        <w:ind w:left="0"/>
        <w:jc w:val="both"/>
        <w:rPr>
          <w:rFonts w:ascii="Arial" w:hAnsi="Arial" w:cs="Arial"/>
          <w:sz w:val="20"/>
          <w:szCs w:val="20"/>
        </w:rPr>
      </w:pPr>
    </w:p>
    <w:p w14:paraId="06F8528E" w14:textId="10AD745A" w:rsidR="000025AF" w:rsidRPr="00724336" w:rsidRDefault="00E809C7" w:rsidP="003250D4">
      <w:pPr>
        <w:pStyle w:val="Corpodetexto3"/>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sz w:val="20"/>
          <w:szCs w:val="20"/>
        </w:rPr>
      </w:pPr>
      <w:r w:rsidRPr="00724336">
        <w:rPr>
          <w:rFonts w:ascii="Arial" w:hAnsi="Arial" w:cs="Arial"/>
          <w:b/>
          <w:sz w:val="20"/>
          <w:szCs w:val="20"/>
        </w:rPr>
        <w:t xml:space="preserve">DA VALIDADE </w:t>
      </w:r>
      <w:r w:rsidR="00935B7A" w:rsidRPr="00724336">
        <w:rPr>
          <w:rFonts w:ascii="Arial" w:hAnsi="Arial" w:cs="Arial"/>
          <w:b/>
          <w:sz w:val="20"/>
          <w:szCs w:val="20"/>
        </w:rPr>
        <w:t>DOS MATERIAIS</w:t>
      </w:r>
      <w:r w:rsidR="000025AF" w:rsidRPr="00724336">
        <w:rPr>
          <w:rFonts w:ascii="Arial" w:hAnsi="Arial" w:cs="Arial"/>
          <w:b/>
          <w:sz w:val="20"/>
          <w:szCs w:val="20"/>
        </w:rPr>
        <w:t>.</w:t>
      </w:r>
    </w:p>
    <w:p w14:paraId="794B3008" w14:textId="77777777" w:rsidR="00E809C7" w:rsidRPr="00724336" w:rsidRDefault="00E809C7" w:rsidP="003250D4">
      <w:pPr>
        <w:pStyle w:val="PargrafodaLista"/>
        <w:numPr>
          <w:ilvl w:val="1"/>
          <w:numId w:val="42"/>
        </w:numPr>
        <w:pBdr>
          <w:bottom w:val="double" w:sz="4" w:space="1" w:color="auto"/>
        </w:pBdr>
        <w:tabs>
          <w:tab w:val="left" w:pos="709"/>
        </w:tabs>
        <w:autoSpaceDE w:val="0"/>
        <w:autoSpaceDN w:val="0"/>
        <w:adjustRightInd w:val="0"/>
        <w:spacing w:after="0" w:line="276" w:lineRule="auto"/>
        <w:ind w:left="0" w:firstLine="0"/>
        <w:jc w:val="both"/>
        <w:rPr>
          <w:rFonts w:ascii="Arial" w:hAnsi="Arial" w:cs="Arial"/>
          <w:color w:val="000000"/>
          <w:sz w:val="20"/>
          <w:szCs w:val="20"/>
        </w:rPr>
      </w:pPr>
      <w:r w:rsidRPr="00724336">
        <w:rPr>
          <w:rFonts w:ascii="Arial" w:hAnsi="Arial" w:cs="Arial"/>
          <w:sz w:val="20"/>
          <w:szCs w:val="20"/>
        </w:rPr>
        <w:t xml:space="preserve">O prazo mínimo de validade dos </w:t>
      </w:r>
      <w:r w:rsidR="000025AF" w:rsidRPr="00724336">
        <w:rPr>
          <w:rFonts w:ascii="Arial" w:hAnsi="Arial" w:cs="Arial"/>
          <w:sz w:val="20"/>
          <w:szCs w:val="20"/>
        </w:rPr>
        <w:t>materiais</w:t>
      </w:r>
      <w:r w:rsidRPr="00724336">
        <w:rPr>
          <w:rFonts w:ascii="Arial" w:hAnsi="Arial" w:cs="Arial"/>
          <w:sz w:val="20"/>
          <w:szCs w:val="20"/>
        </w:rPr>
        <w:t xml:space="preserve"> fornecidos </w:t>
      </w:r>
      <w:r w:rsidR="000025AF" w:rsidRPr="00724336">
        <w:rPr>
          <w:rFonts w:ascii="Arial" w:hAnsi="Arial" w:cs="Arial"/>
          <w:color w:val="000000"/>
          <w:sz w:val="20"/>
          <w:szCs w:val="20"/>
        </w:rPr>
        <w:t xml:space="preserve">será de no mínimo 01 ano, exceto quando o fabricante </w:t>
      </w:r>
      <w:r w:rsidRPr="00724336">
        <w:rPr>
          <w:rFonts w:ascii="Arial" w:hAnsi="Arial" w:cs="Arial"/>
          <w:color w:val="000000"/>
          <w:sz w:val="20"/>
          <w:szCs w:val="20"/>
        </w:rPr>
        <w:t xml:space="preserve">Determinar </w:t>
      </w:r>
      <w:r w:rsidR="000025AF" w:rsidRPr="00724336">
        <w:rPr>
          <w:rFonts w:ascii="Arial" w:hAnsi="Arial" w:cs="Arial"/>
          <w:color w:val="000000"/>
          <w:sz w:val="20"/>
          <w:szCs w:val="20"/>
        </w:rPr>
        <w:t xml:space="preserve">período </w:t>
      </w:r>
      <w:r w:rsidRPr="00724336">
        <w:rPr>
          <w:rFonts w:ascii="Arial" w:hAnsi="Arial" w:cs="Arial"/>
          <w:color w:val="000000"/>
          <w:sz w:val="20"/>
          <w:szCs w:val="20"/>
        </w:rPr>
        <w:t>inferior</w:t>
      </w:r>
      <w:r w:rsidR="000025AF" w:rsidRPr="00724336">
        <w:rPr>
          <w:rFonts w:ascii="Arial" w:hAnsi="Arial" w:cs="Arial"/>
          <w:color w:val="000000"/>
          <w:sz w:val="20"/>
          <w:szCs w:val="20"/>
        </w:rPr>
        <w:t>.</w:t>
      </w:r>
    </w:p>
    <w:p w14:paraId="5311573E" w14:textId="77777777" w:rsidR="00E809C7" w:rsidRPr="00724336" w:rsidRDefault="00E809C7" w:rsidP="003250D4">
      <w:pPr>
        <w:pStyle w:val="PargrafodaLista"/>
        <w:numPr>
          <w:ilvl w:val="1"/>
          <w:numId w:val="42"/>
        </w:numPr>
        <w:tabs>
          <w:tab w:val="left" w:pos="709"/>
        </w:tabs>
        <w:autoSpaceDE w:val="0"/>
        <w:autoSpaceDN w:val="0"/>
        <w:adjustRightInd w:val="0"/>
        <w:spacing w:after="0" w:line="276" w:lineRule="auto"/>
        <w:ind w:left="0" w:firstLine="0"/>
        <w:jc w:val="both"/>
        <w:rPr>
          <w:rFonts w:ascii="Arial" w:hAnsi="Arial" w:cs="Arial"/>
          <w:color w:val="000000"/>
          <w:sz w:val="20"/>
          <w:szCs w:val="20"/>
        </w:rPr>
      </w:pPr>
      <w:r w:rsidRPr="00724336">
        <w:rPr>
          <w:rFonts w:ascii="Arial" w:hAnsi="Arial" w:cs="Arial"/>
          <w:sz w:val="20"/>
          <w:szCs w:val="20"/>
        </w:rPr>
        <w:t xml:space="preserve">Entretanto, os produtos cujo prazo de validade expedido pelo fabricante for inferior a 01 ano será aceito </w:t>
      </w:r>
      <w:r w:rsidRPr="00724336">
        <w:rPr>
          <w:rFonts w:ascii="Arial" w:eastAsia="Arial" w:hAnsi="Arial" w:cs="Arial"/>
          <w:sz w:val="20"/>
          <w:szCs w:val="20"/>
        </w:rPr>
        <w:t>com no mínimo 80% de seu período de validade, quando for o caso.</w:t>
      </w:r>
    </w:p>
    <w:p w14:paraId="61C27253" w14:textId="77777777" w:rsidR="00E06D40" w:rsidRPr="00724336" w:rsidRDefault="00E06D40" w:rsidP="003250D4">
      <w:pPr>
        <w:tabs>
          <w:tab w:val="left" w:pos="709"/>
        </w:tabs>
        <w:autoSpaceDE w:val="0"/>
        <w:autoSpaceDN w:val="0"/>
        <w:adjustRightInd w:val="0"/>
        <w:spacing w:after="0" w:line="276" w:lineRule="auto"/>
        <w:jc w:val="both"/>
        <w:rPr>
          <w:rFonts w:ascii="Arial" w:hAnsi="Arial" w:cs="Arial"/>
          <w:color w:val="000000"/>
          <w:sz w:val="20"/>
          <w:szCs w:val="20"/>
        </w:rPr>
      </w:pPr>
    </w:p>
    <w:p w14:paraId="628F0FF1" w14:textId="520471D5" w:rsidR="00E809C7" w:rsidRPr="00724336" w:rsidRDefault="00E809C7"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color w:val="000000"/>
          <w:sz w:val="20"/>
          <w:szCs w:val="20"/>
        </w:rPr>
      </w:pPr>
      <w:r w:rsidRPr="00724336">
        <w:rPr>
          <w:rFonts w:ascii="Arial" w:hAnsi="Arial" w:cs="Arial"/>
          <w:b/>
          <w:sz w:val="20"/>
          <w:szCs w:val="20"/>
        </w:rPr>
        <w:t>MODELO DE GESTÃO DO CONTRATO</w:t>
      </w:r>
      <w:r w:rsidR="00BA3CA0" w:rsidRPr="00724336">
        <w:rPr>
          <w:rFonts w:ascii="Arial" w:hAnsi="Arial" w:cs="Arial"/>
          <w:b/>
          <w:sz w:val="20"/>
          <w:szCs w:val="20"/>
        </w:rPr>
        <w:t>.</w:t>
      </w:r>
    </w:p>
    <w:p w14:paraId="4F409FC8" w14:textId="0F8FD07F"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eastAsia="Arial" w:hAnsi="Arial" w:cs="Arial"/>
          <w:sz w:val="20"/>
          <w:szCs w:val="20"/>
        </w:rPr>
      </w:pPr>
      <w:r w:rsidRPr="00724336">
        <w:rPr>
          <w:rFonts w:ascii="Arial" w:eastAsia="Arial" w:hAnsi="Arial" w:cs="Arial"/>
          <w:sz w:val="20"/>
          <w:szCs w:val="20"/>
        </w:rPr>
        <w:lastRenderedPageBreak/>
        <w:t xml:space="preserve">O </w:t>
      </w:r>
      <w:r w:rsidR="00D3123B" w:rsidRPr="00724336">
        <w:rPr>
          <w:rFonts w:ascii="Arial" w:eastAsia="Arial" w:hAnsi="Arial" w:cs="Arial"/>
          <w:sz w:val="20"/>
          <w:szCs w:val="20"/>
        </w:rPr>
        <w:t xml:space="preserve">Contrato </w:t>
      </w:r>
      <w:r w:rsidR="00046A31" w:rsidRPr="00724336">
        <w:rPr>
          <w:rFonts w:ascii="Arial" w:eastAsia="Arial" w:hAnsi="Arial" w:cs="Arial"/>
          <w:sz w:val="20"/>
          <w:szCs w:val="20"/>
        </w:rPr>
        <w:t xml:space="preserve">celebrada </w:t>
      </w:r>
      <w:r w:rsidRPr="00724336">
        <w:rPr>
          <w:rFonts w:ascii="Arial" w:eastAsia="Arial" w:hAnsi="Arial" w:cs="Arial"/>
          <w:sz w:val="20"/>
          <w:szCs w:val="20"/>
        </w:rPr>
        <w:t>deverá ser executado fielmente pelas partes, de acordo com as cláusulas avençadas e as normas da Lei nº 14.133</w:t>
      </w:r>
      <w:r w:rsidR="00C12758" w:rsidRPr="00724336">
        <w:rPr>
          <w:rFonts w:ascii="Arial" w:eastAsia="Arial" w:hAnsi="Arial" w:cs="Arial"/>
          <w:sz w:val="20"/>
          <w:szCs w:val="20"/>
        </w:rPr>
        <w:t>/</w:t>
      </w:r>
      <w:r w:rsidRPr="00724336">
        <w:rPr>
          <w:rFonts w:ascii="Arial" w:eastAsia="Arial" w:hAnsi="Arial" w:cs="Arial"/>
          <w:sz w:val="20"/>
          <w:szCs w:val="20"/>
        </w:rPr>
        <w:t>21, e cada parte responderá pelas consequências de sua inexecução total ou parcial.</w:t>
      </w:r>
    </w:p>
    <w:p w14:paraId="7D3E9F62" w14:textId="1B3E62FE"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Em caso de impedimento, ordem de paralisação ou suspensão do </w:t>
      </w:r>
      <w:r w:rsidR="00D3123B" w:rsidRPr="00724336">
        <w:rPr>
          <w:rFonts w:ascii="Arial" w:hAnsi="Arial" w:cs="Arial"/>
          <w:sz w:val="20"/>
          <w:szCs w:val="20"/>
        </w:rPr>
        <w:t xml:space="preserve">Contrato </w:t>
      </w:r>
      <w:r w:rsidRPr="00724336">
        <w:rPr>
          <w:rFonts w:ascii="Arial" w:hAnsi="Arial" w:cs="Arial"/>
          <w:sz w:val="20"/>
          <w:szCs w:val="20"/>
        </w:rPr>
        <w:t>o cronograma de execução será prorrogado automaticamente pelo tempo correspondente, anotadas tais circunstâncias mediante simples apostila.</w:t>
      </w:r>
    </w:p>
    <w:p w14:paraId="667569BC" w14:textId="41CD391C"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As comunicações entre o órgão ou entidade e a contratada</w:t>
      </w:r>
      <w:r w:rsidR="00046A31" w:rsidRPr="00724336">
        <w:rPr>
          <w:rFonts w:ascii="Arial" w:hAnsi="Arial" w:cs="Arial"/>
          <w:sz w:val="20"/>
          <w:szCs w:val="20"/>
        </w:rPr>
        <w:t>/fornecedora</w:t>
      </w:r>
      <w:r w:rsidRPr="00724336">
        <w:rPr>
          <w:rFonts w:ascii="Arial" w:hAnsi="Arial" w:cs="Arial"/>
          <w:sz w:val="20"/>
          <w:szCs w:val="20"/>
        </w:rPr>
        <w:t xml:space="preserve"> devem ser realizadas por escrito sempre que o ato exigir tal formalidade, admitindo-se o uso de mensagem eletrônica para esse fim.</w:t>
      </w:r>
    </w:p>
    <w:p w14:paraId="0C3D7997" w14:textId="7864FCE4"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hAnsi="Arial" w:cs="Arial"/>
          <w:color w:val="000000"/>
          <w:sz w:val="20"/>
          <w:szCs w:val="20"/>
        </w:rPr>
      </w:pPr>
      <w:r w:rsidRPr="00724336">
        <w:rPr>
          <w:rFonts w:ascii="Arial" w:hAnsi="Arial" w:cs="Arial"/>
          <w:sz w:val="20"/>
          <w:szCs w:val="20"/>
        </w:rPr>
        <w:t>O órgão ou entidade poderá convocar representante da empresa para adoção de providências que devam ser cumpridas de imediato</w:t>
      </w:r>
      <w:r w:rsidR="00F934B7" w:rsidRPr="00724336">
        <w:rPr>
          <w:rFonts w:ascii="Arial" w:hAnsi="Arial" w:cs="Arial"/>
          <w:sz w:val="20"/>
          <w:szCs w:val="20"/>
        </w:rPr>
        <w:t>.</w:t>
      </w:r>
    </w:p>
    <w:p w14:paraId="4B965190" w14:textId="70DC2C84"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Após a assinatura do </w:t>
      </w:r>
      <w:r w:rsidR="00D3123B" w:rsidRPr="00724336">
        <w:rPr>
          <w:rFonts w:ascii="Arial" w:hAnsi="Arial" w:cs="Arial"/>
          <w:sz w:val="20"/>
          <w:szCs w:val="20"/>
        </w:rPr>
        <w:t xml:space="preserve">Contrato </w:t>
      </w:r>
      <w:r w:rsidRPr="00724336">
        <w:rPr>
          <w:rFonts w:ascii="Arial" w:hAnsi="Arial" w:cs="Arial"/>
          <w:sz w:val="20"/>
          <w:szCs w:val="20"/>
        </w:rPr>
        <w:t>ou instrumento equivalente</w:t>
      </w:r>
      <w:r w:rsidRPr="00724336">
        <w:rPr>
          <w:rFonts w:ascii="Arial" w:hAnsi="Arial" w:cs="Arial"/>
          <w:strike/>
          <w:sz w:val="20"/>
          <w:szCs w:val="20"/>
        </w:rPr>
        <w:t>,</w:t>
      </w:r>
      <w:r w:rsidRPr="00724336">
        <w:rPr>
          <w:rFonts w:ascii="Arial"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2493C4" w14:textId="136AF962" w:rsidR="00E809C7" w:rsidRPr="00724336" w:rsidRDefault="00E809C7"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A execução deverá ser acompanhada e fiscalizada pelo(s) fiscal(</w:t>
      </w:r>
      <w:proofErr w:type="spellStart"/>
      <w:r w:rsidRPr="00724336">
        <w:rPr>
          <w:rFonts w:ascii="Arial" w:hAnsi="Arial" w:cs="Arial"/>
          <w:sz w:val="20"/>
          <w:szCs w:val="20"/>
        </w:rPr>
        <w:t>is</w:t>
      </w:r>
      <w:proofErr w:type="spellEnd"/>
      <w:r w:rsidRPr="00724336">
        <w:rPr>
          <w:rFonts w:ascii="Arial" w:hAnsi="Arial" w:cs="Arial"/>
          <w:sz w:val="20"/>
          <w:szCs w:val="20"/>
        </w:rPr>
        <w:t>) do contrato, ou pelos respectivos substitutos</w:t>
      </w:r>
      <w:r w:rsidR="00046A31" w:rsidRPr="00724336">
        <w:rPr>
          <w:rFonts w:ascii="Arial" w:hAnsi="Arial" w:cs="Arial"/>
          <w:sz w:val="20"/>
          <w:szCs w:val="20"/>
        </w:rPr>
        <w:t xml:space="preserve">, nos termos do art. 117 da </w:t>
      </w:r>
      <w:hyperlink r:id="rId11" w:anchor="art117" w:history="1">
        <w:r w:rsidRPr="00724336">
          <w:rPr>
            <w:rStyle w:val="Hyperlink"/>
            <w:rFonts w:ascii="Arial" w:hAnsi="Arial" w:cs="Arial"/>
            <w:color w:val="auto"/>
            <w:sz w:val="20"/>
            <w:szCs w:val="20"/>
            <w:u w:val="none"/>
          </w:rPr>
          <w:t>Lei</w:t>
        </w:r>
        <w:r w:rsidR="00046A31" w:rsidRPr="00724336">
          <w:rPr>
            <w:rStyle w:val="Hyperlink"/>
            <w:rFonts w:ascii="Arial" w:hAnsi="Arial" w:cs="Arial"/>
            <w:color w:val="auto"/>
            <w:sz w:val="20"/>
            <w:szCs w:val="20"/>
            <w:u w:val="none"/>
          </w:rPr>
          <w:t xml:space="preserve"> Federal </w:t>
        </w:r>
        <w:r w:rsidRPr="00724336">
          <w:rPr>
            <w:rStyle w:val="Hyperlink"/>
            <w:rFonts w:ascii="Arial" w:hAnsi="Arial" w:cs="Arial"/>
            <w:color w:val="auto"/>
            <w:sz w:val="20"/>
            <w:szCs w:val="20"/>
            <w:u w:val="none"/>
          </w:rPr>
          <w:t>nº 14.133</w:t>
        </w:r>
        <w:r w:rsidR="00046A31" w:rsidRPr="00724336">
          <w:rPr>
            <w:rStyle w:val="Hyperlink"/>
            <w:rFonts w:ascii="Arial" w:hAnsi="Arial" w:cs="Arial"/>
            <w:color w:val="auto"/>
            <w:sz w:val="20"/>
            <w:szCs w:val="20"/>
            <w:u w:val="none"/>
          </w:rPr>
          <w:t>/</w:t>
        </w:r>
        <w:r w:rsidR="00C12758" w:rsidRPr="00724336">
          <w:rPr>
            <w:rStyle w:val="Hyperlink"/>
            <w:rFonts w:ascii="Arial" w:hAnsi="Arial" w:cs="Arial"/>
            <w:color w:val="auto"/>
            <w:sz w:val="20"/>
            <w:szCs w:val="20"/>
            <w:u w:val="none"/>
          </w:rPr>
          <w:t>21</w:t>
        </w:r>
      </w:hyperlink>
      <w:r w:rsidRPr="00724336">
        <w:rPr>
          <w:rFonts w:ascii="Arial" w:hAnsi="Arial" w:cs="Arial"/>
          <w:sz w:val="20"/>
          <w:szCs w:val="20"/>
        </w:rPr>
        <w:t>.</w:t>
      </w:r>
    </w:p>
    <w:p w14:paraId="7EF5F6A5" w14:textId="43686F5C" w:rsidR="00046A31" w:rsidRPr="00724336" w:rsidRDefault="00046A31"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O</w:t>
      </w:r>
      <w:r w:rsidR="00E809C7" w:rsidRPr="00724336">
        <w:rPr>
          <w:rFonts w:ascii="Arial" w:hAnsi="Arial" w:cs="Arial"/>
          <w:sz w:val="20"/>
          <w:szCs w:val="20"/>
        </w:rPr>
        <w:t xml:space="preserve"> fiscal técnico do </w:t>
      </w:r>
      <w:r w:rsidR="00D3123B" w:rsidRPr="00724336">
        <w:rPr>
          <w:rFonts w:ascii="Arial" w:hAnsi="Arial" w:cs="Arial"/>
          <w:sz w:val="20"/>
          <w:szCs w:val="20"/>
        </w:rPr>
        <w:t xml:space="preserve">Contrato </w:t>
      </w:r>
      <w:r w:rsidR="00E809C7" w:rsidRPr="00724336">
        <w:rPr>
          <w:rFonts w:ascii="Arial" w:hAnsi="Arial" w:cs="Arial"/>
          <w:sz w:val="20"/>
          <w:szCs w:val="20"/>
        </w:rPr>
        <w:t xml:space="preserve">acompanhará a execução do contrato, para que sejam cumpridas todas as condições estabelecidas no contrato, de modo a assegurar os melhores resultados para a </w:t>
      </w:r>
      <w:r w:rsidR="00D3123B" w:rsidRPr="00724336">
        <w:rPr>
          <w:rFonts w:ascii="Arial" w:hAnsi="Arial" w:cs="Arial"/>
          <w:sz w:val="20"/>
          <w:szCs w:val="20"/>
        </w:rPr>
        <w:t>Administração</w:t>
      </w:r>
      <w:r w:rsidR="00E809C7" w:rsidRPr="00724336">
        <w:rPr>
          <w:rFonts w:ascii="Arial" w:hAnsi="Arial" w:cs="Arial"/>
          <w:sz w:val="20"/>
          <w:szCs w:val="20"/>
        </w:rPr>
        <w:t>.</w:t>
      </w:r>
    </w:p>
    <w:p w14:paraId="0A8E2FA7" w14:textId="1884E208" w:rsidR="00DD762F" w:rsidRPr="00724336" w:rsidRDefault="00046A31"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w:t>
      </w:r>
      <w:r w:rsidR="00E809C7" w:rsidRPr="00724336">
        <w:rPr>
          <w:rFonts w:ascii="Arial" w:hAnsi="Arial" w:cs="Arial"/>
          <w:sz w:val="20"/>
          <w:szCs w:val="20"/>
        </w:rPr>
        <w:t xml:space="preserve">fiscal técnico do </w:t>
      </w:r>
      <w:r w:rsidR="00D3123B" w:rsidRPr="00724336">
        <w:rPr>
          <w:rFonts w:ascii="Arial" w:hAnsi="Arial" w:cs="Arial"/>
          <w:sz w:val="20"/>
          <w:szCs w:val="20"/>
        </w:rPr>
        <w:t xml:space="preserve">Contrato </w:t>
      </w:r>
      <w:r w:rsidR="00E809C7" w:rsidRPr="00724336">
        <w:rPr>
          <w:rFonts w:ascii="Arial" w:hAnsi="Arial" w:cs="Arial"/>
          <w:sz w:val="20"/>
          <w:szCs w:val="20"/>
        </w:rPr>
        <w:t xml:space="preserve">anotará no histórico de gerenciamento do </w:t>
      </w:r>
      <w:r w:rsidR="00D3123B" w:rsidRPr="00724336">
        <w:rPr>
          <w:rFonts w:ascii="Arial" w:hAnsi="Arial" w:cs="Arial"/>
          <w:sz w:val="20"/>
          <w:szCs w:val="20"/>
        </w:rPr>
        <w:t xml:space="preserve">Contrato </w:t>
      </w:r>
      <w:r w:rsidR="00E809C7" w:rsidRPr="00724336">
        <w:rPr>
          <w:rFonts w:ascii="Arial" w:hAnsi="Arial" w:cs="Arial"/>
          <w:sz w:val="20"/>
          <w:szCs w:val="20"/>
        </w:rPr>
        <w:t>todas as ocorrências relacionadas à execução do contrato, com a descrição do que for necessário para a regularização das faltas ou dos defeitos observados</w:t>
      </w:r>
      <w:r w:rsidRPr="00724336">
        <w:rPr>
          <w:rFonts w:ascii="Arial" w:hAnsi="Arial" w:cs="Arial"/>
          <w:sz w:val="20"/>
          <w:szCs w:val="20"/>
        </w:rPr>
        <w:t>;</w:t>
      </w:r>
    </w:p>
    <w:p w14:paraId="40F0939A" w14:textId="1A5A6A2F" w:rsidR="00DD762F" w:rsidRPr="00724336" w:rsidRDefault="00DD762F"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hyperlink r:id="rId12" w:anchor="art22" w:history="1"/>
      <w:r w:rsidR="00E809C7" w:rsidRPr="00724336">
        <w:rPr>
          <w:rFonts w:ascii="Arial" w:hAnsi="Arial" w:cs="Arial"/>
          <w:sz w:val="20"/>
          <w:szCs w:val="20"/>
        </w:rPr>
        <w:t xml:space="preserve">Identificada qualquer inexatidão ou irregularidade, o fiscal técnico </w:t>
      </w:r>
      <w:r w:rsidR="00046A31" w:rsidRPr="00724336">
        <w:rPr>
          <w:rFonts w:ascii="Arial" w:hAnsi="Arial" w:cs="Arial"/>
          <w:sz w:val="20"/>
          <w:szCs w:val="20"/>
        </w:rPr>
        <w:t xml:space="preserve">da </w:t>
      </w:r>
      <w:r w:rsidR="00D3123B" w:rsidRPr="00724336">
        <w:rPr>
          <w:rFonts w:ascii="Arial" w:hAnsi="Arial" w:cs="Arial"/>
          <w:sz w:val="20"/>
          <w:szCs w:val="20"/>
        </w:rPr>
        <w:t>Administração</w:t>
      </w:r>
      <w:r w:rsidR="00E809C7" w:rsidRPr="00724336">
        <w:rPr>
          <w:rFonts w:ascii="Arial" w:hAnsi="Arial" w:cs="Arial"/>
          <w:sz w:val="20"/>
          <w:szCs w:val="20"/>
        </w:rPr>
        <w:t xml:space="preserve"> emitirá notificações para a correção da execução do contrato, deter</w:t>
      </w:r>
      <w:r w:rsidR="00046A31" w:rsidRPr="00724336">
        <w:rPr>
          <w:rFonts w:ascii="Arial" w:hAnsi="Arial" w:cs="Arial"/>
          <w:sz w:val="20"/>
          <w:szCs w:val="20"/>
        </w:rPr>
        <w:t>minando prazo para a correção</w:t>
      </w:r>
      <w:r w:rsidR="00E809C7" w:rsidRPr="00724336">
        <w:rPr>
          <w:rFonts w:ascii="Arial" w:hAnsi="Arial" w:cs="Arial"/>
          <w:sz w:val="20"/>
          <w:szCs w:val="20"/>
        </w:rPr>
        <w:t>;</w:t>
      </w:r>
      <w:r w:rsidRPr="00724336">
        <w:rPr>
          <w:rFonts w:ascii="Arial" w:hAnsi="Arial" w:cs="Arial"/>
          <w:sz w:val="20"/>
          <w:szCs w:val="20"/>
        </w:rPr>
        <w:t xml:space="preserve"> </w:t>
      </w:r>
    </w:p>
    <w:p w14:paraId="5CC80CEA" w14:textId="6AB22580" w:rsidR="00DD762F" w:rsidRPr="00724336" w:rsidRDefault="00E809C7"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fiscal técnico informará ao gestor </w:t>
      </w:r>
      <w:r w:rsidR="00F934B7" w:rsidRPr="00724336">
        <w:rPr>
          <w:rFonts w:ascii="Arial" w:hAnsi="Arial" w:cs="Arial"/>
          <w:sz w:val="20"/>
          <w:szCs w:val="20"/>
        </w:rPr>
        <w:t xml:space="preserve">da </w:t>
      </w:r>
      <w:r w:rsidR="00D3123B" w:rsidRPr="00724336">
        <w:rPr>
          <w:rFonts w:ascii="Arial" w:hAnsi="Arial" w:cs="Arial"/>
          <w:sz w:val="20"/>
          <w:szCs w:val="20"/>
        </w:rPr>
        <w:t>Administração</w:t>
      </w:r>
      <w:r w:rsidRPr="00724336">
        <w:rPr>
          <w:rFonts w:ascii="Arial" w:hAnsi="Arial" w:cs="Arial"/>
          <w:sz w:val="20"/>
          <w:szCs w:val="20"/>
        </w:rPr>
        <w:t>, em tempo hábil, a situação que demandar decisão ou adoção de medidas que ultrapassem sua competência, para que adote as medidas necessárias e saneadoras, se for o caso</w:t>
      </w:r>
      <w:r w:rsidR="00F934B7" w:rsidRPr="00724336">
        <w:rPr>
          <w:rFonts w:ascii="Arial" w:hAnsi="Arial" w:cs="Arial"/>
          <w:sz w:val="20"/>
          <w:szCs w:val="20"/>
        </w:rPr>
        <w:t>.</w:t>
      </w:r>
      <w:r w:rsidR="00DD762F" w:rsidRPr="00724336">
        <w:rPr>
          <w:rFonts w:ascii="Arial" w:hAnsi="Arial" w:cs="Arial"/>
          <w:sz w:val="20"/>
          <w:szCs w:val="20"/>
        </w:rPr>
        <w:t xml:space="preserve"> </w:t>
      </w:r>
    </w:p>
    <w:p w14:paraId="6B3BA933" w14:textId="77777777" w:rsidR="00DD762F" w:rsidRPr="00724336" w:rsidRDefault="00E809C7"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No caso de ocorrências que possam inviabilizar a execução do contrato</w:t>
      </w:r>
      <w:r w:rsidR="00F934B7" w:rsidRPr="00724336">
        <w:rPr>
          <w:rFonts w:ascii="Arial" w:hAnsi="Arial" w:cs="Arial"/>
          <w:sz w:val="20"/>
          <w:szCs w:val="20"/>
        </w:rPr>
        <w:t xml:space="preserve">, compromisso, entrega ou fornecimento </w:t>
      </w:r>
      <w:r w:rsidRPr="00724336">
        <w:rPr>
          <w:rFonts w:ascii="Arial" w:hAnsi="Arial" w:cs="Arial"/>
          <w:sz w:val="20"/>
          <w:szCs w:val="20"/>
        </w:rPr>
        <w:t>nas datas aprazadas, o fiscal técnico co</w:t>
      </w:r>
      <w:r w:rsidR="00F934B7" w:rsidRPr="00724336">
        <w:rPr>
          <w:rFonts w:ascii="Arial" w:hAnsi="Arial" w:cs="Arial"/>
          <w:sz w:val="20"/>
          <w:szCs w:val="20"/>
        </w:rPr>
        <w:t>municará o fato imediatamente ao seu gestor par adoção das medidas cabíveis</w:t>
      </w:r>
      <w:r w:rsidRPr="00724336">
        <w:rPr>
          <w:rFonts w:ascii="Arial" w:hAnsi="Arial" w:cs="Arial"/>
          <w:sz w:val="20"/>
          <w:szCs w:val="20"/>
        </w:rPr>
        <w:t>.</w:t>
      </w:r>
    </w:p>
    <w:p w14:paraId="6380DD0B" w14:textId="1F047DE3" w:rsidR="00E809C7" w:rsidRPr="00724336" w:rsidRDefault="00E809C7"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fiscal técnico do </w:t>
      </w:r>
      <w:r w:rsidR="00D3123B" w:rsidRPr="00724336">
        <w:rPr>
          <w:rFonts w:ascii="Arial" w:hAnsi="Arial" w:cs="Arial"/>
          <w:sz w:val="20"/>
          <w:szCs w:val="20"/>
        </w:rPr>
        <w:t xml:space="preserve">Contrato </w:t>
      </w:r>
      <w:r w:rsidRPr="00724336">
        <w:rPr>
          <w:rFonts w:ascii="Arial" w:hAnsi="Arial" w:cs="Arial"/>
          <w:sz w:val="20"/>
          <w:szCs w:val="20"/>
        </w:rPr>
        <w:t>comunicar</w:t>
      </w:r>
      <w:r w:rsidR="00F934B7" w:rsidRPr="00724336">
        <w:rPr>
          <w:rFonts w:ascii="Arial" w:hAnsi="Arial" w:cs="Arial"/>
          <w:sz w:val="20"/>
          <w:szCs w:val="20"/>
        </w:rPr>
        <w:t>á</w:t>
      </w:r>
      <w:r w:rsidRPr="00724336">
        <w:rPr>
          <w:rFonts w:ascii="Arial" w:hAnsi="Arial" w:cs="Arial"/>
          <w:sz w:val="20"/>
          <w:szCs w:val="20"/>
        </w:rPr>
        <w:t xml:space="preserve"> a</w:t>
      </w:r>
      <w:r w:rsidR="00F934B7" w:rsidRPr="00724336">
        <w:rPr>
          <w:rFonts w:ascii="Arial" w:hAnsi="Arial" w:cs="Arial"/>
          <w:sz w:val="20"/>
          <w:szCs w:val="20"/>
        </w:rPr>
        <w:t>o gestor, em tempo h</w:t>
      </w:r>
      <w:r w:rsidRPr="00724336">
        <w:rPr>
          <w:rFonts w:ascii="Arial" w:hAnsi="Arial" w:cs="Arial"/>
          <w:sz w:val="20"/>
          <w:szCs w:val="20"/>
        </w:rPr>
        <w:t xml:space="preserve">ábil, o término do </w:t>
      </w:r>
      <w:r w:rsidR="00D3123B" w:rsidRPr="00724336">
        <w:rPr>
          <w:rFonts w:ascii="Arial" w:hAnsi="Arial" w:cs="Arial"/>
          <w:sz w:val="20"/>
          <w:szCs w:val="20"/>
        </w:rPr>
        <w:t xml:space="preserve">Contrato </w:t>
      </w:r>
      <w:r w:rsidRPr="00724336">
        <w:rPr>
          <w:rFonts w:ascii="Arial" w:hAnsi="Arial" w:cs="Arial"/>
          <w:sz w:val="20"/>
          <w:szCs w:val="20"/>
        </w:rPr>
        <w:t>sob sua responsabilidade, com vistas à renovação tempestiva ou à prorrogação contratual.</w:t>
      </w:r>
    </w:p>
    <w:p w14:paraId="61ACD14D" w14:textId="00091B32" w:rsidR="00E809C7" w:rsidRPr="00724336" w:rsidRDefault="00F934B7"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fiscal administrativo </w:t>
      </w:r>
      <w:r w:rsidR="00E809C7" w:rsidRPr="00724336">
        <w:rPr>
          <w:rFonts w:ascii="Arial" w:hAnsi="Arial" w:cs="Arial"/>
          <w:sz w:val="20"/>
          <w:szCs w:val="20"/>
        </w:rPr>
        <w:t xml:space="preserve">verificará a manutenção das condições de habilitação da contratada, acompanhará o empenho, o pagamento, as garantias, as glosas e a formalização de apostilamento e termos aditivos, solicitando quaisquer documentos comprobatórios pertinentes, caso </w:t>
      </w:r>
      <w:r w:rsidRPr="00724336">
        <w:rPr>
          <w:rFonts w:ascii="Arial" w:hAnsi="Arial" w:cs="Arial"/>
          <w:sz w:val="20"/>
          <w:szCs w:val="20"/>
        </w:rPr>
        <w:t xml:space="preserve">seja </w:t>
      </w:r>
      <w:r w:rsidR="00E809C7" w:rsidRPr="00724336">
        <w:rPr>
          <w:rFonts w:ascii="Arial" w:hAnsi="Arial" w:cs="Arial"/>
          <w:sz w:val="20"/>
          <w:szCs w:val="20"/>
        </w:rPr>
        <w:t>necessário</w:t>
      </w:r>
      <w:r w:rsidRPr="00724336">
        <w:rPr>
          <w:rFonts w:ascii="Arial" w:hAnsi="Arial" w:cs="Arial"/>
          <w:sz w:val="20"/>
          <w:szCs w:val="20"/>
        </w:rPr>
        <w:t>.</w:t>
      </w:r>
    </w:p>
    <w:p w14:paraId="3FDCCA17" w14:textId="677A8929" w:rsidR="00DD762F" w:rsidRPr="00724336" w:rsidRDefault="00E809C7"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Caso ocorram descumprimento das obrigações contratuais, o fiscal administrativo do </w:t>
      </w:r>
      <w:r w:rsidR="00D3123B" w:rsidRPr="00724336">
        <w:rPr>
          <w:rFonts w:ascii="Arial" w:hAnsi="Arial" w:cs="Arial"/>
          <w:sz w:val="20"/>
          <w:szCs w:val="20"/>
        </w:rPr>
        <w:t xml:space="preserve">Contrato </w:t>
      </w:r>
      <w:r w:rsidRPr="00724336">
        <w:rPr>
          <w:rFonts w:ascii="Arial" w:hAnsi="Arial" w:cs="Arial"/>
          <w:sz w:val="20"/>
          <w:szCs w:val="20"/>
        </w:rPr>
        <w:t xml:space="preserve">atuará tempestivamente na solução do problema, reportando ao gestor do </w:t>
      </w:r>
      <w:r w:rsidR="00D3123B" w:rsidRPr="00724336">
        <w:rPr>
          <w:rFonts w:ascii="Arial" w:hAnsi="Arial" w:cs="Arial"/>
          <w:sz w:val="20"/>
          <w:szCs w:val="20"/>
        </w:rPr>
        <w:t xml:space="preserve">Contrato </w:t>
      </w:r>
      <w:r w:rsidRPr="00724336">
        <w:rPr>
          <w:rFonts w:ascii="Arial" w:hAnsi="Arial" w:cs="Arial"/>
          <w:sz w:val="20"/>
          <w:szCs w:val="20"/>
        </w:rPr>
        <w:t>para que tome as providências cabíveis, quando ultrapassar a sua competência</w:t>
      </w:r>
      <w:r w:rsidR="00DD762F" w:rsidRPr="00724336">
        <w:rPr>
          <w:rFonts w:ascii="Arial" w:hAnsi="Arial" w:cs="Arial"/>
          <w:sz w:val="20"/>
          <w:szCs w:val="20"/>
        </w:rPr>
        <w:t>.</w:t>
      </w:r>
    </w:p>
    <w:p w14:paraId="4982F88B" w14:textId="62ECCF45" w:rsidR="00E809C7" w:rsidRPr="00724336" w:rsidRDefault="00DD762F"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O</w:t>
      </w:r>
      <w:r w:rsidR="00E809C7" w:rsidRPr="00724336">
        <w:rPr>
          <w:rFonts w:ascii="Arial" w:hAnsi="Arial" w:cs="Arial"/>
          <w:sz w:val="20"/>
          <w:szCs w:val="20"/>
        </w:rPr>
        <w:t xml:space="preserve"> gestor do </w:t>
      </w:r>
      <w:r w:rsidR="00D3123B" w:rsidRPr="00724336">
        <w:rPr>
          <w:rFonts w:ascii="Arial" w:hAnsi="Arial" w:cs="Arial"/>
          <w:sz w:val="20"/>
          <w:szCs w:val="20"/>
        </w:rPr>
        <w:t xml:space="preserve">Contrato </w:t>
      </w:r>
      <w:r w:rsidR="00E809C7" w:rsidRPr="00724336">
        <w:rPr>
          <w:rFonts w:ascii="Arial" w:hAnsi="Arial" w:cs="Arial"/>
          <w:sz w:val="20"/>
          <w:szCs w:val="20"/>
        </w:rPr>
        <w:t xml:space="preserve">coordenará a atualização do processo de acompanhamento e fiscalização do </w:t>
      </w:r>
      <w:r w:rsidR="00D3123B" w:rsidRPr="00724336">
        <w:rPr>
          <w:rFonts w:ascii="Arial" w:hAnsi="Arial" w:cs="Arial"/>
          <w:sz w:val="20"/>
          <w:szCs w:val="20"/>
        </w:rPr>
        <w:t xml:space="preserve">Contrato </w:t>
      </w:r>
      <w:r w:rsidR="00E809C7" w:rsidRPr="00724336">
        <w:rPr>
          <w:rFonts w:ascii="Arial" w:hAnsi="Arial" w:cs="Arial"/>
          <w:sz w:val="20"/>
          <w:szCs w:val="20"/>
        </w:rPr>
        <w:t xml:space="preserve">contendo todos os registros formais da execução no histórico de gerenciamento do contrato, a exemplo da ordem de </w:t>
      </w:r>
      <w:r w:rsidR="00AA130A" w:rsidRPr="00724336">
        <w:rPr>
          <w:rFonts w:ascii="Arial" w:hAnsi="Arial" w:cs="Arial"/>
          <w:sz w:val="20"/>
          <w:szCs w:val="20"/>
        </w:rPr>
        <w:t>fornecimento</w:t>
      </w:r>
      <w:r w:rsidR="00E809C7" w:rsidRPr="00724336">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724336">
        <w:rPr>
          <w:rFonts w:ascii="Arial" w:hAnsi="Arial" w:cs="Arial"/>
          <w:sz w:val="20"/>
          <w:szCs w:val="20"/>
        </w:rPr>
        <w:t xml:space="preserve">Contrato </w:t>
      </w:r>
      <w:r w:rsidR="00E809C7" w:rsidRPr="00724336">
        <w:rPr>
          <w:rFonts w:ascii="Arial" w:hAnsi="Arial" w:cs="Arial"/>
          <w:sz w:val="20"/>
          <w:szCs w:val="20"/>
        </w:rPr>
        <w:t>para fins de atendimento d</w:t>
      </w:r>
      <w:r w:rsidRPr="00724336">
        <w:rPr>
          <w:rFonts w:ascii="Arial" w:hAnsi="Arial" w:cs="Arial"/>
          <w:sz w:val="20"/>
          <w:szCs w:val="20"/>
        </w:rPr>
        <w:t xml:space="preserve">a finalidade da </w:t>
      </w:r>
      <w:r w:rsidR="00D3123B" w:rsidRPr="00724336">
        <w:rPr>
          <w:rFonts w:ascii="Arial" w:hAnsi="Arial" w:cs="Arial"/>
          <w:sz w:val="20"/>
          <w:szCs w:val="20"/>
        </w:rPr>
        <w:t>Administração</w:t>
      </w:r>
      <w:r w:rsidR="00E809C7" w:rsidRPr="00724336">
        <w:rPr>
          <w:rFonts w:ascii="Arial" w:hAnsi="Arial" w:cs="Arial"/>
          <w:sz w:val="20"/>
          <w:szCs w:val="20"/>
        </w:rPr>
        <w:t>.</w:t>
      </w:r>
    </w:p>
    <w:p w14:paraId="757D3963" w14:textId="31D8810E" w:rsidR="00DD762F" w:rsidRPr="00724336" w:rsidRDefault="00DD762F"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gestor do </w:t>
      </w:r>
      <w:r w:rsidR="00D3123B" w:rsidRPr="00724336">
        <w:rPr>
          <w:rFonts w:ascii="Arial" w:hAnsi="Arial" w:cs="Arial"/>
          <w:sz w:val="20"/>
          <w:szCs w:val="20"/>
        </w:rPr>
        <w:t xml:space="preserve">Contrato </w:t>
      </w:r>
      <w:r w:rsidR="00E809C7" w:rsidRPr="00724336">
        <w:rPr>
          <w:rFonts w:ascii="Arial" w:hAnsi="Arial" w:cs="Arial"/>
          <w:sz w:val="20"/>
          <w:szCs w:val="20"/>
        </w:rPr>
        <w:t>acompanhará a manutenção das condições de habilitação da contratada, para fins de empenho de despesa e pagamento, e anotará os problemas que obstem o fluxo normal da liquidação e do pagamento da despesa n</w:t>
      </w:r>
      <w:r w:rsidRPr="00724336">
        <w:rPr>
          <w:rFonts w:ascii="Arial" w:hAnsi="Arial" w:cs="Arial"/>
          <w:sz w:val="20"/>
          <w:szCs w:val="20"/>
        </w:rPr>
        <w:t>o relatório de riscos eventuais</w:t>
      </w:r>
      <w:r w:rsidR="00E809C7" w:rsidRPr="00724336">
        <w:rPr>
          <w:rFonts w:ascii="Arial" w:hAnsi="Arial" w:cs="Arial"/>
          <w:sz w:val="20"/>
          <w:szCs w:val="20"/>
        </w:rPr>
        <w:t>.</w:t>
      </w:r>
    </w:p>
    <w:p w14:paraId="3A1575CE" w14:textId="59DBBAA5" w:rsidR="00DD762F" w:rsidRPr="00724336" w:rsidRDefault="00DD762F"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lastRenderedPageBreak/>
        <w:t xml:space="preserve">O gestor do </w:t>
      </w:r>
      <w:r w:rsidR="00D3123B" w:rsidRPr="00724336">
        <w:rPr>
          <w:rFonts w:ascii="Arial" w:hAnsi="Arial" w:cs="Arial"/>
          <w:sz w:val="20"/>
          <w:szCs w:val="20"/>
        </w:rPr>
        <w:t xml:space="preserve">Contrato </w:t>
      </w:r>
      <w:r w:rsidR="00E809C7" w:rsidRPr="00724336">
        <w:rPr>
          <w:rFonts w:ascii="Arial" w:hAnsi="Arial" w:cs="Arial"/>
          <w:sz w:val="20"/>
          <w:szCs w:val="20"/>
        </w:rPr>
        <w:t xml:space="preserve">acompanhará os registros realizados pelos fiscais do contrato, de todas as ocorrências relacionadas à execução do </w:t>
      </w:r>
      <w:r w:rsidR="00D3123B" w:rsidRPr="00724336">
        <w:rPr>
          <w:rFonts w:ascii="Arial" w:hAnsi="Arial" w:cs="Arial"/>
          <w:sz w:val="20"/>
          <w:szCs w:val="20"/>
        </w:rPr>
        <w:t xml:space="preserve">Contrato </w:t>
      </w:r>
      <w:r w:rsidR="00E809C7" w:rsidRPr="00724336">
        <w:rPr>
          <w:rFonts w:ascii="Arial" w:hAnsi="Arial" w:cs="Arial"/>
          <w:sz w:val="20"/>
          <w:szCs w:val="20"/>
        </w:rPr>
        <w:t>e as medidas adotadas, informando, se for o caso, à autoridade superior àquelas que u</w:t>
      </w:r>
      <w:r w:rsidRPr="00724336">
        <w:rPr>
          <w:rFonts w:ascii="Arial" w:hAnsi="Arial" w:cs="Arial"/>
          <w:sz w:val="20"/>
          <w:szCs w:val="20"/>
        </w:rPr>
        <w:t>ltrapassarem a sua competência.</w:t>
      </w:r>
    </w:p>
    <w:p w14:paraId="176F6104" w14:textId="7A60EA96" w:rsidR="00DD762F" w:rsidRPr="00724336" w:rsidRDefault="00DD762F"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gestor do </w:t>
      </w:r>
      <w:r w:rsidR="00D3123B" w:rsidRPr="00724336">
        <w:rPr>
          <w:rFonts w:ascii="Arial" w:hAnsi="Arial" w:cs="Arial"/>
          <w:sz w:val="20"/>
          <w:szCs w:val="20"/>
        </w:rPr>
        <w:t xml:space="preserve">Contrato </w:t>
      </w:r>
      <w:r w:rsidR="00E809C7" w:rsidRPr="00724336">
        <w:rPr>
          <w:rFonts w:ascii="Arial" w:hAnsi="Arial" w:cs="Arial"/>
          <w:sz w:val="20"/>
          <w:szCs w:val="20"/>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7A89CEB" w14:textId="731471C1" w:rsidR="00DD762F" w:rsidRPr="00724336" w:rsidRDefault="00DD762F" w:rsidP="003250D4">
      <w:pPr>
        <w:pStyle w:val="PargrafodaLista"/>
        <w:numPr>
          <w:ilvl w:val="2"/>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gestor do </w:t>
      </w:r>
      <w:r w:rsidR="00D3123B" w:rsidRPr="00724336">
        <w:rPr>
          <w:rFonts w:ascii="Arial" w:hAnsi="Arial" w:cs="Arial"/>
          <w:sz w:val="20"/>
          <w:szCs w:val="20"/>
        </w:rPr>
        <w:t xml:space="preserve">Contrato </w:t>
      </w:r>
      <w:r w:rsidR="00E809C7" w:rsidRPr="00724336">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w:t>
      </w:r>
      <w:r w:rsidR="00C12758" w:rsidRPr="00724336">
        <w:rPr>
          <w:rFonts w:ascii="Arial" w:hAnsi="Arial" w:cs="Arial"/>
          <w:sz w:val="20"/>
          <w:szCs w:val="20"/>
        </w:rPr>
        <w:t>/</w:t>
      </w:r>
      <w:r w:rsidR="00E809C7" w:rsidRPr="00724336">
        <w:rPr>
          <w:rFonts w:ascii="Arial" w:hAnsi="Arial" w:cs="Arial"/>
          <w:sz w:val="20"/>
          <w:szCs w:val="20"/>
        </w:rPr>
        <w:t>21, ou pelo agente ou pelo setor com competência para tal, conforme o caso.</w:t>
      </w:r>
    </w:p>
    <w:p w14:paraId="3AB6EEDD" w14:textId="4278474F" w:rsidR="00E65F0D" w:rsidRPr="00724336" w:rsidRDefault="00DD762F" w:rsidP="003250D4">
      <w:pPr>
        <w:pStyle w:val="PargrafodaLista"/>
        <w:numPr>
          <w:ilvl w:val="1"/>
          <w:numId w:val="42"/>
        </w:numPr>
        <w:tabs>
          <w:tab w:val="left" w:pos="851"/>
        </w:tabs>
        <w:spacing w:after="0" w:line="276" w:lineRule="auto"/>
        <w:ind w:left="0" w:firstLine="0"/>
        <w:jc w:val="both"/>
        <w:rPr>
          <w:rFonts w:ascii="Arial" w:hAnsi="Arial" w:cs="Arial"/>
          <w:sz w:val="20"/>
          <w:szCs w:val="20"/>
        </w:rPr>
      </w:pPr>
      <w:r w:rsidRPr="00724336">
        <w:rPr>
          <w:rFonts w:ascii="Arial" w:hAnsi="Arial" w:cs="Arial"/>
          <w:sz w:val="20"/>
          <w:szCs w:val="20"/>
        </w:rPr>
        <w:t xml:space="preserve">O gestor do </w:t>
      </w:r>
      <w:r w:rsidR="00BA3CA0" w:rsidRPr="00724336">
        <w:rPr>
          <w:rFonts w:ascii="Arial" w:hAnsi="Arial" w:cs="Arial"/>
          <w:sz w:val="20"/>
          <w:szCs w:val="20"/>
        </w:rPr>
        <w:t xml:space="preserve">Contrato </w:t>
      </w:r>
      <w:r w:rsidR="005222AD" w:rsidRPr="00724336">
        <w:rPr>
          <w:rFonts w:ascii="Arial" w:hAnsi="Arial" w:cs="Arial"/>
          <w:sz w:val="20"/>
          <w:szCs w:val="20"/>
        </w:rPr>
        <w:t>deverá elaborar</w:t>
      </w:r>
      <w:r w:rsidR="00E809C7" w:rsidRPr="00724336">
        <w:rPr>
          <w:rFonts w:ascii="Arial" w:hAnsi="Arial" w:cs="Arial"/>
          <w:sz w:val="20"/>
          <w:szCs w:val="20"/>
        </w:rPr>
        <w:t xml:space="preserve"> relatório final com informações sobre a consecução dos objetivos que tenham justificado a contratação e eventuais condutas a serem adotadas para o aprimoramento da</w:t>
      </w:r>
      <w:r w:rsidRPr="00724336">
        <w:rPr>
          <w:rFonts w:ascii="Arial" w:hAnsi="Arial" w:cs="Arial"/>
          <w:sz w:val="20"/>
          <w:szCs w:val="20"/>
        </w:rPr>
        <w:t xml:space="preserve">s atividades da </w:t>
      </w:r>
      <w:r w:rsidR="00D3123B" w:rsidRPr="00724336">
        <w:rPr>
          <w:rFonts w:ascii="Arial" w:hAnsi="Arial" w:cs="Arial"/>
          <w:sz w:val="20"/>
          <w:szCs w:val="20"/>
        </w:rPr>
        <w:t>Administração</w:t>
      </w:r>
      <w:r w:rsidRPr="00724336">
        <w:rPr>
          <w:rFonts w:ascii="Arial" w:hAnsi="Arial" w:cs="Arial"/>
          <w:sz w:val="20"/>
          <w:szCs w:val="20"/>
        </w:rPr>
        <w:t>.</w:t>
      </w:r>
    </w:p>
    <w:p w14:paraId="446D2D64" w14:textId="77777777" w:rsidR="00E65F0D" w:rsidRPr="00724336" w:rsidRDefault="00E65F0D" w:rsidP="003250D4">
      <w:pPr>
        <w:spacing w:after="0" w:line="276" w:lineRule="auto"/>
        <w:jc w:val="both"/>
        <w:rPr>
          <w:rFonts w:ascii="Arial" w:hAnsi="Arial" w:cs="Arial"/>
          <w:sz w:val="20"/>
          <w:szCs w:val="20"/>
        </w:rPr>
      </w:pPr>
    </w:p>
    <w:p w14:paraId="2DA7CE56" w14:textId="2FDEF4B5" w:rsidR="000025AF" w:rsidRPr="00724336" w:rsidRDefault="000025AF" w:rsidP="003250D4">
      <w:pPr>
        <w:pStyle w:val="PargrafodaLista"/>
        <w:numPr>
          <w:ilvl w:val="0"/>
          <w:numId w:val="42"/>
        </w:numPr>
        <w:pBdr>
          <w:top w:val="double" w:sz="4" w:space="1" w:color="auto"/>
          <w:bottom w:val="double" w:sz="4" w:space="1" w:color="auto"/>
        </w:pBdr>
        <w:spacing w:after="0" w:line="276" w:lineRule="auto"/>
        <w:jc w:val="center"/>
        <w:rPr>
          <w:rFonts w:ascii="Arial" w:hAnsi="Arial" w:cs="Arial"/>
          <w:sz w:val="20"/>
          <w:szCs w:val="20"/>
        </w:rPr>
      </w:pPr>
      <w:r w:rsidRPr="00724336">
        <w:rPr>
          <w:rFonts w:ascii="Arial" w:hAnsi="Arial" w:cs="Arial"/>
          <w:b/>
          <w:sz w:val="20"/>
          <w:szCs w:val="20"/>
        </w:rPr>
        <w:t>OBRIGAÇÕES DO LICITANTE VENCEDOR</w:t>
      </w:r>
      <w:r w:rsidRPr="00724336">
        <w:rPr>
          <w:rFonts w:ascii="Arial" w:hAnsi="Arial" w:cs="Arial"/>
          <w:sz w:val="20"/>
          <w:szCs w:val="20"/>
        </w:rPr>
        <w:t>.</w:t>
      </w:r>
    </w:p>
    <w:p w14:paraId="19A39016" w14:textId="26A9F3DB"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Efetuar a entrega</w:t>
      </w:r>
      <w:r w:rsidR="00E65F0D" w:rsidRPr="00724336">
        <w:rPr>
          <w:rFonts w:ascii="Arial" w:hAnsi="Arial" w:cs="Arial"/>
          <w:sz w:val="20"/>
          <w:szCs w:val="20"/>
        </w:rPr>
        <w:t xml:space="preserve"> </w:t>
      </w:r>
      <w:r w:rsidRPr="00724336">
        <w:rPr>
          <w:rFonts w:ascii="Arial" w:hAnsi="Arial" w:cs="Arial"/>
          <w:sz w:val="20"/>
          <w:szCs w:val="20"/>
        </w:rPr>
        <w:t>dos produtos</w:t>
      </w:r>
      <w:r w:rsidR="00E65F0D" w:rsidRPr="00724336">
        <w:rPr>
          <w:rFonts w:ascii="Arial" w:hAnsi="Arial" w:cs="Arial"/>
          <w:sz w:val="20"/>
          <w:szCs w:val="20"/>
        </w:rPr>
        <w:t xml:space="preserve"> </w:t>
      </w:r>
      <w:r w:rsidRPr="00724336">
        <w:rPr>
          <w:rFonts w:ascii="Arial" w:hAnsi="Arial" w:cs="Arial"/>
          <w:sz w:val="20"/>
          <w:szCs w:val="20"/>
        </w:rPr>
        <w:t xml:space="preserve">em perfeitas condições, no prazo e local indicados pela </w:t>
      </w:r>
      <w:r w:rsidR="00D3123B" w:rsidRPr="00724336">
        <w:rPr>
          <w:rFonts w:ascii="Arial" w:hAnsi="Arial" w:cs="Arial"/>
          <w:sz w:val="20"/>
          <w:szCs w:val="20"/>
        </w:rPr>
        <w:t>Administração</w:t>
      </w:r>
      <w:r w:rsidRPr="00724336">
        <w:rPr>
          <w:rFonts w:ascii="Arial" w:hAnsi="Arial" w:cs="Arial"/>
          <w:sz w:val="20"/>
          <w:szCs w:val="20"/>
        </w:rPr>
        <w:t>, em estrita observância das especificações d</w:t>
      </w:r>
      <w:r w:rsidR="00E65F0D" w:rsidRPr="00724336">
        <w:rPr>
          <w:rFonts w:ascii="Arial" w:hAnsi="Arial" w:cs="Arial"/>
          <w:sz w:val="20"/>
          <w:szCs w:val="20"/>
        </w:rPr>
        <w:t xml:space="preserve">este </w:t>
      </w:r>
      <w:r w:rsidR="00D3123B" w:rsidRPr="00724336">
        <w:rPr>
          <w:rFonts w:ascii="Arial" w:hAnsi="Arial" w:cs="Arial"/>
          <w:sz w:val="20"/>
          <w:szCs w:val="20"/>
        </w:rPr>
        <w:t>Termo de Referência</w:t>
      </w:r>
      <w:r w:rsidRPr="00724336">
        <w:rPr>
          <w:rFonts w:ascii="Arial" w:hAnsi="Arial" w:cs="Arial"/>
          <w:sz w:val="20"/>
          <w:szCs w:val="20"/>
        </w:rPr>
        <w:t>, acompanhado da respectiva nota fiscal constando detalhadamente as indicações da marca, fabricante, modelo, tipo, procedência e prazo de garantia;</w:t>
      </w:r>
    </w:p>
    <w:p w14:paraId="32DB637A" w14:textId="1D5396C8"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Os bens devem estar acompanhados, ainda, quando for o caso, do manual do usuário, com uma versão em português, e da relação da rede de assistência técnica autorizada;</w:t>
      </w:r>
    </w:p>
    <w:p w14:paraId="2583FDBD" w14:textId="5C2920E6"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Responsabilizar-se pelos vícios e danos decorrentes do </w:t>
      </w:r>
      <w:r w:rsidR="00E65F0D" w:rsidRPr="00724336">
        <w:rPr>
          <w:rFonts w:ascii="Arial" w:hAnsi="Arial" w:cs="Arial"/>
          <w:sz w:val="20"/>
          <w:szCs w:val="20"/>
        </w:rPr>
        <w:t>produto</w:t>
      </w:r>
      <w:r w:rsidRPr="00724336">
        <w:rPr>
          <w:rFonts w:ascii="Arial" w:hAnsi="Arial" w:cs="Arial"/>
          <w:sz w:val="20"/>
          <w:szCs w:val="20"/>
        </w:rPr>
        <w:t>, de acordo com os artigos 12, 13, 18 e 26, do Código de Defesa do Consumidor (Lei Federal nº 8.078, de 1990);</w:t>
      </w:r>
    </w:p>
    <w:p w14:paraId="53A9FAE6" w14:textId="5E123C98" w:rsidR="000025AF" w:rsidRPr="00724336" w:rsidRDefault="000025AF" w:rsidP="003250D4">
      <w:pPr>
        <w:pStyle w:val="PargrafodaLista"/>
        <w:numPr>
          <w:ilvl w:val="2"/>
          <w:numId w:val="42"/>
        </w:numPr>
        <w:tabs>
          <w:tab w:val="left" w:pos="851"/>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O dever previsto no subitem anterior implica na obrigação de, a critério da </w:t>
      </w:r>
      <w:r w:rsidR="00D3123B" w:rsidRPr="00724336">
        <w:rPr>
          <w:rFonts w:ascii="Arial" w:hAnsi="Arial" w:cs="Arial"/>
          <w:sz w:val="20"/>
          <w:szCs w:val="20"/>
        </w:rPr>
        <w:t>Administração</w:t>
      </w:r>
      <w:r w:rsidRPr="00724336">
        <w:rPr>
          <w:rFonts w:ascii="Arial" w:hAnsi="Arial" w:cs="Arial"/>
          <w:sz w:val="20"/>
          <w:szCs w:val="20"/>
        </w:rPr>
        <w:t xml:space="preserve">, substituir, reparar, corrigir, remover, ou reconstruir, às suas expensas, no prazo máximo de 48 (quarenta e oito) horas, </w:t>
      </w:r>
      <w:proofErr w:type="gramStart"/>
      <w:r w:rsidR="00E65F0D" w:rsidRPr="00724336">
        <w:rPr>
          <w:rFonts w:ascii="Arial" w:hAnsi="Arial" w:cs="Arial"/>
          <w:sz w:val="20"/>
          <w:szCs w:val="20"/>
        </w:rPr>
        <w:t>os produto</w:t>
      </w:r>
      <w:proofErr w:type="gramEnd"/>
      <w:r w:rsidRPr="00724336">
        <w:rPr>
          <w:rFonts w:ascii="Arial" w:hAnsi="Arial" w:cs="Arial"/>
          <w:sz w:val="20"/>
          <w:szCs w:val="20"/>
        </w:rPr>
        <w:t xml:space="preserve"> com avarias ou defeitos;</w:t>
      </w:r>
    </w:p>
    <w:p w14:paraId="3B0B2F15" w14:textId="59C84FFF"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Atender prontamente a quaisquer exigências da </w:t>
      </w:r>
      <w:r w:rsidR="00D3123B" w:rsidRPr="00724336">
        <w:rPr>
          <w:rFonts w:ascii="Arial" w:hAnsi="Arial" w:cs="Arial"/>
          <w:sz w:val="20"/>
          <w:szCs w:val="20"/>
        </w:rPr>
        <w:t>Administração</w:t>
      </w:r>
      <w:r w:rsidRPr="00724336">
        <w:rPr>
          <w:rFonts w:ascii="Arial" w:hAnsi="Arial" w:cs="Arial"/>
          <w:sz w:val="20"/>
          <w:szCs w:val="20"/>
        </w:rPr>
        <w:t>, inerentes ao objeto da presente licitação;</w:t>
      </w:r>
    </w:p>
    <w:p w14:paraId="371A1730" w14:textId="188D6D23"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Comunicar no prazo máximo de 24 (vinte e quatro) horas que antecede a data da entrega, os motivos que impossibilitem o cumprimento do prazo previsto, com a devida comprovação;</w:t>
      </w:r>
    </w:p>
    <w:p w14:paraId="7EF86F1D" w14:textId="54477843"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Manter, durante toda a execução do contrato, em compatibilidade com as obrigações assumidas, todas as condições de habilitação e qualificação exigidas na licitação;</w:t>
      </w:r>
    </w:p>
    <w:p w14:paraId="1BCBB435" w14:textId="703C0F42"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Não transferir a terceiros, por qualquer forma, nem mesmo parcialmente, as obrigações assumidas, nem subcontratar qualquer das prestações a que está obrigada, exceto nas condições autorizadas no </w:t>
      </w:r>
      <w:r w:rsidR="00D3123B" w:rsidRPr="00724336">
        <w:rPr>
          <w:rFonts w:ascii="Arial" w:hAnsi="Arial" w:cs="Arial"/>
          <w:sz w:val="20"/>
          <w:szCs w:val="20"/>
        </w:rPr>
        <w:t>Termo de Referência</w:t>
      </w:r>
      <w:r w:rsidRPr="00724336">
        <w:rPr>
          <w:rFonts w:ascii="Arial" w:hAnsi="Arial" w:cs="Arial"/>
          <w:sz w:val="20"/>
          <w:szCs w:val="20"/>
        </w:rPr>
        <w:t xml:space="preserve"> ou na minuta de contrato; </w:t>
      </w:r>
    </w:p>
    <w:p w14:paraId="70CD14B7" w14:textId="53F23B9C" w:rsidR="000025AF" w:rsidRPr="00724336" w:rsidRDefault="00E65F0D"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R</w:t>
      </w:r>
      <w:r w:rsidR="000025AF" w:rsidRPr="00724336">
        <w:rPr>
          <w:rFonts w:ascii="Arial" w:hAnsi="Arial" w:cs="Arial"/>
          <w:sz w:val="20"/>
          <w:szCs w:val="20"/>
        </w:rPr>
        <w:t>esponsabilizarem-se pelas despesas dos tributos, encargos trabalhistas, previdenciários, fiscais, comerciais, taxas, fretes, seguros, deslocamento de pessoal, prestação de garantia e quaisquer outras que incidam ou venham a incidir na execução do contrato.</w:t>
      </w:r>
    </w:p>
    <w:p w14:paraId="5016AAF4" w14:textId="77777777" w:rsidR="00E65F0D" w:rsidRPr="00724336" w:rsidRDefault="00E65F0D" w:rsidP="003250D4">
      <w:pPr>
        <w:spacing w:after="0" w:line="276" w:lineRule="auto"/>
        <w:jc w:val="both"/>
        <w:outlineLvl w:val="0"/>
        <w:rPr>
          <w:rFonts w:ascii="Arial" w:hAnsi="Arial" w:cs="Arial"/>
          <w:sz w:val="20"/>
          <w:szCs w:val="20"/>
        </w:rPr>
      </w:pPr>
    </w:p>
    <w:p w14:paraId="5CC9A55A" w14:textId="6030E7EC" w:rsidR="000025AF" w:rsidRPr="00724336" w:rsidRDefault="000025AF"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outlineLvl w:val="0"/>
        <w:rPr>
          <w:rFonts w:ascii="Arial" w:hAnsi="Arial" w:cs="Arial"/>
          <w:b/>
          <w:bCs/>
          <w:sz w:val="20"/>
          <w:szCs w:val="20"/>
        </w:rPr>
      </w:pPr>
      <w:r w:rsidRPr="00724336">
        <w:rPr>
          <w:rFonts w:ascii="Arial" w:hAnsi="Arial" w:cs="Arial"/>
          <w:b/>
          <w:bCs/>
          <w:sz w:val="20"/>
          <w:szCs w:val="20"/>
        </w:rPr>
        <w:t>OBRIGAÇÕES D</w:t>
      </w:r>
      <w:r w:rsidR="00FF2486">
        <w:rPr>
          <w:rFonts w:ascii="Arial" w:hAnsi="Arial" w:cs="Arial"/>
          <w:b/>
          <w:bCs/>
          <w:sz w:val="20"/>
          <w:szCs w:val="20"/>
        </w:rPr>
        <w:t>A CÂMARA</w:t>
      </w:r>
      <w:r w:rsidRPr="00724336">
        <w:rPr>
          <w:rFonts w:ascii="Arial" w:hAnsi="Arial" w:cs="Arial"/>
          <w:b/>
          <w:bCs/>
          <w:sz w:val="20"/>
          <w:szCs w:val="20"/>
        </w:rPr>
        <w:t>.</w:t>
      </w:r>
    </w:p>
    <w:p w14:paraId="3ED95F70" w14:textId="1FB28994" w:rsidR="000025AF" w:rsidRPr="00724336" w:rsidRDefault="000025AF" w:rsidP="003250D4">
      <w:pPr>
        <w:pStyle w:val="PargrafodaLista"/>
        <w:numPr>
          <w:ilvl w:val="1"/>
          <w:numId w:val="42"/>
        </w:numPr>
        <w:tabs>
          <w:tab w:val="left" w:pos="709"/>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Receber provisoriamente o material, disponi</w:t>
      </w:r>
      <w:r w:rsidR="00023663" w:rsidRPr="00724336">
        <w:rPr>
          <w:rFonts w:ascii="Arial" w:hAnsi="Arial" w:cs="Arial"/>
          <w:sz w:val="20"/>
          <w:szCs w:val="20"/>
        </w:rPr>
        <w:t>bilizando local, data e horário.</w:t>
      </w:r>
    </w:p>
    <w:p w14:paraId="342F1B30" w14:textId="225C1E08" w:rsidR="000025AF" w:rsidRPr="00724336" w:rsidRDefault="000025AF" w:rsidP="003250D4">
      <w:pPr>
        <w:pStyle w:val="PargrafodaLista"/>
        <w:numPr>
          <w:ilvl w:val="1"/>
          <w:numId w:val="42"/>
        </w:numPr>
        <w:tabs>
          <w:tab w:val="left" w:pos="709"/>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 xml:space="preserve">Verificar minuciosamente, no prazo fixado, a conformidade dos </w:t>
      </w:r>
      <w:r w:rsidR="00023663" w:rsidRPr="00724336">
        <w:rPr>
          <w:rFonts w:ascii="Arial" w:hAnsi="Arial" w:cs="Arial"/>
          <w:sz w:val="20"/>
          <w:szCs w:val="20"/>
        </w:rPr>
        <w:t xml:space="preserve">materiais </w:t>
      </w:r>
      <w:r w:rsidRPr="00724336">
        <w:rPr>
          <w:rFonts w:ascii="Arial" w:hAnsi="Arial" w:cs="Arial"/>
          <w:sz w:val="20"/>
          <w:szCs w:val="20"/>
        </w:rPr>
        <w:t xml:space="preserve">recebidos provisoriamente com as especificações constantes do </w:t>
      </w:r>
      <w:r w:rsidR="00D3123B" w:rsidRPr="00724336">
        <w:rPr>
          <w:rFonts w:ascii="Arial" w:hAnsi="Arial" w:cs="Arial"/>
          <w:sz w:val="20"/>
          <w:szCs w:val="20"/>
        </w:rPr>
        <w:t>Edital</w:t>
      </w:r>
      <w:r w:rsidRPr="00724336">
        <w:rPr>
          <w:rFonts w:ascii="Arial" w:hAnsi="Arial" w:cs="Arial"/>
          <w:sz w:val="20"/>
          <w:szCs w:val="20"/>
        </w:rPr>
        <w:t xml:space="preserve"> e da proposta, para fins de acei</w:t>
      </w:r>
      <w:r w:rsidR="00023663" w:rsidRPr="00724336">
        <w:rPr>
          <w:rFonts w:ascii="Arial" w:hAnsi="Arial" w:cs="Arial"/>
          <w:sz w:val="20"/>
          <w:szCs w:val="20"/>
        </w:rPr>
        <w:t>tação e recebimento definitivos.</w:t>
      </w:r>
    </w:p>
    <w:p w14:paraId="0E32CF91" w14:textId="62B47081" w:rsidR="000025AF" w:rsidRPr="00724336" w:rsidRDefault="000025AF" w:rsidP="003250D4">
      <w:pPr>
        <w:pStyle w:val="PargrafodaLista"/>
        <w:numPr>
          <w:ilvl w:val="1"/>
          <w:numId w:val="42"/>
        </w:numPr>
        <w:tabs>
          <w:tab w:val="left" w:pos="709"/>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Acompanhar e fiscalizar o cumprimento das obrigações da contratada, através de s</w:t>
      </w:r>
      <w:r w:rsidR="00023663" w:rsidRPr="00724336">
        <w:rPr>
          <w:rFonts w:ascii="Arial" w:hAnsi="Arial" w:cs="Arial"/>
          <w:sz w:val="20"/>
          <w:szCs w:val="20"/>
        </w:rPr>
        <w:t>ervidor especialmente designado.</w:t>
      </w:r>
    </w:p>
    <w:p w14:paraId="4E5199F5" w14:textId="7074ACC0" w:rsidR="000025AF" w:rsidRPr="00724336" w:rsidRDefault="000025AF" w:rsidP="003250D4">
      <w:pPr>
        <w:pStyle w:val="PargrafodaLista"/>
        <w:numPr>
          <w:ilvl w:val="1"/>
          <w:numId w:val="42"/>
        </w:numPr>
        <w:tabs>
          <w:tab w:val="left" w:pos="709"/>
        </w:tabs>
        <w:autoSpaceDE w:val="0"/>
        <w:autoSpaceDN w:val="0"/>
        <w:adjustRightInd w:val="0"/>
        <w:spacing w:after="0" w:line="276" w:lineRule="auto"/>
        <w:ind w:left="0" w:firstLine="0"/>
        <w:jc w:val="both"/>
        <w:rPr>
          <w:rFonts w:ascii="Arial" w:hAnsi="Arial" w:cs="Arial"/>
          <w:sz w:val="20"/>
          <w:szCs w:val="20"/>
        </w:rPr>
      </w:pPr>
      <w:r w:rsidRPr="00724336">
        <w:rPr>
          <w:rFonts w:ascii="Arial" w:hAnsi="Arial" w:cs="Arial"/>
          <w:sz w:val="20"/>
          <w:szCs w:val="20"/>
        </w:rPr>
        <w:t>Efetuar o pagamento no prazo previsto.</w:t>
      </w:r>
    </w:p>
    <w:p w14:paraId="2B8C3342" w14:textId="77777777" w:rsidR="000025AF" w:rsidRPr="00724336" w:rsidRDefault="000025AF" w:rsidP="003250D4">
      <w:pPr>
        <w:autoSpaceDE w:val="0"/>
        <w:autoSpaceDN w:val="0"/>
        <w:adjustRightInd w:val="0"/>
        <w:spacing w:after="0" w:line="276" w:lineRule="auto"/>
        <w:jc w:val="both"/>
        <w:rPr>
          <w:rFonts w:ascii="Arial" w:hAnsi="Arial" w:cs="Arial"/>
          <w:sz w:val="20"/>
          <w:szCs w:val="20"/>
        </w:rPr>
      </w:pPr>
    </w:p>
    <w:p w14:paraId="3C9729FE" w14:textId="68E2E7E4" w:rsidR="000025AF" w:rsidRPr="00724336" w:rsidRDefault="000025AF" w:rsidP="00C15415">
      <w:pPr>
        <w:pStyle w:val="Corpodetexto"/>
        <w:numPr>
          <w:ilvl w:val="0"/>
          <w:numId w:val="42"/>
        </w:numPr>
        <w:pBdr>
          <w:top w:val="double" w:sz="4" w:space="1" w:color="auto"/>
          <w:bottom w:val="double" w:sz="4" w:space="1" w:color="auto"/>
        </w:pBdr>
        <w:spacing w:line="276" w:lineRule="auto"/>
        <w:jc w:val="center"/>
        <w:rPr>
          <w:rFonts w:ascii="Arial" w:hAnsi="Arial" w:cs="Arial"/>
          <w:b/>
          <w:color w:val="auto"/>
          <w:sz w:val="20"/>
        </w:rPr>
      </w:pPr>
      <w:r w:rsidRPr="00724336">
        <w:rPr>
          <w:rFonts w:ascii="Arial" w:hAnsi="Arial" w:cs="Arial"/>
          <w:b/>
          <w:color w:val="auto"/>
          <w:sz w:val="20"/>
        </w:rPr>
        <w:t>DOS PRAZOS.</w:t>
      </w:r>
    </w:p>
    <w:p w14:paraId="01E38EE0" w14:textId="1B548030" w:rsidR="00870444" w:rsidRPr="00724336" w:rsidRDefault="00870444" w:rsidP="003250D4">
      <w:pPr>
        <w:pStyle w:val="Corpodetexto"/>
        <w:numPr>
          <w:ilvl w:val="1"/>
          <w:numId w:val="42"/>
        </w:numPr>
        <w:tabs>
          <w:tab w:val="left" w:pos="709"/>
        </w:tabs>
        <w:spacing w:line="276" w:lineRule="auto"/>
        <w:ind w:left="0" w:firstLine="0"/>
        <w:rPr>
          <w:rFonts w:ascii="Arial" w:hAnsi="Arial" w:cs="Arial"/>
          <w:color w:val="auto"/>
          <w:sz w:val="20"/>
        </w:rPr>
      </w:pPr>
      <w:r w:rsidRPr="00724336">
        <w:rPr>
          <w:rFonts w:ascii="Arial" w:hAnsi="Arial" w:cs="Arial"/>
          <w:color w:val="auto"/>
          <w:sz w:val="20"/>
        </w:rPr>
        <w:t>Os prazos para realização das aquisições</w:t>
      </w:r>
      <w:r w:rsidR="000025AF" w:rsidRPr="00724336">
        <w:rPr>
          <w:rFonts w:ascii="Arial" w:hAnsi="Arial" w:cs="Arial"/>
          <w:color w:val="auto"/>
          <w:sz w:val="20"/>
        </w:rPr>
        <w:t xml:space="preserve"> será pelo período de </w:t>
      </w:r>
      <w:r w:rsidRPr="00724336">
        <w:rPr>
          <w:rFonts w:ascii="Arial" w:hAnsi="Arial" w:cs="Arial"/>
          <w:color w:val="auto"/>
          <w:sz w:val="20"/>
        </w:rPr>
        <w:t xml:space="preserve">01 (um) ano </w:t>
      </w:r>
      <w:r w:rsidR="005222AD" w:rsidRPr="00724336">
        <w:rPr>
          <w:rFonts w:ascii="Arial" w:hAnsi="Arial" w:cs="Arial"/>
          <w:color w:val="auto"/>
          <w:sz w:val="20"/>
        </w:rPr>
        <w:t xml:space="preserve">a </w:t>
      </w:r>
      <w:r w:rsidRPr="00724336">
        <w:rPr>
          <w:rFonts w:ascii="Arial" w:hAnsi="Arial" w:cs="Arial"/>
          <w:color w:val="auto"/>
          <w:sz w:val="20"/>
        </w:rPr>
        <w:t>contar do ato de sua assinatura, podendo ser prorrogada quando se mantiver condições favoráveis ao município, conforme disposto no art. 84 da Lei Federal nº 14.133/</w:t>
      </w:r>
      <w:r w:rsidR="00C12758" w:rsidRPr="00724336">
        <w:rPr>
          <w:rFonts w:ascii="Arial" w:hAnsi="Arial" w:cs="Arial"/>
          <w:color w:val="auto"/>
          <w:sz w:val="20"/>
        </w:rPr>
        <w:t>21</w:t>
      </w:r>
      <w:r w:rsidR="000025AF" w:rsidRPr="00724336">
        <w:rPr>
          <w:rFonts w:ascii="Arial" w:hAnsi="Arial" w:cs="Arial"/>
          <w:color w:val="auto"/>
          <w:sz w:val="20"/>
        </w:rPr>
        <w:t>.</w:t>
      </w:r>
    </w:p>
    <w:p w14:paraId="02C85CCC" w14:textId="248294D5" w:rsidR="00870444" w:rsidRPr="00724336" w:rsidRDefault="00F13C84" w:rsidP="003250D4">
      <w:pPr>
        <w:pStyle w:val="Corpodetexto"/>
        <w:numPr>
          <w:ilvl w:val="1"/>
          <w:numId w:val="42"/>
        </w:numPr>
        <w:tabs>
          <w:tab w:val="left" w:pos="709"/>
        </w:tabs>
        <w:spacing w:line="276" w:lineRule="auto"/>
        <w:ind w:left="0" w:firstLine="0"/>
        <w:rPr>
          <w:rFonts w:ascii="Arial" w:hAnsi="Arial" w:cs="Arial"/>
          <w:color w:val="auto"/>
          <w:sz w:val="20"/>
        </w:rPr>
      </w:pPr>
      <w:r w:rsidRPr="00724336">
        <w:rPr>
          <w:rFonts w:ascii="Arial" w:hAnsi="Arial" w:cs="Arial"/>
          <w:color w:val="auto"/>
          <w:sz w:val="20"/>
        </w:rPr>
        <w:t>Em</w:t>
      </w:r>
      <w:r w:rsidR="00870444" w:rsidRPr="00724336">
        <w:rPr>
          <w:rFonts w:ascii="Arial" w:hAnsi="Arial" w:cs="Arial"/>
          <w:color w:val="auto"/>
          <w:sz w:val="20"/>
        </w:rPr>
        <w:t xml:space="preserve"> caso </w:t>
      </w:r>
      <w:r w:rsidRPr="00724336">
        <w:rPr>
          <w:rFonts w:ascii="Arial" w:hAnsi="Arial" w:cs="Arial"/>
          <w:color w:val="auto"/>
          <w:sz w:val="20"/>
        </w:rPr>
        <w:t xml:space="preserve">da </w:t>
      </w:r>
      <w:r w:rsidR="00870444" w:rsidRPr="00724336">
        <w:rPr>
          <w:rFonts w:ascii="Arial" w:hAnsi="Arial" w:cs="Arial"/>
          <w:color w:val="auto"/>
          <w:sz w:val="20"/>
        </w:rPr>
        <w:t>celebra</w:t>
      </w:r>
      <w:r w:rsidRPr="00724336">
        <w:rPr>
          <w:rFonts w:ascii="Arial" w:hAnsi="Arial" w:cs="Arial"/>
          <w:color w:val="auto"/>
          <w:sz w:val="20"/>
        </w:rPr>
        <w:t xml:space="preserve">ção de </w:t>
      </w:r>
      <w:r w:rsidR="00870444" w:rsidRPr="00724336">
        <w:rPr>
          <w:rFonts w:ascii="Arial" w:hAnsi="Arial" w:cs="Arial"/>
          <w:color w:val="auto"/>
          <w:sz w:val="20"/>
        </w:rPr>
        <w:t>contrato</w:t>
      </w:r>
      <w:r w:rsidR="005222AD" w:rsidRPr="00724336">
        <w:rPr>
          <w:rFonts w:ascii="Arial" w:hAnsi="Arial" w:cs="Arial"/>
          <w:color w:val="auto"/>
          <w:sz w:val="20"/>
        </w:rPr>
        <w:t>,</w:t>
      </w:r>
      <w:r w:rsidR="00870444" w:rsidRPr="00724336">
        <w:rPr>
          <w:rFonts w:ascii="Arial" w:hAnsi="Arial" w:cs="Arial"/>
          <w:color w:val="auto"/>
          <w:sz w:val="20"/>
        </w:rPr>
        <w:t xml:space="preserve"> o prazo de vigência será pelo exercício financeiro, </w:t>
      </w:r>
      <w:r w:rsidRPr="00724336">
        <w:rPr>
          <w:rFonts w:ascii="Arial" w:hAnsi="Arial" w:cs="Arial"/>
          <w:color w:val="auto"/>
          <w:sz w:val="20"/>
        </w:rPr>
        <w:t>podendo haver excepcionalmente prorrogações mediante justificativas apresentadas pela autoridade competente.</w:t>
      </w:r>
    </w:p>
    <w:p w14:paraId="28A227F1" w14:textId="77777777" w:rsidR="006C46F5" w:rsidRPr="00724336" w:rsidRDefault="006C46F5" w:rsidP="003250D4">
      <w:pPr>
        <w:pStyle w:val="Corpodetexto"/>
        <w:spacing w:line="276" w:lineRule="auto"/>
        <w:rPr>
          <w:rFonts w:ascii="Arial" w:hAnsi="Arial" w:cs="Arial"/>
          <w:color w:val="auto"/>
          <w:sz w:val="20"/>
        </w:rPr>
      </w:pPr>
    </w:p>
    <w:p w14:paraId="1A6FB318" w14:textId="2ECA9417" w:rsidR="000025AF" w:rsidRPr="00724336" w:rsidRDefault="000025AF" w:rsidP="003250D4">
      <w:pPr>
        <w:pStyle w:val="Corpodetexto"/>
        <w:numPr>
          <w:ilvl w:val="0"/>
          <w:numId w:val="42"/>
        </w:numPr>
        <w:pBdr>
          <w:top w:val="double" w:sz="4" w:space="1" w:color="auto"/>
          <w:bottom w:val="double" w:sz="4" w:space="1" w:color="auto"/>
        </w:pBdr>
        <w:spacing w:line="276" w:lineRule="auto"/>
        <w:jc w:val="center"/>
        <w:outlineLvl w:val="0"/>
        <w:rPr>
          <w:rFonts w:ascii="Arial" w:hAnsi="Arial" w:cs="Arial"/>
          <w:b/>
          <w:color w:val="auto"/>
          <w:sz w:val="20"/>
        </w:rPr>
      </w:pPr>
      <w:r w:rsidRPr="00724336">
        <w:rPr>
          <w:rFonts w:ascii="Arial" w:hAnsi="Arial" w:cs="Arial"/>
          <w:b/>
          <w:bCs/>
          <w:color w:val="auto"/>
          <w:sz w:val="20"/>
        </w:rPr>
        <w:t>CONDIÇÕES DE PAGAMENTO</w:t>
      </w:r>
      <w:r w:rsidR="00AF2081" w:rsidRPr="00724336">
        <w:rPr>
          <w:rFonts w:ascii="Arial" w:hAnsi="Arial" w:cs="Arial"/>
          <w:b/>
          <w:bCs/>
          <w:color w:val="auto"/>
          <w:sz w:val="20"/>
        </w:rPr>
        <w:t>.</w:t>
      </w:r>
    </w:p>
    <w:p w14:paraId="344D723B" w14:textId="118D45C4" w:rsidR="00517CCA" w:rsidRPr="00724336" w:rsidRDefault="000025AF" w:rsidP="003250D4">
      <w:pPr>
        <w:pStyle w:val="PargrafodaLista"/>
        <w:numPr>
          <w:ilvl w:val="1"/>
          <w:numId w:val="42"/>
        </w:numPr>
        <w:tabs>
          <w:tab w:val="left" w:pos="851"/>
        </w:tabs>
        <w:spacing w:after="0" w:line="276" w:lineRule="auto"/>
        <w:ind w:left="0" w:firstLine="0"/>
        <w:jc w:val="both"/>
        <w:outlineLvl w:val="0"/>
        <w:rPr>
          <w:rFonts w:ascii="Arial" w:hAnsi="Arial" w:cs="Arial"/>
          <w:sz w:val="20"/>
          <w:szCs w:val="20"/>
        </w:rPr>
      </w:pPr>
      <w:r w:rsidRPr="00724336">
        <w:rPr>
          <w:rFonts w:ascii="Arial" w:hAnsi="Arial" w:cs="Arial"/>
          <w:sz w:val="20"/>
          <w:szCs w:val="20"/>
        </w:rPr>
        <w:t>O pagamento será efetuado pel</w:t>
      </w:r>
      <w:r w:rsidR="006C46F5" w:rsidRPr="00724336">
        <w:rPr>
          <w:rFonts w:ascii="Arial" w:hAnsi="Arial" w:cs="Arial"/>
          <w:sz w:val="20"/>
          <w:szCs w:val="20"/>
        </w:rPr>
        <w:t xml:space="preserve">a </w:t>
      </w:r>
      <w:r w:rsidR="00B81202" w:rsidRPr="00724336">
        <w:rPr>
          <w:rFonts w:ascii="Arial" w:hAnsi="Arial" w:cs="Arial"/>
          <w:sz w:val="20"/>
          <w:szCs w:val="20"/>
        </w:rPr>
        <w:t>Prefeitura Municipal de Joanésia</w:t>
      </w:r>
      <w:r w:rsidR="006C46F5" w:rsidRPr="00724336">
        <w:rPr>
          <w:rFonts w:ascii="Arial" w:hAnsi="Arial" w:cs="Arial"/>
          <w:sz w:val="20"/>
          <w:szCs w:val="20"/>
        </w:rPr>
        <w:t xml:space="preserve"> </w:t>
      </w:r>
      <w:r w:rsidRPr="00724336">
        <w:rPr>
          <w:rFonts w:ascii="Arial" w:hAnsi="Arial" w:cs="Arial"/>
          <w:sz w:val="20"/>
          <w:szCs w:val="20"/>
        </w:rPr>
        <w:t xml:space="preserve">de acordo com a efetiva execução por parte da contratada, em conferência com as suas solicitações, após o cumprimento das obrigações contábeis e financeiras de praxe, até </w:t>
      </w:r>
      <w:r w:rsidR="006C46F5" w:rsidRPr="00724336">
        <w:rPr>
          <w:rFonts w:ascii="Arial" w:hAnsi="Arial" w:cs="Arial"/>
          <w:sz w:val="20"/>
          <w:szCs w:val="20"/>
        </w:rPr>
        <w:t>15</w:t>
      </w:r>
      <w:r w:rsidRPr="00724336">
        <w:rPr>
          <w:rFonts w:ascii="Arial" w:hAnsi="Arial" w:cs="Arial"/>
          <w:sz w:val="20"/>
          <w:szCs w:val="20"/>
        </w:rPr>
        <w:t xml:space="preserve"> dias a contar da </w:t>
      </w:r>
      <w:r w:rsidR="00517CCA" w:rsidRPr="00724336">
        <w:rPr>
          <w:rFonts w:ascii="Arial" w:hAnsi="Arial" w:cs="Arial"/>
          <w:sz w:val="20"/>
          <w:szCs w:val="20"/>
        </w:rPr>
        <w:t>liquidação da despesa.</w:t>
      </w:r>
    </w:p>
    <w:p w14:paraId="58D3AEB7" w14:textId="261300D4" w:rsidR="00302756" w:rsidRPr="00724336" w:rsidRDefault="00302756" w:rsidP="003250D4">
      <w:pPr>
        <w:pStyle w:val="PargrafodaLista"/>
        <w:numPr>
          <w:ilvl w:val="2"/>
          <w:numId w:val="42"/>
        </w:numPr>
        <w:tabs>
          <w:tab w:val="left" w:pos="851"/>
        </w:tabs>
        <w:spacing w:after="0" w:line="276" w:lineRule="auto"/>
        <w:ind w:left="0" w:firstLine="0"/>
        <w:jc w:val="both"/>
        <w:outlineLvl w:val="0"/>
        <w:rPr>
          <w:rFonts w:ascii="Arial" w:hAnsi="Arial" w:cs="Arial"/>
          <w:sz w:val="20"/>
          <w:szCs w:val="20"/>
        </w:rPr>
      </w:pPr>
      <w:r w:rsidRPr="00724336">
        <w:rPr>
          <w:rFonts w:ascii="Arial" w:hAnsi="Arial" w:cs="Arial"/>
          <w:sz w:val="20"/>
          <w:szCs w:val="20"/>
        </w:rPr>
        <w:t>O pagamento será realizado por meio de ordem bancária, para crédito em banco, agência e conta corrente indicados pela contratada.</w:t>
      </w:r>
    </w:p>
    <w:p w14:paraId="3CF4A442" w14:textId="388F8BC3" w:rsidR="00302756" w:rsidRPr="00724336" w:rsidRDefault="00302756" w:rsidP="003250D4">
      <w:pPr>
        <w:pStyle w:val="PargrafodaLista"/>
        <w:numPr>
          <w:ilvl w:val="2"/>
          <w:numId w:val="42"/>
        </w:numPr>
        <w:tabs>
          <w:tab w:val="left" w:pos="851"/>
        </w:tabs>
        <w:spacing w:after="0" w:line="276" w:lineRule="auto"/>
        <w:ind w:left="0" w:firstLine="0"/>
        <w:jc w:val="both"/>
        <w:outlineLvl w:val="0"/>
        <w:rPr>
          <w:rFonts w:ascii="Arial" w:hAnsi="Arial" w:cs="Arial"/>
          <w:sz w:val="20"/>
          <w:szCs w:val="20"/>
        </w:rPr>
      </w:pPr>
      <w:r w:rsidRPr="00724336">
        <w:rPr>
          <w:rFonts w:ascii="Arial" w:hAnsi="Arial" w:cs="Arial"/>
          <w:sz w:val="20"/>
          <w:szCs w:val="20"/>
        </w:rPr>
        <w:t>Independentemente do percentual de tributo inserido na planilha, serão retidos na fonte, quando da realização do pagamento, os percentuais estabelecidos na legislação vigente.</w:t>
      </w:r>
    </w:p>
    <w:p w14:paraId="305BF7F8" w14:textId="4D522A32" w:rsidR="00302756" w:rsidRPr="00724336" w:rsidRDefault="00517CCA" w:rsidP="003250D4">
      <w:pPr>
        <w:pStyle w:val="PargrafodaLista"/>
        <w:numPr>
          <w:ilvl w:val="2"/>
          <w:numId w:val="42"/>
        </w:numPr>
        <w:tabs>
          <w:tab w:val="left" w:pos="851"/>
        </w:tabs>
        <w:spacing w:after="0" w:line="276" w:lineRule="auto"/>
        <w:ind w:left="0" w:firstLine="0"/>
        <w:jc w:val="both"/>
        <w:outlineLvl w:val="0"/>
        <w:rPr>
          <w:rFonts w:ascii="Arial" w:hAnsi="Arial" w:cs="Arial"/>
          <w:sz w:val="20"/>
          <w:szCs w:val="20"/>
        </w:rPr>
      </w:pPr>
      <w:r w:rsidRPr="00724336">
        <w:rPr>
          <w:rFonts w:ascii="Arial" w:hAnsi="Arial" w:cs="Arial"/>
          <w:sz w:val="20"/>
          <w:szCs w:val="20"/>
        </w:rPr>
        <w:t>Para efeito de pagamento</w:t>
      </w:r>
      <w:r w:rsidR="005222AD" w:rsidRPr="00724336">
        <w:rPr>
          <w:rFonts w:ascii="Arial" w:hAnsi="Arial" w:cs="Arial"/>
          <w:sz w:val="20"/>
          <w:szCs w:val="20"/>
        </w:rPr>
        <w:t>,</w:t>
      </w:r>
      <w:r w:rsidRPr="00724336">
        <w:rPr>
          <w:rFonts w:ascii="Arial" w:hAnsi="Arial" w:cs="Arial"/>
          <w:sz w:val="20"/>
          <w:szCs w:val="20"/>
        </w:rPr>
        <w:t xml:space="preserve"> será observada os procedimentos de liquidação</w:t>
      </w:r>
      <w:r w:rsidR="005222AD" w:rsidRPr="00724336">
        <w:rPr>
          <w:rFonts w:ascii="Arial" w:hAnsi="Arial" w:cs="Arial"/>
          <w:sz w:val="20"/>
          <w:szCs w:val="20"/>
        </w:rPr>
        <w:t>,</w:t>
      </w:r>
      <w:r w:rsidRPr="00724336">
        <w:rPr>
          <w:rFonts w:ascii="Arial" w:hAnsi="Arial" w:cs="Arial"/>
          <w:sz w:val="20"/>
          <w:szCs w:val="20"/>
        </w:rPr>
        <w:t xml:space="preserve"> verificando a compat</w:t>
      </w:r>
      <w:r w:rsidR="00302756" w:rsidRPr="00724336">
        <w:rPr>
          <w:rFonts w:ascii="Arial" w:hAnsi="Arial" w:cs="Arial"/>
          <w:sz w:val="20"/>
          <w:szCs w:val="20"/>
        </w:rPr>
        <w:t>ibilidade dos dados encontrados na nota fiscal com os emitidos no pedido enviado à contratada.</w:t>
      </w:r>
    </w:p>
    <w:p w14:paraId="6730606D" w14:textId="77777777" w:rsidR="00302756" w:rsidRPr="00724336" w:rsidRDefault="00302756" w:rsidP="003250D4">
      <w:pPr>
        <w:spacing w:after="0" w:line="276" w:lineRule="auto"/>
        <w:jc w:val="both"/>
        <w:outlineLvl w:val="0"/>
        <w:rPr>
          <w:rFonts w:ascii="Arial" w:hAnsi="Arial" w:cs="Arial"/>
          <w:sz w:val="20"/>
          <w:szCs w:val="20"/>
        </w:rPr>
      </w:pPr>
    </w:p>
    <w:p w14:paraId="2C12D95D" w14:textId="7F7565C6" w:rsidR="000025AF" w:rsidRPr="00724336" w:rsidRDefault="000025AF" w:rsidP="003250D4">
      <w:pPr>
        <w:pStyle w:val="PargrafodaLista"/>
        <w:numPr>
          <w:ilvl w:val="0"/>
          <w:numId w:val="42"/>
        </w:numPr>
        <w:pBdr>
          <w:top w:val="double" w:sz="4" w:space="1" w:color="auto"/>
          <w:bottom w:val="double" w:sz="4" w:space="1" w:color="auto"/>
        </w:pBdr>
        <w:spacing w:after="0" w:line="276" w:lineRule="auto"/>
        <w:jc w:val="center"/>
        <w:outlineLvl w:val="0"/>
        <w:rPr>
          <w:rFonts w:ascii="Arial" w:hAnsi="Arial" w:cs="Arial"/>
          <w:b/>
          <w:bCs/>
          <w:sz w:val="20"/>
          <w:szCs w:val="20"/>
        </w:rPr>
      </w:pPr>
      <w:r w:rsidRPr="00724336">
        <w:rPr>
          <w:rFonts w:ascii="Arial" w:hAnsi="Arial" w:cs="Arial"/>
          <w:b/>
          <w:bCs/>
          <w:sz w:val="20"/>
          <w:szCs w:val="20"/>
        </w:rPr>
        <w:t>REAJUSTE/ REPACTUAÇÃO.</w:t>
      </w:r>
    </w:p>
    <w:p w14:paraId="6A297F14" w14:textId="2584D1ED" w:rsidR="000025AF" w:rsidRPr="00724336" w:rsidRDefault="005222AD"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Poderá ser restabelecida a repactuação da </w:t>
      </w:r>
      <w:r w:rsidR="00935B8E" w:rsidRPr="00724336">
        <w:rPr>
          <w:rFonts w:ascii="Arial" w:hAnsi="Arial" w:cs="Arial"/>
          <w:sz w:val="20"/>
          <w:szCs w:val="20"/>
        </w:rPr>
        <w:t>contratação, nos termos do § 3</w:t>
      </w:r>
      <w:r w:rsidR="000025AF" w:rsidRPr="00724336">
        <w:rPr>
          <w:rFonts w:ascii="Arial" w:hAnsi="Arial" w:cs="Arial"/>
          <w:sz w:val="20"/>
          <w:szCs w:val="20"/>
        </w:rPr>
        <w:t>º do art. 135 da Lei nº 14.133/21, precedida de c</w:t>
      </w:r>
      <w:r w:rsidRPr="00724336">
        <w:rPr>
          <w:rFonts w:ascii="Arial" w:hAnsi="Arial" w:cs="Arial"/>
          <w:sz w:val="20"/>
          <w:szCs w:val="20"/>
        </w:rPr>
        <w:t>álculo e demonstração analítica</w:t>
      </w:r>
      <w:r w:rsidR="000025AF" w:rsidRPr="00724336">
        <w:rPr>
          <w:rFonts w:ascii="Arial" w:hAnsi="Arial" w:cs="Arial"/>
          <w:sz w:val="20"/>
          <w:szCs w:val="20"/>
        </w:rPr>
        <w:t xml:space="preserve"> devidamente fundamentados, do aumento ou diminuição dos custos, obedecidos os critérios estabelecidos em planilha de formação de preços e tendo como limite a média dos preços encontrados no mercado em geral.</w:t>
      </w:r>
    </w:p>
    <w:p w14:paraId="54FD083E" w14:textId="01CFA8BA"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Os preços poderão ser revistos para manter o equilíbrio econômico-financeiro do compromisso com base na variação </w:t>
      </w:r>
      <w:r w:rsidR="00302756" w:rsidRPr="00724336">
        <w:rPr>
          <w:rFonts w:ascii="Arial" w:hAnsi="Arial" w:cs="Arial"/>
          <w:sz w:val="20"/>
          <w:szCs w:val="20"/>
        </w:rPr>
        <w:t>anual</w:t>
      </w:r>
      <w:r w:rsidR="00B34F57" w:rsidRPr="00724336">
        <w:rPr>
          <w:rFonts w:ascii="Arial" w:hAnsi="Arial" w:cs="Arial"/>
          <w:sz w:val="20"/>
          <w:szCs w:val="20"/>
        </w:rPr>
        <w:t xml:space="preserve"> do IPCA</w:t>
      </w:r>
      <w:r w:rsidR="008D2A0C" w:rsidRPr="00724336">
        <w:rPr>
          <w:rFonts w:ascii="Arial" w:hAnsi="Arial" w:cs="Arial"/>
          <w:sz w:val="20"/>
          <w:szCs w:val="20"/>
        </w:rPr>
        <w:t xml:space="preserve">, </w:t>
      </w:r>
      <w:r w:rsidR="00322E71" w:rsidRPr="00724336">
        <w:rPr>
          <w:rFonts w:ascii="Arial" w:hAnsi="Arial" w:cs="Arial"/>
          <w:sz w:val="20"/>
          <w:szCs w:val="20"/>
        </w:rPr>
        <w:t xml:space="preserve">contato </w:t>
      </w:r>
      <w:r w:rsidR="008D2A0C" w:rsidRPr="00724336">
        <w:rPr>
          <w:rFonts w:ascii="Arial" w:hAnsi="Arial" w:cs="Arial"/>
          <w:sz w:val="20"/>
          <w:szCs w:val="20"/>
        </w:rPr>
        <w:t>a partir da composição do orçamento estimado para contratação.</w:t>
      </w:r>
    </w:p>
    <w:p w14:paraId="0A321489" w14:textId="31E1FE4D" w:rsidR="000025AF" w:rsidRPr="00724336" w:rsidRDefault="000025AF" w:rsidP="003250D4">
      <w:pPr>
        <w:pStyle w:val="PargrafodaLista"/>
        <w:numPr>
          <w:ilvl w:val="1"/>
          <w:numId w:val="42"/>
        </w:numPr>
        <w:tabs>
          <w:tab w:val="left" w:pos="709"/>
        </w:tabs>
        <w:spacing w:after="0" w:line="276" w:lineRule="auto"/>
        <w:ind w:left="0" w:firstLine="0"/>
        <w:jc w:val="both"/>
        <w:outlineLvl w:val="0"/>
        <w:rPr>
          <w:rFonts w:ascii="Arial" w:hAnsi="Arial" w:cs="Arial"/>
          <w:sz w:val="20"/>
          <w:szCs w:val="20"/>
        </w:rPr>
      </w:pPr>
      <w:r w:rsidRPr="00724336">
        <w:rPr>
          <w:rFonts w:ascii="Arial" w:hAnsi="Arial" w:cs="Arial"/>
          <w:sz w:val="20"/>
          <w:szCs w:val="20"/>
        </w:rPr>
        <w:t xml:space="preserve">Excepcionalmente, quando não for possível o reequilíbrio do </w:t>
      </w:r>
      <w:r w:rsidR="00D3123B" w:rsidRPr="00724336">
        <w:rPr>
          <w:rFonts w:ascii="Arial" w:hAnsi="Arial" w:cs="Arial"/>
          <w:sz w:val="20"/>
          <w:szCs w:val="20"/>
        </w:rPr>
        <w:t xml:space="preserve">Contrato </w:t>
      </w:r>
      <w:r w:rsidRPr="00724336">
        <w:rPr>
          <w:rFonts w:ascii="Arial" w:hAnsi="Arial" w:cs="Arial"/>
          <w:sz w:val="20"/>
          <w:szCs w:val="20"/>
        </w:rPr>
        <w:t xml:space="preserve">através do índice descrito no item anterior, </w:t>
      </w:r>
      <w:r w:rsidR="00AF2081" w:rsidRPr="00724336">
        <w:rPr>
          <w:rFonts w:ascii="Arial" w:hAnsi="Arial" w:cs="Arial"/>
          <w:sz w:val="20"/>
          <w:szCs w:val="20"/>
        </w:rPr>
        <w:t xml:space="preserve">a </w:t>
      </w:r>
      <w:r w:rsidRPr="00724336">
        <w:rPr>
          <w:rFonts w:ascii="Arial" w:hAnsi="Arial" w:cs="Arial"/>
          <w:sz w:val="20"/>
          <w:szCs w:val="20"/>
        </w:rPr>
        <w:t>comprovação de percas será efetuada mediante apresentação de Nota Fiscal de entrada à época da licitação e Nota Fiscal à época do pedido, apurando-se o percentual variado.</w:t>
      </w:r>
    </w:p>
    <w:p w14:paraId="66862FE7" w14:textId="721C3EF2" w:rsidR="000025AF" w:rsidRPr="00724336" w:rsidRDefault="000025AF" w:rsidP="003250D4">
      <w:pPr>
        <w:pStyle w:val="PargrafodaLista"/>
        <w:numPr>
          <w:ilvl w:val="0"/>
          <w:numId w:val="42"/>
        </w:numPr>
        <w:pBdr>
          <w:top w:val="double" w:sz="4" w:space="1" w:color="auto"/>
          <w:bottom w:val="double" w:sz="4" w:space="1" w:color="auto"/>
        </w:pBdr>
        <w:spacing w:after="0" w:line="276" w:lineRule="auto"/>
        <w:jc w:val="center"/>
        <w:outlineLvl w:val="0"/>
        <w:rPr>
          <w:rFonts w:ascii="Arial" w:hAnsi="Arial" w:cs="Arial"/>
          <w:b/>
          <w:sz w:val="20"/>
          <w:szCs w:val="20"/>
        </w:rPr>
      </w:pPr>
      <w:r w:rsidRPr="00724336">
        <w:rPr>
          <w:rFonts w:ascii="Arial" w:hAnsi="Arial" w:cs="Arial"/>
          <w:b/>
          <w:sz w:val="20"/>
          <w:szCs w:val="20"/>
        </w:rPr>
        <w:t>A ADEQUAÇÃO ORÇAMENTÁRIA.</w:t>
      </w:r>
    </w:p>
    <w:p w14:paraId="44E89E2A" w14:textId="269D0F59" w:rsidR="000025AF" w:rsidRPr="00724336" w:rsidRDefault="000025AF" w:rsidP="003250D4">
      <w:pPr>
        <w:pStyle w:val="PargrafodaLista"/>
        <w:numPr>
          <w:ilvl w:val="1"/>
          <w:numId w:val="42"/>
        </w:numPr>
        <w:pBdr>
          <w:bottom w:val="double" w:sz="4" w:space="1" w:color="auto"/>
        </w:pBdr>
        <w:tabs>
          <w:tab w:val="left" w:pos="709"/>
        </w:tabs>
        <w:spacing w:after="0" w:line="276" w:lineRule="auto"/>
        <w:ind w:left="0" w:firstLine="0"/>
        <w:jc w:val="both"/>
        <w:rPr>
          <w:rFonts w:ascii="Arial" w:hAnsi="Arial" w:cs="Arial"/>
          <w:sz w:val="20"/>
          <w:szCs w:val="20"/>
        </w:rPr>
      </w:pPr>
      <w:r w:rsidRPr="00724336">
        <w:rPr>
          <w:rFonts w:ascii="Arial" w:hAnsi="Arial" w:cs="Arial"/>
          <w:sz w:val="20"/>
          <w:szCs w:val="20"/>
        </w:rPr>
        <w:t xml:space="preserve">Os recursos orçamentários para suportar as despesas </w:t>
      </w:r>
      <w:r w:rsidR="00AF2081" w:rsidRPr="00724336">
        <w:rPr>
          <w:rFonts w:ascii="Arial" w:hAnsi="Arial" w:cs="Arial"/>
          <w:sz w:val="20"/>
          <w:szCs w:val="20"/>
        </w:rPr>
        <w:t xml:space="preserve">ora </w:t>
      </w:r>
      <w:r w:rsidRPr="00724336">
        <w:rPr>
          <w:rFonts w:ascii="Arial" w:hAnsi="Arial" w:cs="Arial"/>
          <w:sz w:val="20"/>
          <w:szCs w:val="20"/>
        </w:rPr>
        <w:t>contraídas, estão consignados no orçamento próprio do município, compatível com o objeto, nos te</w:t>
      </w:r>
      <w:r w:rsidR="00C70E15" w:rsidRPr="00724336">
        <w:rPr>
          <w:rFonts w:ascii="Arial" w:hAnsi="Arial" w:cs="Arial"/>
          <w:sz w:val="20"/>
          <w:szCs w:val="20"/>
        </w:rPr>
        <w:t>r</w:t>
      </w:r>
      <w:r w:rsidRPr="00724336">
        <w:rPr>
          <w:rFonts w:ascii="Arial" w:hAnsi="Arial" w:cs="Arial"/>
          <w:sz w:val="20"/>
          <w:szCs w:val="20"/>
        </w:rPr>
        <w:t>mos do art. 18 da Lei Fed</w:t>
      </w:r>
      <w:r w:rsidR="00302756" w:rsidRPr="00724336">
        <w:rPr>
          <w:rFonts w:ascii="Arial" w:hAnsi="Arial" w:cs="Arial"/>
          <w:sz w:val="20"/>
          <w:szCs w:val="20"/>
        </w:rPr>
        <w:t>eral nº 14.133/21.</w:t>
      </w:r>
    </w:p>
    <w:p w14:paraId="699BCC5D" w14:textId="77777777" w:rsidR="00302756" w:rsidRPr="00724336" w:rsidRDefault="00302756" w:rsidP="003250D4">
      <w:pPr>
        <w:spacing w:after="0" w:line="276" w:lineRule="auto"/>
        <w:jc w:val="both"/>
        <w:rPr>
          <w:rFonts w:ascii="Arial" w:hAnsi="Arial" w:cs="Arial"/>
          <w:sz w:val="20"/>
          <w:szCs w:val="20"/>
        </w:rPr>
      </w:pPr>
    </w:p>
    <w:p w14:paraId="00D5DAE1" w14:textId="479CDE8C" w:rsidR="000025AF" w:rsidRPr="00724336" w:rsidRDefault="00977197" w:rsidP="003250D4">
      <w:pPr>
        <w:pStyle w:val="PargrafodaLista"/>
        <w:numPr>
          <w:ilvl w:val="0"/>
          <w:numId w:val="42"/>
        </w:numPr>
        <w:pBdr>
          <w:top w:val="double" w:sz="4" w:space="1" w:color="auto"/>
          <w:bottom w:val="double" w:sz="4" w:space="1" w:color="auto"/>
        </w:pBdr>
        <w:spacing w:after="0" w:line="276" w:lineRule="auto"/>
        <w:jc w:val="center"/>
        <w:rPr>
          <w:rFonts w:ascii="Arial" w:hAnsi="Arial" w:cs="Arial"/>
          <w:b/>
          <w:sz w:val="20"/>
          <w:szCs w:val="20"/>
        </w:rPr>
      </w:pPr>
      <w:r w:rsidRPr="00724336">
        <w:rPr>
          <w:rFonts w:ascii="Arial" w:hAnsi="Arial" w:cs="Arial"/>
          <w:b/>
          <w:sz w:val="20"/>
          <w:szCs w:val="20"/>
        </w:rPr>
        <w:t>DO CRITÉRIO DE SELEÇÃO</w:t>
      </w:r>
      <w:r w:rsidR="000025AF" w:rsidRPr="00724336">
        <w:rPr>
          <w:rFonts w:ascii="Arial" w:hAnsi="Arial" w:cs="Arial"/>
          <w:b/>
          <w:sz w:val="20"/>
          <w:szCs w:val="20"/>
        </w:rPr>
        <w:t>.</w:t>
      </w:r>
    </w:p>
    <w:p w14:paraId="273AA5E8" w14:textId="4CCFE405" w:rsidR="000025AF" w:rsidRPr="00724336" w:rsidRDefault="00977197" w:rsidP="003250D4">
      <w:pPr>
        <w:pStyle w:val="PargrafodaLista"/>
        <w:numPr>
          <w:ilvl w:val="1"/>
          <w:numId w:val="42"/>
        </w:numPr>
        <w:tabs>
          <w:tab w:val="left" w:pos="709"/>
        </w:tabs>
        <w:spacing w:after="0" w:line="276" w:lineRule="auto"/>
        <w:ind w:left="0" w:right="-1" w:firstLine="0"/>
        <w:jc w:val="both"/>
        <w:rPr>
          <w:rFonts w:ascii="Arial" w:hAnsi="Arial" w:cs="Arial"/>
          <w:sz w:val="20"/>
          <w:szCs w:val="20"/>
        </w:rPr>
      </w:pPr>
      <w:r w:rsidRPr="00724336">
        <w:rPr>
          <w:rFonts w:ascii="Arial" w:hAnsi="Arial" w:cs="Arial"/>
          <w:sz w:val="20"/>
          <w:szCs w:val="20"/>
        </w:rPr>
        <w:t xml:space="preserve">O critério para seleção do objeto </w:t>
      </w:r>
      <w:r w:rsidR="000025AF" w:rsidRPr="00724336">
        <w:rPr>
          <w:rFonts w:ascii="Arial" w:hAnsi="Arial" w:cs="Arial"/>
          <w:sz w:val="20"/>
          <w:szCs w:val="20"/>
        </w:rPr>
        <w:t xml:space="preserve">será </w:t>
      </w:r>
      <w:r w:rsidR="0030252D" w:rsidRPr="00724336">
        <w:rPr>
          <w:rFonts w:ascii="Arial" w:hAnsi="Arial" w:cs="Arial"/>
          <w:sz w:val="20"/>
          <w:szCs w:val="20"/>
        </w:rPr>
        <w:t xml:space="preserve">preferencialmente </w:t>
      </w:r>
      <w:r w:rsidR="00AF2081" w:rsidRPr="00724336">
        <w:rPr>
          <w:rFonts w:ascii="Arial" w:hAnsi="Arial" w:cs="Arial"/>
          <w:sz w:val="20"/>
          <w:szCs w:val="20"/>
        </w:rPr>
        <w:t xml:space="preserve">o </w:t>
      </w:r>
      <w:r w:rsidR="000025AF" w:rsidRPr="00724336">
        <w:rPr>
          <w:rFonts w:ascii="Arial" w:hAnsi="Arial" w:cs="Arial"/>
          <w:sz w:val="20"/>
          <w:szCs w:val="20"/>
        </w:rPr>
        <w:t>MENOR PREÇO UNITÁRIO</w:t>
      </w:r>
      <w:r w:rsidR="0030252D" w:rsidRPr="00724336">
        <w:rPr>
          <w:rFonts w:ascii="Arial" w:hAnsi="Arial" w:cs="Arial"/>
          <w:sz w:val="20"/>
          <w:szCs w:val="20"/>
        </w:rPr>
        <w:t>, ou outro motivadamente mais adequado ao objeto à critério do Pregoeiro ou Agente de Contratação</w:t>
      </w:r>
      <w:r w:rsidRPr="00724336">
        <w:rPr>
          <w:rFonts w:ascii="Arial" w:hAnsi="Arial" w:cs="Arial"/>
          <w:sz w:val="20"/>
          <w:szCs w:val="20"/>
        </w:rPr>
        <w:t>.</w:t>
      </w:r>
    </w:p>
    <w:p w14:paraId="3FDC9EE0" w14:textId="28EEC64A" w:rsidR="000025AF" w:rsidRPr="00724336" w:rsidRDefault="000025AF" w:rsidP="00B81202">
      <w:pPr>
        <w:pStyle w:val="PargrafodaLista"/>
        <w:numPr>
          <w:ilvl w:val="0"/>
          <w:numId w:val="42"/>
        </w:numPr>
        <w:pBdr>
          <w:top w:val="double" w:sz="4" w:space="1" w:color="auto"/>
          <w:bottom w:val="double" w:sz="4" w:space="1" w:color="auto"/>
        </w:pBdr>
        <w:spacing w:after="0" w:line="276" w:lineRule="auto"/>
        <w:ind w:right="-1"/>
        <w:jc w:val="center"/>
        <w:rPr>
          <w:rFonts w:ascii="Arial" w:hAnsi="Arial" w:cs="Arial"/>
          <w:b/>
          <w:sz w:val="20"/>
          <w:szCs w:val="20"/>
        </w:rPr>
      </w:pPr>
      <w:r w:rsidRPr="00724336">
        <w:rPr>
          <w:rFonts w:ascii="Arial" w:hAnsi="Arial" w:cs="Arial"/>
          <w:b/>
          <w:sz w:val="20"/>
          <w:szCs w:val="20"/>
        </w:rPr>
        <w:t>DA APLICABILIDADE DAS DIRETRIZES DA LEI COMPLEMENTAR N 123/2006.</w:t>
      </w:r>
    </w:p>
    <w:p w14:paraId="0DC7D959" w14:textId="644E5DDA" w:rsidR="000025AF" w:rsidRPr="00724336" w:rsidRDefault="000025AF" w:rsidP="003250D4">
      <w:pPr>
        <w:pStyle w:val="PargrafodaLista"/>
        <w:numPr>
          <w:ilvl w:val="1"/>
          <w:numId w:val="42"/>
        </w:numPr>
        <w:tabs>
          <w:tab w:val="left" w:pos="851"/>
        </w:tabs>
        <w:spacing w:after="0" w:line="276" w:lineRule="auto"/>
        <w:ind w:left="0" w:right="-1" w:firstLine="0"/>
        <w:jc w:val="both"/>
        <w:rPr>
          <w:rFonts w:ascii="Arial" w:hAnsi="Arial" w:cs="Arial"/>
          <w:sz w:val="20"/>
          <w:szCs w:val="20"/>
        </w:rPr>
      </w:pPr>
      <w:r w:rsidRPr="00724336">
        <w:rPr>
          <w:rFonts w:ascii="Arial" w:hAnsi="Arial" w:cs="Arial"/>
          <w:sz w:val="20"/>
          <w:szCs w:val="20"/>
        </w:rPr>
        <w:t>Para seleção da proposta</w:t>
      </w:r>
      <w:r w:rsidR="00AF2081" w:rsidRPr="00724336">
        <w:rPr>
          <w:rFonts w:ascii="Arial" w:hAnsi="Arial" w:cs="Arial"/>
          <w:sz w:val="20"/>
          <w:szCs w:val="20"/>
        </w:rPr>
        <w:t>,</w:t>
      </w:r>
      <w:r w:rsidRPr="00724336">
        <w:rPr>
          <w:rFonts w:ascii="Arial" w:hAnsi="Arial" w:cs="Arial"/>
          <w:sz w:val="20"/>
          <w:szCs w:val="20"/>
        </w:rPr>
        <w:t xml:space="preserve"> a </w:t>
      </w:r>
      <w:r w:rsidR="00D3123B" w:rsidRPr="00724336">
        <w:rPr>
          <w:rFonts w:ascii="Arial" w:hAnsi="Arial" w:cs="Arial"/>
          <w:sz w:val="20"/>
          <w:szCs w:val="20"/>
        </w:rPr>
        <w:t>Administração</w:t>
      </w:r>
      <w:r w:rsidRPr="00724336">
        <w:rPr>
          <w:rFonts w:ascii="Arial" w:hAnsi="Arial" w:cs="Arial"/>
          <w:sz w:val="20"/>
          <w:szCs w:val="20"/>
        </w:rPr>
        <w:t xml:space="preserve"> deverá </w:t>
      </w:r>
      <w:r w:rsidR="00AF2081" w:rsidRPr="00724336">
        <w:rPr>
          <w:rFonts w:ascii="Arial" w:hAnsi="Arial" w:cs="Arial"/>
          <w:sz w:val="20"/>
          <w:szCs w:val="20"/>
        </w:rPr>
        <w:t xml:space="preserve">observar </w:t>
      </w:r>
      <w:r w:rsidRPr="00724336">
        <w:rPr>
          <w:rFonts w:ascii="Arial" w:hAnsi="Arial" w:cs="Arial"/>
          <w:sz w:val="20"/>
          <w:szCs w:val="20"/>
        </w:rPr>
        <w:t>o disposto na LC nº 123/2006, inclusive com a prioridade e exclusividade de contratação dessas empresas, de modo a desenvolver mercados econômicos, gerar renda e sustentabilidade, eis que se trata de uma lei estritamente de cunho social</w:t>
      </w:r>
      <w:r w:rsidR="00977197" w:rsidRPr="00724336">
        <w:rPr>
          <w:rFonts w:ascii="Arial" w:hAnsi="Arial" w:cs="Arial"/>
          <w:sz w:val="20"/>
          <w:szCs w:val="20"/>
        </w:rPr>
        <w:t xml:space="preserve"> e especial</w:t>
      </w:r>
      <w:r w:rsidRPr="00724336">
        <w:rPr>
          <w:rFonts w:ascii="Arial" w:hAnsi="Arial" w:cs="Arial"/>
          <w:sz w:val="20"/>
          <w:szCs w:val="20"/>
        </w:rPr>
        <w:t xml:space="preserve">, desde que o valor estimado se enquadre </w:t>
      </w:r>
      <w:r w:rsidR="00977197" w:rsidRPr="00724336">
        <w:rPr>
          <w:rFonts w:ascii="Arial" w:hAnsi="Arial" w:cs="Arial"/>
          <w:sz w:val="20"/>
          <w:szCs w:val="20"/>
        </w:rPr>
        <w:t>nesta condição.</w:t>
      </w:r>
    </w:p>
    <w:p w14:paraId="46E9DE95" w14:textId="49E24B9E" w:rsidR="000025AF" w:rsidRPr="00724336" w:rsidRDefault="000025AF" w:rsidP="003250D4">
      <w:pPr>
        <w:pStyle w:val="PargrafodaLista"/>
        <w:numPr>
          <w:ilvl w:val="1"/>
          <w:numId w:val="42"/>
        </w:numPr>
        <w:tabs>
          <w:tab w:val="left" w:pos="851"/>
        </w:tabs>
        <w:spacing w:after="0" w:line="276" w:lineRule="auto"/>
        <w:ind w:left="0" w:right="-1" w:firstLine="0"/>
        <w:jc w:val="both"/>
        <w:rPr>
          <w:rFonts w:ascii="Arial" w:hAnsi="Arial" w:cs="Arial"/>
          <w:sz w:val="20"/>
          <w:szCs w:val="20"/>
        </w:rPr>
      </w:pPr>
      <w:r w:rsidRPr="00724336">
        <w:rPr>
          <w:rFonts w:ascii="Arial" w:hAnsi="Arial" w:cs="Arial"/>
          <w:sz w:val="20"/>
          <w:szCs w:val="20"/>
        </w:rPr>
        <w:lastRenderedPageBreak/>
        <w:t xml:space="preserve">No caso de </w:t>
      </w:r>
      <w:r w:rsidR="00977197" w:rsidRPr="00724336">
        <w:rPr>
          <w:rFonts w:ascii="Arial" w:hAnsi="Arial" w:cs="Arial"/>
          <w:sz w:val="20"/>
          <w:szCs w:val="20"/>
        </w:rPr>
        <w:t xml:space="preserve">fornecimentos </w:t>
      </w:r>
      <w:r w:rsidRPr="00724336">
        <w:rPr>
          <w:rFonts w:ascii="Arial" w:hAnsi="Arial" w:cs="Arial"/>
          <w:sz w:val="20"/>
          <w:szCs w:val="20"/>
        </w:rPr>
        <w:t>continuados, deverá ser observado apenas o primeiro ano de vigência do contrato, sem a necessidade de computar eventuais prorrogações, conforme consulta nº 951.416 de 09/09/2015</w:t>
      </w:r>
      <w:r w:rsidR="00977197" w:rsidRPr="00724336">
        <w:rPr>
          <w:rFonts w:ascii="Arial" w:hAnsi="Arial" w:cs="Arial"/>
          <w:sz w:val="20"/>
          <w:szCs w:val="20"/>
        </w:rPr>
        <w:t xml:space="preserve"> do Tribunal de Contas do Estado de Minas Geais</w:t>
      </w:r>
      <w:r w:rsidRPr="00724336">
        <w:rPr>
          <w:rFonts w:ascii="Arial" w:hAnsi="Arial" w:cs="Arial"/>
          <w:sz w:val="20"/>
          <w:szCs w:val="20"/>
        </w:rPr>
        <w:t>.</w:t>
      </w:r>
    </w:p>
    <w:p w14:paraId="32AFAA3B" w14:textId="2CA00C3A" w:rsidR="00977197" w:rsidRPr="00724336" w:rsidRDefault="00977197" w:rsidP="003250D4">
      <w:pPr>
        <w:pStyle w:val="PargrafodaLista"/>
        <w:numPr>
          <w:ilvl w:val="0"/>
          <w:numId w:val="42"/>
        </w:numPr>
        <w:pBdr>
          <w:top w:val="double" w:sz="4" w:space="1" w:color="auto"/>
          <w:bottom w:val="double" w:sz="4" w:space="1" w:color="auto"/>
        </w:pBdr>
        <w:spacing w:after="0" w:line="276" w:lineRule="auto"/>
        <w:ind w:right="-1"/>
        <w:jc w:val="center"/>
        <w:rPr>
          <w:rFonts w:ascii="Arial" w:hAnsi="Arial" w:cs="Arial"/>
          <w:b/>
          <w:sz w:val="20"/>
          <w:szCs w:val="20"/>
        </w:rPr>
      </w:pPr>
      <w:r w:rsidRPr="00724336">
        <w:rPr>
          <w:rFonts w:ascii="Arial" w:hAnsi="Arial" w:cs="Arial"/>
          <w:b/>
          <w:sz w:val="20"/>
          <w:szCs w:val="20"/>
        </w:rPr>
        <w:t>DOS REQUISITOS DE HABILITAÇÃO</w:t>
      </w:r>
      <w:r w:rsidR="00AF2081" w:rsidRPr="00724336">
        <w:rPr>
          <w:rFonts w:ascii="Arial" w:hAnsi="Arial" w:cs="Arial"/>
          <w:b/>
          <w:sz w:val="20"/>
          <w:szCs w:val="20"/>
        </w:rPr>
        <w:t>.</w:t>
      </w:r>
    </w:p>
    <w:p w14:paraId="6DAA35BC" w14:textId="65790EF6" w:rsidR="00977197" w:rsidRPr="00724336" w:rsidRDefault="00977197" w:rsidP="003250D4">
      <w:pPr>
        <w:pStyle w:val="PargrafodaLista"/>
        <w:numPr>
          <w:ilvl w:val="1"/>
          <w:numId w:val="42"/>
        </w:numPr>
        <w:tabs>
          <w:tab w:val="left" w:pos="709"/>
        </w:tabs>
        <w:spacing w:after="0" w:line="276" w:lineRule="auto"/>
        <w:ind w:left="0" w:right="-1" w:firstLine="0"/>
        <w:jc w:val="both"/>
        <w:rPr>
          <w:rFonts w:ascii="Arial" w:hAnsi="Arial" w:cs="Arial"/>
          <w:sz w:val="20"/>
          <w:szCs w:val="20"/>
        </w:rPr>
      </w:pPr>
      <w:r w:rsidRPr="00724336">
        <w:rPr>
          <w:rFonts w:ascii="Arial" w:hAnsi="Arial" w:cs="Arial"/>
          <w:sz w:val="20"/>
          <w:szCs w:val="20"/>
        </w:rPr>
        <w:t xml:space="preserve">Para habilitação perante </w:t>
      </w:r>
      <w:r w:rsidR="00AF2081" w:rsidRPr="00724336">
        <w:rPr>
          <w:rFonts w:ascii="Arial" w:hAnsi="Arial" w:cs="Arial"/>
          <w:sz w:val="20"/>
          <w:szCs w:val="20"/>
        </w:rPr>
        <w:t xml:space="preserve">este </w:t>
      </w:r>
      <w:r w:rsidRPr="00724336">
        <w:rPr>
          <w:rFonts w:ascii="Arial" w:hAnsi="Arial" w:cs="Arial"/>
          <w:sz w:val="20"/>
          <w:szCs w:val="20"/>
        </w:rPr>
        <w:t>certame</w:t>
      </w:r>
      <w:r w:rsidR="00AF2081" w:rsidRPr="00724336">
        <w:rPr>
          <w:rFonts w:ascii="Arial" w:hAnsi="Arial" w:cs="Arial"/>
          <w:sz w:val="20"/>
          <w:szCs w:val="20"/>
        </w:rPr>
        <w:t>,</w:t>
      </w:r>
      <w:r w:rsidRPr="00724336">
        <w:rPr>
          <w:rFonts w:ascii="Arial" w:hAnsi="Arial" w:cs="Arial"/>
          <w:sz w:val="20"/>
          <w:szCs w:val="20"/>
        </w:rPr>
        <w:t xml:space="preserve"> as licitantes deverão apresentar os documentos enumerados nos art. 62 da Lei Federal nº 14.133/</w:t>
      </w:r>
      <w:r w:rsidR="00C12758" w:rsidRPr="00724336">
        <w:rPr>
          <w:rFonts w:ascii="Arial" w:hAnsi="Arial" w:cs="Arial"/>
          <w:sz w:val="20"/>
          <w:szCs w:val="20"/>
        </w:rPr>
        <w:t>21</w:t>
      </w:r>
      <w:r w:rsidRPr="00724336">
        <w:rPr>
          <w:rFonts w:ascii="Arial" w:hAnsi="Arial" w:cs="Arial"/>
          <w:sz w:val="20"/>
          <w:szCs w:val="20"/>
        </w:rPr>
        <w:t xml:space="preserve">, sendo facultado ao Agente de Contratação ou Pregoeiro decidir de forma técnica e </w:t>
      </w:r>
      <w:r w:rsidR="005248FB" w:rsidRPr="00724336">
        <w:rPr>
          <w:rFonts w:ascii="Arial" w:hAnsi="Arial" w:cs="Arial"/>
          <w:sz w:val="20"/>
          <w:szCs w:val="20"/>
        </w:rPr>
        <w:t xml:space="preserve">motivada </w:t>
      </w:r>
      <w:r w:rsidRPr="00724336">
        <w:rPr>
          <w:rFonts w:ascii="Arial" w:hAnsi="Arial" w:cs="Arial"/>
          <w:sz w:val="20"/>
          <w:szCs w:val="20"/>
        </w:rPr>
        <w:t>amparados pelos fundamentos da razoabilidade, proporcionalidade e legalidade</w:t>
      </w:r>
      <w:r w:rsidR="005248FB" w:rsidRPr="00724336">
        <w:rPr>
          <w:rFonts w:ascii="Arial" w:hAnsi="Arial" w:cs="Arial"/>
          <w:sz w:val="20"/>
          <w:szCs w:val="20"/>
        </w:rPr>
        <w:t>,</w:t>
      </w:r>
      <w:r w:rsidRPr="00724336">
        <w:rPr>
          <w:rFonts w:ascii="Arial" w:hAnsi="Arial" w:cs="Arial"/>
          <w:sz w:val="20"/>
          <w:szCs w:val="20"/>
        </w:rPr>
        <w:t xml:space="preserve"> quais serão considerados essenciais para a segurança jurídica </w:t>
      </w:r>
      <w:r w:rsidR="005248FB" w:rsidRPr="00724336">
        <w:rPr>
          <w:rFonts w:ascii="Arial" w:hAnsi="Arial" w:cs="Arial"/>
          <w:sz w:val="20"/>
          <w:szCs w:val="20"/>
        </w:rPr>
        <w:t>da aquisição bem como garantidores dos objetivos pretendidos.</w:t>
      </w:r>
    </w:p>
    <w:p w14:paraId="2987E74D" w14:textId="77777777" w:rsidR="00977197" w:rsidRPr="00724336" w:rsidRDefault="00977197" w:rsidP="003250D4">
      <w:pPr>
        <w:pStyle w:val="PargrafodaLista"/>
        <w:numPr>
          <w:ilvl w:val="1"/>
          <w:numId w:val="42"/>
        </w:numPr>
        <w:spacing w:after="0" w:line="276" w:lineRule="auto"/>
        <w:ind w:right="-1"/>
        <w:jc w:val="both"/>
        <w:rPr>
          <w:rFonts w:ascii="Arial" w:hAnsi="Arial" w:cs="Arial"/>
          <w:sz w:val="20"/>
          <w:szCs w:val="20"/>
        </w:rPr>
      </w:pPr>
    </w:p>
    <w:p w14:paraId="3D885D09" w14:textId="4525CAEB" w:rsidR="000025AF" w:rsidRPr="00724336" w:rsidRDefault="000025AF"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ind w:right="-1"/>
        <w:jc w:val="center"/>
        <w:rPr>
          <w:rFonts w:ascii="Arial" w:hAnsi="Arial" w:cs="Arial"/>
          <w:b/>
          <w:sz w:val="20"/>
          <w:szCs w:val="20"/>
        </w:rPr>
      </w:pPr>
      <w:r w:rsidRPr="00724336">
        <w:rPr>
          <w:rFonts w:ascii="Arial" w:hAnsi="Arial" w:cs="Arial"/>
          <w:b/>
          <w:sz w:val="20"/>
          <w:szCs w:val="20"/>
        </w:rPr>
        <w:t>DA FISCALIZAÇÃO.</w:t>
      </w:r>
    </w:p>
    <w:p w14:paraId="3365F897" w14:textId="593AC831" w:rsidR="000025AF" w:rsidRPr="00724336" w:rsidRDefault="00977197" w:rsidP="003250D4">
      <w:pPr>
        <w:pStyle w:val="PargrafodaLista"/>
        <w:numPr>
          <w:ilvl w:val="1"/>
          <w:numId w:val="42"/>
        </w:numPr>
        <w:tabs>
          <w:tab w:val="left" w:pos="709"/>
        </w:tabs>
        <w:spacing w:after="0" w:line="276" w:lineRule="auto"/>
        <w:ind w:left="0" w:firstLine="0"/>
        <w:jc w:val="both"/>
        <w:rPr>
          <w:rFonts w:ascii="Arial" w:hAnsi="Arial" w:cs="Arial"/>
          <w:bCs/>
          <w:sz w:val="20"/>
          <w:szCs w:val="20"/>
        </w:rPr>
      </w:pPr>
      <w:r w:rsidRPr="00724336">
        <w:rPr>
          <w:rFonts w:ascii="Arial" w:hAnsi="Arial" w:cs="Arial"/>
          <w:sz w:val="20"/>
          <w:szCs w:val="20"/>
        </w:rPr>
        <w:t xml:space="preserve">A fiscalização do objeto compete </w:t>
      </w:r>
      <w:r w:rsidR="00B81202" w:rsidRPr="00724336">
        <w:rPr>
          <w:rFonts w:ascii="Arial" w:hAnsi="Arial" w:cs="Arial"/>
          <w:sz w:val="20"/>
          <w:szCs w:val="20"/>
        </w:rPr>
        <w:t xml:space="preserve">ao órgão requisitante </w:t>
      </w:r>
      <w:r w:rsidRPr="00724336">
        <w:rPr>
          <w:rFonts w:ascii="Arial" w:hAnsi="Arial" w:cs="Arial"/>
          <w:bCs/>
          <w:sz w:val="20"/>
          <w:szCs w:val="20"/>
        </w:rPr>
        <w:t>que na qualidade de fiscal técnico</w:t>
      </w:r>
      <w:r w:rsidR="00AF2081" w:rsidRPr="00724336">
        <w:rPr>
          <w:rFonts w:ascii="Arial" w:hAnsi="Arial" w:cs="Arial"/>
          <w:bCs/>
          <w:sz w:val="20"/>
          <w:szCs w:val="20"/>
        </w:rPr>
        <w:t>,</w:t>
      </w:r>
      <w:r w:rsidRPr="00724336">
        <w:rPr>
          <w:rFonts w:ascii="Arial" w:hAnsi="Arial" w:cs="Arial"/>
          <w:bCs/>
          <w:sz w:val="20"/>
          <w:szCs w:val="20"/>
        </w:rPr>
        <w:t xml:space="preserve"> será responsável por aferir as condições e compromissos relacionados na </w:t>
      </w:r>
      <w:r w:rsidRPr="00724336">
        <w:rPr>
          <w:rFonts w:ascii="Arial" w:hAnsi="Arial" w:cs="Arial"/>
          <w:b/>
          <w:bCs/>
          <w:sz w:val="20"/>
          <w:szCs w:val="20"/>
        </w:rPr>
        <w:t>CLÁUSULA DÉCIMA SEGUNDA</w:t>
      </w:r>
      <w:r w:rsidRPr="00724336">
        <w:rPr>
          <w:rFonts w:ascii="Arial" w:hAnsi="Arial" w:cs="Arial"/>
          <w:bCs/>
          <w:sz w:val="20"/>
          <w:szCs w:val="20"/>
        </w:rPr>
        <w:t xml:space="preserve"> deste </w:t>
      </w:r>
      <w:r w:rsidR="00D3123B" w:rsidRPr="00724336">
        <w:rPr>
          <w:rFonts w:ascii="Arial" w:hAnsi="Arial" w:cs="Arial"/>
          <w:bCs/>
          <w:sz w:val="20"/>
          <w:szCs w:val="20"/>
        </w:rPr>
        <w:t>Termo de Referência</w:t>
      </w:r>
      <w:r w:rsidRPr="00724336">
        <w:rPr>
          <w:rFonts w:ascii="Arial" w:hAnsi="Arial" w:cs="Arial"/>
          <w:bCs/>
          <w:sz w:val="20"/>
          <w:szCs w:val="20"/>
        </w:rPr>
        <w:t>.</w:t>
      </w:r>
    </w:p>
    <w:p w14:paraId="04324E9F" w14:textId="514C4AC6" w:rsidR="000025AF" w:rsidRPr="00724336" w:rsidRDefault="000025AF" w:rsidP="003250D4">
      <w:pPr>
        <w:pStyle w:val="PargrafodaLista"/>
        <w:numPr>
          <w:ilvl w:val="0"/>
          <w:numId w:val="42"/>
        </w:numPr>
        <w:pBdr>
          <w:top w:val="double" w:sz="4" w:space="1" w:color="auto"/>
          <w:bottom w:val="double" w:sz="4" w:space="1" w:color="auto"/>
        </w:pBdr>
        <w:autoSpaceDE w:val="0"/>
        <w:autoSpaceDN w:val="0"/>
        <w:adjustRightInd w:val="0"/>
        <w:spacing w:after="0" w:line="276" w:lineRule="auto"/>
        <w:jc w:val="center"/>
        <w:rPr>
          <w:rFonts w:ascii="Arial" w:hAnsi="Arial" w:cs="Arial"/>
          <w:b/>
          <w:sz w:val="20"/>
          <w:szCs w:val="20"/>
        </w:rPr>
      </w:pPr>
      <w:r w:rsidRPr="00724336">
        <w:rPr>
          <w:rFonts w:ascii="Arial" w:hAnsi="Arial" w:cs="Arial"/>
          <w:b/>
          <w:sz w:val="20"/>
          <w:szCs w:val="20"/>
        </w:rPr>
        <w:t>DO RESPONSÁVEL.</w:t>
      </w:r>
    </w:p>
    <w:p w14:paraId="18FEDB38" w14:textId="57193307" w:rsidR="000025AF" w:rsidRPr="00724336" w:rsidRDefault="000025AF" w:rsidP="003250D4">
      <w:pPr>
        <w:pStyle w:val="PargrafodaLista"/>
        <w:numPr>
          <w:ilvl w:val="1"/>
          <w:numId w:val="42"/>
        </w:numPr>
        <w:tabs>
          <w:tab w:val="left" w:pos="709"/>
        </w:tabs>
        <w:spacing w:after="0" w:line="276" w:lineRule="auto"/>
        <w:ind w:left="0" w:firstLine="0"/>
        <w:jc w:val="both"/>
        <w:rPr>
          <w:rFonts w:ascii="Arial" w:hAnsi="Arial" w:cs="Arial"/>
          <w:bCs/>
          <w:sz w:val="20"/>
          <w:szCs w:val="20"/>
        </w:rPr>
      </w:pPr>
      <w:r w:rsidRPr="00724336">
        <w:rPr>
          <w:rFonts w:ascii="Arial" w:hAnsi="Arial" w:cs="Arial"/>
          <w:bCs/>
          <w:sz w:val="20"/>
          <w:szCs w:val="20"/>
        </w:rPr>
        <w:t>Declar</w:t>
      </w:r>
      <w:r w:rsidR="00B81202" w:rsidRPr="00724336">
        <w:rPr>
          <w:rFonts w:ascii="Arial" w:hAnsi="Arial" w:cs="Arial"/>
          <w:bCs/>
          <w:sz w:val="20"/>
          <w:szCs w:val="20"/>
        </w:rPr>
        <w:t xml:space="preserve">o </w:t>
      </w:r>
      <w:r w:rsidRPr="00724336">
        <w:rPr>
          <w:rFonts w:ascii="Arial" w:hAnsi="Arial" w:cs="Arial"/>
          <w:bCs/>
          <w:sz w:val="20"/>
          <w:szCs w:val="20"/>
        </w:rPr>
        <w:t>que so</w:t>
      </w:r>
      <w:r w:rsidR="00B81202" w:rsidRPr="00724336">
        <w:rPr>
          <w:rFonts w:ascii="Arial" w:hAnsi="Arial" w:cs="Arial"/>
          <w:bCs/>
          <w:sz w:val="20"/>
          <w:szCs w:val="20"/>
        </w:rPr>
        <w:t xml:space="preserve">u responsável </w:t>
      </w:r>
      <w:r w:rsidRPr="00724336">
        <w:rPr>
          <w:rFonts w:ascii="Arial" w:hAnsi="Arial" w:cs="Arial"/>
          <w:bCs/>
          <w:sz w:val="20"/>
          <w:szCs w:val="20"/>
        </w:rPr>
        <w:t xml:space="preserve">pela elaboração do </w:t>
      </w:r>
      <w:r w:rsidR="00D3123B" w:rsidRPr="00724336">
        <w:rPr>
          <w:rFonts w:ascii="Arial" w:hAnsi="Arial" w:cs="Arial"/>
          <w:bCs/>
          <w:sz w:val="20"/>
          <w:szCs w:val="20"/>
        </w:rPr>
        <w:t>Termo de Referência</w:t>
      </w:r>
      <w:r w:rsidRPr="00724336">
        <w:rPr>
          <w:rFonts w:ascii="Arial" w:hAnsi="Arial" w:cs="Arial"/>
          <w:bCs/>
          <w:sz w:val="20"/>
          <w:szCs w:val="20"/>
        </w:rPr>
        <w:t xml:space="preserve">, que corresponde ao objeto previsto na cláusula primeira deste termo. O </w:t>
      </w:r>
      <w:r w:rsidR="00D3123B" w:rsidRPr="00724336">
        <w:rPr>
          <w:rFonts w:ascii="Arial" w:hAnsi="Arial" w:cs="Arial"/>
          <w:bCs/>
          <w:sz w:val="20"/>
          <w:szCs w:val="20"/>
        </w:rPr>
        <w:t>Termo de Referência</w:t>
      </w:r>
      <w:r w:rsidRPr="00724336">
        <w:rPr>
          <w:rFonts w:ascii="Arial" w:hAnsi="Arial" w:cs="Arial"/>
          <w:bCs/>
          <w:sz w:val="20"/>
          <w:szCs w:val="20"/>
        </w:rPr>
        <w:t xml:space="preserve"> está adequado ao que dispõe a legislação vigente bem como ao disposto no inciso XXIII do art. 6º da lei 14.133/21.</w:t>
      </w:r>
    </w:p>
    <w:p w14:paraId="042CA254" w14:textId="77777777" w:rsidR="000025AF" w:rsidRPr="00724336" w:rsidRDefault="000025AF" w:rsidP="003250D4">
      <w:pPr>
        <w:spacing w:after="0" w:line="276" w:lineRule="auto"/>
        <w:jc w:val="center"/>
        <w:rPr>
          <w:rFonts w:ascii="Arial" w:hAnsi="Arial" w:cs="Arial"/>
          <w:bCs/>
          <w:sz w:val="20"/>
          <w:szCs w:val="20"/>
        </w:rPr>
      </w:pPr>
    </w:p>
    <w:p w14:paraId="3F5C1FB9" w14:textId="6E0CB855" w:rsidR="000025AF" w:rsidRPr="00724336" w:rsidRDefault="00FF2486" w:rsidP="00B81202">
      <w:pPr>
        <w:spacing w:after="0" w:line="276" w:lineRule="auto"/>
        <w:rPr>
          <w:rFonts w:ascii="Arial" w:hAnsi="Arial" w:cs="Arial"/>
          <w:bCs/>
          <w:sz w:val="20"/>
          <w:szCs w:val="20"/>
        </w:rPr>
      </w:pPr>
      <w:r>
        <w:rPr>
          <w:rFonts w:ascii="Arial" w:hAnsi="Arial" w:cs="Arial"/>
          <w:bCs/>
          <w:sz w:val="20"/>
          <w:szCs w:val="20"/>
        </w:rPr>
        <w:t>Pedra Bonita</w:t>
      </w:r>
      <w:r w:rsidR="00E322FE">
        <w:rPr>
          <w:rFonts w:ascii="Arial" w:hAnsi="Arial" w:cs="Arial"/>
          <w:bCs/>
          <w:sz w:val="20"/>
          <w:szCs w:val="20"/>
        </w:rPr>
        <w:t xml:space="preserve">, MG </w:t>
      </w:r>
      <w:r>
        <w:rPr>
          <w:rFonts w:ascii="Arial" w:hAnsi="Arial" w:cs="Arial"/>
          <w:bCs/>
          <w:sz w:val="20"/>
          <w:szCs w:val="20"/>
        </w:rPr>
        <w:t>30</w:t>
      </w:r>
      <w:r w:rsidR="00E322FE">
        <w:rPr>
          <w:rFonts w:ascii="Arial" w:hAnsi="Arial" w:cs="Arial"/>
          <w:bCs/>
          <w:sz w:val="20"/>
          <w:szCs w:val="20"/>
        </w:rPr>
        <w:t xml:space="preserve"> de </w:t>
      </w:r>
      <w:r>
        <w:rPr>
          <w:rFonts w:ascii="Arial" w:hAnsi="Arial" w:cs="Arial"/>
          <w:bCs/>
          <w:sz w:val="20"/>
          <w:szCs w:val="20"/>
        </w:rPr>
        <w:t>setembro</w:t>
      </w:r>
      <w:r w:rsidR="00E322FE">
        <w:rPr>
          <w:rFonts w:ascii="Arial" w:hAnsi="Arial" w:cs="Arial"/>
          <w:bCs/>
          <w:sz w:val="20"/>
          <w:szCs w:val="20"/>
        </w:rPr>
        <w:t xml:space="preserve"> de 2026</w:t>
      </w:r>
      <w:r w:rsidR="00B81202" w:rsidRPr="00724336">
        <w:rPr>
          <w:rFonts w:ascii="Arial" w:hAnsi="Arial" w:cs="Arial"/>
          <w:bCs/>
          <w:sz w:val="20"/>
          <w:szCs w:val="20"/>
        </w:rPr>
        <w:t>.</w:t>
      </w:r>
    </w:p>
    <w:p w14:paraId="4C39C051" w14:textId="77777777" w:rsidR="000025AF" w:rsidRPr="00724336" w:rsidRDefault="000025AF" w:rsidP="00B81202">
      <w:pPr>
        <w:spacing w:after="0" w:line="276" w:lineRule="auto"/>
        <w:rPr>
          <w:rFonts w:ascii="Arial" w:hAnsi="Arial" w:cs="Arial"/>
          <w:bCs/>
          <w:sz w:val="20"/>
          <w:szCs w:val="20"/>
        </w:rPr>
      </w:pPr>
    </w:p>
    <w:p w14:paraId="35D7F291" w14:textId="77777777" w:rsidR="0099635A" w:rsidRPr="00724336" w:rsidRDefault="0099635A" w:rsidP="0070259B">
      <w:pPr>
        <w:tabs>
          <w:tab w:val="left" w:pos="0"/>
        </w:tabs>
        <w:spacing w:after="0" w:line="276" w:lineRule="auto"/>
        <w:jc w:val="both"/>
        <w:rPr>
          <w:rFonts w:ascii="Arial" w:hAnsi="Arial" w:cs="Arial"/>
          <w:bCs/>
          <w:sz w:val="20"/>
          <w:szCs w:val="20"/>
        </w:rPr>
      </w:pPr>
    </w:p>
    <w:p w14:paraId="388175F9" w14:textId="77777777" w:rsidR="0099635A" w:rsidRPr="00724336" w:rsidRDefault="0099635A" w:rsidP="00610860">
      <w:pPr>
        <w:tabs>
          <w:tab w:val="left" w:pos="0"/>
        </w:tabs>
        <w:spacing w:after="0" w:line="276" w:lineRule="auto"/>
        <w:jc w:val="center"/>
        <w:rPr>
          <w:rFonts w:ascii="Arial" w:hAnsi="Arial" w:cs="Arial"/>
          <w:bCs/>
          <w:sz w:val="20"/>
          <w:szCs w:val="20"/>
        </w:rPr>
      </w:pPr>
    </w:p>
    <w:p w14:paraId="22492226" w14:textId="77777777" w:rsidR="00F979F4" w:rsidRPr="00724336" w:rsidRDefault="00F979F4" w:rsidP="0070259B">
      <w:pPr>
        <w:tabs>
          <w:tab w:val="left" w:pos="0"/>
        </w:tabs>
        <w:spacing w:after="0" w:line="276" w:lineRule="auto"/>
        <w:jc w:val="both"/>
        <w:rPr>
          <w:rFonts w:ascii="Arial" w:hAnsi="Arial" w:cs="Arial"/>
          <w:bCs/>
          <w:sz w:val="20"/>
          <w:szCs w:val="20"/>
        </w:rPr>
      </w:pPr>
    </w:p>
    <w:p w14:paraId="6AAFD934" w14:textId="77777777" w:rsidR="00F979F4" w:rsidRPr="00724336" w:rsidRDefault="00F979F4" w:rsidP="00FF2486">
      <w:pPr>
        <w:tabs>
          <w:tab w:val="left" w:pos="0"/>
        </w:tabs>
        <w:spacing w:after="0" w:line="276" w:lineRule="auto"/>
        <w:jc w:val="center"/>
        <w:rPr>
          <w:rFonts w:ascii="Arial" w:hAnsi="Arial" w:cs="Arial"/>
          <w:bCs/>
          <w:sz w:val="20"/>
          <w:szCs w:val="20"/>
        </w:rPr>
      </w:pPr>
    </w:p>
    <w:p w14:paraId="3DE6FF50" w14:textId="77777777" w:rsidR="00FF2486" w:rsidRPr="00FF2486" w:rsidRDefault="00FF2486" w:rsidP="00FF2486">
      <w:pPr>
        <w:tabs>
          <w:tab w:val="left" w:pos="0"/>
        </w:tabs>
        <w:spacing w:after="0" w:line="276" w:lineRule="auto"/>
        <w:jc w:val="center"/>
        <w:rPr>
          <w:rFonts w:ascii="Arial" w:hAnsi="Arial" w:cs="Arial"/>
          <w:bCs/>
          <w:sz w:val="20"/>
          <w:szCs w:val="20"/>
        </w:rPr>
      </w:pPr>
      <w:r w:rsidRPr="00FF2486">
        <w:rPr>
          <w:rFonts w:ascii="Arial" w:hAnsi="Arial" w:cs="Arial"/>
          <w:bCs/>
          <w:sz w:val="20"/>
          <w:szCs w:val="20"/>
        </w:rPr>
        <w:t>Fernando Joaquim da Costa</w:t>
      </w:r>
    </w:p>
    <w:p w14:paraId="61DD6B4A" w14:textId="77777777" w:rsidR="00FF2486" w:rsidRPr="00FF2486" w:rsidRDefault="00FF2486" w:rsidP="00FF2486">
      <w:pPr>
        <w:tabs>
          <w:tab w:val="left" w:pos="0"/>
        </w:tabs>
        <w:spacing w:after="0" w:line="276" w:lineRule="auto"/>
        <w:jc w:val="center"/>
        <w:rPr>
          <w:rFonts w:ascii="Arial" w:hAnsi="Arial" w:cs="Arial"/>
          <w:bCs/>
          <w:sz w:val="20"/>
          <w:szCs w:val="20"/>
        </w:rPr>
      </w:pPr>
      <w:r w:rsidRPr="00FF2486">
        <w:rPr>
          <w:rFonts w:ascii="Arial" w:hAnsi="Arial" w:cs="Arial"/>
          <w:bCs/>
          <w:sz w:val="20"/>
          <w:szCs w:val="20"/>
        </w:rPr>
        <w:t>Vereador Presidente</w:t>
      </w:r>
    </w:p>
    <w:p w14:paraId="772C9214" w14:textId="77777777" w:rsidR="00F979F4" w:rsidRPr="00724336" w:rsidRDefault="00F979F4" w:rsidP="00FF2486">
      <w:pPr>
        <w:tabs>
          <w:tab w:val="left" w:pos="0"/>
        </w:tabs>
        <w:spacing w:after="0" w:line="276" w:lineRule="auto"/>
        <w:jc w:val="center"/>
        <w:rPr>
          <w:rFonts w:ascii="Arial" w:hAnsi="Arial" w:cs="Arial"/>
          <w:bCs/>
          <w:sz w:val="20"/>
          <w:szCs w:val="20"/>
        </w:rPr>
      </w:pPr>
    </w:p>
    <w:p w14:paraId="03ED0294" w14:textId="77777777" w:rsidR="00F979F4" w:rsidRPr="00724336" w:rsidRDefault="00F979F4" w:rsidP="0070259B">
      <w:pPr>
        <w:tabs>
          <w:tab w:val="left" w:pos="0"/>
        </w:tabs>
        <w:spacing w:after="0" w:line="276" w:lineRule="auto"/>
        <w:jc w:val="both"/>
        <w:rPr>
          <w:rFonts w:ascii="Arial" w:hAnsi="Arial" w:cs="Arial"/>
          <w:bCs/>
          <w:sz w:val="20"/>
          <w:szCs w:val="20"/>
        </w:rPr>
      </w:pPr>
    </w:p>
    <w:p w14:paraId="36889E3D" w14:textId="77777777" w:rsidR="00F979F4" w:rsidRPr="00724336" w:rsidRDefault="00F979F4" w:rsidP="0070259B">
      <w:pPr>
        <w:tabs>
          <w:tab w:val="left" w:pos="0"/>
        </w:tabs>
        <w:spacing w:after="0" w:line="276" w:lineRule="auto"/>
        <w:jc w:val="both"/>
        <w:rPr>
          <w:rFonts w:ascii="Arial" w:hAnsi="Arial" w:cs="Arial"/>
          <w:bCs/>
          <w:sz w:val="20"/>
          <w:szCs w:val="20"/>
        </w:rPr>
      </w:pPr>
    </w:p>
    <w:p w14:paraId="322B6606" w14:textId="77777777" w:rsidR="00F979F4" w:rsidRPr="00724336" w:rsidRDefault="00F979F4" w:rsidP="0070259B">
      <w:pPr>
        <w:tabs>
          <w:tab w:val="left" w:pos="0"/>
        </w:tabs>
        <w:spacing w:after="0" w:line="276" w:lineRule="auto"/>
        <w:jc w:val="both"/>
        <w:rPr>
          <w:rFonts w:ascii="Arial" w:hAnsi="Arial" w:cs="Arial"/>
          <w:bCs/>
          <w:sz w:val="20"/>
          <w:szCs w:val="20"/>
        </w:rPr>
      </w:pPr>
    </w:p>
    <w:p w14:paraId="45F5C22E" w14:textId="77777777" w:rsidR="00F979F4" w:rsidRPr="00724336" w:rsidRDefault="00F979F4" w:rsidP="0070259B">
      <w:pPr>
        <w:tabs>
          <w:tab w:val="left" w:pos="0"/>
        </w:tabs>
        <w:spacing w:after="0" w:line="276" w:lineRule="auto"/>
        <w:jc w:val="both"/>
        <w:rPr>
          <w:rFonts w:ascii="Arial" w:hAnsi="Arial" w:cs="Arial"/>
          <w:bCs/>
          <w:sz w:val="20"/>
          <w:szCs w:val="20"/>
        </w:rPr>
      </w:pPr>
    </w:p>
    <w:p w14:paraId="00273BED" w14:textId="77777777" w:rsidR="00F979F4" w:rsidRDefault="00F979F4" w:rsidP="0070259B">
      <w:pPr>
        <w:tabs>
          <w:tab w:val="left" w:pos="0"/>
        </w:tabs>
        <w:spacing w:after="0" w:line="276" w:lineRule="auto"/>
        <w:jc w:val="both"/>
        <w:rPr>
          <w:rFonts w:ascii="Arial" w:hAnsi="Arial" w:cs="Arial"/>
          <w:bCs/>
          <w:sz w:val="20"/>
          <w:szCs w:val="20"/>
        </w:rPr>
      </w:pPr>
    </w:p>
    <w:p w14:paraId="2B317057" w14:textId="77777777" w:rsidR="00724336" w:rsidRDefault="00724336" w:rsidP="0070259B">
      <w:pPr>
        <w:tabs>
          <w:tab w:val="left" w:pos="0"/>
        </w:tabs>
        <w:spacing w:after="0" w:line="276" w:lineRule="auto"/>
        <w:jc w:val="both"/>
        <w:rPr>
          <w:rFonts w:ascii="Arial" w:hAnsi="Arial" w:cs="Arial"/>
          <w:bCs/>
          <w:sz w:val="20"/>
          <w:szCs w:val="20"/>
        </w:rPr>
      </w:pPr>
    </w:p>
    <w:p w14:paraId="22AF71CE" w14:textId="77777777" w:rsidR="00724336" w:rsidRDefault="00724336" w:rsidP="0070259B">
      <w:pPr>
        <w:tabs>
          <w:tab w:val="left" w:pos="0"/>
        </w:tabs>
        <w:spacing w:after="0" w:line="276" w:lineRule="auto"/>
        <w:jc w:val="both"/>
        <w:rPr>
          <w:rFonts w:ascii="Arial" w:hAnsi="Arial" w:cs="Arial"/>
          <w:bCs/>
          <w:sz w:val="20"/>
          <w:szCs w:val="20"/>
        </w:rPr>
      </w:pPr>
    </w:p>
    <w:p w14:paraId="3FADA827" w14:textId="77777777" w:rsidR="00724336" w:rsidRDefault="00724336" w:rsidP="0070259B">
      <w:pPr>
        <w:tabs>
          <w:tab w:val="left" w:pos="0"/>
        </w:tabs>
        <w:spacing w:after="0" w:line="276" w:lineRule="auto"/>
        <w:jc w:val="both"/>
        <w:rPr>
          <w:rFonts w:ascii="Arial" w:hAnsi="Arial" w:cs="Arial"/>
          <w:bCs/>
          <w:sz w:val="20"/>
          <w:szCs w:val="20"/>
        </w:rPr>
      </w:pPr>
    </w:p>
    <w:p w14:paraId="0418C27A" w14:textId="77777777" w:rsidR="00724336" w:rsidRDefault="00724336" w:rsidP="0070259B">
      <w:pPr>
        <w:tabs>
          <w:tab w:val="left" w:pos="0"/>
        </w:tabs>
        <w:spacing w:after="0" w:line="276" w:lineRule="auto"/>
        <w:jc w:val="both"/>
        <w:rPr>
          <w:rFonts w:ascii="Arial" w:hAnsi="Arial" w:cs="Arial"/>
          <w:bCs/>
          <w:sz w:val="20"/>
          <w:szCs w:val="20"/>
        </w:rPr>
      </w:pPr>
    </w:p>
    <w:p w14:paraId="44E981C9" w14:textId="77777777" w:rsidR="00724336" w:rsidRDefault="00724336" w:rsidP="0070259B">
      <w:pPr>
        <w:tabs>
          <w:tab w:val="left" w:pos="0"/>
        </w:tabs>
        <w:spacing w:after="0" w:line="276" w:lineRule="auto"/>
        <w:jc w:val="both"/>
        <w:rPr>
          <w:rFonts w:ascii="Arial" w:hAnsi="Arial" w:cs="Arial"/>
          <w:bCs/>
          <w:sz w:val="20"/>
          <w:szCs w:val="20"/>
        </w:rPr>
      </w:pPr>
    </w:p>
    <w:p w14:paraId="4D24D017" w14:textId="77777777" w:rsidR="00724336" w:rsidRDefault="00724336" w:rsidP="0070259B">
      <w:pPr>
        <w:tabs>
          <w:tab w:val="left" w:pos="0"/>
        </w:tabs>
        <w:spacing w:after="0" w:line="276" w:lineRule="auto"/>
        <w:jc w:val="both"/>
        <w:rPr>
          <w:rFonts w:ascii="Arial" w:hAnsi="Arial" w:cs="Arial"/>
          <w:bCs/>
          <w:sz w:val="20"/>
          <w:szCs w:val="20"/>
        </w:rPr>
      </w:pPr>
    </w:p>
    <w:p w14:paraId="184FD48E" w14:textId="77777777" w:rsidR="00724336" w:rsidRDefault="00724336" w:rsidP="0070259B">
      <w:pPr>
        <w:tabs>
          <w:tab w:val="left" w:pos="0"/>
        </w:tabs>
        <w:spacing w:after="0" w:line="276" w:lineRule="auto"/>
        <w:jc w:val="both"/>
        <w:rPr>
          <w:rFonts w:ascii="Arial" w:hAnsi="Arial" w:cs="Arial"/>
          <w:bCs/>
          <w:sz w:val="20"/>
          <w:szCs w:val="20"/>
        </w:rPr>
      </w:pPr>
    </w:p>
    <w:p w14:paraId="499A0907" w14:textId="77777777" w:rsidR="00724336" w:rsidRDefault="00724336" w:rsidP="0070259B">
      <w:pPr>
        <w:tabs>
          <w:tab w:val="left" w:pos="0"/>
        </w:tabs>
        <w:spacing w:after="0" w:line="276" w:lineRule="auto"/>
        <w:jc w:val="both"/>
        <w:rPr>
          <w:rFonts w:ascii="Arial" w:hAnsi="Arial" w:cs="Arial"/>
          <w:bCs/>
          <w:sz w:val="20"/>
          <w:szCs w:val="20"/>
        </w:rPr>
      </w:pPr>
    </w:p>
    <w:p w14:paraId="35592949" w14:textId="77777777" w:rsidR="00724336" w:rsidRPr="00724336" w:rsidRDefault="00724336" w:rsidP="0070259B">
      <w:pPr>
        <w:tabs>
          <w:tab w:val="left" w:pos="0"/>
        </w:tabs>
        <w:spacing w:after="0" w:line="276" w:lineRule="auto"/>
        <w:jc w:val="both"/>
        <w:rPr>
          <w:rFonts w:ascii="Arial" w:hAnsi="Arial" w:cs="Arial"/>
          <w:bCs/>
          <w:sz w:val="20"/>
          <w:szCs w:val="20"/>
        </w:rPr>
      </w:pPr>
    </w:p>
    <w:p w14:paraId="53ED781D" w14:textId="77777777" w:rsidR="006276EC" w:rsidRPr="00724336" w:rsidRDefault="006276EC" w:rsidP="0070259B">
      <w:pPr>
        <w:tabs>
          <w:tab w:val="left" w:pos="0"/>
        </w:tabs>
        <w:spacing w:after="0" w:line="276" w:lineRule="auto"/>
        <w:jc w:val="both"/>
        <w:rPr>
          <w:rFonts w:ascii="Arial" w:hAnsi="Arial" w:cs="Arial"/>
          <w:bCs/>
          <w:sz w:val="20"/>
          <w:szCs w:val="20"/>
        </w:rPr>
      </w:pPr>
    </w:p>
    <w:p w14:paraId="5825DF6E" w14:textId="77777777" w:rsidR="006276EC" w:rsidRDefault="006276EC" w:rsidP="0070259B">
      <w:pPr>
        <w:tabs>
          <w:tab w:val="left" w:pos="0"/>
        </w:tabs>
        <w:spacing w:after="0" w:line="276" w:lineRule="auto"/>
        <w:jc w:val="both"/>
        <w:rPr>
          <w:rFonts w:ascii="Arial" w:hAnsi="Arial" w:cs="Arial"/>
          <w:bCs/>
          <w:sz w:val="20"/>
          <w:szCs w:val="20"/>
        </w:rPr>
      </w:pPr>
    </w:p>
    <w:p w14:paraId="77F77170" w14:textId="77777777" w:rsidR="0066443B" w:rsidRDefault="0066443B" w:rsidP="0070259B">
      <w:pPr>
        <w:tabs>
          <w:tab w:val="left" w:pos="0"/>
        </w:tabs>
        <w:spacing w:after="0" w:line="276" w:lineRule="auto"/>
        <w:jc w:val="both"/>
        <w:rPr>
          <w:rFonts w:ascii="Arial" w:hAnsi="Arial" w:cs="Arial"/>
          <w:bCs/>
          <w:sz w:val="20"/>
          <w:szCs w:val="20"/>
        </w:rPr>
      </w:pPr>
    </w:p>
    <w:p w14:paraId="6AC7D4D7" w14:textId="77777777" w:rsidR="0066443B" w:rsidRDefault="0066443B" w:rsidP="0070259B">
      <w:pPr>
        <w:tabs>
          <w:tab w:val="left" w:pos="0"/>
        </w:tabs>
        <w:spacing w:after="0" w:line="276" w:lineRule="auto"/>
        <w:jc w:val="both"/>
        <w:rPr>
          <w:rFonts w:ascii="Arial" w:hAnsi="Arial" w:cs="Arial"/>
          <w:bCs/>
          <w:sz w:val="20"/>
          <w:szCs w:val="20"/>
        </w:rPr>
      </w:pPr>
    </w:p>
    <w:p w14:paraId="0F3D1F64" w14:textId="77777777" w:rsidR="0066443B" w:rsidRDefault="0066443B" w:rsidP="0070259B">
      <w:pPr>
        <w:tabs>
          <w:tab w:val="left" w:pos="0"/>
        </w:tabs>
        <w:spacing w:after="0" w:line="276" w:lineRule="auto"/>
        <w:jc w:val="both"/>
        <w:rPr>
          <w:rFonts w:ascii="Arial" w:hAnsi="Arial" w:cs="Arial"/>
          <w:bCs/>
          <w:sz w:val="20"/>
          <w:szCs w:val="20"/>
        </w:rPr>
      </w:pPr>
    </w:p>
    <w:p w14:paraId="65F5A33F" w14:textId="77777777" w:rsidR="0066443B" w:rsidRDefault="0066443B" w:rsidP="0070259B">
      <w:pPr>
        <w:tabs>
          <w:tab w:val="left" w:pos="0"/>
        </w:tabs>
        <w:spacing w:after="0" w:line="276" w:lineRule="auto"/>
        <w:jc w:val="both"/>
        <w:rPr>
          <w:rFonts w:ascii="Arial" w:hAnsi="Arial" w:cs="Arial"/>
          <w:bCs/>
          <w:sz w:val="20"/>
          <w:szCs w:val="20"/>
        </w:rPr>
      </w:pPr>
    </w:p>
    <w:p w14:paraId="1B8484BA" w14:textId="77777777" w:rsidR="0066443B" w:rsidRDefault="0066443B" w:rsidP="0070259B">
      <w:pPr>
        <w:tabs>
          <w:tab w:val="left" w:pos="0"/>
        </w:tabs>
        <w:spacing w:after="0" w:line="276" w:lineRule="auto"/>
        <w:jc w:val="both"/>
        <w:rPr>
          <w:rFonts w:ascii="Arial" w:hAnsi="Arial" w:cs="Arial"/>
          <w:bCs/>
          <w:sz w:val="20"/>
          <w:szCs w:val="20"/>
        </w:rPr>
      </w:pPr>
    </w:p>
    <w:p w14:paraId="45D18A1E" w14:textId="77777777" w:rsidR="00403772" w:rsidRDefault="00403772" w:rsidP="0070259B">
      <w:pPr>
        <w:tabs>
          <w:tab w:val="left" w:pos="0"/>
        </w:tabs>
        <w:spacing w:after="0" w:line="276" w:lineRule="auto"/>
        <w:jc w:val="both"/>
        <w:rPr>
          <w:rFonts w:ascii="Arial" w:hAnsi="Arial" w:cs="Arial"/>
          <w:bCs/>
          <w:sz w:val="20"/>
          <w:szCs w:val="20"/>
        </w:rPr>
      </w:pPr>
    </w:p>
    <w:p w14:paraId="7D790B9B" w14:textId="77777777" w:rsidR="00403772" w:rsidRDefault="00403772" w:rsidP="0070259B">
      <w:pPr>
        <w:tabs>
          <w:tab w:val="left" w:pos="0"/>
        </w:tabs>
        <w:spacing w:after="0" w:line="276" w:lineRule="auto"/>
        <w:jc w:val="both"/>
        <w:rPr>
          <w:rFonts w:ascii="Arial" w:hAnsi="Arial" w:cs="Arial"/>
          <w:bCs/>
          <w:sz w:val="20"/>
          <w:szCs w:val="20"/>
        </w:rPr>
      </w:pPr>
    </w:p>
    <w:sectPr w:rsidR="00403772" w:rsidSect="006D1DF4">
      <w:headerReference w:type="default" r:id="rId13"/>
      <w:pgSz w:w="11906" w:h="16838"/>
      <w:pgMar w:top="226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C8280" w14:textId="77777777" w:rsidR="005D103E" w:rsidRDefault="005D103E" w:rsidP="00A65888">
      <w:pPr>
        <w:spacing w:after="0" w:line="240" w:lineRule="auto"/>
      </w:pPr>
      <w:r>
        <w:separator/>
      </w:r>
    </w:p>
  </w:endnote>
  <w:endnote w:type="continuationSeparator" w:id="0">
    <w:p w14:paraId="68015E2F" w14:textId="77777777" w:rsidR="005D103E" w:rsidRDefault="005D103E"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BAF8" w14:textId="77777777" w:rsidR="005D103E" w:rsidRDefault="005D103E" w:rsidP="00A65888">
      <w:pPr>
        <w:spacing w:after="0" w:line="240" w:lineRule="auto"/>
      </w:pPr>
      <w:r>
        <w:separator/>
      </w:r>
    </w:p>
  </w:footnote>
  <w:footnote w:type="continuationSeparator" w:id="0">
    <w:p w14:paraId="1F2F1881" w14:textId="77777777" w:rsidR="005D103E" w:rsidRDefault="005D103E"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9080" w14:textId="77777777" w:rsidR="002C6D23" w:rsidRPr="002C6D23" w:rsidRDefault="002C6D23" w:rsidP="002C6D23">
    <w:pPr>
      <w:widowControl w:val="0"/>
      <w:autoSpaceDE w:val="0"/>
      <w:autoSpaceDN w:val="0"/>
      <w:spacing w:after="0" w:line="14" w:lineRule="auto"/>
      <w:rPr>
        <w:rFonts w:ascii="Arial MT" w:eastAsia="Arial MT" w:hAnsi="Arial MT" w:cs="Arial MT"/>
        <w:sz w:val="20"/>
        <w:szCs w:val="21"/>
        <w:lang w:val="pt-PT"/>
      </w:rPr>
    </w:pPr>
    <w:r w:rsidRPr="002C6D23">
      <w:rPr>
        <w:rFonts w:ascii="Arial MT" w:eastAsia="Arial MT" w:hAnsi="Arial MT" w:cs="Arial MT"/>
        <w:noProof/>
        <w:sz w:val="21"/>
        <w:szCs w:val="21"/>
        <w:lang w:eastAsia="pt-BR"/>
      </w:rPr>
      <w:drawing>
        <wp:anchor distT="0" distB="0" distL="0" distR="0" simplePos="0" relativeHeight="251658752" behindDoc="0" locked="0" layoutInCell="1" allowOverlap="1" wp14:anchorId="2B7A70D8" wp14:editId="1347C924">
          <wp:simplePos x="0" y="0"/>
          <wp:positionH relativeFrom="page">
            <wp:posOffset>1067470</wp:posOffset>
          </wp:positionH>
          <wp:positionV relativeFrom="paragraph">
            <wp:posOffset>171450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sidRPr="002C6D23">
      <w:rPr>
        <w:rFonts w:ascii="Arial MT" w:eastAsia="Arial MT" w:hAnsi="Arial MT" w:cs="Arial MT"/>
        <w:noProof/>
        <w:sz w:val="20"/>
        <w:szCs w:val="21"/>
        <w:lang w:val="pt-PT"/>
      </w:rPr>
      <mc:AlternateContent>
        <mc:Choice Requires="wps">
          <w:drawing>
            <wp:anchor distT="0" distB="0" distL="0" distR="0" simplePos="0" relativeHeight="251656704" behindDoc="1" locked="0" layoutInCell="1" allowOverlap="1" wp14:anchorId="43FC262C" wp14:editId="3B513363">
              <wp:simplePos x="0" y="0"/>
              <wp:positionH relativeFrom="page">
                <wp:posOffset>2114550</wp:posOffset>
              </wp:positionH>
              <wp:positionV relativeFrom="page">
                <wp:posOffset>533400</wp:posOffset>
              </wp:positionV>
              <wp:extent cx="4074160" cy="8286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4160" cy="828675"/>
                      </a:xfrm>
                      <a:prstGeom prst="rect">
                        <a:avLst/>
                      </a:prstGeom>
                    </wps:spPr>
                    <wps:txbx>
                      <w:txbxContent>
                        <w:p w14:paraId="0067470F" w14:textId="77777777" w:rsidR="002C6D23" w:rsidRPr="001A433F" w:rsidRDefault="002C6D23" w:rsidP="002C6D23">
                          <w:pPr>
                            <w:spacing w:before="68"/>
                            <w:ind w:left="19"/>
                            <w:jc w:val="center"/>
                            <w:rPr>
                              <w:rFonts w:ascii="Arial" w:eastAsia="Arial" w:hAnsi="Arial" w:cs="Arial"/>
                              <w:b/>
                              <w:bCs/>
                              <w:sz w:val="30"/>
                              <w:szCs w:val="30"/>
                            </w:rPr>
                          </w:pPr>
                          <w:r w:rsidRPr="001A433F">
                            <w:rPr>
                              <w:rFonts w:ascii="Arial" w:eastAsia="Arial" w:hAnsi="Arial" w:cs="Arial"/>
                              <w:b/>
                              <w:bCs/>
                              <w:smallCaps/>
                              <w:sz w:val="30"/>
                              <w:szCs w:val="30"/>
                            </w:rPr>
                            <w:t>Câmara</w:t>
                          </w:r>
                          <w:r w:rsidRPr="001A433F">
                            <w:rPr>
                              <w:rFonts w:ascii="Arial" w:eastAsia="Arial" w:hAnsi="Arial" w:cs="Arial"/>
                              <w:b/>
                              <w:bCs/>
                              <w:smallCaps/>
                              <w:spacing w:val="1"/>
                              <w:sz w:val="30"/>
                              <w:szCs w:val="30"/>
                            </w:rPr>
                            <w:t xml:space="preserve"> </w:t>
                          </w:r>
                          <w:r w:rsidRPr="001A433F">
                            <w:rPr>
                              <w:rFonts w:ascii="Arial" w:eastAsia="Arial" w:hAnsi="Arial" w:cs="Arial"/>
                              <w:b/>
                              <w:bCs/>
                              <w:smallCaps/>
                              <w:sz w:val="30"/>
                              <w:szCs w:val="30"/>
                            </w:rPr>
                            <w:t>Municipal</w:t>
                          </w:r>
                          <w:r w:rsidRPr="001A433F">
                            <w:rPr>
                              <w:rFonts w:ascii="Arial" w:eastAsia="Arial" w:hAnsi="Arial" w:cs="Arial"/>
                              <w:b/>
                              <w:bCs/>
                              <w:smallCaps/>
                              <w:spacing w:val="8"/>
                              <w:sz w:val="30"/>
                              <w:szCs w:val="30"/>
                            </w:rPr>
                            <w:t xml:space="preserve"> </w:t>
                          </w:r>
                          <w:r w:rsidRPr="001A433F">
                            <w:rPr>
                              <w:rFonts w:ascii="Arial" w:eastAsia="Arial" w:hAnsi="Arial" w:cs="Arial"/>
                              <w:b/>
                              <w:bCs/>
                              <w:smallCaps/>
                              <w:sz w:val="30"/>
                              <w:szCs w:val="30"/>
                            </w:rPr>
                            <w:t>de</w:t>
                          </w:r>
                          <w:r w:rsidRPr="001A433F">
                            <w:rPr>
                              <w:rFonts w:ascii="Arial" w:eastAsia="Arial" w:hAnsi="Arial" w:cs="Arial"/>
                              <w:b/>
                              <w:bCs/>
                              <w:smallCaps/>
                              <w:spacing w:val="53"/>
                              <w:sz w:val="30"/>
                              <w:szCs w:val="30"/>
                            </w:rPr>
                            <w:t xml:space="preserve"> </w:t>
                          </w:r>
                          <w:r w:rsidRPr="001A433F">
                            <w:rPr>
                              <w:rFonts w:ascii="Arial" w:eastAsia="Arial" w:hAnsi="Arial" w:cs="Arial"/>
                              <w:b/>
                              <w:bCs/>
                              <w:smallCaps/>
                              <w:sz w:val="30"/>
                              <w:szCs w:val="30"/>
                            </w:rPr>
                            <w:t>Pedra</w:t>
                          </w:r>
                          <w:r w:rsidRPr="001A433F">
                            <w:rPr>
                              <w:rFonts w:ascii="Arial" w:eastAsia="Arial" w:hAnsi="Arial" w:cs="Arial"/>
                              <w:b/>
                              <w:bCs/>
                              <w:smallCaps/>
                              <w:spacing w:val="-9"/>
                              <w:sz w:val="30"/>
                              <w:szCs w:val="30"/>
                            </w:rPr>
                            <w:t xml:space="preserve"> </w:t>
                          </w:r>
                          <w:r w:rsidRPr="001A433F">
                            <w:rPr>
                              <w:rFonts w:ascii="Arial" w:eastAsia="Arial" w:hAnsi="Arial" w:cs="Arial"/>
                              <w:b/>
                              <w:bCs/>
                              <w:smallCaps/>
                              <w:spacing w:val="-2"/>
                              <w:sz w:val="30"/>
                              <w:szCs w:val="30"/>
                            </w:rPr>
                            <w:t>Bonita</w:t>
                          </w:r>
                        </w:p>
                        <w:p w14:paraId="151DBB15" w14:textId="77777777" w:rsidR="002C6D23" w:rsidRPr="001A433F" w:rsidRDefault="002C6D23" w:rsidP="003033B7">
                          <w:pPr>
                            <w:spacing w:before="8" w:after="0"/>
                            <w:ind w:left="19" w:right="15"/>
                            <w:jc w:val="center"/>
                            <w:rPr>
                              <w:sz w:val="18"/>
                            </w:rPr>
                          </w:pPr>
                          <w:r w:rsidRPr="001A433F">
                            <w:rPr>
                              <w:spacing w:val="-2"/>
                              <w:sz w:val="18"/>
                            </w:rPr>
                            <w:t>CNPJ:</w:t>
                          </w:r>
                          <w:r w:rsidRPr="001A433F">
                            <w:rPr>
                              <w:spacing w:val="-11"/>
                              <w:sz w:val="18"/>
                            </w:rPr>
                            <w:t xml:space="preserve"> </w:t>
                          </w:r>
                          <w:r w:rsidRPr="001A433F">
                            <w:rPr>
                              <w:spacing w:val="-2"/>
                              <w:sz w:val="18"/>
                            </w:rPr>
                            <w:t>07.769.603/0001-</w:t>
                          </w:r>
                          <w:r w:rsidRPr="001A433F">
                            <w:rPr>
                              <w:spacing w:val="-5"/>
                              <w:sz w:val="18"/>
                            </w:rPr>
                            <w:t>00</w:t>
                          </w:r>
                        </w:p>
                        <w:p w14:paraId="309EC3B0" w14:textId="77777777" w:rsidR="002C6D23" w:rsidRPr="001A433F" w:rsidRDefault="002C6D23" w:rsidP="003033B7">
                          <w:pPr>
                            <w:spacing w:before="1" w:after="0"/>
                            <w:ind w:left="19" w:right="15"/>
                            <w:jc w:val="center"/>
                            <w:rPr>
                              <w:sz w:val="18"/>
                            </w:rPr>
                          </w:pPr>
                          <w:r w:rsidRPr="001A433F">
                            <w:rPr>
                              <w:spacing w:val="-2"/>
                              <w:sz w:val="18"/>
                            </w:rPr>
                            <w:t>T</w:t>
                          </w:r>
                          <w:r w:rsidRPr="001A433F">
                            <w:rPr>
                              <w:spacing w:val="-2"/>
                              <w:sz w:val="14"/>
                            </w:rPr>
                            <w:t>RAVESSA</w:t>
                          </w:r>
                          <w:r w:rsidRPr="001A433F">
                            <w:rPr>
                              <w:spacing w:val="3"/>
                              <w:sz w:val="14"/>
                            </w:rPr>
                            <w:t xml:space="preserve"> </w:t>
                          </w:r>
                          <w:r w:rsidRPr="001A433F">
                            <w:rPr>
                              <w:spacing w:val="-2"/>
                              <w:sz w:val="18"/>
                            </w:rPr>
                            <w:t>N</w:t>
                          </w:r>
                          <w:r w:rsidRPr="001A433F">
                            <w:rPr>
                              <w:spacing w:val="-2"/>
                              <w:sz w:val="14"/>
                            </w:rPr>
                            <w:t>ICOLAU</w:t>
                          </w:r>
                          <w:r w:rsidRPr="001A433F">
                            <w:rPr>
                              <w:spacing w:val="5"/>
                              <w:sz w:val="14"/>
                            </w:rPr>
                            <w:t xml:space="preserve"> </w:t>
                          </w:r>
                          <w:r w:rsidRPr="001A433F">
                            <w:rPr>
                              <w:spacing w:val="-2"/>
                              <w:sz w:val="18"/>
                            </w:rPr>
                            <w:t>V</w:t>
                          </w:r>
                          <w:r w:rsidRPr="001A433F">
                            <w:rPr>
                              <w:spacing w:val="-2"/>
                              <w:sz w:val="14"/>
                            </w:rPr>
                            <w:t>IANA</w:t>
                          </w:r>
                          <w:r w:rsidRPr="001A433F">
                            <w:rPr>
                              <w:spacing w:val="-2"/>
                              <w:sz w:val="18"/>
                            </w:rPr>
                            <w:t>,</w:t>
                          </w:r>
                          <w:r w:rsidRPr="001A433F">
                            <w:rPr>
                              <w:spacing w:val="-11"/>
                              <w:sz w:val="18"/>
                            </w:rPr>
                            <w:t xml:space="preserve"> </w:t>
                          </w:r>
                          <w:r w:rsidRPr="001A433F">
                            <w:rPr>
                              <w:spacing w:val="-2"/>
                              <w:sz w:val="18"/>
                            </w:rPr>
                            <w:t>N</w:t>
                          </w:r>
                          <w:r w:rsidRPr="001A433F">
                            <w:rPr>
                              <w:spacing w:val="-2"/>
                              <w:sz w:val="14"/>
                            </w:rPr>
                            <w:t>º</w:t>
                          </w:r>
                          <w:r w:rsidRPr="001A433F">
                            <w:rPr>
                              <w:spacing w:val="7"/>
                              <w:sz w:val="14"/>
                            </w:rPr>
                            <w:t xml:space="preserve"> </w:t>
                          </w:r>
                          <w:r w:rsidRPr="001A433F">
                            <w:rPr>
                              <w:spacing w:val="-2"/>
                              <w:sz w:val="18"/>
                            </w:rPr>
                            <w:t>30</w:t>
                          </w:r>
                          <w:r w:rsidRPr="001A433F">
                            <w:rPr>
                              <w:spacing w:val="-11"/>
                              <w:sz w:val="18"/>
                            </w:rPr>
                            <w:t xml:space="preserve"> </w:t>
                          </w:r>
                          <w:r w:rsidRPr="001A433F">
                            <w:rPr>
                              <w:spacing w:val="-2"/>
                              <w:sz w:val="18"/>
                            </w:rPr>
                            <w:t>-</w:t>
                          </w:r>
                          <w:r w:rsidRPr="001A433F">
                            <w:rPr>
                              <w:spacing w:val="-8"/>
                              <w:sz w:val="18"/>
                            </w:rPr>
                            <w:t xml:space="preserve"> </w:t>
                          </w:r>
                          <w:r w:rsidRPr="001A433F">
                            <w:rPr>
                              <w:spacing w:val="-2"/>
                              <w:sz w:val="18"/>
                            </w:rPr>
                            <w:t>C</w:t>
                          </w:r>
                          <w:r w:rsidRPr="001A433F">
                            <w:rPr>
                              <w:spacing w:val="-2"/>
                              <w:sz w:val="14"/>
                            </w:rPr>
                            <w:t>ENTRO</w:t>
                          </w:r>
                          <w:r w:rsidRPr="001A433F">
                            <w:rPr>
                              <w:sz w:val="14"/>
                            </w:rPr>
                            <w:t xml:space="preserve"> </w:t>
                          </w:r>
                          <w:r w:rsidRPr="001A433F">
                            <w:rPr>
                              <w:spacing w:val="-2"/>
                              <w:sz w:val="18"/>
                            </w:rPr>
                            <w:t>–</w:t>
                          </w:r>
                          <w:r w:rsidRPr="001A433F">
                            <w:rPr>
                              <w:spacing w:val="-8"/>
                              <w:sz w:val="18"/>
                            </w:rPr>
                            <w:t xml:space="preserve"> </w:t>
                          </w:r>
                          <w:r w:rsidRPr="001A433F">
                            <w:rPr>
                              <w:spacing w:val="-2"/>
                              <w:sz w:val="18"/>
                            </w:rPr>
                            <w:t>P</w:t>
                          </w:r>
                          <w:r w:rsidRPr="001A433F">
                            <w:rPr>
                              <w:spacing w:val="-2"/>
                              <w:sz w:val="14"/>
                            </w:rPr>
                            <w:t>EDRA</w:t>
                          </w:r>
                          <w:r w:rsidRPr="001A433F">
                            <w:rPr>
                              <w:spacing w:val="4"/>
                              <w:sz w:val="14"/>
                            </w:rPr>
                            <w:t xml:space="preserve"> </w:t>
                          </w:r>
                          <w:r w:rsidRPr="001A433F">
                            <w:rPr>
                              <w:spacing w:val="-2"/>
                              <w:sz w:val="18"/>
                            </w:rPr>
                            <w:t>B</w:t>
                          </w:r>
                          <w:r w:rsidRPr="001A433F">
                            <w:rPr>
                              <w:spacing w:val="-2"/>
                              <w:sz w:val="14"/>
                            </w:rPr>
                            <w:t>ONITA</w:t>
                          </w:r>
                          <w:r w:rsidRPr="001A433F">
                            <w:rPr>
                              <w:spacing w:val="-2"/>
                              <w:sz w:val="18"/>
                            </w:rPr>
                            <w:t>/M</w:t>
                          </w:r>
                          <w:r w:rsidRPr="001A433F">
                            <w:rPr>
                              <w:spacing w:val="-2"/>
                              <w:sz w:val="14"/>
                            </w:rPr>
                            <w:t xml:space="preserve">G </w:t>
                          </w:r>
                          <w:r w:rsidRPr="001A433F">
                            <w:rPr>
                              <w:spacing w:val="-2"/>
                              <w:sz w:val="18"/>
                            </w:rPr>
                            <w:t>–</w:t>
                          </w:r>
                          <w:r w:rsidRPr="001A433F">
                            <w:rPr>
                              <w:spacing w:val="-8"/>
                              <w:sz w:val="18"/>
                            </w:rPr>
                            <w:t xml:space="preserve"> </w:t>
                          </w:r>
                          <w:r w:rsidRPr="001A433F">
                            <w:rPr>
                              <w:spacing w:val="-2"/>
                              <w:sz w:val="18"/>
                            </w:rPr>
                            <w:t>C</w:t>
                          </w:r>
                          <w:r w:rsidRPr="001A433F">
                            <w:rPr>
                              <w:spacing w:val="-2"/>
                              <w:sz w:val="14"/>
                            </w:rPr>
                            <w:t>EP</w:t>
                          </w:r>
                          <w:r w:rsidRPr="001A433F">
                            <w:rPr>
                              <w:spacing w:val="-2"/>
                              <w:sz w:val="18"/>
                            </w:rPr>
                            <w:t>:</w:t>
                          </w:r>
                          <w:r w:rsidRPr="001A433F">
                            <w:rPr>
                              <w:spacing w:val="-11"/>
                              <w:sz w:val="18"/>
                            </w:rPr>
                            <w:t xml:space="preserve"> </w:t>
                          </w:r>
                          <w:r w:rsidRPr="001A433F">
                            <w:rPr>
                              <w:spacing w:val="-2"/>
                              <w:sz w:val="18"/>
                            </w:rPr>
                            <w:t>35.364-</w:t>
                          </w:r>
                          <w:r w:rsidRPr="001A433F">
                            <w:rPr>
                              <w:spacing w:val="-5"/>
                              <w:sz w:val="18"/>
                            </w:rPr>
                            <w:t>000</w:t>
                          </w:r>
                        </w:p>
                        <w:p w14:paraId="55C5FB7A" w14:textId="77777777" w:rsidR="002C6D23" w:rsidRPr="001A433F" w:rsidRDefault="002C6D23" w:rsidP="002C6D23">
                          <w:pPr>
                            <w:spacing w:before="31"/>
                            <w:ind w:left="19" w:right="19"/>
                            <w:jc w:val="center"/>
                            <w:rPr>
                              <w:sz w:val="18"/>
                            </w:rPr>
                          </w:pPr>
                          <w:r w:rsidRPr="001A433F">
                            <w:rPr>
                              <w:spacing w:val="-2"/>
                              <w:sz w:val="14"/>
                            </w:rPr>
                            <w:t>E</w:t>
                          </w:r>
                          <w:r w:rsidRPr="001A433F">
                            <w:rPr>
                              <w:spacing w:val="-2"/>
                              <w:sz w:val="18"/>
                            </w:rPr>
                            <w:t>-</w:t>
                          </w:r>
                          <w:r w:rsidRPr="001A433F">
                            <w:rPr>
                              <w:spacing w:val="-2"/>
                              <w:sz w:val="14"/>
                            </w:rPr>
                            <w:t>MAIL</w:t>
                          </w:r>
                          <w:r w:rsidRPr="001A433F">
                            <w:rPr>
                              <w:spacing w:val="-2"/>
                              <w:sz w:val="18"/>
                            </w:rPr>
                            <w:t>:</w:t>
                          </w:r>
                          <w:r w:rsidRPr="001A433F">
                            <w:rPr>
                              <w:spacing w:val="-4"/>
                              <w:sz w:val="18"/>
                            </w:rPr>
                            <w:t xml:space="preserve"> </w:t>
                          </w:r>
                          <w:hyperlink r:id="rId2">
                            <w:r w:rsidRPr="001A433F">
                              <w:rPr>
                                <w:spacing w:val="-2"/>
                                <w:sz w:val="18"/>
                                <w:u w:val="single"/>
                              </w:rPr>
                              <w:t>licitacao@cmpedrabonita.mg.gov.br</w:t>
                            </w:r>
                          </w:hyperlink>
                          <w:r w:rsidRPr="001A433F">
                            <w:rPr>
                              <w:spacing w:val="15"/>
                              <w:sz w:val="18"/>
                            </w:rPr>
                            <w:t xml:space="preserve"> </w:t>
                          </w:r>
                          <w:r w:rsidRPr="001A433F">
                            <w:rPr>
                              <w:spacing w:val="-2"/>
                              <w:sz w:val="18"/>
                            </w:rPr>
                            <w:t>-</w:t>
                          </w:r>
                          <w:r w:rsidRPr="001A433F">
                            <w:rPr>
                              <w:spacing w:val="14"/>
                              <w:sz w:val="18"/>
                            </w:rPr>
                            <w:t xml:space="preserve"> </w:t>
                          </w:r>
                          <w:r w:rsidRPr="001A433F">
                            <w:rPr>
                              <w:spacing w:val="-2"/>
                              <w:sz w:val="18"/>
                            </w:rPr>
                            <w:t>T</w:t>
                          </w:r>
                          <w:r w:rsidRPr="001A433F">
                            <w:rPr>
                              <w:spacing w:val="-2"/>
                              <w:sz w:val="14"/>
                            </w:rPr>
                            <w:t>ELEFONE</w:t>
                          </w:r>
                          <w:r w:rsidRPr="001A433F">
                            <w:rPr>
                              <w:spacing w:val="-2"/>
                              <w:sz w:val="18"/>
                            </w:rPr>
                            <w:t>:</w:t>
                          </w:r>
                          <w:r w:rsidRPr="001A433F">
                            <w:rPr>
                              <w:spacing w:val="-3"/>
                              <w:sz w:val="18"/>
                            </w:rPr>
                            <w:t xml:space="preserve"> </w:t>
                          </w:r>
                          <w:r w:rsidRPr="001A433F">
                            <w:rPr>
                              <w:spacing w:val="-2"/>
                              <w:sz w:val="18"/>
                            </w:rPr>
                            <w:t>031</w:t>
                          </w:r>
                          <w:r w:rsidRPr="001A433F">
                            <w:rPr>
                              <w:spacing w:val="-4"/>
                              <w:sz w:val="18"/>
                            </w:rPr>
                            <w:t xml:space="preserve"> </w:t>
                          </w:r>
                          <w:r w:rsidRPr="001A433F">
                            <w:rPr>
                              <w:spacing w:val="-2"/>
                              <w:sz w:val="18"/>
                            </w:rPr>
                            <w:t>3872-</w:t>
                          </w:r>
                          <w:r w:rsidRPr="001A433F">
                            <w:rPr>
                              <w:spacing w:val="-4"/>
                              <w:sz w:val="18"/>
                            </w:rPr>
                            <w:t>9106</w:t>
                          </w:r>
                        </w:p>
                        <w:p w14:paraId="274D60BF" w14:textId="77777777" w:rsidR="002C6D23" w:rsidRPr="001A433F" w:rsidRDefault="002C6D23" w:rsidP="002C6D23">
                          <w:pPr>
                            <w:rPr>
                              <w:sz w:val="18"/>
                              <w:szCs w:val="24"/>
                            </w:rPr>
                          </w:pPr>
                        </w:p>
                        <w:p w14:paraId="5E8548AA" w14:textId="77777777" w:rsidR="002C6D23" w:rsidRPr="001A433F" w:rsidRDefault="002C6D23" w:rsidP="002C6D23">
                          <w:pPr>
                            <w:rPr>
                              <w:sz w:val="18"/>
                              <w:szCs w:val="24"/>
                            </w:rPr>
                          </w:pPr>
                        </w:p>
                        <w:p w14:paraId="3A419453" w14:textId="77777777" w:rsidR="002C6D23" w:rsidRPr="001A433F" w:rsidRDefault="002C6D23" w:rsidP="002C6D23">
                          <w:pPr>
                            <w:rPr>
                              <w:sz w:val="18"/>
                              <w:szCs w:val="24"/>
                            </w:rPr>
                          </w:pPr>
                        </w:p>
                        <w:p w14:paraId="00E40395" w14:textId="77777777" w:rsidR="002C6D23" w:rsidRDefault="002C6D23" w:rsidP="002C6D23">
                          <w:pPr>
                            <w:spacing w:before="3"/>
                            <w:ind w:left="2" w:right="2"/>
                            <w:jc w:val="center"/>
                            <w:rPr>
                              <w:sz w:val="25"/>
                            </w:rPr>
                          </w:pPr>
                        </w:p>
                      </w:txbxContent>
                    </wps:txbx>
                    <wps:bodyPr wrap="square" lIns="0" tIns="0" rIns="0" bIns="0" rtlCol="0">
                      <a:noAutofit/>
                    </wps:bodyPr>
                  </wps:wsp>
                </a:graphicData>
              </a:graphic>
              <wp14:sizeRelV relativeFrom="margin">
                <wp14:pctHeight>0</wp14:pctHeight>
              </wp14:sizeRelV>
            </wp:anchor>
          </w:drawing>
        </mc:Choice>
        <mc:Fallback>
          <w:pict>
            <v:shapetype w14:anchorId="43FC262C" id="_x0000_t202" coordsize="21600,21600" o:spt="202" path="m,l,21600r21600,l21600,xe">
              <v:stroke joinstyle="miter"/>
              <v:path gradientshapeok="t" o:connecttype="rect"/>
            </v:shapetype>
            <v:shape id="Textbox 5" o:spid="_x0000_s1026" type="#_x0000_t202" style="position:absolute;margin-left:166.5pt;margin-top:42pt;width:320.8pt;height:65.25pt;z-index:-25165977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" filled="f" stroked="f">
              <v:textbox inset="0,0,0,0">
                <w:txbxContent>
                  <w:p w14:paraId="0067470F" w14:textId="77777777" w:rsidR="002C6D23" w:rsidRPr="001A433F" w:rsidRDefault="002C6D23" w:rsidP="002C6D23">
                    <w:pPr>
                      <w:spacing w:before="68"/>
                      <w:ind w:left="19"/>
                      <w:jc w:val="center"/>
                      <w:rPr>
                        <w:rFonts w:ascii="Arial" w:eastAsia="Arial" w:hAnsi="Arial" w:cs="Arial"/>
                        <w:b/>
                        <w:bCs/>
                        <w:sz w:val="30"/>
                        <w:szCs w:val="30"/>
                      </w:rPr>
                    </w:pPr>
                    <w:r w:rsidRPr="001A433F">
                      <w:rPr>
                        <w:rFonts w:ascii="Arial" w:eastAsia="Arial" w:hAnsi="Arial" w:cs="Arial"/>
                        <w:b/>
                        <w:bCs/>
                        <w:smallCaps/>
                        <w:sz w:val="30"/>
                        <w:szCs w:val="30"/>
                      </w:rPr>
                      <w:t>Câmara</w:t>
                    </w:r>
                    <w:r w:rsidRPr="001A433F">
                      <w:rPr>
                        <w:rFonts w:ascii="Arial" w:eastAsia="Arial" w:hAnsi="Arial" w:cs="Arial"/>
                        <w:b/>
                        <w:bCs/>
                        <w:smallCaps/>
                        <w:spacing w:val="1"/>
                        <w:sz w:val="30"/>
                        <w:szCs w:val="30"/>
                      </w:rPr>
                      <w:t xml:space="preserve"> </w:t>
                    </w:r>
                    <w:r w:rsidRPr="001A433F">
                      <w:rPr>
                        <w:rFonts w:ascii="Arial" w:eastAsia="Arial" w:hAnsi="Arial" w:cs="Arial"/>
                        <w:b/>
                        <w:bCs/>
                        <w:smallCaps/>
                        <w:sz w:val="30"/>
                        <w:szCs w:val="30"/>
                      </w:rPr>
                      <w:t>Municipal</w:t>
                    </w:r>
                    <w:r w:rsidRPr="001A433F">
                      <w:rPr>
                        <w:rFonts w:ascii="Arial" w:eastAsia="Arial" w:hAnsi="Arial" w:cs="Arial"/>
                        <w:b/>
                        <w:bCs/>
                        <w:smallCaps/>
                        <w:spacing w:val="8"/>
                        <w:sz w:val="30"/>
                        <w:szCs w:val="30"/>
                      </w:rPr>
                      <w:t xml:space="preserve"> </w:t>
                    </w:r>
                    <w:r w:rsidRPr="001A433F">
                      <w:rPr>
                        <w:rFonts w:ascii="Arial" w:eastAsia="Arial" w:hAnsi="Arial" w:cs="Arial"/>
                        <w:b/>
                        <w:bCs/>
                        <w:smallCaps/>
                        <w:sz w:val="30"/>
                        <w:szCs w:val="30"/>
                      </w:rPr>
                      <w:t>de</w:t>
                    </w:r>
                    <w:r w:rsidRPr="001A433F">
                      <w:rPr>
                        <w:rFonts w:ascii="Arial" w:eastAsia="Arial" w:hAnsi="Arial" w:cs="Arial"/>
                        <w:b/>
                        <w:bCs/>
                        <w:smallCaps/>
                        <w:spacing w:val="53"/>
                        <w:sz w:val="30"/>
                        <w:szCs w:val="30"/>
                      </w:rPr>
                      <w:t xml:space="preserve"> </w:t>
                    </w:r>
                    <w:r w:rsidRPr="001A433F">
                      <w:rPr>
                        <w:rFonts w:ascii="Arial" w:eastAsia="Arial" w:hAnsi="Arial" w:cs="Arial"/>
                        <w:b/>
                        <w:bCs/>
                        <w:smallCaps/>
                        <w:sz w:val="30"/>
                        <w:szCs w:val="30"/>
                      </w:rPr>
                      <w:t>Pedra</w:t>
                    </w:r>
                    <w:r w:rsidRPr="001A433F">
                      <w:rPr>
                        <w:rFonts w:ascii="Arial" w:eastAsia="Arial" w:hAnsi="Arial" w:cs="Arial"/>
                        <w:b/>
                        <w:bCs/>
                        <w:smallCaps/>
                        <w:spacing w:val="-9"/>
                        <w:sz w:val="30"/>
                        <w:szCs w:val="30"/>
                      </w:rPr>
                      <w:t xml:space="preserve"> </w:t>
                    </w:r>
                    <w:r w:rsidRPr="001A433F">
                      <w:rPr>
                        <w:rFonts w:ascii="Arial" w:eastAsia="Arial" w:hAnsi="Arial" w:cs="Arial"/>
                        <w:b/>
                        <w:bCs/>
                        <w:smallCaps/>
                        <w:spacing w:val="-2"/>
                        <w:sz w:val="30"/>
                        <w:szCs w:val="30"/>
                      </w:rPr>
                      <w:t>Bonita</w:t>
                    </w:r>
                  </w:p>
                  <w:p w14:paraId="151DBB15" w14:textId="77777777" w:rsidR="002C6D23" w:rsidRPr="001A433F" w:rsidRDefault="002C6D23" w:rsidP="003033B7">
                    <w:pPr>
                      <w:spacing w:before="8" w:after="0"/>
                      <w:ind w:left="19" w:right="15"/>
                      <w:jc w:val="center"/>
                      <w:rPr>
                        <w:sz w:val="18"/>
                      </w:rPr>
                    </w:pPr>
                    <w:r w:rsidRPr="001A433F">
                      <w:rPr>
                        <w:spacing w:val="-2"/>
                        <w:sz w:val="18"/>
                      </w:rPr>
                      <w:t>CNPJ:</w:t>
                    </w:r>
                    <w:r w:rsidRPr="001A433F">
                      <w:rPr>
                        <w:spacing w:val="-11"/>
                        <w:sz w:val="18"/>
                      </w:rPr>
                      <w:t xml:space="preserve"> </w:t>
                    </w:r>
                    <w:r w:rsidRPr="001A433F">
                      <w:rPr>
                        <w:spacing w:val="-2"/>
                        <w:sz w:val="18"/>
                      </w:rPr>
                      <w:t>07.769.603/0001-</w:t>
                    </w:r>
                    <w:r w:rsidRPr="001A433F">
                      <w:rPr>
                        <w:spacing w:val="-5"/>
                        <w:sz w:val="18"/>
                      </w:rPr>
                      <w:t>00</w:t>
                    </w:r>
                  </w:p>
                  <w:p w14:paraId="309EC3B0" w14:textId="77777777" w:rsidR="002C6D23" w:rsidRPr="001A433F" w:rsidRDefault="002C6D23" w:rsidP="003033B7">
                    <w:pPr>
                      <w:spacing w:before="1" w:after="0"/>
                      <w:ind w:left="19" w:right="15"/>
                      <w:jc w:val="center"/>
                      <w:rPr>
                        <w:sz w:val="18"/>
                      </w:rPr>
                    </w:pPr>
                    <w:r w:rsidRPr="001A433F">
                      <w:rPr>
                        <w:spacing w:val="-2"/>
                        <w:sz w:val="18"/>
                      </w:rPr>
                      <w:t>T</w:t>
                    </w:r>
                    <w:r w:rsidRPr="001A433F">
                      <w:rPr>
                        <w:spacing w:val="-2"/>
                        <w:sz w:val="14"/>
                      </w:rPr>
                      <w:t>RAVESSA</w:t>
                    </w:r>
                    <w:r w:rsidRPr="001A433F">
                      <w:rPr>
                        <w:spacing w:val="3"/>
                        <w:sz w:val="14"/>
                      </w:rPr>
                      <w:t xml:space="preserve"> </w:t>
                    </w:r>
                    <w:r w:rsidRPr="001A433F">
                      <w:rPr>
                        <w:spacing w:val="-2"/>
                        <w:sz w:val="18"/>
                      </w:rPr>
                      <w:t>N</w:t>
                    </w:r>
                    <w:r w:rsidRPr="001A433F">
                      <w:rPr>
                        <w:spacing w:val="-2"/>
                        <w:sz w:val="14"/>
                      </w:rPr>
                      <w:t>ICOLAU</w:t>
                    </w:r>
                    <w:r w:rsidRPr="001A433F">
                      <w:rPr>
                        <w:spacing w:val="5"/>
                        <w:sz w:val="14"/>
                      </w:rPr>
                      <w:t xml:space="preserve"> </w:t>
                    </w:r>
                    <w:r w:rsidRPr="001A433F">
                      <w:rPr>
                        <w:spacing w:val="-2"/>
                        <w:sz w:val="18"/>
                      </w:rPr>
                      <w:t>V</w:t>
                    </w:r>
                    <w:r w:rsidRPr="001A433F">
                      <w:rPr>
                        <w:spacing w:val="-2"/>
                        <w:sz w:val="14"/>
                      </w:rPr>
                      <w:t>IANA</w:t>
                    </w:r>
                    <w:r w:rsidRPr="001A433F">
                      <w:rPr>
                        <w:spacing w:val="-2"/>
                        <w:sz w:val="18"/>
                      </w:rPr>
                      <w:t>,</w:t>
                    </w:r>
                    <w:r w:rsidRPr="001A433F">
                      <w:rPr>
                        <w:spacing w:val="-11"/>
                        <w:sz w:val="18"/>
                      </w:rPr>
                      <w:t xml:space="preserve"> </w:t>
                    </w:r>
                    <w:r w:rsidRPr="001A433F">
                      <w:rPr>
                        <w:spacing w:val="-2"/>
                        <w:sz w:val="18"/>
                      </w:rPr>
                      <w:t>N</w:t>
                    </w:r>
                    <w:r w:rsidRPr="001A433F">
                      <w:rPr>
                        <w:spacing w:val="-2"/>
                        <w:sz w:val="14"/>
                      </w:rPr>
                      <w:t>º</w:t>
                    </w:r>
                    <w:r w:rsidRPr="001A433F">
                      <w:rPr>
                        <w:spacing w:val="7"/>
                        <w:sz w:val="14"/>
                      </w:rPr>
                      <w:t xml:space="preserve"> </w:t>
                    </w:r>
                    <w:r w:rsidRPr="001A433F">
                      <w:rPr>
                        <w:spacing w:val="-2"/>
                        <w:sz w:val="18"/>
                      </w:rPr>
                      <w:t>30</w:t>
                    </w:r>
                    <w:r w:rsidRPr="001A433F">
                      <w:rPr>
                        <w:spacing w:val="-11"/>
                        <w:sz w:val="18"/>
                      </w:rPr>
                      <w:t xml:space="preserve"> </w:t>
                    </w:r>
                    <w:r w:rsidRPr="001A433F">
                      <w:rPr>
                        <w:spacing w:val="-2"/>
                        <w:sz w:val="18"/>
                      </w:rPr>
                      <w:t>-</w:t>
                    </w:r>
                    <w:r w:rsidRPr="001A433F">
                      <w:rPr>
                        <w:spacing w:val="-8"/>
                        <w:sz w:val="18"/>
                      </w:rPr>
                      <w:t xml:space="preserve"> </w:t>
                    </w:r>
                    <w:r w:rsidRPr="001A433F">
                      <w:rPr>
                        <w:spacing w:val="-2"/>
                        <w:sz w:val="18"/>
                      </w:rPr>
                      <w:t>C</w:t>
                    </w:r>
                    <w:r w:rsidRPr="001A433F">
                      <w:rPr>
                        <w:spacing w:val="-2"/>
                        <w:sz w:val="14"/>
                      </w:rPr>
                      <w:t>ENTRO</w:t>
                    </w:r>
                    <w:r w:rsidRPr="001A433F">
                      <w:rPr>
                        <w:sz w:val="14"/>
                      </w:rPr>
                      <w:t xml:space="preserve"> </w:t>
                    </w:r>
                    <w:r w:rsidRPr="001A433F">
                      <w:rPr>
                        <w:spacing w:val="-2"/>
                        <w:sz w:val="18"/>
                      </w:rPr>
                      <w:t>–</w:t>
                    </w:r>
                    <w:r w:rsidRPr="001A433F">
                      <w:rPr>
                        <w:spacing w:val="-8"/>
                        <w:sz w:val="18"/>
                      </w:rPr>
                      <w:t xml:space="preserve"> </w:t>
                    </w:r>
                    <w:r w:rsidRPr="001A433F">
                      <w:rPr>
                        <w:spacing w:val="-2"/>
                        <w:sz w:val="18"/>
                      </w:rPr>
                      <w:t>P</w:t>
                    </w:r>
                    <w:r w:rsidRPr="001A433F">
                      <w:rPr>
                        <w:spacing w:val="-2"/>
                        <w:sz w:val="14"/>
                      </w:rPr>
                      <w:t>EDRA</w:t>
                    </w:r>
                    <w:r w:rsidRPr="001A433F">
                      <w:rPr>
                        <w:spacing w:val="4"/>
                        <w:sz w:val="14"/>
                      </w:rPr>
                      <w:t xml:space="preserve"> </w:t>
                    </w:r>
                    <w:r w:rsidRPr="001A433F">
                      <w:rPr>
                        <w:spacing w:val="-2"/>
                        <w:sz w:val="18"/>
                      </w:rPr>
                      <w:t>B</w:t>
                    </w:r>
                    <w:r w:rsidRPr="001A433F">
                      <w:rPr>
                        <w:spacing w:val="-2"/>
                        <w:sz w:val="14"/>
                      </w:rPr>
                      <w:t>ONITA</w:t>
                    </w:r>
                    <w:r w:rsidRPr="001A433F">
                      <w:rPr>
                        <w:spacing w:val="-2"/>
                        <w:sz w:val="18"/>
                      </w:rPr>
                      <w:t>/M</w:t>
                    </w:r>
                    <w:r w:rsidRPr="001A433F">
                      <w:rPr>
                        <w:spacing w:val="-2"/>
                        <w:sz w:val="14"/>
                      </w:rPr>
                      <w:t xml:space="preserve">G </w:t>
                    </w:r>
                    <w:r w:rsidRPr="001A433F">
                      <w:rPr>
                        <w:spacing w:val="-2"/>
                        <w:sz w:val="18"/>
                      </w:rPr>
                      <w:t>–</w:t>
                    </w:r>
                    <w:r w:rsidRPr="001A433F">
                      <w:rPr>
                        <w:spacing w:val="-8"/>
                        <w:sz w:val="18"/>
                      </w:rPr>
                      <w:t xml:space="preserve"> </w:t>
                    </w:r>
                    <w:r w:rsidRPr="001A433F">
                      <w:rPr>
                        <w:spacing w:val="-2"/>
                        <w:sz w:val="18"/>
                      </w:rPr>
                      <w:t>C</w:t>
                    </w:r>
                    <w:r w:rsidRPr="001A433F">
                      <w:rPr>
                        <w:spacing w:val="-2"/>
                        <w:sz w:val="14"/>
                      </w:rPr>
                      <w:t>EP</w:t>
                    </w:r>
                    <w:r w:rsidRPr="001A433F">
                      <w:rPr>
                        <w:spacing w:val="-2"/>
                        <w:sz w:val="18"/>
                      </w:rPr>
                      <w:t>:</w:t>
                    </w:r>
                    <w:r w:rsidRPr="001A433F">
                      <w:rPr>
                        <w:spacing w:val="-11"/>
                        <w:sz w:val="18"/>
                      </w:rPr>
                      <w:t xml:space="preserve"> </w:t>
                    </w:r>
                    <w:r w:rsidRPr="001A433F">
                      <w:rPr>
                        <w:spacing w:val="-2"/>
                        <w:sz w:val="18"/>
                      </w:rPr>
                      <w:t>35.364-</w:t>
                    </w:r>
                    <w:r w:rsidRPr="001A433F">
                      <w:rPr>
                        <w:spacing w:val="-5"/>
                        <w:sz w:val="18"/>
                      </w:rPr>
                      <w:t>000</w:t>
                    </w:r>
                  </w:p>
                  <w:p w14:paraId="55C5FB7A" w14:textId="77777777" w:rsidR="002C6D23" w:rsidRPr="001A433F" w:rsidRDefault="002C6D23" w:rsidP="002C6D23">
                    <w:pPr>
                      <w:spacing w:before="31"/>
                      <w:ind w:left="19" w:right="19"/>
                      <w:jc w:val="center"/>
                      <w:rPr>
                        <w:sz w:val="18"/>
                      </w:rPr>
                    </w:pPr>
                    <w:r w:rsidRPr="001A433F">
                      <w:rPr>
                        <w:spacing w:val="-2"/>
                        <w:sz w:val="14"/>
                      </w:rPr>
                      <w:t>E</w:t>
                    </w:r>
                    <w:r w:rsidRPr="001A433F">
                      <w:rPr>
                        <w:spacing w:val="-2"/>
                        <w:sz w:val="18"/>
                      </w:rPr>
                      <w:t>-</w:t>
                    </w:r>
                    <w:r w:rsidRPr="001A433F">
                      <w:rPr>
                        <w:spacing w:val="-2"/>
                        <w:sz w:val="14"/>
                      </w:rPr>
                      <w:t>MAIL</w:t>
                    </w:r>
                    <w:r w:rsidRPr="001A433F">
                      <w:rPr>
                        <w:spacing w:val="-2"/>
                        <w:sz w:val="18"/>
                      </w:rPr>
                      <w:t>:</w:t>
                    </w:r>
                    <w:r w:rsidRPr="001A433F">
                      <w:rPr>
                        <w:spacing w:val="-4"/>
                        <w:sz w:val="18"/>
                      </w:rPr>
                      <w:t xml:space="preserve"> </w:t>
                    </w:r>
                    <w:hyperlink r:id="rId3">
                      <w:r w:rsidRPr="001A433F">
                        <w:rPr>
                          <w:spacing w:val="-2"/>
                          <w:sz w:val="18"/>
                          <w:u w:val="single"/>
                        </w:rPr>
                        <w:t>licitacao@cmpedrabonita.mg.gov.br</w:t>
                      </w:r>
                    </w:hyperlink>
                    <w:r w:rsidRPr="001A433F">
                      <w:rPr>
                        <w:spacing w:val="15"/>
                        <w:sz w:val="18"/>
                      </w:rPr>
                      <w:t xml:space="preserve"> </w:t>
                    </w:r>
                    <w:r w:rsidRPr="001A433F">
                      <w:rPr>
                        <w:spacing w:val="-2"/>
                        <w:sz w:val="18"/>
                      </w:rPr>
                      <w:t>-</w:t>
                    </w:r>
                    <w:r w:rsidRPr="001A433F">
                      <w:rPr>
                        <w:spacing w:val="14"/>
                        <w:sz w:val="18"/>
                      </w:rPr>
                      <w:t xml:space="preserve"> </w:t>
                    </w:r>
                    <w:r w:rsidRPr="001A433F">
                      <w:rPr>
                        <w:spacing w:val="-2"/>
                        <w:sz w:val="18"/>
                      </w:rPr>
                      <w:t>T</w:t>
                    </w:r>
                    <w:r w:rsidRPr="001A433F">
                      <w:rPr>
                        <w:spacing w:val="-2"/>
                        <w:sz w:val="14"/>
                      </w:rPr>
                      <w:t>ELEFONE</w:t>
                    </w:r>
                    <w:r w:rsidRPr="001A433F">
                      <w:rPr>
                        <w:spacing w:val="-2"/>
                        <w:sz w:val="18"/>
                      </w:rPr>
                      <w:t>:</w:t>
                    </w:r>
                    <w:r w:rsidRPr="001A433F">
                      <w:rPr>
                        <w:spacing w:val="-3"/>
                        <w:sz w:val="18"/>
                      </w:rPr>
                      <w:t xml:space="preserve"> </w:t>
                    </w:r>
                    <w:r w:rsidRPr="001A433F">
                      <w:rPr>
                        <w:spacing w:val="-2"/>
                        <w:sz w:val="18"/>
                      </w:rPr>
                      <w:t>031</w:t>
                    </w:r>
                    <w:r w:rsidRPr="001A433F">
                      <w:rPr>
                        <w:spacing w:val="-4"/>
                        <w:sz w:val="18"/>
                      </w:rPr>
                      <w:t xml:space="preserve"> </w:t>
                    </w:r>
                    <w:r w:rsidRPr="001A433F">
                      <w:rPr>
                        <w:spacing w:val="-2"/>
                        <w:sz w:val="18"/>
                      </w:rPr>
                      <w:t>3872-</w:t>
                    </w:r>
                    <w:r w:rsidRPr="001A433F">
                      <w:rPr>
                        <w:spacing w:val="-4"/>
                        <w:sz w:val="18"/>
                      </w:rPr>
                      <w:t>9106</w:t>
                    </w:r>
                  </w:p>
                  <w:p w14:paraId="274D60BF" w14:textId="77777777" w:rsidR="002C6D23" w:rsidRPr="001A433F" w:rsidRDefault="002C6D23" w:rsidP="002C6D23">
                    <w:pPr>
                      <w:rPr>
                        <w:sz w:val="18"/>
                        <w:szCs w:val="24"/>
                      </w:rPr>
                    </w:pPr>
                  </w:p>
                  <w:p w14:paraId="5E8548AA" w14:textId="77777777" w:rsidR="002C6D23" w:rsidRPr="001A433F" w:rsidRDefault="002C6D23" w:rsidP="002C6D23">
                    <w:pPr>
                      <w:rPr>
                        <w:sz w:val="18"/>
                        <w:szCs w:val="24"/>
                      </w:rPr>
                    </w:pPr>
                  </w:p>
                  <w:p w14:paraId="3A419453" w14:textId="77777777" w:rsidR="002C6D23" w:rsidRPr="001A433F" w:rsidRDefault="002C6D23" w:rsidP="002C6D23">
                    <w:pPr>
                      <w:rPr>
                        <w:sz w:val="18"/>
                        <w:szCs w:val="24"/>
                      </w:rPr>
                    </w:pPr>
                  </w:p>
                  <w:p w14:paraId="00E40395" w14:textId="77777777" w:rsidR="002C6D23" w:rsidRDefault="002C6D23" w:rsidP="002C6D23">
                    <w:pPr>
                      <w:spacing w:before="3"/>
                      <w:ind w:left="2" w:right="2"/>
                      <w:jc w:val="center"/>
                      <w:rPr>
                        <w:sz w:val="25"/>
                      </w:rPr>
                    </w:pPr>
                  </w:p>
                </w:txbxContent>
              </v:textbox>
              <w10:wrap anchorx="page" anchory="page"/>
            </v:shape>
          </w:pict>
        </mc:Fallback>
      </mc:AlternateContent>
    </w:r>
  </w:p>
  <w:p w14:paraId="063ADB36" w14:textId="77777777" w:rsidR="002C6D23" w:rsidRDefault="002C6D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36C2"/>
    <w:multiLevelType w:val="multilevel"/>
    <w:tmpl w:val="25EC5722"/>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AD66F6"/>
    <w:multiLevelType w:val="multilevel"/>
    <w:tmpl w:val="E5768C90"/>
    <w:lvl w:ilvl="0">
      <w:start w:val="1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1551DB"/>
    <w:multiLevelType w:val="hybridMultilevel"/>
    <w:tmpl w:val="FBC431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B1544D"/>
    <w:multiLevelType w:val="multilevel"/>
    <w:tmpl w:val="09B8179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DF4194"/>
    <w:multiLevelType w:val="multilevel"/>
    <w:tmpl w:val="09B8179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BE720EB"/>
    <w:multiLevelType w:val="multilevel"/>
    <w:tmpl w:val="09B8179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F220C9"/>
    <w:multiLevelType w:val="multilevel"/>
    <w:tmpl w:val="9C668E7C"/>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58D5684"/>
    <w:multiLevelType w:val="hybridMultilevel"/>
    <w:tmpl w:val="B0A661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4B0E42"/>
    <w:multiLevelType w:val="hybridMultilevel"/>
    <w:tmpl w:val="527E2654"/>
    <w:lvl w:ilvl="0" w:tplc="A9AA6980">
      <w:start w:val="1"/>
      <w:numFmt w:val="bullet"/>
      <w:lvlText w:val="•"/>
      <w:lvlJc w:val="left"/>
      <w:pPr>
        <w:ind w:left="280" w:hanging="200"/>
      </w:pPr>
    </w:lvl>
    <w:lvl w:ilvl="1" w:tplc="DB70E14C">
      <w:numFmt w:val="decimal"/>
      <w:lvlText w:val=""/>
      <w:lvlJc w:val="left"/>
    </w:lvl>
    <w:lvl w:ilvl="2" w:tplc="BB125968">
      <w:numFmt w:val="decimal"/>
      <w:lvlText w:val=""/>
      <w:lvlJc w:val="left"/>
    </w:lvl>
    <w:lvl w:ilvl="3" w:tplc="4BB48AAC">
      <w:numFmt w:val="decimal"/>
      <w:lvlText w:val=""/>
      <w:lvlJc w:val="left"/>
    </w:lvl>
    <w:lvl w:ilvl="4" w:tplc="6570DE1C">
      <w:numFmt w:val="decimal"/>
      <w:lvlText w:val=""/>
      <w:lvlJc w:val="left"/>
    </w:lvl>
    <w:lvl w:ilvl="5" w:tplc="793C64C4">
      <w:numFmt w:val="decimal"/>
      <w:lvlText w:val=""/>
      <w:lvlJc w:val="left"/>
    </w:lvl>
    <w:lvl w:ilvl="6" w:tplc="4C409638">
      <w:numFmt w:val="decimal"/>
      <w:lvlText w:val=""/>
      <w:lvlJc w:val="left"/>
    </w:lvl>
    <w:lvl w:ilvl="7" w:tplc="64FED3E4">
      <w:numFmt w:val="decimal"/>
      <w:lvlText w:val=""/>
      <w:lvlJc w:val="left"/>
    </w:lvl>
    <w:lvl w:ilvl="8" w:tplc="4C586584">
      <w:numFmt w:val="decimal"/>
      <w:lvlText w:val=""/>
      <w:lvlJc w:val="left"/>
    </w:lvl>
  </w:abstractNum>
  <w:abstractNum w:abstractNumId="12" w15:restartNumberingAfterBreak="0">
    <w:nsid w:val="2BA10BB3"/>
    <w:multiLevelType w:val="multilevel"/>
    <w:tmpl w:val="ABDC8F5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2BE10F47"/>
    <w:multiLevelType w:val="hybridMultilevel"/>
    <w:tmpl w:val="6F267988"/>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E8D1864"/>
    <w:multiLevelType w:val="multilevel"/>
    <w:tmpl w:val="DDD8319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1C516D2"/>
    <w:multiLevelType w:val="hybridMultilevel"/>
    <w:tmpl w:val="73E213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7B6758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1E5929"/>
    <w:multiLevelType w:val="multilevel"/>
    <w:tmpl w:val="714620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1187E7B"/>
    <w:multiLevelType w:val="multilevel"/>
    <w:tmpl w:val="ABDC8F5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1"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593A37"/>
    <w:multiLevelType w:val="hybridMultilevel"/>
    <w:tmpl w:val="0DC6B49E"/>
    <w:lvl w:ilvl="0" w:tplc="0416000F">
      <w:start w:val="1"/>
      <w:numFmt w:val="decimal"/>
      <w:lvlText w:val="%1."/>
      <w:lvlJc w:val="lef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23" w15:restartNumberingAfterBreak="0">
    <w:nsid w:val="460275EC"/>
    <w:multiLevelType w:val="multilevel"/>
    <w:tmpl w:val="ABDC8F5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47026BE4"/>
    <w:multiLevelType w:val="multilevel"/>
    <w:tmpl w:val="09B8179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26" w15:restartNumberingAfterBreak="0">
    <w:nsid w:val="53A660C7"/>
    <w:multiLevelType w:val="multilevel"/>
    <w:tmpl w:val="09B8179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791690"/>
    <w:multiLevelType w:val="multilevel"/>
    <w:tmpl w:val="A322C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1E1F3C"/>
    <w:multiLevelType w:val="multilevel"/>
    <w:tmpl w:val="F0A2085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C9304C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0A6803"/>
    <w:multiLevelType w:val="hybridMultilevel"/>
    <w:tmpl w:val="1F381E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251D99"/>
    <w:multiLevelType w:val="multilevel"/>
    <w:tmpl w:val="45D0B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48550E2"/>
    <w:multiLevelType w:val="multilevel"/>
    <w:tmpl w:val="8EBC66D0"/>
    <w:lvl w:ilvl="0">
      <w:start w:val="11"/>
      <w:numFmt w:val="decimal"/>
      <w:lvlText w:val="%1"/>
      <w:lvlJc w:val="left"/>
      <w:pPr>
        <w:ind w:left="645" w:hanging="645"/>
      </w:pPr>
      <w:rPr>
        <w:rFonts w:hint="default"/>
      </w:rPr>
    </w:lvl>
    <w:lvl w:ilvl="1">
      <w:start w:val="1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861649"/>
    <w:multiLevelType w:val="multilevel"/>
    <w:tmpl w:val="A9083E8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52F548E"/>
    <w:multiLevelType w:val="multilevel"/>
    <w:tmpl w:val="25EC5722"/>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DC71002"/>
    <w:multiLevelType w:val="multilevel"/>
    <w:tmpl w:val="7CFC4C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145202">
    <w:abstractNumId w:val="15"/>
  </w:num>
  <w:num w:numId="2" w16cid:durableId="552888497">
    <w:abstractNumId w:val="19"/>
  </w:num>
  <w:num w:numId="3" w16cid:durableId="2035956184">
    <w:abstractNumId w:val="34"/>
  </w:num>
  <w:num w:numId="4" w16cid:durableId="179127175">
    <w:abstractNumId w:val="29"/>
  </w:num>
  <w:num w:numId="5" w16cid:durableId="1117023409">
    <w:abstractNumId w:val="27"/>
  </w:num>
  <w:num w:numId="6" w16cid:durableId="1216939744">
    <w:abstractNumId w:val="5"/>
  </w:num>
  <w:num w:numId="7" w16cid:durableId="741487521">
    <w:abstractNumId w:val="37"/>
  </w:num>
  <w:num w:numId="8" w16cid:durableId="2006205499">
    <w:abstractNumId w:val="0"/>
  </w:num>
  <w:num w:numId="9" w16cid:durableId="123038757">
    <w:abstractNumId w:val="6"/>
  </w:num>
  <w:num w:numId="10" w16cid:durableId="1463377642">
    <w:abstractNumId w:val="4"/>
  </w:num>
  <w:num w:numId="11" w16cid:durableId="601915079">
    <w:abstractNumId w:val="24"/>
  </w:num>
  <w:num w:numId="12" w16cid:durableId="1998265740">
    <w:abstractNumId w:val="26"/>
  </w:num>
  <w:num w:numId="13" w16cid:durableId="1623345264">
    <w:abstractNumId w:val="38"/>
  </w:num>
  <w:num w:numId="14" w16cid:durableId="60762072">
    <w:abstractNumId w:val="7"/>
  </w:num>
  <w:num w:numId="15" w16cid:durableId="1020935730">
    <w:abstractNumId w:val="3"/>
  </w:num>
  <w:num w:numId="16" w16cid:durableId="1016228988">
    <w:abstractNumId w:val="18"/>
  </w:num>
  <w:num w:numId="17" w16cid:durableId="335226383">
    <w:abstractNumId w:val="32"/>
  </w:num>
  <w:num w:numId="18" w16cid:durableId="599870933">
    <w:abstractNumId w:val="9"/>
  </w:num>
  <w:num w:numId="19" w16cid:durableId="1840533686">
    <w:abstractNumId w:val="21"/>
  </w:num>
  <w:num w:numId="20" w16cid:durableId="864445918">
    <w:abstractNumId w:val="35"/>
  </w:num>
  <w:num w:numId="21" w16cid:durableId="672490218">
    <w:abstractNumId w:val="1"/>
  </w:num>
  <w:num w:numId="22" w16cid:durableId="1036468954">
    <w:abstractNumId w:val="30"/>
  </w:num>
  <w:num w:numId="23" w16cid:durableId="1906408267">
    <w:abstractNumId w:val="17"/>
  </w:num>
  <w:num w:numId="24" w16cid:durableId="187722924">
    <w:abstractNumId w:val="8"/>
  </w:num>
  <w:num w:numId="25" w16cid:durableId="660700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7969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829266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58978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89085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894793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0890988">
    <w:abstractNumId w:val="31"/>
  </w:num>
  <w:num w:numId="32" w16cid:durableId="733239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00072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1203773">
    <w:abstractNumId w:val="2"/>
  </w:num>
  <w:num w:numId="35" w16cid:durableId="641497389">
    <w:abstractNumId w:val="10"/>
  </w:num>
  <w:num w:numId="36" w16cid:durableId="1756628732">
    <w:abstractNumId w:val="33"/>
  </w:num>
  <w:num w:numId="37" w16cid:durableId="1375346706">
    <w:abstractNumId w:val="16"/>
  </w:num>
  <w:num w:numId="38" w16cid:durableId="858196694">
    <w:abstractNumId w:val="20"/>
  </w:num>
  <w:num w:numId="39" w16cid:durableId="954479568">
    <w:abstractNumId w:val="12"/>
  </w:num>
  <w:num w:numId="40" w16cid:durableId="2002074686">
    <w:abstractNumId w:val="23"/>
  </w:num>
  <w:num w:numId="41" w16cid:durableId="1859347468">
    <w:abstractNumId w:val="14"/>
  </w:num>
  <w:num w:numId="42" w16cid:durableId="1506628791">
    <w:abstractNumId w:val="28"/>
  </w:num>
  <w:num w:numId="43" w16cid:durableId="719786843">
    <w:abstractNumId w:val="22"/>
  </w:num>
  <w:num w:numId="44" w16cid:durableId="18967023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59482720">
    <w:abstractNumId w:val="15"/>
    <w:lvlOverride w:ilvl="0">
      <w:startOverride w:val="14"/>
    </w:lvlOverride>
    <w:lvlOverride w:ilvl="1">
      <w:startOverride w:val="1"/>
    </w:lvlOverride>
    <w:lvlOverride w:ilvl="2">
      <w:startOverride w:val="1"/>
    </w:lvlOverride>
  </w:num>
  <w:num w:numId="46" w16cid:durableId="1053581895">
    <w:abstractNumId w:val="36"/>
  </w:num>
  <w:num w:numId="47" w16cid:durableId="1508128626">
    <w:abstractNumId w:val="13"/>
  </w:num>
  <w:num w:numId="48" w16cid:durableId="599262410">
    <w:abstractNumId w:val="39"/>
  </w:num>
  <w:num w:numId="49" w16cid:durableId="398795652">
    <w:abstractNumId w:val="11"/>
    <w:lvlOverride w:ilvl="0">
      <w:startOverride w:val="1"/>
    </w:lvlOverride>
  </w:num>
  <w:num w:numId="50" w16cid:durableId="21125075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895"/>
    <w:rsid w:val="000014BF"/>
    <w:rsid w:val="000025AF"/>
    <w:rsid w:val="00002FDA"/>
    <w:rsid w:val="000045E1"/>
    <w:rsid w:val="000048A3"/>
    <w:rsid w:val="00016A13"/>
    <w:rsid w:val="00020092"/>
    <w:rsid w:val="0002076D"/>
    <w:rsid w:val="00023663"/>
    <w:rsid w:val="000350C8"/>
    <w:rsid w:val="00040987"/>
    <w:rsid w:val="0004221F"/>
    <w:rsid w:val="00043194"/>
    <w:rsid w:val="00046A31"/>
    <w:rsid w:val="00061D75"/>
    <w:rsid w:val="000620AB"/>
    <w:rsid w:val="00064611"/>
    <w:rsid w:val="000650F2"/>
    <w:rsid w:val="00065612"/>
    <w:rsid w:val="00070282"/>
    <w:rsid w:val="000838F3"/>
    <w:rsid w:val="000919B7"/>
    <w:rsid w:val="000B103E"/>
    <w:rsid w:val="000D3B58"/>
    <w:rsid w:val="000D69AC"/>
    <w:rsid w:val="000E5639"/>
    <w:rsid w:val="000E6CBF"/>
    <w:rsid w:val="000F32AC"/>
    <w:rsid w:val="001015E0"/>
    <w:rsid w:val="001247ED"/>
    <w:rsid w:val="001270A3"/>
    <w:rsid w:val="00132C07"/>
    <w:rsid w:val="00133C78"/>
    <w:rsid w:val="00147E9A"/>
    <w:rsid w:val="00150E20"/>
    <w:rsid w:val="0015100B"/>
    <w:rsid w:val="001732E1"/>
    <w:rsid w:val="001743A8"/>
    <w:rsid w:val="00175BFC"/>
    <w:rsid w:val="0017761C"/>
    <w:rsid w:val="00177BF5"/>
    <w:rsid w:val="001803EC"/>
    <w:rsid w:val="0019032F"/>
    <w:rsid w:val="00194C6C"/>
    <w:rsid w:val="001A1DD8"/>
    <w:rsid w:val="001A56FC"/>
    <w:rsid w:val="001B139C"/>
    <w:rsid w:val="001B4A67"/>
    <w:rsid w:val="001B5D02"/>
    <w:rsid w:val="001B6B65"/>
    <w:rsid w:val="001B7D52"/>
    <w:rsid w:val="001C6843"/>
    <w:rsid w:val="001D09FF"/>
    <w:rsid w:val="001D6F0F"/>
    <w:rsid w:val="001D7166"/>
    <w:rsid w:val="001E0FAF"/>
    <w:rsid w:val="001E113C"/>
    <w:rsid w:val="001E6695"/>
    <w:rsid w:val="001F55E9"/>
    <w:rsid w:val="001F6F86"/>
    <w:rsid w:val="0020526E"/>
    <w:rsid w:val="00205EAD"/>
    <w:rsid w:val="0021098D"/>
    <w:rsid w:val="00221FA2"/>
    <w:rsid w:val="002226D2"/>
    <w:rsid w:val="0022322F"/>
    <w:rsid w:val="00223DDA"/>
    <w:rsid w:val="002267B0"/>
    <w:rsid w:val="002303B0"/>
    <w:rsid w:val="00234EAE"/>
    <w:rsid w:val="00236B70"/>
    <w:rsid w:val="00253F04"/>
    <w:rsid w:val="00255543"/>
    <w:rsid w:val="002600C1"/>
    <w:rsid w:val="00262ED1"/>
    <w:rsid w:val="00265139"/>
    <w:rsid w:val="002658B3"/>
    <w:rsid w:val="00275432"/>
    <w:rsid w:val="002843BF"/>
    <w:rsid w:val="002A10C8"/>
    <w:rsid w:val="002A459E"/>
    <w:rsid w:val="002C3372"/>
    <w:rsid w:val="002C6D23"/>
    <w:rsid w:val="002D5847"/>
    <w:rsid w:val="002E20F7"/>
    <w:rsid w:val="002E2DC9"/>
    <w:rsid w:val="002E4C38"/>
    <w:rsid w:val="0030252D"/>
    <w:rsid w:val="00302756"/>
    <w:rsid w:val="003033B7"/>
    <w:rsid w:val="00307973"/>
    <w:rsid w:val="003170A9"/>
    <w:rsid w:val="003201B2"/>
    <w:rsid w:val="00322E71"/>
    <w:rsid w:val="003250D4"/>
    <w:rsid w:val="003277EE"/>
    <w:rsid w:val="00330ED0"/>
    <w:rsid w:val="00332AF2"/>
    <w:rsid w:val="00334118"/>
    <w:rsid w:val="003409C3"/>
    <w:rsid w:val="003512F4"/>
    <w:rsid w:val="0036159E"/>
    <w:rsid w:val="00372082"/>
    <w:rsid w:val="00372BDE"/>
    <w:rsid w:val="00376E06"/>
    <w:rsid w:val="00383631"/>
    <w:rsid w:val="00391C33"/>
    <w:rsid w:val="003965CA"/>
    <w:rsid w:val="00397E61"/>
    <w:rsid w:val="003A1F96"/>
    <w:rsid w:val="003A34B2"/>
    <w:rsid w:val="003B3A52"/>
    <w:rsid w:val="003D32E4"/>
    <w:rsid w:val="003E4C58"/>
    <w:rsid w:val="003E7599"/>
    <w:rsid w:val="003E7E2C"/>
    <w:rsid w:val="003F0E09"/>
    <w:rsid w:val="003F2B5F"/>
    <w:rsid w:val="0040243D"/>
    <w:rsid w:val="00403772"/>
    <w:rsid w:val="00413DE9"/>
    <w:rsid w:val="00417A3A"/>
    <w:rsid w:val="004233FF"/>
    <w:rsid w:val="0042748E"/>
    <w:rsid w:val="00431717"/>
    <w:rsid w:val="00431EC6"/>
    <w:rsid w:val="0043695C"/>
    <w:rsid w:val="00446FC0"/>
    <w:rsid w:val="0045378A"/>
    <w:rsid w:val="00475446"/>
    <w:rsid w:val="0048384C"/>
    <w:rsid w:val="00485C2A"/>
    <w:rsid w:val="00492083"/>
    <w:rsid w:val="00497D43"/>
    <w:rsid w:val="004A2FB5"/>
    <w:rsid w:val="004B2CE7"/>
    <w:rsid w:val="004C2535"/>
    <w:rsid w:val="004C6FBE"/>
    <w:rsid w:val="004D379F"/>
    <w:rsid w:val="004D699D"/>
    <w:rsid w:val="004E1F40"/>
    <w:rsid w:val="004E2CF1"/>
    <w:rsid w:val="004E4955"/>
    <w:rsid w:val="004E775A"/>
    <w:rsid w:val="004F17FD"/>
    <w:rsid w:val="004F2D3F"/>
    <w:rsid w:val="004F4838"/>
    <w:rsid w:val="00503E7E"/>
    <w:rsid w:val="00514F7C"/>
    <w:rsid w:val="00517CCA"/>
    <w:rsid w:val="005222AD"/>
    <w:rsid w:val="005248FB"/>
    <w:rsid w:val="005257A9"/>
    <w:rsid w:val="005275D5"/>
    <w:rsid w:val="005449C5"/>
    <w:rsid w:val="00545E96"/>
    <w:rsid w:val="005517A7"/>
    <w:rsid w:val="00556CAF"/>
    <w:rsid w:val="00563187"/>
    <w:rsid w:val="0056572C"/>
    <w:rsid w:val="005679D3"/>
    <w:rsid w:val="00575027"/>
    <w:rsid w:val="0058247C"/>
    <w:rsid w:val="0058284B"/>
    <w:rsid w:val="00597895"/>
    <w:rsid w:val="005A7FBB"/>
    <w:rsid w:val="005B1D0E"/>
    <w:rsid w:val="005B32C6"/>
    <w:rsid w:val="005B53FF"/>
    <w:rsid w:val="005B646B"/>
    <w:rsid w:val="005B6C36"/>
    <w:rsid w:val="005C5320"/>
    <w:rsid w:val="005D0559"/>
    <w:rsid w:val="005D103E"/>
    <w:rsid w:val="005D1842"/>
    <w:rsid w:val="005D1D8F"/>
    <w:rsid w:val="005D34FD"/>
    <w:rsid w:val="005F1D42"/>
    <w:rsid w:val="005F5269"/>
    <w:rsid w:val="006058E1"/>
    <w:rsid w:val="00610293"/>
    <w:rsid w:val="00610860"/>
    <w:rsid w:val="0061371E"/>
    <w:rsid w:val="006213A2"/>
    <w:rsid w:val="00626B54"/>
    <w:rsid w:val="006274B5"/>
    <w:rsid w:val="006276EC"/>
    <w:rsid w:val="00642859"/>
    <w:rsid w:val="0066443B"/>
    <w:rsid w:val="006654E5"/>
    <w:rsid w:val="006702AF"/>
    <w:rsid w:val="0067418E"/>
    <w:rsid w:val="0068288E"/>
    <w:rsid w:val="00696BA8"/>
    <w:rsid w:val="006A143A"/>
    <w:rsid w:val="006A1D6C"/>
    <w:rsid w:val="006A6598"/>
    <w:rsid w:val="006B03E4"/>
    <w:rsid w:val="006B239D"/>
    <w:rsid w:val="006B4B59"/>
    <w:rsid w:val="006B56F8"/>
    <w:rsid w:val="006C321C"/>
    <w:rsid w:val="006C46F5"/>
    <w:rsid w:val="006D1DF4"/>
    <w:rsid w:val="006D2480"/>
    <w:rsid w:val="006E4A7C"/>
    <w:rsid w:val="006E713D"/>
    <w:rsid w:val="006F0740"/>
    <w:rsid w:val="006F2E3E"/>
    <w:rsid w:val="0070259B"/>
    <w:rsid w:val="00703E05"/>
    <w:rsid w:val="00704EC8"/>
    <w:rsid w:val="0070534D"/>
    <w:rsid w:val="00714DEB"/>
    <w:rsid w:val="0071704E"/>
    <w:rsid w:val="00724336"/>
    <w:rsid w:val="00733093"/>
    <w:rsid w:val="00745296"/>
    <w:rsid w:val="00747671"/>
    <w:rsid w:val="007520A5"/>
    <w:rsid w:val="007612F4"/>
    <w:rsid w:val="007616D4"/>
    <w:rsid w:val="00762620"/>
    <w:rsid w:val="007634DC"/>
    <w:rsid w:val="00763910"/>
    <w:rsid w:val="00780B49"/>
    <w:rsid w:val="00787226"/>
    <w:rsid w:val="007965B3"/>
    <w:rsid w:val="007A6480"/>
    <w:rsid w:val="007B65F2"/>
    <w:rsid w:val="007B71B1"/>
    <w:rsid w:val="007B74CF"/>
    <w:rsid w:val="007E5F4B"/>
    <w:rsid w:val="007F3432"/>
    <w:rsid w:val="00800D01"/>
    <w:rsid w:val="00801130"/>
    <w:rsid w:val="00801B19"/>
    <w:rsid w:val="008110DB"/>
    <w:rsid w:val="00817919"/>
    <w:rsid w:val="00824C48"/>
    <w:rsid w:val="00835988"/>
    <w:rsid w:val="00837BF6"/>
    <w:rsid w:val="0085273F"/>
    <w:rsid w:val="0085359E"/>
    <w:rsid w:val="0085418B"/>
    <w:rsid w:val="00861D85"/>
    <w:rsid w:val="00862E1D"/>
    <w:rsid w:val="00870428"/>
    <w:rsid w:val="00870444"/>
    <w:rsid w:val="00884351"/>
    <w:rsid w:val="00892131"/>
    <w:rsid w:val="00893482"/>
    <w:rsid w:val="008949F5"/>
    <w:rsid w:val="008A790E"/>
    <w:rsid w:val="008B34EF"/>
    <w:rsid w:val="008B3F3E"/>
    <w:rsid w:val="008B51EE"/>
    <w:rsid w:val="008D0203"/>
    <w:rsid w:val="008D2A0C"/>
    <w:rsid w:val="008E4492"/>
    <w:rsid w:val="009018A4"/>
    <w:rsid w:val="00902C09"/>
    <w:rsid w:val="0090425E"/>
    <w:rsid w:val="00913258"/>
    <w:rsid w:val="009154F8"/>
    <w:rsid w:val="00916562"/>
    <w:rsid w:val="0093127C"/>
    <w:rsid w:val="00935B7A"/>
    <w:rsid w:val="00935B8E"/>
    <w:rsid w:val="00936843"/>
    <w:rsid w:val="00940EEE"/>
    <w:rsid w:val="009444E7"/>
    <w:rsid w:val="00952A9C"/>
    <w:rsid w:val="009540A7"/>
    <w:rsid w:val="00955134"/>
    <w:rsid w:val="0096511E"/>
    <w:rsid w:val="00966725"/>
    <w:rsid w:val="00966A32"/>
    <w:rsid w:val="00973BCF"/>
    <w:rsid w:val="00977197"/>
    <w:rsid w:val="009875C4"/>
    <w:rsid w:val="00987A43"/>
    <w:rsid w:val="00987B47"/>
    <w:rsid w:val="009904EC"/>
    <w:rsid w:val="00994DC2"/>
    <w:rsid w:val="0099635A"/>
    <w:rsid w:val="009A187A"/>
    <w:rsid w:val="009A53B7"/>
    <w:rsid w:val="009A658F"/>
    <w:rsid w:val="009A6F63"/>
    <w:rsid w:val="009D28D6"/>
    <w:rsid w:val="009D541A"/>
    <w:rsid w:val="009D7ABD"/>
    <w:rsid w:val="009E1E28"/>
    <w:rsid w:val="009F0F72"/>
    <w:rsid w:val="00A05708"/>
    <w:rsid w:val="00A1232F"/>
    <w:rsid w:val="00A155C9"/>
    <w:rsid w:val="00A15D80"/>
    <w:rsid w:val="00A20233"/>
    <w:rsid w:val="00A25A16"/>
    <w:rsid w:val="00A26E33"/>
    <w:rsid w:val="00A36DF4"/>
    <w:rsid w:val="00A40922"/>
    <w:rsid w:val="00A43BDB"/>
    <w:rsid w:val="00A4706E"/>
    <w:rsid w:val="00A56978"/>
    <w:rsid w:val="00A63B77"/>
    <w:rsid w:val="00A65627"/>
    <w:rsid w:val="00A65888"/>
    <w:rsid w:val="00A72B7D"/>
    <w:rsid w:val="00A72DC9"/>
    <w:rsid w:val="00A94DE4"/>
    <w:rsid w:val="00AA130A"/>
    <w:rsid w:val="00AA2AEA"/>
    <w:rsid w:val="00AA7600"/>
    <w:rsid w:val="00AC62DE"/>
    <w:rsid w:val="00AF0B23"/>
    <w:rsid w:val="00AF2081"/>
    <w:rsid w:val="00AF4F23"/>
    <w:rsid w:val="00AF616D"/>
    <w:rsid w:val="00AF6796"/>
    <w:rsid w:val="00B067F7"/>
    <w:rsid w:val="00B112DD"/>
    <w:rsid w:val="00B21BFC"/>
    <w:rsid w:val="00B23721"/>
    <w:rsid w:val="00B270DA"/>
    <w:rsid w:val="00B34F57"/>
    <w:rsid w:val="00B3550F"/>
    <w:rsid w:val="00B73AFC"/>
    <w:rsid w:val="00B74800"/>
    <w:rsid w:val="00B76AD3"/>
    <w:rsid w:val="00B76E6C"/>
    <w:rsid w:val="00B81202"/>
    <w:rsid w:val="00B94EF2"/>
    <w:rsid w:val="00B97999"/>
    <w:rsid w:val="00BA3CA0"/>
    <w:rsid w:val="00BB6FB8"/>
    <w:rsid w:val="00BD0BC6"/>
    <w:rsid w:val="00BE1241"/>
    <w:rsid w:val="00BE4976"/>
    <w:rsid w:val="00BE4C1C"/>
    <w:rsid w:val="00BE6524"/>
    <w:rsid w:val="00BE7FC7"/>
    <w:rsid w:val="00BF34D0"/>
    <w:rsid w:val="00C04658"/>
    <w:rsid w:val="00C06F31"/>
    <w:rsid w:val="00C11701"/>
    <w:rsid w:val="00C12758"/>
    <w:rsid w:val="00C15415"/>
    <w:rsid w:val="00C2105A"/>
    <w:rsid w:val="00C30851"/>
    <w:rsid w:val="00C3498E"/>
    <w:rsid w:val="00C42298"/>
    <w:rsid w:val="00C506B4"/>
    <w:rsid w:val="00C5192A"/>
    <w:rsid w:val="00C63448"/>
    <w:rsid w:val="00C66E88"/>
    <w:rsid w:val="00C70E15"/>
    <w:rsid w:val="00C742A0"/>
    <w:rsid w:val="00C81A32"/>
    <w:rsid w:val="00C84F6D"/>
    <w:rsid w:val="00C90AB4"/>
    <w:rsid w:val="00C96403"/>
    <w:rsid w:val="00CA49C5"/>
    <w:rsid w:val="00CA622B"/>
    <w:rsid w:val="00CB3269"/>
    <w:rsid w:val="00CB4FF0"/>
    <w:rsid w:val="00CB5FCE"/>
    <w:rsid w:val="00CC78F3"/>
    <w:rsid w:val="00CE03C3"/>
    <w:rsid w:val="00CE5C82"/>
    <w:rsid w:val="00CF4615"/>
    <w:rsid w:val="00CF4C6C"/>
    <w:rsid w:val="00CF59A4"/>
    <w:rsid w:val="00D036AF"/>
    <w:rsid w:val="00D0657B"/>
    <w:rsid w:val="00D21057"/>
    <w:rsid w:val="00D261EC"/>
    <w:rsid w:val="00D30E34"/>
    <w:rsid w:val="00D3123B"/>
    <w:rsid w:val="00D33DD8"/>
    <w:rsid w:val="00D359AC"/>
    <w:rsid w:val="00D35BAD"/>
    <w:rsid w:val="00D35CFE"/>
    <w:rsid w:val="00D36853"/>
    <w:rsid w:val="00D402F3"/>
    <w:rsid w:val="00D4531C"/>
    <w:rsid w:val="00D46B83"/>
    <w:rsid w:val="00D61F66"/>
    <w:rsid w:val="00D67883"/>
    <w:rsid w:val="00D700CD"/>
    <w:rsid w:val="00D823CE"/>
    <w:rsid w:val="00D85878"/>
    <w:rsid w:val="00D863CF"/>
    <w:rsid w:val="00DA23DF"/>
    <w:rsid w:val="00DA2764"/>
    <w:rsid w:val="00DA3060"/>
    <w:rsid w:val="00DA5229"/>
    <w:rsid w:val="00DB3EF5"/>
    <w:rsid w:val="00DC0A1B"/>
    <w:rsid w:val="00DC1A8D"/>
    <w:rsid w:val="00DC37BB"/>
    <w:rsid w:val="00DD0629"/>
    <w:rsid w:val="00DD3539"/>
    <w:rsid w:val="00DD762F"/>
    <w:rsid w:val="00DE0F50"/>
    <w:rsid w:val="00DE5FE5"/>
    <w:rsid w:val="00DE7D20"/>
    <w:rsid w:val="00DF1EE5"/>
    <w:rsid w:val="00DF281A"/>
    <w:rsid w:val="00E057C4"/>
    <w:rsid w:val="00E06D40"/>
    <w:rsid w:val="00E100D1"/>
    <w:rsid w:val="00E206D5"/>
    <w:rsid w:val="00E322FE"/>
    <w:rsid w:val="00E415ED"/>
    <w:rsid w:val="00E47641"/>
    <w:rsid w:val="00E5120E"/>
    <w:rsid w:val="00E5549D"/>
    <w:rsid w:val="00E64CFF"/>
    <w:rsid w:val="00E65F0D"/>
    <w:rsid w:val="00E70D9F"/>
    <w:rsid w:val="00E8040E"/>
    <w:rsid w:val="00E809C7"/>
    <w:rsid w:val="00E917CF"/>
    <w:rsid w:val="00E946FA"/>
    <w:rsid w:val="00EA35A2"/>
    <w:rsid w:val="00EB1A77"/>
    <w:rsid w:val="00EC3CF2"/>
    <w:rsid w:val="00EE7C6A"/>
    <w:rsid w:val="00EF4FDC"/>
    <w:rsid w:val="00F005D4"/>
    <w:rsid w:val="00F010EE"/>
    <w:rsid w:val="00F063B1"/>
    <w:rsid w:val="00F1073D"/>
    <w:rsid w:val="00F13C84"/>
    <w:rsid w:val="00F13D56"/>
    <w:rsid w:val="00F14813"/>
    <w:rsid w:val="00F252F4"/>
    <w:rsid w:val="00F537F7"/>
    <w:rsid w:val="00F6103A"/>
    <w:rsid w:val="00F65B0A"/>
    <w:rsid w:val="00F71C83"/>
    <w:rsid w:val="00F71EB7"/>
    <w:rsid w:val="00F809C6"/>
    <w:rsid w:val="00F86038"/>
    <w:rsid w:val="00F87C76"/>
    <w:rsid w:val="00F934B7"/>
    <w:rsid w:val="00F979F4"/>
    <w:rsid w:val="00FC76C5"/>
    <w:rsid w:val="00FD11F8"/>
    <w:rsid w:val="00FD12EA"/>
    <w:rsid w:val="00FD5066"/>
    <w:rsid w:val="00FF24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docId w15:val="{6C886F6B-BB7D-43B2-AE33-7BE513A1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6EC"/>
  </w:style>
  <w:style w:type="paragraph" w:styleId="Ttulo1">
    <w:name w:val="heading 1"/>
    <w:basedOn w:val="Normal"/>
    <w:next w:val="Normal"/>
    <w:link w:val="Ttulo1Char"/>
    <w:qFormat/>
    <w:rsid w:val="00597895"/>
    <w:pPr>
      <w:keepNext/>
      <w:numPr>
        <w:numId w:val="18"/>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18"/>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18"/>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6"/>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24"/>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24"/>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24"/>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semiHidden/>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rsid w:val="00175BFC"/>
    <w:pPr>
      <w:spacing w:before="100" w:beforeAutospacing="1" w:after="119"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893482"/>
    <w:rPr>
      <w:color w:val="808080"/>
    </w:rPr>
  </w:style>
  <w:style w:type="character" w:customStyle="1" w:styleId="MenoPendente1">
    <w:name w:val="Menção Pendente1"/>
    <w:basedOn w:val="Fontepargpadro"/>
    <w:uiPriority w:val="99"/>
    <w:semiHidden/>
    <w:unhideWhenUsed/>
    <w:rsid w:val="00B81202"/>
    <w:rPr>
      <w:color w:val="605E5C"/>
      <w:shd w:val="clear" w:color="auto" w:fill="E1DFDD"/>
    </w:rPr>
  </w:style>
  <w:style w:type="character" w:styleId="MenoPendente">
    <w:name w:val="Unresolved Mention"/>
    <w:basedOn w:val="Fontepargpadro"/>
    <w:uiPriority w:val="99"/>
    <w:semiHidden/>
    <w:unhideWhenUsed/>
    <w:rsid w:val="00FF2486"/>
    <w:rPr>
      <w:color w:val="605E5C"/>
      <w:shd w:val="clear" w:color="auto" w:fill="E1DFDD"/>
    </w:rPr>
  </w:style>
  <w:style w:type="table" w:customStyle="1" w:styleId="Tabelacomgrade51">
    <w:name w:val="Tabela com grade51"/>
    <w:basedOn w:val="Tabelanormal"/>
    <w:uiPriority w:val="39"/>
    <w:rsid w:val="00503E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81391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mailto:camarapedrabonita@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cmpedrabonita.mg.gov.br" TargetMode="External"/><Relationship Id="rId2" Type="http://schemas.openxmlformats.org/officeDocument/2006/relationships/hyperlink" Target="mailto:licitacao@cmpedrabonita.mg.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716EFB-9AFC-42DD-ACDC-E4E8E7125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18</Pages>
  <Words>8905</Words>
  <Characters>48089</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Aquisição de poltronas para auditório, inclusive modelos especiais para pessoas obesas, cadeiras e demais assentos, conforme especificações técnicas, quantitativos, condições de fornecimento e demais exigências estabelecidas no Termo de Referência, incluindo entrega, montagem e instalação, quando aplicáveis, visando à adequação, modernização e melhoria das condições de conforto, acessibilidade e funcionalidade dos ambientes institucionais do Poder Legislativo Municipal</dc:subject>
  <dc:creator>021001 20 606 0040 1066 4.4.90.52.- FICHA 1014   020901 04.122.0003.1050 4.4.90.52 - FICHA:802 </dc:creator>
  <dc:description>A presente contratação fundamenta-se na necessidade de promover a adequação, modernização e melhoria da infraestrutura mobiliária da Câmara Municipal de Pedra Bonita/MG, mediante a aquisição de poltronas para auditório, cadeiras e demais assentos destinados aos ambientes institucionais do Poder Legislativo Municipal, visando proporcionar condições adequadas de conforto, ergonomia, segurança, acessibilidade e funcionalidade aos vereadores, servidores públicos, autoridades e cidadãos que frequentam as dependências da instituição.</dc:description>
  <cp:lastModifiedBy>Junior</cp:lastModifiedBy>
  <cp:revision>20</cp:revision>
  <cp:lastPrinted>2026-03-24T12:02:00Z</cp:lastPrinted>
  <dcterms:created xsi:type="dcterms:W3CDTF">2026-01-31T00:28:00Z</dcterms:created>
  <dcterms:modified xsi:type="dcterms:W3CDTF">2026-10-20T15:44:00Z</dcterms:modified>
  <cp:category>a sede da Câmara Municipal de Pedra Bonita, com endereço à Travessa Nicolau Viana nº 30, Centro, Pedra Bonita, MG, mediante envio da Ordem de Compras, as quais constarão todas as informações necessárias para plena, eficiente, e satisfatória execução. O prazo de entrega não deverá ser superior a 30 (trinta) dias a contar do recebimento. Todas as despesas para se atingir os objetivos da aquisição serão por conta da empresa sem qualquer ônus ao município. No caso de outro endereço este deve estar mencionado na Ordem de Compras.</cp:category>
</cp:coreProperties>
</file>