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3CB190" w14:textId="5B32CB05" w:rsidR="00674219" w:rsidRDefault="00674219" w:rsidP="001645A9">
      <w:pPr>
        <w:spacing w:after="0" w:line="259" w:lineRule="auto"/>
        <w:ind w:left="1276" w:right="-980" w:firstLine="0"/>
        <w:jc w:val="center"/>
      </w:pPr>
    </w:p>
    <w:p w14:paraId="7874917D" w14:textId="425CC2D7" w:rsidR="00674219" w:rsidRPr="002F304F" w:rsidRDefault="00D222D1" w:rsidP="001645A9">
      <w:pPr>
        <w:spacing w:after="3" w:line="259" w:lineRule="auto"/>
        <w:ind w:left="1276" w:right="-980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b/>
          <w:sz w:val="22"/>
        </w:rPr>
        <w:t xml:space="preserve">MINUTA DE </w:t>
      </w:r>
      <w:r w:rsidR="00E10CBF" w:rsidRPr="002F304F">
        <w:rPr>
          <w:rFonts w:ascii="Times New Roman" w:hAnsi="Times New Roman" w:cs="Times New Roman"/>
          <w:b/>
          <w:sz w:val="22"/>
        </w:rPr>
        <w:t xml:space="preserve">ATA DE REGISTRO DE PREÇOS Nº </w:t>
      </w:r>
      <w:r w:rsidR="002F304F">
        <w:rPr>
          <w:rFonts w:ascii="Times New Roman" w:hAnsi="Times New Roman" w:cs="Times New Roman"/>
          <w:b/>
          <w:sz w:val="22"/>
        </w:rPr>
        <w:t>XXX</w:t>
      </w:r>
      <w:r w:rsidR="00E10CBF" w:rsidRPr="002F304F">
        <w:rPr>
          <w:rFonts w:ascii="Times New Roman" w:hAnsi="Times New Roman" w:cs="Times New Roman"/>
          <w:b/>
          <w:sz w:val="22"/>
        </w:rPr>
        <w:t>/</w:t>
      </w:r>
      <w:r w:rsidR="00D65933">
        <w:rPr>
          <w:rFonts w:ascii="Times New Roman" w:hAnsi="Times New Roman" w:cs="Times New Roman"/>
          <w:b/>
          <w:sz w:val="22"/>
        </w:rPr>
        <w:t>2024</w:t>
      </w:r>
      <w:r w:rsidR="00E10CBF" w:rsidRPr="002F304F">
        <w:rPr>
          <w:rFonts w:ascii="Times New Roman" w:hAnsi="Times New Roman" w:cs="Times New Roman"/>
          <w:b/>
          <w:sz w:val="22"/>
        </w:rPr>
        <w:t xml:space="preserve"> </w:t>
      </w:r>
    </w:p>
    <w:p w14:paraId="2AFE60BF" w14:textId="77777777" w:rsidR="00674219" w:rsidRPr="002F304F" w:rsidRDefault="00E10CBF" w:rsidP="001645A9">
      <w:pPr>
        <w:spacing w:after="4" w:line="259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b/>
          <w:sz w:val="22"/>
        </w:rPr>
        <w:t xml:space="preserve"> </w:t>
      </w:r>
    </w:p>
    <w:p w14:paraId="7BD24E6F" w14:textId="0820E964" w:rsidR="00674219" w:rsidRPr="002F304F" w:rsidRDefault="00D65933" w:rsidP="001645A9">
      <w:pPr>
        <w:pStyle w:val="Ttulo2"/>
        <w:spacing w:after="3"/>
        <w:ind w:left="1276" w:right="-980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  <w:u w:val="none"/>
        </w:rPr>
        <w:t>DISPENSA ELETRÔNICA</w:t>
      </w:r>
      <w:r w:rsidR="00E10CBF" w:rsidRPr="002F304F">
        <w:rPr>
          <w:rFonts w:ascii="Times New Roman" w:hAnsi="Times New Roman" w:cs="Times New Roman"/>
          <w:sz w:val="22"/>
          <w:u w:val="none"/>
        </w:rPr>
        <w:t xml:space="preserve"> PARA REGISTRO DE PREÇOS Nº </w:t>
      </w:r>
      <w:r w:rsidR="002F304F">
        <w:rPr>
          <w:rFonts w:ascii="Times New Roman" w:hAnsi="Times New Roman" w:cs="Times New Roman"/>
          <w:sz w:val="22"/>
          <w:u w:val="none"/>
        </w:rPr>
        <w:t>XXX</w:t>
      </w:r>
      <w:r w:rsidR="00E10CBF" w:rsidRPr="002F304F">
        <w:rPr>
          <w:rFonts w:ascii="Times New Roman" w:hAnsi="Times New Roman" w:cs="Times New Roman"/>
          <w:sz w:val="22"/>
          <w:u w:val="none"/>
        </w:rPr>
        <w:t>/</w:t>
      </w:r>
      <w:r>
        <w:rPr>
          <w:rFonts w:ascii="Times New Roman" w:hAnsi="Times New Roman" w:cs="Times New Roman"/>
          <w:sz w:val="22"/>
          <w:u w:val="none"/>
        </w:rPr>
        <w:t>2024</w:t>
      </w:r>
      <w:r w:rsidR="00E10CBF" w:rsidRPr="002F304F">
        <w:rPr>
          <w:rFonts w:ascii="Times New Roman" w:hAnsi="Times New Roman" w:cs="Times New Roman"/>
          <w:sz w:val="22"/>
          <w:u w:val="none"/>
        </w:rPr>
        <w:t xml:space="preserve"> </w:t>
      </w:r>
    </w:p>
    <w:p w14:paraId="4E17EA5D" w14:textId="77777777" w:rsidR="00674219" w:rsidRPr="002F304F" w:rsidRDefault="00E10CBF" w:rsidP="001645A9">
      <w:pPr>
        <w:spacing w:after="10" w:line="259" w:lineRule="auto"/>
        <w:ind w:left="1276" w:right="-980" w:firstLine="0"/>
        <w:jc w:val="center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 </w:t>
      </w:r>
    </w:p>
    <w:p w14:paraId="0686DD50" w14:textId="31CF62D9" w:rsidR="00674219" w:rsidRPr="002F304F" w:rsidRDefault="00E10CBF" w:rsidP="001645A9">
      <w:pPr>
        <w:spacing w:after="4" w:line="264" w:lineRule="auto"/>
        <w:ind w:left="1276" w:right="-980"/>
        <w:rPr>
          <w:rFonts w:ascii="Times New Roman" w:hAnsi="Times New Roman" w:cs="Times New Roman"/>
          <w:b/>
          <w:sz w:val="22"/>
        </w:rPr>
      </w:pPr>
      <w:r w:rsidRPr="002F304F">
        <w:rPr>
          <w:rFonts w:ascii="Times New Roman" w:hAnsi="Times New Roman" w:cs="Times New Roman"/>
          <w:b/>
          <w:sz w:val="22"/>
        </w:rPr>
        <w:t xml:space="preserve">PROCESSO ADMINISTRATIVO Nº </w:t>
      </w:r>
      <w:r w:rsidR="002F304F">
        <w:rPr>
          <w:rFonts w:ascii="Times New Roman" w:hAnsi="Times New Roman" w:cs="Times New Roman"/>
          <w:b/>
          <w:sz w:val="22"/>
        </w:rPr>
        <w:t>XXXXXX</w:t>
      </w:r>
      <w:r w:rsidRPr="002F304F">
        <w:rPr>
          <w:rFonts w:ascii="Times New Roman" w:hAnsi="Times New Roman" w:cs="Times New Roman"/>
          <w:b/>
          <w:sz w:val="22"/>
        </w:rPr>
        <w:t>/</w:t>
      </w:r>
      <w:r w:rsidR="00D65933">
        <w:rPr>
          <w:rFonts w:ascii="Times New Roman" w:hAnsi="Times New Roman" w:cs="Times New Roman"/>
          <w:b/>
          <w:sz w:val="22"/>
        </w:rPr>
        <w:t>2024</w:t>
      </w:r>
      <w:r w:rsidRPr="002F304F">
        <w:rPr>
          <w:rFonts w:ascii="Times New Roman" w:hAnsi="Times New Roman" w:cs="Times New Roman"/>
          <w:b/>
          <w:sz w:val="22"/>
        </w:rPr>
        <w:t xml:space="preserve"> </w:t>
      </w:r>
    </w:p>
    <w:p w14:paraId="7EE4EC46" w14:textId="4DACE38D" w:rsidR="00674219" w:rsidRPr="002F304F" w:rsidRDefault="00E10CBF" w:rsidP="001645A9">
      <w:pPr>
        <w:ind w:left="1276" w:right="-980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b/>
          <w:sz w:val="22"/>
        </w:rPr>
        <w:t>VALIDADE:</w:t>
      </w:r>
      <w:r w:rsidRPr="002F304F">
        <w:rPr>
          <w:rFonts w:ascii="Times New Roman" w:hAnsi="Times New Roman" w:cs="Times New Roman"/>
          <w:sz w:val="22"/>
        </w:rPr>
        <w:t xml:space="preserve"> </w:t>
      </w:r>
      <w:r w:rsidR="001645A9">
        <w:rPr>
          <w:rFonts w:ascii="Times New Roman" w:hAnsi="Times New Roman" w:cs="Times New Roman"/>
          <w:sz w:val="22"/>
        </w:rPr>
        <w:t>12 (doze) meses</w:t>
      </w:r>
    </w:p>
    <w:p w14:paraId="2F492BB2" w14:textId="77777777" w:rsidR="00674219" w:rsidRPr="002F304F" w:rsidRDefault="00E10CBF" w:rsidP="001645A9">
      <w:pPr>
        <w:spacing w:after="12" w:line="259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 </w:t>
      </w:r>
    </w:p>
    <w:p w14:paraId="24E982C1" w14:textId="2B4CBB5A" w:rsidR="00674219" w:rsidRPr="002F304F" w:rsidRDefault="00E10CBF" w:rsidP="001645A9">
      <w:pPr>
        <w:ind w:left="1276" w:right="-980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Aos </w:t>
      </w:r>
      <w:r w:rsidR="002F304F">
        <w:rPr>
          <w:rFonts w:ascii="Times New Roman" w:hAnsi="Times New Roman" w:cs="Times New Roman"/>
          <w:b/>
          <w:sz w:val="22"/>
        </w:rPr>
        <w:t>XX</w:t>
      </w:r>
      <w:r w:rsidRPr="002F304F">
        <w:rPr>
          <w:rFonts w:ascii="Times New Roman" w:hAnsi="Times New Roman" w:cs="Times New Roman"/>
          <w:sz w:val="22"/>
        </w:rPr>
        <w:t xml:space="preserve"> dias do mês de </w:t>
      </w:r>
      <w:r w:rsidR="002F304F">
        <w:rPr>
          <w:rFonts w:ascii="Times New Roman" w:hAnsi="Times New Roman" w:cs="Times New Roman"/>
          <w:b/>
          <w:sz w:val="22"/>
        </w:rPr>
        <w:t>XXXXX</w:t>
      </w:r>
      <w:r w:rsidRPr="002F304F">
        <w:rPr>
          <w:rFonts w:ascii="Times New Roman" w:hAnsi="Times New Roman" w:cs="Times New Roman"/>
          <w:sz w:val="22"/>
        </w:rPr>
        <w:t xml:space="preserve"> de </w:t>
      </w:r>
      <w:r w:rsidR="00D65933">
        <w:rPr>
          <w:rFonts w:ascii="Times New Roman" w:hAnsi="Times New Roman" w:cs="Times New Roman"/>
          <w:b/>
          <w:sz w:val="22"/>
        </w:rPr>
        <w:t>2024</w:t>
      </w:r>
      <w:r w:rsidRPr="002F304F">
        <w:rPr>
          <w:rFonts w:ascii="Times New Roman" w:hAnsi="Times New Roman" w:cs="Times New Roman"/>
          <w:sz w:val="22"/>
        </w:rPr>
        <w:t>, o</w:t>
      </w:r>
      <w:r w:rsidR="002F304F">
        <w:rPr>
          <w:rFonts w:ascii="Times New Roman" w:hAnsi="Times New Roman" w:cs="Times New Roman"/>
          <w:sz w:val="22"/>
        </w:rPr>
        <w:t xml:space="preserve"> </w:t>
      </w:r>
      <w:r w:rsidR="002F304F">
        <w:rPr>
          <w:rFonts w:ascii="Times New Roman" w:hAnsi="Times New Roman" w:cs="Times New Roman"/>
          <w:b/>
          <w:sz w:val="22"/>
        </w:rPr>
        <w:t>XXXXXXXXXXXXXXXXXXX</w:t>
      </w:r>
      <w:r w:rsidRPr="002F304F">
        <w:rPr>
          <w:rFonts w:ascii="Times New Roman" w:hAnsi="Times New Roman" w:cs="Times New Roman"/>
          <w:sz w:val="22"/>
        </w:rPr>
        <w:t xml:space="preserve">, com sede administrativa na </w:t>
      </w:r>
      <w:r w:rsidR="002F304F">
        <w:rPr>
          <w:rFonts w:ascii="Times New Roman" w:hAnsi="Times New Roman" w:cs="Times New Roman"/>
          <w:sz w:val="22"/>
        </w:rPr>
        <w:t>XXXXXXXXXXXXXXX</w:t>
      </w:r>
      <w:r w:rsidRPr="002F304F">
        <w:rPr>
          <w:rFonts w:ascii="Times New Roman" w:hAnsi="Times New Roman" w:cs="Times New Roman"/>
          <w:sz w:val="22"/>
        </w:rPr>
        <w:t>, nº</w:t>
      </w:r>
      <w:r w:rsidR="002F304F">
        <w:rPr>
          <w:rFonts w:ascii="Times New Roman" w:hAnsi="Times New Roman" w:cs="Times New Roman"/>
          <w:sz w:val="22"/>
        </w:rPr>
        <w:t xml:space="preserve"> XXX</w:t>
      </w:r>
      <w:r w:rsidRPr="002F304F">
        <w:rPr>
          <w:rFonts w:ascii="Times New Roman" w:hAnsi="Times New Roman" w:cs="Times New Roman"/>
          <w:sz w:val="22"/>
        </w:rPr>
        <w:t xml:space="preserve">, </w:t>
      </w:r>
      <w:r w:rsidR="002F304F">
        <w:rPr>
          <w:rFonts w:ascii="Times New Roman" w:hAnsi="Times New Roman" w:cs="Times New Roman"/>
          <w:sz w:val="22"/>
        </w:rPr>
        <w:t>Bairro XXXXXXX</w:t>
      </w:r>
      <w:r w:rsidRPr="002F304F">
        <w:rPr>
          <w:rFonts w:ascii="Times New Roman" w:hAnsi="Times New Roman" w:cs="Times New Roman"/>
          <w:sz w:val="22"/>
        </w:rPr>
        <w:t xml:space="preserve">, </w:t>
      </w:r>
      <w:r w:rsidR="006F071F">
        <w:rPr>
          <w:rFonts w:ascii="Times New Roman" w:hAnsi="Times New Roman" w:cs="Times New Roman"/>
          <w:sz w:val="22"/>
        </w:rPr>
        <w:t>Carmo de Minas</w:t>
      </w:r>
      <w:r w:rsidR="002F304F">
        <w:rPr>
          <w:rFonts w:ascii="Times New Roman" w:hAnsi="Times New Roman" w:cs="Times New Roman"/>
          <w:sz w:val="22"/>
        </w:rPr>
        <w:t xml:space="preserve"> - MG</w:t>
      </w:r>
      <w:r w:rsidRPr="002F304F">
        <w:rPr>
          <w:rFonts w:ascii="Times New Roman" w:hAnsi="Times New Roman" w:cs="Times New Roman"/>
          <w:sz w:val="22"/>
        </w:rPr>
        <w:t xml:space="preserve">, CEP </w:t>
      </w:r>
      <w:r w:rsidR="002F304F">
        <w:rPr>
          <w:rFonts w:ascii="Times New Roman" w:hAnsi="Times New Roman" w:cs="Times New Roman"/>
          <w:sz w:val="22"/>
        </w:rPr>
        <w:t>XXXXXXXXXX</w:t>
      </w:r>
      <w:r w:rsidRPr="002F304F">
        <w:rPr>
          <w:rFonts w:ascii="Times New Roman" w:hAnsi="Times New Roman" w:cs="Times New Roman"/>
          <w:sz w:val="22"/>
        </w:rPr>
        <w:t xml:space="preserve">, inscrito no CNPJ sob o nº </w:t>
      </w:r>
      <w:r w:rsidR="002F304F">
        <w:rPr>
          <w:rFonts w:ascii="Times New Roman" w:hAnsi="Times New Roman" w:cs="Times New Roman"/>
          <w:b/>
          <w:sz w:val="22"/>
        </w:rPr>
        <w:t>XXXXXXXXXX</w:t>
      </w:r>
      <w:r w:rsidRPr="002F304F">
        <w:rPr>
          <w:rFonts w:ascii="Times New Roman" w:hAnsi="Times New Roman" w:cs="Times New Roman"/>
          <w:sz w:val="22"/>
        </w:rPr>
        <w:t>, neste ato representado por</w:t>
      </w:r>
      <w:r w:rsidRPr="002F304F">
        <w:rPr>
          <w:rFonts w:ascii="Times New Roman" w:hAnsi="Times New Roman" w:cs="Times New Roman"/>
          <w:b/>
          <w:sz w:val="22"/>
        </w:rPr>
        <w:t xml:space="preserve"> </w:t>
      </w:r>
      <w:r w:rsidR="00D52427">
        <w:rPr>
          <w:rFonts w:ascii="Times New Roman" w:hAnsi="Times New Roman" w:cs="Times New Roman"/>
          <w:b/>
          <w:sz w:val="22"/>
        </w:rPr>
        <w:t>XXXXXXXXXXXXXXXXX</w:t>
      </w:r>
      <w:r w:rsidRPr="002F304F">
        <w:rPr>
          <w:rFonts w:ascii="Times New Roman" w:hAnsi="Times New Roman" w:cs="Times New Roman"/>
          <w:sz w:val="22"/>
        </w:rPr>
        <w:t xml:space="preserve"> e por</w:t>
      </w:r>
      <w:r w:rsidR="00D52427">
        <w:rPr>
          <w:rFonts w:ascii="Times New Roman" w:hAnsi="Times New Roman" w:cs="Times New Roman"/>
          <w:b/>
          <w:sz w:val="22"/>
        </w:rPr>
        <w:t xml:space="preserve"> XXXXXXXXXXXXXXXX</w:t>
      </w:r>
      <w:r w:rsidRPr="002F304F">
        <w:rPr>
          <w:rFonts w:ascii="Times New Roman" w:hAnsi="Times New Roman" w:cs="Times New Roman"/>
          <w:b/>
          <w:sz w:val="22"/>
        </w:rPr>
        <w:t xml:space="preserve">, </w:t>
      </w:r>
      <w:r w:rsidRPr="002F304F">
        <w:rPr>
          <w:rFonts w:ascii="Times New Roman" w:hAnsi="Times New Roman" w:cs="Times New Roman"/>
          <w:sz w:val="22"/>
        </w:rPr>
        <w:t>nos termos da Lei nº 14.133/2021</w:t>
      </w:r>
      <w:r w:rsidR="006F071F">
        <w:rPr>
          <w:rFonts w:ascii="Times New Roman" w:hAnsi="Times New Roman" w:cs="Times New Roman"/>
          <w:sz w:val="22"/>
        </w:rPr>
        <w:t xml:space="preserve"> </w:t>
      </w:r>
      <w:r w:rsidRPr="002F304F">
        <w:rPr>
          <w:rFonts w:ascii="Times New Roman" w:hAnsi="Times New Roman" w:cs="Times New Roman"/>
          <w:sz w:val="22"/>
        </w:rPr>
        <w:t xml:space="preserve">e as demais normas legais correlatas, em face da classificação das propostas apresentadas no </w:t>
      </w:r>
      <w:r w:rsidR="00D65933">
        <w:rPr>
          <w:rFonts w:ascii="Times New Roman" w:hAnsi="Times New Roman" w:cs="Times New Roman"/>
          <w:b/>
          <w:sz w:val="22"/>
        </w:rPr>
        <w:t>DISPENSA ELETRÔNICA</w:t>
      </w:r>
      <w:r w:rsidRPr="002F304F">
        <w:rPr>
          <w:rFonts w:ascii="Times New Roman" w:hAnsi="Times New Roman" w:cs="Times New Roman"/>
          <w:b/>
          <w:sz w:val="22"/>
        </w:rPr>
        <w:t xml:space="preserve"> para Registro de Preços nº </w:t>
      </w:r>
      <w:r w:rsidR="00D52427">
        <w:rPr>
          <w:rFonts w:ascii="Times New Roman" w:hAnsi="Times New Roman" w:cs="Times New Roman"/>
          <w:b/>
          <w:sz w:val="22"/>
        </w:rPr>
        <w:t>XXX</w:t>
      </w:r>
      <w:r w:rsidRPr="002F304F">
        <w:rPr>
          <w:rFonts w:ascii="Times New Roman" w:hAnsi="Times New Roman" w:cs="Times New Roman"/>
          <w:b/>
          <w:sz w:val="22"/>
        </w:rPr>
        <w:t>/</w:t>
      </w:r>
      <w:r w:rsidR="00D65933">
        <w:rPr>
          <w:rFonts w:ascii="Times New Roman" w:hAnsi="Times New Roman" w:cs="Times New Roman"/>
          <w:b/>
          <w:sz w:val="22"/>
        </w:rPr>
        <w:t>2024</w:t>
      </w:r>
      <w:r w:rsidRPr="002F304F">
        <w:rPr>
          <w:rFonts w:ascii="Times New Roman" w:hAnsi="Times New Roman" w:cs="Times New Roman"/>
          <w:sz w:val="22"/>
        </w:rPr>
        <w:t xml:space="preserve">, conforme ato publicado em </w:t>
      </w:r>
      <w:r w:rsidR="00D52427">
        <w:rPr>
          <w:rFonts w:ascii="Times New Roman" w:hAnsi="Times New Roman" w:cs="Times New Roman"/>
          <w:b/>
          <w:sz w:val="22"/>
        </w:rPr>
        <w:t>XX/XX/XXXX</w:t>
      </w:r>
      <w:r w:rsidRPr="002F304F">
        <w:rPr>
          <w:rFonts w:ascii="Times New Roman" w:hAnsi="Times New Roman" w:cs="Times New Roman"/>
          <w:sz w:val="22"/>
        </w:rPr>
        <w:t xml:space="preserve"> e homologado em </w:t>
      </w:r>
      <w:r w:rsidR="00D52427">
        <w:rPr>
          <w:rFonts w:ascii="Times New Roman" w:hAnsi="Times New Roman" w:cs="Times New Roman"/>
          <w:b/>
          <w:sz w:val="22"/>
        </w:rPr>
        <w:t>XX/XX/XXXX</w:t>
      </w:r>
      <w:r w:rsidRPr="002F304F">
        <w:rPr>
          <w:rFonts w:ascii="Times New Roman" w:hAnsi="Times New Roman" w:cs="Times New Roman"/>
          <w:sz w:val="22"/>
        </w:rPr>
        <w:t>, resolve REGISTRAR OS PREÇOS para a eventual contratação dos itens a seguir elencados, conforme especificações do Termo de Referência, que passa a fazer parte integrante desta, tendo sido, os referidos preços, oferecidos pela empresa</w:t>
      </w:r>
      <w:r w:rsidR="00D52427">
        <w:rPr>
          <w:rFonts w:ascii="Times New Roman" w:hAnsi="Times New Roman" w:cs="Times New Roman"/>
          <w:sz w:val="22"/>
        </w:rPr>
        <w:t xml:space="preserve"> XXXXXXXXXXXXXXXXXXXXX</w:t>
      </w:r>
      <w:r w:rsidRPr="002F304F">
        <w:rPr>
          <w:rFonts w:ascii="Times New Roman" w:hAnsi="Times New Roman" w:cs="Times New Roman"/>
          <w:sz w:val="22"/>
        </w:rPr>
        <w:t xml:space="preserve">, inscrita no CNPJ sob o nº </w:t>
      </w:r>
      <w:r w:rsidR="00D52427">
        <w:rPr>
          <w:rFonts w:ascii="Times New Roman" w:hAnsi="Times New Roman" w:cs="Times New Roman"/>
          <w:b/>
          <w:sz w:val="22"/>
        </w:rPr>
        <w:t>XXXXXXXXXXXXXX</w:t>
      </w:r>
      <w:r w:rsidRPr="002F304F">
        <w:rPr>
          <w:rFonts w:ascii="Times New Roman" w:hAnsi="Times New Roman" w:cs="Times New Roman"/>
          <w:sz w:val="22"/>
        </w:rPr>
        <w:t>, com sede na</w:t>
      </w:r>
      <w:r w:rsidR="00D52427">
        <w:rPr>
          <w:rFonts w:ascii="Times New Roman" w:hAnsi="Times New Roman" w:cs="Times New Roman"/>
          <w:sz w:val="22"/>
        </w:rPr>
        <w:t xml:space="preserve"> </w:t>
      </w:r>
      <w:r w:rsidR="00D52427" w:rsidRPr="00D52427">
        <w:rPr>
          <w:rFonts w:ascii="Times New Roman" w:hAnsi="Times New Roman" w:cs="Times New Roman"/>
          <w:b/>
          <w:bCs/>
          <w:sz w:val="22"/>
        </w:rPr>
        <w:t>XXXXXXXXXXXXXXXXXX</w:t>
      </w:r>
      <w:r w:rsidRPr="002F304F">
        <w:rPr>
          <w:rFonts w:ascii="Times New Roman" w:hAnsi="Times New Roman" w:cs="Times New Roman"/>
          <w:sz w:val="22"/>
        </w:rPr>
        <w:t xml:space="preserve">, CEP </w:t>
      </w:r>
      <w:r w:rsidR="00D52427">
        <w:rPr>
          <w:rFonts w:ascii="Times New Roman" w:hAnsi="Times New Roman" w:cs="Times New Roman"/>
          <w:b/>
          <w:sz w:val="22"/>
        </w:rPr>
        <w:t>XXXXXXXX</w:t>
      </w:r>
      <w:r w:rsidRPr="002F304F">
        <w:rPr>
          <w:rFonts w:ascii="Times New Roman" w:hAnsi="Times New Roman" w:cs="Times New Roman"/>
          <w:sz w:val="22"/>
        </w:rPr>
        <w:t xml:space="preserve">, no Município de </w:t>
      </w:r>
      <w:r w:rsidR="00D52427">
        <w:rPr>
          <w:rFonts w:ascii="Times New Roman" w:hAnsi="Times New Roman" w:cs="Times New Roman"/>
          <w:b/>
          <w:sz w:val="22"/>
        </w:rPr>
        <w:t>XXXXXXXXXXXXXX</w:t>
      </w:r>
      <w:r w:rsidRPr="002F304F">
        <w:rPr>
          <w:rFonts w:ascii="Times New Roman" w:hAnsi="Times New Roman" w:cs="Times New Roman"/>
          <w:sz w:val="22"/>
        </w:rPr>
        <w:t xml:space="preserve">, neste ato representada pelo Sr. </w:t>
      </w:r>
      <w:r w:rsidR="00D52427">
        <w:rPr>
          <w:rFonts w:ascii="Times New Roman" w:hAnsi="Times New Roman" w:cs="Times New Roman"/>
          <w:b/>
          <w:sz w:val="22"/>
        </w:rPr>
        <w:t>XXXXXXXXXXX</w:t>
      </w:r>
      <w:r w:rsidRPr="002F304F">
        <w:rPr>
          <w:rFonts w:ascii="Times New Roman" w:hAnsi="Times New Roman" w:cs="Times New Roman"/>
          <w:sz w:val="22"/>
        </w:rPr>
        <w:t xml:space="preserve">, através de </w:t>
      </w:r>
      <w:r w:rsidRPr="002F304F">
        <w:rPr>
          <w:rFonts w:ascii="Times New Roman" w:hAnsi="Times New Roman" w:cs="Times New Roman"/>
          <w:b/>
          <w:sz w:val="22"/>
        </w:rPr>
        <w:t>Procuração</w:t>
      </w:r>
      <w:r w:rsidRPr="002F304F">
        <w:rPr>
          <w:rFonts w:ascii="Times New Roman" w:hAnsi="Times New Roman" w:cs="Times New Roman"/>
          <w:sz w:val="22"/>
        </w:rPr>
        <w:t xml:space="preserve">, portador da Cédula de Identidade nº </w:t>
      </w:r>
      <w:r w:rsidR="00D52427">
        <w:rPr>
          <w:rFonts w:ascii="Times New Roman" w:hAnsi="Times New Roman" w:cs="Times New Roman"/>
          <w:b/>
          <w:sz w:val="22"/>
        </w:rPr>
        <w:t>XXXXXXXXX</w:t>
      </w:r>
      <w:r w:rsidRPr="002F304F">
        <w:rPr>
          <w:rFonts w:ascii="Times New Roman" w:hAnsi="Times New Roman" w:cs="Times New Roman"/>
          <w:sz w:val="22"/>
        </w:rPr>
        <w:t xml:space="preserve"> e CPF nº </w:t>
      </w:r>
      <w:r w:rsidR="00060921">
        <w:rPr>
          <w:rFonts w:ascii="Times New Roman" w:hAnsi="Times New Roman" w:cs="Times New Roman"/>
          <w:b/>
          <w:sz w:val="22"/>
        </w:rPr>
        <w:t>XXXXXXXXX</w:t>
      </w:r>
      <w:r w:rsidRPr="002F304F">
        <w:rPr>
          <w:rFonts w:ascii="Times New Roman" w:hAnsi="Times New Roman" w:cs="Times New Roman"/>
          <w:sz w:val="22"/>
        </w:rPr>
        <w:t xml:space="preserve">, cuja proposta foi classificada em </w:t>
      </w:r>
      <w:r w:rsidRPr="002F304F">
        <w:rPr>
          <w:rFonts w:ascii="Times New Roman" w:hAnsi="Times New Roman" w:cs="Times New Roman"/>
          <w:b/>
          <w:sz w:val="22"/>
        </w:rPr>
        <w:t xml:space="preserve">1º </w:t>
      </w:r>
      <w:r w:rsidRPr="002F304F">
        <w:rPr>
          <w:rFonts w:ascii="Times New Roman" w:hAnsi="Times New Roman" w:cs="Times New Roman"/>
          <w:sz w:val="22"/>
        </w:rPr>
        <w:t xml:space="preserve"> lugar no certame. </w:t>
      </w:r>
    </w:p>
    <w:p w14:paraId="2D49EF3F" w14:textId="77777777" w:rsidR="00674219" w:rsidRPr="002F304F" w:rsidRDefault="00E10CBF" w:rsidP="001645A9">
      <w:pPr>
        <w:spacing w:after="10" w:line="259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 </w:t>
      </w:r>
    </w:p>
    <w:p w14:paraId="086C0228" w14:textId="77777777" w:rsidR="00674219" w:rsidRPr="002F304F" w:rsidRDefault="00E10CBF" w:rsidP="001645A9">
      <w:pPr>
        <w:spacing w:after="4" w:line="259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b/>
          <w:sz w:val="22"/>
        </w:rPr>
        <w:t xml:space="preserve"> </w:t>
      </w:r>
    </w:p>
    <w:p w14:paraId="329B69D6" w14:textId="77777777" w:rsidR="00674219" w:rsidRPr="002F304F" w:rsidRDefault="00E10CBF" w:rsidP="001645A9">
      <w:pPr>
        <w:pStyle w:val="Ttulo2"/>
        <w:ind w:left="1276" w:right="-980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>CLÁUSULA PRIMEIRA – DO OBJETO</w:t>
      </w:r>
      <w:r w:rsidRPr="002F304F">
        <w:rPr>
          <w:rFonts w:ascii="Times New Roman" w:hAnsi="Times New Roman" w:cs="Times New Roman"/>
          <w:sz w:val="22"/>
          <w:u w:val="none"/>
        </w:rPr>
        <w:t xml:space="preserve"> </w:t>
      </w:r>
    </w:p>
    <w:p w14:paraId="0F37FE27" w14:textId="77777777" w:rsidR="00674219" w:rsidRPr="002F304F" w:rsidRDefault="00E10CBF" w:rsidP="001645A9">
      <w:pPr>
        <w:spacing w:after="24" w:line="259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 </w:t>
      </w:r>
    </w:p>
    <w:p w14:paraId="721DD59D" w14:textId="258EEA8B" w:rsidR="00674219" w:rsidRPr="002F304F" w:rsidRDefault="00E10CBF" w:rsidP="001645A9">
      <w:pPr>
        <w:spacing w:after="4" w:line="264" w:lineRule="auto"/>
        <w:ind w:left="1276" w:right="-980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>1.1.</w:t>
      </w:r>
      <w:r w:rsidRPr="002F304F">
        <w:rPr>
          <w:rFonts w:ascii="Times New Roman" w:eastAsia="Arial" w:hAnsi="Times New Roman" w:cs="Times New Roman"/>
          <w:sz w:val="22"/>
        </w:rPr>
        <w:t xml:space="preserve"> </w:t>
      </w:r>
      <w:r w:rsidRPr="002F304F">
        <w:rPr>
          <w:rFonts w:ascii="Times New Roman" w:hAnsi="Times New Roman" w:cs="Times New Roman"/>
          <w:sz w:val="22"/>
        </w:rPr>
        <w:t xml:space="preserve">O objeto desta Ata é </w:t>
      </w:r>
      <w:r w:rsidR="0095406F">
        <w:rPr>
          <w:rFonts w:ascii="Times New Roman" w:hAnsi="Times New Roman" w:cs="Times New Roman"/>
          <w:sz w:val="22"/>
        </w:rPr>
        <w:t xml:space="preserve">o </w:t>
      </w:r>
      <w:r w:rsidR="00D222D1" w:rsidRPr="00D222D1">
        <w:rPr>
          <w:rFonts w:ascii="Times New Roman" w:hAnsi="Times New Roman" w:cs="Times New Roman"/>
          <w:sz w:val="22"/>
        </w:rPr>
        <w:t>Registro de preços para possível e futuro fornecimento de gêneros alimentícios para atendimento às necessidades da Câmara Municipal de Carmo de Minas – MG</w:t>
      </w:r>
      <w:r w:rsidRPr="002F304F">
        <w:rPr>
          <w:rFonts w:ascii="Times New Roman" w:hAnsi="Times New Roman" w:cs="Times New Roman"/>
          <w:sz w:val="22"/>
        </w:rPr>
        <w:t xml:space="preserve">, conforme condições e especificações estabelecidas no Edital e seus Anexos. </w:t>
      </w:r>
    </w:p>
    <w:p w14:paraId="7D98D1C1" w14:textId="77777777" w:rsidR="00674219" w:rsidRPr="002F304F" w:rsidRDefault="00E10CBF" w:rsidP="001645A9">
      <w:pPr>
        <w:spacing w:after="10" w:line="259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 </w:t>
      </w:r>
    </w:p>
    <w:p w14:paraId="6AB3E4B4" w14:textId="77777777" w:rsidR="00674219" w:rsidRPr="002F304F" w:rsidRDefault="00E10CBF" w:rsidP="001645A9">
      <w:pPr>
        <w:pStyle w:val="Ttulo2"/>
        <w:ind w:left="1276" w:right="-980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>CLÁUSULA SEGUNDA - DO PREÇO</w:t>
      </w:r>
      <w:r w:rsidRPr="002F304F">
        <w:rPr>
          <w:rFonts w:ascii="Times New Roman" w:hAnsi="Times New Roman" w:cs="Times New Roman"/>
          <w:sz w:val="22"/>
          <w:u w:val="none"/>
        </w:rPr>
        <w:t xml:space="preserve"> </w:t>
      </w:r>
    </w:p>
    <w:p w14:paraId="1259B685" w14:textId="77777777" w:rsidR="00674219" w:rsidRPr="002F304F" w:rsidRDefault="00E10CBF" w:rsidP="001645A9">
      <w:pPr>
        <w:spacing w:line="259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b/>
          <w:sz w:val="22"/>
        </w:rPr>
        <w:t xml:space="preserve"> </w:t>
      </w:r>
    </w:p>
    <w:p w14:paraId="16BBB9BA" w14:textId="167C1C83" w:rsidR="00674219" w:rsidRDefault="00E10CBF" w:rsidP="001645A9">
      <w:pPr>
        <w:ind w:left="1276" w:right="-980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2.1 Os preços estão registrados nos termos da proposta vencedora do </w:t>
      </w:r>
      <w:r w:rsidR="00D65933">
        <w:rPr>
          <w:rFonts w:ascii="Times New Roman" w:hAnsi="Times New Roman" w:cs="Times New Roman"/>
          <w:b/>
          <w:sz w:val="22"/>
        </w:rPr>
        <w:t>DISPENSA ELETRÔNICA</w:t>
      </w:r>
      <w:r w:rsidRPr="002F304F">
        <w:rPr>
          <w:rFonts w:ascii="Times New Roman" w:hAnsi="Times New Roman" w:cs="Times New Roman"/>
          <w:b/>
          <w:sz w:val="22"/>
        </w:rPr>
        <w:t xml:space="preserve"> nº </w:t>
      </w:r>
      <w:r w:rsidR="00060921">
        <w:rPr>
          <w:rFonts w:ascii="Times New Roman" w:hAnsi="Times New Roman" w:cs="Times New Roman"/>
          <w:b/>
          <w:sz w:val="22"/>
        </w:rPr>
        <w:t>XXX</w:t>
      </w:r>
      <w:r w:rsidRPr="002F304F">
        <w:rPr>
          <w:rFonts w:ascii="Times New Roman" w:hAnsi="Times New Roman" w:cs="Times New Roman"/>
          <w:b/>
          <w:sz w:val="22"/>
        </w:rPr>
        <w:t>/</w:t>
      </w:r>
      <w:r w:rsidR="00D65933">
        <w:rPr>
          <w:rFonts w:ascii="Times New Roman" w:hAnsi="Times New Roman" w:cs="Times New Roman"/>
          <w:b/>
          <w:sz w:val="22"/>
        </w:rPr>
        <w:t>2024</w:t>
      </w:r>
      <w:r w:rsidRPr="002F304F">
        <w:rPr>
          <w:rFonts w:ascii="Times New Roman" w:hAnsi="Times New Roman" w:cs="Times New Roman"/>
          <w:sz w:val="22"/>
        </w:rPr>
        <w:t xml:space="preserve"> - Sistema de Registro de Preços, conforme a tabela (s) abaixo: </w:t>
      </w:r>
    </w:p>
    <w:p w14:paraId="01728DA3" w14:textId="77777777" w:rsidR="0036636F" w:rsidRDefault="0036636F" w:rsidP="001645A9">
      <w:pPr>
        <w:ind w:left="1276" w:right="-980"/>
        <w:rPr>
          <w:rFonts w:ascii="Times New Roman" w:hAnsi="Times New Roman" w:cs="Times New Roman"/>
          <w:sz w:val="22"/>
        </w:rPr>
      </w:pPr>
    </w:p>
    <w:tbl>
      <w:tblPr>
        <w:tblStyle w:val="Tabelacomgrade"/>
        <w:tblW w:w="8565" w:type="dxa"/>
        <w:tblInd w:w="1276" w:type="dxa"/>
        <w:tblLook w:val="04A0" w:firstRow="1" w:lastRow="0" w:firstColumn="1" w:lastColumn="0" w:noHBand="0" w:noVBand="1"/>
      </w:tblPr>
      <w:tblGrid>
        <w:gridCol w:w="832"/>
        <w:gridCol w:w="1481"/>
        <w:gridCol w:w="1258"/>
        <w:gridCol w:w="1672"/>
        <w:gridCol w:w="1079"/>
        <w:gridCol w:w="1297"/>
        <w:gridCol w:w="946"/>
      </w:tblGrid>
      <w:tr w:rsidR="0036636F" w14:paraId="44145A06" w14:textId="77777777" w:rsidTr="00ED5FE5">
        <w:tc>
          <w:tcPr>
            <w:tcW w:w="1035" w:type="dxa"/>
          </w:tcPr>
          <w:p w14:paraId="5F7711AE" w14:textId="580E921A" w:rsidR="0036636F" w:rsidRDefault="0036636F" w:rsidP="0036636F">
            <w:pPr>
              <w:ind w:left="0" w:right="-980" w:firstLine="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ITEM</w:t>
            </w:r>
          </w:p>
        </w:tc>
        <w:tc>
          <w:tcPr>
            <w:tcW w:w="1528" w:type="dxa"/>
          </w:tcPr>
          <w:p w14:paraId="75EE3240" w14:textId="215AC3D0" w:rsidR="0036636F" w:rsidRDefault="0036636F" w:rsidP="0036636F">
            <w:pPr>
              <w:ind w:left="0" w:right="-980" w:firstLine="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DESCRIÇÃO</w:t>
            </w:r>
          </w:p>
        </w:tc>
        <w:tc>
          <w:tcPr>
            <w:tcW w:w="1358" w:type="dxa"/>
          </w:tcPr>
          <w:p w14:paraId="4E0AAC9F" w14:textId="7BCA7BE2" w:rsidR="0036636F" w:rsidRDefault="0036636F" w:rsidP="0036636F">
            <w:pPr>
              <w:ind w:left="0" w:right="-980" w:firstLine="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UNIDADE</w:t>
            </w:r>
          </w:p>
        </w:tc>
        <w:tc>
          <w:tcPr>
            <w:tcW w:w="1673" w:type="dxa"/>
          </w:tcPr>
          <w:p w14:paraId="0A8D34D8" w14:textId="17AA1DD0" w:rsidR="0036636F" w:rsidRDefault="0036636F" w:rsidP="0036636F">
            <w:pPr>
              <w:ind w:left="0" w:right="-980" w:firstLine="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QUANTIDADE</w:t>
            </w:r>
          </w:p>
        </w:tc>
        <w:tc>
          <w:tcPr>
            <w:tcW w:w="1222" w:type="dxa"/>
          </w:tcPr>
          <w:p w14:paraId="6630F737" w14:textId="4B3225EC" w:rsidR="0036636F" w:rsidRDefault="0036636F" w:rsidP="0036636F">
            <w:pPr>
              <w:ind w:left="0" w:right="-980" w:firstLine="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MARCA</w:t>
            </w:r>
          </w:p>
        </w:tc>
        <w:tc>
          <w:tcPr>
            <w:tcW w:w="1389" w:type="dxa"/>
          </w:tcPr>
          <w:p w14:paraId="1D1BCB8E" w14:textId="77777777" w:rsidR="0036636F" w:rsidRDefault="0036636F" w:rsidP="0036636F">
            <w:pPr>
              <w:ind w:left="0" w:right="-980" w:firstLine="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VALOR</w:t>
            </w:r>
          </w:p>
          <w:p w14:paraId="7D049308" w14:textId="4E5CB80A" w:rsidR="0036636F" w:rsidRDefault="0036636F" w:rsidP="0036636F">
            <w:pPr>
              <w:ind w:left="0" w:right="-980" w:firstLine="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UNITARIO</w:t>
            </w:r>
          </w:p>
        </w:tc>
        <w:tc>
          <w:tcPr>
            <w:tcW w:w="360" w:type="dxa"/>
          </w:tcPr>
          <w:p w14:paraId="2403FA8C" w14:textId="2CDEDE58" w:rsidR="0036636F" w:rsidRDefault="0036636F" w:rsidP="0036636F">
            <w:pPr>
              <w:ind w:left="0" w:right="-980" w:firstLine="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VALOR</w:t>
            </w:r>
          </w:p>
          <w:p w14:paraId="7F88F462" w14:textId="3797349E" w:rsidR="0036636F" w:rsidRDefault="0036636F" w:rsidP="0036636F">
            <w:pPr>
              <w:ind w:left="0" w:right="-980" w:firstLine="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TOTAL</w:t>
            </w:r>
          </w:p>
        </w:tc>
      </w:tr>
      <w:tr w:rsidR="0036636F" w14:paraId="41F321EE" w14:textId="77777777" w:rsidTr="00ED5FE5">
        <w:tc>
          <w:tcPr>
            <w:tcW w:w="1035" w:type="dxa"/>
          </w:tcPr>
          <w:p w14:paraId="750BE39F" w14:textId="77777777" w:rsidR="0036636F" w:rsidRDefault="0036636F" w:rsidP="0036636F">
            <w:pPr>
              <w:ind w:left="0" w:right="-98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28" w:type="dxa"/>
          </w:tcPr>
          <w:p w14:paraId="64285261" w14:textId="77777777" w:rsidR="0036636F" w:rsidRDefault="0036636F" w:rsidP="0036636F">
            <w:pPr>
              <w:ind w:left="0" w:right="-98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58" w:type="dxa"/>
          </w:tcPr>
          <w:p w14:paraId="79ED4ABF" w14:textId="77777777" w:rsidR="0036636F" w:rsidRDefault="0036636F" w:rsidP="0036636F">
            <w:pPr>
              <w:ind w:left="0" w:right="-98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673" w:type="dxa"/>
          </w:tcPr>
          <w:p w14:paraId="1F5976BA" w14:textId="77777777" w:rsidR="0036636F" w:rsidRDefault="0036636F" w:rsidP="0036636F">
            <w:pPr>
              <w:ind w:left="0" w:right="-98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222" w:type="dxa"/>
          </w:tcPr>
          <w:p w14:paraId="462C826E" w14:textId="77777777" w:rsidR="0036636F" w:rsidRDefault="0036636F" w:rsidP="0036636F">
            <w:pPr>
              <w:ind w:left="0" w:right="-98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89" w:type="dxa"/>
          </w:tcPr>
          <w:p w14:paraId="41209389" w14:textId="77777777" w:rsidR="0036636F" w:rsidRDefault="0036636F" w:rsidP="0036636F">
            <w:pPr>
              <w:ind w:left="0" w:right="-98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0" w:type="dxa"/>
          </w:tcPr>
          <w:p w14:paraId="34948D07" w14:textId="33899B89" w:rsidR="0036636F" w:rsidRDefault="0036636F" w:rsidP="0036636F">
            <w:pPr>
              <w:ind w:left="0" w:right="-980" w:firstLine="0"/>
              <w:rPr>
                <w:rFonts w:ascii="Times New Roman" w:hAnsi="Times New Roman" w:cs="Times New Roman"/>
                <w:sz w:val="22"/>
              </w:rPr>
            </w:pPr>
          </w:p>
        </w:tc>
      </w:tr>
    </w:tbl>
    <w:p w14:paraId="2FA3897F" w14:textId="77777777" w:rsidR="0036636F" w:rsidRPr="002F304F" w:rsidRDefault="0036636F" w:rsidP="001645A9">
      <w:pPr>
        <w:ind w:left="1276" w:right="-980"/>
        <w:rPr>
          <w:rFonts w:ascii="Times New Roman" w:hAnsi="Times New Roman" w:cs="Times New Roman"/>
          <w:sz w:val="22"/>
        </w:rPr>
      </w:pPr>
    </w:p>
    <w:p w14:paraId="753F4FB5" w14:textId="12EF3F98" w:rsidR="00674219" w:rsidRPr="002F304F" w:rsidRDefault="00E10CBF" w:rsidP="0036636F">
      <w:pPr>
        <w:spacing w:after="10" w:line="259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 </w:t>
      </w:r>
    </w:p>
    <w:p w14:paraId="0A4CE531" w14:textId="2C14B059" w:rsidR="00060921" w:rsidRPr="00060921" w:rsidRDefault="00E10CBF" w:rsidP="001645A9">
      <w:pPr>
        <w:pStyle w:val="Corpodetexto"/>
        <w:spacing w:before="138" w:line="360" w:lineRule="auto"/>
        <w:ind w:left="1276" w:right="-980" w:firstLine="570"/>
        <w:jc w:val="both"/>
        <w:rPr>
          <w:b/>
          <w:bCs/>
        </w:rPr>
      </w:pPr>
      <w:r w:rsidRPr="002F304F">
        <w:rPr>
          <w:rFonts w:eastAsia="Book Antiqua"/>
          <w:b/>
          <w:sz w:val="22"/>
          <w:szCs w:val="22"/>
        </w:rPr>
        <w:t>Valor total estimado</w:t>
      </w:r>
      <w:r w:rsidR="00ED5FE5">
        <w:rPr>
          <w:rFonts w:eastAsia="Book Antiqua"/>
          <w:b/>
          <w:sz w:val="22"/>
          <w:szCs w:val="22"/>
        </w:rPr>
        <w:t>: R$ XXX</w:t>
      </w:r>
    </w:p>
    <w:p w14:paraId="78D5126C" w14:textId="4301481E" w:rsidR="00674219" w:rsidRPr="002F304F" w:rsidRDefault="00E10CBF" w:rsidP="001645A9">
      <w:pPr>
        <w:spacing w:after="35" w:line="259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b/>
          <w:sz w:val="22"/>
        </w:rPr>
        <w:t xml:space="preserve"> </w:t>
      </w:r>
    </w:p>
    <w:p w14:paraId="2130AA27" w14:textId="77777777" w:rsidR="00674219" w:rsidRPr="002F304F" w:rsidRDefault="00E10CBF" w:rsidP="001645A9">
      <w:pPr>
        <w:spacing w:after="4" w:line="259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b/>
          <w:sz w:val="22"/>
        </w:rPr>
        <w:t xml:space="preserve"> </w:t>
      </w:r>
    </w:p>
    <w:p w14:paraId="62FC69D1" w14:textId="53EECF98" w:rsidR="00674219" w:rsidRPr="002F304F" w:rsidRDefault="00E10CBF" w:rsidP="001645A9">
      <w:pPr>
        <w:spacing w:after="4" w:line="264" w:lineRule="auto"/>
        <w:ind w:left="1276" w:right="-980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b/>
          <w:sz w:val="22"/>
        </w:rPr>
        <w:lastRenderedPageBreak/>
        <w:t xml:space="preserve">CLÁUSULA TERCEIRA - DAS CONDIÇÕES </w:t>
      </w:r>
      <w:r w:rsidR="001A4B8B">
        <w:rPr>
          <w:rFonts w:ascii="Times New Roman" w:hAnsi="Times New Roman" w:cs="Times New Roman"/>
          <w:b/>
          <w:sz w:val="22"/>
        </w:rPr>
        <w:t>DE FORNECIMENTO</w:t>
      </w:r>
      <w:r w:rsidRPr="002F304F">
        <w:rPr>
          <w:rFonts w:ascii="Times New Roman" w:hAnsi="Times New Roman" w:cs="Times New Roman"/>
          <w:b/>
          <w:sz w:val="22"/>
        </w:rPr>
        <w:t xml:space="preserve"> </w:t>
      </w:r>
    </w:p>
    <w:p w14:paraId="087453FE" w14:textId="77777777" w:rsidR="00674219" w:rsidRPr="002F304F" w:rsidRDefault="00E10CBF" w:rsidP="001645A9">
      <w:pPr>
        <w:spacing w:after="8" w:line="259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b/>
          <w:sz w:val="22"/>
        </w:rPr>
        <w:t xml:space="preserve"> </w:t>
      </w:r>
    </w:p>
    <w:p w14:paraId="74D8740F" w14:textId="30633986" w:rsidR="00674219" w:rsidRPr="002F304F" w:rsidRDefault="00E10CBF" w:rsidP="001645A9">
      <w:pPr>
        <w:ind w:left="1276" w:right="-980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3.1. </w:t>
      </w:r>
      <w:r w:rsidR="001A4B8B">
        <w:rPr>
          <w:rFonts w:ascii="Times New Roman" w:hAnsi="Times New Roman" w:cs="Times New Roman"/>
          <w:sz w:val="22"/>
        </w:rPr>
        <w:t>A Câmara Municipal de Carmo de Minas,</w:t>
      </w:r>
      <w:r w:rsidRPr="002F304F">
        <w:rPr>
          <w:rFonts w:ascii="Times New Roman" w:hAnsi="Times New Roman" w:cs="Times New Roman"/>
          <w:sz w:val="22"/>
        </w:rPr>
        <w:t xml:space="preserve"> órgão gerenciador da presente Ata, </w:t>
      </w:r>
      <w:r w:rsidR="001A4B8B">
        <w:rPr>
          <w:rFonts w:ascii="Times New Roman" w:hAnsi="Times New Roman" w:cs="Times New Roman"/>
          <w:sz w:val="22"/>
        </w:rPr>
        <w:t>emitirá</w:t>
      </w:r>
      <w:r w:rsidRPr="002F304F">
        <w:rPr>
          <w:rFonts w:ascii="Times New Roman" w:hAnsi="Times New Roman" w:cs="Times New Roman"/>
          <w:sz w:val="22"/>
        </w:rPr>
        <w:t xml:space="preserve">, autorização para o fornecimento a serem atendidos, de acordo com o Edital que faz parte integrante da presente Ata. </w:t>
      </w:r>
    </w:p>
    <w:p w14:paraId="2EE96826" w14:textId="77777777" w:rsidR="00674219" w:rsidRPr="002F304F" w:rsidRDefault="00E10CBF" w:rsidP="001645A9">
      <w:pPr>
        <w:spacing w:after="12" w:line="259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 </w:t>
      </w:r>
    </w:p>
    <w:p w14:paraId="4B4D47A8" w14:textId="6F19524E" w:rsidR="00674219" w:rsidRPr="002F304F" w:rsidRDefault="00E10CBF" w:rsidP="001645A9">
      <w:pPr>
        <w:ind w:left="1276" w:right="-980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3.2. A contratação decorrente desta Ata será formalizada após a assinatura da Ata de Registro de Preços, </w:t>
      </w:r>
      <w:r w:rsidR="00222FC7">
        <w:rPr>
          <w:rFonts w:ascii="Times New Roman" w:hAnsi="Times New Roman" w:cs="Times New Roman"/>
          <w:sz w:val="22"/>
        </w:rPr>
        <w:t>a</w:t>
      </w:r>
      <w:r w:rsidRPr="002F304F">
        <w:rPr>
          <w:rFonts w:ascii="Times New Roman" w:hAnsi="Times New Roman" w:cs="Times New Roman"/>
          <w:sz w:val="22"/>
        </w:rPr>
        <w:t xml:space="preserve"> qual deverá ser assinad</w:t>
      </w:r>
      <w:r w:rsidR="00222FC7">
        <w:rPr>
          <w:rFonts w:ascii="Times New Roman" w:hAnsi="Times New Roman" w:cs="Times New Roman"/>
          <w:sz w:val="22"/>
        </w:rPr>
        <w:t xml:space="preserve">a </w:t>
      </w:r>
      <w:r w:rsidRPr="002F304F">
        <w:rPr>
          <w:rFonts w:ascii="Times New Roman" w:hAnsi="Times New Roman" w:cs="Times New Roman"/>
          <w:sz w:val="22"/>
        </w:rPr>
        <w:t>e retirad</w:t>
      </w:r>
      <w:r w:rsidR="00222FC7">
        <w:rPr>
          <w:rFonts w:ascii="Times New Roman" w:hAnsi="Times New Roman" w:cs="Times New Roman"/>
          <w:sz w:val="22"/>
        </w:rPr>
        <w:t>a</w:t>
      </w:r>
      <w:r w:rsidRPr="002F304F">
        <w:rPr>
          <w:rFonts w:ascii="Times New Roman" w:hAnsi="Times New Roman" w:cs="Times New Roman"/>
          <w:sz w:val="22"/>
        </w:rPr>
        <w:t xml:space="preserve"> pelo Fornecedor no prazo máximo de 0</w:t>
      </w:r>
      <w:r w:rsidR="006B381B">
        <w:rPr>
          <w:rFonts w:ascii="Times New Roman" w:hAnsi="Times New Roman" w:cs="Times New Roman"/>
          <w:sz w:val="22"/>
        </w:rPr>
        <w:t>3</w:t>
      </w:r>
      <w:r w:rsidRPr="002F304F">
        <w:rPr>
          <w:rFonts w:ascii="Times New Roman" w:hAnsi="Times New Roman" w:cs="Times New Roman"/>
          <w:sz w:val="22"/>
        </w:rPr>
        <w:t xml:space="preserve"> (</w:t>
      </w:r>
      <w:r w:rsidR="006B381B">
        <w:rPr>
          <w:rFonts w:ascii="Times New Roman" w:hAnsi="Times New Roman" w:cs="Times New Roman"/>
          <w:sz w:val="22"/>
        </w:rPr>
        <w:t>três</w:t>
      </w:r>
      <w:r w:rsidRPr="002F304F">
        <w:rPr>
          <w:rFonts w:ascii="Times New Roman" w:hAnsi="Times New Roman" w:cs="Times New Roman"/>
          <w:sz w:val="22"/>
        </w:rPr>
        <w:t xml:space="preserve">) dias a contar da comunicação, observando-se as condições estabelecidas, legislação vigente e na proposta vencedora. </w:t>
      </w:r>
    </w:p>
    <w:p w14:paraId="6EC2C74E" w14:textId="77777777" w:rsidR="00674219" w:rsidRPr="002F304F" w:rsidRDefault="00E10CBF" w:rsidP="001645A9">
      <w:pPr>
        <w:spacing w:after="12" w:line="259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 </w:t>
      </w:r>
    </w:p>
    <w:p w14:paraId="4164DBEB" w14:textId="0A6DC74B" w:rsidR="00674219" w:rsidRPr="002F304F" w:rsidRDefault="00E10CBF" w:rsidP="001645A9">
      <w:pPr>
        <w:ind w:left="1276" w:right="-980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3.3. Mediante a assinatura da Ata e seu anexo I estará caracterizado o compromisso de </w:t>
      </w:r>
      <w:r w:rsidR="00F708FA">
        <w:rPr>
          <w:rFonts w:ascii="Times New Roman" w:hAnsi="Times New Roman" w:cs="Times New Roman"/>
          <w:sz w:val="22"/>
        </w:rPr>
        <w:t>fornecimento</w:t>
      </w:r>
      <w:r w:rsidRPr="002F304F">
        <w:rPr>
          <w:rFonts w:ascii="Times New Roman" w:hAnsi="Times New Roman" w:cs="Times New Roman"/>
          <w:sz w:val="22"/>
        </w:rPr>
        <w:t xml:space="preserve"> objeto </w:t>
      </w:r>
      <w:r w:rsidR="00F708FA">
        <w:rPr>
          <w:rFonts w:ascii="Times New Roman" w:hAnsi="Times New Roman" w:cs="Times New Roman"/>
          <w:sz w:val="22"/>
        </w:rPr>
        <w:t>da dispensa</w:t>
      </w:r>
      <w:r w:rsidRPr="002F304F">
        <w:rPr>
          <w:rFonts w:ascii="Times New Roman" w:hAnsi="Times New Roman" w:cs="Times New Roman"/>
          <w:sz w:val="22"/>
        </w:rPr>
        <w:t xml:space="preserve">. </w:t>
      </w:r>
    </w:p>
    <w:p w14:paraId="5555A574" w14:textId="77777777" w:rsidR="00674219" w:rsidRPr="002F304F" w:rsidRDefault="00E10CBF" w:rsidP="001645A9">
      <w:pPr>
        <w:spacing w:after="12" w:line="259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 </w:t>
      </w:r>
    </w:p>
    <w:p w14:paraId="51B9403C" w14:textId="73282FC4" w:rsidR="00674219" w:rsidRPr="002F304F" w:rsidRDefault="00E10CBF" w:rsidP="001645A9">
      <w:pPr>
        <w:ind w:left="1276" w:right="-980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3.4. Após o recebimento da Nota de Empenho, o fornecedor terá o prazo fixado no edital para </w:t>
      </w:r>
      <w:r w:rsidR="00F708FA">
        <w:rPr>
          <w:rFonts w:ascii="Times New Roman" w:hAnsi="Times New Roman" w:cs="Times New Roman"/>
          <w:sz w:val="22"/>
        </w:rPr>
        <w:t>o fornecimento</w:t>
      </w:r>
      <w:r w:rsidRPr="002F304F">
        <w:rPr>
          <w:rFonts w:ascii="Times New Roman" w:hAnsi="Times New Roman" w:cs="Times New Roman"/>
          <w:sz w:val="22"/>
        </w:rPr>
        <w:t xml:space="preserve">. </w:t>
      </w:r>
    </w:p>
    <w:p w14:paraId="4AE2299E" w14:textId="77777777" w:rsidR="00674219" w:rsidRPr="002F304F" w:rsidRDefault="00E10CBF" w:rsidP="001645A9">
      <w:pPr>
        <w:spacing w:after="12" w:line="259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 </w:t>
      </w:r>
    </w:p>
    <w:p w14:paraId="61637AD9" w14:textId="03E15B17" w:rsidR="00674219" w:rsidRPr="002F304F" w:rsidRDefault="00E10CBF" w:rsidP="001645A9">
      <w:pPr>
        <w:ind w:left="1276" w:right="-980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3.5. O fornecedor que se recusar a executar o objeto, não aceitar ou não retirar a Nota de Empenho/ordem de </w:t>
      </w:r>
      <w:r w:rsidR="00DA1054">
        <w:rPr>
          <w:rFonts w:ascii="Times New Roman" w:hAnsi="Times New Roman" w:cs="Times New Roman"/>
          <w:sz w:val="22"/>
        </w:rPr>
        <w:t>fornecimento</w:t>
      </w:r>
      <w:r w:rsidRPr="002F304F">
        <w:rPr>
          <w:rFonts w:ascii="Times New Roman" w:hAnsi="Times New Roman" w:cs="Times New Roman"/>
          <w:sz w:val="22"/>
        </w:rPr>
        <w:t xml:space="preserve"> no prazo e condições estabelecidas, sem nenhum motivo relevante, ficará sujeita à aplicação das</w:t>
      </w:r>
      <w:r w:rsidR="00F062B2">
        <w:rPr>
          <w:rFonts w:ascii="Times New Roman" w:hAnsi="Times New Roman" w:cs="Times New Roman"/>
          <w:sz w:val="22"/>
        </w:rPr>
        <w:t xml:space="preserve"> </w:t>
      </w:r>
      <w:r w:rsidRPr="002F304F">
        <w:rPr>
          <w:rFonts w:ascii="Times New Roman" w:hAnsi="Times New Roman" w:cs="Times New Roman"/>
          <w:sz w:val="22"/>
        </w:rPr>
        <w:t xml:space="preserve">penalidades estabelecidas nesta Ata. </w:t>
      </w:r>
    </w:p>
    <w:p w14:paraId="406CB89D" w14:textId="77777777" w:rsidR="00674219" w:rsidRPr="002F304F" w:rsidRDefault="00E10CBF" w:rsidP="001645A9">
      <w:pPr>
        <w:spacing w:after="12" w:line="259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 </w:t>
      </w:r>
    </w:p>
    <w:p w14:paraId="6708B9E9" w14:textId="597174BC" w:rsidR="00F062B2" w:rsidRDefault="00E10CBF" w:rsidP="001645A9">
      <w:pPr>
        <w:ind w:left="1276" w:right="-980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3.6. Os </w:t>
      </w:r>
      <w:r w:rsidR="002F166A">
        <w:rPr>
          <w:rFonts w:ascii="Times New Roman" w:hAnsi="Times New Roman" w:cs="Times New Roman"/>
          <w:sz w:val="22"/>
        </w:rPr>
        <w:t>fornecimentos</w:t>
      </w:r>
      <w:r w:rsidRPr="002F304F">
        <w:rPr>
          <w:rFonts w:ascii="Times New Roman" w:hAnsi="Times New Roman" w:cs="Times New Roman"/>
          <w:sz w:val="22"/>
        </w:rPr>
        <w:t xml:space="preserve"> deverão ser realizados de acordo com o edital, com a proposta vencedora da licitação, bem</w:t>
      </w:r>
      <w:r w:rsidR="00F062B2">
        <w:rPr>
          <w:rFonts w:ascii="Times New Roman" w:hAnsi="Times New Roman" w:cs="Times New Roman"/>
          <w:sz w:val="22"/>
        </w:rPr>
        <w:t xml:space="preserve"> </w:t>
      </w:r>
      <w:r w:rsidRPr="002F304F">
        <w:rPr>
          <w:rFonts w:ascii="Times New Roman" w:hAnsi="Times New Roman" w:cs="Times New Roman"/>
          <w:sz w:val="22"/>
        </w:rPr>
        <w:t xml:space="preserve">como as cláusulas da presente Ata. </w:t>
      </w:r>
    </w:p>
    <w:p w14:paraId="0FBBA5B9" w14:textId="77777777" w:rsidR="00E10CBF" w:rsidRDefault="00E10CBF" w:rsidP="001645A9">
      <w:pPr>
        <w:ind w:left="1276" w:right="-980"/>
        <w:rPr>
          <w:rFonts w:ascii="Times New Roman" w:hAnsi="Times New Roman" w:cs="Times New Roman"/>
          <w:sz w:val="22"/>
        </w:rPr>
      </w:pPr>
    </w:p>
    <w:p w14:paraId="6FC0FE42" w14:textId="77777777" w:rsidR="002F166A" w:rsidRDefault="00E10CBF" w:rsidP="001645A9">
      <w:pPr>
        <w:spacing w:after="326" w:line="259" w:lineRule="auto"/>
        <w:ind w:left="1276" w:right="-980" w:firstLine="0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3.7. </w:t>
      </w:r>
      <w:r w:rsidR="002F166A">
        <w:rPr>
          <w:rFonts w:ascii="Times New Roman" w:hAnsi="Times New Roman" w:cs="Times New Roman"/>
          <w:sz w:val="22"/>
        </w:rPr>
        <w:t>A Câmara</w:t>
      </w:r>
      <w:r w:rsidRPr="002F304F">
        <w:rPr>
          <w:rFonts w:ascii="Times New Roman" w:hAnsi="Times New Roman" w:cs="Times New Roman"/>
          <w:sz w:val="22"/>
        </w:rPr>
        <w:t xml:space="preserve"> de </w:t>
      </w:r>
      <w:r w:rsidR="006F071F">
        <w:rPr>
          <w:rFonts w:ascii="Times New Roman" w:hAnsi="Times New Roman" w:cs="Times New Roman"/>
          <w:sz w:val="22"/>
        </w:rPr>
        <w:t>Carmo de Minas</w:t>
      </w:r>
      <w:r w:rsidR="00F062B2">
        <w:rPr>
          <w:rFonts w:ascii="Times New Roman" w:hAnsi="Times New Roman" w:cs="Times New Roman"/>
          <w:sz w:val="22"/>
        </w:rPr>
        <w:t>/MG</w:t>
      </w:r>
      <w:r w:rsidRPr="002F304F">
        <w:rPr>
          <w:rFonts w:ascii="Times New Roman" w:hAnsi="Times New Roman" w:cs="Times New Roman"/>
          <w:sz w:val="22"/>
        </w:rPr>
        <w:t xml:space="preserve"> não está </w:t>
      </w:r>
      <w:proofErr w:type="gramStart"/>
      <w:r w:rsidRPr="002F304F">
        <w:rPr>
          <w:rFonts w:ascii="Times New Roman" w:hAnsi="Times New Roman" w:cs="Times New Roman"/>
          <w:sz w:val="22"/>
        </w:rPr>
        <w:t>obrigado</w:t>
      </w:r>
      <w:proofErr w:type="gramEnd"/>
      <w:r w:rsidRPr="002F304F">
        <w:rPr>
          <w:rFonts w:ascii="Times New Roman" w:hAnsi="Times New Roman" w:cs="Times New Roman"/>
          <w:sz w:val="22"/>
        </w:rPr>
        <w:t xml:space="preserve"> a contratar o objeto desta licitação, ficando-lhe facultada a</w:t>
      </w:r>
      <w:r w:rsidR="00F062B2">
        <w:rPr>
          <w:rFonts w:ascii="Times New Roman" w:hAnsi="Times New Roman" w:cs="Times New Roman"/>
          <w:sz w:val="22"/>
        </w:rPr>
        <w:t xml:space="preserve"> </w:t>
      </w:r>
      <w:r w:rsidRPr="002F304F">
        <w:rPr>
          <w:rFonts w:ascii="Times New Roman" w:hAnsi="Times New Roman" w:cs="Times New Roman"/>
          <w:sz w:val="22"/>
        </w:rPr>
        <w:t xml:space="preserve">utilização de outros meios, respeitada a legislação relativa às licitações, sendo assegurado ao beneficiário do Registro de Preços, preferência, em igualdade de condições. </w:t>
      </w:r>
    </w:p>
    <w:p w14:paraId="00776059" w14:textId="62A1AEEF" w:rsidR="00674219" w:rsidRPr="002F304F" w:rsidRDefault="00E10CBF" w:rsidP="001645A9">
      <w:pPr>
        <w:spacing w:after="326" w:line="259" w:lineRule="auto"/>
        <w:ind w:left="1276" w:right="-980" w:firstLine="0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b/>
          <w:sz w:val="22"/>
        </w:rPr>
        <w:t xml:space="preserve">CLÁUSULA QUARTA – DO PAGAMENTO </w:t>
      </w:r>
    </w:p>
    <w:p w14:paraId="6FF642DA" w14:textId="28FF8BE1" w:rsidR="00674219" w:rsidRPr="002F304F" w:rsidRDefault="00E10CBF" w:rsidP="00BC1A5B">
      <w:pPr>
        <w:spacing w:after="12" w:line="259" w:lineRule="auto"/>
        <w:ind w:left="1276" w:right="-980" w:firstLine="0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 4.1. O prazo para pagamento ao fornecedor será efetuado nos termos do edital </w:t>
      </w:r>
      <w:r w:rsidR="00E10E8A">
        <w:rPr>
          <w:rFonts w:ascii="Times New Roman" w:hAnsi="Times New Roman" w:cs="Times New Roman"/>
          <w:sz w:val="22"/>
        </w:rPr>
        <w:t>da Dispensa Eletrônica</w:t>
      </w:r>
      <w:r w:rsidRPr="002F304F">
        <w:rPr>
          <w:rFonts w:ascii="Times New Roman" w:hAnsi="Times New Roman" w:cs="Times New Roman"/>
          <w:sz w:val="22"/>
        </w:rPr>
        <w:t xml:space="preserve"> de Registro de Preços. </w:t>
      </w:r>
    </w:p>
    <w:p w14:paraId="556FA8D8" w14:textId="77777777" w:rsidR="00674219" w:rsidRPr="002F304F" w:rsidRDefault="00E10CBF" w:rsidP="001645A9">
      <w:pPr>
        <w:spacing w:after="12" w:line="259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 </w:t>
      </w:r>
    </w:p>
    <w:p w14:paraId="37AD45DA" w14:textId="77777777" w:rsidR="00674219" w:rsidRPr="002F304F" w:rsidRDefault="00E10CBF" w:rsidP="001645A9">
      <w:pPr>
        <w:spacing w:after="10" w:line="259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 </w:t>
      </w:r>
    </w:p>
    <w:p w14:paraId="0D5D9ECE" w14:textId="77777777" w:rsidR="00674219" w:rsidRPr="002F304F" w:rsidRDefault="00E10CBF" w:rsidP="001645A9">
      <w:pPr>
        <w:spacing w:after="4" w:line="264" w:lineRule="auto"/>
        <w:ind w:left="1276" w:right="-980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b/>
          <w:sz w:val="22"/>
        </w:rPr>
        <w:t xml:space="preserve">CLÁUSULA QUINTA – DA VALIDADE, CONTROLE E ALTERAÇÕES DE PREÇOS </w:t>
      </w:r>
    </w:p>
    <w:p w14:paraId="5BA1F9CF" w14:textId="77777777" w:rsidR="00674219" w:rsidRPr="002F304F" w:rsidRDefault="00E10CBF" w:rsidP="001645A9">
      <w:pPr>
        <w:spacing w:after="12" w:line="259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 </w:t>
      </w:r>
    </w:p>
    <w:p w14:paraId="6FF96425" w14:textId="1D8C98E1" w:rsidR="00674219" w:rsidRPr="002F304F" w:rsidRDefault="00E10CBF" w:rsidP="001645A9">
      <w:pPr>
        <w:ind w:left="1276" w:right="-980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>5.1. O prazo de vigência da ata de registro de preços, contado a partir da publicação do extrato da ata no Diário Oficial do Município - Eletrônico e demais meios legais disponíveis, será de 01 (um) ano, prorrogável, por igual período, desde que comprovado que as condições e o preço permanecem</w:t>
      </w:r>
      <w:r w:rsidR="00F062B2">
        <w:rPr>
          <w:rFonts w:ascii="Times New Roman" w:hAnsi="Times New Roman" w:cs="Times New Roman"/>
          <w:sz w:val="22"/>
        </w:rPr>
        <w:t xml:space="preserve"> </w:t>
      </w:r>
      <w:r w:rsidRPr="002F304F">
        <w:rPr>
          <w:rFonts w:ascii="Times New Roman" w:hAnsi="Times New Roman" w:cs="Times New Roman"/>
          <w:sz w:val="22"/>
        </w:rPr>
        <w:t xml:space="preserve">vantajosos, </w:t>
      </w:r>
      <w:r w:rsidR="00E10E8A">
        <w:rPr>
          <w:rFonts w:ascii="Times New Roman" w:hAnsi="Times New Roman" w:cs="Times New Roman"/>
          <w:sz w:val="22"/>
        </w:rPr>
        <w:t>conforme artigo 105 da Lei 14133/2021.</w:t>
      </w:r>
      <w:r w:rsidRPr="002F304F">
        <w:rPr>
          <w:rFonts w:ascii="Times New Roman" w:hAnsi="Times New Roman" w:cs="Times New Roman"/>
          <w:sz w:val="22"/>
        </w:rPr>
        <w:t xml:space="preserve"> </w:t>
      </w:r>
    </w:p>
    <w:p w14:paraId="4D83D980" w14:textId="77777777" w:rsidR="00674219" w:rsidRPr="002F304F" w:rsidRDefault="00E10CBF" w:rsidP="001645A9">
      <w:pPr>
        <w:spacing w:after="12" w:line="259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 </w:t>
      </w:r>
    </w:p>
    <w:p w14:paraId="563BD94B" w14:textId="77777777" w:rsidR="00674219" w:rsidRPr="002F304F" w:rsidRDefault="00E10CBF" w:rsidP="001645A9">
      <w:pPr>
        <w:ind w:left="1276" w:right="-980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5.2. É vedado efetuar acréscimos nos quantitativos fixados pela ata de registro de preços, inclusive o acréscimo de que trata o art. 25 da Lei 14.133/21. </w:t>
      </w:r>
    </w:p>
    <w:p w14:paraId="510BEB43" w14:textId="77777777" w:rsidR="00674219" w:rsidRPr="002F304F" w:rsidRDefault="00E10CBF" w:rsidP="001645A9">
      <w:pPr>
        <w:spacing w:after="12" w:line="259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 </w:t>
      </w:r>
    </w:p>
    <w:p w14:paraId="514D3B16" w14:textId="77777777" w:rsidR="00674219" w:rsidRPr="002F304F" w:rsidRDefault="00E10CBF" w:rsidP="001645A9">
      <w:pPr>
        <w:ind w:left="1276" w:right="-980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lastRenderedPageBreak/>
        <w:t xml:space="preserve">5.3. Os preços registrados poderão ser atualizados em casos: </w:t>
      </w:r>
    </w:p>
    <w:p w14:paraId="1AE09B5A" w14:textId="77777777" w:rsidR="00674219" w:rsidRPr="002F304F" w:rsidRDefault="00E10CBF" w:rsidP="001645A9">
      <w:pPr>
        <w:spacing w:after="12" w:line="259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 </w:t>
      </w:r>
    </w:p>
    <w:p w14:paraId="35B495CD" w14:textId="77777777" w:rsidR="00674219" w:rsidRPr="002F304F" w:rsidRDefault="00E10CBF" w:rsidP="001645A9">
      <w:pPr>
        <w:numPr>
          <w:ilvl w:val="0"/>
          <w:numId w:val="1"/>
        </w:numPr>
        <w:ind w:left="1276" w:right="-980" w:hanging="216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de força maior; </w:t>
      </w:r>
    </w:p>
    <w:p w14:paraId="6BE3A599" w14:textId="77777777" w:rsidR="00674219" w:rsidRPr="002F304F" w:rsidRDefault="00E10CBF" w:rsidP="001645A9">
      <w:pPr>
        <w:numPr>
          <w:ilvl w:val="0"/>
          <w:numId w:val="1"/>
        </w:numPr>
        <w:ind w:left="1276" w:right="-980" w:hanging="216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caso fortuito; </w:t>
      </w:r>
    </w:p>
    <w:p w14:paraId="1754CD67" w14:textId="77777777" w:rsidR="00674219" w:rsidRPr="002F304F" w:rsidRDefault="00E10CBF" w:rsidP="001645A9">
      <w:pPr>
        <w:numPr>
          <w:ilvl w:val="0"/>
          <w:numId w:val="1"/>
        </w:numPr>
        <w:ind w:left="1276" w:right="-980" w:hanging="216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fato do príncipe ou </w:t>
      </w:r>
    </w:p>
    <w:p w14:paraId="2B58B4C6" w14:textId="4502656A" w:rsidR="00674219" w:rsidRPr="002F304F" w:rsidRDefault="00E10CBF" w:rsidP="001645A9">
      <w:pPr>
        <w:numPr>
          <w:ilvl w:val="0"/>
          <w:numId w:val="1"/>
        </w:numPr>
        <w:ind w:left="1276" w:right="-980" w:hanging="216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>em decorrência de fatos imprevisível ou previsíveis de consequências incalculáveis, que inviabilizam a</w:t>
      </w:r>
      <w:r w:rsidR="00F062B2">
        <w:rPr>
          <w:rFonts w:ascii="Times New Roman" w:hAnsi="Times New Roman" w:cs="Times New Roman"/>
          <w:sz w:val="22"/>
        </w:rPr>
        <w:t xml:space="preserve"> </w:t>
      </w:r>
      <w:r w:rsidRPr="002F304F">
        <w:rPr>
          <w:rFonts w:ascii="Times New Roman" w:hAnsi="Times New Roman" w:cs="Times New Roman"/>
          <w:sz w:val="22"/>
        </w:rPr>
        <w:t xml:space="preserve">execução como pactuado, nos termos do disposto na norma contida no inciso IV do § 5° do art. 82 da Lei federal nº 14.133, de 2021. </w:t>
      </w:r>
    </w:p>
    <w:p w14:paraId="051BC6EE" w14:textId="77777777" w:rsidR="00674219" w:rsidRPr="002F304F" w:rsidRDefault="00E10CBF" w:rsidP="001645A9">
      <w:pPr>
        <w:spacing w:after="12" w:line="259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 </w:t>
      </w:r>
    </w:p>
    <w:p w14:paraId="15AB5861" w14:textId="07F9737F" w:rsidR="00674219" w:rsidRPr="002F304F" w:rsidRDefault="00E10CBF" w:rsidP="001645A9">
      <w:pPr>
        <w:ind w:left="1276" w:right="-980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>5.4. Quando o preço registrado se tornar superior ao preço praticado no mercado por motivo superveniente, o</w:t>
      </w:r>
      <w:r w:rsidR="00F062B2">
        <w:rPr>
          <w:rFonts w:ascii="Times New Roman" w:hAnsi="Times New Roman" w:cs="Times New Roman"/>
          <w:sz w:val="22"/>
        </w:rPr>
        <w:t xml:space="preserve"> </w:t>
      </w:r>
      <w:r w:rsidRPr="002F304F">
        <w:rPr>
          <w:rFonts w:ascii="Times New Roman" w:hAnsi="Times New Roman" w:cs="Times New Roman"/>
          <w:sz w:val="22"/>
        </w:rPr>
        <w:t xml:space="preserve">órgão gerenciador convocará os fornecedores para negociarem a redução dos preços registrados, tornando-os compatíveis com os valores praticados pelo mercado. </w:t>
      </w:r>
    </w:p>
    <w:p w14:paraId="696A3264" w14:textId="77777777" w:rsidR="00674219" w:rsidRPr="002F304F" w:rsidRDefault="00E10CBF" w:rsidP="001645A9">
      <w:pPr>
        <w:spacing w:after="12" w:line="259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 </w:t>
      </w:r>
    </w:p>
    <w:p w14:paraId="2A1C062A" w14:textId="07D07667" w:rsidR="00674219" w:rsidRPr="002F304F" w:rsidRDefault="00E10CBF" w:rsidP="001645A9">
      <w:pPr>
        <w:numPr>
          <w:ilvl w:val="2"/>
          <w:numId w:val="2"/>
        </w:numPr>
        <w:ind w:left="1276" w:right="-980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>Os fornecedores que não aceitarem reduzir seus preços aos valores praticados pelo mercado serão</w:t>
      </w:r>
      <w:r w:rsidR="00F062B2">
        <w:rPr>
          <w:rFonts w:ascii="Times New Roman" w:hAnsi="Times New Roman" w:cs="Times New Roman"/>
          <w:sz w:val="22"/>
        </w:rPr>
        <w:t xml:space="preserve"> </w:t>
      </w:r>
      <w:r w:rsidRPr="002F304F">
        <w:rPr>
          <w:rFonts w:ascii="Times New Roman" w:hAnsi="Times New Roman" w:cs="Times New Roman"/>
          <w:sz w:val="22"/>
        </w:rPr>
        <w:t xml:space="preserve">liberados dos compromissos assumidos, sem aplicação de sanções administrativas. </w:t>
      </w:r>
    </w:p>
    <w:p w14:paraId="102538F3" w14:textId="77777777" w:rsidR="00674219" w:rsidRPr="002F304F" w:rsidRDefault="00E10CBF" w:rsidP="001645A9">
      <w:pPr>
        <w:spacing w:after="12" w:line="259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 </w:t>
      </w:r>
    </w:p>
    <w:p w14:paraId="5FB53F85" w14:textId="7F0A01C9" w:rsidR="00674219" w:rsidRPr="00F062B2" w:rsidRDefault="00E10CBF" w:rsidP="001645A9">
      <w:pPr>
        <w:numPr>
          <w:ilvl w:val="2"/>
          <w:numId w:val="2"/>
        </w:numPr>
        <w:ind w:left="1276" w:right="-980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>A ordem de classificação dos fornecedores que aceitarem reduzir seus preços aos valores de</w:t>
      </w:r>
      <w:r w:rsidR="00F062B2">
        <w:rPr>
          <w:rFonts w:ascii="Times New Roman" w:hAnsi="Times New Roman" w:cs="Times New Roman"/>
          <w:sz w:val="22"/>
        </w:rPr>
        <w:t xml:space="preserve"> </w:t>
      </w:r>
      <w:r w:rsidRPr="002F304F">
        <w:rPr>
          <w:rFonts w:ascii="Times New Roman" w:hAnsi="Times New Roman" w:cs="Times New Roman"/>
          <w:sz w:val="22"/>
        </w:rPr>
        <w:t xml:space="preserve">mercado observará a classificação obtida originalmente na licitação. </w:t>
      </w:r>
    </w:p>
    <w:p w14:paraId="4E45781C" w14:textId="41CEBE6C" w:rsidR="00674219" w:rsidRPr="002F304F" w:rsidRDefault="00E10CBF" w:rsidP="001645A9">
      <w:pPr>
        <w:ind w:left="1276" w:right="-980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>5.4.3. A redução do preço registrado será comunicada pelo órgão gerenciador aos órgãos que</w:t>
      </w:r>
      <w:r w:rsidR="00F062B2">
        <w:rPr>
          <w:rFonts w:ascii="Times New Roman" w:hAnsi="Times New Roman" w:cs="Times New Roman"/>
          <w:sz w:val="22"/>
        </w:rPr>
        <w:t xml:space="preserve"> </w:t>
      </w:r>
      <w:r w:rsidRPr="002F304F">
        <w:rPr>
          <w:rFonts w:ascii="Times New Roman" w:hAnsi="Times New Roman" w:cs="Times New Roman"/>
          <w:sz w:val="22"/>
        </w:rPr>
        <w:t>formalizaram contratos com fundamento no respectivo registro, para que avaliem a necessidade de</w:t>
      </w:r>
      <w:r w:rsidR="00F062B2">
        <w:rPr>
          <w:rFonts w:ascii="Times New Roman" w:hAnsi="Times New Roman" w:cs="Times New Roman"/>
          <w:sz w:val="22"/>
        </w:rPr>
        <w:t xml:space="preserve"> </w:t>
      </w:r>
      <w:r w:rsidRPr="002F304F">
        <w:rPr>
          <w:rFonts w:ascii="Times New Roman" w:hAnsi="Times New Roman" w:cs="Times New Roman"/>
          <w:sz w:val="22"/>
        </w:rPr>
        <w:t xml:space="preserve">efetuar a revisão dos preços contratados. </w:t>
      </w:r>
    </w:p>
    <w:p w14:paraId="5A1DACB4" w14:textId="77777777" w:rsidR="00674219" w:rsidRPr="002F304F" w:rsidRDefault="00E10CBF" w:rsidP="001645A9">
      <w:pPr>
        <w:spacing w:after="12" w:line="259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 </w:t>
      </w:r>
    </w:p>
    <w:p w14:paraId="3F7749C3" w14:textId="51EA5053" w:rsidR="00674219" w:rsidRPr="002F304F" w:rsidRDefault="00E10CBF" w:rsidP="001645A9">
      <w:pPr>
        <w:ind w:left="1276" w:right="-980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>5.5. Quando o preço de mercado se tornar superior aos preços registrados é facultado ao fornecedor requerer, antes do pedido de fornecimento, a atualização do preço registrado, mediante demonstração de fato</w:t>
      </w:r>
      <w:r w:rsidR="00F062B2">
        <w:rPr>
          <w:rFonts w:ascii="Times New Roman" w:hAnsi="Times New Roman" w:cs="Times New Roman"/>
          <w:sz w:val="22"/>
        </w:rPr>
        <w:t xml:space="preserve"> </w:t>
      </w:r>
      <w:r w:rsidRPr="002F304F">
        <w:rPr>
          <w:rFonts w:ascii="Times New Roman" w:hAnsi="Times New Roman" w:cs="Times New Roman"/>
          <w:sz w:val="22"/>
        </w:rPr>
        <w:t>superveniente que tenha provocado elevação, que indique impossibilidade no cumprimento das</w:t>
      </w:r>
      <w:r w:rsidR="00F062B2">
        <w:rPr>
          <w:rFonts w:ascii="Times New Roman" w:hAnsi="Times New Roman" w:cs="Times New Roman"/>
          <w:sz w:val="22"/>
        </w:rPr>
        <w:t xml:space="preserve"> </w:t>
      </w:r>
      <w:r w:rsidRPr="002F304F">
        <w:rPr>
          <w:rFonts w:ascii="Times New Roman" w:hAnsi="Times New Roman" w:cs="Times New Roman"/>
          <w:sz w:val="22"/>
        </w:rPr>
        <w:t xml:space="preserve">obrigações contidas na ata de registro de preços e desde que atendidos os seguintes requisitos: </w:t>
      </w:r>
    </w:p>
    <w:p w14:paraId="5E55858B" w14:textId="77777777" w:rsidR="00674219" w:rsidRPr="002F304F" w:rsidRDefault="00E10CBF" w:rsidP="001645A9">
      <w:pPr>
        <w:spacing w:after="12" w:line="259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 </w:t>
      </w:r>
    </w:p>
    <w:p w14:paraId="11F11F2F" w14:textId="086345B5" w:rsidR="00674219" w:rsidRPr="002F304F" w:rsidRDefault="00E10CBF" w:rsidP="001645A9">
      <w:pPr>
        <w:ind w:left="1276" w:right="-980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>5.5.1 A possibilidade da atualização dos preços registrados seja aventada pelo fornecedor ou prestador</w:t>
      </w:r>
      <w:r w:rsidR="00F062B2">
        <w:rPr>
          <w:rFonts w:ascii="Times New Roman" w:hAnsi="Times New Roman" w:cs="Times New Roman"/>
          <w:sz w:val="22"/>
        </w:rPr>
        <w:t xml:space="preserve"> </w:t>
      </w:r>
      <w:r w:rsidRPr="002F304F">
        <w:rPr>
          <w:rFonts w:ascii="Times New Roman" w:hAnsi="Times New Roman" w:cs="Times New Roman"/>
          <w:sz w:val="22"/>
        </w:rPr>
        <w:t xml:space="preserve">signatário da ata de registro de preços; </w:t>
      </w:r>
    </w:p>
    <w:p w14:paraId="6A4600F3" w14:textId="77777777" w:rsidR="00674219" w:rsidRPr="002F304F" w:rsidRDefault="00E10CBF" w:rsidP="001645A9">
      <w:pPr>
        <w:spacing w:after="12" w:line="259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 </w:t>
      </w:r>
    </w:p>
    <w:p w14:paraId="1A9F50EF" w14:textId="3FBE1AB5" w:rsidR="00674219" w:rsidRPr="002F304F" w:rsidRDefault="00E10CBF" w:rsidP="001645A9">
      <w:pPr>
        <w:ind w:left="1276" w:right="-980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>5.5.2 A modificação seja substancial nas condições registradas, de forma que seja caracterizada</w:t>
      </w:r>
      <w:r w:rsidR="00F062B2">
        <w:rPr>
          <w:rFonts w:ascii="Times New Roman" w:hAnsi="Times New Roman" w:cs="Times New Roman"/>
          <w:sz w:val="22"/>
        </w:rPr>
        <w:t xml:space="preserve"> </w:t>
      </w:r>
      <w:r w:rsidRPr="002F304F">
        <w:rPr>
          <w:rFonts w:ascii="Times New Roman" w:hAnsi="Times New Roman" w:cs="Times New Roman"/>
          <w:sz w:val="22"/>
        </w:rPr>
        <w:t>alteração desproporcional entre os encargos do fornecedor ou prestador signatário da ata de</w:t>
      </w:r>
      <w:r w:rsidR="00F062B2">
        <w:rPr>
          <w:rFonts w:ascii="Times New Roman" w:hAnsi="Times New Roman" w:cs="Times New Roman"/>
          <w:sz w:val="22"/>
        </w:rPr>
        <w:t xml:space="preserve"> </w:t>
      </w:r>
      <w:r w:rsidRPr="002F304F">
        <w:rPr>
          <w:rFonts w:ascii="Times New Roman" w:hAnsi="Times New Roman" w:cs="Times New Roman"/>
          <w:sz w:val="22"/>
        </w:rPr>
        <w:t xml:space="preserve">registro de preços e da administração pública; </w:t>
      </w:r>
    </w:p>
    <w:p w14:paraId="6CF08E74" w14:textId="77777777" w:rsidR="00674219" w:rsidRPr="002F304F" w:rsidRDefault="00E10CBF" w:rsidP="001645A9">
      <w:pPr>
        <w:spacing w:after="12" w:line="259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 </w:t>
      </w:r>
    </w:p>
    <w:p w14:paraId="6395E9BB" w14:textId="7B13551C" w:rsidR="00674219" w:rsidRPr="002F304F" w:rsidRDefault="00E10CBF" w:rsidP="001645A9">
      <w:pPr>
        <w:ind w:left="1276" w:right="-980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>5.5.3 Seja demonstrado nos autos a desatualização dos preços registrados, por meio de apresentação de planilha de custos e documentação comprobatória correlata que demonstre que os preços</w:t>
      </w:r>
      <w:r w:rsidR="00F062B2">
        <w:rPr>
          <w:rFonts w:ascii="Times New Roman" w:hAnsi="Times New Roman" w:cs="Times New Roman"/>
          <w:sz w:val="22"/>
        </w:rPr>
        <w:t xml:space="preserve"> </w:t>
      </w:r>
      <w:r w:rsidRPr="002F304F">
        <w:rPr>
          <w:rFonts w:ascii="Times New Roman" w:hAnsi="Times New Roman" w:cs="Times New Roman"/>
          <w:sz w:val="22"/>
        </w:rPr>
        <w:t xml:space="preserve">registrados se tornaram inviáveis nas condições inicialmente pactuadas. </w:t>
      </w:r>
    </w:p>
    <w:p w14:paraId="093492DD" w14:textId="77777777" w:rsidR="00674219" w:rsidRPr="002F304F" w:rsidRDefault="00E10CBF" w:rsidP="001645A9">
      <w:pPr>
        <w:spacing w:after="12" w:line="259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 </w:t>
      </w:r>
    </w:p>
    <w:p w14:paraId="40F2D94A" w14:textId="2FB51EB1" w:rsidR="00674219" w:rsidRPr="002F304F" w:rsidRDefault="00E10CBF" w:rsidP="001645A9">
      <w:pPr>
        <w:ind w:left="1276" w:right="-980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>5.6. A iniciativa e o encargo da demonstração da necessidade de atualização serão do fornecedor ou prestador signatário da ata de registro de preços, cabendo ao órgão gerenciador a análise e deliberação a</w:t>
      </w:r>
      <w:r w:rsidR="00F062B2">
        <w:rPr>
          <w:rFonts w:ascii="Times New Roman" w:hAnsi="Times New Roman" w:cs="Times New Roman"/>
          <w:sz w:val="22"/>
        </w:rPr>
        <w:t xml:space="preserve"> </w:t>
      </w:r>
      <w:r w:rsidRPr="002F304F">
        <w:rPr>
          <w:rFonts w:ascii="Times New Roman" w:hAnsi="Times New Roman" w:cs="Times New Roman"/>
          <w:sz w:val="22"/>
        </w:rPr>
        <w:t xml:space="preserve">respeito do pedido. </w:t>
      </w:r>
    </w:p>
    <w:p w14:paraId="3F86BDC8" w14:textId="77777777" w:rsidR="00674219" w:rsidRPr="002F304F" w:rsidRDefault="00E10CBF" w:rsidP="001645A9">
      <w:pPr>
        <w:spacing w:after="12" w:line="259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 </w:t>
      </w:r>
    </w:p>
    <w:p w14:paraId="2F2B6997" w14:textId="5A7CD87B" w:rsidR="00674219" w:rsidRPr="002F304F" w:rsidRDefault="00E10CBF" w:rsidP="001645A9">
      <w:pPr>
        <w:ind w:left="1276" w:right="-980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lastRenderedPageBreak/>
        <w:t>5.7. Se não houver prova efetiva da desatualização e da existência de fato superveniente, o pedido será</w:t>
      </w:r>
      <w:r w:rsidR="00F062B2">
        <w:rPr>
          <w:rFonts w:ascii="Times New Roman" w:hAnsi="Times New Roman" w:cs="Times New Roman"/>
          <w:sz w:val="22"/>
        </w:rPr>
        <w:t xml:space="preserve"> </w:t>
      </w:r>
      <w:r w:rsidRPr="002F304F">
        <w:rPr>
          <w:rFonts w:ascii="Times New Roman" w:hAnsi="Times New Roman" w:cs="Times New Roman"/>
          <w:sz w:val="22"/>
        </w:rPr>
        <w:t>indeferido pela administração pública municipal e o fornecedor continuará obrigado a cumprir os</w:t>
      </w:r>
      <w:r w:rsidR="00F062B2">
        <w:rPr>
          <w:rFonts w:ascii="Times New Roman" w:hAnsi="Times New Roman" w:cs="Times New Roman"/>
          <w:sz w:val="22"/>
        </w:rPr>
        <w:t xml:space="preserve"> </w:t>
      </w:r>
      <w:r w:rsidRPr="002F304F">
        <w:rPr>
          <w:rFonts w:ascii="Times New Roman" w:hAnsi="Times New Roman" w:cs="Times New Roman"/>
          <w:sz w:val="22"/>
        </w:rPr>
        <w:t xml:space="preserve">compromissos pelo valor registrado na ata, sob pena de cancelamento do registro de preços e de aplicação das sanções administrativas previstas em lei e no edital. </w:t>
      </w:r>
    </w:p>
    <w:p w14:paraId="2F7E87B8" w14:textId="77777777" w:rsidR="00674219" w:rsidRPr="002F304F" w:rsidRDefault="00E10CBF" w:rsidP="001645A9">
      <w:pPr>
        <w:spacing w:after="12" w:line="259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 </w:t>
      </w:r>
    </w:p>
    <w:p w14:paraId="24296AB9" w14:textId="0289BEE1" w:rsidR="00674219" w:rsidRPr="002F304F" w:rsidRDefault="00E10CBF" w:rsidP="001645A9">
      <w:pPr>
        <w:ind w:left="1276" w:right="-980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>5.8. Na hipótese do cancelamento do registro de preços prevista no item 5.7, o órgão gerenciador poderá</w:t>
      </w:r>
      <w:r w:rsidR="00F062B2">
        <w:rPr>
          <w:rFonts w:ascii="Times New Roman" w:hAnsi="Times New Roman" w:cs="Times New Roman"/>
          <w:sz w:val="22"/>
        </w:rPr>
        <w:t xml:space="preserve"> </w:t>
      </w:r>
      <w:r w:rsidRPr="002F304F">
        <w:rPr>
          <w:rFonts w:ascii="Times New Roman" w:hAnsi="Times New Roman" w:cs="Times New Roman"/>
          <w:sz w:val="22"/>
        </w:rPr>
        <w:t xml:space="preserve">convocar os demais fornecedores integrantes do cadastro de reserva para que manifestem interesse em assumir o fornecimento dos bens pelo preço registrado na ata. </w:t>
      </w:r>
    </w:p>
    <w:p w14:paraId="63EFFC9E" w14:textId="77777777" w:rsidR="00674219" w:rsidRPr="002F304F" w:rsidRDefault="00E10CBF" w:rsidP="001645A9">
      <w:pPr>
        <w:spacing w:after="12" w:line="259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 </w:t>
      </w:r>
    </w:p>
    <w:p w14:paraId="08BB2932" w14:textId="4F0C8A7E" w:rsidR="00674219" w:rsidRPr="002F304F" w:rsidRDefault="00E10CBF" w:rsidP="001645A9">
      <w:pPr>
        <w:ind w:left="1276" w:right="-980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>5.9. Comprovada a desatualização dos preços registrados decorrente de fato superveniente que prejudique o</w:t>
      </w:r>
      <w:r w:rsidR="00F062B2">
        <w:rPr>
          <w:rFonts w:ascii="Times New Roman" w:hAnsi="Times New Roman" w:cs="Times New Roman"/>
          <w:sz w:val="22"/>
        </w:rPr>
        <w:t xml:space="preserve"> </w:t>
      </w:r>
      <w:r w:rsidRPr="002F304F">
        <w:rPr>
          <w:rFonts w:ascii="Times New Roman" w:hAnsi="Times New Roman" w:cs="Times New Roman"/>
          <w:sz w:val="22"/>
        </w:rPr>
        <w:t>cumprimento da ata de registro de preços, a administração pública municipal poderá efetuar a atualização</w:t>
      </w:r>
      <w:r w:rsidR="00F062B2">
        <w:rPr>
          <w:rFonts w:ascii="Times New Roman" w:hAnsi="Times New Roman" w:cs="Times New Roman"/>
          <w:sz w:val="22"/>
        </w:rPr>
        <w:t xml:space="preserve"> </w:t>
      </w:r>
      <w:r w:rsidRPr="002F304F">
        <w:rPr>
          <w:rFonts w:ascii="Times New Roman" w:hAnsi="Times New Roman" w:cs="Times New Roman"/>
          <w:sz w:val="22"/>
        </w:rPr>
        <w:t xml:space="preserve">do preço registrado, adequando-o aos valores praticados no mercado. </w:t>
      </w:r>
    </w:p>
    <w:p w14:paraId="0F2816F1" w14:textId="77777777" w:rsidR="00674219" w:rsidRPr="002F304F" w:rsidRDefault="00E10CBF" w:rsidP="001645A9">
      <w:pPr>
        <w:spacing w:after="12" w:line="259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 </w:t>
      </w:r>
    </w:p>
    <w:p w14:paraId="18A97EE2" w14:textId="4700D58D" w:rsidR="00674219" w:rsidRPr="002F304F" w:rsidRDefault="00E10CBF" w:rsidP="001645A9">
      <w:pPr>
        <w:spacing w:after="180"/>
        <w:ind w:left="1276" w:right="-980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>5.10. Caso o fornecedor ou prestador não aceite o preço revisado pela administração municipal, será liberado</w:t>
      </w:r>
      <w:r w:rsidR="00F062B2">
        <w:rPr>
          <w:rFonts w:ascii="Times New Roman" w:hAnsi="Times New Roman" w:cs="Times New Roman"/>
          <w:sz w:val="22"/>
        </w:rPr>
        <w:t xml:space="preserve"> </w:t>
      </w:r>
      <w:r w:rsidRPr="002F304F">
        <w:rPr>
          <w:rFonts w:ascii="Times New Roman" w:hAnsi="Times New Roman" w:cs="Times New Roman"/>
          <w:sz w:val="22"/>
        </w:rPr>
        <w:t xml:space="preserve">do compromisso assumido, sem aplicação de sanções administrativas. </w:t>
      </w:r>
    </w:p>
    <w:p w14:paraId="397558A1" w14:textId="77777777" w:rsidR="00674219" w:rsidRPr="002F304F" w:rsidRDefault="00E10CBF" w:rsidP="001645A9">
      <w:pPr>
        <w:spacing w:after="12" w:line="259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 </w:t>
      </w:r>
    </w:p>
    <w:p w14:paraId="65D5D8A0" w14:textId="77777777" w:rsidR="00674219" w:rsidRPr="002F304F" w:rsidRDefault="00E10CBF" w:rsidP="001645A9">
      <w:pPr>
        <w:ind w:left="1276" w:right="-980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5.11. Liberado o fornecedor na forma do item 5.10, o órgão gerenciador poderá convocar os integrantes do cadastro de reserva, para que manifestem interesse em assumir o fornecimento dos bens pelo preço revisado. </w:t>
      </w:r>
    </w:p>
    <w:p w14:paraId="57E45E8C" w14:textId="77777777" w:rsidR="00674219" w:rsidRPr="002F304F" w:rsidRDefault="00E10CBF" w:rsidP="001645A9">
      <w:pPr>
        <w:spacing w:after="12" w:line="259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 </w:t>
      </w:r>
    </w:p>
    <w:p w14:paraId="6F0BF454" w14:textId="12A0CF51" w:rsidR="00674219" w:rsidRPr="002F304F" w:rsidRDefault="00E10CBF" w:rsidP="001645A9">
      <w:pPr>
        <w:ind w:left="1276" w:right="-980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>5.12. Na hipótese de não haver cadastro de reserva, a administração pública municipal poderá convocar os</w:t>
      </w:r>
      <w:r w:rsidR="00F062B2">
        <w:rPr>
          <w:rFonts w:ascii="Times New Roman" w:hAnsi="Times New Roman" w:cs="Times New Roman"/>
          <w:sz w:val="22"/>
        </w:rPr>
        <w:t xml:space="preserve"> </w:t>
      </w:r>
      <w:r w:rsidRPr="002F304F">
        <w:rPr>
          <w:rFonts w:ascii="Times New Roman" w:hAnsi="Times New Roman" w:cs="Times New Roman"/>
          <w:sz w:val="22"/>
        </w:rPr>
        <w:t>licitantes remanescentes, na ordem de classificação, para negociação e assinatura da ata de registro de</w:t>
      </w:r>
      <w:r w:rsidR="00F062B2">
        <w:rPr>
          <w:rFonts w:ascii="Times New Roman" w:hAnsi="Times New Roman" w:cs="Times New Roman"/>
          <w:sz w:val="22"/>
        </w:rPr>
        <w:t xml:space="preserve"> </w:t>
      </w:r>
      <w:r w:rsidRPr="002F304F">
        <w:rPr>
          <w:rFonts w:ascii="Times New Roman" w:hAnsi="Times New Roman" w:cs="Times New Roman"/>
          <w:sz w:val="22"/>
        </w:rPr>
        <w:t>preços no máximo nas condições ofertadas por estes, desde que o valor seja igual ou inferior ao orçamento estimado para a contratação, inclusive quanto aos preços atualizados, nos termos do</w:t>
      </w:r>
      <w:r w:rsidR="00F062B2">
        <w:rPr>
          <w:rFonts w:ascii="Times New Roman" w:hAnsi="Times New Roman" w:cs="Times New Roman"/>
          <w:sz w:val="22"/>
        </w:rPr>
        <w:t xml:space="preserve"> </w:t>
      </w:r>
      <w:r w:rsidRPr="002F304F">
        <w:rPr>
          <w:rFonts w:ascii="Times New Roman" w:hAnsi="Times New Roman" w:cs="Times New Roman"/>
          <w:sz w:val="22"/>
        </w:rPr>
        <w:t xml:space="preserve">instrumento convocatório. </w:t>
      </w:r>
    </w:p>
    <w:p w14:paraId="38A921B1" w14:textId="77777777" w:rsidR="00674219" w:rsidRPr="002F304F" w:rsidRDefault="00E10CBF" w:rsidP="001645A9">
      <w:pPr>
        <w:spacing w:after="12" w:line="259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 </w:t>
      </w:r>
    </w:p>
    <w:p w14:paraId="4B7E61C9" w14:textId="3E3E1345" w:rsidR="00674219" w:rsidRPr="002F304F" w:rsidRDefault="00E10CBF" w:rsidP="001645A9">
      <w:pPr>
        <w:ind w:left="1276" w:right="-980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>5.13. Não havendo êxito nas negociações, o órgão gerenciador deverá proceder à revogação da ata de registro</w:t>
      </w:r>
      <w:r w:rsidR="00F062B2">
        <w:rPr>
          <w:rFonts w:ascii="Times New Roman" w:hAnsi="Times New Roman" w:cs="Times New Roman"/>
          <w:sz w:val="22"/>
        </w:rPr>
        <w:t xml:space="preserve"> </w:t>
      </w:r>
      <w:r w:rsidRPr="002F304F">
        <w:rPr>
          <w:rFonts w:ascii="Times New Roman" w:hAnsi="Times New Roman" w:cs="Times New Roman"/>
          <w:sz w:val="22"/>
        </w:rPr>
        <w:t xml:space="preserve">de preços, adotando de imediato as medidas cabíveis para a satisfação da necessidade administrativa. </w:t>
      </w:r>
    </w:p>
    <w:p w14:paraId="4A7A37BB" w14:textId="77777777" w:rsidR="00674219" w:rsidRPr="002F304F" w:rsidRDefault="00E10CBF" w:rsidP="001645A9">
      <w:pPr>
        <w:spacing w:after="10" w:line="259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 </w:t>
      </w:r>
    </w:p>
    <w:p w14:paraId="4DB8E75C" w14:textId="77777777" w:rsidR="00674219" w:rsidRPr="002F304F" w:rsidRDefault="00E10CBF" w:rsidP="001645A9">
      <w:pPr>
        <w:spacing w:after="4" w:line="264" w:lineRule="auto"/>
        <w:ind w:left="1276" w:right="-980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b/>
          <w:sz w:val="22"/>
        </w:rPr>
        <w:t xml:space="preserve">CLÁUSULA SEXTA – DOS USUÁRIOS PARTICIPANTES EXTRAORDINÁRIOS </w:t>
      </w:r>
    </w:p>
    <w:p w14:paraId="499099E0" w14:textId="77777777" w:rsidR="00674219" w:rsidRPr="002F304F" w:rsidRDefault="00E10CBF" w:rsidP="001645A9">
      <w:pPr>
        <w:spacing w:line="259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b/>
          <w:sz w:val="22"/>
        </w:rPr>
        <w:t xml:space="preserve"> </w:t>
      </w:r>
    </w:p>
    <w:p w14:paraId="4B6BFDF7" w14:textId="6E76046C" w:rsidR="00674219" w:rsidRPr="002F304F" w:rsidRDefault="00E10CBF" w:rsidP="001645A9">
      <w:pPr>
        <w:ind w:left="1276" w:right="-980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>6.1. Durante a vigência da ata de registro de preços o órgão ou entidade que não tenha participado do</w:t>
      </w:r>
      <w:r w:rsidR="00F062B2">
        <w:rPr>
          <w:rFonts w:ascii="Times New Roman" w:hAnsi="Times New Roman" w:cs="Times New Roman"/>
          <w:sz w:val="22"/>
        </w:rPr>
        <w:t xml:space="preserve"> </w:t>
      </w:r>
      <w:r w:rsidRPr="002F304F">
        <w:rPr>
          <w:rFonts w:ascii="Times New Roman" w:hAnsi="Times New Roman" w:cs="Times New Roman"/>
          <w:sz w:val="22"/>
        </w:rPr>
        <w:t xml:space="preserve">procedimento poderá aderir à ata de registro de preços, desde que: </w:t>
      </w:r>
    </w:p>
    <w:p w14:paraId="08FAD389" w14:textId="77777777" w:rsidR="00674219" w:rsidRPr="002F304F" w:rsidRDefault="00E10CBF" w:rsidP="001645A9">
      <w:pPr>
        <w:spacing w:after="12" w:line="259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 </w:t>
      </w:r>
    </w:p>
    <w:p w14:paraId="1991EA57" w14:textId="40949294" w:rsidR="00674219" w:rsidRPr="002F304F" w:rsidRDefault="00E10CBF" w:rsidP="001645A9">
      <w:pPr>
        <w:numPr>
          <w:ilvl w:val="0"/>
          <w:numId w:val="3"/>
        </w:numPr>
        <w:ind w:left="1276" w:right="-980" w:hanging="303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>seja justificada no processo a vantagem de utilização da ata de registro de preços, inclusive em</w:t>
      </w:r>
      <w:r w:rsidR="00F062B2">
        <w:rPr>
          <w:rFonts w:ascii="Times New Roman" w:hAnsi="Times New Roman" w:cs="Times New Roman"/>
          <w:sz w:val="22"/>
        </w:rPr>
        <w:t xml:space="preserve"> </w:t>
      </w:r>
      <w:r w:rsidRPr="002F304F">
        <w:rPr>
          <w:rFonts w:ascii="Times New Roman" w:hAnsi="Times New Roman" w:cs="Times New Roman"/>
          <w:sz w:val="22"/>
        </w:rPr>
        <w:t xml:space="preserve">situações de provável desabastecimento ou descontinuidade de serviço público; </w:t>
      </w:r>
    </w:p>
    <w:p w14:paraId="0DD7CE98" w14:textId="1EC80E9C" w:rsidR="00674219" w:rsidRPr="002F304F" w:rsidRDefault="00E10CBF" w:rsidP="001645A9">
      <w:pPr>
        <w:numPr>
          <w:ilvl w:val="0"/>
          <w:numId w:val="3"/>
        </w:numPr>
        <w:ind w:left="1276" w:right="-980" w:hanging="303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>seja demonstrado que os valores registrados estão compatíveis com os valores praticados pelo</w:t>
      </w:r>
      <w:r w:rsidR="00F062B2">
        <w:rPr>
          <w:rFonts w:ascii="Times New Roman" w:hAnsi="Times New Roman" w:cs="Times New Roman"/>
          <w:sz w:val="22"/>
        </w:rPr>
        <w:t xml:space="preserve"> </w:t>
      </w:r>
      <w:r w:rsidRPr="002F304F">
        <w:rPr>
          <w:rFonts w:ascii="Times New Roman" w:hAnsi="Times New Roman" w:cs="Times New Roman"/>
          <w:sz w:val="22"/>
        </w:rPr>
        <w:t xml:space="preserve">mercado na forma do art. 23 Lei federal nº 14.133, de 2021; </w:t>
      </w:r>
    </w:p>
    <w:p w14:paraId="2B1D5F88" w14:textId="77777777" w:rsidR="00674219" w:rsidRPr="002F304F" w:rsidRDefault="00E10CBF" w:rsidP="001645A9">
      <w:pPr>
        <w:numPr>
          <w:ilvl w:val="0"/>
          <w:numId w:val="3"/>
        </w:numPr>
        <w:ind w:left="1276" w:right="-980" w:hanging="303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a possibilidade de adesão tenha sido prevista no edital, e </w:t>
      </w:r>
    </w:p>
    <w:p w14:paraId="20E6B4BB" w14:textId="7BE53E26" w:rsidR="00674219" w:rsidRPr="002F304F" w:rsidRDefault="00E10CBF" w:rsidP="001645A9">
      <w:pPr>
        <w:numPr>
          <w:ilvl w:val="0"/>
          <w:numId w:val="3"/>
        </w:numPr>
        <w:ind w:left="1276" w:right="-980" w:hanging="303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>haja prévia consulta e concordância do órgão gerenciador e do fornecedor ou prestador</w:t>
      </w:r>
      <w:r w:rsidR="00F062B2">
        <w:rPr>
          <w:rFonts w:ascii="Times New Roman" w:hAnsi="Times New Roman" w:cs="Times New Roman"/>
          <w:sz w:val="22"/>
        </w:rPr>
        <w:t xml:space="preserve"> </w:t>
      </w:r>
      <w:r w:rsidRPr="002F304F">
        <w:rPr>
          <w:rFonts w:ascii="Times New Roman" w:hAnsi="Times New Roman" w:cs="Times New Roman"/>
          <w:sz w:val="22"/>
        </w:rPr>
        <w:t xml:space="preserve">beneficiário da ata de registro de preços. </w:t>
      </w:r>
    </w:p>
    <w:p w14:paraId="4DB038FC" w14:textId="77777777" w:rsidR="00674219" w:rsidRPr="002F304F" w:rsidRDefault="00E10CBF" w:rsidP="001645A9">
      <w:pPr>
        <w:spacing w:after="12" w:line="259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 </w:t>
      </w:r>
    </w:p>
    <w:p w14:paraId="346BE8F1" w14:textId="2EB98E32" w:rsidR="00674219" w:rsidRPr="002F304F" w:rsidRDefault="00E10CBF" w:rsidP="00D709B4">
      <w:pPr>
        <w:pStyle w:val="PargrafodaLista"/>
        <w:numPr>
          <w:ilvl w:val="1"/>
          <w:numId w:val="9"/>
        </w:numPr>
        <w:ind w:left="1276" w:right="-980"/>
        <w:rPr>
          <w:rFonts w:ascii="Times New Roman" w:hAnsi="Times New Roman" w:cs="Times New Roman"/>
          <w:sz w:val="22"/>
        </w:rPr>
      </w:pPr>
      <w:r w:rsidRPr="00E10CBF">
        <w:rPr>
          <w:rFonts w:ascii="Times New Roman" w:hAnsi="Times New Roman" w:cs="Times New Roman"/>
          <w:sz w:val="22"/>
        </w:rPr>
        <w:t xml:space="preserve">A adesão é restrita aos órgãos e entidades previstos no item 6.1. </w:t>
      </w:r>
      <w:r w:rsidR="00D709B4">
        <w:rPr>
          <w:rFonts w:ascii="Times New Roman" w:hAnsi="Times New Roman" w:cs="Times New Roman"/>
          <w:sz w:val="22"/>
        </w:rPr>
        <w:t>e às demais regras constantes na Lei 14133/2021.</w:t>
      </w:r>
    </w:p>
    <w:p w14:paraId="2AD44563" w14:textId="77777777" w:rsidR="00674219" w:rsidRPr="002F304F" w:rsidRDefault="00E10CBF" w:rsidP="001645A9">
      <w:pPr>
        <w:pStyle w:val="Ttulo2"/>
        <w:ind w:left="1276" w:right="-980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lastRenderedPageBreak/>
        <w:t>CLÁUSULA SÉTIMA - DO CANCELAMENTO DO REGISTRO DE PREÇOS</w:t>
      </w:r>
      <w:r w:rsidRPr="002F304F">
        <w:rPr>
          <w:rFonts w:ascii="Times New Roman" w:hAnsi="Times New Roman" w:cs="Times New Roman"/>
          <w:sz w:val="22"/>
          <w:u w:val="none"/>
        </w:rPr>
        <w:t xml:space="preserve"> </w:t>
      </w:r>
    </w:p>
    <w:p w14:paraId="2C76BDA9" w14:textId="77777777" w:rsidR="00674219" w:rsidRPr="002F304F" w:rsidRDefault="00E10CBF" w:rsidP="001645A9">
      <w:pPr>
        <w:spacing w:after="12" w:line="259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 </w:t>
      </w:r>
    </w:p>
    <w:p w14:paraId="6256B5F0" w14:textId="77777777" w:rsidR="00674219" w:rsidRPr="002F304F" w:rsidRDefault="00E10CBF" w:rsidP="001645A9">
      <w:pPr>
        <w:ind w:left="1276" w:right="-980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7.1. O registro do preço do fornecedor será cancelado pelo órgão gerenciador quando o fornecedor: </w:t>
      </w:r>
    </w:p>
    <w:p w14:paraId="338EA536" w14:textId="77777777" w:rsidR="00674219" w:rsidRPr="002F304F" w:rsidRDefault="00E10CBF" w:rsidP="001645A9">
      <w:pPr>
        <w:spacing w:after="12" w:line="259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 </w:t>
      </w:r>
    </w:p>
    <w:p w14:paraId="0264C71D" w14:textId="77777777" w:rsidR="00674219" w:rsidRPr="002F304F" w:rsidRDefault="00E10CBF" w:rsidP="001645A9">
      <w:pPr>
        <w:numPr>
          <w:ilvl w:val="0"/>
          <w:numId w:val="5"/>
        </w:numPr>
        <w:ind w:left="1276" w:right="-980" w:hanging="226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for liberado; </w:t>
      </w:r>
    </w:p>
    <w:p w14:paraId="6F374361" w14:textId="77777777" w:rsidR="00674219" w:rsidRPr="002F304F" w:rsidRDefault="00E10CBF" w:rsidP="001645A9">
      <w:pPr>
        <w:numPr>
          <w:ilvl w:val="0"/>
          <w:numId w:val="5"/>
        </w:numPr>
        <w:ind w:left="1276" w:right="-980" w:hanging="226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descumprir as condições da ata de registro de preços, sem justificativa aceitável; </w:t>
      </w:r>
    </w:p>
    <w:p w14:paraId="3620C1A6" w14:textId="77777777" w:rsidR="00674219" w:rsidRPr="002F304F" w:rsidRDefault="00E10CBF" w:rsidP="001645A9">
      <w:pPr>
        <w:numPr>
          <w:ilvl w:val="0"/>
          <w:numId w:val="5"/>
        </w:numPr>
        <w:ind w:left="1276" w:right="-980" w:hanging="226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não aceitar reduzir o seu preço registrado, na hipótese deste se tornar superior àqueles praticados no mercado; </w:t>
      </w:r>
    </w:p>
    <w:p w14:paraId="21B1CCF5" w14:textId="77777777" w:rsidR="00674219" w:rsidRPr="002F304F" w:rsidRDefault="00E10CBF" w:rsidP="001645A9">
      <w:pPr>
        <w:numPr>
          <w:ilvl w:val="0"/>
          <w:numId w:val="5"/>
        </w:numPr>
        <w:ind w:left="1276" w:right="-980" w:hanging="226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sofrer sanção prevista no inciso IV do art. 156 da Lei federal nº 14.133, de 2021; e </w:t>
      </w:r>
    </w:p>
    <w:p w14:paraId="555F414A" w14:textId="77777777" w:rsidR="00051047" w:rsidRDefault="00E10CBF" w:rsidP="001645A9">
      <w:pPr>
        <w:numPr>
          <w:ilvl w:val="0"/>
          <w:numId w:val="5"/>
        </w:numPr>
        <w:ind w:left="1276" w:right="-980" w:firstLine="708"/>
        <w:rPr>
          <w:rFonts w:ascii="Times New Roman" w:hAnsi="Times New Roman" w:cs="Times New Roman"/>
          <w:sz w:val="22"/>
        </w:rPr>
      </w:pPr>
      <w:r w:rsidRPr="00051047">
        <w:rPr>
          <w:rFonts w:ascii="Times New Roman" w:hAnsi="Times New Roman" w:cs="Times New Roman"/>
          <w:sz w:val="22"/>
        </w:rPr>
        <w:t>não aceitar o preço revisado pela administração municipal.</w:t>
      </w:r>
    </w:p>
    <w:p w14:paraId="5BA0741A" w14:textId="77777777" w:rsidR="00051047" w:rsidRDefault="00051047" w:rsidP="001645A9">
      <w:pPr>
        <w:ind w:left="1276" w:right="-980" w:firstLine="0"/>
        <w:rPr>
          <w:rFonts w:ascii="Times New Roman" w:hAnsi="Times New Roman" w:cs="Times New Roman"/>
          <w:sz w:val="22"/>
        </w:rPr>
      </w:pPr>
    </w:p>
    <w:p w14:paraId="69583D68" w14:textId="425896DD" w:rsidR="00E10CBF" w:rsidRPr="00051047" w:rsidRDefault="00E10CBF" w:rsidP="001645A9">
      <w:pPr>
        <w:ind w:left="1276" w:right="-980" w:firstLine="0"/>
        <w:rPr>
          <w:rFonts w:ascii="Times New Roman" w:hAnsi="Times New Roman" w:cs="Times New Roman"/>
          <w:sz w:val="22"/>
        </w:rPr>
      </w:pPr>
      <w:r w:rsidRPr="00051047">
        <w:rPr>
          <w:rFonts w:ascii="Times New Roman" w:hAnsi="Times New Roman" w:cs="Times New Roman"/>
          <w:sz w:val="22"/>
        </w:rPr>
        <w:t xml:space="preserve">7.2. A ata de registro de preços será cancelada, total ou parcialmente, pelo órgão gerenciador: </w:t>
      </w:r>
    </w:p>
    <w:p w14:paraId="7938B10B" w14:textId="77777777" w:rsidR="00E10CBF" w:rsidRPr="002F304F" w:rsidRDefault="00E10CBF" w:rsidP="001645A9">
      <w:pPr>
        <w:spacing w:after="12" w:line="259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 </w:t>
      </w:r>
    </w:p>
    <w:p w14:paraId="0EECF347" w14:textId="77777777" w:rsidR="00E10CBF" w:rsidRPr="002F304F" w:rsidRDefault="00E10CBF" w:rsidP="001645A9">
      <w:pPr>
        <w:numPr>
          <w:ilvl w:val="2"/>
          <w:numId w:val="6"/>
        </w:numPr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- </w:t>
      </w:r>
      <w:proofErr w:type="gramStart"/>
      <w:r w:rsidRPr="002F304F">
        <w:rPr>
          <w:rFonts w:ascii="Times New Roman" w:hAnsi="Times New Roman" w:cs="Times New Roman"/>
          <w:sz w:val="22"/>
        </w:rPr>
        <w:t>pelo</w:t>
      </w:r>
      <w:proofErr w:type="gramEnd"/>
      <w:r w:rsidRPr="002F304F">
        <w:rPr>
          <w:rFonts w:ascii="Times New Roman" w:hAnsi="Times New Roman" w:cs="Times New Roman"/>
          <w:sz w:val="22"/>
        </w:rPr>
        <w:t xml:space="preserve"> decurso do prazo de vigência; </w:t>
      </w:r>
    </w:p>
    <w:p w14:paraId="521F0368" w14:textId="77777777" w:rsidR="00E10CBF" w:rsidRDefault="00E10CBF" w:rsidP="001645A9">
      <w:pPr>
        <w:numPr>
          <w:ilvl w:val="2"/>
          <w:numId w:val="6"/>
        </w:numPr>
        <w:spacing w:after="0" w:line="273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- </w:t>
      </w:r>
      <w:proofErr w:type="gramStart"/>
      <w:r w:rsidRPr="002F304F">
        <w:rPr>
          <w:rFonts w:ascii="Times New Roman" w:hAnsi="Times New Roman" w:cs="Times New Roman"/>
          <w:sz w:val="22"/>
        </w:rPr>
        <w:t>pelo</w:t>
      </w:r>
      <w:proofErr w:type="gramEnd"/>
      <w:r w:rsidRPr="002F304F">
        <w:rPr>
          <w:rFonts w:ascii="Times New Roman" w:hAnsi="Times New Roman" w:cs="Times New Roman"/>
          <w:sz w:val="22"/>
        </w:rPr>
        <w:t xml:space="preserve"> cancelamento de todos os preços registrados; </w:t>
      </w:r>
    </w:p>
    <w:p w14:paraId="5DFC7DC2" w14:textId="77777777" w:rsidR="00E10CBF" w:rsidRDefault="00E10CBF" w:rsidP="001645A9">
      <w:pPr>
        <w:numPr>
          <w:ilvl w:val="2"/>
          <w:numId w:val="6"/>
        </w:numPr>
        <w:spacing w:after="0" w:line="273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-</w:t>
      </w:r>
      <w:r w:rsidRPr="002F304F">
        <w:rPr>
          <w:rFonts w:ascii="Times New Roman" w:hAnsi="Times New Roman" w:cs="Times New Roman"/>
          <w:sz w:val="22"/>
        </w:rPr>
        <w:t xml:space="preserve"> </w:t>
      </w:r>
      <w:proofErr w:type="gramStart"/>
      <w:r w:rsidRPr="002F304F">
        <w:rPr>
          <w:rFonts w:ascii="Times New Roman" w:hAnsi="Times New Roman" w:cs="Times New Roman"/>
          <w:sz w:val="22"/>
        </w:rPr>
        <w:t>por</w:t>
      </w:r>
      <w:proofErr w:type="gramEnd"/>
      <w:r w:rsidRPr="002F304F">
        <w:rPr>
          <w:rFonts w:ascii="Times New Roman" w:hAnsi="Times New Roman" w:cs="Times New Roman"/>
          <w:sz w:val="22"/>
        </w:rPr>
        <w:t xml:space="preserve"> fato superveniente, decorrente dos casos de:</w:t>
      </w:r>
    </w:p>
    <w:p w14:paraId="1169A46E" w14:textId="1CD5C5B0" w:rsidR="00E10CBF" w:rsidRPr="00E10CBF" w:rsidRDefault="00E10CBF" w:rsidP="001645A9">
      <w:pPr>
        <w:pStyle w:val="PargrafodaLista"/>
        <w:numPr>
          <w:ilvl w:val="0"/>
          <w:numId w:val="8"/>
        </w:numPr>
        <w:spacing w:after="0" w:line="273" w:lineRule="auto"/>
        <w:ind w:left="1276" w:right="-980"/>
        <w:jc w:val="left"/>
        <w:rPr>
          <w:rFonts w:ascii="Times New Roman" w:hAnsi="Times New Roman" w:cs="Times New Roman"/>
          <w:sz w:val="22"/>
        </w:rPr>
      </w:pPr>
      <w:r w:rsidRPr="00E10CBF">
        <w:rPr>
          <w:rFonts w:ascii="Times New Roman" w:hAnsi="Times New Roman" w:cs="Times New Roman"/>
          <w:sz w:val="22"/>
        </w:rPr>
        <w:t xml:space="preserve">força maior, </w:t>
      </w:r>
    </w:p>
    <w:p w14:paraId="6499FAA5" w14:textId="77777777" w:rsidR="00E10CBF" w:rsidRDefault="00E10CBF" w:rsidP="001645A9">
      <w:pPr>
        <w:pStyle w:val="PargrafodaLista"/>
        <w:numPr>
          <w:ilvl w:val="0"/>
          <w:numId w:val="8"/>
        </w:numPr>
        <w:spacing w:after="0" w:line="273" w:lineRule="auto"/>
        <w:ind w:left="1276" w:right="-980"/>
        <w:jc w:val="left"/>
        <w:rPr>
          <w:rFonts w:ascii="Times New Roman" w:hAnsi="Times New Roman" w:cs="Times New Roman"/>
          <w:sz w:val="22"/>
        </w:rPr>
      </w:pPr>
      <w:r w:rsidRPr="00E10CBF">
        <w:rPr>
          <w:rFonts w:ascii="Times New Roman" w:hAnsi="Times New Roman" w:cs="Times New Roman"/>
          <w:sz w:val="22"/>
        </w:rPr>
        <w:t xml:space="preserve">caso fortuito; </w:t>
      </w:r>
    </w:p>
    <w:p w14:paraId="2551554E" w14:textId="77777777" w:rsidR="00E10CBF" w:rsidRDefault="00E10CBF" w:rsidP="001645A9">
      <w:pPr>
        <w:pStyle w:val="PargrafodaLista"/>
        <w:numPr>
          <w:ilvl w:val="0"/>
          <w:numId w:val="8"/>
        </w:numPr>
        <w:spacing w:after="0" w:line="273" w:lineRule="auto"/>
        <w:ind w:left="1276" w:right="-980"/>
        <w:jc w:val="left"/>
        <w:rPr>
          <w:rFonts w:ascii="Times New Roman" w:hAnsi="Times New Roman" w:cs="Times New Roman"/>
          <w:sz w:val="22"/>
        </w:rPr>
      </w:pPr>
      <w:r w:rsidRPr="00E10CBF">
        <w:rPr>
          <w:rFonts w:ascii="Times New Roman" w:hAnsi="Times New Roman" w:cs="Times New Roman"/>
          <w:sz w:val="22"/>
        </w:rPr>
        <w:t>fato do príncipe;</w:t>
      </w:r>
    </w:p>
    <w:p w14:paraId="57229C8B" w14:textId="77B01B99" w:rsidR="00E10CBF" w:rsidRDefault="00E10CBF" w:rsidP="001645A9">
      <w:pPr>
        <w:pStyle w:val="PargrafodaLista"/>
        <w:numPr>
          <w:ilvl w:val="0"/>
          <w:numId w:val="8"/>
        </w:numPr>
        <w:spacing w:after="0" w:line="273" w:lineRule="auto"/>
        <w:ind w:left="1276" w:right="-980"/>
        <w:jc w:val="left"/>
        <w:rPr>
          <w:rFonts w:ascii="Times New Roman" w:hAnsi="Times New Roman" w:cs="Times New Roman"/>
          <w:sz w:val="22"/>
        </w:rPr>
      </w:pPr>
      <w:r w:rsidRPr="00E10CBF">
        <w:rPr>
          <w:rFonts w:ascii="Times New Roman" w:hAnsi="Times New Roman" w:cs="Times New Roman"/>
          <w:sz w:val="22"/>
        </w:rPr>
        <w:t>em decorrência de fatos imprevisíveis ou previsíveis de consequências incalculáveis, que inviabilizem a</w:t>
      </w:r>
      <w:r>
        <w:rPr>
          <w:rFonts w:ascii="Times New Roman" w:hAnsi="Times New Roman" w:cs="Times New Roman"/>
          <w:sz w:val="22"/>
        </w:rPr>
        <w:t xml:space="preserve"> </w:t>
      </w:r>
      <w:r w:rsidRPr="00E10CBF">
        <w:rPr>
          <w:rFonts w:ascii="Times New Roman" w:hAnsi="Times New Roman" w:cs="Times New Roman"/>
          <w:sz w:val="22"/>
        </w:rPr>
        <w:t>execução obrigações previstas na ata, devidamente demonstrado;</w:t>
      </w:r>
    </w:p>
    <w:p w14:paraId="798DF13F" w14:textId="65DC52B1" w:rsidR="00674219" w:rsidRPr="00E10CBF" w:rsidRDefault="00E10CBF" w:rsidP="001645A9">
      <w:pPr>
        <w:spacing w:after="0" w:line="273" w:lineRule="auto"/>
        <w:ind w:left="1276" w:right="-980" w:firstLine="698"/>
        <w:jc w:val="left"/>
        <w:rPr>
          <w:rFonts w:ascii="Times New Roman" w:hAnsi="Times New Roman" w:cs="Times New Roman"/>
          <w:sz w:val="22"/>
        </w:rPr>
      </w:pPr>
      <w:r w:rsidRPr="00E10CBF">
        <w:rPr>
          <w:rFonts w:ascii="Times New Roman" w:hAnsi="Times New Roman" w:cs="Times New Roman"/>
          <w:sz w:val="22"/>
        </w:rPr>
        <w:t xml:space="preserve"> IV - </w:t>
      </w:r>
      <w:proofErr w:type="gramStart"/>
      <w:r w:rsidRPr="00E10CBF">
        <w:rPr>
          <w:rFonts w:ascii="Times New Roman" w:hAnsi="Times New Roman" w:cs="Times New Roman"/>
          <w:sz w:val="22"/>
        </w:rPr>
        <w:t>por</w:t>
      </w:r>
      <w:proofErr w:type="gramEnd"/>
      <w:r w:rsidRPr="00E10CBF">
        <w:rPr>
          <w:rFonts w:ascii="Times New Roman" w:hAnsi="Times New Roman" w:cs="Times New Roman"/>
          <w:sz w:val="22"/>
        </w:rPr>
        <w:t xml:space="preserve"> razões de interesse público, devidamente justificado. </w:t>
      </w:r>
    </w:p>
    <w:p w14:paraId="556D01D6" w14:textId="77777777" w:rsidR="00674219" w:rsidRPr="002F304F" w:rsidRDefault="00E10CBF" w:rsidP="001645A9">
      <w:pPr>
        <w:spacing w:after="12" w:line="259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 </w:t>
      </w:r>
    </w:p>
    <w:p w14:paraId="51EC43A3" w14:textId="2729550A" w:rsidR="00674219" w:rsidRPr="002F304F" w:rsidRDefault="00E10CBF" w:rsidP="001645A9">
      <w:pPr>
        <w:ind w:left="1276" w:right="-980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>7.3. No caso de cancelamento da ata ou do registro do preço por iniciativa da administração municipal, será</w:t>
      </w:r>
      <w:r>
        <w:rPr>
          <w:rFonts w:ascii="Times New Roman" w:hAnsi="Times New Roman" w:cs="Times New Roman"/>
          <w:sz w:val="22"/>
        </w:rPr>
        <w:t xml:space="preserve"> </w:t>
      </w:r>
      <w:r w:rsidRPr="002F304F">
        <w:rPr>
          <w:rFonts w:ascii="Times New Roman" w:hAnsi="Times New Roman" w:cs="Times New Roman"/>
          <w:sz w:val="22"/>
        </w:rPr>
        <w:t xml:space="preserve">assegurado o contraditório e a ampla defesa. </w:t>
      </w:r>
    </w:p>
    <w:p w14:paraId="6FEB9655" w14:textId="77777777" w:rsidR="00674219" w:rsidRPr="002F304F" w:rsidRDefault="00E10CBF" w:rsidP="001645A9">
      <w:pPr>
        <w:spacing w:after="12" w:line="259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 </w:t>
      </w:r>
    </w:p>
    <w:p w14:paraId="3BF33E14" w14:textId="77777777" w:rsidR="00674219" w:rsidRPr="002F304F" w:rsidRDefault="00E10CBF" w:rsidP="001645A9">
      <w:pPr>
        <w:ind w:left="1276" w:right="-980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7.4. O fornecedor ou prestador será notificado por meio eletrônico para apresentar defesa no prazo de 5 (cinco) dias úteis, a contar do recebimento da comunicação. </w:t>
      </w:r>
    </w:p>
    <w:p w14:paraId="7DA16133" w14:textId="77777777" w:rsidR="00674219" w:rsidRPr="002F304F" w:rsidRDefault="00E10CBF" w:rsidP="001645A9">
      <w:pPr>
        <w:spacing w:after="10" w:line="259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 </w:t>
      </w:r>
    </w:p>
    <w:p w14:paraId="331ADCDC" w14:textId="77777777" w:rsidR="00674219" w:rsidRPr="002F304F" w:rsidRDefault="00E10CBF" w:rsidP="001645A9">
      <w:pPr>
        <w:pStyle w:val="Ttulo2"/>
        <w:ind w:left="1276" w:right="-980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>CLÁUSULA OITAVA - DAS PENALIDADES E DAS SANÇÕES</w:t>
      </w:r>
      <w:r w:rsidRPr="002F304F">
        <w:rPr>
          <w:rFonts w:ascii="Times New Roman" w:hAnsi="Times New Roman" w:cs="Times New Roman"/>
          <w:sz w:val="22"/>
          <w:u w:val="none"/>
        </w:rPr>
        <w:t xml:space="preserve"> </w:t>
      </w:r>
    </w:p>
    <w:p w14:paraId="2897BD2A" w14:textId="77777777" w:rsidR="00674219" w:rsidRPr="002F304F" w:rsidRDefault="00E10CBF" w:rsidP="001645A9">
      <w:pPr>
        <w:spacing w:line="259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b/>
          <w:sz w:val="22"/>
        </w:rPr>
        <w:t xml:space="preserve"> </w:t>
      </w:r>
    </w:p>
    <w:p w14:paraId="6040B48B" w14:textId="0AC1AAC8" w:rsidR="00674219" w:rsidRPr="002F304F" w:rsidRDefault="00E10CBF" w:rsidP="001645A9">
      <w:pPr>
        <w:ind w:left="1276" w:right="-980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>8.1. A aplicação das penalidades e sanções serão as previstas no Edital, observando-se os</w:t>
      </w:r>
      <w:r>
        <w:rPr>
          <w:rFonts w:ascii="Times New Roman" w:hAnsi="Times New Roman" w:cs="Times New Roman"/>
          <w:sz w:val="22"/>
        </w:rPr>
        <w:t xml:space="preserve"> </w:t>
      </w:r>
      <w:r w:rsidRPr="002F304F">
        <w:rPr>
          <w:rFonts w:ascii="Times New Roman" w:hAnsi="Times New Roman" w:cs="Times New Roman"/>
          <w:sz w:val="22"/>
        </w:rPr>
        <w:t xml:space="preserve">preceitos estabelecidos </w:t>
      </w:r>
      <w:r w:rsidR="00E44E9F">
        <w:rPr>
          <w:rFonts w:ascii="Times New Roman" w:hAnsi="Times New Roman" w:cs="Times New Roman"/>
          <w:sz w:val="22"/>
        </w:rPr>
        <w:t>na Lei 14133/2021.</w:t>
      </w:r>
      <w:r w:rsidRPr="002F304F">
        <w:rPr>
          <w:rFonts w:ascii="Times New Roman" w:hAnsi="Times New Roman" w:cs="Times New Roman"/>
          <w:sz w:val="22"/>
        </w:rPr>
        <w:t xml:space="preserve"> </w:t>
      </w:r>
    </w:p>
    <w:p w14:paraId="2D5B32DB" w14:textId="77777777" w:rsidR="00674219" w:rsidRPr="002F304F" w:rsidRDefault="00E10CBF" w:rsidP="001645A9">
      <w:pPr>
        <w:spacing w:after="10" w:line="259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 </w:t>
      </w:r>
    </w:p>
    <w:p w14:paraId="1EBAC6CA" w14:textId="77777777" w:rsidR="00674219" w:rsidRPr="002F304F" w:rsidRDefault="00E10CBF" w:rsidP="001645A9">
      <w:pPr>
        <w:pStyle w:val="Ttulo2"/>
        <w:ind w:left="1276" w:right="-980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>CLÁUSULA NONA - DAS DISPOSIÇÕES GERAIS</w:t>
      </w:r>
      <w:r w:rsidRPr="002F304F">
        <w:rPr>
          <w:rFonts w:ascii="Times New Roman" w:hAnsi="Times New Roman" w:cs="Times New Roman"/>
          <w:sz w:val="22"/>
          <w:u w:val="none"/>
        </w:rPr>
        <w:t xml:space="preserve"> </w:t>
      </w:r>
    </w:p>
    <w:p w14:paraId="7E68F4F1" w14:textId="77777777" w:rsidR="00674219" w:rsidRPr="002F304F" w:rsidRDefault="00E10CBF" w:rsidP="001645A9">
      <w:pPr>
        <w:spacing w:after="12" w:line="259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 </w:t>
      </w:r>
    </w:p>
    <w:p w14:paraId="1B89BF48" w14:textId="25895340" w:rsidR="00674219" w:rsidRPr="002F304F" w:rsidRDefault="00E10CBF" w:rsidP="001645A9">
      <w:pPr>
        <w:ind w:left="1276" w:right="-980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9.1. A presente Ata de Registro de Preços somente terá eficácia após a publicação do respectivo extrato no Diário Oficial Eletrônico e demais meios legais disponíveis. </w:t>
      </w:r>
    </w:p>
    <w:p w14:paraId="0E7BFF35" w14:textId="77777777" w:rsidR="00674219" w:rsidRPr="002F304F" w:rsidRDefault="00E10CBF" w:rsidP="001645A9">
      <w:pPr>
        <w:spacing w:after="12" w:line="259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 </w:t>
      </w:r>
    </w:p>
    <w:p w14:paraId="45FA43C2" w14:textId="6F19F461" w:rsidR="00674219" w:rsidRPr="002F304F" w:rsidRDefault="00E10CBF" w:rsidP="001645A9">
      <w:pPr>
        <w:ind w:left="1276" w:right="-980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9.2. Integram o presente instrumento, independente de transcrição, todas as condições e respectivos atos do </w:t>
      </w:r>
      <w:r w:rsidR="00D65933">
        <w:rPr>
          <w:rFonts w:ascii="Times New Roman" w:hAnsi="Times New Roman" w:cs="Times New Roman"/>
          <w:sz w:val="22"/>
        </w:rPr>
        <w:t>DISPENSA ELETRÔNICA</w:t>
      </w:r>
      <w:r w:rsidRPr="002F304F">
        <w:rPr>
          <w:rFonts w:ascii="Times New Roman" w:hAnsi="Times New Roman" w:cs="Times New Roman"/>
          <w:sz w:val="22"/>
        </w:rPr>
        <w:t xml:space="preserve"> nº </w:t>
      </w:r>
      <w:r>
        <w:rPr>
          <w:rFonts w:ascii="Times New Roman" w:hAnsi="Times New Roman" w:cs="Times New Roman"/>
          <w:sz w:val="22"/>
        </w:rPr>
        <w:t>XXX</w:t>
      </w:r>
      <w:r w:rsidRPr="002F304F">
        <w:rPr>
          <w:rFonts w:ascii="Times New Roman" w:hAnsi="Times New Roman" w:cs="Times New Roman"/>
          <w:sz w:val="22"/>
        </w:rPr>
        <w:t>/</w:t>
      </w:r>
      <w:r w:rsidR="00D65933">
        <w:rPr>
          <w:rFonts w:ascii="Times New Roman" w:hAnsi="Times New Roman" w:cs="Times New Roman"/>
          <w:sz w:val="22"/>
        </w:rPr>
        <w:t>2024</w:t>
      </w:r>
      <w:r w:rsidRPr="002F304F">
        <w:rPr>
          <w:rFonts w:ascii="Times New Roman" w:hAnsi="Times New Roman" w:cs="Times New Roman"/>
          <w:sz w:val="22"/>
        </w:rPr>
        <w:t xml:space="preserve"> - Sistema de Registro de Preços. </w:t>
      </w:r>
    </w:p>
    <w:p w14:paraId="2D064976" w14:textId="77777777" w:rsidR="00674219" w:rsidRPr="002F304F" w:rsidRDefault="00E10CBF" w:rsidP="001645A9">
      <w:pPr>
        <w:spacing w:after="12" w:line="259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 </w:t>
      </w:r>
    </w:p>
    <w:p w14:paraId="653D017E" w14:textId="1BA57A16" w:rsidR="00674219" w:rsidRPr="002F304F" w:rsidRDefault="00E10CBF" w:rsidP="001645A9">
      <w:pPr>
        <w:ind w:left="1276" w:right="-980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lastRenderedPageBreak/>
        <w:t xml:space="preserve">9.3. Fica designado como órgão gerenciador do Registro de Preços, </w:t>
      </w:r>
      <w:r w:rsidR="00E44E9F">
        <w:rPr>
          <w:rFonts w:ascii="Times New Roman" w:hAnsi="Times New Roman" w:cs="Times New Roman"/>
          <w:sz w:val="22"/>
        </w:rPr>
        <w:t>a Câmara Municipal de Carmo de Minas – MG.</w:t>
      </w:r>
    </w:p>
    <w:p w14:paraId="706F1F81" w14:textId="77777777" w:rsidR="00674219" w:rsidRPr="002F304F" w:rsidRDefault="00E10CBF" w:rsidP="001645A9">
      <w:pPr>
        <w:spacing w:after="12" w:line="259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 </w:t>
      </w:r>
    </w:p>
    <w:p w14:paraId="721884CE" w14:textId="4F8778CF" w:rsidR="00674219" w:rsidRPr="002F304F" w:rsidRDefault="00E10CBF" w:rsidP="001645A9">
      <w:pPr>
        <w:ind w:left="1276" w:right="-980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9.4. O foro para dirimir questões relativas a presente Ata será o do </w:t>
      </w:r>
      <w:r w:rsidRPr="00621C1D">
        <w:rPr>
          <w:rFonts w:ascii="Times New Roman" w:hAnsi="Times New Roman" w:cs="Times New Roman"/>
          <w:sz w:val="22"/>
        </w:rPr>
        <w:t xml:space="preserve">Município de </w:t>
      </w:r>
      <w:r w:rsidR="006F071F" w:rsidRPr="00621C1D">
        <w:rPr>
          <w:rFonts w:ascii="Times New Roman" w:hAnsi="Times New Roman" w:cs="Times New Roman"/>
          <w:sz w:val="22"/>
        </w:rPr>
        <w:t>Carmo de Minas</w:t>
      </w:r>
      <w:r w:rsidRPr="00621C1D">
        <w:rPr>
          <w:rFonts w:ascii="Times New Roman" w:hAnsi="Times New Roman" w:cs="Times New Roman"/>
          <w:sz w:val="22"/>
        </w:rPr>
        <w:t>/MG, com</w:t>
      </w:r>
      <w:r w:rsidRPr="002F304F">
        <w:rPr>
          <w:rFonts w:ascii="Times New Roman" w:hAnsi="Times New Roman" w:cs="Times New Roman"/>
          <w:sz w:val="22"/>
        </w:rPr>
        <w:t xml:space="preserve"> exclusão de qualquer outro, por mais privilegiado que seja. </w:t>
      </w:r>
    </w:p>
    <w:p w14:paraId="31ABD73C" w14:textId="77777777" w:rsidR="00674219" w:rsidRPr="002F304F" w:rsidRDefault="00E10CBF" w:rsidP="001645A9">
      <w:pPr>
        <w:spacing w:after="12" w:line="259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 </w:t>
      </w:r>
    </w:p>
    <w:p w14:paraId="286CF124" w14:textId="77777777" w:rsidR="00674219" w:rsidRPr="002F304F" w:rsidRDefault="00E10CBF" w:rsidP="001645A9">
      <w:pPr>
        <w:ind w:left="1276" w:right="-980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E, por estarem as partes justas e compromissadas, assinam a presente Ata de Registro de Preço, em duas vias, de igual teor, na presença das testemunhas abaixo assinadas. </w:t>
      </w:r>
    </w:p>
    <w:p w14:paraId="766BAB78" w14:textId="77777777" w:rsidR="00674219" w:rsidRPr="002F304F" w:rsidRDefault="00E10CBF" w:rsidP="001645A9">
      <w:pPr>
        <w:spacing w:after="12" w:line="259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 </w:t>
      </w:r>
    </w:p>
    <w:p w14:paraId="1B9E200B" w14:textId="7AABA530" w:rsidR="00674219" w:rsidRPr="002F304F" w:rsidRDefault="006F071F" w:rsidP="001645A9">
      <w:pPr>
        <w:spacing w:after="12" w:line="259" w:lineRule="auto"/>
        <w:ind w:left="1276" w:right="-980" w:firstLine="0"/>
        <w:jc w:val="righ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Carmo de Minas</w:t>
      </w:r>
      <w:r w:rsidR="00E10CBF" w:rsidRPr="002F304F">
        <w:rPr>
          <w:rFonts w:ascii="Times New Roman" w:hAnsi="Times New Roman" w:cs="Times New Roman"/>
          <w:sz w:val="22"/>
        </w:rPr>
        <w:t xml:space="preserve">, </w:t>
      </w:r>
      <w:r w:rsidR="00E10CBF">
        <w:rPr>
          <w:rFonts w:ascii="Times New Roman" w:hAnsi="Times New Roman" w:cs="Times New Roman"/>
          <w:sz w:val="22"/>
        </w:rPr>
        <w:t>XX</w:t>
      </w:r>
      <w:r w:rsidR="00E10CBF" w:rsidRPr="002F304F">
        <w:rPr>
          <w:rFonts w:ascii="Times New Roman" w:hAnsi="Times New Roman" w:cs="Times New Roman"/>
          <w:sz w:val="22"/>
        </w:rPr>
        <w:t xml:space="preserve"> de </w:t>
      </w:r>
      <w:r w:rsidR="00E10CBF">
        <w:rPr>
          <w:rFonts w:ascii="Times New Roman" w:hAnsi="Times New Roman" w:cs="Times New Roman"/>
          <w:sz w:val="22"/>
        </w:rPr>
        <w:t>XXXX</w:t>
      </w:r>
      <w:r w:rsidR="00E10CBF" w:rsidRPr="002F304F">
        <w:rPr>
          <w:rFonts w:ascii="Times New Roman" w:hAnsi="Times New Roman" w:cs="Times New Roman"/>
          <w:sz w:val="22"/>
        </w:rPr>
        <w:t xml:space="preserve"> de </w:t>
      </w:r>
      <w:r w:rsidR="00D65933">
        <w:rPr>
          <w:rFonts w:ascii="Times New Roman" w:hAnsi="Times New Roman" w:cs="Times New Roman"/>
          <w:sz w:val="22"/>
        </w:rPr>
        <w:t>2024</w:t>
      </w:r>
      <w:r w:rsidR="00E10CBF" w:rsidRPr="002F304F">
        <w:rPr>
          <w:rFonts w:ascii="Times New Roman" w:hAnsi="Times New Roman" w:cs="Times New Roman"/>
          <w:sz w:val="22"/>
        </w:rPr>
        <w:t xml:space="preserve">. </w:t>
      </w:r>
    </w:p>
    <w:p w14:paraId="1C400CCE" w14:textId="77777777" w:rsidR="00674219" w:rsidRDefault="00E10CBF" w:rsidP="001645A9">
      <w:pPr>
        <w:spacing w:after="10" w:line="259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sz w:val="22"/>
        </w:rPr>
        <w:t xml:space="preserve"> </w:t>
      </w:r>
    </w:p>
    <w:p w14:paraId="78E1213B" w14:textId="77777777" w:rsidR="008D6603" w:rsidRPr="008D6603" w:rsidRDefault="008D6603" w:rsidP="001645A9">
      <w:pPr>
        <w:ind w:left="1276" w:right="-980"/>
        <w:jc w:val="center"/>
        <w:rPr>
          <w:rFonts w:ascii="Times New Roman" w:hAnsi="Times New Roman" w:cs="Times New Roman"/>
          <w:sz w:val="22"/>
        </w:rPr>
      </w:pPr>
      <w:r w:rsidRPr="008D6603">
        <w:rPr>
          <w:rFonts w:ascii="Times New Roman" w:hAnsi="Times New Roman" w:cs="Times New Roman"/>
          <w:sz w:val="22"/>
        </w:rPr>
        <w:t>Fernando dos Santos Melo</w:t>
      </w:r>
    </w:p>
    <w:p w14:paraId="60380743" w14:textId="5F44AAA3" w:rsidR="00674219" w:rsidRDefault="008D6603" w:rsidP="001645A9">
      <w:pPr>
        <w:ind w:left="1276" w:right="-980"/>
        <w:jc w:val="center"/>
        <w:rPr>
          <w:rFonts w:ascii="Times New Roman" w:hAnsi="Times New Roman" w:cs="Times New Roman"/>
          <w:sz w:val="22"/>
        </w:rPr>
      </w:pPr>
      <w:r w:rsidRPr="008D6603">
        <w:rPr>
          <w:rFonts w:ascii="Times New Roman" w:hAnsi="Times New Roman" w:cs="Times New Roman"/>
          <w:sz w:val="22"/>
        </w:rPr>
        <w:t>Presidente da Câmara</w:t>
      </w:r>
      <w:r>
        <w:rPr>
          <w:rFonts w:ascii="Times New Roman" w:hAnsi="Times New Roman" w:cs="Times New Roman"/>
          <w:sz w:val="22"/>
        </w:rPr>
        <w:t xml:space="preserve"> de Carmo de Minas</w:t>
      </w:r>
      <w:r w:rsidR="00E10CBF" w:rsidRPr="002F304F">
        <w:rPr>
          <w:rFonts w:ascii="Times New Roman" w:hAnsi="Times New Roman" w:cs="Times New Roman"/>
          <w:sz w:val="22"/>
        </w:rPr>
        <w:t xml:space="preserve"> </w:t>
      </w:r>
    </w:p>
    <w:p w14:paraId="61B8C107" w14:textId="77777777" w:rsidR="00621C1D" w:rsidRDefault="00621C1D" w:rsidP="001645A9">
      <w:pPr>
        <w:ind w:left="1276" w:right="-980"/>
        <w:jc w:val="center"/>
        <w:rPr>
          <w:rFonts w:ascii="Times New Roman" w:hAnsi="Times New Roman" w:cs="Times New Roman"/>
          <w:sz w:val="22"/>
        </w:rPr>
      </w:pPr>
    </w:p>
    <w:p w14:paraId="203468A1" w14:textId="77777777" w:rsidR="00621C1D" w:rsidRDefault="00621C1D" w:rsidP="001645A9">
      <w:pPr>
        <w:ind w:left="1276" w:right="-980"/>
        <w:jc w:val="center"/>
        <w:rPr>
          <w:rFonts w:ascii="Times New Roman" w:hAnsi="Times New Roman" w:cs="Times New Roman"/>
          <w:sz w:val="22"/>
        </w:rPr>
      </w:pPr>
    </w:p>
    <w:p w14:paraId="00C3C50E" w14:textId="70F056C0" w:rsidR="00621C1D" w:rsidRDefault="00621C1D" w:rsidP="00621C1D">
      <w:pPr>
        <w:ind w:left="1276" w:right="-980"/>
        <w:jc w:val="lef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Testemunhas:</w:t>
      </w:r>
    </w:p>
    <w:p w14:paraId="6F27437E" w14:textId="77777777" w:rsidR="00621C1D" w:rsidRDefault="00621C1D" w:rsidP="00621C1D">
      <w:pPr>
        <w:ind w:left="1276" w:right="-980"/>
        <w:jc w:val="left"/>
        <w:rPr>
          <w:rFonts w:ascii="Times New Roman" w:hAnsi="Times New Roman" w:cs="Times New Roman"/>
          <w:sz w:val="22"/>
        </w:rPr>
      </w:pPr>
    </w:p>
    <w:p w14:paraId="6C3BF165" w14:textId="57A4C1FD" w:rsidR="00621C1D" w:rsidRDefault="00621C1D" w:rsidP="00621C1D">
      <w:pPr>
        <w:pStyle w:val="PargrafodaLista"/>
        <w:numPr>
          <w:ilvl w:val="0"/>
          <w:numId w:val="10"/>
        </w:numPr>
        <w:ind w:right="-980"/>
        <w:jc w:val="lef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Nome:</w:t>
      </w:r>
    </w:p>
    <w:p w14:paraId="7ADFBFB2" w14:textId="3E1A3131" w:rsidR="00621C1D" w:rsidRDefault="00621C1D" w:rsidP="00621C1D">
      <w:pPr>
        <w:pStyle w:val="PargrafodaLista"/>
        <w:ind w:left="1626" w:right="-980" w:firstLine="0"/>
        <w:jc w:val="lef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Assinatura:</w:t>
      </w:r>
    </w:p>
    <w:p w14:paraId="1A75B49F" w14:textId="7C0AF136" w:rsidR="00621C1D" w:rsidRDefault="00621C1D" w:rsidP="00621C1D">
      <w:pPr>
        <w:pStyle w:val="PargrafodaLista"/>
        <w:ind w:left="1626" w:right="-980" w:firstLine="0"/>
        <w:jc w:val="lef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Documento:</w:t>
      </w:r>
    </w:p>
    <w:p w14:paraId="57198C14" w14:textId="77777777" w:rsidR="0092597E" w:rsidRDefault="0092597E" w:rsidP="0092597E">
      <w:pPr>
        <w:pStyle w:val="PargrafodaLista"/>
        <w:numPr>
          <w:ilvl w:val="0"/>
          <w:numId w:val="10"/>
        </w:numPr>
        <w:ind w:right="-980"/>
        <w:jc w:val="lef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Nome:</w:t>
      </w:r>
    </w:p>
    <w:p w14:paraId="0A1FBCFA" w14:textId="77777777" w:rsidR="0092597E" w:rsidRDefault="0092597E" w:rsidP="0092597E">
      <w:pPr>
        <w:pStyle w:val="PargrafodaLista"/>
        <w:ind w:left="1626" w:right="-980" w:firstLine="0"/>
        <w:jc w:val="lef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Assinatura:</w:t>
      </w:r>
    </w:p>
    <w:p w14:paraId="7EA170E6" w14:textId="77777777" w:rsidR="0092597E" w:rsidRPr="00621C1D" w:rsidRDefault="0092597E" w:rsidP="0092597E">
      <w:pPr>
        <w:pStyle w:val="PargrafodaLista"/>
        <w:ind w:left="1626" w:right="-980" w:firstLine="0"/>
        <w:jc w:val="lef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Documento:</w:t>
      </w:r>
    </w:p>
    <w:p w14:paraId="41B1A526" w14:textId="77777777" w:rsidR="0092597E" w:rsidRPr="00621C1D" w:rsidRDefault="0092597E" w:rsidP="00621C1D">
      <w:pPr>
        <w:pStyle w:val="PargrafodaLista"/>
        <w:ind w:left="1626" w:right="-980" w:firstLine="0"/>
        <w:jc w:val="left"/>
        <w:rPr>
          <w:rFonts w:ascii="Times New Roman" w:hAnsi="Times New Roman" w:cs="Times New Roman"/>
          <w:sz w:val="22"/>
        </w:rPr>
      </w:pPr>
    </w:p>
    <w:p w14:paraId="5FA7B6AF" w14:textId="77777777" w:rsidR="00674219" w:rsidRPr="002F304F" w:rsidRDefault="00E10CBF" w:rsidP="001645A9">
      <w:pPr>
        <w:spacing w:after="0" w:line="264" w:lineRule="auto"/>
        <w:ind w:left="1276" w:right="-980" w:firstLine="0"/>
        <w:jc w:val="left"/>
        <w:rPr>
          <w:rFonts w:ascii="Times New Roman" w:hAnsi="Times New Roman" w:cs="Times New Roman"/>
          <w:sz w:val="22"/>
        </w:rPr>
      </w:pPr>
      <w:r w:rsidRPr="002F304F">
        <w:rPr>
          <w:rFonts w:ascii="Times New Roman" w:hAnsi="Times New Roman" w:cs="Times New Roman"/>
          <w:b/>
          <w:sz w:val="22"/>
        </w:rPr>
        <w:t xml:space="preserve">  </w:t>
      </w:r>
    </w:p>
    <w:p w14:paraId="544F252D" w14:textId="14178ACE" w:rsidR="00E10CBF" w:rsidRPr="00E10CBF" w:rsidRDefault="00E10CBF" w:rsidP="001645A9">
      <w:pPr>
        <w:spacing w:after="2418" w:line="259" w:lineRule="auto"/>
        <w:ind w:left="1276" w:right="-980" w:firstLine="0"/>
        <w:jc w:val="right"/>
        <w:rPr>
          <w:rFonts w:ascii="Times New Roman" w:hAnsi="Times New Roman" w:cs="Times New Roman"/>
          <w:sz w:val="22"/>
        </w:rPr>
      </w:pPr>
    </w:p>
    <w:sectPr w:rsidR="00E10CBF" w:rsidRPr="00E10C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772" w:bottom="1440" w:left="57" w:header="701" w:footer="44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8A101F" w14:textId="77777777" w:rsidR="00E10CBF" w:rsidRDefault="00E10CBF">
      <w:pPr>
        <w:spacing w:after="0" w:line="240" w:lineRule="auto"/>
      </w:pPr>
      <w:r>
        <w:separator/>
      </w:r>
    </w:p>
  </w:endnote>
  <w:endnote w:type="continuationSeparator" w:id="0">
    <w:p w14:paraId="3A48AC72" w14:textId="77777777" w:rsidR="00E10CBF" w:rsidRDefault="00E10C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EFD0E" w14:textId="77777777" w:rsidR="00674219" w:rsidRDefault="00E10CBF">
    <w:pPr>
      <w:spacing w:after="0" w:line="259" w:lineRule="auto"/>
      <w:ind w:left="2736" w:firstLine="0"/>
      <w:jc w:val="left"/>
    </w:pPr>
    <w:r>
      <w:rPr>
        <w:sz w:val="13"/>
      </w:rPr>
      <w:t xml:space="preserve">Shopping, Av. Dr. Luís Sandes, nº 196, Amargosa, Bahia, CEP 45.300-000. Tel.: (75) 3634-2735 </w:t>
    </w:r>
  </w:p>
  <w:p w14:paraId="631EF254" w14:textId="77777777" w:rsidR="00674219" w:rsidRDefault="00E10CBF">
    <w:pPr>
      <w:spacing w:after="12" w:line="259" w:lineRule="auto"/>
      <w:ind w:left="1715" w:firstLine="0"/>
      <w:jc w:val="center"/>
    </w:pPr>
    <w:r>
      <w:rPr>
        <w:sz w:val="13"/>
      </w:rPr>
      <w:t xml:space="preserve">E-mail: </w:t>
    </w:r>
    <w:r>
      <w:rPr>
        <w:color w:val="0000FF"/>
        <w:sz w:val="13"/>
        <w:u w:val="single" w:color="0000FF"/>
      </w:rPr>
      <w:t>licitacoes@amargosa.ba.gov.br</w:t>
    </w:r>
    <w:r>
      <w:rPr>
        <w:sz w:val="13"/>
      </w:rPr>
      <w:t xml:space="preserve"> </w:t>
    </w:r>
  </w:p>
  <w:p w14:paraId="35435E40" w14:textId="77777777" w:rsidR="00674219" w:rsidRDefault="00E10CBF">
    <w:pPr>
      <w:spacing w:after="959" w:line="259" w:lineRule="auto"/>
      <w:ind w:left="1719" w:firstLine="0"/>
      <w:jc w:val="left"/>
    </w:pPr>
    <w:r>
      <w:rPr>
        <w:rFonts w:ascii="Calibri" w:eastAsia="Calibri" w:hAnsi="Calibri" w:cs="Calibri"/>
      </w:rPr>
      <w:t xml:space="preserve"> </w:t>
    </w:r>
  </w:p>
  <w:p w14:paraId="7483A001" w14:textId="77777777" w:rsidR="00674219" w:rsidRDefault="00E10CBF">
    <w:pPr>
      <w:spacing w:after="209" w:line="259" w:lineRule="auto"/>
      <w:ind w:left="1716" w:firstLine="0"/>
      <w:jc w:val="center"/>
    </w:pPr>
    <w:r>
      <w:rPr>
        <w:rFonts w:ascii="Calibri" w:eastAsia="Calibri" w:hAnsi="Calibri" w:cs="Calibri"/>
        <w:sz w:val="18"/>
      </w:rPr>
      <w:t xml:space="preserve">h t </w:t>
    </w:r>
    <w:proofErr w:type="spellStart"/>
    <w:r>
      <w:rPr>
        <w:rFonts w:ascii="Calibri" w:eastAsia="Calibri" w:hAnsi="Calibri" w:cs="Calibri"/>
        <w:sz w:val="18"/>
      </w:rPr>
      <w:t>t</w:t>
    </w:r>
    <w:proofErr w:type="spellEnd"/>
    <w:r>
      <w:rPr>
        <w:rFonts w:ascii="Calibri" w:eastAsia="Calibri" w:hAnsi="Calibri" w:cs="Calibri"/>
        <w:sz w:val="18"/>
      </w:rPr>
      <w:t xml:space="preserve"> </w:t>
    </w:r>
    <w:proofErr w:type="gramStart"/>
    <w:r>
      <w:rPr>
        <w:rFonts w:ascii="Calibri" w:eastAsia="Calibri" w:hAnsi="Calibri" w:cs="Calibri"/>
        <w:sz w:val="18"/>
      </w:rPr>
      <w:t>p :</w:t>
    </w:r>
    <w:proofErr w:type="gramEnd"/>
    <w:r>
      <w:rPr>
        <w:rFonts w:ascii="Calibri" w:eastAsia="Calibri" w:hAnsi="Calibri" w:cs="Calibri"/>
        <w:sz w:val="18"/>
      </w:rPr>
      <w:t xml:space="preserve"> / / p m a m a r g o s a b a . i m p r e n s a o f i c i a </w:t>
    </w:r>
    <w:proofErr w:type="gramStart"/>
    <w:r>
      <w:rPr>
        <w:rFonts w:ascii="Calibri" w:eastAsia="Calibri" w:hAnsi="Calibri" w:cs="Calibri"/>
        <w:sz w:val="18"/>
      </w:rPr>
      <w:t>l .</w:t>
    </w:r>
    <w:proofErr w:type="gramEnd"/>
    <w:r>
      <w:rPr>
        <w:rFonts w:ascii="Calibri" w:eastAsia="Calibri" w:hAnsi="Calibri" w:cs="Calibri"/>
        <w:sz w:val="18"/>
      </w:rPr>
      <w:t xml:space="preserve"> o r g /</w:t>
    </w:r>
  </w:p>
  <w:p w14:paraId="789E2FA2" w14:textId="77777777" w:rsidR="00674219" w:rsidRDefault="00E10CBF">
    <w:pPr>
      <w:spacing w:after="0" w:line="259" w:lineRule="auto"/>
      <w:ind w:left="987" w:right="-656" w:firstLine="0"/>
      <w:jc w:val="left"/>
    </w:pPr>
    <w:r>
      <w:rPr>
        <w:rFonts w:ascii="Calibri" w:eastAsia="Calibri" w:hAnsi="Calibri" w:cs="Calibri"/>
        <w:color w:val="A6A6A6"/>
      </w:rPr>
      <w:t xml:space="preserve"> - CERTIFICADO DIGITALMENTE POR: AC CERTSIGN SRF ICP-BRASIL | IMPRENSAOFICIAL.ORG -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C2790" w14:textId="0FD32A75" w:rsidR="00674219" w:rsidRDefault="00674219">
    <w:pPr>
      <w:spacing w:after="0" w:line="259" w:lineRule="auto"/>
      <w:ind w:left="987" w:right="-656" w:firstLine="0"/>
      <w:jc w:val="left"/>
      <w:rPr>
        <w:rFonts w:ascii="Calibri" w:eastAsia="Calibri" w:hAnsi="Calibri" w:cs="Calibri"/>
        <w:color w:val="A6A6A6"/>
      </w:rPr>
    </w:pPr>
  </w:p>
  <w:p w14:paraId="1CB7C119" w14:textId="77777777" w:rsidR="00E10CBF" w:rsidRDefault="00E10CBF">
    <w:pPr>
      <w:spacing w:after="0" w:line="259" w:lineRule="auto"/>
      <w:ind w:left="987" w:right="-656" w:firstLine="0"/>
      <w:jc w:val="left"/>
      <w:rPr>
        <w:rFonts w:ascii="Calibri" w:eastAsia="Calibri" w:hAnsi="Calibri" w:cs="Calibri"/>
        <w:color w:val="A6A6A6"/>
      </w:rPr>
    </w:pPr>
  </w:p>
  <w:p w14:paraId="1643ED31" w14:textId="77777777" w:rsidR="00E10CBF" w:rsidRDefault="00E10CBF">
    <w:pPr>
      <w:spacing w:after="0" w:line="259" w:lineRule="auto"/>
      <w:ind w:left="987" w:right="-656" w:firstLine="0"/>
      <w:jc w:val="left"/>
      <w:rPr>
        <w:rFonts w:ascii="Calibri" w:eastAsia="Calibri" w:hAnsi="Calibri" w:cs="Calibri"/>
        <w:color w:val="A6A6A6"/>
      </w:rPr>
    </w:pPr>
  </w:p>
  <w:p w14:paraId="620CE9E8" w14:textId="77777777" w:rsidR="00E10CBF" w:rsidRDefault="00E10CBF">
    <w:pPr>
      <w:spacing w:after="0" w:line="259" w:lineRule="auto"/>
      <w:ind w:left="987" w:right="-656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37108" w14:textId="77777777" w:rsidR="00674219" w:rsidRDefault="00E10CBF">
    <w:pPr>
      <w:spacing w:after="0" w:line="259" w:lineRule="auto"/>
      <w:ind w:left="2736" w:firstLine="0"/>
      <w:jc w:val="left"/>
    </w:pPr>
    <w:r>
      <w:rPr>
        <w:sz w:val="13"/>
      </w:rPr>
      <w:t xml:space="preserve">Shopping, Av. Dr. Luís Sandes, nº 196, Amargosa, Bahia, CEP 45.300-000. Tel.: (75) 3634-2735 </w:t>
    </w:r>
  </w:p>
  <w:p w14:paraId="21840571" w14:textId="77777777" w:rsidR="00674219" w:rsidRDefault="00E10CBF">
    <w:pPr>
      <w:spacing w:after="12" w:line="259" w:lineRule="auto"/>
      <w:ind w:left="1715" w:firstLine="0"/>
      <w:jc w:val="center"/>
    </w:pPr>
    <w:r>
      <w:rPr>
        <w:sz w:val="13"/>
      </w:rPr>
      <w:t xml:space="preserve">E-mail: </w:t>
    </w:r>
    <w:r>
      <w:rPr>
        <w:color w:val="0000FF"/>
        <w:sz w:val="13"/>
        <w:u w:val="single" w:color="0000FF"/>
      </w:rPr>
      <w:t>licitacoes@amargosa.ba.gov.br</w:t>
    </w:r>
    <w:r>
      <w:rPr>
        <w:sz w:val="13"/>
      </w:rPr>
      <w:t xml:space="preserve"> </w:t>
    </w:r>
  </w:p>
  <w:p w14:paraId="60D1891B" w14:textId="77777777" w:rsidR="00674219" w:rsidRDefault="00E10CBF">
    <w:pPr>
      <w:spacing w:after="959" w:line="259" w:lineRule="auto"/>
      <w:ind w:left="1719" w:firstLine="0"/>
      <w:jc w:val="left"/>
    </w:pPr>
    <w:r>
      <w:rPr>
        <w:rFonts w:ascii="Calibri" w:eastAsia="Calibri" w:hAnsi="Calibri" w:cs="Calibri"/>
      </w:rPr>
      <w:t xml:space="preserve"> </w:t>
    </w:r>
  </w:p>
  <w:p w14:paraId="6185AE78" w14:textId="77777777" w:rsidR="00674219" w:rsidRDefault="00E10CBF">
    <w:pPr>
      <w:spacing w:after="209" w:line="259" w:lineRule="auto"/>
      <w:ind w:left="1716" w:firstLine="0"/>
      <w:jc w:val="center"/>
    </w:pPr>
    <w:r>
      <w:rPr>
        <w:rFonts w:ascii="Calibri" w:eastAsia="Calibri" w:hAnsi="Calibri" w:cs="Calibri"/>
        <w:sz w:val="18"/>
      </w:rPr>
      <w:t xml:space="preserve">h t </w:t>
    </w:r>
    <w:proofErr w:type="spellStart"/>
    <w:r>
      <w:rPr>
        <w:rFonts w:ascii="Calibri" w:eastAsia="Calibri" w:hAnsi="Calibri" w:cs="Calibri"/>
        <w:sz w:val="18"/>
      </w:rPr>
      <w:t>t</w:t>
    </w:r>
    <w:proofErr w:type="spellEnd"/>
    <w:r>
      <w:rPr>
        <w:rFonts w:ascii="Calibri" w:eastAsia="Calibri" w:hAnsi="Calibri" w:cs="Calibri"/>
        <w:sz w:val="18"/>
      </w:rPr>
      <w:t xml:space="preserve"> </w:t>
    </w:r>
    <w:proofErr w:type="gramStart"/>
    <w:r>
      <w:rPr>
        <w:rFonts w:ascii="Calibri" w:eastAsia="Calibri" w:hAnsi="Calibri" w:cs="Calibri"/>
        <w:sz w:val="18"/>
      </w:rPr>
      <w:t>p :</w:t>
    </w:r>
    <w:proofErr w:type="gramEnd"/>
    <w:r>
      <w:rPr>
        <w:rFonts w:ascii="Calibri" w:eastAsia="Calibri" w:hAnsi="Calibri" w:cs="Calibri"/>
        <w:sz w:val="18"/>
      </w:rPr>
      <w:t xml:space="preserve"> / / p m a m a r g o s a b a . i m p r e n s a o f i c i a </w:t>
    </w:r>
    <w:proofErr w:type="gramStart"/>
    <w:r>
      <w:rPr>
        <w:rFonts w:ascii="Calibri" w:eastAsia="Calibri" w:hAnsi="Calibri" w:cs="Calibri"/>
        <w:sz w:val="18"/>
      </w:rPr>
      <w:t>l .</w:t>
    </w:r>
    <w:proofErr w:type="gramEnd"/>
    <w:r>
      <w:rPr>
        <w:rFonts w:ascii="Calibri" w:eastAsia="Calibri" w:hAnsi="Calibri" w:cs="Calibri"/>
        <w:sz w:val="18"/>
      </w:rPr>
      <w:t xml:space="preserve"> o r g /</w:t>
    </w:r>
  </w:p>
  <w:p w14:paraId="60830D61" w14:textId="77777777" w:rsidR="00674219" w:rsidRDefault="00E10CBF">
    <w:pPr>
      <w:spacing w:after="0" w:line="259" w:lineRule="auto"/>
      <w:ind w:left="987" w:right="-656" w:firstLine="0"/>
      <w:jc w:val="left"/>
    </w:pPr>
    <w:r>
      <w:rPr>
        <w:rFonts w:ascii="Calibri" w:eastAsia="Calibri" w:hAnsi="Calibri" w:cs="Calibri"/>
        <w:color w:val="A6A6A6"/>
      </w:rPr>
      <w:t xml:space="preserve"> - CERTIFICADO DIGITALMENTE POR: AC CERTSIGN SRF ICP-BRASIL | IMPRENSAOFICIAL.ORG -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5C6A7" w14:textId="77777777" w:rsidR="00E10CBF" w:rsidRDefault="00E10CBF">
      <w:pPr>
        <w:spacing w:after="0" w:line="240" w:lineRule="auto"/>
      </w:pPr>
      <w:r>
        <w:separator/>
      </w:r>
    </w:p>
  </w:footnote>
  <w:footnote w:type="continuationSeparator" w:id="0">
    <w:p w14:paraId="1675D10E" w14:textId="77777777" w:rsidR="00E10CBF" w:rsidRDefault="00E10C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2F6E0" w14:textId="77777777" w:rsidR="00674219" w:rsidRDefault="00E10CBF">
    <w:pPr>
      <w:tabs>
        <w:tab w:val="center" w:pos="1134"/>
        <w:tab w:val="center" w:pos="5766"/>
        <w:tab w:val="right" w:pos="11210"/>
      </w:tabs>
      <w:spacing w:after="0" w:line="259" w:lineRule="auto"/>
      <w:ind w:left="0" w:right="-1134" w:firstLine="0"/>
      <w:jc w:val="left"/>
    </w:pPr>
    <w:r>
      <w:rPr>
        <w:rFonts w:ascii="Calibri" w:eastAsia="Calibri" w:hAnsi="Calibri" w:cs="Calibri"/>
        <w:sz w:val="22"/>
      </w:rPr>
      <w:tab/>
    </w:r>
    <w:r>
      <w:rPr>
        <w:rFonts w:ascii="Calibri" w:eastAsia="Calibri" w:hAnsi="Calibri" w:cs="Calibri"/>
        <w:i/>
        <w:color w:val="404040"/>
        <w:sz w:val="32"/>
        <w:vertAlign w:val="superscript"/>
      </w:rPr>
      <w:t>Segunda-feira</w:t>
    </w:r>
    <w:r>
      <w:rPr>
        <w:rFonts w:ascii="Calibri" w:eastAsia="Calibri" w:hAnsi="Calibri" w:cs="Calibri"/>
        <w:i/>
        <w:color w:val="404040"/>
        <w:sz w:val="32"/>
        <w:vertAlign w:val="superscript"/>
      </w:rPr>
      <w:tab/>
    </w:r>
    <w:r>
      <w:rPr>
        <w:rFonts w:ascii="Calibri" w:eastAsia="Calibri" w:hAnsi="Calibri" w:cs="Calibri"/>
        <w:b/>
        <w:sz w:val="20"/>
      </w:rPr>
      <w:t xml:space="preserve">-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b/>
        <w:sz w:val="20"/>
      </w:rPr>
      <w:t>2</w:t>
    </w:r>
    <w:r>
      <w:rPr>
        <w:rFonts w:ascii="Calibri" w:eastAsia="Calibri" w:hAnsi="Calibri" w:cs="Calibri"/>
        <w:b/>
        <w:sz w:val="20"/>
      </w:rPr>
      <w:fldChar w:fldCharType="end"/>
    </w:r>
    <w:r>
      <w:rPr>
        <w:rFonts w:ascii="Calibri" w:eastAsia="Calibri" w:hAnsi="Calibri" w:cs="Calibri"/>
        <w:b/>
        <w:sz w:val="20"/>
      </w:rPr>
      <w:t xml:space="preserve"> -</w:t>
    </w:r>
    <w:r>
      <w:rPr>
        <w:rFonts w:ascii="Calibri" w:eastAsia="Calibri" w:hAnsi="Calibri" w:cs="Calibri"/>
        <w:b/>
        <w:sz w:val="20"/>
      </w:rPr>
      <w:tab/>
    </w:r>
    <w:r>
      <w:rPr>
        <w:rFonts w:ascii="Calibri" w:eastAsia="Calibri" w:hAnsi="Calibri" w:cs="Calibri"/>
        <w:b/>
        <w:color w:val="808080"/>
        <w:sz w:val="32"/>
      </w:rPr>
      <w:t>Diário Oficial do</w:t>
    </w:r>
  </w:p>
  <w:p w14:paraId="40E58F5F" w14:textId="77777777" w:rsidR="00674219" w:rsidRDefault="00E10CBF">
    <w:pPr>
      <w:spacing w:after="42" w:line="259" w:lineRule="auto"/>
      <w:ind w:left="567" w:firstLine="0"/>
      <w:jc w:val="left"/>
    </w:pPr>
    <w:r>
      <w:rPr>
        <w:rFonts w:ascii="Calibri" w:eastAsia="Calibri" w:hAnsi="Calibri" w:cs="Calibri"/>
        <w:i/>
        <w:color w:val="404040"/>
        <w:sz w:val="20"/>
      </w:rPr>
      <w:t>03 de julho de 2023</w:t>
    </w:r>
  </w:p>
  <w:p w14:paraId="41B9F87F" w14:textId="77777777" w:rsidR="00674219" w:rsidRDefault="00E10CBF">
    <w:pPr>
      <w:tabs>
        <w:tab w:val="center" w:pos="1608"/>
        <w:tab w:val="center" w:pos="5820"/>
        <w:tab w:val="right" w:pos="11225"/>
      </w:tabs>
      <w:spacing w:after="0" w:line="259" w:lineRule="auto"/>
      <w:ind w:left="0" w:right="-1149" w:firstLine="0"/>
      <w:jc w:val="left"/>
    </w:pPr>
    <w:r>
      <w:rPr>
        <w:rFonts w:ascii="Calibri" w:eastAsia="Calibri" w:hAnsi="Calibri" w:cs="Calibri"/>
        <w:sz w:val="22"/>
      </w:rPr>
      <w:tab/>
    </w:r>
    <w:r>
      <w:rPr>
        <w:rFonts w:ascii="Calibri" w:eastAsia="Calibri" w:hAnsi="Calibri" w:cs="Calibri"/>
        <w:i/>
        <w:color w:val="404040"/>
        <w:sz w:val="20"/>
      </w:rPr>
      <w:t>Ano VI • Edição Nº 4065</w:t>
    </w:r>
    <w:r>
      <w:rPr>
        <w:rFonts w:ascii="Calibri" w:eastAsia="Calibri" w:hAnsi="Calibri" w:cs="Calibri"/>
        <w:i/>
        <w:color w:val="404040"/>
        <w:sz w:val="20"/>
      </w:rPr>
      <w:tab/>
    </w:r>
    <w:r>
      <w:rPr>
        <w:rFonts w:ascii="Calibri" w:eastAsia="Calibri" w:hAnsi="Calibri" w:cs="Calibri"/>
        <w:color w:val="646464"/>
        <w:sz w:val="14"/>
      </w:rPr>
      <w:t xml:space="preserve"> Prefeitura Municipal de Amargosa - BA </w:t>
    </w:r>
    <w:r>
      <w:rPr>
        <w:rFonts w:ascii="Calibri" w:eastAsia="Calibri" w:hAnsi="Calibri" w:cs="Calibri"/>
        <w:color w:val="646464"/>
        <w:sz w:val="14"/>
      </w:rPr>
      <w:tab/>
    </w:r>
    <w:r>
      <w:rPr>
        <w:rFonts w:ascii="Calibri" w:eastAsia="Calibri" w:hAnsi="Calibri" w:cs="Calibri"/>
        <w:b/>
        <w:sz w:val="32"/>
      </w:rPr>
      <w:t>E X E C U T I V O</w:t>
    </w:r>
  </w:p>
  <w:p w14:paraId="167EE779" w14:textId="77777777" w:rsidR="00674219" w:rsidRDefault="00E10CBF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094255FB" wp14:editId="50E9364E">
              <wp:simplePos x="0" y="0"/>
              <wp:positionH relativeFrom="page">
                <wp:posOffset>396000</wp:posOffset>
              </wp:positionH>
              <wp:positionV relativeFrom="page">
                <wp:posOffset>936000</wp:posOffset>
              </wp:positionV>
              <wp:extent cx="6768000" cy="9036000"/>
              <wp:effectExtent l="0" t="0" r="0" b="0"/>
              <wp:wrapNone/>
              <wp:docPr id="9422" name="Group 942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768000" cy="9036000"/>
                        <a:chOff x="0" y="0"/>
                        <a:chExt cx="6768000" cy="9036000"/>
                      </a:xfrm>
                    </wpg:grpSpPr>
                    <wps:wsp>
                      <wps:cNvPr id="9423" name="Shape 9423"/>
                      <wps:cNvSpPr/>
                      <wps:spPr>
                        <a:xfrm>
                          <a:off x="0" y="0"/>
                          <a:ext cx="6768000" cy="9036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68000" h="9036000">
                              <a:moveTo>
                                <a:pt x="0" y="9036000"/>
                              </a:moveTo>
                              <a:lnTo>
                                <a:pt x="6768000" y="9036000"/>
                              </a:lnTo>
                              <a:lnTo>
                                <a:pt x="676800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7239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424" name="Shape 9424"/>
                      <wps:cNvSpPr/>
                      <wps:spPr>
                        <a:xfrm>
                          <a:off x="0" y="0"/>
                          <a:ext cx="6768000" cy="9036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68000" h="9036000">
                              <a:moveTo>
                                <a:pt x="0" y="9036000"/>
                              </a:moveTo>
                              <a:lnTo>
                                <a:pt x="6768000" y="9036000"/>
                              </a:lnTo>
                              <a:lnTo>
                                <a:pt x="676800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7239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9425" name="Picture 942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3088656" y="930940"/>
                          <a:ext cx="606848" cy="51032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9422" style="width:532.913pt;height:711.496pt;position:absolute;z-index:-2147483648;mso-position-horizontal-relative:page;mso-position-horizontal:absolute;margin-left:31.1811pt;mso-position-vertical-relative:page;margin-top:73.7008pt;" coordsize="67680,90360">
              <v:shape id="Shape 9423" style="position:absolute;width:67680;height:90360;left:0;top:0;" coordsize="6768000,9036000" path="m0,9036000l6768000,9036000l6768000,0l0,0x">
                <v:stroke weight="0.57pt" endcap="flat" joinstyle="miter" miterlimit="10" on="true" color="#000000"/>
                <v:fill on="false" color="#000000" opacity="0"/>
              </v:shape>
              <v:shape id="Shape 9424" style="position:absolute;width:67680;height:90360;left:0;top:0;" coordsize="6768000,9036000" path="m0,9036000l6768000,9036000l6768000,0l0,0x">
                <v:stroke weight="0.57pt" endcap="flat" joinstyle="miter" miterlimit="10" on="true" color="#000000"/>
                <v:fill on="false" color="#000000" opacity="0"/>
              </v:shape>
              <v:shape id="Picture 9425" style="position:absolute;width:6068;height:5103;left:30886;top:9309;" filled="f">
                <v:imagedata r:id="rId13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ook w:val="04A0" w:firstRow="1" w:lastRow="0" w:firstColumn="1" w:lastColumn="0" w:noHBand="0" w:noVBand="1"/>
    </w:tblPr>
    <w:tblGrid>
      <w:gridCol w:w="1495"/>
      <w:gridCol w:w="7793"/>
    </w:tblGrid>
    <w:tr w:rsidR="00100C8A" w:rsidRPr="003426F8" w14:paraId="17621DE4" w14:textId="77777777" w:rsidTr="00C56A31">
      <w:trPr>
        <w:jc w:val="center"/>
      </w:trPr>
      <w:tc>
        <w:tcPr>
          <w:tcW w:w="1495" w:type="dxa"/>
        </w:tcPr>
        <w:p w14:paraId="3FACA9BB" w14:textId="77777777" w:rsidR="00100C8A" w:rsidRPr="003426F8" w:rsidRDefault="00100C8A" w:rsidP="00100C8A">
          <w:pPr>
            <w:jc w:val="center"/>
            <w:rPr>
              <w:rFonts w:ascii="Times New Roman" w:hAnsi="Times New Roman" w:cs="Times New Roman"/>
            </w:rPr>
          </w:pPr>
        </w:p>
      </w:tc>
      <w:tc>
        <w:tcPr>
          <w:tcW w:w="7793" w:type="dxa"/>
          <w:vAlign w:val="center"/>
        </w:tcPr>
        <w:p w14:paraId="5DF83DA7" w14:textId="77777777" w:rsidR="00100C8A" w:rsidRPr="003426F8" w:rsidRDefault="00100C8A" w:rsidP="00100C8A">
          <w:pPr>
            <w:jc w:val="center"/>
            <w:outlineLvl w:val="0"/>
            <w:rPr>
              <w:rFonts w:ascii="Times New Roman" w:hAnsi="Times New Roman" w:cs="Times New Roman"/>
            </w:rPr>
          </w:pPr>
        </w:p>
      </w:tc>
    </w:tr>
  </w:tbl>
  <w:p w14:paraId="2A216EB9" w14:textId="77777777" w:rsidR="00100C8A" w:rsidRPr="003426F8" w:rsidRDefault="00100C8A" w:rsidP="00100C8A">
    <w:pPr>
      <w:pStyle w:val="Cabealho"/>
      <w:jc w:val="center"/>
      <w:rPr>
        <w:rFonts w:ascii="Times New Roman" w:hAnsi="Times New Roman" w:cs="Times New Roman"/>
      </w:rPr>
    </w:pPr>
  </w:p>
  <w:tbl>
    <w:tblPr>
      <w:tblW w:w="9905" w:type="dxa"/>
      <w:tblInd w:w="113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433"/>
      <w:gridCol w:w="7472"/>
    </w:tblGrid>
    <w:tr w:rsidR="00100C8A" w:rsidRPr="003426F8" w14:paraId="6AB5BFF3" w14:textId="77777777" w:rsidTr="00100C8A">
      <w:trPr>
        <w:cantSplit/>
        <w:trHeight w:val="1843"/>
        <w:tblHeader/>
      </w:trPr>
      <w:tc>
        <w:tcPr>
          <w:tcW w:w="2433" w:type="dxa"/>
        </w:tcPr>
        <w:p w14:paraId="5FA18034" w14:textId="77777777" w:rsidR="00100C8A" w:rsidRPr="003426F8" w:rsidRDefault="00100C8A" w:rsidP="00100C8A">
          <w:pPr>
            <w:pStyle w:val="Ttulo3"/>
            <w:ind w:left="450" w:hanging="450"/>
            <w:rPr>
              <w:rFonts w:ascii="Times New Roman" w:hAnsi="Times New Roman"/>
              <w:b w:val="0"/>
            </w:rPr>
          </w:pPr>
          <w:r w:rsidRPr="003426F8">
            <w:rPr>
              <w:rFonts w:ascii="Times New Roman" w:hAnsi="Times New Roman"/>
              <w:noProof/>
            </w:rPr>
            <w:drawing>
              <wp:inline distT="0" distB="0" distL="0" distR="0" wp14:anchorId="64416A76" wp14:editId="3C9E28D4">
                <wp:extent cx="1581150" cy="1123950"/>
                <wp:effectExtent l="0" t="0" r="0" b="0"/>
                <wp:docPr id="1719420524" name="Imagem 1" descr="Desenho de personagem de desenho animado&#10;&#10;Descrição gerada automaticamente com confiança mé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19420524" name="Imagem 1" descr="Desenho de personagem de desenho animado&#10;&#10;Descrição gerada automaticamente com confiança méd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81150" cy="1123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72" w:type="dxa"/>
          <w:vAlign w:val="center"/>
        </w:tcPr>
        <w:p w14:paraId="51C0324A" w14:textId="77777777" w:rsidR="00100C8A" w:rsidRPr="003426F8" w:rsidRDefault="00100C8A" w:rsidP="00100C8A">
          <w:pPr>
            <w:pStyle w:val="Cabealho"/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  <w:r w:rsidRPr="003426F8">
            <w:rPr>
              <w:rFonts w:ascii="Times New Roman" w:hAnsi="Times New Roman" w:cs="Times New Roman"/>
              <w:b/>
              <w:sz w:val="28"/>
              <w:szCs w:val="28"/>
            </w:rPr>
            <w:t>CÂMARA MUNICIPAL DE CARMO DE MINAS</w:t>
          </w:r>
        </w:p>
        <w:p w14:paraId="55563432" w14:textId="77777777" w:rsidR="00100C8A" w:rsidRPr="003426F8" w:rsidRDefault="00100C8A" w:rsidP="00100C8A">
          <w:pPr>
            <w:pStyle w:val="Cabealho"/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  <w:r w:rsidRPr="003426F8">
            <w:rPr>
              <w:rFonts w:ascii="Times New Roman" w:hAnsi="Times New Roman" w:cs="Times New Roman"/>
              <w:b/>
              <w:sz w:val="28"/>
              <w:szCs w:val="28"/>
            </w:rPr>
            <w:t>Plenário Ver. José Carlos Guerra</w:t>
          </w:r>
        </w:p>
        <w:p w14:paraId="671D50E8" w14:textId="77777777" w:rsidR="00100C8A" w:rsidRPr="003426F8" w:rsidRDefault="00100C8A" w:rsidP="00100C8A">
          <w:pPr>
            <w:tabs>
              <w:tab w:val="left" w:pos="7018"/>
            </w:tabs>
            <w:jc w:val="center"/>
            <w:rPr>
              <w:rFonts w:ascii="Times New Roman" w:hAnsi="Times New Roman" w:cs="Times New Roman"/>
              <w:b/>
              <w:i/>
            </w:rPr>
          </w:pPr>
          <w:proofErr w:type="gramStart"/>
          <w:r w:rsidRPr="003426F8">
            <w:rPr>
              <w:rFonts w:ascii="Times New Roman" w:hAnsi="Times New Roman" w:cs="Times New Roman"/>
              <w:b/>
              <w:sz w:val="28"/>
              <w:szCs w:val="28"/>
            </w:rPr>
            <w:t>“ Terra</w:t>
          </w:r>
          <w:proofErr w:type="gramEnd"/>
          <w:r w:rsidRPr="003426F8">
            <w:rPr>
              <w:rFonts w:ascii="Times New Roman" w:hAnsi="Times New Roman" w:cs="Times New Roman"/>
              <w:b/>
              <w:sz w:val="28"/>
              <w:szCs w:val="28"/>
            </w:rPr>
            <w:t xml:space="preserve"> do melhor café”</w:t>
          </w:r>
        </w:p>
      </w:tc>
    </w:tr>
  </w:tbl>
  <w:p w14:paraId="5991CE27" w14:textId="77777777" w:rsidR="00100C8A" w:rsidRPr="003426F8" w:rsidRDefault="00100C8A" w:rsidP="00100C8A">
    <w:pPr>
      <w:tabs>
        <w:tab w:val="left" w:pos="7018"/>
      </w:tabs>
      <w:jc w:val="center"/>
      <w:rPr>
        <w:rFonts w:ascii="Times New Roman" w:hAnsi="Times New Roman" w:cs="Times New Roman"/>
      </w:rPr>
    </w:pPr>
  </w:p>
  <w:p w14:paraId="499E9831" w14:textId="77777777" w:rsidR="00100C8A" w:rsidRPr="003426F8" w:rsidRDefault="00100C8A" w:rsidP="00100C8A">
    <w:pPr>
      <w:pStyle w:val="Cabealho"/>
      <w:jc w:val="center"/>
      <w:rPr>
        <w:rFonts w:ascii="Times New Roman" w:hAnsi="Times New Roman" w:cs="Times New Roman"/>
      </w:rPr>
    </w:pPr>
  </w:p>
  <w:p w14:paraId="77BE6B8E" w14:textId="562689A0" w:rsidR="00674219" w:rsidRPr="00100C8A" w:rsidRDefault="00674219" w:rsidP="00100C8A">
    <w:pPr>
      <w:pStyle w:val="Cabealho"/>
      <w:ind w:left="851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F107C" w14:textId="77777777" w:rsidR="00674219" w:rsidRDefault="00E10CBF">
    <w:pPr>
      <w:tabs>
        <w:tab w:val="center" w:pos="1134"/>
        <w:tab w:val="center" w:pos="5766"/>
        <w:tab w:val="right" w:pos="11210"/>
      </w:tabs>
      <w:spacing w:after="0" w:line="259" w:lineRule="auto"/>
      <w:ind w:left="0" w:right="-1134" w:firstLine="0"/>
      <w:jc w:val="left"/>
    </w:pPr>
    <w:r>
      <w:rPr>
        <w:rFonts w:ascii="Calibri" w:eastAsia="Calibri" w:hAnsi="Calibri" w:cs="Calibri"/>
        <w:sz w:val="22"/>
      </w:rPr>
      <w:tab/>
    </w:r>
    <w:r>
      <w:rPr>
        <w:rFonts w:ascii="Calibri" w:eastAsia="Calibri" w:hAnsi="Calibri" w:cs="Calibri"/>
        <w:i/>
        <w:color w:val="404040"/>
        <w:sz w:val="32"/>
        <w:vertAlign w:val="superscript"/>
      </w:rPr>
      <w:t>Segunda-feira</w:t>
    </w:r>
    <w:r>
      <w:rPr>
        <w:rFonts w:ascii="Calibri" w:eastAsia="Calibri" w:hAnsi="Calibri" w:cs="Calibri"/>
        <w:i/>
        <w:color w:val="404040"/>
        <w:sz w:val="32"/>
        <w:vertAlign w:val="superscript"/>
      </w:rPr>
      <w:tab/>
    </w:r>
    <w:r>
      <w:rPr>
        <w:rFonts w:ascii="Calibri" w:eastAsia="Calibri" w:hAnsi="Calibri" w:cs="Calibri"/>
        <w:b/>
        <w:sz w:val="20"/>
      </w:rPr>
      <w:t xml:space="preserve">-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b/>
        <w:sz w:val="20"/>
      </w:rPr>
      <w:t>2</w:t>
    </w:r>
    <w:r>
      <w:rPr>
        <w:rFonts w:ascii="Calibri" w:eastAsia="Calibri" w:hAnsi="Calibri" w:cs="Calibri"/>
        <w:b/>
        <w:sz w:val="20"/>
      </w:rPr>
      <w:fldChar w:fldCharType="end"/>
    </w:r>
    <w:r>
      <w:rPr>
        <w:rFonts w:ascii="Calibri" w:eastAsia="Calibri" w:hAnsi="Calibri" w:cs="Calibri"/>
        <w:b/>
        <w:sz w:val="20"/>
      </w:rPr>
      <w:t xml:space="preserve"> -</w:t>
    </w:r>
    <w:r>
      <w:rPr>
        <w:rFonts w:ascii="Calibri" w:eastAsia="Calibri" w:hAnsi="Calibri" w:cs="Calibri"/>
        <w:b/>
        <w:sz w:val="20"/>
      </w:rPr>
      <w:tab/>
    </w:r>
    <w:r>
      <w:rPr>
        <w:rFonts w:ascii="Calibri" w:eastAsia="Calibri" w:hAnsi="Calibri" w:cs="Calibri"/>
        <w:b/>
        <w:color w:val="808080"/>
        <w:sz w:val="32"/>
      </w:rPr>
      <w:t>Diário Oficial do</w:t>
    </w:r>
  </w:p>
  <w:p w14:paraId="58986ADE" w14:textId="77777777" w:rsidR="00674219" w:rsidRDefault="00E10CBF">
    <w:pPr>
      <w:spacing w:after="42" w:line="259" w:lineRule="auto"/>
      <w:ind w:left="567" w:firstLine="0"/>
      <w:jc w:val="left"/>
    </w:pPr>
    <w:r>
      <w:rPr>
        <w:rFonts w:ascii="Calibri" w:eastAsia="Calibri" w:hAnsi="Calibri" w:cs="Calibri"/>
        <w:i/>
        <w:color w:val="404040"/>
        <w:sz w:val="20"/>
      </w:rPr>
      <w:t>03 de julho de 2023</w:t>
    </w:r>
  </w:p>
  <w:p w14:paraId="6A48B05F" w14:textId="77777777" w:rsidR="00674219" w:rsidRDefault="00E10CBF">
    <w:pPr>
      <w:tabs>
        <w:tab w:val="center" w:pos="1608"/>
        <w:tab w:val="center" w:pos="5820"/>
        <w:tab w:val="right" w:pos="11225"/>
      </w:tabs>
      <w:spacing w:after="0" w:line="259" w:lineRule="auto"/>
      <w:ind w:left="0" w:right="-1149" w:firstLine="0"/>
      <w:jc w:val="left"/>
    </w:pPr>
    <w:r>
      <w:rPr>
        <w:rFonts w:ascii="Calibri" w:eastAsia="Calibri" w:hAnsi="Calibri" w:cs="Calibri"/>
        <w:sz w:val="22"/>
      </w:rPr>
      <w:tab/>
    </w:r>
    <w:r>
      <w:rPr>
        <w:rFonts w:ascii="Calibri" w:eastAsia="Calibri" w:hAnsi="Calibri" w:cs="Calibri"/>
        <w:i/>
        <w:color w:val="404040"/>
        <w:sz w:val="20"/>
      </w:rPr>
      <w:t>Ano VI • Edição Nº 4065</w:t>
    </w:r>
    <w:r>
      <w:rPr>
        <w:rFonts w:ascii="Calibri" w:eastAsia="Calibri" w:hAnsi="Calibri" w:cs="Calibri"/>
        <w:i/>
        <w:color w:val="404040"/>
        <w:sz w:val="20"/>
      </w:rPr>
      <w:tab/>
    </w:r>
    <w:r>
      <w:rPr>
        <w:rFonts w:ascii="Calibri" w:eastAsia="Calibri" w:hAnsi="Calibri" w:cs="Calibri"/>
        <w:color w:val="646464"/>
        <w:sz w:val="14"/>
      </w:rPr>
      <w:t xml:space="preserve"> Prefeitura Municipal de Amargosa - BA </w:t>
    </w:r>
    <w:r>
      <w:rPr>
        <w:rFonts w:ascii="Calibri" w:eastAsia="Calibri" w:hAnsi="Calibri" w:cs="Calibri"/>
        <w:color w:val="646464"/>
        <w:sz w:val="14"/>
      </w:rPr>
      <w:tab/>
    </w:r>
    <w:r>
      <w:rPr>
        <w:rFonts w:ascii="Calibri" w:eastAsia="Calibri" w:hAnsi="Calibri" w:cs="Calibri"/>
        <w:b/>
        <w:sz w:val="32"/>
      </w:rPr>
      <w:t>E X E C U T I V O</w:t>
    </w:r>
  </w:p>
  <w:p w14:paraId="01A311AB" w14:textId="77777777" w:rsidR="00674219" w:rsidRDefault="00E10CBF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404DA879" wp14:editId="7E45018B">
              <wp:simplePos x="0" y="0"/>
              <wp:positionH relativeFrom="page">
                <wp:posOffset>396000</wp:posOffset>
              </wp:positionH>
              <wp:positionV relativeFrom="page">
                <wp:posOffset>936000</wp:posOffset>
              </wp:positionV>
              <wp:extent cx="6768000" cy="9036000"/>
              <wp:effectExtent l="0" t="0" r="0" b="0"/>
              <wp:wrapNone/>
              <wp:docPr id="9322" name="Group 932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768000" cy="9036000"/>
                        <a:chOff x="0" y="0"/>
                        <a:chExt cx="6768000" cy="9036000"/>
                      </a:xfrm>
                    </wpg:grpSpPr>
                    <wps:wsp>
                      <wps:cNvPr id="9323" name="Shape 9323"/>
                      <wps:cNvSpPr/>
                      <wps:spPr>
                        <a:xfrm>
                          <a:off x="0" y="0"/>
                          <a:ext cx="6768000" cy="9036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68000" h="9036000">
                              <a:moveTo>
                                <a:pt x="0" y="9036000"/>
                              </a:moveTo>
                              <a:lnTo>
                                <a:pt x="6768000" y="9036000"/>
                              </a:lnTo>
                              <a:lnTo>
                                <a:pt x="676800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7239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324" name="Shape 9324"/>
                      <wps:cNvSpPr/>
                      <wps:spPr>
                        <a:xfrm>
                          <a:off x="0" y="0"/>
                          <a:ext cx="6768000" cy="9036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68000" h="9036000">
                              <a:moveTo>
                                <a:pt x="0" y="9036000"/>
                              </a:moveTo>
                              <a:lnTo>
                                <a:pt x="6768000" y="9036000"/>
                              </a:lnTo>
                              <a:lnTo>
                                <a:pt x="676800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7239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9325" name="Picture 932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3088656" y="930940"/>
                          <a:ext cx="606848" cy="51032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9322" style="width:532.913pt;height:711.496pt;position:absolute;z-index:-2147483648;mso-position-horizontal-relative:page;mso-position-horizontal:absolute;margin-left:31.1811pt;mso-position-vertical-relative:page;margin-top:73.7008pt;" coordsize="67680,90360">
              <v:shape id="Shape 9323" style="position:absolute;width:67680;height:90360;left:0;top:0;" coordsize="6768000,9036000" path="m0,9036000l6768000,9036000l6768000,0l0,0x">
                <v:stroke weight="0.57pt" endcap="flat" joinstyle="miter" miterlimit="10" on="true" color="#000000"/>
                <v:fill on="false" color="#000000" opacity="0"/>
              </v:shape>
              <v:shape id="Shape 9324" style="position:absolute;width:67680;height:90360;left:0;top:0;" coordsize="6768000,9036000" path="m0,9036000l6768000,9036000l6768000,0l0,0x">
                <v:stroke weight="0.57pt" endcap="flat" joinstyle="miter" miterlimit="10" on="true" color="#000000"/>
                <v:fill on="false" color="#000000" opacity="0"/>
              </v:shape>
              <v:shape id="Picture 9325" style="position:absolute;width:6068;height:5103;left:30886;top:9309;" filled="f">
                <v:imagedata r:id="rId13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1C4CF6"/>
    <w:multiLevelType w:val="hybridMultilevel"/>
    <w:tmpl w:val="CC9C0C50"/>
    <w:lvl w:ilvl="0" w:tplc="D96EF912">
      <w:start w:val="1"/>
      <w:numFmt w:val="lowerLetter"/>
      <w:lvlText w:val="%1)"/>
      <w:lvlJc w:val="left"/>
      <w:pPr>
        <w:ind w:left="25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64" w:hanging="360"/>
      </w:pPr>
    </w:lvl>
    <w:lvl w:ilvl="2" w:tplc="0416001B" w:tentative="1">
      <w:start w:val="1"/>
      <w:numFmt w:val="lowerRoman"/>
      <w:lvlText w:val="%3."/>
      <w:lvlJc w:val="right"/>
      <w:pPr>
        <w:ind w:left="3984" w:hanging="180"/>
      </w:pPr>
    </w:lvl>
    <w:lvl w:ilvl="3" w:tplc="0416000F" w:tentative="1">
      <w:start w:val="1"/>
      <w:numFmt w:val="decimal"/>
      <w:lvlText w:val="%4."/>
      <w:lvlJc w:val="left"/>
      <w:pPr>
        <w:ind w:left="4704" w:hanging="360"/>
      </w:pPr>
    </w:lvl>
    <w:lvl w:ilvl="4" w:tplc="04160019" w:tentative="1">
      <w:start w:val="1"/>
      <w:numFmt w:val="lowerLetter"/>
      <w:lvlText w:val="%5."/>
      <w:lvlJc w:val="left"/>
      <w:pPr>
        <w:ind w:left="5424" w:hanging="360"/>
      </w:pPr>
    </w:lvl>
    <w:lvl w:ilvl="5" w:tplc="0416001B" w:tentative="1">
      <w:start w:val="1"/>
      <w:numFmt w:val="lowerRoman"/>
      <w:lvlText w:val="%6."/>
      <w:lvlJc w:val="right"/>
      <w:pPr>
        <w:ind w:left="6144" w:hanging="180"/>
      </w:pPr>
    </w:lvl>
    <w:lvl w:ilvl="6" w:tplc="0416000F" w:tentative="1">
      <w:start w:val="1"/>
      <w:numFmt w:val="decimal"/>
      <w:lvlText w:val="%7."/>
      <w:lvlJc w:val="left"/>
      <w:pPr>
        <w:ind w:left="6864" w:hanging="360"/>
      </w:pPr>
    </w:lvl>
    <w:lvl w:ilvl="7" w:tplc="04160019" w:tentative="1">
      <w:start w:val="1"/>
      <w:numFmt w:val="lowerLetter"/>
      <w:lvlText w:val="%8."/>
      <w:lvlJc w:val="left"/>
      <w:pPr>
        <w:ind w:left="7584" w:hanging="360"/>
      </w:pPr>
    </w:lvl>
    <w:lvl w:ilvl="8" w:tplc="0416001B" w:tentative="1">
      <w:start w:val="1"/>
      <w:numFmt w:val="lowerRoman"/>
      <w:lvlText w:val="%9."/>
      <w:lvlJc w:val="right"/>
      <w:pPr>
        <w:ind w:left="8304" w:hanging="180"/>
      </w:pPr>
    </w:lvl>
  </w:abstractNum>
  <w:abstractNum w:abstractNumId="1" w15:restartNumberingAfterBreak="0">
    <w:nsid w:val="1AF13B5D"/>
    <w:multiLevelType w:val="hybridMultilevel"/>
    <w:tmpl w:val="D41E384A"/>
    <w:lvl w:ilvl="0" w:tplc="7966C786">
      <w:start w:val="1"/>
      <w:numFmt w:val="decimal"/>
      <w:lvlText w:val="%1."/>
      <w:lvlJc w:val="left"/>
      <w:pPr>
        <w:ind w:left="162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46" w:hanging="360"/>
      </w:pPr>
    </w:lvl>
    <w:lvl w:ilvl="2" w:tplc="0416001B" w:tentative="1">
      <w:start w:val="1"/>
      <w:numFmt w:val="lowerRoman"/>
      <w:lvlText w:val="%3."/>
      <w:lvlJc w:val="right"/>
      <w:pPr>
        <w:ind w:left="3066" w:hanging="180"/>
      </w:pPr>
    </w:lvl>
    <w:lvl w:ilvl="3" w:tplc="0416000F" w:tentative="1">
      <w:start w:val="1"/>
      <w:numFmt w:val="decimal"/>
      <w:lvlText w:val="%4."/>
      <w:lvlJc w:val="left"/>
      <w:pPr>
        <w:ind w:left="3786" w:hanging="360"/>
      </w:pPr>
    </w:lvl>
    <w:lvl w:ilvl="4" w:tplc="04160019" w:tentative="1">
      <w:start w:val="1"/>
      <w:numFmt w:val="lowerLetter"/>
      <w:lvlText w:val="%5."/>
      <w:lvlJc w:val="left"/>
      <w:pPr>
        <w:ind w:left="4506" w:hanging="360"/>
      </w:pPr>
    </w:lvl>
    <w:lvl w:ilvl="5" w:tplc="0416001B" w:tentative="1">
      <w:start w:val="1"/>
      <w:numFmt w:val="lowerRoman"/>
      <w:lvlText w:val="%6."/>
      <w:lvlJc w:val="right"/>
      <w:pPr>
        <w:ind w:left="5226" w:hanging="180"/>
      </w:pPr>
    </w:lvl>
    <w:lvl w:ilvl="6" w:tplc="0416000F" w:tentative="1">
      <w:start w:val="1"/>
      <w:numFmt w:val="decimal"/>
      <w:lvlText w:val="%7."/>
      <w:lvlJc w:val="left"/>
      <w:pPr>
        <w:ind w:left="5946" w:hanging="360"/>
      </w:pPr>
    </w:lvl>
    <w:lvl w:ilvl="7" w:tplc="04160019" w:tentative="1">
      <w:start w:val="1"/>
      <w:numFmt w:val="lowerLetter"/>
      <w:lvlText w:val="%8."/>
      <w:lvlJc w:val="left"/>
      <w:pPr>
        <w:ind w:left="6666" w:hanging="360"/>
      </w:pPr>
    </w:lvl>
    <w:lvl w:ilvl="8" w:tplc="0416001B" w:tentative="1">
      <w:start w:val="1"/>
      <w:numFmt w:val="lowerRoman"/>
      <w:lvlText w:val="%9."/>
      <w:lvlJc w:val="right"/>
      <w:pPr>
        <w:ind w:left="7386" w:hanging="180"/>
      </w:pPr>
    </w:lvl>
  </w:abstractNum>
  <w:abstractNum w:abstractNumId="2" w15:restartNumberingAfterBreak="0">
    <w:nsid w:val="2B7855D1"/>
    <w:multiLevelType w:val="multilevel"/>
    <w:tmpl w:val="F86C0274"/>
    <w:lvl w:ilvl="0">
      <w:start w:val="6"/>
      <w:numFmt w:val="decimal"/>
      <w:lvlText w:val="%1"/>
      <w:lvlJc w:val="left"/>
      <w:pPr>
        <w:ind w:left="36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1051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09633AC"/>
    <w:multiLevelType w:val="multilevel"/>
    <w:tmpl w:val="FBC0BA9C"/>
    <w:lvl w:ilvl="0">
      <w:start w:val="5"/>
      <w:numFmt w:val="decimal"/>
      <w:lvlText w:val="%1"/>
      <w:lvlJc w:val="left"/>
      <w:pPr>
        <w:ind w:left="36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Text w:val="%1.%2"/>
      <w:lvlJc w:val="left"/>
      <w:pPr>
        <w:ind w:left="36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73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08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0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2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4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6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8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14C759E"/>
    <w:multiLevelType w:val="hybridMultilevel"/>
    <w:tmpl w:val="1EB2FCB8"/>
    <w:lvl w:ilvl="0" w:tplc="D9FAF518">
      <w:start w:val="1"/>
      <w:numFmt w:val="upperRoman"/>
      <w:lvlText w:val="%1-"/>
      <w:lvlJc w:val="left"/>
      <w:pPr>
        <w:ind w:left="303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27F2CBF6">
      <w:start w:val="1"/>
      <w:numFmt w:val="lowerLetter"/>
      <w:lvlText w:val="%2"/>
      <w:lvlJc w:val="left"/>
      <w:pPr>
        <w:ind w:left="108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464C27FA">
      <w:start w:val="1"/>
      <w:numFmt w:val="lowerRoman"/>
      <w:lvlText w:val="%3"/>
      <w:lvlJc w:val="left"/>
      <w:pPr>
        <w:ind w:left="180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F70414D8">
      <w:start w:val="1"/>
      <w:numFmt w:val="decimal"/>
      <w:lvlText w:val="%4"/>
      <w:lvlJc w:val="left"/>
      <w:pPr>
        <w:ind w:left="252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1ED0563C">
      <w:start w:val="1"/>
      <w:numFmt w:val="lowerLetter"/>
      <w:lvlText w:val="%5"/>
      <w:lvlJc w:val="left"/>
      <w:pPr>
        <w:ind w:left="324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8D9AD9FC">
      <w:start w:val="1"/>
      <w:numFmt w:val="lowerRoman"/>
      <w:lvlText w:val="%6"/>
      <w:lvlJc w:val="left"/>
      <w:pPr>
        <w:ind w:left="396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43D8366A">
      <w:start w:val="1"/>
      <w:numFmt w:val="decimal"/>
      <w:lvlText w:val="%7"/>
      <w:lvlJc w:val="left"/>
      <w:pPr>
        <w:ind w:left="468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CB9A8434">
      <w:start w:val="1"/>
      <w:numFmt w:val="lowerLetter"/>
      <w:lvlText w:val="%8"/>
      <w:lvlJc w:val="left"/>
      <w:pPr>
        <w:ind w:left="540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526C8928">
      <w:start w:val="1"/>
      <w:numFmt w:val="lowerRoman"/>
      <w:lvlText w:val="%9"/>
      <w:lvlJc w:val="left"/>
      <w:pPr>
        <w:ind w:left="612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DBD3928"/>
    <w:multiLevelType w:val="hybridMultilevel"/>
    <w:tmpl w:val="C9D0EF58"/>
    <w:lvl w:ilvl="0" w:tplc="8D72DEC8">
      <w:start w:val="1"/>
      <w:numFmt w:val="upperRoman"/>
      <w:lvlText w:val="%1"/>
      <w:lvlJc w:val="left"/>
      <w:pPr>
        <w:ind w:left="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316A2902">
      <w:start w:val="1"/>
      <w:numFmt w:val="lowerLetter"/>
      <w:lvlText w:val="%2"/>
      <w:lvlJc w:val="left"/>
      <w:pPr>
        <w:ind w:left="108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AE3CAC70">
      <w:start w:val="1"/>
      <w:numFmt w:val="lowerRoman"/>
      <w:lvlText w:val="%3"/>
      <w:lvlJc w:val="left"/>
      <w:pPr>
        <w:ind w:left="180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CCF68C76">
      <w:start w:val="1"/>
      <w:numFmt w:val="decimal"/>
      <w:lvlText w:val="%4"/>
      <w:lvlJc w:val="left"/>
      <w:pPr>
        <w:ind w:left="252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0444E0B0">
      <w:start w:val="1"/>
      <w:numFmt w:val="lowerLetter"/>
      <w:lvlText w:val="%5"/>
      <w:lvlJc w:val="left"/>
      <w:pPr>
        <w:ind w:left="324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9B07E2C">
      <w:start w:val="1"/>
      <w:numFmt w:val="lowerRoman"/>
      <w:lvlText w:val="%6"/>
      <w:lvlJc w:val="left"/>
      <w:pPr>
        <w:ind w:left="396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E36C5DE2">
      <w:start w:val="1"/>
      <w:numFmt w:val="decimal"/>
      <w:lvlText w:val="%7"/>
      <w:lvlJc w:val="left"/>
      <w:pPr>
        <w:ind w:left="468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44168A0C">
      <w:start w:val="1"/>
      <w:numFmt w:val="lowerLetter"/>
      <w:lvlText w:val="%8"/>
      <w:lvlJc w:val="left"/>
      <w:pPr>
        <w:ind w:left="540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650CFF58">
      <w:start w:val="1"/>
      <w:numFmt w:val="lowerRoman"/>
      <w:lvlText w:val="%9"/>
      <w:lvlJc w:val="left"/>
      <w:pPr>
        <w:ind w:left="612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3424DF9"/>
    <w:multiLevelType w:val="hybridMultilevel"/>
    <w:tmpl w:val="01BA9D8C"/>
    <w:lvl w:ilvl="0" w:tplc="AED21BC2">
      <w:start w:val="1"/>
      <w:numFmt w:val="lowerLetter"/>
      <w:lvlText w:val="%1)"/>
      <w:lvlJc w:val="left"/>
      <w:pPr>
        <w:ind w:left="216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458A47B6">
      <w:start w:val="1"/>
      <w:numFmt w:val="lowerLetter"/>
      <w:lvlText w:val="%2"/>
      <w:lvlJc w:val="left"/>
      <w:pPr>
        <w:ind w:left="108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6BD0807E">
      <w:start w:val="1"/>
      <w:numFmt w:val="lowerRoman"/>
      <w:lvlText w:val="%3"/>
      <w:lvlJc w:val="left"/>
      <w:pPr>
        <w:ind w:left="180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ED660606">
      <w:start w:val="1"/>
      <w:numFmt w:val="decimal"/>
      <w:lvlText w:val="%4"/>
      <w:lvlJc w:val="left"/>
      <w:pPr>
        <w:ind w:left="252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90E65BCA">
      <w:start w:val="1"/>
      <w:numFmt w:val="lowerLetter"/>
      <w:lvlText w:val="%5"/>
      <w:lvlJc w:val="left"/>
      <w:pPr>
        <w:ind w:left="324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E8583062">
      <w:start w:val="1"/>
      <w:numFmt w:val="lowerRoman"/>
      <w:lvlText w:val="%6"/>
      <w:lvlJc w:val="left"/>
      <w:pPr>
        <w:ind w:left="396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9E7A277C">
      <w:start w:val="1"/>
      <w:numFmt w:val="decimal"/>
      <w:lvlText w:val="%7"/>
      <w:lvlJc w:val="left"/>
      <w:pPr>
        <w:ind w:left="468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1946EF2E">
      <w:start w:val="1"/>
      <w:numFmt w:val="lowerLetter"/>
      <w:lvlText w:val="%8"/>
      <w:lvlJc w:val="left"/>
      <w:pPr>
        <w:ind w:left="540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5AA0321A">
      <w:start w:val="1"/>
      <w:numFmt w:val="lowerRoman"/>
      <w:lvlText w:val="%9"/>
      <w:lvlJc w:val="left"/>
      <w:pPr>
        <w:ind w:left="612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D386CA8"/>
    <w:multiLevelType w:val="hybridMultilevel"/>
    <w:tmpl w:val="814827F4"/>
    <w:lvl w:ilvl="0" w:tplc="3AD444EE">
      <w:start w:val="1"/>
      <w:numFmt w:val="lowerLetter"/>
      <w:lvlText w:val="%1)"/>
      <w:lvlJc w:val="left"/>
      <w:pPr>
        <w:ind w:left="226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AB46396E">
      <w:start w:val="1"/>
      <w:numFmt w:val="lowerLetter"/>
      <w:lvlText w:val="%2"/>
      <w:lvlJc w:val="left"/>
      <w:pPr>
        <w:ind w:left="108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C37A9E44">
      <w:start w:val="1"/>
      <w:numFmt w:val="lowerRoman"/>
      <w:lvlText w:val="%3"/>
      <w:lvlJc w:val="left"/>
      <w:pPr>
        <w:ind w:left="180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3094F578">
      <w:start w:val="1"/>
      <w:numFmt w:val="decimal"/>
      <w:lvlText w:val="%4"/>
      <w:lvlJc w:val="left"/>
      <w:pPr>
        <w:ind w:left="252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82EAE504">
      <w:start w:val="1"/>
      <w:numFmt w:val="lowerLetter"/>
      <w:lvlText w:val="%5"/>
      <w:lvlJc w:val="left"/>
      <w:pPr>
        <w:ind w:left="324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716802C6">
      <w:start w:val="1"/>
      <w:numFmt w:val="lowerRoman"/>
      <w:lvlText w:val="%6"/>
      <w:lvlJc w:val="left"/>
      <w:pPr>
        <w:ind w:left="396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D8EA2ED4">
      <w:start w:val="1"/>
      <w:numFmt w:val="decimal"/>
      <w:lvlText w:val="%7"/>
      <w:lvlJc w:val="left"/>
      <w:pPr>
        <w:ind w:left="468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01243B4E">
      <w:start w:val="1"/>
      <w:numFmt w:val="lowerLetter"/>
      <w:lvlText w:val="%8"/>
      <w:lvlJc w:val="left"/>
      <w:pPr>
        <w:ind w:left="540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8DA6AD1E">
      <w:start w:val="1"/>
      <w:numFmt w:val="lowerRoman"/>
      <w:lvlText w:val="%9"/>
      <w:lvlJc w:val="left"/>
      <w:pPr>
        <w:ind w:left="612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17F1986"/>
    <w:multiLevelType w:val="hybridMultilevel"/>
    <w:tmpl w:val="D5B05612"/>
    <w:lvl w:ilvl="0" w:tplc="783E66E8">
      <w:start w:val="2"/>
      <w:numFmt w:val="lowerLetter"/>
      <w:lvlText w:val="%1)"/>
      <w:lvlJc w:val="left"/>
      <w:pPr>
        <w:ind w:left="216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34F0389A">
      <w:start w:val="1"/>
      <w:numFmt w:val="lowerLetter"/>
      <w:lvlText w:val="%2"/>
      <w:lvlJc w:val="left"/>
      <w:pPr>
        <w:ind w:left="108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E5569842">
      <w:start w:val="1"/>
      <w:numFmt w:val="lowerRoman"/>
      <w:lvlText w:val="%3"/>
      <w:lvlJc w:val="left"/>
      <w:pPr>
        <w:ind w:left="180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A76A20F6">
      <w:start w:val="1"/>
      <w:numFmt w:val="decimal"/>
      <w:lvlText w:val="%4"/>
      <w:lvlJc w:val="left"/>
      <w:pPr>
        <w:ind w:left="252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D736DCFE">
      <w:start w:val="1"/>
      <w:numFmt w:val="lowerLetter"/>
      <w:lvlText w:val="%5"/>
      <w:lvlJc w:val="left"/>
      <w:pPr>
        <w:ind w:left="324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9788AA0C">
      <w:start w:val="1"/>
      <w:numFmt w:val="lowerRoman"/>
      <w:lvlText w:val="%6"/>
      <w:lvlJc w:val="left"/>
      <w:pPr>
        <w:ind w:left="396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F858E53E">
      <w:start w:val="1"/>
      <w:numFmt w:val="decimal"/>
      <w:lvlText w:val="%7"/>
      <w:lvlJc w:val="left"/>
      <w:pPr>
        <w:ind w:left="468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2AFC9304">
      <w:start w:val="1"/>
      <w:numFmt w:val="lowerLetter"/>
      <w:lvlText w:val="%8"/>
      <w:lvlJc w:val="left"/>
      <w:pPr>
        <w:ind w:left="540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993E7C34">
      <w:start w:val="1"/>
      <w:numFmt w:val="lowerRoman"/>
      <w:lvlText w:val="%9"/>
      <w:lvlJc w:val="left"/>
      <w:pPr>
        <w:ind w:left="612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63BA31EB"/>
    <w:multiLevelType w:val="multilevel"/>
    <w:tmpl w:val="9A0E91F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 w16cid:durableId="1534687578">
    <w:abstractNumId w:val="6"/>
  </w:num>
  <w:num w:numId="2" w16cid:durableId="898398544">
    <w:abstractNumId w:val="3"/>
  </w:num>
  <w:num w:numId="3" w16cid:durableId="282154790">
    <w:abstractNumId w:val="4"/>
  </w:num>
  <w:num w:numId="4" w16cid:durableId="130175333">
    <w:abstractNumId w:val="2"/>
  </w:num>
  <w:num w:numId="5" w16cid:durableId="1682199696">
    <w:abstractNumId w:val="7"/>
  </w:num>
  <w:num w:numId="6" w16cid:durableId="384792358">
    <w:abstractNumId w:val="5"/>
  </w:num>
  <w:num w:numId="7" w16cid:durableId="1979070080">
    <w:abstractNumId w:val="8"/>
  </w:num>
  <w:num w:numId="8" w16cid:durableId="1657954619">
    <w:abstractNumId w:val="0"/>
  </w:num>
  <w:num w:numId="9" w16cid:durableId="947466226">
    <w:abstractNumId w:val="9"/>
  </w:num>
  <w:num w:numId="10" w16cid:durableId="13343787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4219"/>
    <w:rsid w:val="00051047"/>
    <w:rsid w:val="00060921"/>
    <w:rsid w:val="00100C8A"/>
    <w:rsid w:val="001131B4"/>
    <w:rsid w:val="001645A9"/>
    <w:rsid w:val="001A4B8B"/>
    <w:rsid w:val="00222FC7"/>
    <w:rsid w:val="002F166A"/>
    <w:rsid w:val="002F304F"/>
    <w:rsid w:val="0036636F"/>
    <w:rsid w:val="00595869"/>
    <w:rsid w:val="005B1E0A"/>
    <w:rsid w:val="00621C1D"/>
    <w:rsid w:val="00674219"/>
    <w:rsid w:val="006B381B"/>
    <w:rsid w:val="006F071F"/>
    <w:rsid w:val="008D6603"/>
    <w:rsid w:val="0092597E"/>
    <w:rsid w:val="0095406F"/>
    <w:rsid w:val="00BC1A5B"/>
    <w:rsid w:val="00C339E7"/>
    <w:rsid w:val="00D222D1"/>
    <w:rsid w:val="00D52427"/>
    <w:rsid w:val="00D65933"/>
    <w:rsid w:val="00D709B4"/>
    <w:rsid w:val="00DA1054"/>
    <w:rsid w:val="00E10CBF"/>
    <w:rsid w:val="00E10E8A"/>
    <w:rsid w:val="00E44E9F"/>
    <w:rsid w:val="00ED5FE5"/>
    <w:rsid w:val="00F062B2"/>
    <w:rsid w:val="00F70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2C5BB53"/>
  <w15:docId w15:val="{90B4630D-C90B-4F52-91DD-6DB2F77F7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6" w:line="266" w:lineRule="auto"/>
      <w:ind w:left="10" w:hanging="10"/>
      <w:jc w:val="both"/>
    </w:pPr>
    <w:rPr>
      <w:rFonts w:ascii="Book Antiqua" w:eastAsia="Book Antiqua" w:hAnsi="Book Antiqua" w:cs="Book Antiqua"/>
      <w:color w:val="000000"/>
      <w:sz w:val="16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/>
      <w:ind w:left="10" w:right="5" w:hanging="10"/>
      <w:jc w:val="center"/>
      <w:outlineLvl w:val="0"/>
    </w:pPr>
    <w:rPr>
      <w:rFonts w:ascii="Book Antiqua" w:eastAsia="Book Antiqua" w:hAnsi="Book Antiqua" w:cs="Book Antiqua"/>
      <w:b/>
      <w:color w:val="000000"/>
      <w:sz w:val="18"/>
    </w:rPr>
  </w:style>
  <w:style w:type="paragraph" w:styleId="Ttulo2">
    <w:name w:val="heading 2"/>
    <w:next w:val="Normal"/>
    <w:link w:val="Ttulo2Char"/>
    <w:uiPriority w:val="9"/>
    <w:unhideWhenUsed/>
    <w:qFormat/>
    <w:pPr>
      <w:keepNext/>
      <w:keepLines/>
      <w:spacing w:after="5"/>
      <w:ind w:left="10" w:hanging="10"/>
      <w:outlineLvl w:val="1"/>
    </w:pPr>
    <w:rPr>
      <w:rFonts w:ascii="Book Antiqua" w:eastAsia="Book Antiqua" w:hAnsi="Book Antiqua" w:cs="Book Antiqua"/>
      <w:b/>
      <w:color w:val="000000"/>
      <w:sz w:val="16"/>
      <w:u w:val="single" w:color="000000"/>
    </w:rPr>
  </w:style>
  <w:style w:type="paragraph" w:styleId="Ttulo3">
    <w:name w:val="heading 3"/>
    <w:next w:val="Normal"/>
    <w:link w:val="Ttulo3Char"/>
    <w:uiPriority w:val="9"/>
    <w:unhideWhenUsed/>
    <w:qFormat/>
    <w:pPr>
      <w:keepNext/>
      <w:keepLines/>
      <w:spacing w:after="3"/>
      <w:ind w:left="10" w:hanging="10"/>
      <w:jc w:val="center"/>
      <w:outlineLvl w:val="2"/>
    </w:pPr>
    <w:rPr>
      <w:rFonts w:ascii="Book Antiqua" w:eastAsia="Book Antiqua" w:hAnsi="Book Antiqua" w:cs="Book Antiqua"/>
      <w:b/>
      <w:color w:val="000000"/>
      <w:sz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Pr>
      <w:rFonts w:ascii="Book Antiqua" w:eastAsia="Book Antiqua" w:hAnsi="Book Antiqua" w:cs="Book Antiqua"/>
      <w:b/>
      <w:color w:val="000000"/>
      <w:sz w:val="16"/>
      <w:u w:val="single" w:color="000000"/>
    </w:rPr>
  </w:style>
  <w:style w:type="character" w:customStyle="1" w:styleId="Ttulo1Char">
    <w:name w:val="Título 1 Char"/>
    <w:link w:val="Ttulo1"/>
    <w:rPr>
      <w:rFonts w:ascii="Book Antiqua" w:eastAsia="Book Antiqua" w:hAnsi="Book Antiqua" w:cs="Book Antiqua"/>
      <w:b/>
      <w:color w:val="000000"/>
      <w:sz w:val="18"/>
    </w:rPr>
  </w:style>
  <w:style w:type="character" w:customStyle="1" w:styleId="Ttulo3Char">
    <w:name w:val="Título 3 Char"/>
    <w:link w:val="Ttulo3"/>
    <w:rPr>
      <w:rFonts w:ascii="Book Antiqua" w:eastAsia="Book Antiqua" w:hAnsi="Book Antiqua" w:cs="Book Antiqua"/>
      <w:b/>
      <w:color w:val="000000"/>
      <w:sz w:val="1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aliases w:val="Cabeçalho superior,Heading 1a"/>
    <w:basedOn w:val="Normal"/>
    <w:link w:val="CabealhoChar"/>
    <w:unhideWhenUsed/>
    <w:rsid w:val="002F30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rsid w:val="002F304F"/>
    <w:rPr>
      <w:rFonts w:ascii="Book Antiqua" w:eastAsia="Book Antiqua" w:hAnsi="Book Antiqua" w:cs="Book Antiqua"/>
      <w:color w:val="000000"/>
      <w:sz w:val="16"/>
    </w:rPr>
  </w:style>
  <w:style w:type="character" w:styleId="Hyperlink">
    <w:name w:val="Hyperlink"/>
    <w:uiPriority w:val="99"/>
    <w:rsid w:val="002F304F"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060921"/>
    <w:pPr>
      <w:widowControl w:val="0"/>
      <w:autoSpaceDE w:val="0"/>
      <w:autoSpaceDN w:val="0"/>
      <w:spacing w:after="0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kern w:val="0"/>
      <w:sz w:val="24"/>
      <w:szCs w:val="24"/>
      <w:lang w:val="pt-PT" w:eastAsia="en-US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060921"/>
    <w:rPr>
      <w:rFonts w:ascii="Times New Roman" w:eastAsia="Times New Roman" w:hAnsi="Times New Roman" w:cs="Times New Roman"/>
      <w:kern w:val="0"/>
      <w:sz w:val="24"/>
      <w:szCs w:val="24"/>
      <w:lang w:val="pt-PT" w:eastAsia="en-US"/>
      <w14:ligatures w14:val="none"/>
    </w:rPr>
  </w:style>
  <w:style w:type="paragraph" w:styleId="PargrafodaLista">
    <w:name w:val="List Paragraph"/>
    <w:basedOn w:val="Normal"/>
    <w:uiPriority w:val="34"/>
    <w:qFormat/>
    <w:rsid w:val="00E10CBF"/>
    <w:pPr>
      <w:ind w:left="720"/>
      <w:contextualSpacing/>
    </w:pPr>
  </w:style>
  <w:style w:type="table" w:styleId="Tabelacomgrade">
    <w:name w:val="Table Grid"/>
    <w:basedOn w:val="Tabelanormal"/>
    <w:uiPriority w:val="39"/>
    <w:rsid w:val="003663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46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3" Type="http://schemas.openxmlformats.org/officeDocument/2006/relationships/image" Target="media/image0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3" Type="http://schemas.openxmlformats.org/officeDocument/2006/relationships/image" Target="media/image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1869</Words>
  <Characters>10097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Paulo Luciano de Oliveira Carlos</dc:creator>
  <cp:keywords/>
  <cp:lastModifiedBy>Gerente</cp:lastModifiedBy>
  <cp:revision>3</cp:revision>
  <dcterms:created xsi:type="dcterms:W3CDTF">2024-01-16T15:02:00Z</dcterms:created>
  <dcterms:modified xsi:type="dcterms:W3CDTF">2024-01-16T15:03:00Z</dcterms:modified>
</cp:coreProperties>
</file>