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C43511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ANEXO III</w:t>
      </w:r>
    </w:p>
    <w:p w14:paraId="19348D3E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MODELOS(S) REFERENTE(S) A PLANILHA DE PROPOSTA</w:t>
      </w:r>
    </w:p>
    <w:p w14:paraId="101B429E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00D758A1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ANEXO III.1</w:t>
      </w:r>
    </w:p>
    <w:p w14:paraId="606FD8ED" w14:textId="14B4BEA5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MODELO DE PROPOSTA TÉCNICA</w:t>
      </w:r>
    </w:p>
    <w:p w14:paraId="3DE1DE08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1D0FA75C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CONCORRÊNCIA ELETRÔNICA Nº 990037-27/2026</w:t>
      </w:r>
    </w:p>
    <w:p w14:paraId="7C942EB6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PROCESSO SEI Nº 2025/0009825</w:t>
      </w:r>
    </w:p>
    <w:p w14:paraId="5BD10875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OBJETO: </w:t>
      </w:r>
      <w:r w:rsidRPr="007F066C">
        <w:rPr>
          <w:rFonts w:ascii="Arial" w:hAnsi="Arial" w:cs="Arial"/>
          <w:sz w:val="22"/>
          <w:szCs w:val="22"/>
        </w:rPr>
        <w:t>Contratação de pessoa jurídica especializada para prestação de serviço de consultoria para a formulação e a implantação do programa de integridade pública e de </w:t>
      </w:r>
      <w:r w:rsidRPr="007F066C">
        <w:rPr>
          <w:rFonts w:ascii="Arial" w:hAnsi="Arial" w:cs="Arial"/>
          <w:i/>
          <w:iCs/>
          <w:sz w:val="22"/>
          <w:szCs w:val="22"/>
        </w:rPr>
        <w:t>compliance</w:t>
      </w:r>
      <w:r w:rsidRPr="007F066C">
        <w:rPr>
          <w:rFonts w:ascii="Arial" w:hAnsi="Arial" w:cs="Arial"/>
          <w:sz w:val="22"/>
          <w:szCs w:val="22"/>
        </w:rPr>
        <w:t> da Defensoria Pública do Estado de São Paulo (DPESP)</w:t>
      </w:r>
    </w:p>
    <w:p w14:paraId="7D3E5295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5AF3156A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À Comissão Julgadora da Licitação,</w:t>
      </w:r>
    </w:p>
    <w:p w14:paraId="3A8963F1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O licitante _______________________ (firma/denominação, endereço da sede/filial, CNPJ), por intermédio do representante legal que esta subscreve, após ter analisado minuciosamente todo o conteúdo do Edital e seus anexos e ter tomado conhecimento do local e de todas as condições e obrigações para a execução do objeto,</w:t>
      </w:r>
    </w:p>
    <w:p w14:paraId="43CBE5A0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ENCAMINHA a sua proposta técnica, contendo os seguintes documentos:</w:t>
      </w:r>
    </w:p>
    <w:p w14:paraId="0034F323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0A60282F" w14:textId="77777777" w:rsidR="007F066C" w:rsidRDefault="007F066C" w:rsidP="007F066C">
      <w:pPr>
        <w:jc w:val="center"/>
        <w:rPr>
          <w:rFonts w:ascii="Arial" w:hAnsi="Arial" w:cs="Arial"/>
          <w:b/>
          <w:bCs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&lt;relacionar todos os documentos que acompanham a proposta técnica&gt;</w:t>
      </w:r>
    </w:p>
    <w:p w14:paraId="1C84827B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</w:p>
    <w:p w14:paraId="25F25BD5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(Local e data).</w:t>
      </w:r>
    </w:p>
    <w:p w14:paraId="5DB9CA8B" w14:textId="75028A44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</w:p>
    <w:p w14:paraId="3B9C0EBA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_______________________________</w:t>
      </w:r>
    </w:p>
    <w:p w14:paraId="6CEDB7A8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(Nome/assinatura do representante legal)</w:t>
      </w:r>
    </w:p>
    <w:p w14:paraId="76AB89CF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2DD2CC0D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0AEAE053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6FAC7C35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4725F5F7" w14:textId="77777777" w:rsid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4E85D39F" w14:textId="77777777" w:rsidR="007F066C" w:rsidRDefault="007F066C" w:rsidP="007F066C">
      <w:pPr>
        <w:rPr>
          <w:rFonts w:ascii="Arial" w:hAnsi="Arial" w:cs="Arial"/>
          <w:sz w:val="22"/>
          <w:szCs w:val="22"/>
        </w:rPr>
      </w:pPr>
    </w:p>
    <w:p w14:paraId="49F5CA01" w14:textId="77777777" w:rsidR="007F066C" w:rsidRDefault="007F066C" w:rsidP="007F066C">
      <w:pPr>
        <w:rPr>
          <w:rFonts w:ascii="Arial" w:hAnsi="Arial" w:cs="Arial"/>
          <w:sz w:val="22"/>
          <w:szCs w:val="22"/>
        </w:rPr>
      </w:pPr>
    </w:p>
    <w:p w14:paraId="1CB721DF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</w:p>
    <w:p w14:paraId="1659D030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lastRenderedPageBreak/>
        <w:t>ANEXO III.2</w:t>
      </w:r>
    </w:p>
    <w:p w14:paraId="0E94718B" w14:textId="389B3A5C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MODELO DE PROPOSTA DE PREÇOS</w:t>
      </w:r>
    </w:p>
    <w:p w14:paraId="6FD4AC7F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4CEA7D85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CONCORRÊNCIA ELETRÔNICA Nº 990037-27/2026</w:t>
      </w:r>
    </w:p>
    <w:p w14:paraId="5ADE3B0B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PROCESSO SEI Nº 2025/0009825</w:t>
      </w:r>
    </w:p>
    <w:p w14:paraId="1A8C0C22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OBJETO: </w:t>
      </w:r>
      <w:r w:rsidRPr="007F066C">
        <w:rPr>
          <w:rFonts w:ascii="Arial" w:hAnsi="Arial" w:cs="Arial"/>
          <w:sz w:val="22"/>
          <w:szCs w:val="22"/>
        </w:rPr>
        <w:t>Contratação de pessoa jurídica especializada para prestação de serviço de consultoria para a formulação e a implantação do programa de integridade pública e de </w:t>
      </w:r>
      <w:r w:rsidRPr="007F066C">
        <w:rPr>
          <w:rFonts w:ascii="Arial" w:hAnsi="Arial" w:cs="Arial"/>
          <w:i/>
          <w:iCs/>
          <w:sz w:val="22"/>
          <w:szCs w:val="22"/>
        </w:rPr>
        <w:t>compliance</w:t>
      </w:r>
      <w:r w:rsidRPr="007F066C">
        <w:rPr>
          <w:rFonts w:ascii="Arial" w:hAnsi="Arial" w:cs="Arial"/>
          <w:sz w:val="22"/>
          <w:szCs w:val="22"/>
        </w:rPr>
        <w:t> da Defensoria Pública do Estado de São Paulo (DPESP)</w:t>
      </w:r>
    </w:p>
    <w:p w14:paraId="09BA46DA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4A3CCC25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Nome da empresa:</w:t>
      </w:r>
    </w:p>
    <w:p w14:paraId="19709510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CNPJ/MF:</w:t>
      </w:r>
    </w:p>
    <w:p w14:paraId="0F1356B0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Endereço:</w:t>
      </w:r>
    </w:p>
    <w:p w14:paraId="73F1698A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Telefone:</w:t>
      </w:r>
    </w:p>
    <w:p w14:paraId="0F6AB78A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0C0FEBE6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59D983F6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tbl>
      <w:tblPr>
        <w:tblW w:w="936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40"/>
        <w:gridCol w:w="2326"/>
        <w:gridCol w:w="2748"/>
        <w:gridCol w:w="1521"/>
        <w:gridCol w:w="2025"/>
      </w:tblGrid>
      <w:tr w:rsidR="007F066C" w:rsidRPr="007F066C" w14:paraId="56CF3697" w14:textId="77777777" w:rsidTr="007F066C">
        <w:trPr>
          <w:trHeight w:val="300"/>
        </w:trPr>
        <w:tc>
          <w:tcPr>
            <w:tcW w:w="45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hideMark/>
          </w:tcPr>
          <w:p w14:paraId="08A8510F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238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C3A5403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FASES</w:t>
            </w:r>
          </w:p>
        </w:tc>
        <w:tc>
          <w:tcPr>
            <w:tcW w:w="283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4B5CD56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SUBENTREGAS</w:t>
            </w:r>
          </w:p>
        </w:tc>
        <w:tc>
          <w:tcPr>
            <w:tcW w:w="156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6D931257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PRAZOS</w:t>
            </w:r>
          </w:p>
        </w:tc>
        <w:tc>
          <w:tcPr>
            <w:tcW w:w="213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E3372FD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VALOR TOTAL (R$)</w:t>
            </w:r>
          </w:p>
        </w:tc>
      </w:tr>
      <w:tr w:rsidR="007F066C" w:rsidRPr="007F066C" w14:paraId="7B8B1238" w14:textId="77777777" w:rsidTr="007F066C">
        <w:trPr>
          <w:trHeight w:val="300"/>
        </w:trPr>
        <w:tc>
          <w:tcPr>
            <w:tcW w:w="450" w:type="dxa"/>
            <w:vMerge w:val="restart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666E2129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LOTE ÚNICO</w:t>
            </w:r>
          </w:p>
        </w:tc>
        <w:tc>
          <w:tcPr>
            <w:tcW w:w="238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9FB07B9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Produto 1 - Relatório de Diagnóstico situacional</w:t>
            </w:r>
          </w:p>
        </w:tc>
        <w:tc>
          <w:tcPr>
            <w:tcW w:w="283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1E641847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br/>
              <w:t>- Análise institucional;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Análise dos normativos vigentes;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Resultados de pesquisa de percepção da integridade organizacional com público interno e externo;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Definição das diretrizes estratégicas para fomento à cultura da integridade organizacional.</w:t>
            </w:r>
          </w:p>
        </w:tc>
        <w:tc>
          <w:tcPr>
            <w:tcW w:w="156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01042DFE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60 dias a partir da data indicada na OS</w:t>
            </w:r>
          </w:p>
        </w:tc>
        <w:tc>
          <w:tcPr>
            <w:tcW w:w="213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186526B8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19E129C1" w14:textId="77777777" w:rsidTr="007F066C">
        <w:trPr>
          <w:trHeight w:val="300"/>
        </w:trPr>
        <w:tc>
          <w:tcPr>
            <w:tcW w:w="0" w:type="auto"/>
            <w:vMerge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146EE96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93BB281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Produto 2 - Relatório de Riscos de Integridade</w:t>
            </w:r>
          </w:p>
        </w:tc>
        <w:tc>
          <w:tcPr>
            <w:tcW w:w="283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423BD9AD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br/>
              <w:t xml:space="preserve">- Identificação dos principais riscos decorrentes de desvios éticos, fraudes e atos de corrupção nos níveis institucional, processual, </w:t>
            </w: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>setorial e de projeto na instituição;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Identificação das causas e possíveis impactos dos riscos de integridade;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Avaliação dos riscos identificados;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Recomendação de ações de mitigação dos riscos identificados.</w:t>
            </w:r>
          </w:p>
        </w:tc>
        <w:tc>
          <w:tcPr>
            <w:tcW w:w="156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0D1AA162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>60 dias após a entrega do Produto 1</w:t>
            </w:r>
          </w:p>
        </w:tc>
        <w:tc>
          <w:tcPr>
            <w:tcW w:w="213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51ADF6C8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4E33B6F3" w14:textId="77777777" w:rsidTr="007F066C">
        <w:trPr>
          <w:trHeight w:val="300"/>
        </w:trPr>
        <w:tc>
          <w:tcPr>
            <w:tcW w:w="0" w:type="auto"/>
            <w:vMerge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6E0B9572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4D71296E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Produto 3 – Formulação do Programa de integridade</w:t>
            </w:r>
          </w:p>
        </w:tc>
        <w:tc>
          <w:tcPr>
            <w:tcW w:w="283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094F33E9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br/>
              <w:t>- Visão institucional para a promoção da integridade pública;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Estrutura de governança e gestão da integridade organizacional;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Código de Ética para agentes públicos/as da Defensoria Pública;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Código de Conduta para fornecedores da Defensoria Pública;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Código de Conduta para atendimento às usuárias e usuários da Defensoria Pública;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Eixos estratégicos para a promoção da integridade organizacional;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Plano de Ação para promoção da integridade organizacional;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Plano de Capacitação para promoção da integridade organizacional;</w:t>
            </w:r>
            <w:r w:rsidRPr="007F066C">
              <w:rPr>
                <w:rFonts w:ascii="Arial" w:hAnsi="Arial" w:cs="Arial"/>
                <w:sz w:val="22"/>
                <w:szCs w:val="22"/>
              </w:rPr>
              <w:br/>
              <w:t>- Plano de Comunicação para promoção da integridade organizacional.</w:t>
            </w:r>
          </w:p>
        </w:tc>
        <w:tc>
          <w:tcPr>
            <w:tcW w:w="156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E87280B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60 dias após a entrega do Produto 2</w:t>
            </w:r>
          </w:p>
        </w:tc>
        <w:tc>
          <w:tcPr>
            <w:tcW w:w="213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621802E3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768880CA" w14:textId="77777777" w:rsidTr="007F066C">
        <w:trPr>
          <w:trHeight w:val="300"/>
        </w:trPr>
        <w:tc>
          <w:tcPr>
            <w:tcW w:w="0" w:type="auto"/>
            <w:vMerge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0FE651D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38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A79E566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Produto 4 - Relatórios de implementação do programa de integridade</w:t>
            </w:r>
          </w:p>
        </w:tc>
        <w:tc>
          <w:tcPr>
            <w:tcW w:w="2835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162480F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 xml:space="preserve">- Execução das ações previstas no Plano de Ação, no Plano de Capacitação e no Plano de Comunicação, conforme cronograma estabelecido, </w:t>
            </w: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>pelos próprios meios da consultoria contratada;</w:t>
            </w:r>
          </w:p>
          <w:p w14:paraId="52731E4C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- Entrega de relatórios bimestrais com status das entregas previstas no Plano de ação, Plano de Capacitação e no Plano de Comunicação;</w:t>
            </w:r>
          </w:p>
          <w:p w14:paraId="255E21F4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- Entrega de relatório final de avaliação da implementação do Programa de Integridade com resultados alcançados no período, lições aprendidas e propostas de aprimoramento do ambiente de integridade institucional.</w:t>
            </w:r>
          </w:p>
        </w:tc>
        <w:tc>
          <w:tcPr>
            <w:tcW w:w="156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2749470A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 xml:space="preserve">Execução contínua no período de 12 meses após entrega e aprovação do Produto 3, </w:t>
            </w: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>com entregas de relatórios bimestrais e relatório final.</w:t>
            </w:r>
          </w:p>
        </w:tc>
        <w:tc>
          <w:tcPr>
            <w:tcW w:w="2130" w:type="dxa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4137035B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lastRenderedPageBreak/>
              <w:t> </w:t>
            </w:r>
          </w:p>
        </w:tc>
      </w:tr>
      <w:tr w:rsidR="007F066C" w:rsidRPr="007F066C" w14:paraId="3FF4CB55" w14:textId="77777777" w:rsidTr="007F066C">
        <w:trPr>
          <w:trHeight w:val="300"/>
        </w:trPr>
        <w:tc>
          <w:tcPr>
            <w:tcW w:w="0" w:type="auto"/>
            <w:vMerge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6DC1B134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8910" w:type="dxa"/>
            <w:gridSpan w:val="4"/>
            <w:tcBorders>
              <w:top w:val="outset" w:sz="12" w:space="0" w:color="000000"/>
              <w:left w:val="outset" w:sz="12" w:space="0" w:color="000000"/>
              <w:bottom w:val="outset" w:sz="12" w:space="0" w:color="000000"/>
              <w:right w:val="outset" w:sz="12" w:space="0" w:color="000000"/>
            </w:tcBorders>
            <w:vAlign w:val="center"/>
            <w:hideMark/>
          </w:tcPr>
          <w:p w14:paraId="3AB8006B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VALOR TOTAL: R$................. (Por extenso)</w:t>
            </w:r>
          </w:p>
        </w:tc>
      </w:tr>
    </w:tbl>
    <w:p w14:paraId="2673DDE3" w14:textId="510BAAF2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461419E4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b/>
          <w:bCs/>
          <w:sz w:val="22"/>
          <w:szCs w:val="22"/>
        </w:rPr>
        <w:t>OBSERVAÇÕES PERTINENTES</w:t>
      </w:r>
    </w:p>
    <w:p w14:paraId="0C322429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Declaramos que elaboramos nossa proposta atendendo a todas as condições e especificações previstas no Termo de Referência referente ao </w:t>
      </w:r>
      <w:r w:rsidRPr="007F066C">
        <w:rPr>
          <w:rFonts w:ascii="Arial" w:hAnsi="Arial" w:cs="Arial"/>
          <w:b/>
          <w:bCs/>
          <w:sz w:val="22"/>
          <w:szCs w:val="22"/>
        </w:rPr>
        <w:t>PROCESSO SEI N° 2025/0009825.</w:t>
      </w:r>
    </w:p>
    <w:p w14:paraId="7AA1F4AF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· Os preços são finais e neles estão inclusos todos os custos, tributos, encargos sociais e demais despesas relativas ao fornecimento, objeto desta licitação, de forma a se constituírem a única contraprestação a ser paga pela CONTRATANTE.</w:t>
      </w:r>
    </w:p>
    <w:p w14:paraId="3234DBD4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· Segue anexa a indicação do número da Conta Corrente e Agência da Instituição financeira Banco do Brasil S.A em que somos correntistas.</w:t>
      </w:r>
    </w:p>
    <w:p w14:paraId="30E23067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Ou</w:t>
      </w:r>
    </w:p>
    <w:p w14:paraId="7067B7D5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· Declaramos que se vencedores do certame licitatório, providenciaremos a abertura da Conta Corrente nessa Instituição no prazo de até 03 (três) dias úteis da data da publicação do resultado da licitação no Diário Oficial do Estado;</w:t>
      </w:r>
    </w:p>
    <w:p w14:paraId="56044D1B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· Prazo de validade da Proposta: 90 (noventa) dias a contar da data de sua apresentação.</w:t>
      </w:r>
    </w:p>
    <w:p w14:paraId="7E0EDFD8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1BAE55E9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Dados do responsável pela assinatura do Instrumento de Contrato:</w:t>
      </w:r>
    </w:p>
    <w:tbl>
      <w:tblPr>
        <w:tblW w:w="0" w:type="auto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2"/>
        <w:gridCol w:w="6772"/>
      </w:tblGrid>
      <w:tr w:rsidR="007F066C" w:rsidRPr="007F066C" w14:paraId="046727E9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A22899D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Nome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A0607D3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72A4FF9A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0472CB99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Nacionalidade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2F957AA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2E966A7D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3EEEB7E6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Profissão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6711BD42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6B4EDF9E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B800B42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Cargo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A3CD89D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719AAA39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BE58F68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Telefone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40BB6EE9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  <w:tr w:rsidR="007F066C" w:rsidRPr="007F066C" w14:paraId="286AA3E5" w14:textId="77777777" w:rsidTr="007F066C">
        <w:tc>
          <w:tcPr>
            <w:tcW w:w="169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58134C8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b/>
                <w:bCs/>
                <w:sz w:val="22"/>
                <w:szCs w:val="22"/>
              </w:rPr>
              <w:t>E-mail</w:t>
            </w:r>
          </w:p>
        </w:tc>
        <w:tc>
          <w:tcPr>
            <w:tcW w:w="7365" w:type="dxa"/>
            <w:tcMar>
              <w:top w:w="0" w:type="dxa"/>
              <w:left w:w="105" w:type="dxa"/>
              <w:bottom w:w="0" w:type="dxa"/>
              <w:right w:w="105" w:type="dxa"/>
            </w:tcMar>
            <w:hideMark/>
          </w:tcPr>
          <w:p w14:paraId="58D2C208" w14:textId="77777777" w:rsidR="007F066C" w:rsidRPr="007F066C" w:rsidRDefault="007F066C" w:rsidP="007F066C">
            <w:pPr>
              <w:rPr>
                <w:rFonts w:ascii="Arial" w:hAnsi="Arial" w:cs="Arial"/>
                <w:sz w:val="22"/>
                <w:szCs w:val="22"/>
              </w:rPr>
            </w:pPr>
            <w:r w:rsidRPr="007F066C">
              <w:rPr>
                <w:rFonts w:ascii="Arial" w:hAnsi="Arial" w:cs="Arial"/>
                <w:sz w:val="22"/>
                <w:szCs w:val="22"/>
              </w:rPr>
              <w:t> </w:t>
            </w:r>
          </w:p>
        </w:tc>
      </w:tr>
    </w:tbl>
    <w:p w14:paraId="1E1E4CC1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0B73434F" w14:textId="77777777" w:rsidR="007F066C" w:rsidRPr="007F066C" w:rsidRDefault="007F066C" w:rsidP="007F066C">
      <w:pPr>
        <w:jc w:val="both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Pela presente, apresentamos e submetemos à apreciação de Vossas Senhorias, nossa Proposta relativa à licitação em epígrafe assumindo inteira responsabilidade por quaisquer erros ou omissões que venham ser verificados na sua preparação.</w:t>
      </w:r>
    </w:p>
    <w:p w14:paraId="5FE9F435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2D4A6C2C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1B24A270" w14:textId="77777777" w:rsidR="007F066C" w:rsidRPr="007F066C" w:rsidRDefault="007F066C" w:rsidP="007F066C">
      <w:pPr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 </w:t>
      </w:r>
    </w:p>
    <w:p w14:paraId="67785CFB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 xml:space="preserve">Local, ___de ___________________ </w:t>
      </w:r>
      <w:proofErr w:type="spellStart"/>
      <w:r w:rsidRPr="007F066C">
        <w:rPr>
          <w:rFonts w:ascii="Arial" w:hAnsi="Arial" w:cs="Arial"/>
          <w:sz w:val="22"/>
          <w:szCs w:val="22"/>
        </w:rPr>
        <w:t>de</w:t>
      </w:r>
      <w:proofErr w:type="spellEnd"/>
      <w:r w:rsidRPr="007F066C">
        <w:rPr>
          <w:rFonts w:ascii="Arial" w:hAnsi="Arial" w:cs="Arial"/>
          <w:sz w:val="22"/>
          <w:szCs w:val="22"/>
        </w:rPr>
        <w:t xml:space="preserve"> 202x.</w:t>
      </w:r>
    </w:p>
    <w:p w14:paraId="0F93EF2A" w14:textId="47A9E3F3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</w:p>
    <w:p w14:paraId="394AD9E7" w14:textId="5B9AB98B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</w:p>
    <w:p w14:paraId="07963CE0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Nome da empresa</w:t>
      </w:r>
    </w:p>
    <w:p w14:paraId="29AA1B91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Assinatura</w:t>
      </w:r>
    </w:p>
    <w:p w14:paraId="7DF05A5F" w14:textId="77777777" w:rsidR="007F066C" w:rsidRPr="007F066C" w:rsidRDefault="007F066C" w:rsidP="007F066C">
      <w:pPr>
        <w:jc w:val="center"/>
        <w:rPr>
          <w:rFonts w:ascii="Arial" w:hAnsi="Arial" w:cs="Arial"/>
          <w:sz w:val="22"/>
          <w:szCs w:val="22"/>
        </w:rPr>
      </w:pPr>
      <w:r w:rsidRPr="007F066C">
        <w:rPr>
          <w:rFonts w:ascii="Arial" w:hAnsi="Arial" w:cs="Arial"/>
          <w:sz w:val="22"/>
          <w:szCs w:val="22"/>
        </w:rPr>
        <w:t>Cargo do representante</w:t>
      </w:r>
    </w:p>
    <w:p w14:paraId="08AED86F" w14:textId="77777777" w:rsidR="0013116E" w:rsidRPr="007F066C" w:rsidRDefault="0013116E">
      <w:pPr>
        <w:rPr>
          <w:rFonts w:ascii="Arial" w:hAnsi="Arial" w:cs="Arial"/>
          <w:sz w:val="22"/>
          <w:szCs w:val="22"/>
        </w:rPr>
      </w:pPr>
    </w:p>
    <w:sectPr w:rsidR="0013116E" w:rsidRPr="007F066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15E9A"/>
    <w:rsid w:val="001072E1"/>
    <w:rsid w:val="0013116E"/>
    <w:rsid w:val="002C0EE6"/>
    <w:rsid w:val="007F066C"/>
    <w:rsid w:val="00B15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D7F5A18"/>
  <w15:chartTrackingRefBased/>
  <w15:docId w15:val="{A7F384D8-1001-4A84-BFC5-D82908F14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B15E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B15E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B15E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B15E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B15E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B15E9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B15E9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B15E9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B15E9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B15E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B15E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B15E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B15E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B15E9A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B15E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B15E9A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B15E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B15E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B15E9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B15E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B15E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B15E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B15E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B15E9A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B15E9A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B15E9A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B15E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B15E9A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B15E9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795</Words>
  <Characters>4295</Characters>
  <Application>Microsoft Office Word</Application>
  <DocSecurity>0</DocSecurity>
  <Lines>35</Lines>
  <Paragraphs>10</Paragraphs>
  <ScaleCrop>false</ScaleCrop>
  <Company/>
  <LinksUpToDate>false</LinksUpToDate>
  <CharactersWithSpaces>5080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Tiago Correa</dc:creator>
  <cp:keywords/>
  <dc:description/>
  <cp:lastModifiedBy>Tiago Correa</cp:lastModifiedBy>
  <cp:revision>2</cp:revision>
  <dcterms:created xsi:type="dcterms:W3CDTF">2026-09-16T14:13:00Z</dcterms:created>
  <dcterms:modified xsi:type="dcterms:W3CDTF">2026-09-16T14:14:00Z</dcterms:modified>
</cp:coreProperties>
</file>