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4D1A3A" w14:textId="51A92F5A" w:rsidR="00CF7DBD" w:rsidRPr="00161EB5" w:rsidRDefault="00AC1B46" w:rsidP="0058705F">
      <w:pPr>
        <w:pStyle w:val="Corpodetexto"/>
        <w:shd w:val="clear" w:color="auto" w:fill="C5E0B3" w:themeFill="accent6" w:themeFillTint="66"/>
        <w:kinsoku w:val="0"/>
        <w:overflowPunct w:val="0"/>
        <w:spacing w:line="276" w:lineRule="auto"/>
        <w:ind w:left="115"/>
        <w:jc w:val="center"/>
        <w:rPr>
          <w:b/>
          <w:bCs/>
          <w:sz w:val="24"/>
          <w:szCs w:val="24"/>
        </w:rPr>
      </w:pPr>
      <w:r w:rsidRPr="00161EB5">
        <w:rPr>
          <w:b/>
          <w:bCs/>
          <w:sz w:val="24"/>
          <w:szCs w:val="24"/>
        </w:rPr>
        <w:t>EDITAL</w:t>
      </w:r>
      <w:r w:rsidR="00CF7DBD" w:rsidRPr="00161EB5">
        <w:rPr>
          <w:b/>
          <w:bCs/>
          <w:sz w:val="24"/>
          <w:szCs w:val="24"/>
        </w:rPr>
        <w:t xml:space="preserve"> DE</w:t>
      </w:r>
      <w:r w:rsidRPr="00161EB5">
        <w:rPr>
          <w:b/>
          <w:bCs/>
          <w:sz w:val="24"/>
          <w:szCs w:val="24"/>
        </w:rPr>
        <w:t xml:space="preserve"> LEILÃO</w:t>
      </w:r>
      <w:r w:rsidR="00CF7DBD" w:rsidRPr="00161EB5">
        <w:rPr>
          <w:b/>
          <w:bCs/>
          <w:sz w:val="24"/>
          <w:szCs w:val="24"/>
        </w:rPr>
        <w:t xml:space="preserve"> Nº </w:t>
      </w:r>
      <w:r w:rsidR="008B42AF" w:rsidRPr="00161EB5">
        <w:rPr>
          <w:b/>
          <w:bCs/>
          <w:sz w:val="24"/>
          <w:szCs w:val="24"/>
        </w:rPr>
        <w:t>00</w:t>
      </w:r>
      <w:r w:rsidR="006A3941">
        <w:rPr>
          <w:b/>
          <w:bCs/>
          <w:sz w:val="24"/>
          <w:szCs w:val="24"/>
        </w:rPr>
        <w:t>1</w:t>
      </w:r>
      <w:r w:rsidR="00CF7DBD" w:rsidRPr="00161EB5">
        <w:rPr>
          <w:b/>
          <w:bCs/>
          <w:sz w:val="24"/>
          <w:szCs w:val="24"/>
        </w:rPr>
        <w:t>/202</w:t>
      </w:r>
      <w:r w:rsidR="00C81792">
        <w:rPr>
          <w:b/>
          <w:bCs/>
          <w:sz w:val="24"/>
          <w:szCs w:val="24"/>
        </w:rPr>
        <w:t>6</w:t>
      </w:r>
    </w:p>
    <w:p w14:paraId="6DF3E7C7" w14:textId="682BE498" w:rsidR="001254E6" w:rsidRPr="00161EB5" w:rsidRDefault="00133507" w:rsidP="008B42AF">
      <w:pPr>
        <w:pStyle w:val="Corpodetexto"/>
        <w:shd w:val="clear" w:color="auto" w:fill="C5E0B3" w:themeFill="accent6" w:themeFillTint="66"/>
        <w:tabs>
          <w:tab w:val="center" w:pos="4678"/>
          <w:tab w:val="right" w:pos="9214"/>
        </w:tabs>
        <w:kinsoku w:val="0"/>
        <w:overflowPunct w:val="0"/>
        <w:spacing w:line="276" w:lineRule="auto"/>
        <w:ind w:left="115"/>
        <w:rPr>
          <w:b/>
          <w:bCs/>
          <w:sz w:val="24"/>
          <w:szCs w:val="24"/>
        </w:rPr>
      </w:pPr>
      <w:r w:rsidRPr="00161EB5">
        <w:rPr>
          <w:sz w:val="24"/>
          <w:szCs w:val="24"/>
        </w:rPr>
        <w:tab/>
      </w:r>
      <w:r w:rsidR="00AC1B46" w:rsidRPr="00161EB5">
        <w:rPr>
          <w:sz w:val="24"/>
          <w:szCs w:val="24"/>
        </w:rPr>
        <w:t>Processo Administrativo nº</w:t>
      </w:r>
      <w:r w:rsidR="00C81792">
        <w:rPr>
          <w:sz w:val="24"/>
          <w:szCs w:val="24"/>
        </w:rPr>
        <w:t xml:space="preserve"> 68413</w:t>
      </w:r>
      <w:r w:rsidR="00AC1B46" w:rsidRPr="00161EB5">
        <w:rPr>
          <w:sz w:val="24"/>
          <w:szCs w:val="24"/>
        </w:rPr>
        <w:t xml:space="preserve"> </w:t>
      </w:r>
      <w:r w:rsidRPr="00161EB5">
        <w:rPr>
          <w:sz w:val="24"/>
          <w:szCs w:val="24"/>
        </w:rPr>
        <w:t>/2025</w:t>
      </w:r>
    </w:p>
    <w:p w14:paraId="410FACC9" w14:textId="77777777" w:rsidR="008E6D7B" w:rsidRPr="00161EB5" w:rsidRDefault="008E6D7B" w:rsidP="00163ECD">
      <w:pPr>
        <w:tabs>
          <w:tab w:val="left" w:pos="426"/>
        </w:tabs>
        <w:kinsoku w:val="0"/>
        <w:overflowPunct w:val="0"/>
        <w:spacing w:line="276" w:lineRule="auto"/>
        <w:rPr>
          <w:b/>
          <w:bCs/>
          <w:color w:val="000000"/>
          <w:sz w:val="24"/>
          <w:szCs w:val="24"/>
        </w:rPr>
      </w:pPr>
    </w:p>
    <w:p w14:paraId="11647FA7" w14:textId="77777777" w:rsidR="00CF7DBD" w:rsidRPr="00161EB5" w:rsidRDefault="00CF7DBD" w:rsidP="0048554A">
      <w:pPr>
        <w:pStyle w:val="PargrafodaLista"/>
        <w:numPr>
          <w:ilvl w:val="0"/>
          <w:numId w:val="1"/>
        </w:numPr>
        <w:tabs>
          <w:tab w:val="left" w:pos="426"/>
        </w:tabs>
        <w:kinsoku w:val="0"/>
        <w:overflowPunct w:val="0"/>
        <w:spacing w:line="360" w:lineRule="auto"/>
        <w:ind w:left="426" w:hanging="426"/>
        <w:rPr>
          <w:b/>
          <w:bCs/>
        </w:rPr>
      </w:pPr>
      <w:r w:rsidRPr="00161EB5">
        <w:rPr>
          <w:b/>
          <w:bCs/>
        </w:rPr>
        <w:t>PREÂMBULO</w:t>
      </w:r>
    </w:p>
    <w:p w14:paraId="09822935" w14:textId="77777777" w:rsidR="00DA67EB" w:rsidRPr="00161EB5" w:rsidRDefault="00AC1B46" w:rsidP="00DA67EB">
      <w:pPr>
        <w:spacing w:line="360" w:lineRule="auto"/>
        <w:jc w:val="both"/>
        <w:rPr>
          <w:sz w:val="24"/>
          <w:szCs w:val="24"/>
        </w:rPr>
      </w:pPr>
      <w:r w:rsidRPr="00161EB5">
        <w:rPr>
          <w:rFonts w:eastAsia="Times New Roman"/>
          <w:sz w:val="24"/>
          <w:szCs w:val="24"/>
        </w:rPr>
        <w:t xml:space="preserve">1.1 </w:t>
      </w:r>
      <w:r w:rsidR="00DA67EB" w:rsidRPr="00161EB5">
        <w:rPr>
          <w:sz w:val="24"/>
          <w:szCs w:val="24"/>
        </w:rPr>
        <w:t xml:space="preserve">A Prefeitura Municipal de São Gonçalo do Amarante/RN, pessoa jurídica de direito público interno, inscrita no CNPJ sob o nº 08.079.402/0001-35, neste ato representada por sua autoridade competente, torna público, para conhecimento dos interessados, que realizará </w:t>
      </w:r>
      <w:r w:rsidR="00DA67EB" w:rsidRPr="00161EB5">
        <w:rPr>
          <w:b/>
          <w:bCs/>
          <w:sz w:val="24"/>
          <w:szCs w:val="24"/>
        </w:rPr>
        <w:t>LICITAÇÃO, NA MODALIDADE LEILÃO</w:t>
      </w:r>
      <w:r w:rsidR="00DA67EB" w:rsidRPr="00161EB5">
        <w:rPr>
          <w:sz w:val="24"/>
          <w:szCs w:val="24"/>
        </w:rPr>
        <w:t>, em conformidade com a Lei Federal nº 14.133, de 1º de abril de 2021, em especial os arts. 6º, inciso XL, e 76, inciso I, com a Lei Municipal nº 2.320, de 18 de junho de 2025, com as alterações introduzidas pela Lei Municipal nº 2.396, de 19 de janeiro de 2026, e demais normas aplicáveis, regendo-se pelas condições estabelecidas neste Edital e em seus Anexos.</w:t>
      </w:r>
    </w:p>
    <w:p w14:paraId="61738CA6" w14:textId="77777777" w:rsidR="00DA67EB" w:rsidRPr="00161EB5" w:rsidRDefault="00DA67EB" w:rsidP="00DA67EB">
      <w:pPr>
        <w:widowControl/>
        <w:autoSpaceDE/>
        <w:autoSpaceDN/>
        <w:adjustRightInd/>
        <w:spacing w:line="360" w:lineRule="auto"/>
        <w:jc w:val="both"/>
        <w:rPr>
          <w:rFonts w:eastAsia="Times New Roman"/>
          <w:sz w:val="24"/>
          <w:szCs w:val="24"/>
        </w:rPr>
      </w:pPr>
      <w:r w:rsidRPr="00DA67EB">
        <w:rPr>
          <w:rFonts w:eastAsia="Times New Roman"/>
          <w:sz w:val="24"/>
          <w:szCs w:val="24"/>
        </w:rPr>
        <w:t xml:space="preserve">1.2. O certame será realizado de forma </w:t>
      </w:r>
      <w:r w:rsidRPr="00DA67EB">
        <w:rPr>
          <w:rFonts w:eastAsia="Times New Roman"/>
          <w:b/>
          <w:bCs/>
          <w:sz w:val="24"/>
          <w:szCs w:val="24"/>
        </w:rPr>
        <w:t>ELETRÔNICA</w:t>
      </w:r>
      <w:r w:rsidRPr="00DA67EB">
        <w:rPr>
          <w:rFonts w:eastAsia="Times New Roman"/>
          <w:sz w:val="24"/>
          <w:szCs w:val="24"/>
        </w:rPr>
        <w:t xml:space="preserve">, por intermédio da Leiloeira designada, sendo o julgamento pelo critério da </w:t>
      </w:r>
      <w:r w:rsidRPr="00DA67EB">
        <w:rPr>
          <w:rFonts w:eastAsia="Times New Roman"/>
          <w:b/>
          <w:bCs/>
          <w:sz w:val="24"/>
          <w:szCs w:val="24"/>
        </w:rPr>
        <w:t>MAIOR CONTRAPARTIDA EM INVESTIMENTO</w:t>
      </w:r>
      <w:r w:rsidRPr="00DA67EB">
        <w:rPr>
          <w:rFonts w:eastAsia="Times New Roman"/>
          <w:sz w:val="24"/>
          <w:szCs w:val="24"/>
        </w:rPr>
        <w:t>, observado o valor mínimo obrigatório fixado no Termo de Referência.</w:t>
      </w:r>
    </w:p>
    <w:p w14:paraId="2528A935" w14:textId="77777777" w:rsidR="00DA67EB" w:rsidRPr="00DA67EB" w:rsidRDefault="00DA67EB" w:rsidP="00DA67EB">
      <w:pPr>
        <w:widowControl/>
        <w:autoSpaceDE/>
        <w:autoSpaceDN/>
        <w:adjustRightInd/>
        <w:spacing w:line="360" w:lineRule="auto"/>
        <w:jc w:val="both"/>
        <w:rPr>
          <w:rFonts w:eastAsia="Times New Roman"/>
          <w:sz w:val="24"/>
          <w:szCs w:val="24"/>
        </w:rPr>
      </w:pPr>
    </w:p>
    <w:p w14:paraId="24B08119" w14:textId="2D1E8704" w:rsidR="00CF7DBD" w:rsidRPr="00161EB5" w:rsidRDefault="00DA67EB" w:rsidP="00DA67EB">
      <w:pPr>
        <w:widowControl/>
        <w:autoSpaceDE/>
        <w:autoSpaceDN/>
        <w:adjustRightInd/>
        <w:spacing w:line="360" w:lineRule="auto"/>
        <w:jc w:val="both"/>
        <w:rPr>
          <w:b/>
          <w:bCs/>
          <w:sz w:val="24"/>
          <w:szCs w:val="24"/>
        </w:rPr>
      </w:pPr>
      <w:r w:rsidRPr="00161EB5">
        <w:rPr>
          <w:b/>
          <w:bCs/>
          <w:sz w:val="24"/>
          <w:szCs w:val="24"/>
        </w:rPr>
        <w:t xml:space="preserve">2. </w:t>
      </w:r>
      <w:r w:rsidR="00CF7DBD" w:rsidRPr="00161EB5">
        <w:rPr>
          <w:b/>
          <w:bCs/>
          <w:sz w:val="24"/>
          <w:szCs w:val="24"/>
        </w:rPr>
        <w:t>DO OBJETO</w:t>
      </w:r>
    </w:p>
    <w:p w14:paraId="126522ED" w14:textId="77777777" w:rsidR="00DA67EB" w:rsidRPr="00161EB5" w:rsidRDefault="00DA67EB" w:rsidP="00DA67EB">
      <w:pPr>
        <w:pStyle w:val="NormalWeb"/>
        <w:spacing w:line="360" w:lineRule="auto"/>
        <w:jc w:val="both"/>
        <w:rPr>
          <w:rFonts w:ascii="Arial" w:hAnsi="Arial" w:cs="Arial"/>
        </w:rPr>
      </w:pPr>
      <w:r w:rsidRPr="00161EB5">
        <w:rPr>
          <w:rFonts w:ascii="Arial" w:hAnsi="Arial" w:cs="Arial"/>
        </w:rPr>
        <w:t xml:space="preserve">2.1. Constitui objeto deste Edital a </w:t>
      </w:r>
      <w:r w:rsidRPr="00161EB5">
        <w:rPr>
          <w:rFonts w:ascii="Arial" w:hAnsi="Arial" w:cs="Arial"/>
          <w:b/>
          <w:bCs/>
        </w:rPr>
        <w:t>CONCESSÃO DE DIREITO REAL DE USO</w:t>
      </w:r>
      <w:r w:rsidRPr="00161EB5">
        <w:rPr>
          <w:rFonts w:ascii="Arial" w:hAnsi="Arial" w:cs="Arial"/>
        </w:rPr>
        <w:t>, a título oneroso, caracterizada exclusivamente por contrapartida em investimento, do imóvel público de propriedade do Município de São Gonçalo do Amarante/RN, registrado sob a Matrícula nº 31.549 do 1º Ofício de Registro de Imóveis desta Comarca, correspondente à Área Institucional 7 (AI-7), integrante do Loteamento “Jardim Arvoredo”, situado na Avenida Miguel Sabino de Araújo, Bairro Rio da Prata, com área total de 7.614,89 m², sem edificações.</w:t>
      </w:r>
    </w:p>
    <w:p w14:paraId="15DA909D" w14:textId="290A7CDE" w:rsidR="00DA67EB" w:rsidRPr="00161EB5" w:rsidRDefault="00DA67EB" w:rsidP="00DA67EB">
      <w:pPr>
        <w:pStyle w:val="NormalWeb"/>
        <w:spacing w:line="360" w:lineRule="auto"/>
        <w:jc w:val="both"/>
        <w:rPr>
          <w:rFonts w:ascii="Arial" w:hAnsi="Arial" w:cs="Arial"/>
        </w:rPr>
      </w:pPr>
      <w:r w:rsidRPr="00161EB5">
        <w:rPr>
          <w:rFonts w:ascii="Arial" w:hAnsi="Arial" w:cs="Arial"/>
        </w:rPr>
        <w:t>2.2. O imóvel destina-se exclusivamente à implantação, instalação e operação de terminal e garagem de veículos de transporte coletivo público, vedada qualquer alteração de finalidade.</w:t>
      </w:r>
    </w:p>
    <w:p w14:paraId="7CEA9B5E" w14:textId="77777777" w:rsidR="00DA67EB" w:rsidRPr="00161EB5" w:rsidRDefault="00DA67EB" w:rsidP="00DA67EB">
      <w:pPr>
        <w:pStyle w:val="NormalWeb"/>
        <w:spacing w:line="360" w:lineRule="auto"/>
        <w:jc w:val="both"/>
        <w:rPr>
          <w:rFonts w:ascii="Arial" w:hAnsi="Arial" w:cs="Arial"/>
        </w:rPr>
      </w:pPr>
      <w:r w:rsidRPr="00161EB5">
        <w:rPr>
          <w:rFonts w:ascii="Arial" w:hAnsi="Arial" w:cs="Arial"/>
        </w:rPr>
        <w:t>2.3. A concessão não implicará pagamento em moeda corrente ou ingresso financeiro direto ao erário municipal, sendo a onerosidade caracterizada pela obrigação do concessionário vencedor de executar investimentos diretos, permanentes, mensuráveis e verificáveis no imóvel concedido, nos termos do Termo de Referência.</w:t>
      </w:r>
    </w:p>
    <w:p w14:paraId="2A0EEC62" w14:textId="45E6A9E0" w:rsidR="0046282B" w:rsidRPr="00161EB5" w:rsidRDefault="00CF7DBD" w:rsidP="00DA67EB">
      <w:pPr>
        <w:pStyle w:val="PargrafodaLista"/>
        <w:numPr>
          <w:ilvl w:val="0"/>
          <w:numId w:val="4"/>
        </w:numPr>
        <w:tabs>
          <w:tab w:val="left" w:pos="426"/>
        </w:tabs>
        <w:kinsoku w:val="0"/>
        <w:overflowPunct w:val="0"/>
        <w:spacing w:line="360" w:lineRule="auto"/>
        <w:ind w:hanging="786"/>
        <w:rPr>
          <w:b/>
          <w:bCs/>
        </w:rPr>
      </w:pPr>
      <w:r w:rsidRPr="00161EB5">
        <w:rPr>
          <w:b/>
          <w:bCs/>
        </w:rPr>
        <w:lastRenderedPageBreak/>
        <w:t>DA LEGISLAÇÃO APLICÁVEL</w:t>
      </w:r>
    </w:p>
    <w:p w14:paraId="53AE7DAD" w14:textId="77777777" w:rsidR="00DA67EB" w:rsidRPr="00161EB5" w:rsidRDefault="00DA67EB" w:rsidP="00DA67EB">
      <w:pPr>
        <w:pStyle w:val="NormalWeb"/>
        <w:rPr>
          <w:rFonts w:ascii="Arial" w:hAnsi="Arial" w:cs="Arial"/>
        </w:rPr>
      </w:pPr>
      <w:r w:rsidRPr="00161EB5">
        <w:rPr>
          <w:rFonts w:ascii="Arial" w:hAnsi="Arial" w:cs="Arial"/>
        </w:rPr>
        <w:t>3.1. O presente certame será regido:</w:t>
      </w:r>
    </w:p>
    <w:p w14:paraId="68182619" w14:textId="77777777" w:rsidR="00DA67EB" w:rsidRPr="00161EB5" w:rsidRDefault="00DA67EB" w:rsidP="00DA67EB">
      <w:pPr>
        <w:pStyle w:val="NormalWeb"/>
        <w:spacing w:before="0" w:beforeAutospacing="0" w:after="0" w:afterAutospacing="0"/>
        <w:rPr>
          <w:rFonts w:ascii="Arial" w:hAnsi="Arial" w:cs="Arial"/>
        </w:rPr>
      </w:pPr>
      <w:r w:rsidRPr="00161EB5">
        <w:rPr>
          <w:rFonts w:ascii="Arial" w:hAnsi="Arial" w:cs="Arial"/>
        </w:rPr>
        <w:t>a) pela Lei Federal nº 14.133/2021;</w:t>
      </w:r>
    </w:p>
    <w:p w14:paraId="017A6C2C" w14:textId="77777777" w:rsidR="00DA67EB" w:rsidRPr="00161EB5" w:rsidRDefault="00DA67EB" w:rsidP="00DA67EB">
      <w:pPr>
        <w:pStyle w:val="NormalWeb"/>
        <w:spacing w:before="0" w:beforeAutospacing="0" w:after="0" w:afterAutospacing="0"/>
        <w:rPr>
          <w:rFonts w:ascii="Arial" w:hAnsi="Arial" w:cs="Arial"/>
        </w:rPr>
      </w:pPr>
      <w:r w:rsidRPr="00161EB5">
        <w:rPr>
          <w:rFonts w:ascii="Arial" w:hAnsi="Arial" w:cs="Arial"/>
        </w:rPr>
        <w:t>b) pela Lei Municipal nº 2.320/2025, com as alterações introduzidas pela Lei Municipal nº 2.396/2026;</w:t>
      </w:r>
    </w:p>
    <w:p w14:paraId="5094745A" w14:textId="77777777" w:rsidR="00DA67EB" w:rsidRPr="00161EB5" w:rsidRDefault="00DA67EB" w:rsidP="00DA67EB">
      <w:pPr>
        <w:pStyle w:val="NormalWeb"/>
        <w:spacing w:before="0" w:beforeAutospacing="0" w:after="0" w:afterAutospacing="0"/>
        <w:rPr>
          <w:rFonts w:ascii="Arial" w:hAnsi="Arial" w:cs="Arial"/>
        </w:rPr>
      </w:pPr>
      <w:r w:rsidRPr="00161EB5">
        <w:rPr>
          <w:rFonts w:ascii="Arial" w:hAnsi="Arial" w:cs="Arial"/>
        </w:rPr>
        <w:t>c) pelos princípios constitucionais da Administração Pública;</w:t>
      </w:r>
    </w:p>
    <w:p w14:paraId="6A408C84" w14:textId="77777777" w:rsidR="00DA67EB" w:rsidRPr="00161EB5" w:rsidRDefault="00DA67EB" w:rsidP="00DA67EB">
      <w:pPr>
        <w:pStyle w:val="NormalWeb"/>
        <w:spacing w:before="0" w:beforeAutospacing="0" w:after="0" w:afterAutospacing="0"/>
        <w:rPr>
          <w:rFonts w:ascii="Arial" w:hAnsi="Arial" w:cs="Arial"/>
        </w:rPr>
      </w:pPr>
      <w:r w:rsidRPr="00161EB5">
        <w:rPr>
          <w:rFonts w:ascii="Arial" w:hAnsi="Arial" w:cs="Arial"/>
        </w:rPr>
        <w:t>d) pelas demais normas aplicáveis à espécie.</w:t>
      </w:r>
    </w:p>
    <w:p w14:paraId="58935ECA" w14:textId="77777777" w:rsidR="000729B0" w:rsidRPr="00161EB5" w:rsidRDefault="000729B0" w:rsidP="0048554A">
      <w:pPr>
        <w:pStyle w:val="Corpodetexto"/>
        <w:kinsoku w:val="0"/>
        <w:overflowPunct w:val="0"/>
        <w:spacing w:line="360" w:lineRule="auto"/>
        <w:rPr>
          <w:sz w:val="24"/>
          <w:szCs w:val="24"/>
        </w:rPr>
      </w:pPr>
    </w:p>
    <w:p w14:paraId="28A85748" w14:textId="77777777" w:rsidR="00CF7DBD" w:rsidRPr="00161EB5" w:rsidRDefault="00CF7DBD" w:rsidP="00DA67EB">
      <w:pPr>
        <w:pStyle w:val="PargrafodaLista"/>
        <w:numPr>
          <w:ilvl w:val="0"/>
          <w:numId w:val="4"/>
        </w:numPr>
        <w:tabs>
          <w:tab w:val="left" w:pos="426"/>
        </w:tabs>
        <w:kinsoku w:val="0"/>
        <w:overflowPunct w:val="0"/>
        <w:spacing w:line="360" w:lineRule="auto"/>
        <w:ind w:left="426" w:hanging="426"/>
        <w:rPr>
          <w:b/>
          <w:bCs/>
        </w:rPr>
      </w:pPr>
      <w:r w:rsidRPr="00161EB5">
        <w:rPr>
          <w:b/>
          <w:bCs/>
        </w:rPr>
        <w:t xml:space="preserve">DO PRAZO DE </w:t>
      </w:r>
      <w:r w:rsidR="00162E76" w:rsidRPr="00161EB5">
        <w:rPr>
          <w:b/>
          <w:bCs/>
        </w:rPr>
        <w:t>CONCESSÃO</w:t>
      </w:r>
      <w:r w:rsidRPr="00161EB5">
        <w:rPr>
          <w:b/>
          <w:bCs/>
        </w:rPr>
        <w:t>:</w:t>
      </w:r>
    </w:p>
    <w:p w14:paraId="02DD4DBA" w14:textId="77777777" w:rsidR="00DA67EB" w:rsidRPr="00161EB5" w:rsidRDefault="00162E76" w:rsidP="00DA67EB">
      <w:pPr>
        <w:pStyle w:val="NormalWeb"/>
        <w:spacing w:line="360" w:lineRule="auto"/>
        <w:jc w:val="both"/>
        <w:rPr>
          <w:rFonts w:ascii="Arial" w:hAnsi="Arial" w:cs="Arial"/>
        </w:rPr>
      </w:pPr>
      <w:r w:rsidRPr="00161EB5">
        <w:rPr>
          <w:rFonts w:ascii="Arial" w:hAnsi="Arial" w:cs="Arial"/>
        </w:rPr>
        <w:t xml:space="preserve">4.1. </w:t>
      </w:r>
      <w:r w:rsidR="00DA67EB" w:rsidRPr="00161EB5">
        <w:rPr>
          <w:rFonts w:ascii="Arial" w:hAnsi="Arial" w:cs="Arial"/>
        </w:rPr>
        <w:t>O prazo da concessão de direito real de uso será de 20 (vinte) anos, contado da data do registro do contrato no Cartório de Registro de Imóveis competente, prorrogável por igual período, mediante justificativa técnica e interesse público devidamente demonstrado.</w:t>
      </w:r>
    </w:p>
    <w:p w14:paraId="4C13E7A9" w14:textId="77777777" w:rsidR="00DA67EB" w:rsidRPr="00161EB5" w:rsidRDefault="00162E76" w:rsidP="00DA67EB">
      <w:pPr>
        <w:pStyle w:val="NormalWeb"/>
        <w:spacing w:line="360" w:lineRule="auto"/>
        <w:jc w:val="both"/>
        <w:rPr>
          <w:rStyle w:val="Forte"/>
          <w:rFonts w:ascii="Arial" w:hAnsi="Arial" w:cs="Arial"/>
        </w:rPr>
      </w:pPr>
      <w:r w:rsidRPr="00161EB5">
        <w:rPr>
          <w:rStyle w:val="Forte"/>
          <w:rFonts w:ascii="Arial" w:hAnsi="Arial" w:cs="Arial"/>
        </w:rPr>
        <w:t>5. DO CRITÉRIO DE JULGAMENTO</w:t>
      </w:r>
    </w:p>
    <w:p w14:paraId="33BFC538" w14:textId="77777777" w:rsidR="00DA67EB" w:rsidRPr="00161EB5" w:rsidRDefault="00DA67EB" w:rsidP="00DA67EB">
      <w:pPr>
        <w:pStyle w:val="NormalWeb"/>
        <w:spacing w:line="360" w:lineRule="auto"/>
        <w:jc w:val="both"/>
        <w:rPr>
          <w:rFonts w:ascii="Arial" w:hAnsi="Arial" w:cs="Arial"/>
        </w:rPr>
      </w:pPr>
      <w:r w:rsidRPr="00DA67EB">
        <w:rPr>
          <w:rFonts w:ascii="Arial" w:hAnsi="Arial" w:cs="Arial"/>
        </w:rPr>
        <w:t xml:space="preserve">5.1. O julgamento da licitação será realizado pelo critério da </w:t>
      </w:r>
      <w:r w:rsidRPr="00C81792">
        <w:rPr>
          <w:rFonts w:ascii="Arial" w:hAnsi="Arial" w:cs="Arial"/>
          <w:b/>
        </w:rPr>
        <w:t>MAIOR CONTRAPARTIDA EM INVESTIMENTO</w:t>
      </w:r>
      <w:r w:rsidRPr="00DA67EB">
        <w:rPr>
          <w:rFonts w:ascii="Arial" w:hAnsi="Arial" w:cs="Arial"/>
        </w:rPr>
        <w:t>, considerada a proposta que apresentar o maior valor global de investimentos diretos, permanentes e mensuráveis no imóvel objeto da concessão.</w:t>
      </w:r>
    </w:p>
    <w:p w14:paraId="1B2148E6" w14:textId="77777777" w:rsidR="00DA67EB" w:rsidRPr="00161EB5" w:rsidRDefault="00DA67EB" w:rsidP="00DA67EB">
      <w:pPr>
        <w:pStyle w:val="NormalWeb"/>
        <w:spacing w:line="360" w:lineRule="auto"/>
        <w:jc w:val="both"/>
        <w:rPr>
          <w:rFonts w:ascii="Arial" w:hAnsi="Arial" w:cs="Arial"/>
        </w:rPr>
      </w:pPr>
      <w:r w:rsidRPr="00DA67EB">
        <w:rPr>
          <w:rFonts w:ascii="Arial" w:hAnsi="Arial" w:cs="Arial"/>
        </w:rPr>
        <w:t>5.2. Para fins deste Edital, considera-se contrapartida em investimento o compromisso assumido pelo licitante de executar, às suas expensas, benfeitorias, edificações, instalações e melhorias permanentes no imóvel, diretamente vinculadas à implantação, adequação, operação e funcionamento do terminal e da garagem de transporte coletivo público.</w:t>
      </w:r>
    </w:p>
    <w:p w14:paraId="62231CD5" w14:textId="48A91F44" w:rsidR="00DA67EB" w:rsidRPr="00DA67EB" w:rsidRDefault="00DA67EB" w:rsidP="00DA67EB">
      <w:pPr>
        <w:pStyle w:val="NormalWeb"/>
        <w:spacing w:line="360" w:lineRule="auto"/>
        <w:jc w:val="both"/>
        <w:rPr>
          <w:rFonts w:ascii="Arial" w:hAnsi="Arial" w:cs="Arial"/>
        </w:rPr>
      </w:pPr>
      <w:r w:rsidRPr="00DA67EB">
        <w:rPr>
          <w:rFonts w:ascii="Arial" w:hAnsi="Arial" w:cs="Arial"/>
        </w:rPr>
        <w:t>5.3. Será observado o valor mínimo obrigatório de investimento fixado no Termo de Referência, não sendo admitidas propostas em valor inferior.</w:t>
      </w:r>
    </w:p>
    <w:p w14:paraId="78160239" w14:textId="77777777" w:rsidR="00DA67EB" w:rsidRPr="00161EB5" w:rsidRDefault="00DA67EB" w:rsidP="00DA67EB">
      <w:pPr>
        <w:pStyle w:val="NormalWeb"/>
        <w:spacing w:before="0" w:beforeAutospacing="0" w:after="0" w:afterAutospacing="0" w:line="360" w:lineRule="auto"/>
        <w:jc w:val="both"/>
        <w:rPr>
          <w:rFonts w:ascii="Arial" w:hAnsi="Arial" w:cs="Arial"/>
        </w:rPr>
      </w:pPr>
      <w:r w:rsidRPr="00DA67EB">
        <w:rPr>
          <w:rFonts w:ascii="Arial" w:hAnsi="Arial" w:cs="Arial"/>
        </w:rPr>
        <w:t>5.4. Não será admitida, para fins de julgamento, qualquer proposta que preveja pagamento em moeda corrente, ingresso financeiro direto ao Município ou despesas desvinculadas da finalidade pública da concessão.</w:t>
      </w:r>
    </w:p>
    <w:p w14:paraId="761E0868" w14:textId="77777777" w:rsidR="00DA67EB" w:rsidRPr="00DA67EB" w:rsidRDefault="00DA67EB" w:rsidP="00DA67EB">
      <w:pPr>
        <w:pStyle w:val="NormalWeb"/>
        <w:spacing w:before="0" w:beforeAutospacing="0" w:after="0" w:afterAutospacing="0" w:line="360" w:lineRule="auto"/>
        <w:jc w:val="both"/>
        <w:rPr>
          <w:rFonts w:ascii="Arial" w:hAnsi="Arial" w:cs="Arial"/>
        </w:rPr>
      </w:pPr>
    </w:p>
    <w:p w14:paraId="045C3C8E" w14:textId="77777777" w:rsidR="00E876C9" w:rsidRPr="00161EB5" w:rsidRDefault="00E876C9" w:rsidP="00E876C9">
      <w:pPr>
        <w:pStyle w:val="NormalWeb"/>
        <w:spacing w:before="0" w:beforeAutospacing="0" w:after="0" w:afterAutospacing="0"/>
        <w:ind w:left="360"/>
        <w:rPr>
          <w:rFonts w:ascii="Arial" w:hAnsi="Arial" w:cs="Arial"/>
        </w:rPr>
      </w:pPr>
    </w:p>
    <w:p w14:paraId="618BBA8C" w14:textId="77777777" w:rsidR="00CF7DBD" w:rsidRPr="00161EB5" w:rsidRDefault="00B9203E" w:rsidP="00B9203E">
      <w:pPr>
        <w:tabs>
          <w:tab w:val="left" w:pos="426"/>
        </w:tabs>
        <w:kinsoku w:val="0"/>
        <w:overflowPunct w:val="0"/>
        <w:spacing w:line="360" w:lineRule="auto"/>
        <w:rPr>
          <w:b/>
          <w:bCs/>
          <w:sz w:val="24"/>
          <w:szCs w:val="24"/>
        </w:rPr>
      </w:pPr>
      <w:r w:rsidRPr="00161EB5">
        <w:rPr>
          <w:b/>
          <w:bCs/>
          <w:sz w:val="24"/>
          <w:szCs w:val="24"/>
        </w:rPr>
        <w:lastRenderedPageBreak/>
        <w:t xml:space="preserve">6. </w:t>
      </w:r>
      <w:r w:rsidR="00CF7DBD" w:rsidRPr="00161EB5">
        <w:rPr>
          <w:b/>
          <w:bCs/>
          <w:sz w:val="24"/>
          <w:szCs w:val="24"/>
        </w:rPr>
        <w:t xml:space="preserve">DA </w:t>
      </w:r>
      <w:r w:rsidRPr="00161EB5">
        <w:rPr>
          <w:b/>
          <w:bCs/>
          <w:sz w:val="24"/>
          <w:szCs w:val="24"/>
        </w:rPr>
        <w:t xml:space="preserve">PARTICIPAÇÃO </w:t>
      </w:r>
    </w:p>
    <w:p w14:paraId="0C684B60" w14:textId="77777777" w:rsidR="00DA67EB" w:rsidRPr="00DA67EB" w:rsidRDefault="00DA67EB" w:rsidP="00DA67EB">
      <w:pPr>
        <w:pStyle w:val="Ttulo3"/>
        <w:spacing w:line="360" w:lineRule="auto"/>
        <w:jc w:val="both"/>
        <w:rPr>
          <w:rFonts w:ascii="Arial" w:eastAsia="Times New Roman" w:hAnsi="Arial" w:cs="Arial"/>
          <w:color w:val="auto"/>
        </w:rPr>
      </w:pPr>
      <w:r w:rsidRPr="00DA67EB">
        <w:rPr>
          <w:rFonts w:ascii="Arial" w:eastAsia="Times New Roman" w:hAnsi="Arial" w:cs="Arial"/>
          <w:color w:val="auto"/>
        </w:rPr>
        <w:t>6.1. Poderão participar do certame as pessoas jurídicas de direito privado que atendam às condições gerais previstas na legislação vigente e aos requisitos específicos estabelecidos no Termo de Referência – Anexo I, que integra este Edital.</w:t>
      </w:r>
    </w:p>
    <w:p w14:paraId="18205175" w14:textId="77777777" w:rsidR="00DA67EB" w:rsidRPr="00161EB5" w:rsidRDefault="00DA67EB" w:rsidP="00DA67EB">
      <w:pPr>
        <w:pStyle w:val="Ttulo3"/>
        <w:spacing w:line="360" w:lineRule="auto"/>
        <w:jc w:val="both"/>
        <w:rPr>
          <w:rFonts w:ascii="Arial" w:eastAsia="Times New Roman" w:hAnsi="Arial" w:cs="Arial"/>
          <w:color w:val="auto"/>
        </w:rPr>
      </w:pPr>
      <w:r w:rsidRPr="00DA67EB">
        <w:rPr>
          <w:rFonts w:ascii="Arial" w:eastAsia="Times New Roman" w:hAnsi="Arial" w:cs="Arial"/>
          <w:color w:val="auto"/>
        </w:rPr>
        <w:t>6.2. Aplicam-se as vedações de participação previstas na Lei nº 14.133/2021.</w:t>
      </w:r>
    </w:p>
    <w:p w14:paraId="4377B399" w14:textId="77777777" w:rsidR="00DA67EB" w:rsidRPr="00DA67EB" w:rsidRDefault="00DA67EB" w:rsidP="00DA67EB">
      <w:pPr>
        <w:rPr>
          <w:sz w:val="24"/>
          <w:szCs w:val="24"/>
        </w:rPr>
      </w:pPr>
    </w:p>
    <w:p w14:paraId="1CD44D0E" w14:textId="77777777" w:rsidR="00B9203E" w:rsidRPr="00161EB5" w:rsidRDefault="00B9203E" w:rsidP="00DA67EB">
      <w:pPr>
        <w:pStyle w:val="Ttulo3"/>
        <w:spacing w:line="360" w:lineRule="auto"/>
        <w:jc w:val="both"/>
        <w:rPr>
          <w:rFonts w:ascii="Arial" w:hAnsi="Arial" w:cs="Arial"/>
          <w:color w:val="auto"/>
        </w:rPr>
      </w:pPr>
      <w:r w:rsidRPr="00161EB5">
        <w:rPr>
          <w:rStyle w:val="Forte"/>
          <w:rFonts w:ascii="Arial" w:hAnsi="Arial" w:cs="Arial"/>
          <w:bCs w:val="0"/>
          <w:color w:val="auto"/>
        </w:rPr>
        <w:t>7. DOS REQUISITOS DE HABILITAÇÃO</w:t>
      </w:r>
    </w:p>
    <w:p w14:paraId="0FE128AF" w14:textId="77777777" w:rsidR="00DA67EB" w:rsidRPr="00DA67EB" w:rsidRDefault="00DA67EB" w:rsidP="00DA67EB">
      <w:pPr>
        <w:pStyle w:val="NormalWeb"/>
        <w:spacing w:before="0" w:beforeAutospacing="0" w:after="0" w:afterAutospacing="0" w:line="360" w:lineRule="auto"/>
        <w:jc w:val="both"/>
        <w:rPr>
          <w:rFonts w:ascii="Arial" w:hAnsi="Arial" w:cs="Arial"/>
        </w:rPr>
      </w:pPr>
      <w:r w:rsidRPr="00DA67EB">
        <w:rPr>
          <w:rFonts w:ascii="Arial" w:hAnsi="Arial" w:cs="Arial"/>
        </w:rPr>
        <w:t>7.1. A habilitação jurídica, regularidade fiscal, trabalhista, previdenciária, qualificação econômico-financeira e técnica observarão integralmente o disposto no Termo de Referência – Anexo I.</w:t>
      </w:r>
    </w:p>
    <w:p w14:paraId="24FD1F04" w14:textId="77777777" w:rsidR="00B9203E" w:rsidRPr="00161EB5" w:rsidRDefault="00B9203E" w:rsidP="00DA67EB">
      <w:pPr>
        <w:pStyle w:val="NormalWeb"/>
        <w:spacing w:before="0" w:beforeAutospacing="0" w:after="0" w:afterAutospacing="0" w:line="360" w:lineRule="auto"/>
        <w:jc w:val="both"/>
        <w:rPr>
          <w:rFonts w:ascii="Arial" w:hAnsi="Arial" w:cs="Arial"/>
        </w:rPr>
      </w:pPr>
      <w:r w:rsidRPr="00161EB5">
        <w:rPr>
          <w:rFonts w:ascii="Arial" w:hAnsi="Arial" w:cs="Arial"/>
        </w:rPr>
        <w:t>7.3 O licitante vencedor deverá, ainda, comprovar o atendimento integral das condições previstas no Termo de Referência como condição para a assinatura do contrato.</w:t>
      </w:r>
    </w:p>
    <w:p w14:paraId="611A2263" w14:textId="77777777" w:rsidR="00DA67EB" w:rsidRPr="00161EB5" w:rsidRDefault="00DA67EB" w:rsidP="00DA67EB">
      <w:pPr>
        <w:pStyle w:val="NormalWeb"/>
        <w:spacing w:before="0" w:beforeAutospacing="0" w:after="0" w:afterAutospacing="0" w:line="360" w:lineRule="auto"/>
        <w:jc w:val="both"/>
        <w:rPr>
          <w:rFonts w:ascii="Arial" w:hAnsi="Arial" w:cs="Arial"/>
        </w:rPr>
      </w:pPr>
    </w:p>
    <w:p w14:paraId="1D9BA3B6" w14:textId="77777777" w:rsidR="00B9203E" w:rsidRPr="00161EB5" w:rsidRDefault="00B9203E" w:rsidP="00B9203E">
      <w:pPr>
        <w:pStyle w:val="Ttulo2"/>
        <w:ind w:left="0"/>
        <w:rPr>
          <w:rStyle w:val="Forte"/>
          <w:b/>
          <w:bCs/>
          <w:sz w:val="24"/>
          <w:szCs w:val="24"/>
        </w:rPr>
      </w:pPr>
      <w:r w:rsidRPr="00161EB5">
        <w:rPr>
          <w:rStyle w:val="Forte"/>
          <w:b/>
          <w:bCs/>
          <w:sz w:val="24"/>
          <w:szCs w:val="24"/>
        </w:rPr>
        <w:t>8. DAS OBRIGAÇÕES DO CONCESSIONÁRIO</w:t>
      </w:r>
    </w:p>
    <w:p w14:paraId="286B1293" w14:textId="77777777" w:rsidR="00DA67EB" w:rsidRPr="00161EB5" w:rsidRDefault="00DA67EB" w:rsidP="00DA67EB">
      <w:pPr>
        <w:rPr>
          <w:sz w:val="24"/>
          <w:szCs w:val="24"/>
        </w:rPr>
      </w:pPr>
    </w:p>
    <w:p w14:paraId="2FF14552" w14:textId="77777777" w:rsidR="00DA67EB" w:rsidRPr="00161EB5" w:rsidRDefault="00DA67EB" w:rsidP="00DA67EB">
      <w:pPr>
        <w:pStyle w:val="Ttulo2"/>
        <w:spacing w:line="360" w:lineRule="auto"/>
        <w:ind w:left="0"/>
        <w:jc w:val="both"/>
        <w:rPr>
          <w:rFonts w:eastAsia="Times New Roman"/>
          <w:b w:val="0"/>
          <w:bCs w:val="0"/>
          <w:sz w:val="24"/>
          <w:szCs w:val="24"/>
        </w:rPr>
      </w:pPr>
      <w:r w:rsidRPr="00DA67EB">
        <w:rPr>
          <w:rFonts w:eastAsia="Times New Roman"/>
          <w:b w:val="0"/>
          <w:bCs w:val="0"/>
          <w:sz w:val="24"/>
          <w:szCs w:val="24"/>
        </w:rPr>
        <w:t>8.1. O concessionário deverá cumprir integralmente as obrigações previstas neste Edital, no Termo de Referência e no contrato, especialmente quanto à execução da contrapartida-investimento, manutenção do imóvel, observância da finalidade pública e atendimento à fiscalização da Administração.</w:t>
      </w:r>
    </w:p>
    <w:p w14:paraId="03BF8FEB" w14:textId="77777777" w:rsidR="00DA67EB" w:rsidRPr="00DA67EB" w:rsidRDefault="00DA67EB" w:rsidP="00DA67EB">
      <w:pPr>
        <w:rPr>
          <w:sz w:val="24"/>
          <w:szCs w:val="24"/>
        </w:rPr>
      </w:pPr>
    </w:p>
    <w:p w14:paraId="2F6A77E1" w14:textId="77777777" w:rsidR="00B9203E" w:rsidRPr="00161EB5" w:rsidRDefault="00B9203E" w:rsidP="00B9203E">
      <w:pPr>
        <w:pStyle w:val="Ttulo2"/>
        <w:ind w:left="0"/>
        <w:rPr>
          <w:rStyle w:val="Forte"/>
          <w:b/>
          <w:bCs/>
          <w:sz w:val="24"/>
          <w:szCs w:val="24"/>
        </w:rPr>
      </w:pPr>
      <w:r w:rsidRPr="00161EB5">
        <w:rPr>
          <w:rStyle w:val="Forte"/>
          <w:b/>
          <w:bCs/>
          <w:sz w:val="24"/>
          <w:szCs w:val="24"/>
        </w:rPr>
        <w:t>9. DAS OBRIGAÇÕES DO MUNICÍPIO CONCEDENTE</w:t>
      </w:r>
    </w:p>
    <w:p w14:paraId="123CF295" w14:textId="77777777" w:rsidR="00DA67EB" w:rsidRPr="00161EB5" w:rsidRDefault="00DA67EB" w:rsidP="00DA67EB">
      <w:pPr>
        <w:rPr>
          <w:sz w:val="24"/>
          <w:szCs w:val="24"/>
        </w:rPr>
      </w:pPr>
    </w:p>
    <w:p w14:paraId="2CFFB1D8" w14:textId="77777777" w:rsidR="00DA67EB" w:rsidRPr="00161EB5" w:rsidRDefault="00DA67EB" w:rsidP="00DA67EB">
      <w:pPr>
        <w:pStyle w:val="Ttulo2"/>
        <w:spacing w:line="360" w:lineRule="auto"/>
        <w:ind w:left="0"/>
        <w:jc w:val="both"/>
        <w:rPr>
          <w:rFonts w:eastAsia="Times New Roman"/>
          <w:b w:val="0"/>
          <w:bCs w:val="0"/>
          <w:sz w:val="24"/>
          <w:szCs w:val="24"/>
        </w:rPr>
      </w:pPr>
      <w:r w:rsidRPr="00DA67EB">
        <w:rPr>
          <w:rFonts w:eastAsia="Times New Roman"/>
          <w:b w:val="0"/>
          <w:bCs w:val="0"/>
          <w:sz w:val="24"/>
          <w:szCs w:val="24"/>
        </w:rPr>
        <w:t>9.1. Compete ao Município disponibilizar o imóvel regularmente desafetado, acompanhar e fiscalizar a execução da concessão e aplicar as sanções cabíveis em caso de descumprimento contratual.</w:t>
      </w:r>
    </w:p>
    <w:p w14:paraId="7C199209" w14:textId="77777777" w:rsidR="00DA67EB" w:rsidRPr="00DA67EB" w:rsidRDefault="00DA67EB" w:rsidP="00DA67EB">
      <w:pPr>
        <w:rPr>
          <w:sz w:val="24"/>
          <w:szCs w:val="24"/>
        </w:rPr>
      </w:pPr>
    </w:p>
    <w:p w14:paraId="0088C088" w14:textId="05E29233" w:rsidR="005816E3" w:rsidRPr="00161EB5" w:rsidRDefault="00A27EA3" w:rsidP="00A27EA3">
      <w:pPr>
        <w:pStyle w:val="Ttulo2"/>
        <w:ind w:left="0"/>
        <w:rPr>
          <w:sz w:val="24"/>
          <w:szCs w:val="24"/>
        </w:rPr>
      </w:pPr>
      <w:r w:rsidRPr="00161EB5">
        <w:rPr>
          <w:rStyle w:val="Forte"/>
          <w:b/>
          <w:bCs/>
          <w:sz w:val="24"/>
          <w:szCs w:val="24"/>
        </w:rPr>
        <w:t>1</w:t>
      </w:r>
      <w:r w:rsidR="00DB7404" w:rsidRPr="00161EB5">
        <w:rPr>
          <w:rStyle w:val="Forte"/>
          <w:b/>
          <w:bCs/>
          <w:sz w:val="24"/>
          <w:szCs w:val="24"/>
        </w:rPr>
        <w:t>0</w:t>
      </w:r>
      <w:r w:rsidRPr="00161EB5">
        <w:rPr>
          <w:rStyle w:val="Forte"/>
          <w:b/>
          <w:bCs/>
          <w:sz w:val="24"/>
          <w:szCs w:val="24"/>
        </w:rPr>
        <w:t xml:space="preserve">. </w:t>
      </w:r>
      <w:r w:rsidR="005816E3" w:rsidRPr="00161EB5">
        <w:rPr>
          <w:rStyle w:val="Forte"/>
          <w:b/>
          <w:bCs/>
          <w:sz w:val="24"/>
          <w:szCs w:val="24"/>
        </w:rPr>
        <w:t>DOS RECURSOS E IMPUGNAÇÕES</w:t>
      </w:r>
    </w:p>
    <w:p w14:paraId="194ED9C1" w14:textId="4B99963B" w:rsidR="005816E3" w:rsidRPr="00161EB5" w:rsidRDefault="005816E3" w:rsidP="00E876C9">
      <w:pPr>
        <w:pStyle w:val="NormalWeb"/>
        <w:spacing w:before="0" w:beforeAutospacing="0" w:after="0" w:afterAutospacing="0" w:line="360" w:lineRule="auto"/>
        <w:jc w:val="both"/>
        <w:rPr>
          <w:rFonts w:ascii="Arial" w:hAnsi="Arial" w:cs="Arial"/>
        </w:rPr>
      </w:pPr>
      <w:r w:rsidRPr="00161EB5">
        <w:rPr>
          <w:rFonts w:ascii="Arial" w:hAnsi="Arial" w:cs="Arial"/>
        </w:rPr>
        <w:t>1</w:t>
      </w:r>
      <w:r w:rsidR="00DB7404" w:rsidRPr="00161EB5">
        <w:rPr>
          <w:rFonts w:ascii="Arial" w:hAnsi="Arial" w:cs="Arial"/>
        </w:rPr>
        <w:t>0</w:t>
      </w:r>
      <w:r w:rsidRPr="00161EB5">
        <w:rPr>
          <w:rFonts w:ascii="Arial" w:hAnsi="Arial" w:cs="Arial"/>
        </w:rPr>
        <w:t>.1 Os recursos administrativos observarão os prazos e formas previstos no art. 165 da Lei nº 14.133/2021.</w:t>
      </w:r>
    </w:p>
    <w:p w14:paraId="01048B5F" w14:textId="52F54937" w:rsidR="005816E3" w:rsidRPr="00161EB5" w:rsidRDefault="005816E3" w:rsidP="00E876C9">
      <w:pPr>
        <w:pStyle w:val="NormalWeb"/>
        <w:spacing w:before="0" w:beforeAutospacing="0" w:after="0" w:afterAutospacing="0" w:line="360" w:lineRule="auto"/>
        <w:jc w:val="both"/>
        <w:rPr>
          <w:rFonts w:ascii="Arial" w:hAnsi="Arial" w:cs="Arial"/>
        </w:rPr>
      </w:pPr>
      <w:r w:rsidRPr="00161EB5">
        <w:rPr>
          <w:rFonts w:ascii="Arial" w:hAnsi="Arial" w:cs="Arial"/>
        </w:rPr>
        <w:t>1</w:t>
      </w:r>
      <w:r w:rsidR="00DB7404" w:rsidRPr="00161EB5">
        <w:rPr>
          <w:rFonts w:ascii="Arial" w:hAnsi="Arial" w:cs="Arial"/>
        </w:rPr>
        <w:t>0</w:t>
      </w:r>
      <w:r w:rsidRPr="00161EB5">
        <w:rPr>
          <w:rFonts w:ascii="Arial" w:hAnsi="Arial" w:cs="Arial"/>
        </w:rPr>
        <w:t>.2 Qualquer cidadão é parte legítima para impugnar o presente Edital por irregularidade, devendo protocolar pedido até 3 (três) dias úteis antes da data de abertura do certame, nos termos da legislação aplicável.</w:t>
      </w:r>
    </w:p>
    <w:p w14:paraId="26637AB7" w14:textId="43229CD1" w:rsidR="00A27EA3" w:rsidRPr="00161EB5" w:rsidRDefault="00A27EA3" w:rsidP="00A27EA3">
      <w:pPr>
        <w:widowControl/>
        <w:autoSpaceDE/>
        <w:autoSpaceDN/>
        <w:adjustRightInd/>
        <w:spacing w:before="100" w:beforeAutospacing="1" w:after="100" w:afterAutospacing="1"/>
        <w:rPr>
          <w:rFonts w:eastAsia="Times New Roman"/>
          <w:sz w:val="24"/>
          <w:szCs w:val="24"/>
        </w:rPr>
      </w:pPr>
      <w:r w:rsidRPr="00161EB5">
        <w:rPr>
          <w:rFonts w:eastAsia="Times New Roman"/>
          <w:b/>
          <w:bCs/>
          <w:sz w:val="24"/>
          <w:szCs w:val="24"/>
        </w:rPr>
        <w:t>1</w:t>
      </w:r>
      <w:r w:rsidR="00DB7404" w:rsidRPr="00161EB5">
        <w:rPr>
          <w:rFonts w:eastAsia="Times New Roman"/>
          <w:b/>
          <w:bCs/>
          <w:sz w:val="24"/>
          <w:szCs w:val="24"/>
        </w:rPr>
        <w:t>1</w:t>
      </w:r>
      <w:r w:rsidRPr="00161EB5">
        <w:rPr>
          <w:rFonts w:eastAsia="Times New Roman"/>
          <w:b/>
          <w:bCs/>
          <w:sz w:val="24"/>
          <w:szCs w:val="24"/>
        </w:rPr>
        <w:t>. DA DIVULGAÇÃO DO RESULTADO</w:t>
      </w:r>
    </w:p>
    <w:p w14:paraId="51678D58" w14:textId="2E1BC0F5" w:rsidR="00A27EA3" w:rsidRPr="00161EB5" w:rsidRDefault="00A27EA3" w:rsidP="00E876C9">
      <w:pPr>
        <w:widowControl/>
        <w:autoSpaceDE/>
        <w:autoSpaceDN/>
        <w:adjustRightInd/>
        <w:spacing w:line="360" w:lineRule="auto"/>
        <w:jc w:val="both"/>
        <w:rPr>
          <w:rFonts w:eastAsia="Times New Roman"/>
          <w:sz w:val="24"/>
          <w:szCs w:val="24"/>
        </w:rPr>
      </w:pPr>
      <w:r w:rsidRPr="00161EB5">
        <w:rPr>
          <w:rFonts w:eastAsia="Times New Roman"/>
          <w:sz w:val="24"/>
          <w:szCs w:val="24"/>
        </w:rPr>
        <w:t>1</w:t>
      </w:r>
      <w:r w:rsidR="00DB7404" w:rsidRPr="00161EB5">
        <w:rPr>
          <w:rFonts w:eastAsia="Times New Roman"/>
          <w:sz w:val="24"/>
          <w:szCs w:val="24"/>
        </w:rPr>
        <w:t>1</w:t>
      </w:r>
      <w:r w:rsidRPr="00161EB5">
        <w:rPr>
          <w:rFonts w:eastAsia="Times New Roman"/>
          <w:sz w:val="24"/>
          <w:szCs w:val="24"/>
        </w:rPr>
        <w:t>.1 O resultado do leilão, com a identificação do licitante vencedor e do valor do lance ofertado, será divulgado no Portal Nacional de Contratações Públicas (PNCP), no Diário Oficial do Município de São Gonçalo do Amarante/RN e no Portal de Compras Públicas, assegurada ampla publicidade.</w:t>
      </w:r>
    </w:p>
    <w:p w14:paraId="0CA641E9" w14:textId="45358161" w:rsidR="00A27EA3" w:rsidRPr="00161EB5" w:rsidRDefault="00A27EA3" w:rsidP="00E876C9">
      <w:pPr>
        <w:widowControl/>
        <w:autoSpaceDE/>
        <w:autoSpaceDN/>
        <w:adjustRightInd/>
        <w:spacing w:line="360" w:lineRule="auto"/>
        <w:jc w:val="both"/>
        <w:rPr>
          <w:rFonts w:eastAsia="Times New Roman"/>
          <w:sz w:val="24"/>
          <w:szCs w:val="24"/>
        </w:rPr>
      </w:pPr>
      <w:r w:rsidRPr="00161EB5">
        <w:rPr>
          <w:rFonts w:eastAsia="Times New Roman"/>
          <w:sz w:val="24"/>
          <w:szCs w:val="24"/>
        </w:rPr>
        <w:t>1</w:t>
      </w:r>
      <w:r w:rsidR="00DB7404" w:rsidRPr="00161EB5">
        <w:rPr>
          <w:rFonts w:eastAsia="Times New Roman"/>
          <w:sz w:val="24"/>
          <w:szCs w:val="24"/>
        </w:rPr>
        <w:t>1</w:t>
      </w:r>
      <w:r w:rsidRPr="00161EB5">
        <w:rPr>
          <w:rFonts w:eastAsia="Times New Roman"/>
          <w:sz w:val="24"/>
          <w:szCs w:val="24"/>
        </w:rPr>
        <w:t>.2 A homologação do resultado será formalizada por despacho da autoridade competente e publicada nos mesmos meios oficiais.</w:t>
      </w:r>
    </w:p>
    <w:p w14:paraId="613B526C" w14:textId="77777777" w:rsidR="00E876C9" w:rsidRPr="00161EB5" w:rsidRDefault="00E876C9" w:rsidP="00E876C9">
      <w:pPr>
        <w:widowControl/>
        <w:autoSpaceDE/>
        <w:autoSpaceDN/>
        <w:adjustRightInd/>
        <w:spacing w:line="360" w:lineRule="auto"/>
        <w:jc w:val="both"/>
        <w:rPr>
          <w:rFonts w:eastAsia="Times New Roman"/>
          <w:sz w:val="24"/>
          <w:szCs w:val="24"/>
        </w:rPr>
      </w:pPr>
    </w:p>
    <w:p w14:paraId="2BBF02AB" w14:textId="583ADC36" w:rsidR="00A27EA3" w:rsidRPr="00161EB5" w:rsidRDefault="00A27EA3" w:rsidP="00DB7404">
      <w:pPr>
        <w:pStyle w:val="Ttulo2"/>
        <w:spacing w:line="360" w:lineRule="auto"/>
        <w:ind w:left="0"/>
        <w:jc w:val="both"/>
        <w:rPr>
          <w:sz w:val="24"/>
          <w:szCs w:val="24"/>
        </w:rPr>
      </w:pPr>
      <w:r w:rsidRPr="00161EB5">
        <w:rPr>
          <w:rStyle w:val="Forte"/>
          <w:b/>
          <w:bCs/>
          <w:sz w:val="24"/>
          <w:szCs w:val="24"/>
        </w:rPr>
        <w:t>1</w:t>
      </w:r>
      <w:r w:rsidR="00DB7404" w:rsidRPr="00161EB5">
        <w:rPr>
          <w:rStyle w:val="Forte"/>
          <w:b/>
          <w:bCs/>
          <w:sz w:val="24"/>
          <w:szCs w:val="24"/>
        </w:rPr>
        <w:t>2</w:t>
      </w:r>
      <w:r w:rsidRPr="00161EB5">
        <w:rPr>
          <w:rStyle w:val="Forte"/>
          <w:b/>
          <w:bCs/>
          <w:sz w:val="24"/>
          <w:szCs w:val="24"/>
        </w:rPr>
        <w:t>. DO TERMO DE CONCESSÃO</w:t>
      </w:r>
    </w:p>
    <w:p w14:paraId="59D61889" w14:textId="6C45219F" w:rsidR="00A27EA3" w:rsidRPr="00161EB5" w:rsidRDefault="00A27EA3" w:rsidP="00DB7404">
      <w:pPr>
        <w:pStyle w:val="NormalWeb"/>
        <w:spacing w:before="0" w:beforeAutospacing="0" w:after="0" w:afterAutospacing="0" w:line="360" w:lineRule="auto"/>
        <w:jc w:val="both"/>
        <w:rPr>
          <w:rFonts w:ascii="Arial" w:hAnsi="Arial" w:cs="Arial"/>
        </w:rPr>
      </w:pPr>
      <w:r w:rsidRPr="00161EB5">
        <w:rPr>
          <w:rFonts w:ascii="Arial" w:hAnsi="Arial" w:cs="Arial"/>
        </w:rPr>
        <w:t>1</w:t>
      </w:r>
      <w:r w:rsidR="00DB7404" w:rsidRPr="00161EB5">
        <w:rPr>
          <w:rFonts w:ascii="Arial" w:hAnsi="Arial" w:cs="Arial"/>
        </w:rPr>
        <w:t>2</w:t>
      </w:r>
      <w:r w:rsidRPr="00161EB5">
        <w:rPr>
          <w:rFonts w:ascii="Arial" w:hAnsi="Arial" w:cs="Arial"/>
        </w:rPr>
        <w:t xml:space="preserve">.1 A formalização da concessão de direito real de uso será realizada mediante a celebração do </w:t>
      </w:r>
      <w:r w:rsidRPr="00161EB5">
        <w:rPr>
          <w:rStyle w:val="Forte"/>
          <w:rFonts w:ascii="Arial" w:hAnsi="Arial" w:cs="Arial"/>
          <w:b w:val="0"/>
          <w:bCs w:val="0"/>
        </w:rPr>
        <w:t>Termo de Concessão</w:t>
      </w:r>
      <w:r w:rsidRPr="00161EB5">
        <w:rPr>
          <w:rFonts w:ascii="Arial" w:hAnsi="Arial" w:cs="Arial"/>
        </w:rPr>
        <w:t>, a ser assinado pelo Município de São Gonçalo do Amarante/RN e pelo licitante vencedor, nos termos da Lei nº 14.133/2021, da Lei Municipal nº 2.320/2025, deste Edital e de seus Anexos.</w:t>
      </w:r>
    </w:p>
    <w:p w14:paraId="05782560" w14:textId="17CDB965" w:rsidR="00A27EA3" w:rsidRPr="00161EB5" w:rsidRDefault="00A27EA3" w:rsidP="00DB7404">
      <w:pPr>
        <w:pStyle w:val="NormalWeb"/>
        <w:spacing w:line="360" w:lineRule="auto"/>
        <w:jc w:val="both"/>
        <w:rPr>
          <w:rFonts w:ascii="Arial" w:hAnsi="Arial" w:cs="Arial"/>
        </w:rPr>
      </w:pPr>
      <w:r w:rsidRPr="00161EB5">
        <w:rPr>
          <w:rFonts w:ascii="Arial" w:hAnsi="Arial" w:cs="Arial"/>
        </w:rPr>
        <w:t>1</w:t>
      </w:r>
      <w:r w:rsidR="00DB7404" w:rsidRPr="00161EB5">
        <w:rPr>
          <w:rFonts w:ascii="Arial" w:hAnsi="Arial" w:cs="Arial"/>
        </w:rPr>
        <w:t>2</w:t>
      </w:r>
      <w:r w:rsidRPr="00161EB5">
        <w:rPr>
          <w:rFonts w:ascii="Arial" w:hAnsi="Arial" w:cs="Arial"/>
        </w:rPr>
        <w:t>.2 O Termo de Concessão conterá as condições específicas da cessão, o prazo de vigência de 20 (vinte) anos prorrogável, as obrigações das partes, as hipóteses de extinção e a cláusula de reversão automática do bem ao patrimônio público em caso de inadimplemento, desvio de finalidade ou extinção da concessionária.</w:t>
      </w:r>
    </w:p>
    <w:p w14:paraId="6D3E930A" w14:textId="33287317" w:rsidR="0048554A" w:rsidRPr="00161EB5" w:rsidRDefault="00A27EA3" w:rsidP="00DB7404">
      <w:pPr>
        <w:pStyle w:val="NormalWeb"/>
        <w:spacing w:before="0" w:beforeAutospacing="0" w:after="0" w:afterAutospacing="0" w:line="360" w:lineRule="auto"/>
        <w:jc w:val="both"/>
        <w:rPr>
          <w:rFonts w:ascii="Arial" w:hAnsi="Arial" w:cs="Arial"/>
        </w:rPr>
      </w:pPr>
      <w:r w:rsidRPr="00161EB5">
        <w:rPr>
          <w:rFonts w:ascii="Arial" w:hAnsi="Arial" w:cs="Arial"/>
        </w:rPr>
        <w:t>1</w:t>
      </w:r>
      <w:r w:rsidR="00DB7404" w:rsidRPr="00161EB5">
        <w:rPr>
          <w:rFonts w:ascii="Arial" w:hAnsi="Arial" w:cs="Arial"/>
        </w:rPr>
        <w:t>2</w:t>
      </w:r>
      <w:r w:rsidRPr="00161EB5">
        <w:rPr>
          <w:rFonts w:ascii="Arial" w:hAnsi="Arial" w:cs="Arial"/>
        </w:rPr>
        <w:t>.3 A assinatura do Termo de Concessão ficará condicionada à comprovação, pelo licitante vencedor, do atendimento integral dos requisitos de habilitação e das exigências constantes do Termo de Referência.</w:t>
      </w:r>
    </w:p>
    <w:p w14:paraId="149BC532" w14:textId="2EAC6573" w:rsidR="00A27EA3" w:rsidRPr="00161EB5" w:rsidRDefault="00A27EA3" w:rsidP="00DB7404">
      <w:pPr>
        <w:pStyle w:val="NormalWeb"/>
        <w:spacing w:before="0" w:beforeAutospacing="0" w:after="0" w:afterAutospacing="0" w:line="360" w:lineRule="auto"/>
        <w:jc w:val="both"/>
        <w:rPr>
          <w:rFonts w:ascii="Arial" w:hAnsi="Arial" w:cs="Arial"/>
        </w:rPr>
      </w:pPr>
      <w:r w:rsidRPr="00161EB5">
        <w:rPr>
          <w:rFonts w:ascii="Arial" w:hAnsi="Arial" w:cs="Arial"/>
        </w:rPr>
        <w:t>1</w:t>
      </w:r>
      <w:r w:rsidR="00DB7404" w:rsidRPr="00161EB5">
        <w:rPr>
          <w:rFonts w:ascii="Arial" w:hAnsi="Arial" w:cs="Arial"/>
        </w:rPr>
        <w:t>2</w:t>
      </w:r>
      <w:r w:rsidRPr="00161EB5">
        <w:rPr>
          <w:rFonts w:ascii="Arial" w:hAnsi="Arial" w:cs="Arial"/>
        </w:rPr>
        <w:t>.4 O Termo de Concessão passará a produzir efeitos após sua assinatura e registro junto ao Cartório de Registro de Imóveis competente, nos termos da legislação civil aplicável.</w:t>
      </w:r>
    </w:p>
    <w:p w14:paraId="36E8CBA2" w14:textId="77777777" w:rsidR="00D95185" w:rsidRPr="00161EB5" w:rsidRDefault="00D95185" w:rsidP="00DB7404">
      <w:pPr>
        <w:pStyle w:val="NormalWeb"/>
        <w:spacing w:before="0" w:beforeAutospacing="0" w:after="0" w:afterAutospacing="0" w:line="360" w:lineRule="auto"/>
        <w:jc w:val="both"/>
        <w:rPr>
          <w:rFonts w:ascii="Arial" w:hAnsi="Arial" w:cs="Arial"/>
        </w:rPr>
      </w:pPr>
    </w:p>
    <w:p w14:paraId="1BD8CFBC" w14:textId="33D744AA" w:rsidR="003B2F01" w:rsidRPr="00161EB5" w:rsidRDefault="00D95185" w:rsidP="00DB7404">
      <w:pPr>
        <w:pStyle w:val="NormalWeb"/>
        <w:spacing w:before="0" w:beforeAutospacing="0" w:after="0" w:afterAutospacing="0" w:line="360" w:lineRule="auto"/>
        <w:jc w:val="both"/>
        <w:rPr>
          <w:rFonts w:ascii="Arial" w:hAnsi="Arial" w:cs="Arial"/>
          <w:b/>
        </w:rPr>
      </w:pPr>
      <w:r w:rsidRPr="00161EB5">
        <w:rPr>
          <w:rFonts w:ascii="Arial" w:hAnsi="Arial" w:cs="Arial"/>
          <w:b/>
        </w:rPr>
        <w:t>1</w:t>
      </w:r>
      <w:r w:rsidR="00DB7404" w:rsidRPr="00161EB5">
        <w:rPr>
          <w:rFonts w:ascii="Arial" w:hAnsi="Arial" w:cs="Arial"/>
          <w:b/>
        </w:rPr>
        <w:t>3</w:t>
      </w:r>
      <w:r w:rsidRPr="00161EB5">
        <w:rPr>
          <w:rFonts w:ascii="Arial" w:hAnsi="Arial" w:cs="Arial"/>
          <w:b/>
        </w:rPr>
        <w:t>. DA GESTÃO E FISCALIZAÇÃO DA CONCESSÃO</w:t>
      </w:r>
    </w:p>
    <w:p w14:paraId="67A61684" w14:textId="6D0E64C6" w:rsidR="00D95185" w:rsidRDefault="00D95185" w:rsidP="00DB7404">
      <w:pPr>
        <w:pStyle w:val="NormalWeb"/>
        <w:spacing w:before="0" w:beforeAutospacing="0" w:after="0" w:afterAutospacing="0" w:line="360" w:lineRule="auto"/>
        <w:jc w:val="both"/>
        <w:rPr>
          <w:rFonts w:ascii="Arial" w:hAnsi="Arial" w:cs="Arial"/>
          <w:b/>
        </w:rPr>
      </w:pPr>
      <w:r w:rsidRPr="00161EB5">
        <w:rPr>
          <w:rFonts w:ascii="Arial" w:hAnsi="Arial" w:cs="Arial"/>
        </w:rPr>
        <w:t>1</w:t>
      </w:r>
      <w:r w:rsidR="00DB7404" w:rsidRPr="00161EB5">
        <w:rPr>
          <w:rFonts w:ascii="Arial" w:hAnsi="Arial" w:cs="Arial"/>
        </w:rPr>
        <w:t>3</w:t>
      </w:r>
      <w:r w:rsidRPr="00161EB5">
        <w:rPr>
          <w:rFonts w:ascii="Arial" w:hAnsi="Arial" w:cs="Arial"/>
        </w:rPr>
        <w:t xml:space="preserve">.1 A gestão e a fiscalização da execução do Termo de Concessão, observarão as regras e diretrizes </w:t>
      </w:r>
      <w:r w:rsidRPr="00161EB5">
        <w:rPr>
          <w:rStyle w:val="Forte"/>
          <w:rFonts w:ascii="Arial" w:eastAsiaTheme="majorEastAsia" w:hAnsi="Arial" w:cs="Arial"/>
          <w:b w:val="0"/>
        </w:rPr>
        <w:t>estabelecidas no Termo de Referência – Anexo I deste Edital</w:t>
      </w:r>
      <w:r w:rsidRPr="00161EB5">
        <w:rPr>
          <w:rFonts w:ascii="Arial" w:hAnsi="Arial" w:cs="Arial"/>
        </w:rPr>
        <w:t xml:space="preserve">, que integra o presente instrumento para todos os fins, em consonância com o disposto no </w:t>
      </w:r>
      <w:r w:rsidRPr="00161EB5">
        <w:rPr>
          <w:rStyle w:val="Forte"/>
          <w:rFonts w:ascii="Arial" w:eastAsiaTheme="majorEastAsia" w:hAnsi="Arial" w:cs="Arial"/>
          <w:b w:val="0"/>
        </w:rPr>
        <w:t>art. 117 da Lei nº 14.133/2021</w:t>
      </w:r>
      <w:r w:rsidRPr="00161EB5">
        <w:rPr>
          <w:rFonts w:ascii="Arial" w:hAnsi="Arial" w:cs="Arial"/>
          <w:b/>
        </w:rPr>
        <w:t xml:space="preserve"> </w:t>
      </w:r>
      <w:r w:rsidRPr="00161EB5">
        <w:rPr>
          <w:rFonts w:ascii="Arial" w:hAnsi="Arial" w:cs="Arial"/>
        </w:rPr>
        <w:t>e no</w:t>
      </w:r>
      <w:r w:rsidRPr="00161EB5">
        <w:rPr>
          <w:rFonts w:ascii="Arial" w:hAnsi="Arial" w:cs="Arial"/>
          <w:b/>
        </w:rPr>
        <w:t xml:space="preserve"> </w:t>
      </w:r>
      <w:r w:rsidRPr="00161EB5">
        <w:rPr>
          <w:rStyle w:val="Forte"/>
          <w:rFonts w:ascii="Arial" w:eastAsiaTheme="majorEastAsia" w:hAnsi="Arial" w:cs="Arial"/>
          <w:b w:val="0"/>
        </w:rPr>
        <w:t>Decreto Municipal nº 1.757/2023</w:t>
      </w:r>
      <w:r w:rsidRPr="00161EB5">
        <w:rPr>
          <w:rFonts w:ascii="Arial" w:hAnsi="Arial" w:cs="Arial"/>
          <w:b/>
        </w:rPr>
        <w:t>.</w:t>
      </w:r>
    </w:p>
    <w:p w14:paraId="5C3CEDD9" w14:textId="287D89A8" w:rsidR="0039323C" w:rsidRDefault="0039323C" w:rsidP="00DB7404">
      <w:pPr>
        <w:pStyle w:val="NormalWeb"/>
        <w:spacing w:before="0" w:beforeAutospacing="0" w:after="0" w:afterAutospacing="0" w:line="360" w:lineRule="auto"/>
        <w:jc w:val="both"/>
        <w:rPr>
          <w:rFonts w:ascii="Arial" w:hAnsi="Arial" w:cs="Arial"/>
          <w:b/>
        </w:rPr>
      </w:pPr>
    </w:p>
    <w:p w14:paraId="7316B41D" w14:textId="77777777" w:rsidR="0039323C" w:rsidRPr="00161EB5" w:rsidRDefault="0039323C" w:rsidP="00DB7404">
      <w:pPr>
        <w:pStyle w:val="NormalWeb"/>
        <w:spacing w:before="0" w:beforeAutospacing="0" w:after="0" w:afterAutospacing="0" w:line="360" w:lineRule="auto"/>
        <w:jc w:val="both"/>
        <w:rPr>
          <w:rFonts w:ascii="Arial" w:hAnsi="Arial" w:cs="Arial"/>
          <w:b/>
        </w:rPr>
      </w:pPr>
    </w:p>
    <w:p w14:paraId="5B56DA32" w14:textId="77777777" w:rsidR="00DB7404" w:rsidRPr="00161EB5" w:rsidRDefault="00DB7404" w:rsidP="00DB7404">
      <w:pPr>
        <w:pStyle w:val="NormalWeb"/>
        <w:spacing w:before="0" w:beforeAutospacing="0" w:after="0" w:afterAutospacing="0" w:line="360" w:lineRule="auto"/>
        <w:jc w:val="both"/>
        <w:rPr>
          <w:rFonts w:ascii="Arial" w:hAnsi="Arial" w:cs="Arial"/>
          <w:b/>
        </w:rPr>
      </w:pPr>
    </w:p>
    <w:p w14:paraId="163E7B1C" w14:textId="713827C1" w:rsidR="00DB7404" w:rsidRPr="00161EB5" w:rsidRDefault="00DB7404" w:rsidP="00DB7404">
      <w:pPr>
        <w:pStyle w:val="Ttulo2"/>
        <w:ind w:left="0"/>
        <w:rPr>
          <w:rStyle w:val="Forte"/>
          <w:sz w:val="24"/>
          <w:szCs w:val="24"/>
        </w:rPr>
      </w:pPr>
      <w:r w:rsidRPr="00161EB5">
        <w:rPr>
          <w:rStyle w:val="Forte"/>
          <w:b/>
          <w:bCs/>
          <w:sz w:val="24"/>
          <w:szCs w:val="24"/>
        </w:rPr>
        <w:t>14. DAS SANÇÕES ADMINISTRATIVAS</w:t>
      </w:r>
    </w:p>
    <w:p w14:paraId="76059ADD" w14:textId="77777777" w:rsidR="00DB7404" w:rsidRPr="00161EB5" w:rsidRDefault="00DB7404" w:rsidP="00DB7404">
      <w:pPr>
        <w:rPr>
          <w:sz w:val="24"/>
          <w:szCs w:val="24"/>
        </w:rPr>
      </w:pPr>
    </w:p>
    <w:p w14:paraId="50130B3E" w14:textId="2DBD75F8" w:rsidR="00DB7404" w:rsidRPr="00161EB5" w:rsidRDefault="00DB7404" w:rsidP="00DB7404">
      <w:pPr>
        <w:pStyle w:val="Ttulo2"/>
        <w:spacing w:line="360" w:lineRule="auto"/>
        <w:jc w:val="both"/>
        <w:rPr>
          <w:rFonts w:eastAsia="Times New Roman"/>
          <w:b w:val="0"/>
          <w:bCs w:val="0"/>
          <w:sz w:val="24"/>
          <w:szCs w:val="24"/>
        </w:rPr>
      </w:pPr>
      <w:r w:rsidRPr="00DB7404">
        <w:rPr>
          <w:rFonts w:eastAsia="Times New Roman"/>
          <w:b w:val="0"/>
          <w:bCs w:val="0"/>
          <w:sz w:val="24"/>
          <w:szCs w:val="24"/>
        </w:rPr>
        <w:t>1</w:t>
      </w:r>
      <w:r w:rsidRPr="00161EB5">
        <w:rPr>
          <w:rFonts w:eastAsia="Times New Roman"/>
          <w:b w:val="0"/>
          <w:bCs w:val="0"/>
          <w:sz w:val="24"/>
          <w:szCs w:val="24"/>
        </w:rPr>
        <w:t>4</w:t>
      </w:r>
      <w:r w:rsidRPr="00DB7404">
        <w:rPr>
          <w:rFonts w:eastAsia="Times New Roman"/>
          <w:b w:val="0"/>
          <w:bCs w:val="0"/>
          <w:sz w:val="24"/>
          <w:szCs w:val="24"/>
        </w:rPr>
        <w:t>.1. O descumprimento das obrigações sujeitará o concessionário às sanções previstas nos arts. 155 e 156 da Lei nº 14.133/2021, sem prejuízo da extinção da concessão e da reversão do imóvel ao patrimônio público.</w:t>
      </w:r>
    </w:p>
    <w:p w14:paraId="05A32637" w14:textId="77777777" w:rsidR="00DB7404" w:rsidRPr="00DB7404" w:rsidRDefault="00DB7404" w:rsidP="00DB7404">
      <w:pPr>
        <w:spacing w:line="360" w:lineRule="auto"/>
        <w:jc w:val="both"/>
        <w:rPr>
          <w:sz w:val="24"/>
          <w:szCs w:val="24"/>
        </w:rPr>
      </w:pPr>
    </w:p>
    <w:p w14:paraId="5EFDB38B" w14:textId="7818AE3B" w:rsidR="00DB7404" w:rsidRPr="00161EB5" w:rsidRDefault="00DB7404" w:rsidP="00DB7404">
      <w:pPr>
        <w:pStyle w:val="Ttulo2"/>
        <w:rPr>
          <w:sz w:val="24"/>
          <w:szCs w:val="24"/>
        </w:rPr>
      </w:pPr>
      <w:r w:rsidRPr="00161EB5">
        <w:rPr>
          <w:rStyle w:val="Forte"/>
          <w:b/>
          <w:bCs/>
          <w:sz w:val="24"/>
          <w:szCs w:val="24"/>
        </w:rPr>
        <w:t xml:space="preserve">15. </w:t>
      </w:r>
      <w:r w:rsidRPr="00161EB5">
        <w:rPr>
          <w:sz w:val="24"/>
          <w:szCs w:val="24"/>
        </w:rPr>
        <w:t>DA EXTINÇÃO DA CONCESSÃO E DA REVERSÃO</w:t>
      </w:r>
    </w:p>
    <w:p w14:paraId="45DDB1BD" w14:textId="77777777" w:rsidR="00DB7404" w:rsidRPr="00161EB5" w:rsidRDefault="00DB7404" w:rsidP="00DB7404">
      <w:pPr>
        <w:pStyle w:val="Ttulo2"/>
        <w:ind w:left="0"/>
        <w:rPr>
          <w:sz w:val="24"/>
          <w:szCs w:val="24"/>
        </w:rPr>
      </w:pPr>
    </w:p>
    <w:p w14:paraId="64F87C1F" w14:textId="077B8508" w:rsidR="00DB7404" w:rsidRPr="00161EB5" w:rsidRDefault="00DB7404" w:rsidP="00DB7404">
      <w:pPr>
        <w:pStyle w:val="Ttulo2"/>
        <w:spacing w:line="360" w:lineRule="auto"/>
        <w:jc w:val="both"/>
        <w:rPr>
          <w:rFonts w:eastAsia="Times New Roman"/>
          <w:b w:val="0"/>
          <w:bCs w:val="0"/>
          <w:sz w:val="24"/>
          <w:szCs w:val="24"/>
        </w:rPr>
      </w:pPr>
      <w:r w:rsidRPr="00DB7404">
        <w:rPr>
          <w:rFonts w:eastAsia="Times New Roman"/>
          <w:b w:val="0"/>
          <w:bCs w:val="0"/>
          <w:sz w:val="24"/>
          <w:szCs w:val="24"/>
        </w:rPr>
        <w:t>1</w:t>
      </w:r>
      <w:r w:rsidRPr="00161EB5">
        <w:rPr>
          <w:rFonts w:eastAsia="Times New Roman"/>
          <w:b w:val="0"/>
          <w:bCs w:val="0"/>
          <w:sz w:val="24"/>
          <w:szCs w:val="24"/>
        </w:rPr>
        <w:t>5</w:t>
      </w:r>
      <w:r w:rsidRPr="00DB7404">
        <w:rPr>
          <w:rFonts w:eastAsia="Times New Roman"/>
          <w:b w:val="0"/>
          <w:bCs w:val="0"/>
          <w:sz w:val="24"/>
          <w:szCs w:val="24"/>
        </w:rPr>
        <w:t>.1. A concessão extinguir-se-á nas hipóteses de término do prazo contratual, inadimplemento, desvio de finalidade, extinção da concessionária ou interesse público devidamente justificado.</w:t>
      </w:r>
    </w:p>
    <w:p w14:paraId="69BAC122" w14:textId="77777777" w:rsidR="0048554A" w:rsidRPr="00161EB5" w:rsidRDefault="0048554A" w:rsidP="0048554A">
      <w:pPr>
        <w:pStyle w:val="NormalWeb"/>
        <w:spacing w:before="0" w:beforeAutospacing="0" w:after="0" w:afterAutospacing="0" w:line="360" w:lineRule="auto"/>
        <w:jc w:val="both"/>
        <w:rPr>
          <w:rFonts w:ascii="Arial" w:hAnsi="Arial" w:cs="Arial"/>
        </w:rPr>
      </w:pPr>
    </w:p>
    <w:p w14:paraId="1F8B52DD" w14:textId="069FCDFE" w:rsidR="00E876C9" w:rsidRPr="00161EB5" w:rsidRDefault="00DB7404" w:rsidP="00DB7404">
      <w:pPr>
        <w:pStyle w:val="Ttulo2"/>
        <w:spacing w:line="360" w:lineRule="auto"/>
        <w:ind w:left="0"/>
        <w:jc w:val="both"/>
        <w:rPr>
          <w:sz w:val="24"/>
          <w:szCs w:val="24"/>
        </w:rPr>
      </w:pPr>
      <w:r w:rsidRPr="00161EB5">
        <w:rPr>
          <w:rStyle w:val="Forte"/>
          <w:b/>
          <w:bCs/>
          <w:sz w:val="24"/>
          <w:szCs w:val="24"/>
        </w:rPr>
        <w:t>16</w:t>
      </w:r>
      <w:r w:rsidR="00E876C9" w:rsidRPr="00161EB5">
        <w:rPr>
          <w:rStyle w:val="Forte"/>
          <w:b/>
          <w:bCs/>
          <w:sz w:val="24"/>
          <w:szCs w:val="24"/>
        </w:rPr>
        <w:t>. DAS DISPOSIÇÕES GERAIS</w:t>
      </w:r>
    </w:p>
    <w:p w14:paraId="376765D2" w14:textId="00D9E3A4" w:rsidR="00DB7404" w:rsidRPr="00DB7404" w:rsidRDefault="00DB7404" w:rsidP="00DB7404">
      <w:pPr>
        <w:pStyle w:val="PargrafodaLista"/>
        <w:kinsoku w:val="0"/>
        <w:overflowPunct w:val="0"/>
        <w:spacing w:line="360" w:lineRule="auto"/>
        <w:ind w:left="0"/>
        <w:rPr>
          <w:rFonts w:eastAsia="Times New Roman"/>
        </w:rPr>
      </w:pPr>
      <w:r w:rsidRPr="00DB7404">
        <w:rPr>
          <w:rFonts w:eastAsia="Times New Roman"/>
        </w:rPr>
        <w:t>1</w:t>
      </w:r>
      <w:r w:rsidRPr="00161EB5">
        <w:rPr>
          <w:rFonts w:eastAsia="Times New Roman"/>
        </w:rPr>
        <w:t>6</w:t>
      </w:r>
      <w:r w:rsidRPr="00DB7404">
        <w:rPr>
          <w:rFonts w:eastAsia="Times New Roman"/>
        </w:rPr>
        <w:t>.1. O Termo de Referência – Anexo I integra este Edital para todos os fins.</w:t>
      </w:r>
    </w:p>
    <w:p w14:paraId="14BA05D4" w14:textId="6418E467" w:rsidR="00DB7404" w:rsidRPr="00DB7404" w:rsidRDefault="00DB7404" w:rsidP="00DB7404">
      <w:pPr>
        <w:pStyle w:val="PargrafodaLista"/>
        <w:kinsoku w:val="0"/>
        <w:overflowPunct w:val="0"/>
        <w:spacing w:line="360" w:lineRule="auto"/>
        <w:ind w:left="0"/>
        <w:rPr>
          <w:rFonts w:eastAsia="Times New Roman"/>
        </w:rPr>
      </w:pPr>
      <w:r w:rsidRPr="00DB7404">
        <w:rPr>
          <w:rFonts w:eastAsia="Times New Roman"/>
        </w:rPr>
        <w:t>1</w:t>
      </w:r>
      <w:r w:rsidRPr="00161EB5">
        <w:rPr>
          <w:rFonts w:eastAsia="Times New Roman"/>
        </w:rPr>
        <w:t>6</w:t>
      </w:r>
      <w:r w:rsidRPr="00DB7404">
        <w:rPr>
          <w:rFonts w:eastAsia="Times New Roman"/>
        </w:rPr>
        <w:t>.2. Os casos omissos serão resolvidos pela Administração, com observância da legislação aplicável.</w:t>
      </w:r>
    </w:p>
    <w:p w14:paraId="3F7E5601" w14:textId="2E135221" w:rsidR="00DB7404" w:rsidRDefault="00DB7404" w:rsidP="00DB7404">
      <w:pPr>
        <w:pStyle w:val="PargrafodaLista"/>
        <w:kinsoku w:val="0"/>
        <w:overflowPunct w:val="0"/>
        <w:spacing w:line="360" w:lineRule="auto"/>
        <w:ind w:left="0"/>
        <w:rPr>
          <w:rFonts w:eastAsia="Times New Roman"/>
        </w:rPr>
      </w:pPr>
      <w:r w:rsidRPr="00DB7404">
        <w:rPr>
          <w:rFonts w:eastAsia="Times New Roman"/>
        </w:rPr>
        <w:t>1</w:t>
      </w:r>
      <w:r w:rsidRPr="00161EB5">
        <w:rPr>
          <w:rFonts w:eastAsia="Times New Roman"/>
        </w:rPr>
        <w:t>6</w:t>
      </w:r>
      <w:r w:rsidRPr="00DB7404">
        <w:rPr>
          <w:rFonts w:eastAsia="Times New Roman"/>
        </w:rPr>
        <w:t>.3. Fica eleito o Foro da Comarca de São Gonçalo do Amarante/RN para dirimir eventuais controvérsias.</w:t>
      </w:r>
    </w:p>
    <w:p w14:paraId="53B708B9" w14:textId="6592862A" w:rsidR="000B4A56" w:rsidRDefault="000B4A56" w:rsidP="000B4A56">
      <w:pPr>
        <w:pStyle w:val="Corpodetexto"/>
        <w:numPr>
          <w:ilvl w:val="0"/>
          <w:numId w:val="50"/>
        </w:numPr>
        <w:tabs>
          <w:tab w:val="left" w:pos="567"/>
          <w:tab w:val="left" w:pos="851"/>
        </w:tabs>
        <w:adjustRightInd/>
        <w:spacing w:before="136" w:line="360" w:lineRule="auto"/>
        <w:ind w:left="284"/>
        <w:jc w:val="both"/>
        <w:rPr>
          <w:b/>
          <w:sz w:val="24"/>
          <w:szCs w:val="24"/>
        </w:rPr>
      </w:pPr>
      <w:r w:rsidRPr="002E0762">
        <w:rPr>
          <w:b/>
          <w:sz w:val="24"/>
          <w:szCs w:val="24"/>
        </w:rPr>
        <w:t>DO CRONOGRAMA DO CERTAME</w:t>
      </w:r>
    </w:p>
    <w:p w14:paraId="2FD676B4" w14:textId="77777777" w:rsidR="000B4A56" w:rsidRPr="002E0762" w:rsidRDefault="000B4A56" w:rsidP="000B4A56">
      <w:pPr>
        <w:pStyle w:val="Corpodetexto"/>
        <w:tabs>
          <w:tab w:val="left" w:pos="567"/>
          <w:tab w:val="left" w:pos="851"/>
        </w:tabs>
        <w:adjustRightInd/>
        <w:spacing w:before="136" w:line="360" w:lineRule="auto"/>
        <w:jc w:val="both"/>
        <w:rPr>
          <w:b/>
          <w:sz w:val="24"/>
          <w:szCs w:val="24"/>
        </w:rPr>
      </w:pPr>
      <w:r w:rsidRPr="002E0762">
        <w:rPr>
          <w:sz w:val="24"/>
          <w:szCs w:val="24"/>
        </w:rPr>
        <w:t>17.1.</w:t>
      </w:r>
      <w:r>
        <w:rPr>
          <w:b/>
          <w:sz w:val="24"/>
          <w:szCs w:val="24"/>
        </w:rPr>
        <w:t xml:space="preserve"> </w:t>
      </w:r>
      <w:r w:rsidRPr="002E0762">
        <w:rPr>
          <w:sz w:val="24"/>
          <w:szCs w:val="24"/>
        </w:rPr>
        <w:t xml:space="preserve">O presente procedimento licitatório observará o cronograma abaixo indicado, contado a partir da </w:t>
      </w:r>
      <w:r w:rsidRPr="002E0762">
        <w:rPr>
          <w:rStyle w:val="Forte"/>
          <w:b w:val="0"/>
          <w:sz w:val="24"/>
          <w:szCs w:val="24"/>
        </w:rPr>
        <w:t>publicação do Edital</w:t>
      </w:r>
      <w:r w:rsidRPr="002E0762">
        <w:rPr>
          <w:sz w:val="24"/>
          <w:szCs w:val="24"/>
        </w:rPr>
        <w:t>, podendo ser ajustado por necessidade administrativa devidamente motivada, mediante divulgação nos mesmos meios oficiais, sem prejuízo da observância dos prazos mínimos legais:</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70" w:type="dxa"/>
          <w:bottom w:w="100" w:type="dxa"/>
          <w:right w:w="70" w:type="dxa"/>
        </w:tblCellMar>
        <w:tblLook w:val="04A0" w:firstRow="1" w:lastRow="0" w:firstColumn="1" w:lastColumn="0" w:noHBand="0" w:noVBand="1"/>
      </w:tblPr>
      <w:tblGrid>
        <w:gridCol w:w="5874"/>
        <w:gridCol w:w="3401"/>
      </w:tblGrid>
      <w:tr w:rsidR="000B4A56" w:rsidRPr="00366A71" w14:paraId="1118D714" w14:textId="77777777" w:rsidTr="007D7FC5">
        <w:trPr>
          <w:trHeight w:val="154"/>
        </w:trPr>
        <w:tc>
          <w:tcPr>
            <w:tcW w:w="5874" w:type="dxa"/>
            <w:vAlign w:val="center"/>
            <w:hideMark/>
          </w:tcPr>
          <w:p w14:paraId="51949488" w14:textId="77777777" w:rsidR="000B4A56" w:rsidRPr="002E0762" w:rsidRDefault="000B4A56" w:rsidP="00F85B02">
            <w:pPr>
              <w:ind w:right="-143"/>
              <w:jc w:val="center"/>
              <w:rPr>
                <w:b/>
                <w:bCs/>
                <w:color w:val="000000"/>
              </w:rPr>
            </w:pPr>
            <w:r w:rsidRPr="002E0762">
              <w:rPr>
                <w:b/>
                <w:bCs/>
              </w:rPr>
              <w:t>ETAPAS</w:t>
            </w:r>
          </w:p>
        </w:tc>
        <w:tc>
          <w:tcPr>
            <w:tcW w:w="3401" w:type="dxa"/>
            <w:vAlign w:val="center"/>
            <w:hideMark/>
          </w:tcPr>
          <w:p w14:paraId="4C1307A3" w14:textId="77777777" w:rsidR="000B4A56" w:rsidRPr="002E0762" w:rsidRDefault="000B4A56" w:rsidP="00F85B02">
            <w:pPr>
              <w:ind w:right="-143"/>
              <w:jc w:val="center"/>
              <w:rPr>
                <w:b/>
                <w:bCs/>
                <w:color w:val="000000"/>
              </w:rPr>
            </w:pPr>
            <w:r w:rsidRPr="002E0762">
              <w:rPr>
                <w:b/>
                <w:bCs/>
              </w:rPr>
              <w:t>PRAZO</w:t>
            </w:r>
          </w:p>
        </w:tc>
      </w:tr>
      <w:tr w:rsidR="000B4A56" w:rsidRPr="00366A71" w14:paraId="36474376" w14:textId="77777777" w:rsidTr="007D7FC5">
        <w:trPr>
          <w:trHeight w:val="18"/>
        </w:trPr>
        <w:tc>
          <w:tcPr>
            <w:tcW w:w="5874" w:type="dxa"/>
            <w:shd w:val="clear" w:color="auto" w:fill="auto"/>
            <w:vAlign w:val="center"/>
            <w:hideMark/>
          </w:tcPr>
          <w:p w14:paraId="00FFCC19" w14:textId="77777777" w:rsidR="000B4A56" w:rsidRPr="002E0762" w:rsidRDefault="000B4A56" w:rsidP="00F85B02">
            <w:pPr>
              <w:ind w:right="-143"/>
              <w:jc w:val="center"/>
              <w:rPr>
                <w:color w:val="000000"/>
              </w:rPr>
            </w:pPr>
            <w:r>
              <w:rPr>
                <w:color w:val="000000"/>
              </w:rPr>
              <w:t>Publicação do Edital</w:t>
            </w:r>
          </w:p>
        </w:tc>
        <w:tc>
          <w:tcPr>
            <w:tcW w:w="3401" w:type="dxa"/>
            <w:shd w:val="clear" w:color="auto" w:fill="auto"/>
            <w:vAlign w:val="center"/>
            <w:hideMark/>
          </w:tcPr>
          <w:p w14:paraId="7045868A" w14:textId="0313D03C" w:rsidR="000B4A56" w:rsidRPr="002E0762" w:rsidRDefault="0049690F" w:rsidP="00F85B02">
            <w:pPr>
              <w:ind w:right="-143"/>
              <w:jc w:val="center"/>
              <w:rPr>
                <w:b/>
                <w:bCs/>
                <w:color w:val="000000"/>
              </w:rPr>
            </w:pPr>
            <w:r>
              <w:rPr>
                <w:b/>
                <w:bCs/>
              </w:rPr>
              <w:t>25</w:t>
            </w:r>
            <w:r w:rsidR="000B4A56">
              <w:rPr>
                <w:b/>
                <w:bCs/>
              </w:rPr>
              <w:t>/02/2026</w:t>
            </w:r>
          </w:p>
        </w:tc>
      </w:tr>
      <w:tr w:rsidR="000B4A56" w:rsidRPr="00366A71" w14:paraId="46415304" w14:textId="77777777" w:rsidTr="007D7FC5">
        <w:trPr>
          <w:trHeight w:val="312"/>
        </w:trPr>
        <w:tc>
          <w:tcPr>
            <w:tcW w:w="5874" w:type="dxa"/>
            <w:shd w:val="clear" w:color="auto" w:fill="auto"/>
            <w:vAlign w:val="center"/>
          </w:tcPr>
          <w:p w14:paraId="66F3D776" w14:textId="77777777" w:rsidR="000B4A56" w:rsidRPr="002E0762" w:rsidRDefault="000B4A56" w:rsidP="00F85B02">
            <w:pPr>
              <w:ind w:right="-143"/>
              <w:jc w:val="center"/>
              <w:rPr>
                <w:color w:val="000000"/>
              </w:rPr>
            </w:pPr>
            <w:r>
              <w:rPr>
                <w:color w:val="000000"/>
              </w:rPr>
              <w:t>Prazo de envio das propostas</w:t>
            </w:r>
          </w:p>
        </w:tc>
        <w:tc>
          <w:tcPr>
            <w:tcW w:w="3401" w:type="dxa"/>
            <w:shd w:val="clear" w:color="auto" w:fill="auto"/>
            <w:vAlign w:val="center"/>
          </w:tcPr>
          <w:p w14:paraId="339DC2A7" w14:textId="2CF4C507" w:rsidR="000B4A56" w:rsidRPr="002E0762" w:rsidRDefault="0049690F" w:rsidP="00F85B02">
            <w:pPr>
              <w:ind w:right="-143"/>
              <w:jc w:val="center"/>
              <w:rPr>
                <w:b/>
                <w:color w:val="000000"/>
              </w:rPr>
            </w:pPr>
            <w:r>
              <w:rPr>
                <w:b/>
              </w:rPr>
              <w:t>25</w:t>
            </w:r>
            <w:r w:rsidR="002A49A2">
              <w:rPr>
                <w:b/>
              </w:rPr>
              <w:t>/02/2026 a 18</w:t>
            </w:r>
            <w:r w:rsidR="000B4A56" w:rsidRPr="002E0762">
              <w:rPr>
                <w:b/>
              </w:rPr>
              <w:t>/03/2026</w:t>
            </w:r>
          </w:p>
        </w:tc>
      </w:tr>
      <w:tr w:rsidR="000B4A56" w:rsidRPr="00366A71" w14:paraId="2B803BDD" w14:textId="77777777" w:rsidTr="007D7FC5">
        <w:trPr>
          <w:trHeight w:val="312"/>
        </w:trPr>
        <w:tc>
          <w:tcPr>
            <w:tcW w:w="5874" w:type="dxa"/>
            <w:shd w:val="clear" w:color="auto" w:fill="auto"/>
            <w:vAlign w:val="center"/>
          </w:tcPr>
          <w:p w14:paraId="531A8BD5" w14:textId="77777777" w:rsidR="000B4A56" w:rsidRPr="002E0762" w:rsidRDefault="000B4A56" w:rsidP="00F85B02">
            <w:pPr>
              <w:ind w:right="-143"/>
              <w:jc w:val="center"/>
              <w:rPr>
                <w:color w:val="000000"/>
              </w:rPr>
            </w:pPr>
            <w:r>
              <w:t>Sessão pública do leilão (etapa competitiva)</w:t>
            </w:r>
          </w:p>
        </w:tc>
        <w:tc>
          <w:tcPr>
            <w:tcW w:w="3401" w:type="dxa"/>
            <w:shd w:val="clear" w:color="auto" w:fill="auto"/>
            <w:vAlign w:val="center"/>
          </w:tcPr>
          <w:p w14:paraId="3C7339E1" w14:textId="72EF95C2" w:rsidR="000B4A56" w:rsidRPr="00CC5FD1" w:rsidRDefault="002A49A2" w:rsidP="00F85B02">
            <w:pPr>
              <w:ind w:right="-143"/>
              <w:jc w:val="center"/>
              <w:rPr>
                <w:b/>
                <w:color w:val="000000"/>
              </w:rPr>
            </w:pPr>
            <w:r>
              <w:rPr>
                <w:b/>
              </w:rPr>
              <w:t>18</w:t>
            </w:r>
            <w:r w:rsidR="000B4A56" w:rsidRPr="00CC5FD1">
              <w:rPr>
                <w:b/>
              </w:rPr>
              <w:t>/03/2026</w:t>
            </w:r>
          </w:p>
        </w:tc>
      </w:tr>
      <w:tr w:rsidR="000B4A56" w:rsidRPr="00366A71" w14:paraId="2B2D6FA6" w14:textId="77777777" w:rsidTr="007D7FC5">
        <w:trPr>
          <w:trHeight w:val="312"/>
        </w:trPr>
        <w:tc>
          <w:tcPr>
            <w:tcW w:w="5874" w:type="dxa"/>
            <w:shd w:val="clear" w:color="auto" w:fill="auto"/>
            <w:vAlign w:val="center"/>
            <w:hideMark/>
          </w:tcPr>
          <w:p w14:paraId="71855FEE" w14:textId="77777777" w:rsidR="000B4A56" w:rsidRPr="002E0762" w:rsidRDefault="000B4A56" w:rsidP="00F85B02">
            <w:pPr>
              <w:ind w:right="-143"/>
              <w:jc w:val="center"/>
              <w:rPr>
                <w:color w:val="000000"/>
              </w:rPr>
            </w:pPr>
            <w:r>
              <w:t>Prazo para interposição de recursos contra o resultado preliminar</w:t>
            </w:r>
          </w:p>
        </w:tc>
        <w:tc>
          <w:tcPr>
            <w:tcW w:w="3401" w:type="dxa"/>
            <w:shd w:val="clear" w:color="auto" w:fill="auto"/>
            <w:vAlign w:val="center"/>
            <w:hideMark/>
          </w:tcPr>
          <w:p w14:paraId="24BE14B7" w14:textId="4A66A73E" w:rsidR="000B4A56" w:rsidRPr="00CC5FD1" w:rsidRDefault="007D7FC5" w:rsidP="007D7FC5">
            <w:pPr>
              <w:ind w:right="-143"/>
              <w:jc w:val="center"/>
              <w:rPr>
                <w:b/>
                <w:color w:val="000000"/>
              </w:rPr>
            </w:pPr>
            <w:r>
              <w:rPr>
                <w:b/>
              </w:rPr>
              <w:t>19</w:t>
            </w:r>
            <w:r w:rsidR="002A49A2">
              <w:rPr>
                <w:b/>
              </w:rPr>
              <w:t>/03/2026 a 2</w:t>
            </w:r>
            <w:r>
              <w:rPr>
                <w:b/>
              </w:rPr>
              <w:t>3</w:t>
            </w:r>
            <w:r w:rsidR="000B4A56" w:rsidRPr="00CC5FD1">
              <w:rPr>
                <w:b/>
              </w:rPr>
              <w:t>/03/2026</w:t>
            </w:r>
          </w:p>
        </w:tc>
      </w:tr>
      <w:tr w:rsidR="000B4A56" w:rsidRPr="00366A71" w14:paraId="05977705" w14:textId="77777777" w:rsidTr="007D7FC5">
        <w:trPr>
          <w:trHeight w:val="312"/>
        </w:trPr>
        <w:tc>
          <w:tcPr>
            <w:tcW w:w="5874" w:type="dxa"/>
            <w:shd w:val="clear" w:color="auto" w:fill="auto"/>
            <w:vAlign w:val="center"/>
            <w:hideMark/>
          </w:tcPr>
          <w:p w14:paraId="0920EB81" w14:textId="77777777" w:rsidR="000B4A56" w:rsidRPr="002E0762" w:rsidRDefault="000B4A56" w:rsidP="00F85B02">
            <w:pPr>
              <w:ind w:right="-143"/>
              <w:jc w:val="center"/>
              <w:rPr>
                <w:color w:val="FF0000"/>
              </w:rPr>
            </w:pPr>
            <w:r>
              <w:t>Análise dos recursos pela Comissão</w:t>
            </w:r>
          </w:p>
        </w:tc>
        <w:tc>
          <w:tcPr>
            <w:tcW w:w="3401" w:type="dxa"/>
            <w:shd w:val="clear" w:color="auto" w:fill="auto"/>
            <w:vAlign w:val="center"/>
            <w:hideMark/>
          </w:tcPr>
          <w:p w14:paraId="4EF7702E" w14:textId="134A933D" w:rsidR="000B4A56" w:rsidRPr="00CC5FD1" w:rsidRDefault="002A49A2" w:rsidP="007D7FC5">
            <w:pPr>
              <w:ind w:right="-143"/>
              <w:jc w:val="center"/>
              <w:rPr>
                <w:b/>
                <w:color w:val="FF0000"/>
              </w:rPr>
            </w:pPr>
            <w:r>
              <w:rPr>
                <w:b/>
              </w:rPr>
              <w:t>2</w:t>
            </w:r>
            <w:r w:rsidR="007D7FC5">
              <w:rPr>
                <w:b/>
              </w:rPr>
              <w:t>4</w:t>
            </w:r>
            <w:r>
              <w:rPr>
                <w:b/>
              </w:rPr>
              <w:t>/03/2026 a 2</w:t>
            </w:r>
            <w:r w:rsidR="007D7FC5">
              <w:rPr>
                <w:b/>
              </w:rPr>
              <w:t>5</w:t>
            </w:r>
            <w:r w:rsidR="000B4A56" w:rsidRPr="00CC5FD1">
              <w:rPr>
                <w:b/>
              </w:rPr>
              <w:t>/03/2026</w:t>
            </w:r>
          </w:p>
        </w:tc>
      </w:tr>
      <w:tr w:rsidR="000B4A56" w:rsidRPr="00366A71" w14:paraId="6F66F344" w14:textId="77777777" w:rsidTr="007D7FC5">
        <w:trPr>
          <w:trHeight w:val="312"/>
        </w:trPr>
        <w:tc>
          <w:tcPr>
            <w:tcW w:w="5874" w:type="dxa"/>
            <w:shd w:val="clear" w:color="auto" w:fill="auto"/>
            <w:vAlign w:val="center"/>
          </w:tcPr>
          <w:p w14:paraId="1EBDBA48" w14:textId="77777777" w:rsidR="000B4A56" w:rsidRDefault="000B4A56" w:rsidP="00F85B02">
            <w:pPr>
              <w:ind w:right="-143"/>
              <w:jc w:val="center"/>
            </w:pPr>
            <w:r>
              <w:t>Homologação e publicação do resultado definitivo</w:t>
            </w:r>
          </w:p>
        </w:tc>
        <w:tc>
          <w:tcPr>
            <w:tcW w:w="3401" w:type="dxa"/>
            <w:shd w:val="clear" w:color="auto" w:fill="auto"/>
            <w:vAlign w:val="center"/>
          </w:tcPr>
          <w:p w14:paraId="6FA03039" w14:textId="14853D30" w:rsidR="000B4A56" w:rsidRPr="00CC5FD1" w:rsidRDefault="002A49A2" w:rsidP="007D7FC5">
            <w:pPr>
              <w:ind w:right="-143"/>
              <w:jc w:val="center"/>
              <w:rPr>
                <w:b/>
              </w:rPr>
            </w:pPr>
            <w:r>
              <w:rPr>
                <w:b/>
              </w:rPr>
              <w:t>2</w:t>
            </w:r>
            <w:r w:rsidR="007D7FC5">
              <w:rPr>
                <w:b/>
              </w:rPr>
              <w:t>6</w:t>
            </w:r>
            <w:r w:rsidR="000B4A56" w:rsidRPr="00CC5FD1">
              <w:rPr>
                <w:b/>
              </w:rPr>
              <w:t>/03/2026</w:t>
            </w:r>
          </w:p>
        </w:tc>
      </w:tr>
    </w:tbl>
    <w:p w14:paraId="5B8F5B95" w14:textId="60E663EA" w:rsidR="000B4A56" w:rsidRPr="002E0762" w:rsidRDefault="000B4A56" w:rsidP="000B4A56">
      <w:pPr>
        <w:pStyle w:val="Corpodetexto"/>
        <w:tabs>
          <w:tab w:val="left" w:pos="567"/>
          <w:tab w:val="left" w:pos="851"/>
        </w:tabs>
        <w:adjustRightInd/>
        <w:spacing w:before="136" w:line="360" w:lineRule="auto"/>
        <w:jc w:val="both"/>
        <w:rPr>
          <w:b/>
          <w:sz w:val="24"/>
          <w:szCs w:val="24"/>
        </w:rPr>
      </w:pPr>
      <w:r>
        <w:rPr>
          <w:sz w:val="24"/>
          <w:szCs w:val="24"/>
        </w:rPr>
        <w:t xml:space="preserve">17.2. </w:t>
      </w:r>
      <w:r w:rsidRPr="002E0762">
        <w:rPr>
          <w:sz w:val="24"/>
          <w:szCs w:val="24"/>
        </w:rPr>
        <w:t xml:space="preserve">Os prazos previstos neste cronograma foram fixados em </w:t>
      </w:r>
      <w:r w:rsidRPr="002E0762">
        <w:rPr>
          <w:rStyle w:val="Forte"/>
          <w:b w:val="0"/>
          <w:sz w:val="24"/>
          <w:szCs w:val="24"/>
        </w:rPr>
        <w:t>dias úteis</w:t>
      </w:r>
      <w:r w:rsidRPr="002E0762">
        <w:rPr>
          <w:sz w:val="24"/>
          <w:szCs w:val="24"/>
        </w:rPr>
        <w:t xml:space="preserve">, observando-se o prazo mínimo de </w:t>
      </w:r>
      <w:r w:rsidRPr="002E0762">
        <w:rPr>
          <w:rStyle w:val="Forte"/>
          <w:b w:val="0"/>
          <w:sz w:val="24"/>
          <w:szCs w:val="24"/>
        </w:rPr>
        <w:t>15 (quinze) dias úteis</w:t>
      </w:r>
      <w:r w:rsidRPr="002E0762">
        <w:rPr>
          <w:sz w:val="24"/>
          <w:szCs w:val="24"/>
        </w:rPr>
        <w:t xml:space="preserve"> entre a publicação do edital e a realização da sessão do leilão, nos termos do </w:t>
      </w:r>
      <w:r w:rsidRPr="002E0762">
        <w:rPr>
          <w:rStyle w:val="Forte"/>
          <w:b w:val="0"/>
          <w:sz w:val="24"/>
          <w:szCs w:val="24"/>
        </w:rPr>
        <w:t>art. 54, §1º, inciso II, da Lei nº 14.133/2021.</w:t>
      </w:r>
    </w:p>
    <w:p w14:paraId="25B941EA" w14:textId="265F66A0" w:rsidR="000B4A56" w:rsidRPr="002E0762" w:rsidRDefault="000B4A56" w:rsidP="000B4A56">
      <w:pPr>
        <w:pStyle w:val="Corpodetexto"/>
        <w:tabs>
          <w:tab w:val="left" w:pos="567"/>
          <w:tab w:val="left" w:pos="851"/>
        </w:tabs>
        <w:spacing w:before="136" w:line="360" w:lineRule="auto"/>
        <w:jc w:val="both"/>
        <w:rPr>
          <w:b/>
          <w:sz w:val="24"/>
          <w:szCs w:val="24"/>
        </w:rPr>
      </w:pPr>
      <w:r>
        <w:rPr>
          <w:sz w:val="24"/>
          <w:szCs w:val="24"/>
        </w:rPr>
        <w:t xml:space="preserve">17.3. </w:t>
      </w:r>
      <w:r w:rsidRPr="002E0762">
        <w:rPr>
          <w:sz w:val="24"/>
          <w:szCs w:val="24"/>
        </w:rPr>
        <w:t xml:space="preserve">Eventual alteração das datas previstas no cronograma será comunicada formalmente aos interessados por meio de </w:t>
      </w:r>
      <w:r w:rsidRPr="002E0762">
        <w:rPr>
          <w:rStyle w:val="Forte"/>
          <w:b w:val="0"/>
          <w:sz w:val="24"/>
          <w:szCs w:val="24"/>
        </w:rPr>
        <w:t>publicação nos mesmos canais oficiais utilizados para a divulgação do edital</w:t>
      </w:r>
      <w:r w:rsidRPr="002E0762">
        <w:rPr>
          <w:sz w:val="24"/>
          <w:szCs w:val="24"/>
        </w:rPr>
        <w:t>, preservados os princípios da publicidade, da isonomia e da segurança jurídica.</w:t>
      </w:r>
    </w:p>
    <w:p w14:paraId="7E2B06F6" w14:textId="77777777" w:rsidR="000B4A56" w:rsidRPr="00DB7404" w:rsidRDefault="000B4A56" w:rsidP="00DB7404">
      <w:pPr>
        <w:pStyle w:val="PargrafodaLista"/>
        <w:kinsoku w:val="0"/>
        <w:overflowPunct w:val="0"/>
        <w:spacing w:line="360" w:lineRule="auto"/>
        <w:ind w:left="0"/>
        <w:rPr>
          <w:rFonts w:eastAsia="Times New Roman"/>
        </w:rPr>
      </w:pPr>
    </w:p>
    <w:p w14:paraId="198DEDCD" w14:textId="77777777" w:rsidR="007D017F" w:rsidRPr="00161EB5" w:rsidRDefault="007D017F" w:rsidP="0058705F">
      <w:pPr>
        <w:pStyle w:val="PargrafodaLista"/>
        <w:tabs>
          <w:tab w:val="left" w:pos="567"/>
        </w:tabs>
        <w:kinsoku w:val="0"/>
        <w:overflowPunct w:val="0"/>
        <w:spacing w:line="276" w:lineRule="auto"/>
        <w:ind w:left="450"/>
      </w:pPr>
    </w:p>
    <w:p w14:paraId="74E89F05" w14:textId="77777777" w:rsidR="00CF7DBD" w:rsidRPr="00161EB5" w:rsidRDefault="00CF7DBD" w:rsidP="0058705F">
      <w:pPr>
        <w:pStyle w:val="Corpodetexto"/>
        <w:kinsoku w:val="0"/>
        <w:overflowPunct w:val="0"/>
        <w:spacing w:line="276" w:lineRule="auto"/>
        <w:rPr>
          <w:sz w:val="24"/>
          <w:szCs w:val="24"/>
        </w:rPr>
      </w:pPr>
    </w:p>
    <w:p w14:paraId="1B2982F2" w14:textId="371F161A" w:rsidR="00CF7DBD" w:rsidRPr="00161EB5" w:rsidRDefault="00DA5CDD" w:rsidP="0058705F">
      <w:pPr>
        <w:pStyle w:val="Corpodetexto"/>
        <w:kinsoku w:val="0"/>
        <w:overflowPunct w:val="0"/>
        <w:spacing w:line="276" w:lineRule="auto"/>
        <w:ind w:left="177"/>
        <w:jc w:val="right"/>
        <w:rPr>
          <w:sz w:val="24"/>
          <w:szCs w:val="24"/>
        </w:rPr>
      </w:pPr>
      <w:r w:rsidRPr="00161EB5">
        <w:rPr>
          <w:sz w:val="24"/>
          <w:szCs w:val="24"/>
        </w:rPr>
        <w:t>São Gonçalo do Amarante</w:t>
      </w:r>
      <w:r w:rsidR="00214071" w:rsidRPr="00161EB5">
        <w:rPr>
          <w:sz w:val="24"/>
          <w:szCs w:val="24"/>
        </w:rPr>
        <w:t>/</w:t>
      </w:r>
      <w:r w:rsidRPr="00161EB5">
        <w:rPr>
          <w:sz w:val="24"/>
          <w:szCs w:val="24"/>
        </w:rPr>
        <w:t>RN</w:t>
      </w:r>
      <w:r w:rsidR="00CF7DBD" w:rsidRPr="00161EB5">
        <w:rPr>
          <w:sz w:val="24"/>
          <w:szCs w:val="24"/>
        </w:rPr>
        <w:t>,</w:t>
      </w:r>
      <w:r w:rsidR="00AF2982" w:rsidRPr="00161EB5">
        <w:rPr>
          <w:sz w:val="24"/>
          <w:szCs w:val="24"/>
        </w:rPr>
        <w:t xml:space="preserve"> </w:t>
      </w:r>
      <w:r w:rsidR="0049690F">
        <w:rPr>
          <w:sz w:val="24"/>
          <w:szCs w:val="24"/>
        </w:rPr>
        <w:t>25</w:t>
      </w:r>
      <w:r w:rsidR="00CF7DBD" w:rsidRPr="00161EB5">
        <w:rPr>
          <w:sz w:val="24"/>
          <w:szCs w:val="24"/>
        </w:rPr>
        <w:t xml:space="preserve"> de</w:t>
      </w:r>
      <w:r w:rsidR="00AF2982" w:rsidRPr="00161EB5">
        <w:rPr>
          <w:sz w:val="24"/>
          <w:szCs w:val="24"/>
        </w:rPr>
        <w:t xml:space="preserve"> </w:t>
      </w:r>
      <w:r w:rsidR="00DB7404" w:rsidRPr="00161EB5">
        <w:rPr>
          <w:sz w:val="24"/>
          <w:szCs w:val="24"/>
        </w:rPr>
        <w:t>fevereiro</w:t>
      </w:r>
      <w:r w:rsidR="00CF7DBD" w:rsidRPr="00161EB5">
        <w:rPr>
          <w:sz w:val="24"/>
          <w:szCs w:val="24"/>
        </w:rPr>
        <w:t xml:space="preserve"> de 202</w:t>
      </w:r>
      <w:r w:rsidR="00DB7404" w:rsidRPr="00161EB5">
        <w:rPr>
          <w:sz w:val="24"/>
          <w:szCs w:val="24"/>
        </w:rPr>
        <w:t>6</w:t>
      </w:r>
      <w:r w:rsidR="00CF7DBD" w:rsidRPr="00161EB5">
        <w:rPr>
          <w:sz w:val="24"/>
          <w:szCs w:val="24"/>
        </w:rPr>
        <w:t>.</w:t>
      </w:r>
    </w:p>
    <w:p w14:paraId="229148C5" w14:textId="77777777" w:rsidR="00A47A86" w:rsidRPr="00161EB5" w:rsidRDefault="00A47A86" w:rsidP="0058705F">
      <w:pPr>
        <w:pStyle w:val="Corpodetexto"/>
        <w:kinsoku w:val="0"/>
        <w:overflowPunct w:val="0"/>
        <w:spacing w:line="276" w:lineRule="auto"/>
        <w:rPr>
          <w:sz w:val="24"/>
          <w:szCs w:val="24"/>
        </w:rPr>
      </w:pPr>
    </w:p>
    <w:p w14:paraId="3AA172A7" w14:textId="77777777" w:rsidR="00A47A86" w:rsidRPr="00161EB5" w:rsidRDefault="00A47A86" w:rsidP="0058705F">
      <w:pPr>
        <w:pStyle w:val="Corpodetexto"/>
        <w:kinsoku w:val="0"/>
        <w:overflowPunct w:val="0"/>
        <w:spacing w:line="276" w:lineRule="auto"/>
        <w:jc w:val="center"/>
        <w:rPr>
          <w:sz w:val="24"/>
          <w:szCs w:val="24"/>
        </w:rPr>
      </w:pPr>
    </w:p>
    <w:p w14:paraId="5EB83646" w14:textId="77777777" w:rsidR="00DD350B" w:rsidRPr="00161EB5" w:rsidRDefault="00AC7683" w:rsidP="00C433AC">
      <w:pPr>
        <w:jc w:val="center"/>
        <w:rPr>
          <w:sz w:val="24"/>
          <w:szCs w:val="24"/>
        </w:rPr>
      </w:pPr>
      <w:r w:rsidRPr="00161EB5">
        <w:rPr>
          <w:sz w:val="24"/>
          <w:szCs w:val="24"/>
        </w:rPr>
        <w:br/>
      </w:r>
    </w:p>
    <w:p w14:paraId="5C0711D1" w14:textId="77777777" w:rsidR="00DD350B" w:rsidRPr="00161EB5" w:rsidRDefault="00DD350B">
      <w:pPr>
        <w:rPr>
          <w:sz w:val="24"/>
          <w:szCs w:val="24"/>
        </w:rPr>
      </w:pPr>
    </w:p>
    <w:p w14:paraId="16E2F502" w14:textId="77777777" w:rsidR="00C81792" w:rsidRPr="00C81792" w:rsidRDefault="00C81792" w:rsidP="00C433AC">
      <w:pPr>
        <w:jc w:val="center"/>
        <w:rPr>
          <w:rFonts w:ascii="TimesNewRomanPSMT" w:hAnsi="TimesNewRomanPSMT" w:cs="TimesNewRomanPSMT"/>
          <w:b/>
        </w:rPr>
      </w:pPr>
      <w:r w:rsidRPr="00C81792">
        <w:rPr>
          <w:rFonts w:ascii="TimesNewRomanPSMT" w:hAnsi="TimesNewRomanPSMT" w:cs="TimesNewRomanPSMT"/>
          <w:b/>
        </w:rPr>
        <w:t>LUÍSA DE MARILAC DE CASTRO LEITE</w:t>
      </w:r>
    </w:p>
    <w:p w14:paraId="30A5A965" w14:textId="778A7CCE" w:rsidR="00DD350B" w:rsidRPr="00161EB5" w:rsidRDefault="00AC7683" w:rsidP="00C433AC">
      <w:pPr>
        <w:jc w:val="center"/>
        <w:rPr>
          <w:b/>
          <w:sz w:val="24"/>
          <w:szCs w:val="24"/>
        </w:rPr>
      </w:pPr>
      <w:r w:rsidRPr="009908ED">
        <w:rPr>
          <w:b/>
          <w:sz w:val="24"/>
          <w:szCs w:val="24"/>
        </w:rPr>
        <w:t>Secretaria Municipal de Desenvolvimento Econômico e Turismo</w:t>
      </w:r>
    </w:p>
    <w:p w14:paraId="5E604B33" w14:textId="77777777" w:rsidR="00AF2982" w:rsidRPr="00161EB5" w:rsidRDefault="00AF2982" w:rsidP="00C433AC">
      <w:pPr>
        <w:jc w:val="center"/>
        <w:rPr>
          <w:b/>
          <w:sz w:val="24"/>
          <w:szCs w:val="24"/>
        </w:rPr>
      </w:pPr>
    </w:p>
    <w:p w14:paraId="2F31D69E" w14:textId="77777777" w:rsidR="00AF2982" w:rsidRPr="00161EB5" w:rsidRDefault="00AF2982" w:rsidP="00C433AC">
      <w:pPr>
        <w:jc w:val="center"/>
        <w:rPr>
          <w:b/>
          <w:sz w:val="24"/>
          <w:szCs w:val="24"/>
        </w:rPr>
      </w:pPr>
    </w:p>
    <w:p w14:paraId="2603453D" w14:textId="77777777" w:rsidR="00AF2982" w:rsidRPr="00161EB5" w:rsidRDefault="00AF2982" w:rsidP="00C433AC">
      <w:pPr>
        <w:jc w:val="center"/>
        <w:rPr>
          <w:b/>
          <w:sz w:val="24"/>
          <w:szCs w:val="24"/>
        </w:rPr>
      </w:pPr>
    </w:p>
    <w:p w14:paraId="668406D4" w14:textId="77777777" w:rsidR="00AF2982" w:rsidRPr="00161EB5" w:rsidRDefault="00AF2982" w:rsidP="00C433AC">
      <w:pPr>
        <w:jc w:val="center"/>
        <w:rPr>
          <w:b/>
          <w:sz w:val="24"/>
          <w:szCs w:val="24"/>
        </w:rPr>
      </w:pPr>
    </w:p>
    <w:p w14:paraId="7206F2C4" w14:textId="77777777" w:rsidR="00BA69B1" w:rsidRPr="00161EB5" w:rsidRDefault="00BA69B1" w:rsidP="00C433AC">
      <w:pPr>
        <w:jc w:val="center"/>
        <w:rPr>
          <w:b/>
          <w:sz w:val="24"/>
          <w:szCs w:val="24"/>
        </w:rPr>
      </w:pPr>
    </w:p>
    <w:p w14:paraId="0F9C3DCB" w14:textId="4E70DE83" w:rsidR="00BA69B1" w:rsidRDefault="00BA69B1" w:rsidP="00C433AC">
      <w:pPr>
        <w:jc w:val="center"/>
        <w:rPr>
          <w:b/>
          <w:sz w:val="24"/>
          <w:szCs w:val="24"/>
        </w:rPr>
      </w:pPr>
    </w:p>
    <w:p w14:paraId="5B152647" w14:textId="556A6A47" w:rsidR="007D03A4" w:rsidRDefault="007D03A4" w:rsidP="00C433AC">
      <w:pPr>
        <w:jc w:val="center"/>
        <w:rPr>
          <w:b/>
          <w:sz w:val="24"/>
          <w:szCs w:val="24"/>
        </w:rPr>
      </w:pPr>
    </w:p>
    <w:p w14:paraId="6E7C02A0" w14:textId="267DB65A" w:rsidR="007D03A4" w:rsidRDefault="007D03A4" w:rsidP="00C433AC">
      <w:pPr>
        <w:jc w:val="center"/>
        <w:rPr>
          <w:b/>
          <w:sz w:val="24"/>
          <w:szCs w:val="24"/>
        </w:rPr>
      </w:pPr>
    </w:p>
    <w:p w14:paraId="3FC968D9" w14:textId="2CC8119E" w:rsidR="007D03A4" w:rsidRDefault="007D03A4" w:rsidP="00C433AC">
      <w:pPr>
        <w:jc w:val="center"/>
        <w:rPr>
          <w:b/>
          <w:sz w:val="24"/>
          <w:szCs w:val="24"/>
        </w:rPr>
      </w:pPr>
    </w:p>
    <w:p w14:paraId="1258AA80" w14:textId="6E91AAA4" w:rsidR="007D03A4" w:rsidRDefault="007D03A4" w:rsidP="00C433AC">
      <w:pPr>
        <w:jc w:val="center"/>
        <w:rPr>
          <w:b/>
          <w:sz w:val="24"/>
          <w:szCs w:val="24"/>
        </w:rPr>
      </w:pPr>
    </w:p>
    <w:p w14:paraId="654C53FB" w14:textId="3C3EAE82" w:rsidR="007D03A4" w:rsidRDefault="007D03A4" w:rsidP="00C433AC">
      <w:pPr>
        <w:jc w:val="center"/>
        <w:rPr>
          <w:b/>
          <w:sz w:val="24"/>
          <w:szCs w:val="24"/>
        </w:rPr>
      </w:pPr>
    </w:p>
    <w:p w14:paraId="4BB98166" w14:textId="26A60D88" w:rsidR="007D03A4" w:rsidRDefault="007D03A4" w:rsidP="00C433AC">
      <w:pPr>
        <w:jc w:val="center"/>
        <w:rPr>
          <w:b/>
          <w:sz w:val="24"/>
          <w:szCs w:val="24"/>
        </w:rPr>
      </w:pPr>
    </w:p>
    <w:p w14:paraId="4B61EE53" w14:textId="0700D0C7" w:rsidR="007D03A4" w:rsidRDefault="007D03A4" w:rsidP="00C433AC">
      <w:pPr>
        <w:jc w:val="center"/>
        <w:rPr>
          <w:b/>
          <w:sz w:val="24"/>
          <w:szCs w:val="24"/>
        </w:rPr>
      </w:pPr>
    </w:p>
    <w:p w14:paraId="455627FA" w14:textId="154878D1" w:rsidR="007D03A4" w:rsidRDefault="007D03A4" w:rsidP="00C433AC">
      <w:pPr>
        <w:jc w:val="center"/>
        <w:rPr>
          <w:b/>
          <w:sz w:val="24"/>
          <w:szCs w:val="24"/>
        </w:rPr>
      </w:pPr>
    </w:p>
    <w:p w14:paraId="184F98FC" w14:textId="40ACB1B8" w:rsidR="007D03A4" w:rsidRDefault="007D03A4" w:rsidP="00C433AC">
      <w:pPr>
        <w:jc w:val="center"/>
        <w:rPr>
          <w:b/>
          <w:sz w:val="24"/>
          <w:szCs w:val="24"/>
        </w:rPr>
      </w:pPr>
    </w:p>
    <w:p w14:paraId="3C2AC632" w14:textId="50024AA6" w:rsidR="007D03A4" w:rsidRDefault="007D03A4" w:rsidP="00C433AC">
      <w:pPr>
        <w:jc w:val="center"/>
        <w:rPr>
          <w:b/>
          <w:sz w:val="24"/>
          <w:szCs w:val="24"/>
        </w:rPr>
      </w:pPr>
    </w:p>
    <w:p w14:paraId="02F69E05" w14:textId="4A18E5E1" w:rsidR="007D03A4" w:rsidRDefault="007D03A4" w:rsidP="00C433AC">
      <w:pPr>
        <w:jc w:val="center"/>
        <w:rPr>
          <w:b/>
          <w:sz w:val="24"/>
          <w:szCs w:val="24"/>
        </w:rPr>
      </w:pPr>
    </w:p>
    <w:p w14:paraId="3837CE32" w14:textId="77777777" w:rsidR="007D03A4" w:rsidRDefault="007D03A4" w:rsidP="00C433AC">
      <w:pPr>
        <w:jc w:val="center"/>
        <w:rPr>
          <w:b/>
          <w:sz w:val="24"/>
          <w:szCs w:val="24"/>
        </w:rPr>
      </w:pPr>
    </w:p>
    <w:p w14:paraId="55F04F0B" w14:textId="7F15403E" w:rsidR="00C81792" w:rsidRDefault="00C81792" w:rsidP="00C433AC">
      <w:pPr>
        <w:jc w:val="center"/>
        <w:rPr>
          <w:b/>
          <w:sz w:val="24"/>
          <w:szCs w:val="24"/>
        </w:rPr>
      </w:pPr>
    </w:p>
    <w:p w14:paraId="6D4E9643" w14:textId="7AE77F66" w:rsidR="00C81792" w:rsidRDefault="00C81792" w:rsidP="00C433AC">
      <w:pPr>
        <w:jc w:val="center"/>
        <w:rPr>
          <w:b/>
          <w:sz w:val="24"/>
          <w:szCs w:val="24"/>
        </w:rPr>
      </w:pPr>
    </w:p>
    <w:p w14:paraId="1E0F5E06" w14:textId="4E96CA4B" w:rsidR="00C81792" w:rsidRDefault="00C81792" w:rsidP="00C433AC">
      <w:pPr>
        <w:jc w:val="center"/>
        <w:rPr>
          <w:b/>
          <w:sz w:val="24"/>
          <w:szCs w:val="24"/>
        </w:rPr>
      </w:pPr>
    </w:p>
    <w:p w14:paraId="09DB8F58" w14:textId="4716CC41" w:rsidR="00C81792" w:rsidRDefault="00C81792" w:rsidP="00C433AC">
      <w:pPr>
        <w:jc w:val="center"/>
        <w:rPr>
          <w:b/>
          <w:sz w:val="24"/>
          <w:szCs w:val="24"/>
        </w:rPr>
      </w:pPr>
    </w:p>
    <w:p w14:paraId="50A6B6AC" w14:textId="26BAD541" w:rsidR="00C81792" w:rsidRDefault="00C81792" w:rsidP="00C433AC">
      <w:pPr>
        <w:jc w:val="center"/>
        <w:rPr>
          <w:b/>
          <w:sz w:val="24"/>
          <w:szCs w:val="24"/>
        </w:rPr>
      </w:pPr>
    </w:p>
    <w:p w14:paraId="6893E040" w14:textId="0C0ED597" w:rsidR="00C81792" w:rsidRDefault="00C81792" w:rsidP="00C433AC">
      <w:pPr>
        <w:jc w:val="center"/>
        <w:rPr>
          <w:b/>
          <w:sz w:val="24"/>
          <w:szCs w:val="24"/>
        </w:rPr>
      </w:pPr>
    </w:p>
    <w:p w14:paraId="55A91537" w14:textId="529FBD9D" w:rsidR="00C81792" w:rsidRDefault="00C81792" w:rsidP="00C433AC">
      <w:pPr>
        <w:jc w:val="center"/>
        <w:rPr>
          <w:b/>
          <w:sz w:val="24"/>
          <w:szCs w:val="24"/>
        </w:rPr>
      </w:pPr>
    </w:p>
    <w:p w14:paraId="74146E16" w14:textId="2875A017" w:rsidR="00AF2982" w:rsidRDefault="00AF2982" w:rsidP="00C433AC">
      <w:pPr>
        <w:jc w:val="center"/>
        <w:rPr>
          <w:b/>
          <w:sz w:val="24"/>
          <w:szCs w:val="24"/>
        </w:rPr>
      </w:pPr>
      <w:r w:rsidRPr="00161EB5">
        <w:rPr>
          <w:b/>
          <w:sz w:val="24"/>
          <w:szCs w:val="24"/>
        </w:rPr>
        <w:t xml:space="preserve">ANEXO I </w:t>
      </w:r>
    </w:p>
    <w:p w14:paraId="438B58B7" w14:textId="77777777" w:rsidR="009908ED" w:rsidRPr="00161EB5" w:rsidRDefault="009908ED" w:rsidP="00C433AC">
      <w:pPr>
        <w:jc w:val="center"/>
        <w:rPr>
          <w:b/>
          <w:sz w:val="24"/>
          <w:szCs w:val="24"/>
        </w:rPr>
      </w:pPr>
    </w:p>
    <w:p w14:paraId="4ED039F4" w14:textId="1BDDFF1B" w:rsidR="00AF2982" w:rsidRDefault="00AF2982" w:rsidP="00C433AC">
      <w:pPr>
        <w:jc w:val="center"/>
        <w:rPr>
          <w:b/>
          <w:sz w:val="24"/>
          <w:szCs w:val="24"/>
        </w:rPr>
      </w:pPr>
      <w:r w:rsidRPr="00161EB5">
        <w:rPr>
          <w:b/>
          <w:sz w:val="24"/>
          <w:szCs w:val="24"/>
        </w:rPr>
        <w:t>TERMO DE REFERÊNCIA</w:t>
      </w:r>
    </w:p>
    <w:p w14:paraId="2E907D2F" w14:textId="77777777" w:rsidR="00C81792" w:rsidRPr="00161EB5" w:rsidRDefault="00C81792" w:rsidP="00C433AC">
      <w:pPr>
        <w:jc w:val="center"/>
        <w:rPr>
          <w:b/>
          <w:sz w:val="24"/>
          <w:szCs w:val="24"/>
        </w:rPr>
      </w:pPr>
    </w:p>
    <w:p w14:paraId="254C1823" w14:textId="77777777" w:rsidR="006A6939" w:rsidRPr="00161EB5" w:rsidRDefault="006A6939" w:rsidP="00C433AC">
      <w:pPr>
        <w:jc w:val="center"/>
        <w:rPr>
          <w:b/>
          <w:sz w:val="24"/>
          <w:szCs w:val="24"/>
        </w:rPr>
      </w:pPr>
    </w:p>
    <w:p w14:paraId="10F0986B" w14:textId="77777777" w:rsidR="00C81792" w:rsidRPr="00C81792" w:rsidRDefault="00C81792" w:rsidP="002B21A4">
      <w:pPr>
        <w:pStyle w:val="PargrafodaLista"/>
        <w:numPr>
          <w:ilvl w:val="0"/>
          <w:numId w:val="28"/>
        </w:numPr>
        <w:tabs>
          <w:tab w:val="left" w:pos="567"/>
        </w:tabs>
        <w:adjustRightInd/>
        <w:spacing w:before="137"/>
        <w:ind w:left="0" w:firstLine="0"/>
        <w:rPr>
          <w:b/>
        </w:rPr>
      </w:pPr>
      <w:r w:rsidRPr="00C81792">
        <w:rPr>
          <w:b/>
        </w:rPr>
        <w:t>DEFINIÇÃO</w:t>
      </w:r>
      <w:r w:rsidRPr="00C81792">
        <w:rPr>
          <w:b/>
          <w:spacing w:val="-6"/>
        </w:rPr>
        <w:t xml:space="preserve"> </w:t>
      </w:r>
      <w:r w:rsidRPr="00C81792">
        <w:rPr>
          <w:b/>
        </w:rPr>
        <w:t>DO</w:t>
      </w:r>
      <w:r w:rsidRPr="00C81792">
        <w:rPr>
          <w:b/>
          <w:spacing w:val="-5"/>
        </w:rPr>
        <w:t xml:space="preserve"> </w:t>
      </w:r>
      <w:r w:rsidRPr="00C81792">
        <w:rPr>
          <w:b/>
          <w:spacing w:val="-2"/>
        </w:rPr>
        <w:t>OBJETO</w:t>
      </w:r>
    </w:p>
    <w:p w14:paraId="7913E9DB" w14:textId="77777777" w:rsidR="00C81792" w:rsidRPr="00C81792" w:rsidRDefault="00C81792" w:rsidP="002B21A4">
      <w:pPr>
        <w:pStyle w:val="PargrafodaLista"/>
        <w:numPr>
          <w:ilvl w:val="1"/>
          <w:numId w:val="28"/>
        </w:numPr>
        <w:tabs>
          <w:tab w:val="left" w:pos="567"/>
        </w:tabs>
        <w:adjustRightInd/>
        <w:spacing w:before="139" w:line="360" w:lineRule="auto"/>
        <w:ind w:left="0" w:right="346" w:firstLine="0"/>
      </w:pPr>
      <w:r w:rsidRPr="00C81792">
        <w:t>O presente Termo de Referência tem por finalidade subsidiar procedimento licitatório destinado à concessão de direito real de uso de bem imóvel público de propriedade do Município de São Gonçalo do Amarante/RN, situado na Avenida Miguel Sabino de Araújo, Loteamento Jardim Arvoredo, Bairro Rio da Prata, com área total de 7.614,89 m² (sete mil seiscentos e quatorze metros quadrados e oitenta e nove decímetros quadrados), sem edificações, registrado sob a Matrícula nº 31.549 do 1º Ofício de Registro de Imóveis de São Gonçalo do Amarante/RN.</w:t>
      </w:r>
    </w:p>
    <w:tbl>
      <w:tblPr>
        <w:tblStyle w:val="TableNormal"/>
        <w:tblW w:w="9072" w:type="dxa"/>
        <w:tblInd w:w="-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1"/>
        <w:gridCol w:w="3685"/>
        <w:gridCol w:w="993"/>
        <w:gridCol w:w="1417"/>
        <w:gridCol w:w="2126"/>
      </w:tblGrid>
      <w:tr w:rsidR="00C81792" w:rsidRPr="00C81792" w14:paraId="5173CE0D" w14:textId="77777777" w:rsidTr="002B21A4">
        <w:trPr>
          <w:trHeight w:val="344"/>
        </w:trPr>
        <w:tc>
          <w:tcPr>
            <w:tcW w:w="851" w:type="dxa"/>
            <w:tcBorders>
              <w:left w:val="single" w:sz="6" w:space="0" w:color="000000"/>
              <w:bottom w:val="single" w:sz="6" w:space="0" w:color="000000"/>
              <w:right w:val="single" w:sz="6" w:space="0" w:color="000000"/>
            </w:tcBorders>
          </w:tcPr>
          <w:p w14:paraId="0BFF5E1D" w14:textId="77777777" w:rsidR="00C81792" w:rsidRPr="00C81792" w:rsidRDefault="00C81792" w:rsidP="002B21A4">
            <w:pPr>
              <w:pStyle w:val="TableParagraph"/>
              <w:tabs>
                <w:tab w:val="left" w:pos="567"/>
              </w:tabs>
              <w:spacing w:line="225" w:lineRule="exact"/>
              <w:ind w:left="0" w:right="187"/>
              <w:jc w:val="center"/>
              <w:rPr>
                <w:b/>
              </w:rPr>
            </w:pPr>
            <w:r w:rsidRPr="00C81792">
              <w:rPr>
                <w:b/>
                <w:spacing w:val="-4"/>
              </w:rPr>
              <w:t>ITEM</w:t>
            </w:r>
          </w:p>
        </w:tc>
        <w:tc>
          <w:tcPr>
            <w:tcW w:w="3685" w:type="dxa"/>
            <w:tcBorders>
              <w:left w:val="single" w:sz="6" w:space="0" w:color="000000"/>
              <w:bottom w:val="single" w:sz="6" w:space="0" w:color="000000"/>
              <w:right w:val="single" w:sz="6" w:space="0" w:color="000000"/>
            </w:tcBorders>
          </w:tcPr>
          <w:p w14:paraId="5ECA3335" w14:textId="77777777" w:rsidR="00C81792" w:rsidRPr="00C81792" w:rsidRDefault="00C81792" w:rsidP="002B21A4">
            <w:pPr>
              <w:pStyle w:val="TableParagraph"/>
              <w:tabs>
                <w:tab w:val="left" w:pos="567"/>
              </w:tabs>
              <w:spacing w:line="225" w:lineRule="exact"/>
              <w:ind w:left="0"/>
              <w:jc w:val="center"/>
              <w:rPr>
                <w:b/>
              </w:rPr>
            </w:pPr>
            <w:r w:rsidRPr="00C81792">
              <w:rPr>
                <w:b/>
                <w:spacing w:val="-2"/>
              </w:rPr>
              <w:t>DESCRIÇÃO</w:t>
            </w:r>
          </w:p>
        </w:tc>
        <w:tc>
          <w:tcPr>
            <w:tcW w:w="993" w:type="dxa"/>
            <w:tcBorders>
              <w:left w:val="single" w:sz="6" w:space="0" w:color="000000"/>
              <w:bottom w:val="single" w:sz="6" w:space="0" w:color="000000"/>
              <w:right w:val="single" w:sz="6" w:space="0" w:color="000000"/>
            </w:tcBorders>
          </w:tcPr>
          <w:p w14:paraId="0E1B6CB2" w14:textId="77777777" w:rsidR="00C81792" w:rsidRPr="00C81792" w:rsidRDefault="00C81792" w:rsidP="002B21A4">
            <w:pPr>
              <w:pStyle w:val="TableParagraph"/>
              <w:tabs>
                <w:tab w:val="left" w:pos="567"/>
              </w:tabs>
              <w:spacing w:line="225" w:lineRule="exact"/>
              <w:ind w:left="0"/>
              <w:jc w:val="center"/>
              <w:rPr>
                <w:b/>
              </w:rPr>
            </w:pPr>
            <w:r w:rsidRPr="00C81792">
              <w:rPr>
                <w:b/>
                <w:spacing w:val="-5"/>
              </w:rPr>
              <w:t>UN</w:t>
            </w:r>
          </w:p>
        </w:tc>
        <w:tc>
          <w:tcPr>
            <w:tcW w:w="1417" w:type="dxa"/>
            <w:tcBorders>
              <w:left w:val="single" w:sz="6" w:space="0" w:color="000000"/>
              <w:bottom w:val="single" w:sz="6" w:space="0" w:color="000000"/>
              <w:right w:val="single" w:sz="6" w:space="0" w:color="000000"/>
            </w:tcBorders>
          </w:tcPr>
          <w:p w14:paraId="4D25A67B" w14:textId="77777777" w:rsidR="00C81792" w:rsidRPr="00C81792" w:rsidRDefault="00C81792" w:rsidP="002B21A4">
            <w:pPr>
              <w:pStyle w:val="TableParagraph"/>
              <w:tabs>
                <w:tab w:val="left" w:pos="567"/>
              </w:tabs>
              <w:spacing w:line="225" w:lineRule="exact"/>
              <w:ind w:left="0"/>
              <w:jc w:val="center"/>
              <w:rPr>
                <w:b/>
              </w:rPr>
            </w:pPr>
            <w:r w:rsidRPr="00C81792">
              <w:rPr>
                <w:b/>
              </w:rPr>
              <w:t>QUANT.</w:t>
            </w:r>
            <w:r w:rsidRPr="00C81792">
              <w:rPr>
                <w:b/>
                <w:spacing w:val="10"/>
              </w:rPr>
              <w:t xml:space="preserve"> </w:t>
            </w:r>
            <w:r w:rsidRPr="00C81792">
              <w:rPr>
                <w:b/>
                <w:spacing w:val="-2"/>
              </w:rPr>
              <w:t>MENSAL</w:t>
            </w:r>
          </w:p>
        </w:tc>
        <w:tc>
          <w:tcPr>
            <w:tcW w:w="2126" w:type="dxa"/>
            <w:tcBorders>
              <w:left w:val="single" w:sz="6" w:space="0" w:color="000000"/>
              <w:bottom w:val="single" w:sz="6" w:space="0" w:color="000000"/>
              <w:right w:val="single" w:sz="6" w:space="0" w:color="000000"/>
            </w:tcBorders>
          </w:tcPr>
          <w:p w14:paraId="387090E7" w14:textId="77777777" w:rsidR="00C81792" w:rsidRPr="00C81792" w:rsidRDefault="00C81792" w:rsidP="002B21A4">
            <w:pPr>
              <w:pStyle w:val="TableParagraph"/>
              <w:tabs>
                <w:tab w:val="left" w:pos="567"/>
              </w:tabs>
              <w:spacing w:line="225" w:lineRule="exact"/>
              <w:ind w:left="0"/>
              <w:jc w:val="center"/>
              <w:rPr>
                <w:b/>
              </w:rPr>
            </w:pPr>
            <w:r w:rsidRPr="00C81792">
              <w:rPr>
                <w:b/>
              </w:rPr>
              <w:t>QUANT.</w:t>
            </w:r>
            <w:r w:rsidRPr="00C81792">
              <w:rPr>
                <w:b/>
                <w:spacing w:val="-9"/>
              </w:rPr>
              <w:t xml:space="preserve"> </w:t>
            </w:r>
            <w:r w:rsidRPr="00C81792">
              <w:rPr>
                <w:b/>
                <w:spacing w:val="-2"/>
              </w:rPr>
              <w:t>ANUAL</w:t>
            </w:r>
          </w:p>
        </w:tc>
      </w:tr>
      <w:tr w:rsidR="00C81792" w:rsidRPr="00C81792" w14:paraId="5F87DF49" w14:textId="77777777" w:rsidTr="002B21A4">
        <w:trPr>
          <w:trHeight w:val="1415"/>
        </w:trPr>
        <w:tc>
          <w:tcPr>
            <w:tcW w:w="851" w:type="dxa"/>
            <w:tcBorders>
              <w:top w:val="single" w:sz="6" w:space="0" w:color="000000"/>
              <w:left w:val="single" w:sz="6" w:space="0" w:color="000000"/>
              <w:bottom w:val="single" w:sz="6" w:space="0" w:color="000000"/>
              <w:right w:val="single" w:sz="6" w:space="0" w:color="000000"/>
            </w:tcBorders>
          </w:tcPr>
          <w:p w14:paraId="62B4A449" w14:textId="77777777" w:rsidR="00C81792" w:rsidRPr="00C81792" w:rsidRDefault="00C81792" w:rsidP="002B21A4">
            <w:pPr>
              <w:pStyle w:val="TableParagraph"/>
              <w:tabs>
                <w:tab w:val="left" w:pos="567"/>
              </w:tabs>
              <w:ind w:left="0"/>
              <w:jc w:val="center"/>
            </w:pPr>
          </w:p>
          <w:p w14:paraId="470F5D02" w14:textId="77777777" w:rsidR="00C81792" w:rsidRPr="00C81792" w:rsidRDefault="00C81792" w:rsidP="002B21A4">
            <w:pPr>
              <w:pStyle w:val="TableParagraph"/>
              <w:tabs>
                <w:tab w:val="left" w:pos="567"/>
              </w:tabs>
              <w:spacing w:before="274"/>
              <w:ind w:left="0"/>
              <w:jc w:val="center"/>
            </w:pPr>
          </w:p>
          <w:p w14:paraId="3370036C" w14:textId="77777777" w:rsidR="00C81792" w:rsidRPr="00C81792" w:rsidRDefault="00C81792" w:rsidP="002B21A4">
            <w:pPr>
              <w:pStyle w:val="TableParagraph"/>
              <w:tabs>
                <w:tab w:val="left" w:pos="567"/>
              </w:tabs>
              <w:ind w:left="0" w:right="247"/>
              <w:jc w:val="center"/>
            </w:pPr>
            <w:r w:rsidRPr="00C81792">
              <w:rPr>
                <w:spacing w:val="-10"/>
              </w:rPr>
              <w:t>1</w:t>
            </w:r>
          </w:p>
        </w:tc>
        <w:tc>
          <w:tcPr>
            <w:tcW w:w="3685" w:type="dxa"/>
            <w:tcBorders>
              <w:top w:val="single" w:sz="6" w:space="0" w:color="000000"/>
              <w:left w:val="single" w:sz="6" w:space="0" w:color="000000"/>
              <w:bottom w:val="single" w:sz="6" w:space="0" w:color="000000"/>
              <w:right w:val="single" w:sz="6" w:space="0" w:color="000000"/>
            </w:tcBorders>
          </w:tcPr>
          <w:p w14:paraId="6B401D13" w14:textId="77777777" w:rsidR="00C81792" w:rsidRPr="00C81792" w:rsidRDefault="00C81792" w:rsidP="002B21A4">
            <w:pPr>
              <w:pStyle w:val="TableParagraph"/>
              <w:tabs>
                <w:tab w:val="left" w:pos="567"/>
              </w:tabs>
              <w:spacing w:line="360" w:lineRule="auto"/>
              <w:ind w:left="0" w:right="87"/>
              <w:jc w:val="center"/>
              <w:rPr>
                <w:lang w:val="pt-BR"/>
              </w:rPr>
            </w:pPr>
            <w:r w:rsidRPr="00C81792">
              <w:rPr>
                <w:lang w:val="pt-BR"/>
              </w:rPr>
              <w:t xml:space="preserve">Concessão de imóvel de 7.614,89m² destinado a instalação de um terminal e garagem </w:t>
            </w:r>
            <w:r w:rsidRPr="00C81792">
              <w:rPr>
                <w:spacing w:val="-2"/>
                <w:lang w:val="pt-BR"/>
              </w:rPr>
              <w:t>rodoviária.</w:t>
            </w:r>
          </w:p>
        </w:tc>
        <w:tc>
          <w:tcPr>
            <w:tcW w:w="993" w:type="dxa"/>
            <w:tcBorders>
              <w:top w:val="single" w:sz="6" w:space="0" w:color="000000"/>
              <w:left w:val="single" w:sz="6" w:space="0" w:color="000000"/>
              <w:bottom w:val="single" w:sz="6" w:space="0" w:color="000000"/>
              <w:right w:val="single" w:sz="6" w:space="0" w:color="000000"/>
            </w:tcBorders>
          </w:tcPr>
          <w:p w14:paraId="15A84FC0" w14:textId="77777777" w:rsidR="00C81792" w:rsidRPr="00C81792" w:rsidRDefault="00C81792" w:rsidP="002B21A4">
            <w:pPr>
              <w:pStyle w:val="TableParagraph"/>
              <w:tabs>
                <w:tab w:val="left" w:pos="567"/>
              </w:tabs>
              <w:ind w:left="0"/>
              <w:jc w:val="center"/>
              <w:rPr>
                <w:lang w:val="pt-BR"/>
              </w:rPr>
            </w:pPr>
          </w:p>
          <w:p w14:paraId="75083750" w14:textId="77777777" w:rsidR="00C81792" w:rsidRPr="00C81792" w:rsidRDefault="00C81792" w:rsidP="002B21A4">
            <w:pPr>
              <w:pStyle w:val="TableParagraph"/>
              <w:tabs>
                <w:tab w:val="left" w:pos="567"/>
              </w:tabs>
              <w:spacing w:before="274"/>
              <w:ind w:left="0"/>
              <w:jc w:val="center"/>
              <w:rPr>
                <w:lang w:val="pt-BR"/>
              </w:rPr>
            </w:pPr>
          </w:p>
          <w:p w14:paraId="573EEB9A" w14:textId="77777777" w:rsidR="00C81792" w:rsidRPr="00C81792" w:rsidRDefault="00C81792" w:rsidP="002B21A4">
            <w:pPr>
              <w:pStyle w:val="TableParagraph"/>
              <w:tabs>
                <w:tab w:val="left" w:pos="567"/>
              </w:tabs>
              <w:ind w:left="0"/>
              <w:jc w:val="center"/>
            </w:pPr>
            <w:r w:rsidRPr="00C81792">
              <w:rPr>
                <w:spacing w:val="-5"/>
              </w:rPr>
              <w:t>UN</w:t>
            </w:r>
          </w:p>
        </w:tc>
        <w:tc>
          <w:tcPr>
            <w:tcW w:w="1417" w:type="dxa"/>
            <w:tcBorders>
              <w:top w:val="single" w:sz="6" w:space="0" w:color="000000"/>
              <w:left w:val="single" w:sz="6" w:space="0" w:color="000000"/>
              <w:bottom w:val="single" w:sz="6" w:space="0" w:color="000000"/>
              <w:right w:val="single" w:sz="6" w:space="0" w:color="000000"/>
            </w:tcBorders>
          </w:tcPr>
          <w:p w14:paraId="23E15062" w14:textId="77777777" w:rsidR="00C81792" w:rsidRPr="00C81792" w:rsidRDefault="00C81792" w:rsidP="002B21A4">
            <w:pPr>
              <w:pStyle w:val="TableParagraph"/>
              <w:tabs>
                <w:tab w:val="left" w:pos="567"/>
              </w:tabs>
              <w:ind w:left="0"/>
              <w:jc w:val="center"/>
            </w:pPr>
          </w:p>
          <w:p w14:paraId="15D5867D" w14:textId="77777777" w:rsidR="00C81792" w:rsidRPr="00C81792" w:rsidRDefault="00C81792" w:rsidP="002B21A4">
            <w:pPr>
              <w:pStyle w:val="TableParagraph"/>
              <w:tabs>
                <w:tab w:val="left" w:pos="567"/>
              </w:tabs>
              <w:spacing w:before="274"/>
              <w:ind w:left="0"/>
              <w:jc w:val="center"/>
            </w:pPr>
          </w:p>
          <w:p w14:paraId="3B951671" w14:textId="77777777" w:rsidR="00C81792" w:rsidRPr="00C81792" w:rsidRDefault="00C81792" w:rsidP="002B21A4">
            <w:pPr>
              <w:pStyle w:val="TableParagraph"/>
              <w:tabs>
                <w:tab w:val="left" w:pos="567"/>
              </w:tabs>
              <w:ind w:left="0" w:right="100"/>
              <w:jc w:val="center"/>
            </w:pPr>
            <w:r w:rsidRPr="00C81792">
              <w:rPr>
                <w:spacing w:val="-5"/>
              </w:rPr>
              <w:t>12</w:t>
            </w:r>
          </w:p>
        </w:tc>
        <w:tc>
          <w:tcPr>
            <w:tcW w:w="2126" w:type="dxa"/>
            <w:tcBorders>
              <w:top w:val="single" w:sz="6" w:space="0" w:color="000000"/>
              <w:left w:val="single" w:sz="6" w:space="0" w:color="000000"/>
              <w:bottom w:val="single" w:sz="6" w:space="0" w:color="000000"/>
              <w:right w:val="single" w:sz="6" w:space="0" w:color="000000"/>
            </w:tcBorders>
          </w:tcPr>
          <w:p w14:paraId="618ACD42" w14:textId="77777777" w:rsidR="00C81792" w:rsidRPr="00C81792" w:rsidRDefault="00C81792" w:rsidP="002B21A4">
            <w:pPr>
              <w:pStyle w:val="TableParagraph"/>
              <w:tabs>
                <w:tab w:val="left" w:pos="567"/>
              </w:tabs>
              <w:ind w:left="0"/>
              <w:jc w:val="center"/>
            </w:pPr>
          </w:p>
          <w:p w14:paraId="24F13F82" w14:textId="77777777" w:rsidR="00C81792" w:rsidRPr="00C81792" w:rsidRDefault="00C81792" w:rsidP="002B21A4">
            <w:pPr>
              <w:pStyle w:val="TableParagraph"/>
              <w:tabs>
                <w:tab w:val="left" w:pos="567"/>
              </w:tabs>
              <w:spacing w:before="274"/>
              <w:ind w:left="0"/>
              <w:jc w:val="center"/>
            </w:pPr>
          </w:p>
          <w:p w14:paraId="561E3298" w14:textId="77777777" w:rsidR="00C81792" w:rsidRPr="00C81792" w:rsidRDefault="00C81792" w:rsidP="002B21A4">
            <w:pPr>
              <w:pStyle w:val="TableParagraph"/>
              <w:tabs>
                <w:tab w:val="left" w:pos="567"/>
              </w:tabs>
              <w:ind w:left="0" w:right="114"/>
              <w:jc w:val="center"/>
            </w:pPr>
            <w:r w:rsidRPr="00C81792">
              <w:rPr>
                <w:spacing w:val="-5"/>
              </w:rPr>
              <w:t>240</w:t>
            </w:r>
          </w:p>
        </w:tc>
      </w:tr>
    </w:tbl>
    <w:p w14:paraId="7A8DED33" w14:textId="77777777" w:rsidR="00C81792" w:rsidRPr="00C81792" w:rsidRDefault="00C81792" w:rsidP="002B21A4">
      <w:pPr>
        <w:tabs>
          <w:tab w:val="left" w:pos="567"/>
        </w:tabs>
        <w:spacing w:before="139" w:line="360" w:lineRule="auto"/>
        <w:ind w:right="346"/>
        <w:jc w:val="both"/>
        <w:rPr>
          <w:sz w:val="24"/>
          <w:szCs w:val="24"/>
        </w:rPr>
      </w:pPr>
      <w:r w:rsidRPr="00C81792">
        <w:rPr>
          <w:sz w:val="24"/>
          <w:szCs w:val="24"/>
        </w:rPr>
        <w:t>1.2. A concessão destina-se exclusivamente à implantação, instalação e operação de terminal e garagem de veículos de transporte coletivo público, vedada qualquer alteração de finalidade.</w:t>
      </w:r>
    </w:p>
    <w:p w14:paraId="31D1BD22" w14:textId="77777777" w:rsidR="00C81792" w:rsidRPr="00C81792" w:rsidRDefault="00C81792" w:rsidP="002B21A4">
      <w:pPr>
        <w:tabs>
          <w:tab w:val="left" w:pos="567"/>
        </w:tabs>
        <w:spacing w:before="139" w:line="360" w:lineRule="auto"/>
        <w:ind w:right="346"/>
        <w:jc w:val="both"/>
        <w:rPr>
          <w:sz w:val="24"/>
          <w:szCs w:val="24"/>
        </w:rPr>
      </w:pPr>
      <w:r w:rsidRPr="00C81792">
        <w:rPr>
          <w:sz w:val="24"/>
          <w:szCs w:val="24"/>
        </w:rPr>
        <w:t>1.3. A concessão será formalizada por meio de contrato administrativo de concessão de direito real de uso, nos termos da legislação aplicável.</w:t>
      </w:r>
    </w:p>
    <w:p w14:paraId="565181B7" w14:textId="631AE001" w:rsidR="00C81792" w:rsidRPr="00C81792" w:rsidRDefault="00C81792" w:rsidP="002B21A4">
      <w:pPr>
        <w:pStyle w:val="Corpodetexto"/>
        <w:tabs>
          <w:tab w:val="left" w:pos="567"/>
        </w:tabs>
        <w:spacing w:line="360" w:lineRule="auto"/>
        <w:ind w:right="351"/>
        <w:jc w:val="both"/>
        <w:rPr>
          <w:sz w:val="24"/>
          <w:szCs w:val="24"/>
        </w:rPr>
      </w:pPr>
      <w:r w:rsidRPr="00C81792">
        <w:rPr>
          <w:sz w:val="24"/>
          <w:szCs w:val="24"/>
        </w:rPr>
        <w:t>1.4. O</w:t>
      </w:r>
      <w:r w:rsidRPr="00C81792">
        <w:rPr>
          <w:spacing w:val="-17"/>
          <w:sz w:val="24"/>
          <w:szCs w:val="24"/>
        </w:rPr>
        <w:t xml:space="preserve"> </w:t>
      </w:r>
      <w:r w:rsidRPr="00C81792">
        <w:rPr>
          <w:sz w:val="24"/>
          <w:szCs w:val="24"/>
        </w:rPr>
        <w:t>bem</w:t>
      </w:r>
      <w:r w:rsidRPr="00C81792">
        <w:rPr>
          <w:spacing w:val="-17"/>
          <w:sz w:val="24"/>
          <w:szCs w:val="24"/>
        </w:rPr>
        <w:t xml:space="preserve"> </w:t>
      </w:r>
      <w:r w:rsidRPr="00C81792">
        <w:rPr>
          <w:sz w:val="24"/>
          <w:szCs w:val="24"/>
        </w:rPr>
        <w:t>mencionado</w:t>
      </w:r>
      <w:r w:rsidRPr="00C81792">
        <w:rPr>
          <w:spacing w:val="-16"/>
          <w:sz w:val="24"/>
          <w:szCs w:val="24"/>
        </w:rPr>
        <w:t xml:space="preserve"> </w:t>
      </w:r>
      <w:r w:rsidRPr="00C81792">
        <w:rPr>
          <w:sz w:val="24"/>
          <w:szCs w:val="24"/>
        </w:rPr>
        <w:t>será</w:t>
      </w:r>
      <w:r w:rsidRPr="00C81792">
        <w:rPr>
          <w:spacing w:val="-17"/>
          <w:sz w:val="24"/>
          <w:szCs w:val="24"/>
        </w:rPr>
        <w:t xml:space="preserve"> </w:t>
      </w:r>
      <w:r w:rsidRPr="00C81792">
        <w:rPr>
          <w:sz w:val="24"/>
          <w:szCs w:val="24"/>
        </w:rPr>
        <w:t>ofertado</w:t>
      </w:r>
      <w:r w:rsidRPr="00C81792">
        <w:rPr>
          <w:spacing w:val="-17"/>
          <w:sz w:val="24"/>
          <w:szCs w:val="24"/>
        </w:rPr>
        <w:t xml:space="preserve"> </w:t>
      </w:r>
      <w:r w:rsidRPr="00C81792">
        <w:rPr>
          <w:sz w:val="24"/>
          <w:szCs w:val="24"/>
        </w:rPr>
        <w:t>nas</w:t>
      </w:r>
      <w:r w:rsidRPr="00C81792">
        <w:rPr>
          <w:spacing w:val="-17"/>
          <w:sz w:val="24"/>
          <w:szCs w:val="24"/>
        </w:rPr>
        <w:t xml:space="preserve"> </w:t>
      </w:r>
      <w:r w:rsidRPr="00C81792">
        <w:rPr>
          <w:sz w:val="24"/>
          <w:szCs w:val="24"/>
        </w:rPr>
        <w:t>condições</w:t>
      </w:r>
      <w:r w:rsidRPr="00C81792">
        <w:rPr>
          <w:spacing w:val="-16"/>
          <w:sz w:val="24"/>
          <w:szCs w:val="24"/>
        </w:rPr>
        <w:t xml:space="preserve"> </w:t>
      </w:r>
      <w:r w:rsidRPr="00C81792">
        <w:rPr>
          <w:sz w:val="24"/>
          <w:szCs w:val="24"/>
        </w:rPr>
        <w:t>em</w:t>
      </w:r>
      <w:r w:rsidRPr="00C81792">
        <w:rPr>
          <w:spacing w:val="-17"/>
          <w:sz w:val="24"/>
          <w:szCs w:val="24"/>
        </w:rPr>
        <w:t xml:space="preserve"> </w:t>
      </w:r>
      <w:r w:rsidRPr="00C81792">
        <w:rPr>
          <w:sz w:val="24"/>
          <w:szCs w:val="24"/>
        </w:rPr>
        <w:t>que</w:t>
      </w:r>
      <w:r w:rsidRPr="00C81792">
        <w:rPr>
          <w:spacing w:val="-17"/>
          <w:sz w:val="24"/>
          <w:szCs w:val="24"/>
        </w:rPr>
        <w:t xml:space="preserve"> </w:t>
      </w:r>
      <w:r w:rsidRPr="00C81792">
        <w:rPr>
          <w:sz w:val="24"/>
          <w:szCs w:val="24"/>
        </w:rPr>
        <w:t>se</w:t>
      </w:r>
      <w:r w:rsidRPr="00C81792">
        <w:rPr>
          <w:spacing w:val="-16"/>
          <w:sz w:val="24"/>
          <w:szCs w:val="24"/>
        </w:rPr>
        <w:t xml:space="preserve"> </w:t>
      </w:r>
      <w:r w:rsidRPr="00C81792">
        <w:rPr>
          <w:sz w:val="24"/>
          <w:szCs w:val="24"/>
        </w:rPr>
        <w:t>encontram</w:t>
      </w:r>
      <w:r w:rsidRPr="00C81792">
        <w:rPr>
          <w:spacing w:val="-17"/>
          <w:sz w:val="24"/>
          <w:szCs w:val="24"/>
        </w:rPr>
        <w:t xml:space="preserve"> </w:t>
      </w:r>
      <w:r w:rsidRPr="00C81792">
        <w:rPr>
          <w:sz w:val="24"/>
          <w:szCs w:val="24"/>
        </w:rPr>
        <w:t>e</w:t>
      </w:r>
      <w:r w:rsidRPr="00C81792">
        <w:rPr>
          <w:spacing w:val="-17"/>
          <w:sz w:val="24"/>
          <w:szCs w:val="24"/>
        </w:rPr>
        <w:t xml:space="preserve"> </w:t>
      </w:r>
      <w:r w:rsidRPr="00C81792">
        <w:rPr>
          <w:sz w:val="24"/>
          <w:szCs w:val="24"/>
        </w:rPr>
        <w:t>não</w:t>
      </w:r>
      <w:r w:rsidRPr="00C81792">
        <w:rPr>
          <w:spacing w:val="-16"/>
          <w:sz w:val="24"/>
          <w:szCs w:val="24"/>
        </w:rPr>
        <w:t xml:space="preserve"> </w:t>
      </w:r>
      <w:r w:rsidRPr="00C81792">
        <w:rPr>
          <w:sz w:val="24"/>
          <w:szCs w:val="24"/>
        </w:rPr>
        <w:t>serão</w:t>
      </w:r>
      <w:r w:rsidRPr="00C81792">
        <w:rPr>
          <w:spacing w:val="-17"/>
          <w:sz w:val="24"/>
          <w:szCs w:val="24"/>
        </w:rPr>
        <w:t xml:space="preserve"> </w:t>
      </w:r>
      <w:r w:rsidRPr="00C81792">
        <w:rPr>
          <w:sz w:val="24"/>
          <w:szCs w:val="24"/>
        </w:rPr>
        <w:t xml:space="preserve">aceitas reclamações posteriores </w:t>
      </w:r>
      <w:r w:rsidR="009908ED" w:rsidRPr="00C81792">
        <w:rPr>
          <w:sz w:val="24"/>
          <w:szCs w:val="24"/>
        </w:rPr>
        <w:t>à</w:t>
      </w:r>
      <w:r w:rsidRPr="00C81792">
        <w:rPr>
          <w:sz w:val="24"/>
          <w:szCs w:val="24"/>
        </w:rPr>
        <w:t xml:space="preserve"> arrematação, tendo em vista a faculdade conferida ao arrematante de vistoriar o bem, isentando o Município e o Leiloeiro de quaisquer responsabilidades. Em suma, a responsabilidade dos mesmos será do arrematante.</w:t>
      </w:r>
    </w:p>
    <w:p w14:paraId="0FEA2472" w14:textId="77777777" w:rsidR="00C81792" w:rsidRPr="00C81792" w:rsidRDefault="00C81792" w:rsidP="002B21A4">
      <w:pPr>
        <w:pStyle w:val="Corpodetexto"/>
        <w:tabs>
          <w:tab w:val="left" w:pos="567"/>
        </w:tabs>
        <w:spacing w:before="137"/>
        <w:rPr>
          <w:sz w:val="24"/>
          <w:szCs w:val="24"/>
        </w:rPr>
      </w:pPr>
    </w:p>
    <w:p w14:paraId="2484F086" w14:textId="77777777" w:rsidR="00C81792" w:rsidRPr="00C81792" w:rsidRDefault="00C81792" w:rsidP="002B21A4">
      <w:pPr>
        <w:pStyle w:val="Ttulo1"/>
        <w:numPr>
          <w:ilvl w:val="0"/>
          <w:numId w:val="28"/>
        </w:numPr>
        <w:tabs>
          <w:tab w:val="left" w:pos="567"/>
        </w:tabs>
        <w:adjustRightInd/>
        <w:spacing w:line="240" w:lineRule="auto"/>
        <w:ind w:left="0" w:right="0" w:firstLine="0"/>
        <w:jc w:val="both"/>
        <w:rPr>
          <w:rFonts w:ascii="Arial" w:hAnsi="Arial" w:cs="Arial"/>
          <w:i w:val="0"/>
          <w:sz w:val="24"/>
          <w:szCs w:val="24"/>
        </w:rPr>
      </w:pPr>
      <w:r w:rsidRPr="00C81792">
        <w:rPr>
          <w:rFonts w:ascii="Arial" w:hAnsi="Arial" w:cs="Arial"/>
          <w:i w:val="0"/>
          <w:spacing w:val="-2"/>
          <w:sz w:val="24"/>
          <w:szCs w:val="24"/>
        </w:rPr>
        <w:t>FUNDAMENTAÇÃO</w:t>
      </w:r>
      <w:r w:rsidRPr="00C81792">
        <w:rPr>
          <w:rFonts w:ascii="Arial" w:hAnsi="Arial" w:cs="Arial"/>
          <w:i w:val="0"/>
          <w:spacing w:val="-8"/>
          <w:sz w:val="24"/>
          <w:szCs w:val="24"/>
        </w:rPr>
        <w:t xml:space="preserve"> </w:t>
      </w:r>
      <w:r w:rsidRPr="00C81792">
        <w:rPr>
          <w:rFonts w:ascii="Arial" w:hAnsi="Arial" w:cs="Arial"/>
          <w:i w:val="0"/>
          <w:spacing w:val="-2"/>
          <w:sz w:val="24"/>
          <w:szCs w:val="24"/>
        </w:rPr>
        <w:t>DA</w:t>
      </w:r>
      <w:r w:rsidRPr="00C81792">
        <w:rPr>
          <w:rFonts w:ascii="Arial" w:hAnsi="Arial" w:cs="Arial"/>
          <w:i w:val="0"/>
          <w:spacing w:val="-20"/>
          <w:sz w:val="24"/>
          <w:szCs w:val="24"/>
        </w:rPr>
        <w:t xml:space="preserve"> </w:t>
      </w:r>
      <w:r w:rsidRPr="00C81792">
        <w:rPr>
          <w:rFonts w:ascii="Arial" w:hAnsi="Arial" w:cs="Arial"/>
          <w:i w:val="0"/>
          <w:spacing w:val="-2"/>
          <w:sz w:val="24"/>
          <w:szCs w:val="24"/>
        </w:rPr>
        <w:t>CONCESSÃO</w:t>
      </w:r>
    </w:p>
    <w:p w14:paraId="1B0C069F" w14:textId="77777777" w:rsidR="00C81792" w:rsidRPr="00C81792" w:rsidRDefault="00C81792" w:rsidP="002B21A4">
      <w:pPr>
        <w:pStyle w:val="PargrafodaLista"/>
        <w:tabs>
          <w:tab w:val="left" w:pos="567"/>
        </w:tabs>
        <w:spacing w:line="360" w:lineRule="auto"/>
        <w:ind w:left="0"/>
      </w:pPr>
    </w:p>
    <w:p w14:paraId="3766AF3E" w14:textId="77777777" w:rsidR="00C81792" w:rsidRPr="00C81792" w:rsidRDefault="00C81792" w:rsidP="002B21A4">
      <w:pPr>
        <w:pStyle w:val="PargrafodaLista"/>
        <w:tabs>
          <w:tab w:val="left" w:pos="567"/>
        </w:tabs>
        <w:spacing w:line="360" w:lineRule="auto"/>
        <w:ind w:left="0"/>
      </w:pPr>
      <w:r w:rsidRPr="00C81792">
        <w:t>2.1. A presente concessão fundamenta-se:</w:t>
      </w:r>
    </w:p>
    <w:p w14:paraId="795DC12D" w14:textId="77777777" w:rsidR="00C81792" w:rsidRPr="00C81792" w:rsidRDefault="00C81792" w:rsidP="002B21A4">
      <w:pPr>
        <w:pStyle w:val="PargrafodaLista"/>
        <w:tabs>
          <w:tab w:val="left" w:pos="567"/>
        </w:tabs>
        <w:spacing w:line="360" w:lineRule="auto"/>
        <w:ind w:left="0"/>
      </w:pPr>
      <w:r w:rsidRPr="00C81792">
        <w:t>a) no art. 37, caput, da Constituição Federal;</w:t>
      </w:r>
    </w:p>
    <w:p w14:paraId="1CC8CB85" w14:textId="77777777" w:rsidR="00C81792" w:rsidRPr="00C81792" w:rsidRDefault="00C81792" w:rsidP="002B21A4">
      <w:pPr>
        <w:pStyle w:val="PargrafodaLista"/>
        <w:tabs>
          <w:tab w:val="left" w:pos="567"/>
        </w:tabs>
        <w:spacing w:line="360" w:lineRule="auto"/>
        <w:ind w:left="0"/>
      </w:pPr>
      <w:r w:rsidRPr="00C81792">
        <w:t>b) na Lei Federal nº 14.133, de 1º de abril de 2021, especialmente nos arts. 6º, inciso XL, 76, inciso I, 117, 124 a 136 e 137 a 139;</w:t>
      </w:r>
    </w:p>
    <w:p w14:paraId="5E345DA5" w14:textId="77777777" w:rsidR="00C81792" w:rsidRPr="00C81792" w:rsidRDefault="00C81792" w:rsidP="002B21A4">
      <w:pPr>
        <w:pStyle w:val="PargrafodaLista"/>
        <w:tabs>
          <w:tab w:val="left" w:pos="567"/>
        </w:tabs>
        <w:spacing w:line="360" w:lineRule="auto"/>
        <w:ind w:left="0"/>
      </w:pPr>
      <w:r w:rsidRPr="00C81792">
        <w:t>c) na Lei Municipal nº 2.320, de 18 de junho de 2025, com as alterações introduzidas pela Lei Municipal nº 2.396, de 19 de janeiro de 2026;</w:t>
      </w:r>
    </w:p>
    <w:p w14:paraId="19F962DA" w14:textId="77777777" w:rsidR="00C81792" w:rsidRPr="00C81792" w:rsidRDefault="00C81792" w:rsidP="002B21A4">
      <w:pPr>
        <w:pStyle w:val="PargrafodaLista"/>
        <w:tabs>
          <w:tab w:val="left" w:pos="567"/>
        </w:tabs>
        <w:spacing w:line="360" w:lineRule="auto"/>
        <w:ind w:left="0"/>
      </w:pPr>
      <w:r w:rsidRPr="00C81792">
        <w:t>d) no Decreto Municipal nº 1.757/2023;</w:t>
      </w:r>
    </w:p>
    <w:p w14:paraId="0F520BDB" w14:textId="77777777" w:rsidR="00C81792" w:rsidRPr="00C81792" w:rsidRDefault="00C81792" w:rsidP="002B21A4">
      <w:pPr>
        <w:pStyle w:val="PargrafodaLista"/>
        <w:tabs>
          <w:tab w:val="left" w:pos="567"/>
        </w:tabs>
        <w:spacing w:line="360" w:lineRule="auto"/>
        <w:ind w:left="0"/>
      </w:pPr>
      <w:r w:rsidRPr="00C81792">
        <w:t>e) nos princípios da legalidade, interesse público, eficiência, economicidade, transparência e supremacia do interesse público.</w:t>
      </w:r>
    </w:p>
    <w:p w14:paraId="599D8F0C" w14:textId="77777777" w:rsidR="00C81792" w:rsidRPr="00C81792" w:rsidRDefault="00C81792" w:rsidP="002B21A4">
      <w:pPr>
        <w:pStyle w:val="PargrafodaLista"/>
        <w:tabs>
          <w:tab w:val="left" w:pos="567"/>
        </w:tabs>
        <w:spacing w:before="91" w:line="360" w:lineRule="auto"/>
        <w:ind w:left="0" w:right="352"/>
      </w:pPr>
      <w:r w:rsidRPr="00C81792">
        <w:t>2.2. Considerando a inteligência da Lei Municipal nº. 2.320, de 18 de Junho de 2025, que autoriza</w:t>
      </w:r>
      <w:r w:rsidRPr="00C81792">
        <w:rPr>
          <w:spacing w:val="-6"/>
        </w:rPr>
        <w:t xml:space="preserve"> </w:t>
      </w:r>
      <w:r w:rsidRPr="00C81792">
        <w:t>o</w:t>
      </w:r>
      <w:r w:rsidRPr="00C81792">
        <w:rPr>
          <w:spacing w:val="-7"/>
        </w:rPr>
        <w:t xml:space="preserve"> </w:t>
      </w:r>
      <w:r w:rsidRPr="00C81792">
        <w:t>Município</w:t>
      </w:r>
      <w:r w:rsidRPr="00C81792">
        <w:rPr>
          <w:spacing w:val="-9"/>
        </w:rPr>
        <w:t xml:space="preserve"> </w:t>
      </w:r>
      <w:r w:rsidRPr="00C81792">
        <w:t>de</w:t>
      </w:r>
      <w:r w:rsidRPr="00C81792">
        <w:rPr>
          <w:spacing w:val="-7"/>
        </w:rPr>
        <w:t xml:space="preserve"> </w:t>
      </w:r>
      <w:r w:rsidRPr="00C81792">
        <w:t>São</w:t>
      </w:r>
      <w:r w:rsidRPr="00C81792">
        <w:rPr>
          <w:spacing w:val="-6"/>
        </w:rPr>
        <w:t xml:space="preserve"> </w:t>
      </w:r>
      <w:r w:rsidRPr="00C81792">
        <w:t>Gonçalo</w:t>
      </w:r>
      <w:r w:rsidRPr="00C81792">
        <w:rPr>
          <w:spacing w:val="-11"/>
        </w:rPr>
        <w:t xml:space="preserve"> </w:t>
      </w:r>
      <w:r w:rsidRPr="00C81792">
        <w:t>do</w:t>
      </w:r>
      <w:r w:rsidRPr="00C81792">
        <w:rPr>
          <w:spacing w:val="-9"/>
        </w:rPr>
        <w:t xml:space="preserve"> </w:t>
      </w:r>
      <w:r w:rsidRPr="00C81792">
        <w:t>Amarante-RN</w:t>
      </w:r>
      <w:r w:rsidRPr="00C81792">
        <w:rPr>
          <w:spacing w:val="-10"/>
        </w:rPr>
        <w:t xml:space="preserve"> </w:t>
      </w:r>
      <w:r w:rsidRPr="00C81792">
        <w:t>a</w:t>
      </w:r>
      <w:r w:rsidRPr="00C81792">
        <w:rPr>
          <w:spacing w:val="-9"/>
        </w:rPr>
        <w:t xml:space="preserve"> </w:t>
      </w:r>
      <w:r w:rsidRPr="00C81792">
        <w:t>proceder</w:t>
      </w:r>
      <w:r w:rsidRPr="00C81792">
        <w:rPr>
          <w:spacing w:val="-15"/>
        </w:rPr>
        <w:t xml:space="preserve"> </w:t>
      </w:r>
      <w:r w:rsidRPr="00C81792">
        <w:t>com</w:t>
      </w:r>
      <w:r w:rsidRPr="00C81792">
        <w:rPr>
          <w:spacing w:val="-8"/>
        </w:rPr>
        <w:t xml:space="preserve"> </w:t>
      </w:r>
      <w:r w:rsidRPr="00C81792">
        <w:t>a</w:t>
      </w:r>
      <w:r w:rsidRPr="00C81792">
        <w:rPr>
          <w:spacing w:val="-9"/>
        </w:rPr>
        <w:t xml:space="preserve"> </w:t>
      </w:r>
      <w:r w:rsidRPr="00C81792">
        <w:t>desafetação</w:t>
      </w:r>
      <w:r w:rsidRPr="00C81792">
        <w:rPr>
          <w:spacing w:val="-7"/>
        </w:rPr>
        <w:t xml:space="preserve"> </w:t>
      </w:r>
      <w:r w:rsidRPr="00C81792">
        <w:t>e</w:t>
      </w:r>
      <w:r w:rsidRPr="00C81792">
        <w:rPr>
          <w:spacing w:val="-9"/>
        </w:rPr>
        <w:t xml:space="preserve"> </w:t>
      </w:r>
      <w:r w:rsidRPr="00C81792">
        <w:t>doação de</w:t>
      </w:r>
      <w:r w:rsidRPr="00C81792">
        <w:rPr>
          <w:spacing w:val="-17"/>
        </w:rPr>
        <w:t xml:space="preserve"> </w:t>
      </w:r>
      <w:r w:rsidRPr="00C81792">
        <w:t>áreas</w:t>
      </w:r>
      <w:r w:rsidRPr="00C81792">
        <w:rPr>
          <w:spacing w:val="-17"/>
        </w:rPr>
        <w:t xml:space="preserve"> </w:t>
      </w:r>
      <w:r w:rsidRPr="00C81792">
        <w:t>públicas,</w:t>
      </w:r>
      <w:r w:rsidRPr="00C81792">
        <w:rPr>
          <w:spacing w:val="-16"/>
        </w:rPr>
        <w:t xml:space="preserve"> </w:t>
      </w:r>
      <w:r w:rsidRPr="00C81792">
        <w:t>bem</w:t>
      </w:r>
      <w:r w:rsidRPr="00C81792">
        <w:rPr>
          <w:spacing w:val="-15"/>
        </w:rPr>
        <w:t xml:space="preserve"> </w:t>
      </w:r>
      <w:r w:rsidRPr="00C81792">
        <w:t>como,</w:t>
      </w:r>
      <w:r w:rsidRPr="00C81792">
        <w:rPr>
          <w:spacing w:val="-14"/>
        </w:rPr>
        <w:t xml:space="preserve"> </w:t>
      </w:r>
      <w:r w:rsidRPr="00C81792">
        <w:t>respeitando</w:t>
      </w:r>
      <w:r w:rsidRPr="00C81792">
        <w:rPr>
          <w:spacing w:val="-13"/>
        </w:rPr>
        <w:t xml:space="preserve"> </w:t>
      </w:r>
      <w:r w:rsidRPr="00C81792">
        <w:t>as</w:t>
      </w:r>
      <w:r w:rsidRPr="00C81792">
        <w:rPr>
          <w:spacing w:val="-17"/>
        </w:rPr>
        <w:t xml:space="preserve"> </w:t>
      </w:r>
      <w:r w:rsidRPr="00C81792">
        <w:t>demais</w:t>
      </w:r>
      <w:r w:rsidRPr="00C81792">
        <w:rPr>
          <w:spacing w:val="-17"/>
        </w:rPr>
        <w:t xml:space="preserve"> </w:t>
      </w:r>
      <w:r w:rsidRPr="00C81792">
        <w:t>medidas</w:t>
      </w:r>
      <w:r w:rsidRPr="00C81792">
        <w:rPr>
          <w:spacing w:val="-16"/>
        </w:rPr>
        <w:t xml:space="preserve"> </w:t>
      </w:r>
      <w:r w:rsidRPr="00C81792">
        <w:t>administrativas</w:t>
      </w:r>
      <w:r w:rsidRPr="00C81792">
        <w:rPr>
          <w:spacing w:val="-12"/>
        </w:rPr>
        <w:t xml:space="preserve"> </w:t>
      </w:r>
      <w:r w:rsidRPr="00C81792">
        <w:t>para</w:t>
      </w:r>
      <w:r w:rsidRPr="00C81792">
        <w:rPr>
          <w:spacing w:val="-17"/>
        </w:rPr>
        <w:t xml:space="preserve"> </w:t>
      </w:r>
      <w:r w:rsidRPr="00C81792">
        <w:t>a</w:t>
      </w:r>
      <w:r w:rsidRPr="00C81792">
        <w:rPr>
          <w:spacing w:val="-16"/>
        </w:rPr>
        <w:t xml:space="preserve"> </w:t>
      </w:r>
      <w:r w:rsidRPr="00C81792">
        <w:t>efetivação do ato de doação;</w:t>
      </w:r>
    </w:p>
    <w:p w14:paraId="0C85ABEF" w14:textId="77777777" w:rsidR="00C81792" w:rsidRPr="00C81792" w:rsidRDefault="00C81792" w:rsidP="002B21A4">
      <w:pPr>
        <w:pStyle w:val="PargrafodaLista"/>
        <w:tabs>
          <w:tab w:val="left" w:pos="567"/>
        </w:tabs>
        <w:spacing w:line="360" w:lineRule="auto"/>
        <w:ind w:left="0" w:right="355"/>
      </w:pPr>
      <w:r w:rsidRPr="00C81792">
        <w:t>2.3. Considerando</w:t>
      </w:r>
      <w:r w:rsidRPr="00C81792">
        <w:rPr>
          <w:spacing w:val="-12"/>
        </w:rPr>
        <w:t xml:space="preserve"> </w:t>
      </w:r>
      <w:r w:rsidRPr="00C81792">
        <w:t>a</w:t>
      </w:r>
      <w:r w:rsidRPr="00C81792">
        <w:rPr>
          <w:spacing w:val="-10"/>
        </w:rPr>
        <w:t xml:space="preserve"> </w:t>
      </w:r>
      <w:r w:rsidRPr="00C81792">
        <w:t>supremacia</w:t>
      </w:r>
      <w:r w:rsidRPr="00C81792">
        <w:rPr>
          <w:spacing w:val="-12"/>
        </w:rPr>
        <w:t xml:space="preserve"> </w:t>
      </w:r>
      <w:r w:rsidRPr="00C81792">
        <w:t>do</w:t>
      </w:r>
      <w:r w:rsidRPr="00C81792">
        <w:rPr>
          <w:spacing w:val="-8"/>
        </w:rPr>
        <w:t xml:space="preserve"> </w:t>
      </w:r>
      <w:r w:rsidRPr="00C81792">
        <w:t>interesse</w:t>
      </w:r>
      <w:r w:rsidRPr="00C81792">
        <w:rPr>
          <w:spacing w:val="-13"/>
        </w:rPr>
        <w:t xml:space="preserve"> </w:t>
      </w:r>
      <w:r w:rsidRPr="00C81792">
        <w:t>público,</w:t>
      </w:r>
      <w:r w:rsidRPr="00C81792">
        <w:rPr>
          <w:spacing w:val="-10"/>
        </w:rPr>
        <w:t xml:space="preserve"> </w:t>
      </w:r>
      <w:r w:rsidRPr="00C81792">
        <w:t>objetivando</w:t>
      </w:r>
      <w:r w:rsidRPr="00C81792">
        <w:rPr>
          <w:spacing w:val="-9"/>
        </w:rPr>
        <w:t xml:space="preserve"> </w:t>
      </w:r>
      <w:r w:rsidRPr="00C81792">
        <w:t>a</w:t>
      </w:r>
      <w:r w:rsidRPr="00C81792">
        <w:rPr>
          <w:spacing w:val="-8"/>
        </w:rPr>
        <w:t xml:space="preserve"> </w:t>
      </w:r>
      <w:r w:rsidRPr="00C81792">
        <w:t>cooperação</w:t>
      </w:r>
      <w:r w:rsidRPr="00C81792">
        <w:rPr>
          <w:spacing w:val="-9"/>
        </w:rPr>
        <w:t xml:space="preserve"> </w:t>
      </w:r>
      <w:r w:rsidRPr="00C81792">
        <w:t>para</w:t>
      </w:r>
      <w:r w:rsidRPr="00C81792">
        <w:rPr>
          <w:spacing w:val="-13"/>
        </w:rPr>
        <w:t xml:space="preserve"> </w:t>
      </w:r>
      <w:r w:rsidRPr="00C81792">
        <w:t>oferecer um serviço de integração de transportes à população com os municipios circunvizinhos, a concessão</w:t>
      </w:r>
      <w:r w:rsidRPr="00C81792">
        <w:rPr>
          <w:spacing w:val="-4"/>
        </w:rPr>
        <w:t xml:space="preserve"> </w:t>
      </w:r>
      <w:r w:rsidRPr="00C81792">
        <w:t>de</w:t>
      </w:r>
      <w:r w:rsidRPr="00C81792">
        <w:rPr>
          <w:spacing w:val="-6"/>
        </w:rPr>
        <w:t xml:space="preserve"> </w:t>
      </w:r>
      <w:r w:rsidRPr="00C81792">
        <w:t>uso</w:t>
      </w:r>
      <w:r w:rsidRPr="00C81792">
        <w:rPr>
          <w:spacing w:val="-6"/>
        </w:rPr>
        <w:t xml:space="preserve"> </w:t>
      </w:r>
      <w:r w:rsidRPr="00C81792">
        <w:t>de</w:t>
      </w:r>
      <w:r w:rsidRPr="00C81792">
        <w:rPr>
          <w:spacing w:val="-6"/>
        </w:rPr>
        <w:t xml:space="preserve"> </w:t>
      </w:r>
      <w:r w:rsidRPr="00C81792">
        <w:t>bem</w:t>
      </w:r>
      <w:r w:rsidRPr="00C81792">
        <w:rPr>
          <w:spacing w:val="-2"/>
        </w:rPr>
        <w:t xml:space="preserve"> </w:t>
      </w:r>
      <w:r w:rsidRPr="00C81792">
        <w:t>imóvel</w:t>
      </w:r>
      <w:r w:rsidRPr="00C81792">
        <w:rPr>
          <w:spacing w:val="-4"/>
        </w:rPr>
        <w:t xml:space="preserve"> </w:t>
      </w:r>
      <w:r w:rsidRPr="00C81792">
        <w:t>é</w:t>
      </w:r>
      <w:r w:rsidRPr="00C81792">
        <w:rPr>
          <w:spacing w:val="-6"/>
        </w:rPr>
        <w:t xml:space="preserve"> </w:t>
      </w:r>
      <w:r w:rsidRPr="00C81792">
        <w:t>de</w:t>
      </w:r>
      <w:r w:rsidRPr="00C81792">
        <w:rPr>
          <w:spacing w:val="-6"/>
        </w:rPr>
        <w:t xml:space="preserve"> </w:t>
      </w:r>
      <w:r w:rsidRPr="00C81792">
        <w:t>grande</w:t>
      </w:r>
      <w:r w:rsidRPr="00C81792">
        <w:rPr>
          <w:spacing w:val="-8"/>
        </w:rPr>
        <w:t xml:space="preserve"> </w:t>
      </w:r>
      <w:r w:rsidRPr="00C81792">
        <w:t>interesse</w:t>
      </w:r>
      <w:r w:rsidRPr="00C81792">
        <w:rPr>
          <w:spacing w:val="-5"/>
        </w:rPr>
        <w:t xml:space="preserve"> </w:t>
      </w:r>
      <w:r w:rsidRPr="00C81792">
        <w:t>para</w:t>
      </w:r>
      <w:r w:rsidRPr="00C81792">
        <w:rPr>
          <w:spacing w:val="-8"/>
        </w:rPr>
        <w:t xml:space="preserve"> </w:t>
      </w:r>
      <w:r w:rsidRPr="00C81792">
        <w:t>o</w:t>
      </w:r>
      <w:r w:rsidRPr="00C81792">
        <w:rPr>
          <w:spacing w:val="-6"/>
        </w:rPr>
        <w:t xml:space="preserve"> </w:t>
      </w:r>
      <w:r w:rsidRPr="00C81792">
        <w:t>Município,</w:t>
      </w:r>
      <w:r w:rsidRPr="00C81792">
        <w:rPr>
          <w:spacing w:val="-3"/>
        </w:rPr>
        <w:t xml:space="preserve"> </w:t>
      </w:r>
      <w:r w:rsidRPr="00C81792">
        <w:t>pois</w:t>
      </w:r>
      <w:r w:rsidRPr="00C81792">
        <w:rPr>
          <w:spacing w:val="-6"/>
        </w:rPr>
        <w:t xml:space="preserve"> </w:t>
      </w:r>
      <w:r w:rsidRPr="00C81792">
        <w:t>a</w:t>
      </w:r>
      <w:r w:rsidRPr="00C81792">
        <w:rPr>
          <w:spacing w:val="-6"/>
        </w:rPr>
        <w:t xml:space="preserve"> </w:t>
      </w:r>
      <w:r w:rsidRPr="00C81792">
        <w:t>criação</w:t>
      </w:r>
      <w:r w:rsidRPr="00C81792">
        <w:rPr>
          <w:spacing w:val="-8"/>
        </w:rPr>
        <w:t xml:space="preserve"> </w:t>
      </w:r>
      <w:r w:rsidRPr="00C81792">
        <w:t>de</w:t>
      </w:r>
      <w:r w:rsidRPr="00C81792">
        <w:rPr>
          <w:spacing w:val="-8"/>
        </w:rPr>
        <w:t xml:space="preserve"> </w:t>
      </w:r>
      <w:r w:rsidRPr="00C81792">
        <w:t>um Terminal de Transporte Público acarretará no desenvolvimento da região, bem como, rapidez e economia com o deslocamento da população;</w:t>
      </w:r>
    </w:p>
    <w:p w14:paraId="7F21AADD" w14:textId="77777777" w:rsidR="00C81792" w:rsidRPr="00C81792" w:rsidRDefault="00C81792" w:rsidP="002B21A4">
      <w:pPr>
        <w:pStyle w:val="PargrafodaLista"/>
        <w:tabs>
          <w:tab w:val="left" w:pos="567"/>
        </w:tabs>
        <w:spacing w:line="360" w:lineRule="auto"/>
        <w:ind w:left="0" w:right="346"/>
      </w:pPr>
      <w:r w:rsidRPr="00C81792">
        <w:t>2.4. A presente contratação encontra respaldo na Lei Municipal nº 2.320/2025, que autorizou a</w:t>
      </w:r>
      <w:r w:rsidRPr="00C81792">
        <w:rPr>
          <w:spacing w:val="-5"/>
        </w:rPr>
        <w:t xml:space="preserve"> </w:t>
      </w:r>
      <w:r w:rsidRPr="00C81792">
        <w:t>desafetação</w:t>
      </w:r>
      <w:r w:rsidRPr="00C81792">
        <w:rPr>
          <w:spacing w:val="-7"/>
        </w:rPr>
        <w:t xml:space="preserve"> </w:t>
      </w:r>
      <w:r w:rsidRPr="00C81792">
        <w:t>do</w:t>
      </w:r>
      <w:r w:rsidRPr="00C81792">
        <w:rPr>
          <w:spacing w:val="-8"/>
        </w:rPr>
        <w:t xml:space="preserve"> </w:t>
      </w:r>
      <w:r w:rsidRPr="00C81792">
        <w:t>imóvel</w:t>
      </w:r>
      <w:r w:rsidRPr="00C81792">
        <w:rPr>
          <w:spacing w:val="-6"/>
        </w:rPr>
        <w:t xml:space="preserve"> </w:t>
      </w:r>
      <w:r w:rsidRPr="00C81792">
        <w:t>e</w:t>
      </w:r>
      <w:r w:rsidRPr="00C81792">
        <w:rPr>
          <w:spacing w:val="-7"/>
        </w:rPr>
        <w:t xml:space="preserve"> </w:t>
      </w:r>
      <w:r w:rsidRPr="00C81792">
        <w:t>sua</w:t>
      </w:r>
      <w:r w:rsidRPr="00C81792">
        <w:rPr>
          <w:spacing w:val="-5"/>
        </w:rPr>
        <w:t xml:space="preserve"> </w:t>
      </w:r>
      <w:r w:rsidRPr="00C81792">
        <w:t>inclusão</w:t>
      </w:r>
      <w:r w:rsidRPr="00C81792">
        <w:rPr>
          <w:spacing w:val="-7"/>
        </w:rPr>
        <w:t xml:space="preserve"> </w:t>
      </w:r>
      <w:r w:rsidRPr="00C81792">
        <w:t>no</w:t>
      </w:r>
      <w:r w:rsidRPr="00C81792">
        <w:rPr>
          <w:spacing w:val="-8"/>
        </w:rPr>
        <w:t xml:space="preserve"> </w:t>
      </w:r>
      <w:r w:rsidRPr="00C81792">
        <w:t>patrimônio</w:t>
      </w:r>
      <w:r w:rsidRPr="00C81792">
        <w:rPr>
          <w:spacing w:val="-9"/>
        </w:rPr>
        <w:t xml:space="preserve"> </w:t>
      </w:r>
      <w:r w:rsidRPr="00C81792">
        <w:t>dominical,</w:t>
      </w:r>
      <w:r w:rsidRPr="00C81792">
        <w:rPr>
          <w:spacing w:val="-10"/>
        </w:rPr>
        <w:t xml:space="preserve"> </w:t>
      </w:r>
      <w:r w:rsidRPr="00C81792">
        <w:t>permitindo</w:t>
      </w:r>
      <w:r w:rsidRPr="00C81792">
        <w:rPr>
          <w:spacing w:val="-5"/>
        </w:rPr>
        <w:t xml:space="preserve"> </w:t>
      </w:r>
      <w:r w:rsidRPr="00C81792">
        <w:t>sua</w:t>
      </w:r>
      <w:r w:rsidRPr="00C81792">
        <w:rPr>
          <w:spacing w:val="-7"/>
        </w:rPr>
        <w:t xml:space="preserve"> </w:t>
      </w:r>
      <w:r w:rsidRPr="00C81792">
        <w:t>concessão</w:t>
      </w:r>
      <w:r w:rsidRPr="00C81792">
        <w:rPr>
          <w:spacing w:val="-9"/>
        </w:rPr>
        <w:t xml:space="preserve"> </w:t>
      </w:r>
      <w:r w:rsidRPr="00C81792">
        <w:t>por direito real de uso. A concessão visa viabilizar a implantação de infraestrutura essencial ao transporte coletivo público, em alinhamento ao interesse público.</w:t>
      </w:r>
    </w:p>
    <w:p w14:paraId="49A4E595" w14:textId="77777777" w:rsidR="00C81792" w:rsidRPr="00C81792" w:rsidRDefault="00C81792" w:rsidP="002B21A4">
      <w:pPr>
        <w:pStyle w:val="PargrafodaLista"/>
        <w:tabs>
          <w:tab w:val="left" w:pos="567"/>
        </w:tabs>
        <w:spacing w:line="360" w:lineRule="auto"/>
        <w:ind w:left="0" w:right="356"/>
      </w:pPr>
      <w:r w:rsidRPr="00C81792">
        <w:t>2.5. A Lei</w:t>
      </w:r>
      <w:r w:rsidRPr="00C81792">
        <w:rPr>
          <w:spacing w:val="-2"/>
        </w:rPr>
        <w:t xml:space="preserve"> </w:t>
      </w:r>
      <w:r w:rsidRPr="00C81792">
        <w:t>nº 14.133/2021,</w:t>
      </w:r>
      <w:r w:rsidRPr="00C81792">
        <w:rPr>
          <w:spacing w:val="-2"/>
        </w:rPr>
        <w:t xml:space="preserve"> </w:t>
      </w:r>
      <w:r w:rsidRPr="00C81792">
        <w:t>em seu art.</w:t>
      </w:r>
      <w:r w:rsidRPr="00C81792">
        <w:rPr>
          <w:spacing w:val="-4"/>
        </w:rPr>
        <w:t xml:space="preserve"> </w:t>
      </w:r>
      <w:r w:rsidRPr="00C81792">
        <w:t>6º, inciso</w:t>
      </w:r>
      <w:r w:rsidRPr="00C81792">
        <w:rPr>
          <w:spacing w:val="-5"/>
        </w:rPr>
        <w:t xml:space="preserve"> </w:t>
      </w:r>
      <w:r w:rsidRPr="00C81792">
        <w:t>XL, e 76, I,</w:t>
      </w:r>
      <w:r w:rsidRPr="00C81792">
        <w:rPr>
          <w:spacing w:val="-1"/>
        </w:rPr>
        <w:t xml:space="preserve"> </w:t>
      </w:r>
      <w:r w:rsidRPr="00C81792">
        <w:t>prevê a utilização do leilão para</w:t>
      </w:r>
      <w:r w:rsidRPr="00C81792">
        <w:rPr>
          <w:spacing w:val="-4"/>
        </w:rPr>
        <w:t xml:space="preserve"> </w:t>
      </w:r>
      <w:r w:rsidRPr="00C81792">
        <w:t>a alienação de bens imóveis e a transferência de direitos reais, conferindo segurança jurídica e transparência ao procedimento.</w:t>
      </w:r>
    </w:p>
    <w:p w14:paraId="5608645D" w14:textId="77777777" w:rsidR="00C81792" w:rsidRPr="00C81792" w:rsidRDefault="00C81792" w:rsidP="002B21A4">
      <w:pPr>
        <w:pStyle w:val="Corpodetexto"/>
        <w:tabs>
          <w:tab w:val="left" w:pos="567"/>
        </w:tabs>
        <w:spacing w:before="136"/>
        <w:rPr>
          <w:sz w:val="24"/>
          <w:szCs w:val="24"/>
        </w:rPr>
      </w:pPr>
    </w:p>
    <w:p w14:paraId="1AFF1875" w14:textId="77777777" w:rsidR="00C81792" w:rsidRPr="00C81792" w:rsidRDefault="00C81792" w:rsidP="002B21A4">
      <w:pPr>
        <w:pStyle w:val="Ttulo1"/>
        <w:numPr>
          <w:ilvl w:val="0"/>
          <w:numId w:val="28"/>
        </w:numPr>
        <w:tabs>
          <w:tab w:val="left" w:pos="567"/>
        </w:tabs>
        <w:adjustRightInd/>
        <w:spacing w:line="240" w:lineRule="auto"/>
        <w:ind w:left="0" w:right="0" w:firstLine="0"/>
        <w:jc w:val="both"/>
        <w:rPr>
          <w:rFonts w:ascii="Arial" w:hAnsi="Arial" w:cs="Arial"/>
          <w:i w:val="0"/>
          <w:sz w:val="24"/>
          <w:szCs w:val="24"/>
        </w:rPr>
      </w:pPr>
      <w:r w:rsidRPr="00C81792">
        <w:rPr>
          <w:rFonts w:ascii="Arial" w:hAnsi="Arial" w:cs="Arial"/>
          <w:i w:val="0"/>
          <w:sz w:val="24"/>
          <w:szCs w:val="24"/>
        </w:rPr>
        <w:t>DA</w:t>
      </w:r>
      <w:r w:rsidRPr="00C81792">
        <w:rPr>
          <w:rFonts w:ascii="Arial" w:hAnsi="Arial" w:cs="Arial"/>
          <w:i w:val="0"/>
          <w:spacing w:val="-16"/>
          <w:sz w:val="24"/>
          <w:szCs w:val="24"/>
        </w:rPr>
        <w:t xml:space="preserve"> </w:t>
      </w:r>
      <w:r w:rsidRPr="00C81792">
        <w:rPr>
          <w:rFonts w:ascii="Arial" w:hAnsi="Arial" w:cs="Arial"/>
          <w:i w:val="0"/>
          <w:sz w:val="24"/>
          <w:szCs w:val="24"/>
        </w:rPr>
        <w:t>JUSTIFICATIVA</w:t>
      </w:r>
      <w:r w:rsidRPr="00C81792">
        <w:rPr>
          <w:rFonts w:ascii="Arial" w:hAnsi="Arial" w:cs="Arial"/>
          <w:i w:val="0"/>
          <w:spacing w:val="-14"/>
          <w:sz w:val="24"/>
          <w:szCs w:val="24"/>
        </w:rPr>
        <w:t xml:space="preserve"> </w:t>
      </w:r>
      <w:r w:rsidRPr="00C81792">
        <w:rPr>
          <w:rFonts w:ascii="Arial" w:hAnsi="Arial" w:cs="Arial"/>
          <w:i w:val="0"/>
          <w:sz w:val="24"/>
          <w:szCs w:val="24"/>
        </w:rPr>
        <w:t>DA</w:t>
      </w:r>
      <w:r w:rsidRPr="00C81792">
        <w:rPr>
          <w:rFonts w:ascii="Arial" w:hAnsi="Arial" w:cs="Arial"/>
          <w:i w:val="0"/>
          <w:spacing w:val="-10"/>
          <w:sz w:val="24"/>
          <w:szCs w:val="24"/>
        </w:rPr>
        <w:t xml:space="preserve"> </w:t>
      </w:r>
      <w:r w:rsidRPr="00C81792">
        <w:rPr>
          <w:rFonts w:ascii="Arial" w:hAnsi="Arial" w:cs="Arial"/>
          <w:i w:val="0"/>
          <w:sz w:val="24"/>
          <w:szCs w:val="24"/>
        </w:rPr>
        <w:t>PRESENTE</w:t>
      </w:r>
      <w:r w:rsidRPr="00C81792">
        <w:rPr>
          <w:rFonts w:ascii="Arial" w:hAnsi="Arial" w:cs="Arial"/>
          <w:i w:val="0"/>
          <w:spacing w:val="-4"/>
          <w:sz w:val="24"/>
          <w:szCs w:val="24"/>
        </w:rPr>
        <w:t xml:space="preserve"> </w:t>
      </w:r>
      <w:r w:rsidRPr="00C81792">
        <w:rPr>
          <w:rFonts w:ascii="Arial" w:hAnsi="Arial" w:cs="Arial"/>
          <w:i w:val="0"/>
          <w:spacing w:val="-2"/>
          <w:sz w:val="24"/>
          <w:szCs w:val="24"/>
        </w:rPr>
        <w:t>CONCESSÃO</w:t>
      </w:r>
    </w:p>
    <w:p w14:paraId="4759FDB8" w14:textId="77777777" w:rsidR="00C81792" w:rsidRPr="00C81792" w:rsidRDefault="00C81792" w:rsidP="002B21A4">
      <w:pPr>
        <w:pStyle w:val="NormalWeb"/>
        <w:tabs>
          <w:tab w:val="left" w:pos="567"/>
        </w:tabs>
        <w:spacing w:line="360" w:lineRule="auto"/>
        <w:jc w:val="both"/>
        <w:rPr>
          <w:rFonts w:ascii="Arial" w:hAnsi="Arial" w:cs="Arial"/>
        </w:rPr>
      </w:pPr>
      <w:r w:rsidRPr="00C81792">
        <w:rPr>
          <w:rFonts w:ascii="Arial" w:hAnsi="Arial" w:cs="Arial"/>
        </w:rPr>
        <w:t>3.1. A concessão do direito real de uso do imóvel público justifica-se pelo interesse público na melhoria da mobilidade urbana e intermunicipal, na integração do sistema de transporte coletivo e no fortalecimento da infraestrutura logística do Município de São Gonçalo do Amarante/RN.</w:t>
      </w:r>
    </w:p>
    <w:p w14:paraId="6267650B" w14:textId="77777777" w:rsidR="00C81792" w:rsidRPr="00C81792" w:rsidRDefault="00C81792" w:rsidP="002B21A4">
      <w:pPr>
        <w:pStyle w:val="NormalWeb"/>
        <w:tabs>
          <w:tab w:val="left" w:pos="567"/>
        </w:tabs>
        <w:spacing w:line="360" w:lineRule="auto"/>
        <w:jc w:val="both"/>
        <w:rPr>
          <w:rFonts w:ascii="Arial" w:hAnsi="Arial" w:cs="Arial"/>
        </w:rPr>
      </w:pPr>
      <w:r w:rsidRPr="00C81792">
        <w:rPr>
          <w:rFonts w:ascii="Arial" w:hAnsi="Arial" w:cs="Arial"/>
        </w:rPr>
        <w:t>3.2. A inexistência de terminal adequado compromete a qualidade do serviço de transporte coletivo, gerando impactos negativos à população usuária, ao desenvolvimento econômico local e à integração regional.</w:t>
      </w:r>
    </w:p>
    <w:p w14:paraId="339C31BC" w14:textId="77777777" w:rsidR="00C81792" w:rsidRPr="00C81792" w:rsidRDefault="00C81792" w:rsidP="002B21A4">
      <w:pPr>
        <w:pStyle w:val="NormalWeb"/>
        <w:tabs>
          <w:tab w:val="left" w:pos="567"/>
        </w:tabs>
        <w:spacing w:line="360" w:lineRule="auto"/>
        <w:jc w:val="both"/>
        <w:rPr>
          <w:rFonts w:ascii="Arial" w:hAnsi="Arial" w:cs="Arial"/>
        </w:rPr>
      </w:pPr>
      <w:r w:rsidRPr="00C81792">
        <w:rPr>
          <w:rFonts w:ascii="Arial" w:hAnsi="Arial" w:cs="Arial"/>
        </w:rPr>
        <w:t>3.3. A concessão, condicionada à realização de investimentos diretos no imóvel, viabiliza a implantação da infraestrutura necessária sem ônus financeiro ao erário, assegurando a adequada utilização do bem público e o atendimento à sua função social.</w:t>
      </w:r>
    </w:p>
    <w:p w14:paraId="747BD995" w14:textId="77777777" w:rsidR="00C81792" w:rsidRPr="00C81792" w:rsidRDefault="00C81792" w:rsidP="002B21A4">
      <w:pPr>
        <w:pStyle w:val="Corpodetexto"/>
        <w:tabs>
          <w:tab w:val="left" w:pos="567"/>
        </w:tabs>
        <w:spacing w:before="135"/>
        <w:rPr>
          <w:rFonts w:eastAsia="Arial"/>
          <w:b/>
          <w:bCs/>
          <w:sz w:val="24"/>
          <w:szCs w:val="24"/>
        </w:rPr>
      </w:pPr>
      <w:r w:rsidRPr="00C81792">
        <w:rPr>
          <w:rFonts w:eastAsia="Arial"/>
          <w:b/>
          <w:bCs/>
          <w:sz w:val="24"/>
          <w:szCs w:val="24"/>
        </w:rPr>
        <w:t>4. NATUREZA DA CONCESSÃO E DA CONTRAPARTIDA</w:t>
      </w:r>
    </w:p>
    <w:p w14:paraId="4E572236" w14:textId="77777777" w:rsidR="00C81792" w:rsidRPr="00C81792" w:rsidRDefault="00C81792" w:rsidP="002B21A4">
      <w:pPr>
        <w:pStyle w:val="Corpodetexto"/>
        <w:tabs>
          <w:tab w:val="left" w:pos="567"/>
        </w:tabs>
        <w:spacing w:before="135" w:line="360" w:lineRule="auto"/>
        <w:jc w:val="both"/>
        <w:rPr>
          <w:rFonts w:eastAsia="Arial"/>
          <w:sz w:val="24"/>
          <w:szCs w:val="24"/>
        </w:rPr>
      </w:pPr>
      <w:r w:rsidRPr="00C81792">
        <w:rPr>
          <w:rFonts w:eastAsia="Arial"/>
          <w:sz w:val="24"/>
          <w:szCs w:val="24"/>
        </w:rPr>
        <w:t>4.1. A concessão de direito real de uso de que trata este Termo de Referência possui natureza onerosa, nos termos da legislação municipal vigente, sendo a onerosidade caracterizada exclusivamente pela assunção, pelo concessionário, da obrigação de realizar investimentos diretos, mensuráveis e verificáveis no imóvel público concedido, como condição para a fruição do direito real de uso.</w:t>
      </w:r>
    </w:p>
    <w:p w14:paraId="7FC85FD5" w14:textId="77777777" w:rsidR="00C81792" w:rsidRPr="00C81792" w:rsidRDefault="00C81792" w:rsidP="002B21A4">
      <w:pPr>
        <w:pStyle w:val="Corpodetexto"/>
        <w:tabs>
          <w:tab w:val="left" w:pos="567"/>
        </w:tabs>
        <w:spacing w:before="135" w:line="360" w:lineRule="auto"/>
        <w:jc w:val="both"/>
        <w:rPr>
          <w:rFonts w:eastAsia="Arial"/>
          <w:sz w:val="24"/>
          <w:szCs w:val="24"/>
        </w:rPr>
      </w:pPr>
      <w:r w:rsidRPr="00C81792">
        <w:rPr>
          <w:rFonts w:eastAsia="Arial"/>
          <w:sz w:val="24"/>
          <w:szCs w:val="24"/>
        </w:rPr>
        <w:t>4.1.1. A onerosidade da concessão não se traduz em pagamento de valor pecuniário ao Município, nem em ingresso financeiro direto nos cofres públicos, mas sim na execução de investimentos que resultem em benefícios patrimoniais permanentes ao bem público, em estrita observância ao disposto na Lei Municipal nº 2.320/2025, com as alterações introduzidas pela Lei Municipal nº 2.396/2026.</w:t>
      </w:r>
    </w:p>
    <w:p w14:paraId="45117600" w14:textId="77777777" w:rsidR="00C81792" w:rsidRPr="00C81792" w:rsidRDefault="00C81792" w:rsidP="002B21A4">
      <w:pPr>
        <w:pStyle w:val="Corpodetexto"/>
        <w:tabs>
          <w:tab w:val="left" w:pos="567"/>
        </w:tabs>
        <w:spacing w:before="135" w:line="360" w:lineRule="auto"/>
        <w:jc w:val="both"/>
        <w:rPr>
          <w:rFonts w:eastAsia="Arial"/>
          <w:sz w:val="24"/>
          <w:szCs w:val="24"/>
        </w:rPr>
      </w:pPr>
      <w:r w:rsidRPr="00C81792">
        <w:rPr>
          <w:rFonts w:eastAsia="Arial"/>
          <w:sz w:val="24"/>
          <w:szCs w:val="24"/>
        </w:rPr>
        <w:t>4.2. A contrapartida da concessão consistirá na execução, às expensas exclusivas da concessionária, de benfeitorias, edificações, instalações e melhorias permanentes no imóvel concedido, em valor global não inferior a R$ 1.028.010,15 (um milhão, vinte e oito mil, dez reais e quinze centavos), correspondente à avaliação oficial realizada pelo órgão municipal competente.</w:t>
      </w:r>
    </w:p>
    <w:p w14:paraId="49E8AF26" w14:textId="77777777" w:rsidR="00C81792" w:rsidRPr="00C81792" w:rsidRDefault="00C81792" w:rsidP="002B21A4">
      <w:pPr>
        <w:pStyle w:val="Corpodetexto"/>
        <w:tabs>
          <w:tab w:val="left" w:pos="567"/>
        </w:tabs>
        <w:spacing w:before="135" w:line="360" w:lineRule="auto"/>
        <w:jc w:val="both"/>
        <w:rPr>
          <w:rFonts w:eastAsia="Arial"/>
          <w:sz w:val="24"/>
          <w:szCs w:val="24"/>
        </w:rPr>
      </w:pPr>
      <w:r w:rsidRPr="00C81792">
        <w:rPr>
          <w:rFonts w:eastAsia="Arial"/>
          <w:sz w:val="24"/>
          <w:szCs w:val="24"/>
        </w:rPr>
        <w:t>4.2.1. O valor da contrapartida será aferido com base em critérios técnicos objetivos, considerando projetos aprovados, medições, relatórios de execução física, documentos fiscais e termo formal de recebimento emitido pelo Município, na forma definida no edital, neste Termo de Referência e no contrato de concessão.</w:t>
      </w:r>
    </w:p>
    <w:p w14:paraId="7E9413C7" w14:textId="77777777" w:rsidR="00C81792" w:rsidRPr="00C81792" w:rsidRDefault="00C81792" w:rsidP="002B21A4">
      <w:pPr>
        <w:pStyle w:val="Corpodetexto"/>
        <w:tabs>
          <w:tab w:val="left" w:pos="567"/>
        </w:tabs>
        <w:spacing w:before="135" w:line="360" w:lineRule="auto"/>
        <w:jc w:val="both"/>
        <w:rPr>
          <w:rFonts w:eastAsia="Arial"/>
          <w:sz w:val="24"/>
          <w:szCs w:val="24"/>
        </w:rPr>
      </w:pPr>
      <w:r w:rsidRPr="00C81792">
        <w:rPr>
          <w:rFonts w:eastAsia="Arial"/>
          <w:sz w:val="24"/>
          <w:szCs w:val="24"/>
        </w:rPr>
        <w:t>4.3. Os investimentos que compõem a contrapartida deverão guardar nexo direto, necessário e funcional com a finalidade pública da concessão, limitando-se à implantação, adequação, ampliação, modernização e funcionamento do terminal e da garagem de transporte coletivo público.</w:t>
      </w:r>
    </w:p>
    <w:p w14:paraId="11C7A45E" w14:textId="77777777" w:rsidR="00C81792" w:rsidRPr="00C81792" w:rsidRDefault="00C81792" w:rsidP="002B21A4">
      <w:pPr>
        <w:pStyle w:val="Corpodetexto"/>
        <w:tabs>
          <w:tab w:val="left" w:pos="567"/>
        </w:tabs>
        <w:spacing w:before="135" w:line="360" w:lineRule="auto"/>
        <w:jc w:val="both"/>
        <w:rPr>
          <w:rFonts w:eastAsia="Arial"/>
          <w:sz w:val="24"/>
          <w:szCs w:val="24"/>
        </w:rPr>
      </w:pPr>
      <w:r w:rsidRPr="00C81792">
        <w:rPr>
          <w:rFonts w:eastAsia="Arial"/>
          <w:sz w:val="24"/>
          <w:szCs w:val="24"/>
        </w:rPr>
        <w:t>4.3.1. É expressamente vedada a contabilização, para fins de cumprimento da contrapartida, de despesas que não se revertam em incremento patrimonial permanente do imóvel ou que não estejam diretamente vinculadas à solução definida na legislação municipal autorizadora, notadamente aquelas estranhas à infraestrutura, à operacionalidade ou à finalidade pública do empreendimento.</w:t>
      </w:r>
    </w:p>
    <w:p w14:paraId="0D83EA88" w14:textId="77777777" w:rsidR="00C81792" w:rsidRPr="00C81792" w:rsidRDefault="00C81792" w:rsidP="002B21A4">
      <w:pPr>
        <w:pStyle w:val="Corpodetexto"/>
        <w:numPr>
          <w:ilvl w:val="0"/>
          <w:numId w:val="29"/>
        </w:numPr>
        <w:tabs>
          <w:tab w:val="left" w:pos="567"/>
        </w:tabs>
        <w:adjustRightInd/>
        <w:spacing w:before="137" w:line="360" w:lineRule="auto"/>
        <w:ind w:left="0" w:firstLine="0"/>
        <w:jc w:val="both"/>
        <w:rPr>
          <w:b/>
          <w:bCs/>
          <w:sz w:val="24"/>
          <w:szCs w:val="24"/>
        </w:rPr>
      </w:pPr>
      <w:r w:rsidRPr="00C81792">
        <w:rPr>
          <w:b/>
          <w:bCs/>
          <w:sz w:val="24"/>
          <w:szCs w:val="24"/>
        </w:rPr>
        <w:t>PRAZO DA CONCESSÃO</w:t>
      </w:r>
    </w:p>
    <w:p w14:paraId="18C91756"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5.1. A concessão de direito real de uso será outorgada pelo prazo de 20 (vinte) anos, contado a partir do registro do contrato no Cartório de Registro de Imóveis competente.</w:t>
      </w:r>
    </w:p>
    <w:p w14:paraId="7590ECFF"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5.2. O prazo poderá ser prorrogado por igual período, mediante justificativa técnica e demonstração do interesse público, observadas as disposições legais e contratuais.</w:t>
      </w:r>
    </w:p>
    <w:p w14:paraId="53E0D9AA" w14:textId="77777777" w:rsidR="00C81792" w:rsidRPr="00C81792" w:rsidRDefault="00C81792" w:rsidP="002B21A4">
      <w:pPr>
        <w:pStyle w:val="Corpodetexto"/>
        <w:numPr>
          <w:ilvl w:val="0"/>
          <w:numId w:val="30"/>
        </w:numPr>
        <w:tabs>
          <w:tab w:val="left" w:pos="567"/>
        </w:tabs>
        <w:adjustRightInd/>
        <w:spacing w:before="137" w:line="360" w:lineRule="auto"/>
        <w:ind w:left="0" w:firstLine="0"/>
        <w:jc w:val="both"/>
        <w:rPr>
          <w:b/>
          <w:bCs/>
          <w:sz w:val="24"/>
          <w:szCs w:val="24"/>
        </w:rPr>
      </w:pPr>
      <w:r w:rsidRPr="00C81792">
        <w:rPr>
          <w:b/>
          <w:bCs/>
          <w:sz w:val="24"/>
          <w:szCs w:val="24"/>
        </w:rPr>
        <w:t>PRAZO PARA EXECUÇÃO DA CONTRAPARTIDA-INVESTIMENTO</w:t>
      </w:r>
    </w:p>
    <w:p w14:paraId="740B1F4E"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6.1. Os investimentos obrigatórios deverão ser integralmente executados no prazo máximo de até 36 (trinta e seis) meses, contados da assinatura do contrato de concessão.</w:t>
      </w:r>
    </w:p>
    <w:p w14:paraId="69BCD74A"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6.2. A prorrogação do prazo somente será admitida em caráter excepcional, mediante justificativa técnica devidamente fundamentada e autorização expressa do Poder Executivo Municipal.</w:t>
      </w:r>
    </w:p>
    <w:p w14:paraId="0C9C17B7" w14:textId="77777777" w:rsidR="00C81792" w:rsidRPr="00C81792" w:rsidRDefault="00C81792" w:rsidP="002B21A4">
      <w:pPr>
        <w:pStyle w:val="Corpodetexto"/>
        <w:numPr>
          <w:ilvl w:val="0"/>
          <w:numId w:val="31"/>
        </w:numPr>
        <w:tabs>
          <w:tab w:val="left" w:pos="567"/>
        </w:tabs>
        <w:adjustRightInd/>
        <w:spacing w:before="137" w:line="360" w:lineRule="auto"/>
        <w:ind w:left="0" w:firstLine="0"/>
        <w:jc w:val="both"/>
        <w:rPr>
          <w:b/>
          <w:bCs/>
          <w:sz w:val="24"/>
          <w:szCs w:val="24"/>
        </w:rPr>
      </w:pPr>
      <w:r w:rsidRPr="00C81792">
        <w:rPr>
          <w:b/>
          <w:bCs/>
          <w:sz w:val="24"/>
          <w:szCs w:val="24"/>
        </w:rPr>
        <w:t>DESCRIÇÃO DA SOLUÇÃO</w:t>
      </w:r>
    </w:p>
    <w:p w14:paraId="5B46752F"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7.1. A solução adotada consiste na concessão de direito real de uso de bem imóvel público, previamente desafetado e incorporado ao patrimônio dominical do Município, para que a concessionária, às suas expensas e sob sua integral responsabilidade, implante, instale, opere e mantenha terminal e garagem de transporte coletivo público, nos termos autorizados pela Lei Municipal nº 2.320/2025, com as alterações introduzidas pela Lei Municipal nº 2.396/2026.</w:t>
      </w:r>
    </w:p>
    <w:p w14:paraId="390A84A2"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7.2. A concessão será efetivada mediante a assunção, pela concessionária, da obrigação de realizar investimentos diretos no imóvel concedido, os quais constituem a contrapartida onerosa da concessão, não havendo pagamento de valores em moeda corrente ou qualquer ingresso financeiro direto ao erário municipal.</w:t>
      </w:r>
    </w:p>
    <w:p w14:paraId="638F1EA7"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7.3. A solução ora descrita encontra-se integralmente alinhada à finalidade pública definida na legislação municipal autorizadora, consistindo na execução de benfeitorias, edificações, instalações e melhorias permanentes que incrementem o patrimônio público e viabilizem a adequada prestação do serviço de transporte coletivo, observado o valor mínimo de investimento fixado neste Termo de Referência.</w:t>
      </w:r>
    </w:p>
    <w:p w14:paraId="0497EAC7"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7.4. Todas as benfeitorias, edificações, instalações e melhorias realizadas no imóvel concedido incorporar-se-ão automaticamente ao patrimônio do Município desde a sua execução, independentemente do término, extinção, rescisão, anulação, caducidade ou reversão da concessão, não sendo devida qualquer indenização à concessionária.</w:t>
      </w:r>
    </w:p>
    <w:p w14:paraId="20AB9607" w14:textId="77777777" w:rsidR="00C81792" w:rsidRPr="00C81792" w:rsidRDefault="00C81792" w:rsidP="002B21A4">
      <w:pPr>
        <w:pStyle w:val="Corpodetexto"/>
        <w:numPr>
          <w:ilvl w:val="0"/>
          <w:numId w:val="32"/>
        </w:numPr>
        <w:tabs>
          <w:tab w:val="left" w:pos="567"/>
        </w:tabs>
        <w:adjustRightInd/>
        <w:spacing w:before="137" w:line="360" w:lineRule="auto"/>
        <w:ind w:left="0" w:firstLine="0"/>
        <w:jc w:val="both"/>
        <w:rPr>
          <w:b/>
          <w:bCs/>
          <w:sz w:val="24"/>
          <w:szCs w:val="24"/>
        </w:rPr>
      </w:pPr>
      <w:r w:rsidRPr="00C81792">
        <w:rPr>
          <w:b/>
          <w:bCs/>
          <w:sz w:val="24"/>
          <w:szCs w:val="24"/>
        </w:rPr>
        <w:t>REQUISITOS DA CONCESSIONÁRIA</w:t>
      </w:r>
    </w:p>
    <w:p w14:paraId="71A74E47" w14:textId="77777777" w:rsidR="00C81792" w:rsidRPr="00C81792" w:rsidRDefault="00C81792" w:rsidP="002B21A4">
      <w:pPr>
        <w:pStyle w:val="PargrafodaLista"/>
        <w:numPr>
          <w:ilvl w:val="1"/>
          <w:numId w:val="38"/>
        </w:numPr>
        <w:tabs>
          <w:tab w:val="left" w:pos="567"/>
          <w:tab w:val="left" w:pos="1064"/>
        </w:tabs>
        <w:adjustRightInd/>
        <w:spacing w:before="137"/>
        <w:ind w:left="0" w:firstLine="0"/>
      </w:pPr>
      <w:r w:rsidRPr="00C81792">
        <w:rPr>
          <w:u w:val="single"/>
        </w:rPr>
        <w:t>HABILITAÇÃO</w:t>
      </w:r>
      <w:r w:rsidRPr="00C81792">
        <w:rPr>
          <w:spacing w:val="-13"/>
          <w:u w:val="single"/>
        </w:rPr>
        <w:t xml:space="preserve"> </w:t>
      </w:r>
      <w:r w:rsidRPr="00C81792">
        <w:rPr>
          <w:spacing w:val="-2"/>
          <w:u w:val="single"/>
        </w:rPr>
        <w:t>JURÍDICA</w:t>
      </w:r>
    </w:p>
    <w:p w14:paraId="3A72DB6D" w14:textId="77777777" w:rsidR="00C81792" w:rsidRPr="00C81792" w:rsidRDefault="00C81792" w:rsidP="002B21A4">
      <w:pPr>
        <w:pStyle w:val="PargrafodaLista"/>
        <w:numPr>
          <w:ilvl w:val="0"/>
          <w:numId w:val="11"/>
        </w:numPr>
        <w:tabs>
          <w:tab w:val="left" w:pos="567"/>
          <w:tab w:val="left" w:pos="786"/>
        </w:tabs>
        <w:adjustRightInd/>
        <w:spacing w:before="139" w:line="360" w:lineRule="auto"/>
        <w:ind w:left="0" w:right="352" w:firstLine="0"/>
      </w:pPr>
      <w:r w:rsidRPr="00C81792">
        <w:t>No</w:t>
      </w:r>
      <w:r w:rsidRPr="00C81792">
        <w:rPr>
          <w:spacing w:val="-1"/>
        </w:rPr>
        <w:t xml:space="preserve"> </w:t>
      </w:r>
      <w:r w:rsidRPr="00C81792">
        <w:t>caso</w:t>
      </w:r>
      <w:r w:rsidRPr="00C81792">
        <w:rPr>
          <w:spacing w:val="-3"/>
        </w:rPr>
        <w:t xml:space="preserve"> </w:t>
      </w:r>
      <w:r w:rsidRPr="00C81792">
        <w:t>de</w:t>
      </w:r>
      <w:r w:rsidRPr="00C81792">
        <w:rPr>
          <w:spacing w:val="-3"/>
        </w:rPr>
        <w:t xml:space="preserve"> </w:t>
      </w:r>
      <w:r w:rsidRPr="00C81792">
        <w:rPr>
          <w:b/>
        </w:rPr>
        <w:t>empresário individual</w:t>
      </w:r>
      <w:r w:rsidRPr="00C81792">
        <w:t>:</w:t>
      </w:r>
      <w:r w:rsidRPr="00C81792">
        <w:rPr>
          <w:spacing w:val="-1"/>
        </w:rPr>
        <w:t xml:space="preserve"> </w:t>
      </w:r>
      <w:r w:rsidRPr="00C81792">
        <w:t>inscrição</w:t>
      </w:r>
      <w:r w:rsidRPr="00C81792">
        <w:rPr>
          <w:spacing w:val="-3"/>
        </w:rPr>
        <w:t xml:space="preserve"> </w:t>
      </w:r>
      <w:r w:rsidRPr="00C81792">
        <w:t>no</w:t>
      </w:r>
      <w:r w:rsidRPr="00C81792">
        <w:rPr>
          <w:spacing w:val="-3"/>
        </w:rPr>
        <w:t xml:space="preserve"> </w:t>
      </w:r>
      <w:r w:rsidRPr="00C81792">
        <w:t>Registro</w:t>
      </w:r>
      <w:r w:rsidRPr="00C81792">
        <w:rPr>
          <w:spacing w:val="-4"/>
        </w:rPr>
        <w:t xml:space="preserve"> </w:t>
      </w:r>
      <w:r w:rsidRPr="00C81792">
        <w:t>Público</w:t>
      </w:r>
      <w:r w:rsidRPr="00C81792">
        <w:rPr>
          <w:spacing w:val="-3"/>
        </w:rPr>
        <w:t xml:space="preserve"> </w:t>
      </w:r>
      <w:r w:rsidRPr="00C81792">
        <w:t>de</w:t>
      </w:r>
      <w:r w:rsidRPr="00C81792">
        <w:rPr>
          <w:spacing w:val="-1"/>
        </w:rPr>
        <w:t xml:space="preserve"> </w:t>
      </w:r>
      <w:r w:rsidRPr="00C81792">
        <w:t>Empresas</w:t>
      </w:r>
      <w:r w:rsidRPr="00C81792">
        <w:rPr>
          <w:spacing w:val="-2"/>
        </w:rPr>
        <w:t xml:space="preserve"> </w:t>
      </w:r>
      <w:r w:rsidRPr="00C81792">
        <w:t>Mercantis, a cargo da Junta Comercial da respectiva sede;</w:t>
      </w:r>
    </w:p>
    <w:p w14:paraId="6358B226" w14:textId="77777777" w:rsidR="00C81792" w:rsidRPr="00C81792" w:rsidRDefault="00C81792" w:rsidP="002B21A4">
      <w:pPr>
        <w:pStyle w:val="PargrafodaLista"/>
        <w:numPr>
          <w:ilvl w:val="0"/>
          <w:numId w:val="11"/>
        </w:numPr>
        <w:tabs>
          <w:tab w:val="left" w:pos="567"/>
          <w:tab w:val="left" w:pos="786"/>
        </w:tabs>
        <w:adjustRightInd/>
        <w:spacing w:line="360" w:lineRule="auto"/>
        <w:ind w:left="0" w:right="353" w:firstLine="0"/>
      </w:pPr>
      <w:r w:rsidRPr="00C81792">
        <w:t xml:space="preserve">Em se tratando de </w:t>
      </w:r>
      <w:r w:rsidRPr="00C81792">
        <w:rPr>
          <w:b/>
        </w:rPr>
        <w:t xml:space="preserve">microempreendedor individual </w:t>
      </w:r>
      <w:r w:rsidRPr="00C81792">
        <w:t xml:space="preserve">– MEI: Certificado da Condição de Microempreendedor Individual - CCMEI, cuja aceitação ficará condicionada à verificação da autenticidade no sítio: </w:t>
      </w:r>
      <w:hyperlink r:id="rId8">
        <w:r w:rsidRPr="00C81792">
          <w:t>www.portaldoempreendedor.gov.br;</w:t>
        </w:r>
      </w:hyperlink>
    </w:p>
    <w:p w14:paraId="5CB73591" w14:textId="77777777" w:rsidR="00C81792" w:rsidRPr="00C81792" w:rsidRDefault="00C81792" w:rsidP="002B21A4">
      <w:pPr>
        <w:pStyle w:val="PargrafodaLista"/>
        <w:numPr>
          <w:ilvl w:val="0"/>
          <w:numId w:val="11"/>
        </w:numPr>
        <w:tabs>
          <w:tab w:val="left" w:pos="567"/>
          <w:tab w:val="left" w:pos="786"/>
        </w:tabs>
        <w:adjustRightInd/>
        <w:spacing w:line="360" w:lineRule="auto"/>
        <w:ind w:left="0" w:right="345" w:firstLine="0"/>
      </w:pPr>
      <w:r w:rsidRPr="00C81792">
        <w:t xml:space="preserve">No caso de </w:t>
      </w:r>
      <w:r w:rsidRPr="00C81792">
        <w:rPr>
          <w:b/>
        </w:rPr>
        <w:t xml:space="preserve">sociedade empresária </w:t>
      </w:r>
      <w:r w:rsidRPr="00C81792">
        <w:t>ou empresa individual de responsabilidade limitada - EIRELI:</w:t>
      </w:r>
      <w:r w:rsidRPr="00C81792">
        <w:rPr>
          <w:spacing w:val="-2"/>
        </w:rPr>
        <w:t xml:space="preserve"> </w:t>
      </w:r>
      <w:r w:rsidRPr="00C81792">
        <w:t>ato constitutivo, estatuto ou</w:t>
      </w:r>
      <w:r w:rsidRPr="00C81792">
        <w:rPr>
          <w:spacing w:val="-1"/>
        </w:rPr>
        <w:t xml:space="preserve"> </w:t>
      </w:r>
      <w:r w:rsidRPr="00C81792">
        <w:t>contrato social</w:t>
      </w:r>
      <w:r w:rsidRPr="00C81792">
        <w:rPr>
          <w:spacing w:val="-1"/>
        </w:rPr>
        <w:t xml:space="preserve"> </w:t>
      </w:r>
      <w:r w:rsidRPr="00C81792">
        <w:t>em vigor, devidamente registrado</w:t>
      </w:r>
      <w:r w:rsidRPr="00C81792">
        <w:rPr>
          <w:spacing w:val="-1"/>
        </w:rPr>
        <w:t xml:space="preserve"> </w:t>
      </w:r>
      <w:r w:rsidRPr="00C81792">
        <w:t>na</w:t>
      </w:r>
      <w:r w:rsidRPr="00C81792">
        <w:rPr>
          <w:spacing w:val="-2"/>
        </w:rPr>
        <w:t xml:space="preserve"> </w:t>
      </w:r>
      <w:r w:rsidRPr="00C81792">
        <w:t xml:space="preserve">Junta Comercial da respectiva sede, acompanhado de documento comprobatório de seus </w:t>
      </w:r>
      <w:r w:rsidRPr="00C81792">
        <w:rPr>
          <w:spacing w:val="-2"/>
        </w:rPr>
        <w:t>administradores;</w:t>
      </w:r>
    </w:p>
    <w:p w14:paraId="7B8EECBD" w14:textId="77777777" w:rsidR="00C81792" w:rsidRPr="00C81792" w:rsidRDefault="00C81792" w:rsidP="002B21A4">
      <w:pPr>
        <w:pStyle w:val="PargrafodaLista"/>
        <w:numPr>
          <w:ilvl w:val="0"/>
          <w:numId w:val="11"/>
        </w:numPr>
        <w:tabs>
          <w:tab w:val="left" w:pos="567"/>
          <w:tab w:val="left" w:pos="786"/>
        </w:tabs>
        <w:adjustRightInd/>
        <w:spacing w:line="360" w:lineRule="auto"/>
        <w:ind w:left="0" w:right="355" w:firstLine="0"/>
      </w:pPr>
      <w:r w:rsidRPr="00C81792">
        <w:t xml:space="preserve">Inscrição no </w:t>
      </w:r>
      <w:r w:rsidRPr="00C81792">
        <w:rPr>
          <w:b/>
        </w:rPr>
        <w:t xml:space="preserve">Registro Público de Empresas Mercantis </w:t>
      </w:r>
      <w:r w:rsidRPr="00C81792">
        <w:t>onde opera, com averbação no Registro onde tem sede a matriz, no caso de ser o participante sucursal, filial ou agência;</w:t>
      </w:r>
    </w:p>
    <w:p w14:paraId="351D1289" w14:textId="77777777" w:rsidR="00C81792" w:rsidRPr="00C81792" w:rsidRDefault="00C81792" w:rsidP="002B21A4">
      <w:pPr>
        <w:pStyle w:val="PargrafodaLista"/>
        <w:numPr>
          <w:ilvl w:val="0"/>
          <w:numId w:val="11"/>
        </w:numPr>
        <w:tabs>
          <w:tab w:val="left" w:pos="567"/>
          <w:tab w:val="left" w:pos="786"/>
        </w:tabs>
        <w:adjustRightInd/>
        <w:spacing w:line="360" w:lineRule="auto"/>
        <w:ind w:left="0" w:right="345" w:firstLine="0"/>
      </w:pPr>
      <w:r w:rsidRPr="00C81792">
        <w:t>No</w:t>
      </w:r>
      <w:r w:rsidRPr="00C81792">
        <w:rPr>
          <w:spacing w:val="-9"/>
        </w:rPr>
        <w:t xml:space="preserve"> </w:t>
      </w:r>
      <w:r w:rsidRPr="00C81792">
        <w:t>caso</w:t>
      </w:r>
      <w:r w:rsidRPr="00C81792">
        <w:rPr>
          <w:spacing w:val="-11"/>
        </w:rPr>
        <w:t xml:space="preserve"> </w:t>
      </w:r>
      <w:r w:rsidRPr="00C81792">
        <w:t>de</w:t>
      </w:r>
      <w:r w:rsidRPr="00C81792">
        <w:rPr>
          <w:spacing w:val="-12"/>
        </w:rPr>
        <w:t xml:space="preserve"> </w:t>
      </w:r>
      <w:r w:rsidRPr="00C81792">
        <w:rPr>
          <w:b/>
        </w:rPr>
        <w:t>sociedade</w:t>
      </w:r>
      <w:r w:rsidRPr="00C81792">
        <w:rPr>
          <w:b/>
          <w:spacing w:val="-12"/>
        </w:rPr>
        <w:t xml:space="preserve"> </w:t>
      </w:r>
      <w:r w:rsidRPr="00C81792">
        <w:rPr>
          <w:b/>
        </w:rPr>
        <w:t>simples</w:t>
      </w:r>
      <w:r w:rsidRPr="00C81792">
        <w:t>:</w:t>
      </w:r>
      <w:r w:rsidRPr="00C81792">
        <w:rPr>
          <w:spacing w:val="-10"/>
        </w:rPr>
        <w:t xml:space="preserve"> </w:t>
      </w:r>
      <w:r w:rsidRPr="00C81792">
        <w:t>inscrição</w:t>
      </w:r>
      <w:r w:rsidRPr="00C81792">
        <w:rPr>
          <w:spacing w:val="-11"/>
        </w:rPr>
        <w:t xml:space="preserve"> </w:t>
      </w:r>
      <w:r w:rsidRPr="00C81792">
        <w:t>do</w:t>
      </w:r>
      <w:r w:rsidRPr="00C81792">
        <w:rPr>
          <w:spacing w:val="-12"/>
        </w:rPr>
        <w:t xml:space="preserve"> </w:t>
      </w:r>
      <w:r w:rsidRPr="00C81792">
        <w:t>ato</w:t>
      </w:r>
      <w:r w:rsidRPr="00C81792">
        <w:rPr>
          <w:spacing w:val="-8"/>
        </w:rPr>
        <w:t xml:space="preserve"> </w:t>
      </w:r>
      <w:r w:rsidRPr="00C81792">
        <w:t>constitutivo</w:t>
      </w:r>
      <w:r w:rsidRPr="00C81792">
        <w:rPr>
          <w:spacing w:val="-8"/>
        </w:rPr>
        <w:t xml:space="preserve"> </w:t>
      </w:r>
      <w:r w:rsidRPr="00C81792">
        <w:t>no</w:t>
      </w:r>
      <w:r w:rsidRPr="00C81792">
        <w:rPr>
          <w:spacing w:val="-7"/>
        </w:rPr>
        <w:t xml:space="preserve"> </w:t>
      </w:r>
      <w:r w:rsidRPr="00C81792">
        <w:t>Registro</w:t>
      </w:r>
      <w:r w:rsidRPr="00C81792">
        <w:rPr>
          <w:spacing w:val="-9"/>
        </w:rPr>
        <w:t xml:space="preserve"> </w:t>
      </w:r>
      <w:r w:rsidRPr="00C81792">
        <w:t>Civil</w:t>
      </w:r>
      <w:r w:rsidRPr="00C81792">
        <w:rPr>
          <w:spacing w:val="-13"/>
        </w:rPr>
        <w:t xml:space="preserve"> </w:t>
      </w:r>
      <w:r w:rsidRPr="00C81792">
        <w:t>das</w:t>
      </w:r>
      <w:r w:rsidRPr="00C81792">
        <w:rPr>
          <w:spacing w:val="-10"/>
        </w:rPr>
        <w:t xml:space="preserve"> </w:t>
      </w:r>
      <w:r w:rsidRPr="00C81792">
        <w:t>Pessoas Jurídicas</w:t>
      </w:r>
      <w:r w:rsidRPr="00C81792">
        <w:rPr>
          <w:spacing w:val="-8"/>
        </w:rPr>
        <w:t xml:space="preserve"> </w:t>
      </w:r>
      <w:r w:rsidRPr="00C81792">
        <w:t>do</w:t>
      </w:r>
      <w:r w:rsidRPr="00C81792">
        <w:rPr>
          <w:spacing w:val="-9"/>
        </w:rPr>
        <w:t xml:space="preserve"> </w:t>
      </w:r>
      <w:r w:rsidRPr="00C81792">
        <w:t>local</w:t>
      </w:r>
      <w:r w:rsidRPr="00C81792">
        <w:rPr>
          <w:spacing w:val="-12"/>
        </w:rPr>
        <w:t xml:space="preserve"> </w:t>
      </w:r>
      <w:r w:rsidRPr="00C81792">
        <w:t>de</w:t>
      </w:r>
      <w:r w:rsidRPr="00C81792">
        <w:rPr>
          <w:spacing w:val="-9"/>
        </w:rPr>
        <w:t xml:space="preserve"> </w:t>
      </w:r>
      <w:r w:rsidRPr="00C81792">
        <w:t>sua</w:t>
      </w:r>
      <w:r w:rsidRPr="00C81792">
        <w:rPr>
          <w:spacing w:val="-8"/>
        </w:rPr>
        <w:t xml:space="preserve"> </w:t>
      </w:r>
      <w:r w:rsidRPr="00C81792">
        <w:t>sede,</w:t>
      </w:r>
      <w:r w:rsidRPr="00C81792">
        <w:rPr>
          <w:spacing w:val="-10"/>
        </w:rPr>
        <w:t xml:space="preserve"> </w:t>
      </w:r>
      <w:r w:rsidRPr="00C81792">
        <w:t>acompanhada</w:t>
      </w:r>
      <w:r w:rsidRPr="00C81792">
        <w:rPr>
          <w:spacing w:val="-7"/>
        </w:rPr>
        <w:t xml:space="preserve"> </w:t>
      </w:r>
      <w:r w:rsidRPr="00C81792">
        <w:t>de</w:t>
      </w:r>
      <w:r w:rsidRPr="00C81792">
        <w:rPr>
          <w:spacing w:val="-9"/>
        </w:rPr>
        <w:t xml:space="preserve"> </w:t>
      </w:r>
      <w:r w:rsidRPr="00C81792">
        <w:t>prova</w:t>
      </w:r>
      <w:r w:rsidRPr="00C81792">
        <w:rPr>
          <w:spacing w:val="-8"/>
        </w:rPr>
        <w:t xml:space="preserve"> </w:t>
      </w:r>
      <w:r w:rsidRPr="00C81792">
        <w:t>da</w:t>
      </w:r>
      <w:r w:rsidRPr="00C81792">
        <w:rPr>
          <w:spacing w:val="-9"/>
        </w:rPr>
        <w:t xml:space="preserve"> </w:t>
      </w:r>
      <w:r w:rsidRPr="00C81792">
        <w:t>indicação</w:t>
      </w:r>
      <w:r w:rsidRPr="00C81792">
        <w:rPr>
          <w:spacing w:val="-8"/>
        </w:rPr>
        <w:t xml:space="preserve"> </w:t>
      </w:r>
      <w:r w:rsidRPr="00C81792">
        <w:t>dos</w:t>
      </w:r>
      <w:r w:rsidRPr="00C81792">
        <w:rPr>
          <w:spacing w:val="-10"/>
        </w:rPr>
        <w:t xml:space="preserve"> </w:t>
      </w:r>
      <w:r w:rsidRPr="00C81792">
        <w:t>seus</w:t>
      </w:r>
      <w:r w:rsidRPr="00C81792">
        <w:rPr>
          <w:spacing w:val="-11"/>
        </w:rPr>
        <w:t xml:space="preserve"> </w:t>
      </w:r>
      <w:r w:rsidRPr="00C81792">
        <w:t>administradores;</w:t>
      </w:r>
    </w:p>
    <w:p w14:paraId="375CDF9F" w14:textId="77777777" w:rsidR="00C81792" w:rsidRPr="00C81792" w:rsidRDefault="00C81792" w:rsidP="002B21A4">
      <w:pPr>
        <w:pStyle w:val="PargrafodaLista"/>
        <w:numPr>
          <w:ilvl w:val="0"/>
          <w:numId w:val="11"/>
        </w:numPr>
        <w:tabs>
          <w:tab w:val="left" w:pos="567"/>
          <w:tab w:val="left" w:pos="786"/>
        </w:tabs>
        <w:adjustRightInd/>
        <w:spacing w:line="360" w:lineRule="auto"/>
        <w:ind w:left="0" w:right="353" w:firstLine="0"/>
      </w:pPr>
      <w:r w:rsidRPr="00C81792">
        <w:t xml:space="preserve">No caso de </w:t>
      </w:r>
      <w:r w:rsidRPr="00C81792">
        <w:rPr>
          <w:b/>
        </w:rPr>
        <w:t>cooperativa</w:t>
      </w:r>
      <w:r w:rsidRPr="00C81792">
        <w:t>: ata de fundação e estatuto social em vigor, com a ata da assembleia</w:t>
      </w:r>
      <w:r w:rsidRPr="00C81792">
        <w:rPr>
          <w:spacing w:val="-1"/>
        </w:rPr>
        <w:t xml:space="preserve"> </w:t>
      </w:r>
      <w:r w:rsidRPr="00C81792">
        <w:t>que</w:t>
      </w:r>
      <w:r w:rsidRPr="00C81792">
        <w:rPr>
          <w:spacing w:val="-1"/>
        </w:rPr>
        <w:t xml:space="preserve"> </w:t>
      </w:r>
      <w:r w:rsidRPr="00C81792">
        <w:t>o aprovou, devidamente</w:t>
      </w:r>
      <w:r w:rsidRPr="00C81792">
        <w:rPr>
          <w:spacing w:val="-1"/>
        </w:rPr>
        <w:t xml:space="preserve"> </w:t>
      </w:r>
      <w:r w:rsidRPr="00C81792">
        <w:t>arquivado na</w:t>
      </w:r>
      <w:r w:rsidRPr="00C81792">
        <w:rPr>
          <w:spacing w:val="-1"/>
        </w:rPr>
        <w:t xml:space="preserve"> </w:t>
      </w:r>
      <w:r w:rsidRPr="00C81792">
        <w:t>Junta Comercial ou inscrito</w:t>
      </w:r>
      <w:r w:rsidRPr="00C81792">
        <w:rPr>
          <w:spacing w:val="-1"/>
        </w:rPr>
        <w:t xml:space="preserve"> </w:t>
      </w:r>
      <w:r w:rsidRPr="00C81792">
        <w:t>no</w:t>
      </w:r>
      <w:r w:rsidRPr="00C81792">
        <w:rPr>
          <w:spacing w:val="-1"/>
        </w:rPr>
        <w:t xml:space="preserve"> </w:t>
      </w:r>
      <w:r w:rsidRPr="00C81792">
        <w:t>Registro Civil</w:t>
      </w:r>
      <w:r w:rsidRPr="00C81792">
        <w:rPr>
          <w:spacing w:val="-3"/>
        </w:rPr>
        <w:t xml:space="preserve"> </w:t>
      </w:r>
      <w:r w:rsidRPr="00C81792">
        <w:t>das</w:t>
      </w:r>
      <w:r w:rsidRPr="00C81792">
        <w:rPr>
          <w:spacing w:val="-3"/>
        </w:rPr>
        <w:t xml:space="preserve"> </w:t>
      </w:r>
      <w:r w:rsidRPr="00C81792">
        <w:t>Pessoas</w:t>
      </w:r>
      <w:r w:rsidRPr="00C81792">
        <w:rPr>
          <w:spacing w:val="-2"/>
        </w:rPr>
        <w:t xml:space="preserve"> </w:t>
      </w:r>
      <w:r w:rsidRPr="00C81792">
        <w:t>Jurídicas</w:t>
      </w:r>
      <w:r w:rsidRPr="00C81792">
        <w:rPr>
          <w:spacing w:val="-1"/>
        </w:rPr>
        <w:t xml:space="preserve"> </w:t>
      </w:r>
      <w:r w:rsidRPr="00C81792">
        <w:t>da</w:t>
      </w:r>
      <w:r w:rsidRPr="00C81792">
        <w:rPr>
          <w:spacing w:val="-2"/>
        </w:rPr>
        <w:t xml:space="preserve"> </w:t>
      </w:r>
      <w:r w:rsidRPr="00C81792">
        <w:t>respectiva</w:t>
      </w:r>
      <w:r w:rsidRPr="00C81792">
        <w:rPr>
          <w:spacing w:val="-2"/>
        </w:rPr>
        <w:t xml:space="preserve"> </w:t>
      </w:r>
      <w:r w:rsidRPr="00C81792">
        <w:t>sede,</w:t>
      </w:r>
      <w:r w:rsidRPr="00C81792">
        <w:rPr>
          <w:spacing w:val="-4"/>
        </w:rPr>
        <w:t xml:space="preserve"> </w:t>
      </w:r>
      <w:r w:rsidRPr="00C81792">
        <w:t>bem</w:t>
      </w:r>
      <w:r w:rsidRPr="00C81792">
        <w:rPr>
          <w:spacing w:val="-1"/>
        </w:rPr>
        <w:t xml:space="preserve"> </w:t>
      </w:r>
      <w:r w:rsidRPr="00C81792">
        <w:t>como</w:t>
      </w:r>
      <w:r w:rsidRPr="00C81792">
        <w:rPr>
          <w:spacing w:val="-2"/>
        </w:rPr>
        <w:t xml:space="preserve"> </w:t>
      </w:r>
      <w:r w:rsidRPr="00C81792">
        <w:t>o</w:t>
      </w:r>
      <w:r w:rsidRPr="00C81792">
        <w:rPr>
          <w:spacing w:val="-4"/>
        </w:rPr>
        <w:t xml:space="preserve"> </w:t>
      </w:r>
      <w:r w:rsidRPr="00C81792">
        <w:t>registro</w:t>
      </w:r>
      <w:r w:rsidRPr="00C81792">
        <w:rPr>
          <w:spacing w:val="-3"/>
        </w:rPr>
        <w:t xml:space="preserve"> </w:t>
      </w:r>
      <w:r w:rsidRPr="00C81792">
        <w:t>de</w:t>
      </w:r>
      <w:r w:rsidRPr="00C81792">
        <w:rPr>
          <w:spacing w:val="-4"/>
        </w:rPr>
        <w:t xml:space="preserve"> </w:t>
      </w:r>
      <w:r w:rsidRPr="00C81792">
        <w:t>que</w:t>
      </w:r>
      <w:r w:rsidRPr="00C81792">
        <w:rPr>
          <w:spacing w:val="-4"/>
        </w:rPr>
        <w:t xml:space="preserve"> </w:t>
      </w:r>
      <w:r w:rsidRPr="00C81792">
        <w:t>trata</w:t>
      </w:r>
      <w:r w:rsidRPr="00C81792">
        <w:rPr>
          <w:spacing w:val="-4"/>
        </w:rPr>
        <w:t xml:space="preserve"> </w:t>
      </w:r>
      <w:r w:rsidRPr="00C81792">
        <w:t>o</w:t>
      </w:r>
      <w:r w:rsidRPr="00C81792">
        <w:rPr>
          <w:spacing w:val="-4"/>
        </w:rPr>
        <w:t xml:space="preserve"> </w:t>
      </w:r>
      <w:r w:rsidRPr="00C81792">
        <w:t>art.</w:t>
      </w:r>
      <w:r w:rsidRPr="00C81792">
        <w:rPr>
          <w:spacing w:val="-2"/>
        </w:rPr>
        <w:t xml:space="preserve"> </w:t>
      </w:r>
      <w:r w:rsidRPr="00C81792">
        <w:t>107</w:t>
      </w:r>
      <w:r w:rsidRPr="00C81792">
        <w:rPr>
          <w:spacing w:val="-2"/>
        </w:rPr>
        <w:t xml:space="preserve"> </w:t>
      </w:r>
      <w:r w:rsidRPr="00C81792">
        <w:t>da Lei nº 5.764, de 1971;</w:t>
      </w:r>
    </w:p>
    <w:p w14:paraId="00FBA60A" w14:textId="77777777" w:rsidR="00C81792" w:rsidRPr="00C81792" w:rsidRDefault="00C81792" w:rsidP="002B21A4">
      <w:pPr>
        <w:pStyle w:val="PargrafodaLista"/>
        <w:numPr>
          <w:ilvl w:val="0"/>
          <w:numId w:val="11"/>
        </w:numPr>
        <w:tabs>
          <w:tab w:val="left" w:pos="567"/>
          <w:tab w:val="left" w:pos="786"/>
        </w:tabs>
        <w:adjustRightInd/>
        <w:spacing w:before="3" w:line="360" w:lineRule="auto"/>
        <w:ind w:left="0" w:right="354" w:firstLine="0"/>
      </w:pPr>
      <w:r w:rsidRPr="00C81792">
        <w:t xml:space="preserve">No caso de </w:t>
      </w:r>
      <w:r w:rsidRPr="00C81792">
        <w:rPr>
          <w:b/>
        </w:rPr>
        <w:t xml:space="preserve">empresa ou sociedade estrangeira </w:t>
      </w:r>
      <w:r w:rsidRPr="00C81792">
        <w:t xml:space="preserve">em funcionamento no País: decreto de </w:t>
      </w:r>
      <w:r w:rsidRPr="00C81792">
        <w:rPr>
          <w:spacing w:val="-2"/>
        </w:rPr>
        <w:t>autorização;</w:t>
      </w:r>
    </w:p>
    <w:p w14:paraId="511D87DA" w14:textId="77777777" w:rsidR="00C81792" w:rsidRPr="00C81792" w:rsidRDefault="00C81792" w:rsidP="002B21A4">
      <w:pPr>
        <w:pStyle w:val="PargrafodaLista"/>
        <w:numPr>
          <w:ilvl w:val="0"/>
          <w:numId w:val="11"/>
        </w:numPr>
        <w:tabs>
          <w:tab w:val="left" w:pos="567"/>
          <w:tab w:val="left" w:pos="786"/>
        </w:tabs>
        <w:adjustRightInd/>
        <w:spacing w:line="360" w:lineRule="auto"/>
        <w:ind w:left="0" w:right="367" w:firstLine="0"/>
      </w:pPr>
      <w:r w:rsidRPr="00C81792">
        <w:t>Os documentos acima deverão estar acompanhados de todas as alterações ou da consolidação respectiva.</w:t>
      </w:r>
    </w:p>
    <w:p w14:paraId="74F19534" w14:textId="77777777" w:rsidR="00C81792" w:rsidRPr="00C81792" w:rsidRDefault="00C81792" w:rsidP="002B21A4">
      <w:pPr>
        <w:pStyle w:val="PargrafodaLista"/>
        <w:numPr>
          <w:ilvl w:val="1"/>
          <w:numId w:val="38"/>
        </w:numPr>
        <w:tabs>
          <w:tab w:val="left" w:pos="567"/>
          <w:tab w:val="left" w:pos="1064"/>
        </w:tabs>
        <w:adjustRightInd/>
        <w:ind w:left="0" w:firstLine="0"/>
      </w:pPr>
      <w:r w:rsidRPr="00C81792">
        <w:rPr>
          <w:u w:val="single"/>
        </w:rPr>
        <w:t>REGULARIDADE</w:t>
      </w:r>
      <w:r w:rsidRPr="00C81792">
        <w:rPr>
          <w:spacing w:val="-12"/>
          <w:u w:val="single"/>
        </w:rPr>
        <w:t xml:space="preserve"> </w:t>
      </w:r>
      <w:r w:rsidRPr="00C81792">
        <w:rPr>
          <w:u w:val="single"/>
        </w:rPr>
        <w:t>FISCAL,</w:t>
      </w:r>
      <w:r w:rsidRPr="00C81792">
        <w:rPr>
          <w:spacing w:val="-12"/>
          <w:u w:val="single"/>
        </w:rPr>
        <w:t xml:space="preserve"> </w:t>
      </w:r>
      <w:r w:rsidRPr="00C81792">
        <w:rPr>
          <w:u w:val="single"/>
        </w:rPr>
        <w:t>SOCIAL</w:t>
      </w:r>
      <w:r w:rsidRPr="00C81792">
        <w:rPr>
          <w:spacing w:val="-11"/>
          <w:u w:val="single"/>
        </w:rPr>
        <w:t xml:space="preserve"> </w:t>
      </w:r>
      <w:r w:rsidRPr="00C81792">
        <w:rPr>
          <w:u w:val="single"/>
        </w:rPr>
        <w:t>E</w:t>
      </w:r>
      <w:r w:rsidRPr="00C81792">
        <w:rPr>
          <w:spacing w:val="-17"/>
          <w:u w:val="single"/>
        </w:rPr>
        <w:t xml:space="preserve"> </w:t>
      </w:r>
      <w:r w:rsidRPr="00C81792">
        <w:rPr>
          <w:spacing w:val="-2"/>
          <w:u w:val="single"/>
        </w:rPr>
        <w:t>TRABALHISTA</w:t>
      </w:r>
    </w:p>
    <w:p w14:paraId="72F5DD7B" w14:textId="77777777" w:rsidR="00C81792" w:rsidRPr="00C81792" w:rsidRDefault="00C81792" w:rsidP="002B21A4">
      <w:pPr>
        <w:pStyle w:val="PargrafodaLista"/>
        <w:numPr>
          <w:ilvl w:val="0"/>
          <w:numId w:val="10"/>
        </w:numPr>
        <w:tabs>
          <w:tab w:val="left" w:pos="567"/>
          <w:tab w:val="left" w:pos="786"/>
        </w:tabs>
        <w:adjustRightInd/>
        <w:spacing w:before="139"/>
        <w:ind w:left="0" w:firstLine="0"/>
      </w:pPr>
      <w:r w:rsidRPr="00C81792">
        <w:t>CNPJ</w:t>
      </w:r>
      <w:r w:rsidRPr="00C81792">
        <w:rPr>
          <w:spacing w:val="-9"/>
        </w:rPr>
        <w:t xml:space="preserve"> </w:t>
      </w:r>
      <w:r w:rsidRPr="00C81792">
        <w:t>-</w:t>
      </w:r>
      <w:r w:rsidRPr="00C81792">
        <w:rPr>
          <w:spacing w:val="-11"/>
        </w:rPr>
        <w:t xml:space="preserve"> </w:t>
      </w:r>
      <w:r w:rsidRPr="00C81792">
        <w:t>Prova</w:t>
      </w:r>
      <w:r w:rsidRPr="00C81792">
        <w:rPr>
          <w:spacing w:val="-8"/>
        </w:rPr>
        <w:t xml:space="preserve"> </w:t>
      </w:r>
      <w:r w:rsidRPr="00C81792">
        <w:t>de</w:t>
      </w:r>
      <w:r w:rsidRPr="00C81792">
        <w:rPr>
          <w:spacing w:val="-8"/>
        </w:rPr>
        <w:t xml:space="preserve"> </w:t>
      </w:r>
      <w:r w:rsidRPr="00C81792">
        <w:t>inscrição</w:t>
      </w:r>
      <w:r w:rsidRPr="00C81792">
        <w:rPr>
          <w:spacing w:val="-6"/>
        </w:rPr>
        <w:t xml:space="preserve"> </w:t>
      </w:r>
      <w:r w:rsidRPr="00C81792">
        <w:t>no</w:t>
      </w:r>
      <w:r w:rsidRPr="00C81792">
        <w:rPr>
          <w:spacing w:val="-5"/>
        </w:rPr>
        <w:t xml:space="preserve"> </w:t>
      </w:r>
      <w:r w:rsidRPr="00C81792">
        <w:rPr>
          <w:u w:val="single"/>
        </w:rPr>
        <w:t>Cadastro</w:t>
      </w:r>
      <w:r w:rsidRPr="00C81792">
        <w:rPr>
          <w:spacing w:val="-7"/>
          <w:u w:val="single"/>
        </w:rPr>
        <w:t xml:space="preserve"> </w:t>
      </w:r>
      <w:r w:rsidRPr="00C81792">
        <w:rPr>
          <w:u w:val="single"/>
        </w:rPr>
        <w:t>Nacional</w:t>
      </w:r>
      <w:r w:rsidRPr="00C81792">
        <w:rPr>
          <w:spacing w:val="-7"/>
          <w:u w:val="single"/>
        </w:rPr>
        <w:t xml:space="preserve"> </w:t>
      </w:r>
      <w:r w:rsidRPr="00C81792">
        <w:rPr>
          <w:u w:val="single"/>
        </w:rPr>
        <w:t>de</w:t>
      </w:r>
      <w:r w:rsidRPr="00C81792">
        <w:rPr>
          <w:spacing w:val="-8"/>
          <w:u w:val="single"/>
        </w:rPr>
        <w:t xml:space="preserve"> </w:t>
      </w:r>
      <w:r w:rsidRPr="00C81792">
        <w:rPr>
          <w:u w:val="single"/>
        </w:rPr>
        <w:t>Pessoas</w:t>
      </w:r>
      <w:r w:rsidRPr="00C81792">
        <w:rPr>
          <w:spacing w:val="-8"/>
          <w:u w:val="single"/>
        </w:rPr>
        <w:t xml:space="preserve"> </w:t>
      </w:r>
      <w:r w:rsidRPr="00C81792">
        <w:rPr>
          <w:spacing w:val="-2"/>
          <w:u w:val="single"/>
        </w:rPr>
        <w:t>Jurídicas</w:t>
      </w:r>
      <w:r w:rsidRPr="00C81792">
        <w:rPr>
          <w:spacing w:val="-2"/>
        </w:rPr>
        <w:t>;</w:t>
      </w:r>
    </w:p>
    <w:p w14:paraId="6A176066" w14:textId="0A004240" w:rsidR="00C81792" w:rsidRPr="009908ED" w:rsidRDefault="00C81792" w:rsidP="002B21A4">
      <w:pPr>
        <w:pStyle w:val="PargrafodaLista"/>
        <w:numPr>
          <w:ilvl w:val="0"/>
          <w:numId w:val="10"/>
        </w:numPr>
        <w:tabs>
          <w:tab w:val="left" w:pos="567"/>
          <w:tab w:val="left" w:pos="786"/>
        </w:tabs>
        <w:adjustRightInd/>
        <w:spacing w:before="91" w:line="360" w:lineRule="auto"/>
        <w:ind w:left="0" w:right="360" w:firstLine="0"/>
      </w:pPr>
      <w:r w:rsidRPr="009908ED">
        <w:t xml:space="preserve">Prova de </w:t>
      </w:r>
      <w:r w:rsidRPr="009908ED">
        <w:rPr>
          <w:u w:val="single"/>
        </w:rPr>
        <w:t>regularidade fiscal perante a Fazenda Nacional</w:t>
      </w:r>
      <w:r w:rsidRPr="009908ED">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w:t>
      </w:r>
      <w:r w:rsidR="009908ED">
        <w:t xml:space="preserve"> </w:t>
      </w:r>
      <w:r w:rsidRPr="009908ED">
        <w:t>Seguridade Social, nos termos</w:t>
      </w:r>
      <w:r w:rsidRPr="009908ED">
        <w:rPr>
          <w:spacing w:val="-2"/>
        </w:rPr>
        <w:t xml:space="preserve"> </w:t>
      </w:r>
      <w:r w:rsidRPr="009908ED">
        <w:t>da</w:t>
      </w:r>
      <w:r w:rsidRPr="009908ED">
        <w:rPr>
          <w:spacing w:val="-4"/>
        </w:rPr>
        <w:t xml:space="preserve"> </w:t>
      </w:r>
      <w:r w:rsidRPr="009908ED">
        <w:t>Portaria Conjunta</w:t>
      </w:r>
      <w:r w:rsidRPr="009908ED">
        <w:rPr>
          <w:spacing w:val="-1"/>
        </w:rPr>
        <w:t xml:space="preserve"> </w:t>
      </w:r>
      <w:r w:rsidRPr="009908ED">
        <w:t>nº</w:t>
      </w:r>
      <w:r w:rsidRPr="009908ED">
        <w:rPr>
          <w:spacing w:val="-2"/>
        </w:rPr>
        <w:t xml:space="preserve"> </w:t>
      </w:r>
      <w:r w:rsidRPr="009908ED">
        <w:t>1.751,</w:t>
      </w:r>
      <w:r w:rsidRPr="009908ED">
        <w:rPr>
          <w:spacing w:val="-4"/>
        </w:rPr>
        <w:t xml:space="preserve"> </w:t>
      </w:r>
      <w:r w:rsidRPr="009908ED">
        <w:t>de 02/10/2014,</w:t>
      </w:r>
      <w:r w:rsidRPr="009908ED">
        <w:rPr>
          <w:spacing w:val="-2"/>
        </w:rPr>
        <w:t xml:space="preserve"> </w:t>
      </w:r>
      <w:r w:rsidRPr="009908ED">
        <w:t>do</w:t>
      </w:r>
      <w:r w:rsidRPr="009908ED">
        <w:rPr>
          <w:spacing w:val="-2"/>
        </w:rPr>
        <w:t xml:space="preserve"> </w:t>
      </w:r>
      <w:r w:rsidRPr="009908ED">
        <w:t>Secretário da Receita Federal do Brasil e da Procuradora-Geral da Fazenda Nacional.</w:t>
      </w:r>
    </w:p>
    <w:p w14:paraId="1DDA133B" w14:textId="77777777" w:rsidR="00C81792" w:rsidRPr="00C81792" w:rsidRDefault="00C81792" w:rsidP="002B21A4">
      <w:pPr>
        <w:pStyle w:val="PargrafodaLista"/>
        <w:numPr>
          <w:ilvl w:val="0"/>
          <w:numId w:val="10"/>
        </w:numPr>
        <w:tabs>
          <w:tab w:val="left" w:pos="567"/>
          <w:tab w:val="left" w:pos="786"/>
        </w:tabs>
        <w:adjustRightInd/>
        <w:spacing w:line="274" w:lineRule="exact"/>
        <w:ind w:left="0" w:firstLine="0"/>
      </w:pPr>
      <w:r w:rsidRPr="00C81792">
        <w:t>Prova</w:t>
      </w:r>
      <w:r w:rsidRPr="00C81792">
        <w:rPr>
          <w:spacing w:val="-11"/>
        </w:rPr>
        <w:t xml:space="preserve"> </w:t>
      </w:r>
      <w:r w:rsidRPr="00C81792">
        <w:t>de</w:t>
      </w:r>
      <w:r w:rsidRPr="00C81792">
        <w:rPr>
          <w:spacing w:val="-9"/>
        </w:rPr>
        <w:t xml:space="preserve"> </w:t>
      </w:r>
      <w:r w:rsidRPr="00C81792">
        <w:t>regularidade</w:t>
      </w:r>
      <w:r w:rsidRPr="00C81792">
        <w:rPr>
          <w:spacing w:val="-9"/>
        </w:rPr>
        <w:t xml:space="preserve"> </w:t>
      </w:r>
      <w:r w:rsidRPr="00C81792">
        <w:t>com</w:t>
      </w:r>
      <w:r w:rsidRPr="00C81792">
        <w:rPr>
          <w:spacing w:val="-11"/>
        </w:rPr>
        <w:t xml:space="preserve"> </w:t>
      </w:r>
      <w:r w:rsidRPr="00C81792">
        <w:t>o</w:t>
      </w:r>
      <w:r w:rsidRPr="00C81792">
        <w:rPr>
          <w:spacing w:val="-3"/>
        </w:rPr>
        <w:t xml:space="preserve"> </w:t>
      </w:r>
      <w:r w:rsidRPr="00C81792">
        <w:rPr>
          <w:u w:val="single"/>
        </w:rPr>
        <w:t>Fundo</w:t>
      </w:r>
      <w:r w:rsidRPr="00C81792">
        <w:rPr>
          <w:spacing w:val="-11"/>
          <w:u w:val="single"/>
        </w:rPr>
        <w:t xml:space="preserve"> </w:t>
      </w:r>
      <w:r w:rsidRPr="00C81792">
        <w:rPr>
          <w:u w:val="single"/>
        </w:rPr>
        <w:t>de</w:t>
      </w:r>
      <w:r w:rsidRPr="00C81792">
        <w:rPr>
          <w:spacing w:val="-8"/>
          <w:u w:val="single"/>
        </w:rPr>
        <w:t xml:space="preserve"> </w:t>
      </w:r>
      <w:r w:rsidRPr="00C81792">
        <w:rPr>
          <w:u w:val="single"/>
        </w:rPr>
        <w:t>Garantia</w:t>
      </w:r>
      <w:r w:rsidRPr="00C81792">
        <w:rPr>
          <w:spacing w:val="-4"/>
          <w:u w:val="single"/>
        </w:rPr>
        <w:t xml:space="preserve"> </w:t>
      </w:r>
      <w:r w:rsidRPr="00C81792">
        <w:rPr>
          <w:u w:val="single"/>
        </w:rPr>
        <w:t>do</w:t>
      </w:r>
      <w:r w:rsidRPr="00C81792">
        <w:rPr>
          <w:spacing w:val="-12"/>
          <w:u w:val="single"/>
        </w:rPr>
        <w:t xml:space="preserve"> </w:t>
      </w:r>
      <w:r w:rsidRPr="00C81792">
        <w:rPr>
          <w:u w:val="single"/>
        </w:rPr>
        <w:t>Tempo</w:t>
      </w:r>
      <w:r w:rsidRPr="00C81792">
        <w:rPr>
          <w:spacing w:val="-8"/>
          <w:u w:val="single"/>
        </w:rPr>
        <w:t xml:space="preserve"> </w:t>
      </w:r>
      <w:r w:rsidRPr="00C81792">
        <w:rPr>
          <w:u w:val="single"/>
        </w:rPr>
        <w:t>de</w:t>
      </w:r>
      <w:r w:rsidRPr="00C81792">
        <w:rPr>
          <w:spacing w:val="-9"/>
          <w:u w:val="single"/>
        </w:rPr>
        <w:t xml:space="preserve"> </w:t>
      </w:r>
      <w:r w:rsidRPr="00C81792">
        <w:rPr>
          <w:u w:val="single"/>
        </w:rPr>
        <w:t>Serviço</w:t>
      </w:r>
      <w:r w:rsidRPr="00C81792">
        <w:rPr>
          <w:spacing w:val="-3"/>
        </w:rPr>
        <w:t xml:space="preserve"> </w:t>
      </w:r>
      <w:r w:rsidRPr="00C81792">
        <w:rPr>
          <w:spacing w:val="-2"/>
        </w:rPr>
        <w:t>(FGTS);</w:t>
      </w:r>
    </w:p>
    <w:p w14:paraId="522080AB" w14:textId="77777777" w:rsidR="00C81792" w:rsidRPr="00C81792" w:rsidRDefault="00C81792" w:rsidP="002B21A4">
      <w:pPr>
        <w:pStyle w:val="PargrafodaLista"/>
        <w:numPr>
          <w:ilvl w:val="0"/>
          <w:numId w:val="10"/>
        </w:numPr>
        <w:tabs>
          <w:tab w:val="left" w:pos="567"/>
          <w:tab w:val="left" w:pos="786"/>
        </w:tabs>
        <w:adjustRightInd/>
        <w:spacing w:before="140" w:line="360" w:lineRule="auto"/>
        <w:ind w:left="0" w:right="347" w:firstLine="0"/>
      </w:pPr>
      <w:r w:rsidRPr="00C81792">
        <w:t xml:space="preserve">Prova de </w:t>
      </w:r>
      <w:r w:rsidRPr="00C81792">
        <w:rPr>
          <w:u w:val="single"/>
        </w:rPr>
        <w:t>inexistência de débitos inadimplidos perante a justiça do trabalho</w:t>
      </w:r>
      <w:r w:rsidRPr="00C81792">
        <w:t>, mediante a apresentação</w:t>
      </w:r>
      <w:r w:rsidRPr="00C81792">
        <w:rPr>
          <w:spacing w:val="-4"/>
        </w:rPr>
        <w:t xml:space="preserve"> </w:t>
      </w:r>
      <w:r w:rsidRPr="00C81792">
        <w:t>de</w:t>
      </w:r>
      <w:r w:rsidRPr="00C81792">
        <w:rPr>
          <w:spacing w:val="-6"/>
        </w:rPr>
        <w:t xml:space="preserve"> </w:t>
      </w:r>
      <w:r w:rsidRPr="00C81792">
        <w:t>certidão</w:t>
      </w:r>
      <w:r w:rsidRPr="00C81792">
        <w:rPr>
          <w:spacing w:val="-5"/>
        </w:rPr>
        <w:t xml:space="preserve"> </w:t>
      </w:r>
      <w:r w:rsidRPr="00C81792">
        <w:t>negativa</w:t>
      </w:r>
      <w:r w:rsidRPr="00C81792">
        <w:rPr>
          <w:spacing w:val="-5"/>
        </w:rPr>
        <w:t xml:space="preserve"> </w:t>
      </w:r>
      <w:r w:rsidRPr="00C81792">
        <w:t>ou</w:t>
      </w:r>
      <w:r w:rsidRPr="00C81792">
        <w:rPr>
          <w:spacing w:val="-6"/>
        </w:rPr>
        <w:t xml:space="preserve"> </w:t>
      </w:r>
      <w:r w:rsidRPr="00C81792">
        <w:t>positiva</w:t>
      </w:r>
      <w:r w:rsidRPr="00C81792">
        <w:rPr>
          <w:spacing w:val="-5"/>
        </w:rPr>
        <w:t xml:space="preserve"> </w:t>
      </w:r>
      <w:r w:rsidRPr="00C81792">
        <w:t>com</w:t>
      </w:r>
      <w:r w:rsidRPr="00C81792">
        <w:rPr>
          <w:spacing w:val="-3"/>
        </w:rPr>
        <w:t xml:space="preserve"> </w:t>
      </w:r>
      <w:r w:rsidRPr="00C81792">
        <w:t>efeito</w:t>
      </w:r>
      <w:r w:rsidRPr="00C81792">
        <w:rPr>
          <w:spacing w:val="-7"/>
        </w:rPr>
        <w:t xml:space="preserve"> </w:t>
      </w:r>
      <w:r w:rsidRPr="00C81792">
        <w:t>de</w:t>
      </w:r>
      <w:r w:rsidRPr="00C81792">
        <w:rPr>
          <w:spacing w:val="-6"/>
        </w:rPr>
        <w:t xml:space="preserve"> </w:t>
      </w:r>
      <w:r w:rsidRPr="00C81792">
        <w:t>negativa,</w:t>
      </w:r>
      <w:r w:rsidRPr="00C81792">
        <w:rPr>
          <w:spacing w:val="-5"/>
        </w:rPr>
        <w:t xml:space="preserve"> </w:t>
      </w:r>
      <w:r w:rsidRPr="00C81792">
        <w:t>nos</w:t>
      </w:r>
      <w:r w:rsidRPr="00C81792">
        <w:rPr>
          <w:spacing w:val="-9"/>
        </w:rPr>
        <w:t xml:space="preserve"> </w:t>
      </w:r>
      <w:r w:rsidRPr="00C81792">
        <w:t>termos</w:t>
      </w:r>
      <w:r w:rsidRPr="00C81792">
        <w:rPr>
          <w:spacing w:val="-6"/>
        </w:rPr>
        <w:t xml:space="preserve"> </w:t>
      </w:r>
      <w:r w:rsidRPr="00C81792">
        <w:t>do</w:t>
      </w:r>
      <w:r w:rsidRPr="00C81792">
        <w:rPr>
          <w:spacing w:val="-11"/>
        </w:rPr>
        <w:t xml:space="preserve"> </w:t>
      </w:r>
      <w:r w:rsidRPr="00C81792">
        <w:t>Título</w:t>
      </w:r>
      <w:r w:rsidRPr="00C81792">
        <w:rPr>
          <w:spacing w:val="-11"/>
        </w:rPr>
        <w:t xml:space="preserve"> </w:t>
      </w:r>
      <w:r w:rsidRPr="00C81792">
        <w:t>VII- A</w:t>
      </w:r>
      <w:r w:rsidRPr="00C81792">
        <w:rPr>
          <w:spacing w:val="-9"/>
        </w:rPr>
        <w:t xml:space="preserve"> </w:t>
      </w:r>
      <w:r w:rsidRPr="00C81792">
        <w:t>da</w:t>
      </w:r>
      <w:r w:rsidRPr="00C81792">
        <w:rPr>
          <w:spacing w:val="-7"/>
        </w:rPr>
        <w:t xml:space="preserve"> </w:t>
      </w:r>
      <w:r w:rsidRPr="00C81792">
        <w:t>Consolidação</w:t>
      </w:r>
      <w:r w:rsidRPr="00C81792">
        <w:rPr>
          <w:spacing w:val="-6"/>
        </w:rPr>
        <w:t xml:space="preserve"> </w:t>
      </w:r>
      <w:r w:rsidRPr="00C81792">
        <w:t>das</w:t>
      </w:r>
      <w:r w:rsidRPr="00C81792">
        <w:rPr>
          <w:spacing w:val="-15"/>
        </w:rPr>
        <w:t xml:space="preserve"> </w:t>
      </w:r>
      <w:r w:rsidRPr="00C81792">
        <w:t>Leis</w:t>
      </w:r>
      <w:r w:rsidRPr="00C81792">
        <w:rPr>
          <w:spacing w:val="-9"/>
        </w:rPr>
        <w:t xml:space="preserve"> </w:t>
      </w:r>
      <w:r w:rsidRPr="00C81792">
        <w:t>do</w:t>
      </w:r>
      <w:r w:rsidRPr="00C81792">
        <w:rPr>
          <w:spacing w:val="-13"/>
        </w:rPr>
        <w:t xml:space="preserve"> </w:t>
      </w:r>
      <w:r w:rsidRPr="00C81792">
        <w:t>Trabalho,</w:t>
      </w:r>
      <w:r w:rsidRPr="00C81792">
        <w:rPr>
          <w:spacing w:val="-5"/>
        </w:rPr>
        <w:t xml:space="preserve"> </w:t>
      </w:r>
      <w:r w:rsidRPr="00C81792">
        <w:t>aprovada</w:t>
      </w:r>
      <w:r w:rsidRPr="00C81792">
        <w:rPr>
          <w:spacing w:val="-4"/>
        </w:rPr>
        <w:t xml:space="preserve"> </w:t>
      </w:r>
      <w:r w:rsidRPr="00C81792">
        <w:t>pelo</w:t>
      </w:r>
      <w:r w:rsidRPr="00C81792">
        <w:rPr>
          <w:spacing w:val="-8"/>
        </w:rPr>
        <w:t xml:space="preserve"> </w:t>
      </w:r>
      <w:r w:rsidRPr="00C81792">
        <w:t>Decreto-Lei</w:t>
      </w:r>
      <w:r w:rsidRPr="00C81792">
        <w:rPr>
          <w:spacing w:val="-14"/>
        </w:rPr>
        <w:t xml:space="preserve"> </w:t>
      </w:r>
      <w:r w:rsidRPr="00C81792">
        <w:t>nº</w:t>
      </w:r>
      <w:r w:rsidRPr="00C81792">
        <w:rPr>
          <w:spacing w:val="-6"/>
        </w:rPr>
        <w:t xml:space="preserve"> </w:t>
      </w:r>
      <w:r w:rsidRPr="00C81792">
        <w:t>5.452,</w:t>
      </w:r>
      <w:r w:rsidRPr="00C81792">
        <w:rPr>
          <w:spacing w:val="-8"/>
        </w:rPr>
        <w:t xml:space="preserve"> </w:t>
      </w:r>
      <w:r w:rsidRPr="00C81792">
        <w:t>de</w:t>
      </w:r>
      <w:r w:rsidRPr="00C81792">
        <w:rPr>
          <w:spacing w:val="-11"/>
        </w:rPr>
        <w:t xml:space="preserve"> </w:t>
      </w:r>
      <w:r w:rsidRPr="00C81792">
        <w:t>1º</w:t>
      </w:r>
      <w:r w:rsidRPr="00C81792">
        <w:rPr>
          <w:spacing w:val="-6"/>
        </w:rPr>
        <w:t xml:space="preserve"> </w:t>
      </w:r>
      <w:r w:rsidRPr="00C81792">
        <w:t>de</w:t>
      </w:r>
      <w:r w:rsidRPr="00C81792">
        <w:rPr>
          <w:spacing w:val="-8"/>
        </w:rPr>
        <w:t xml:space="preserve"> </w:t>
      </w:r>
      <w:r w:rsidRPr="00C81792">
        <w:t>maio</w:t>
      </w:r>
      <w:r w:rsidRPr="00C81792">
        <w:rPr>
          <w:spacing w:val="-8"/>
        </w:rPr>
        <w:t xml:space="preserve"> </w:t>
      </w:r>
      <w:r w:rsidRPr="00C81792">
        <w:t xml:space="preserve">de </w:t>
      </w:r>
      <w:r w:rsidRPr="00C81792">
        <w:rPr>
          <w:spacing w:val="-2"/>
        </w:rPr>
        <w:t>1943;</w:t>
      </w:r>
    </w:p>
    <w:p w14:paraId="43F50FD7" w14:textId="77777777" w:rsidR="00C81792" w:rsidRPr="00C81792" w:rsidRDefault="00C81792" w:rsidP="002B21A4">
      <w:pPr>
        <w:pStyle w:val="PargrafodaLista"/>
        <w:numPr>
          <w:ilvl w:val="0"/>
          <w:numId w:val="10"/>
        </w:numPr>
        <w:tabs>
          <w:tab w:val="left" w:pos="567"/>
          <w:tab w:val="left" w:pos="786"/>
        </w:tabs>
        <w:adjustRightInd/>
        <w:spacing w:line="360" w:lineRule="auto"/>
        <w:ind w:left="0" w:right="353" w:firstLine="0"/>
      </w:pPr>
      <w:r w:rsidRPr="00C81792">
        <w:t xml:space="preserve">Prova de </w:t>
      </w:r>
      <w:r w:rsidRPr="00C81792">
        <w:rPr>
          <w:u w:val="single"/>
        </w:rPr>
        <w:t>regularidade junto à Fazenda Estadual</w:t>
      </w:r>
      <w:r w:rsidRPr="00C81792">
        <w:t>, através da Certidão Negativa conjunta junto</w:t>
      </w:r>
      <w:r w:rsidRPr="00C81792">
        <w:rPr>
          <w:spacing w:val="-3"/>
        </w:rPr>
        <w:t xml:space="preserve"> </w:t>
      </w:r>
      <w:r w:rsidRPr="00C81792">
        <w:t>aos</w:t>
      </w:r>
      <w:r w:rsidRPr="00C81792">
        <w:rPr>
          <w:spacing w:val="-8"/>
        </w:rPr>
        <w:t xml:space="preserve"> </w:t>
      </w:r>
      <w:r w:rsidRPr="00C81792">
        <w:t>Tributos</w:t>
      </w:r>
      <w:r w:rsidRPr="00C81792">
        <w:rPr>
          <w:spacing w:val="-4"/>
        </w:rPr>
        <w:t xml:space="preserve"> </w:t>
      </w:r>
      <w:r w:rsidRPr="00C81792">
        <w:t>Estaduais,</w:t>
      </w:r>
      <w:r w:rsidRPr="00C81792">
        <w:rPr>
          <w:spacing w:val="-4"/>
        </w:rPr>
        <w:t xml:space="preserve"> </w:t>
      </w:r>
      <w:r w:rsidRPr="00C81792">
        <w:t>emitida</w:t>
      </w:r>
      <w:r w:rsidRPr="00C81792">
        <w:rPr>
          <w:spacing w:val="-6"/>
        </w:rPr>
        <w:t xml:space="preserve"> </w:t>
      </w:r>
      <w:r w:rsidRPr="00C81792">
        <w:t>pela</w:t>
      </w:r>
      <w:r w:rsidRPr="00C81792">
        <w:rPr>
          <w:spacing w:val="-4"/>
        </w:rPr>
        <w:t xml:space="preserve"> </w:t>
      </w:r>
      <w:r w:rsidRPr="00C81792">
        <w:t>Secretaria</w:t>
      </w:r>
      <w:r w:rsidRPr="00C81792">
        <w:rPr>
          <w:spacing w:val="-4"/>
        </w:rPr>
        <w:t xml:space="preserve"> </w:t>
      </w:r>
      <w:r w:rsidRPr="00C81792">
        <w:t>da</w:t>
      </w:r>
      <w:r w:rsidRPr="00C81792">
        <w:rPr>
          <w:spacing w:val="-4"/>
        </w:rPr>
        <w:t xml:space="preserve"> </w:t>
      </w:r>
      <w:r w:rsidRPr="00C81792">
        <w:t>Fazenda</w:t>
      </w:r>
      <w:r w:rsidRPr="00C81792">
        <w:rPr>
          <w:spacing w:val="-4"/>
        </w:rPr>
        <w:t xml:space="preserve"> </w:t>
      </w:r>
      <w:r w:rsidRPr="00C81792">
        <w:t>Estadual</w:t>
      </w:r>
      <w:r w:rsidRPr="00C81792">
        <w:rPr>
          <w:spacing w:val="-5"/>
        </w:rPr>
        <w:t xml:space="preserve"> </w:t>
      </w:r>
      <w:r w:rsidRPr="00C81792">
        <w:t>onde</w:t>
      </w:r>
      <w:r w:rsidRPr="00C81792">
        <w:rPr>
          <w:spacing w:val="-3"/>
        </w:rPr>
        <w:t xml:space="preserve"> </w:t>
      </w:r>
      <w:r w:rsidRPr="00C81792">
        <w:t>a</w:t>
      </w:r>
      <w:r w:rsidRPr="00C81792">
        <w:rPr>
          <w:spacing w:val="-4"/>
        </w:rPr>
        <w:t xml:space="preserve"> </w:t>
      </w:r>
      <w:r w:rsidRPr="00C81792">
        <w:t>empresa</w:t>
      </w:r>
      <w:r w:rsidRPr="00C81792">
        <w:rPr>
          <w:spacing w:val="-4"/>
        </w:rPr>
        <w:t xml:space="preserve"> </w:t>
      </w:r>
      <w:r w:rsidRPr="00C81792">
        <w:t xml:space="preserve">for </w:t>
      </w:r>
      <w:r w:rsidRPr="00C81792">
        <w:rPr>
          <w:spacing w:val="-2"/>
        </w:rPr>
        <w:t>sediada;</w:t>
      </w:r>
    </w:p>
    <w:p w14:paraId="2B6D7E47" w14:textId="77777777" w:rsidR="00C81792" w:rsidRPr="00C81792" w:rsidRDefault="00C81792" w:rsidP="002B21A4">
      <w:pPr>
        <w:pStyle w:val="PargrafodaLista"/>
        <w:numPr>
          <w:ilvl w:val="0"/>
          <w:numId w:val="10"/>
        </w:numPr>
        <w:tabs>
          <w:tab w:val="left" w:pos="567"/>
          <w:tab w:val="left" w:pos="786"/>
        </w:tabs>
        <w:adjustRightInd/>
        <w:spacing w:before="2" w:line="360" w:lineRule="auto"/>
        <w:ind w:left="0" w:right="359" w:firstLine="0"/>
      </w:pPr>
      <w:r w:rsidRPr="00C81792">
        <w:t xml:space="preserve">Prova de </w:t>
      </w:r>
      <w:r w:rsidRPr="00C81792">
        <w:rPr>
          <w:u w:val="single"/>
        </w:rPr>
        <w:t>regularidade junto à Fazenda Municipal</w:t>
      </w:r>
      <w:r w:rsidRPr="00C81792">
        <w:t>, através da Certidão Negativa junto aos Tributos</w:t>
      </w:r>
      <w:r w:rsidRPr="00C81792">
        <w:rPr>
          <w:spacing w:val="-11"/>
        </w:rPr>
        <w:t xml:space="preserve"> </w:t>
      </w:r>
      <w:r w:rsidRPr="00C81792">
        <w:t>Municipais,</w:t>
      </w:r>
      <w:r w:rsidRPr="00C81792">
        <w:rPr>
          <w:spacing w:val="-14"/>
        </w:rPr>
        <w:t xml:space="preserve"> </w:t>
      </w:r>
      <w:r w:rsidRPr="00C81792">
        <w:t>emitida</w:t>
      </w:r>
      <w:r w:rsidRPr="00C81792">
        <w:rPr>
          <w:spacing w:val="-14"/>
        </w:rPr>
        <w:t xml:space="preserve"> </w:t>
      </w:r>
      <w:r w:rsidRPr="00C81792">
        <w:t>pela</w:t>
      </w:r>
      <w:r w:rsidRPr="00C81792">
        <w:rPr>
          <w:spacing w:val="-16"/>
        </w:rPr>
        <w:t xml:space="preserve"> </w:t>
      </w:r>
      <w:r w:rsidRPr="00C81792">
        <w:t>Secretaria</w:t>
      </w:r>
      <w:r w:rsidRPr="00C81792">
        <w:rPr>
          <w:spacing w:val="-15"/>
        </w:rPr>
        <w:t xml:space="preserve"> </w:t>
      </w:r>
      <w:r w:rsidRPr="00C81792">
        <w:t>da</w:t>
      </w:r>
      <w:r w:rsidRPr="00C81792">
        <w:rPr>
          <w:spacing w:val="-11"/>
        </w:rPr>
        <w:t xml:space="preserve"> </w:t>
      </w:r>
      <w:r w:rsidRPr="00C81792">
        <w:t>Fazenda</w:t>
      </w:r>
      <w:r w:rsidRPr="00C81792">
        <w:rPr>
          <w:spacing w:val="-10"/>
        </w:rPr>
        <w:t xml:space="preserve"> </w:t>
      </w:r>
      <w:r w:rsidRPr="00C81792">
        <w:t>Municipal</w:t>
      </w:r>
      <w:r w:rsidRPr="00C81792">
        <w:rPr>
          <w:spacing w:val="-14"/>
        </w:rPr>
        <w:t xml:space="preserve"> </w:t>
      </w:r>
      <w:r w:rsidRPr="00C81792">
        <w:t>onde</w:t>
      </w:r>
      <w:r w:rsidRPr="00C81792">
        <w:rPr>
          <w:spacing w:val="-11"/>
        </w:rPr>
        <w:t xml:space="preserve"> </w:t>
      </w:r>
      <w:r w:rsidRPr="00C81792">
        <w:t>a</w:t>
      </w:r>
      <w:r w:rsidRPr="00C81792">
        <w:rPr>
          <w:spacing w:val="-16"/>
        </w:rPr>
        <w:t xml:space="preserve"> </w:t>
      </w:r>
      <w:r w:rsidRPr="00C81792">
        <w:t>empresa</w:t>
      </w:r>
      <w:r w:rsidRPr="00C81792">
        <w:rPr>
          <w:spacing w:val="-14"/>
        </w:rPr>
        <w:t xml:space="preserve"> </w:t>
      </w:r>
      <w:r w:rsidRPr="00C81792">
        <w:t>for</w:t>
      </w:r>
      <w:r w:rsidRPr="00C81792">
        <w:rPr>
          <w:spacing w:val="-12"/>
        </w:rPr>
        <w:t xml:space="preserve"> </w:t>
      </w:r>
      <w:r w:rsidRPr="00C81792">
        <w:t>sediada;</w:t>
      </w:r>
    </w:p>
    <w:p w14:paraId="22923519" w14:textId="77777777" w:rsidR="00C81792" w:rsidRPr="00C81792" w:rsidRDefault="00C81792" w:rsidP="002B21A4">
      <w:pPr>
        <w:pStyle w:val="PargrafodaLista"/>
        <w:numPr>
          <w:ilvl w:val="0"/>
          <w:numId w:val="10"/>
        </w:numPr>
        <w:tabs>
          <w:tab w:val="left" w:pos="567"/>
          <w:tab w:val="left" w:pos="786"/>
        </w:tabs>
        <w:adjustRightInd/>
        <w:spacing w:line="360" w:lineRule="auto"/>
        <w:ind w:left="0" w:right="346" w:firstLine="0"/>
      </w:pPr>
      <w:r w:rsidRPr="00C81792">
        <w:t>Certidão Negativa de Falência expedida pelo distribuidor da sede da Pessoa Jurídica, datado dos últimos 30 (trinta) dias, ou que esteja dentro do prazo de validade expresso na própria Certidão.</w:t>
      </w:r>
    </w:p>
    <w:p w14:paraId="5E0BC89C" w14:textId="77777777" w:rsidR="00C81792" w:rsidRPr="00C81792" w:rsidRDefault="00C81792" w:rsidP="002B21A4">
      <w:pPr>
        <w:pStyle w:val="PargrafodaLista"/>
        <w:numPr>
          <w:ilvl w:val="1"/>
          <w:numId w:val="38"/>
        </w:numPr>
        <w:tabs>
          <w:tab w:val="left" w:pos="567"/>
          <w:tab w:val="left" w:pos="1064"/>
        </w:tabs>
        <w:adjustRightInd/>
        <w:spacing w:line="270" w:lineRule="exact"/>
        <w:ind w:left="0" w:firstLine="0"/>
      </w:pPr>
      <w:r w:rsidRPr="00C81792">
        <w:rPr>
          <w:spacing w:val="-2"/>
          <w:u w:val="single"/>
        </w:rPr>
        <w:t>QUALIFICAÇÃO</w:t>
      </w:r>
      <w:r w:rsidRPr="00C81792">
        <w:rPr>
          <w:spacing w:val="24"/>
          <w:u w:val="single"/>
        </w:rPr>
        <w:t xml:space="preserve"> </w:t>
      </w:r>
      <w:r w:rsidRPr="00C81792">
        <w:rPr>
          <w:spacing w:val="-2"/>
          <w:u w:val="single"/>
        </w:rPr>
        <w:t>ECONÔMICO-FINANCEIRA</w:t>
      </w:r>
    </w:p>
    <w:p w14:paraId="051C0249" w14:textId="77777777" w:rsidR="00C81792" w:rsidRPr="00C81792" w:rsidRDefault="00C81792" w:rsidP="002B21A4">
      <w:pPr>
        <w:pStyle w:val="PargrafodaLista"/>
        <w:numPr>
          <w:ilvl w:val="0"/>
          <w:numId w:val="9"/>
        </w:numPr>
        <w:tabs>
          <w:tab w:val="left" w:pos="567"/>
          <w:tab w:val="left" w:pos="786"/>
        </w:tabs>
        <w:adjustRightInd/>
        <w:spacing w:before="141" w:line="360" w:lineRule="auto"/>
        <w:ind w:left="0" w:right="371" w:firstLine="0"/>
      </w:pPr>
      <w:r w:rsidRPr="00C81792">
        <w:t xml:space="preserve">Certidão Negativa de Falência expedida pelo distribuidor da sede do fornecedor, datado dos últimos 30 (trinta) dias, ou que esteja dentro do prazo de validade expresso na própria </w:t>
      </w:r>
      <w:r w:rsidRPr="00C81792">
        <w:rPr>
          <w:spacing w:val="-2"/>
        </w:rPr>
        <w:t>Certidão.</w:t>
      </w:r>
    </w:p>
    <w:p w14:paraId="1E90566E" w14:textId="3ECC55B6" w:rsidR="00C81792" w:rsidRDefault="00C81792" w:rsidP="002B21A4">
      <w:pPr>
        <w:pStyle w:val="PargrafodaLista"/>
        <w:numPr>
          <w:ilvl w:val="0"/>
          <w:numId w:val="9"/>
        </w:numPr>
        <w:tabs>
          <w:tab w:val="left" w:pos="567"/>
          <w:tab w:val="left" w:pos="786"/>
        </w:tabs>
        <w:adjustRightInd/>
        <w:spacing w:before="2" w:line="360" w:lineRule="auto"/>
        <w:ind w:left="0" w:right="355" w:firstLine="0"/>
      </w:pPr>
      <w:r w:rsidRPr="00C81792">
        <w:rPr>
          <w:noProof/>
        </w:rPr>
        <mc:AlternateContent>
          <mc:Choice Requires="wps">
            <w:drawing>
              <wp:anchor distT="0" distB="0" distL="0" distR="0" simplePos="0" relativeHeight="251659264" behindDoc="0" locked="0" layoutInCell="1" allowOverlap="1" wp14:anchorId="028CBB4B" wp14:editId="6BF9D77A">
                <wp:simplePos x="0" y="0"/>
                <wp:positionH relativeFrom="page">
                  <wp:posOffset>2222500</wp:posOffset>
                </wp:positionH>
                <wp:positionV relativeFrom="paragraph">
                  <wp:posOffset>1320223</wp:posOffset>
                </wp:positionV>
                <wp:extent cx="3414395" cy="1480820"/>
                <wp:effectExtent l="0" t="0" r="0" b="0"/>
                <wp:wrapNone/>
                <wp:docPr id="80379180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4395" cy="1480820"/>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664"/>
                              <w:gridCol w:w="4592"/>
                            </w:tblGrid>
                            <w:tr w:rsidR="00C81792" w14:paraId="260CFC3E" w14:textId="77777777">
                              <w:trPr>
                                <w:trHeight w:val="763"/>
                              </w:trPr>
                              <w:tc>
                                <w:tcPr>
                                  <w:tcW w:w="664" w:type="dxa"/>
                                  <w:vMerge w:val="restart"/>
                                </w:tcPr>
                                <w:p w14:paraId="2B09F4FD" w14:textId="77777777" w:rsidR="00C81792" w:rsidRDefault="00C81792">
                                  <w:pPr>
                                    <w:pStyle w:val="TableParagraph"/>
                                    <w:rPr>
                                      <w:b/>
                                    </w:rPr>
                                  </w:pPr>
                                </w:p>
                                <w:p w14:paraId="380850BF" w14:textId="77777777" w:rsidR="00C81792" w:rsidRDefault="00C81792">
                                  <w:pPr>
                                    <w:pStyle w:val="TableParagraph"/>
                                    <w:spacing w:before="67"/>
                                    <w:rPr>
                                      <w:b/>
                                    </w:rPr>
                                  </w:pPr>
                                </w:p>
                                <w:p w14:paraId="320E8A20" w14:textId="77777777" w:rsidR="00C81792" w:rsidRDefault="00C81792">
                                  <w:pPr>
                                    <w:pStyle w:val="TableParagraph"/>
                                    <w:ind w:left="50"/>
                                    <w:rPr>
                                      <w:b/>
                                    </w:rPr>
                                  </w:pPr>
                                  <w:r>
                                    <w:rPr>
                                      <w:b/>
                                    </w:rPr>
                                    <w:t>LG</w:t>
                                  </w:r>
                                  <w:r>
                                    <w:rPr>
                                      <w:b/>
                                      <w:spacing w:val="1"/>
                                    </w:rPr>
                                    <w:t xml:space="preserve"> </w:t>
                                  </w:r>
                                  <w:r>
                                    <w:rPr>
                                      <w:b/>
                                      <w:spacing w:val="-10"/>
                                    </w:rPr>
                                    <w:t>=</w:t>
                                  </w:r>
                                </w:p>
                              </w:tc>
                              <w:tc>
                                <w:tcPr>
                                  <w:tcW w:w="4592" w:type="dxa"/>
                                </w:tcPr>
                                <w:p w14:paraId="72D5C630" w14:textId="77777777" w:rsidR="00C81792" w:rsidRPr="00C81792" w:rsidRDefault="00C81792">
                                  <w:pPr>
                                    <w:pStyle w:val="TableParagraph"/>
                                    <w:spacing w:line="268" w:lineRule="exact"/>
                                    <w:ind w:left="164"/>
                                    <w:rPr>
                                      <w:b/>
                                      <w:lang w:val="pt-BR"/>
                                    </w:rPr>
                                  </w:pPr>
                                  <w:r w:rsidRPr="00C81792">
                                    <w:rPr>
                                      <w:b/>
                                      <w:lang w:val="pt-BR"/>
                                    </w:rPr>
                                    <w:t>Ativo Circulante</w:t>
                                  </w:r>
                                  <w:r w:rsidRPr="00C81792">
                                    <w:rPr>
                                      <w:b/>
                                      <w:spacing w:val="4"/>
                                      <w:lang w:val="pt-BR"/>
                                    </w:rPr>
                                    <w:t xml:space="preserve"> </w:t>
                                  </w:r>
                                  <w:r w:rsidRPr="00C81792">
                                    <w:rPr>
                                      <w:b/>
                                      <w:lang w:val="pt-BR"/>
                                    </w:rPr>
                                    <w:t>+ Realizável</w:t>
                                  </w:r>
                                  <w:r w:rsidRPr="00C81792">
                                    <w:rPr>
                                      <w:b/>
                                      <w:spacing w:val="4"/>
                                      <w:lang w:val="pt-BR"/>
                                    </w:rPr>
                                    <w:t xml:space="preserve"> </w:t>
                                  </w:r>
                                  <w:r w:rsidRPr="00C81792">
                                    <w:rPr>
                                      <w:b/>
                                      <w:lang w:val="pt-BR"/>
                                    </w:rPr>
                                    <w:t>a</w:t>
                                  </w:r>
                                  <w:r w:rsidRPr="00C81792">
                                    <w:rPr>
                                      <w:b/>
                                      <w:spacing w:val="7"/>
                                      <w:lang w:val="pt-BR"/>
                                    </w:rPr>
                                    <w:t xml:space="preserve"> </w:t>
                                  </w:r>
                                  <w:r w:rsidRPr="00C81792">
                                    <w:rPr>
                                      <w:b/>
                                      <w:spacing w:val="-2"/>
                                      <w:lang w:val="pt-BR"/>
                                    </w:rPr>
                                    <w:t>Longo</w:t>
                                  </w:r>
                                </w:p>
                                <w:p w14:paraId="0E21141B" w14:textId="77777777" w:rsidR="00C81792" w:rsidRPr="00C81792" w:rsidRDefault="00C81792">
                                  <w:pPr>
                                    <w:pStyle w:val="TableParagraph"/>
                                    <w:spacing w:before="140"/>
                                    <w:ind w:left="164"/>
                                    <w:rPr>
                                      <w:b/>
                                      <w:lang w:val="pt-BR"/>
                                    </w:rPr>
                                  </w:pPr>
                                  <w:r w:rsidRPr="00C81792">
                                    <w:rPr>
                                      <w:b/>
                                      <w:spacing w:val="-2"/>
                                      <w:lang w:val="pt-BR"/>
                                    </w:rPr>
                                    <w:t>Prazo</w:t>
                                  </w:r>
                                </w:p>
                              </w:tc>
                            </w:tr>
                            <w:tr w:rsidR="00C81792" w14:paraId="63D7479C" w14:textId="77777777">
                              <w:trPr>
                                <w:trHeight w:val="815"/>
                              </w:trPr>
                              <w:tc>
                                <w:tcPr>
                                  <w:tcW w:w="664" w:type="dxa"/>
                                  <w:vMerge/>
                                  <w:tcBorders>
                                    <w:top w:val="nil"/>
                                  </w:tcBorders>
                                </w:tcPr>
                                <w:p w14:paraId="5B35A559" w14:textId="77777777" w:rsidR="00C81792" w:rsidRPr="00C81792" w:rsidRDefault="00C81792">
                                  <w:pPr>
                                    <w:rPr>
                                      <w:sz w:val="2"/>
                                      <w:szCs w:val="2"/>
                                      <w:lang w:val="pt-BR"/>
                                    </w:rPr>
                                  </w:pPr>
                                </w:p>
                              </w:tc>
                              <w:tc>
                                <w:tcPr>
                                  <w:tcW w:w="4592" w:type="dxa"/>
                                </w:tcPr>
                                <w:p w14:paraId="34152478" w14:textId="77777777" w:rsidR="00C81792" w:rsidRPr="00C81792" w:rsidRDefault="00C81792">
                                  <w:pPr>
                                    <w:pStyle w:val="TableParagraph"/>
                                    <w:spacing w:before="71"/>
                                    <w:ind w:left="164"/>
                                    <w:rPr>
                                      <w:b/>
                                      <w:lang w:val="pt-BR"/>
                                    </w:rPr>
                                  </w:pPr>
                                  <w:r w:rsidRPr="00C81792">
                                    <w:rPr>
                                      <w:b/>
                                      <w:lang w:val="pt-BR"/>
                                    </w:rPr>
                                    <w:t>Passivo</w:t>
                                  </w:r>
                                  <w:r w:rsidRPr="00C81792">
                                    <w:rPr>
                                      <w:b/>
                                      <w:spacing w:val="-10"/>
                                      <w:lang w:val="pt-BR"/>
                                    </w:rPr>
                                    <w:t xml:space="preserve"> </w:t>
                                  </w:r>
                                  <w:r w:rsidRPr="00C81792">
                                    <w:rPr>
                                      <w:b/>
                                      <w:lang w:val="pt-BR"/>
                                    </w:rPr>
                                    <w:t>Circulante</w:t>
                                  </w:r>
                                  <w:r w:rsidRPr="00C81792">
                                    <w:rPr>
                                      <w:b/>
                                      <w:spacing w:val="-7"/>
                                      <w:lang w:val="pt-BR"/>
                                    </w:rPr>
                                    <w:t xml:space="preserve"> </w:t>
                                  </w:r>
                                  <w:r w:rsidRPr="00C81792">
                                    <w:rPr>
                                      <w:b/>
                                      <w:lang w:val="pt-BR"/>
                                    </w:rPr>
                                    <w:t>+</w:t>
                                  </w:r>
                                  <w:r w:rsidRPr="00C81792">
                                    <w:rPr>
                                      <w:b/>
                                      <w:spacing w:val="-10"/>
                                      <w:lang w:val="pt-BR"/>
                                    </w:rPr>
                                    <w:t xml:space="preserve"> </w:t>
                                  </w:r>
                                  <w:r w:rsidRPr="00C81792">
                                    <w:rPr>
                                      <w:b/>
                                      <w:lang w:val="pt-BR"/>
                                    </w:rPr>
                                    <w:t>Exigível</w:t>
                                  </w:r>
                                  <w:r w:rsidRPr="00C81792">
                                    <w:rPr>
                                      <w:b/>
                                      <w:spacing w:val="-7"/>
                                      <w:lang w:val="pt-BR"/>
                                    </w:rPr>
                                    <w:t xml:space="preserve"> </w:t>
                                  </w:r>
                                  <w:r w:rsidRPr="00C81792">
                                    <w:rPr>
                                      <w:b/>
                                      <w:lang w:val="pt-BR"/>
                                    </w:rPr>
                                    <w:t>a</w:t>
                                  </w:r>
                                  <w:r w:rsidRPr="00C81792">
                                    <w:rPr>
                                      <w:b/>
                                      <w:spacing w:val="-5"/>
                                      <w:lang w:val="pt-BR"/>
                                    </w:rPr>
                                    <w:t xml:space="preserve"> </w:t>
                                  </w:r>
                                  <w:r w:rsidRPr="00C81792">
                                    <w:rPr>
                                      <w:b/>
                                      <w:spacing w:val="-2"/>
                                      <w:lang w:val="pt-BR"/>
                                    </w:rPr>
                                    <w:t>Longo</w:t>
                                  </w:r>
                                </w:p>
                                <w:p w14:paraId="2A24E0F8" w14:textId="77777777" w:rsidR="00C81792" w:rsidRPr="00C81792" w:rsidRDefault="00C81792">
                                  <w:pPr>
                                    <w:pStyle w:val="TableParagraph"/>
                                    <w:spacing w:before="135"/>
                                    <w:ind w:left="164"/>
                                    <w:rPr>
                                      <w:b/>
                                      <w:lang w:val="pt-BR"/>
                                    </w:rPr>
                                  </w:pPr>
                                  <w:r w:rsidRPr="00C81792">
                                    <w:rPr>
                                      <w:b/>
                                      <w:spacing w:val="-2"/>
                                      <w:lang w:val="pt-BR"/>
                                    </w:rPr>
                                    <w:t>Prazo</w:t>
                                  </w:r>
                                </w:p>
                              </w:tc>
                            </w:tr>
                            <w:tr w:rsidR="00C81792" w14:paraId="42C37A9F" w14:textId="77777777">
                              <w:trPr>
                                <w:trHeight w:val="311"/>
                              </w:trPr>
                              <w:tc>
                                <w:tcPr>
                                  <w:tcW w:w="664" w:type="dxa"/>
                                </w:tcPr>
                                <w:p w14:paraId="54E30A61" w14:textId="77777777" w:rsidR="00C81792" w:rsidRPr="00C81792" w:rsidRDefault="00C81792">
                                  <w:pPr>
                                    <w:pStyle w:val="TableParagraph"/>
                                    <w:rPr>
                                      <w:rFonts w:ascii="Times New Roman"/>
                                      <w:lang w:val="pt-BR"/>
                                    </w:rPr>
                                  </w:pPr>
                                </w:p>
                              </w:tc>
                              <w:tc>
                                <w:tcPr>
                                  <w:tcW w:w="4592" w:type="dxa"/>
                                </w:tcPr>
                                <w:p w14:paraId="25121BDC" w14:textId="77777777" w:rsidR="00C81792" w:rsidRDefault="00C81792">
                                  <w:pPr>
                                    <w:pStyle w:val="TableParagraph"/>
                                    <w:spacing w:before="50" w:line="242" w:lineRule="exact"/>
                                    <w:ind w:left="164"/>
                                    <w:rPr>
                                      <w:b/>
                                    </w:rPr>
                                  </w:pPr>
                                  <w:r>
                                    <w:rPr>
                                      <w:b/>
                                    </w:rPr>
                                    <w:t>Ativo</w:t>
                                  </w:r>
                                  <w:r>
                                    <w:rPr>
                                      <w:b/>
                                      <w:spacing w:val="-11"/>
                                    </w:rPr>
                                    <w:t xml:space="preserve"> </w:t>
                                  </w:r>
                                  <w:r>
                                    <w:rPr>
                                      <w:b/>
                                      <w:spacing w:val="-2"/>
                                    </w:rPr>
                                    <w:t>Total</w:t>
                                  </w:r>
                                </w:p>
                              </w:tc>
                            </w:tr>
                            <w:tr w:rsidR="00C81792" w14:paraId="0F954034" w14:textId="77777777">
                              <w:trPr>
                                <w:trHeight w:val="443"/>
                              </w:trPr>
                              <w:tc>
                                <w:tcPr>
                                  <w:tcW w:w="664" w:type="dxa"/>
                                </w:tcPr>
                                <w:p w14:paraId="60440C56" w14:textId="77777777" w:rsidR="00C81792" w:rsidRDefault="00C81792">
                                  <w:pPr>
                                    <w:pStyle w:val="TableParagraph"/>
                                    <w:spacing w:line="254" w:lineRule="exact"/>
                                    <w:ind w:left="50"/>
                                    <w:rPr>
                                      <w:b/>
                                    </w:rPr>
                                  </w:pPr>
                                  <w:r>
                                    <w:rPr>
                                      <w:b/>
                                    </w:rPr>
                                    <w:t>SG</w:t>
                                  </w:r>
                                  <w:r>
                                    <w:rPr>
                                      <w:b/>
                                      <w:spacing w:val="1"/>
                                    </w:rPr>
                                    <w:t xml:space="preserve"> </w:t>
                                  </w:r>
                                  <w:r>
                                    <w:rPr>
                                      <w:b/>
                                      <w:spacing w:val="-10"/>
                                    </w:rPr>
                                    <w:t>=</w:t>
                                  </w:r>
                                </w:p>
                              </w:tc>
                              <w:tc>
                                <w:tcPr>
                                  <w:tcW w:w="4592" w:type="dxa"/>
                                </w:tcPr>
                                <w:p w14:paraId="2D9A32A2" w14:textId="77777777" w:rsidR="00C81792" w:rsidRPr="00C81792" w:rsidRDefault="00C81792">
                                  <w:pPr>
                                    <w:pStyle w:val="TableParagraph"/>
                                    <w:spacing w:before="167" w:line="256" w:lineRule="exact"/>
                                    <w:ind w:left="164"/>
                                    <w:rPr>
                                      <w:b/>
                                      <w:lang w:val="pt-BR"/>
                                    </w:rPr>
                                  </w:pPr>
                                  <w:r w:rsidRPr="00C81792">
                                    <w:rPr>
                                      <w:b/>
                                      <w:lang w:val="pt-BR"/>
                                    </w:rPr>
                                    <w:t>Passivo</w:t>
                                  </w:r>
                                  <w:r w:rsidRPr="00C81792">
                                    <w:rPr>
                                      <w:b/>
                                      <w:spacing w:val="-10"/>
                                      <w:lang w:val="pt-BR"/>
                                    </w:rPr>
                                    <w:t xml:space="preserve"> </w:t>
                                  </w:r>
                                  <w:r w:rsidRPr="00C81792">
                                    <w:rPr>
                                      <w:b/>
                                      <w:lang w:val="pt-BR"/>
                                    </w:rPr>
                                    <w:t>Circulante</w:t>
                                  </w:r>
                                  <w:r w:rsidRPr="00C81792">
                                    <w:rPr>
                                      <w:b/>
                                      <w:spacing w:val="-7"/>
                                      <w:lang w:val="pt-BR"/>
                                    </w:rPr>
                                    <w:t xml:space="preserve"> </w:t>
                                  </w:r>
                                  <w:r w:rsidRPr="00C81792">
                                    <w:rPr>
                                      <w:b/>
                                      <w:lang w:val="pt-BR"/>
                                    </w:rPr>
                                    <w:t>+</w:t>
                                  </w:r>
                                  <w:r w:rsidRPr="00C81792">
                                    <w:rPr>
                                      <w:b/>
                                      <w:spacing w:val="-10"/>
                                      <w:lang w:val="pt-BR"/>
                                    </w:rPr>
                                    <w:t xml:space="preserve"> </w:t>
                                  </w:r>
                                  <w:r w:rsidRPr="00C81792">
                                    <w:rPr>
                                      <w:b/>
                                      <w:lang w:val="pt-BR"/>
                                    </w:rPr>
                                    <w:t>Exigível</w:t>
                                  </w:r>
                                  <w:r w:rsidRPr="00C81792">
                                    <w:rPr>
                                      <w:b/>
                                      <w:spacing w:val="-7"/>
                                      <w:lang w:val="pt-BR"/>
                                    </w:rPr>
                                    <w:t xml:space="preserve"> </w:t>
                                  </w:r>
                                  <w:r w:rsidRPr="00C81792">
                                    <w:rPr>
                                      <w:b/>
                                      <w:lang w:val="pt-BR"/>
                                    </w:rPr>
                                    <w:t>a</w:t>
                                  </w:r>
                                  <w:r w:rsidRPr="00C81792">
                                    <w:rPr>
                                      <w:b/>
                                      <w:spacing w:val="-5"/>
                                      <w:lang w:val="pt-BR"/>
                                    </w:rPr>
                                    <w:t xml:space="preserve"> </w:t>
                                  </w:r>
                                  <w:r w:rsidRPr="00C81792">
                                    <w:rPr>
                                      <w:b/>
                                      <w:spacing w:val="-2"/>
                                      <w:lang w:val="pt-BR"/>
                                    </w:rPr>
                                    <w:t>Longo</w:t>
                                  </w:r>
                                </w:p>
                              </w:tc>
                            </w:tr>
                          </w:tbl>
                          <w:p w14:paraId="6BCCCC13" w14:textId="77777777" w:rsidR="00C81792" w:rsidRDefault="00C81792" w:rsidP="00C81792">
                            <w:pPr>
                              <w:pStyle w:val="Corpodetexto"/>
                            </w:pPr>
                          </w:p>
                        </w:txbxContent>
                      </wps:txbx>
                      <wps:bodyPr wrap="square" lIns="0" tIns="0" rIns="0" bIns="0" rtlCol="0">
                        <a:noAutofit/>
                      </wps:bodyPr>
                    </wps:wsp>
                  </a:graphicData>
                </a:graphic>
              </wp:anchor>
            </w:drawing>
          </mc:Choice>
          <mc:Fallback>
            <w:pict>
              <v:shapetype w14:anchorId="028CBB4B" id="_x0000_t202" coordsize="21600,21600" o:spt="202" path="m,l,21600r21600,l21600,xe">
                <v:stroke joinstyle="miter"/>
                <v:path gradientshapeok="t" o:connecttype="rect"/>
              </v:shapetype>
              <v:shape id="Textbox 2" o:spid="_x0000_s1026" type="#_x0000_t202" style="position:absolute;left:0;text-align:left;margin-left:175pt;margin-top:103.95pt;width:268.85pt;height:116.6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" filled="f" stroked="f">
                <v:path arrowok="t"/>
                <v:textbox inset="0,0,0,0">
                  <w:txbxContent>
                    <w:tbl>
                      <w:tblPr>
                        <w:tblStyle w:val="TableNormal"/>
                        <w:tblW w:w="0" w:type="auto"/>
                        <w:tblInd w:w="67" w:type="dxa"/>
                        <w:tblLayout w:type="fixed"/>
                        <w:tblLook w:val="01E0" w:firstRow="1" w:lastRow="1" w:firstColumn="1" w:lastColumn="1" w:noHBand="0" w:noVBand="0"/>
                      </w:tblPr>
                      <w:tblGrid>
                        <w:gridCol w:w="664"/>
                        <w:gridCol w:w="4592"/>
                      </w:tblGrid>
                      <w:tr w:rsidR="00C81792" w14:paraId="260CFC3E" w14:textId="77777777">
                        <w:trPr>
                          <w:trHeight w:val="763"/>
                        </w:trPr>
                        <w:tc>
                          <w:tcPr>
                            <w:tcW w:w="664" w:type="dxa"/>
                            <w:vMerge w:val="restart"/>
                          </w:tcPr>
                          <w:p w14:paraId="2B09F4FD" w14:textId="77777777" w:rsidR="00C81792" w:rsidRDefault="00C81792">
                            <w:pPr>
                              <w:pStyle w:val="TableParagraph"/>
                              <w:rPr>
                                <w:b/>
                              </w:rPr>
                            </w:pPr>
                          </w:p>
                          <w:p w14:paraId="380850BF" w14:textId="77777777" w:rsidR="00C81792" w:rsidRDefault="00C81792">
                            <w:pPr>
                              <w:pStyle w:val="TableParagraph"/>
                              <w:spacing w:before="67"/>
                              <w:rPr>
                                <w:b/>
                              </w:rPr>
                            </w:pPr>
                          </w:p>
                          <w:p w14:paraId="320E8A20" w14:textId="77777777" w:rsidR="00C81792" w:rsidRDefault="00C81792">
                            <w:pPr>
                              <w:pStyle w:val="TableParagraph"/>
                              <w:ind w:left="50"/>
                              <w:rPr>
                                <w:b/>
                              </w:rPr>
                            </w:pPr>
                            <w:r>
                              <w:rPr>
                                <w:b/>
                              </w:rPr>
                              <w:t>LG</w:t>
                            </w:r>
                            <w:r>
                              <w:rPr>
                                <w:b/>
                                <w:spacing w:val="1"/>
                              </w:rPr>
                              <w:t xml:space="preserve"> </w:t>
                            </w:r>
                            <w:r>
                              <w:rPr>
                                <w:b/>
                                <w:spacing w:val="-10"/>
                              </w:rPr>
                              <w:t>=</w:t>
                            </w:r>
                          </w:p>
                        </w:tc>
                        <w:tc>
                          <w:tcPr>
                            <w:tcW w:w="4592" w:type="dxa"/>
                          </w:tcPr>
                          <w:p w14:paraId="72D5C630" w14:textId="77777777" w:rsidR="00C81792" w:rsidRPr="00C81792" w:rsidRDefault="00C81792">
                            <w:pPr>
                              <w:pStyle w:val="TableParagraph"/>
                              <w:spacing w:line="268" w:lineRule="exact"/>
                              <w:ind w:left="164"/>
                              <w:rPr>
                                <w:b/>
                                <w:lang w:val="pt-BR"/>
                              </w:rPr>
                            </w:pPr>
                            <w:r w:rsidRPr="00C81792">
                              <w:rPr>
                                <w:b/>
                                <w:lang w:val="pt-BR"/>
                              </w:rPr>
                              <w:t>Ativo Circulante</w:t>
                            </w:r>
                            <w:r w:rsidRPr="00C81792">
                              <w:rPr>
                                <w:b/>
                                <w:spacing w:val="4"/>
                                <w:lang w:val="pt-BR"/>
                              </w:rPr>
                              <w:t xml:space="preserve"> </w:t>
                            </w:r>
                            <w:r w:rsidRPr="00C81792">
                              <w:rPr>
                                <w:b/>
                                <w:lang w:val="pt-BR"/>
                              </w:rPr>
                              <w:t>+ Realizável</w:t>
                            </w:r>
                            <w:r w:rsidRPr="00C81792">
                              <w:rPr>
                                <w:b/>
                                <w:spacing w:val="4"/>
                                <w:lang w:val="pt-BR"/>
                              </w:rPr>
                              <w:t xml:space="preserve"> </w:t>
                            </w:r>
                            <w:r w:rsidRPr="00C81792">
                              <w:rPr>
                                <w:b/>
                                <w:lang w:val="pt-BR"/>
                              </w:rPr>
                              <w:t>a</w:t>
                            </w:r>
                            <w:r w:rsidRPr="00C81792">
                              <w:rPr>
                                <w:b/>
                                <w:spacing w:val="7"/>
                                <w:lang w:val="pt-BR"/>
                              </w:rPr>
                              <w:t xml:space="preserve"> </w:t>
                            </w:r>
                            <w:r w:rsidRPr="00C81792">
                              <w:rPr>
                                <w:b/>
                                <w:spacing w:val="-2"/>
                                <w:lang w:val="pt-BR"/>
                              </w:rPr>
                              <w:t>Longo</w:t>
                            </w:r>
                          </w:p>
                          <w:p w14:paraId="0E21141B" w14:textId="77777777" w:rsidR="00C81792" w:rsidRPr="00C81792" w:rsidRDefault="00C81792">
                            <w:pPr>
                              <w:pStyle w:val="TableParagraph"/>
                              <w:spacing w:before="140"/>
                              <w:ind w:left="164"/>
                              <w:rPr>
                                <w:b/>
                                <w:lang w:val="pt-BR"/>
                              </w:rPr>
                            </w:pPr>
                            <w:r w:rsidRPr="00C81792">
                              <w:rPr>
                                <w:b/>
                                <w:spacing w:val="-2"/>
                                <w:lang w:val="pt-BR"/>
                              </w:rPr>
                              <w:t>Prazo</w:t>
                            </w:r>
                          </w:p>
                        </w:tc>
                      </w:tr>
                      <w:tr w:rsidR="00C81792" w14:paraId="63D7479C" w14:textId="77777777">
                        <w:trPr>
                          <w:trHeight w:val="815"/>
                        </w:trPr>
                        <w:tc>
                          <w:tcPr>
                            <w:tcW w:w="664" w:type="dxa"/>
                            <w:vMerge/>
                            <w:tcBorders>
                              <w:top w:val="nil"/>
                            </w:tcBorders>
                          </w:tcPr>
                          <w:p w14:paraId="5B35A559" w14:textId="77777777" w:rsidR="00C81792" w:rsidRPr="00C81792" w:rsidRDefault="00C81792">
                            <w:pPr>
                              <w:rPr>
                                <w:sz w:val="2"/>
                                <w:szCs w:val="2"/>
                                <w:lang w:val="pt-BR"/>
                              </w:rPr>
                            </w:pPr>
                          </w:p>
                        </w:tc>
                        <w:tc>
                          <w:tcPr>
                            <w:tcW w:w="4592" w:type="dxa"/>
                          </w:tcPr>
                          <w:p w14:paraId="34152478" w14:textId="77777777" w:rsidR="00C81792" w:rsidRPr="00C81792" w:rsidRDefault="00C81792">
                            <w:pPr>
                              <w:pStyle w:val="TableParagraph"/>
                              <w:spacing w:before="71"/>
                              <w:ind w:left="164"/>
                              <w:rPr>
                                <w:b/>
                                <w:lang w:val="pt-BR"/>
                              </w:rPr>
                            </w:pPr>
                            <w:r w:rsidRPr="00C81792">
                              <w:rPr>
                                <w:b/>
                                <w:lang w:val="pt-BR"/>
                              </w:rPr>
                              <w:t>Passivo</w:t>
                            </w:r>
                            <w:r w:rsidRPr="00C81792">
                              <w:rPr>
                                <w:b/>
                                <w:spacing w:val="-10"/>
                                <w:lang w:val="pt-BR"/>
                              </w:rPr>
                              <w:t xml:space="preserve"> </w:t>
                            </w:r>
                            <w:r w:rsidRPr="00C81792">
                              <w:rPr>
                                <w:b/>
                                <w:lang w:val="pt-BR"/>
                              </w:rPr>
                              <w:t>Circulante</w:t>
                            </w:r>
                            <w:r w:rsidRPr="00C81792">
                              <w:rPr>
                                <w:b/>
                                <w:spacing w:val="-7"/>
                                <w:lang w:val="pt-BR"/>
                              </w:rPr>
                              <w:t xml:space="preserve"> </w:t>
                            </w:r>
                            <w:r w:rsidRPr="00C81792">
                              <w:rPr>
                                <w:b/>
                                <w:lang w:val="pt-BR"/>
                              </w:rPr>
                              <w:t>+</w:t>
                            </w:r>
                            <w:r w:rsidRPr="00C81792">
                              <w:rPr>
                                <w:b/>
                                <w:spacing w:val="-10"/>
                                <w:lang w:val="pt-BR"/>
                              </w:rPr>
                              <w:t xml:space="preserve"> </w:t>
                            </w:r>
                            <w:r w:rsidRPr="00C81792">
                              <w:rPr>
                                <w:b/>
                                <w:lang w:val="pt-BR"/>
                              </w:rPr>
                              <w:t>Exigível</w:t>
                            </w:r>
                            <w:r w:rsidRPr="00C81792">
                              <w:rPr>
                                <w:b/>
                                <w:spacing w:val="-7"/>
                                <w:lang w:val="pt-BR"/>
                              </w:rPr>
                              <w:t xml:space="preserve"> </w:t>
                            </w:r>
                            <w:r w:rsidRPr="00C81792">
                              <w:rPr>
                                <w:b/>
                                <w:lang w:val="pt-BR"/>
                              </w:rPr>
                              <w:t>a</w:t>
                            </w:r>
                            <w:r w:rsidRPr="00C81792">
                              <w:rPr>
                                <w:b/>
                                <w:spacing w:val="-5"/>
                                <w:lang w:val="pt-BR"/>
                              </w:rPr>
                              <w:t xml:space="preserve"> </w:t>
                            </w:r>
                            <w:r w:rsidRPr="00C81792">
                              <w:rPr>
                                <w:b/>
                                <w:spacing w:val="-2"/>
                                <w:lang w:val="pt-BR"/>
                              </w:rPr>
                              <w:t>Longo</w:t>
                            </w:r>
                          </w:p>
                          <w:p w14:paraId="2A24E0F8" w14:textId="77777777" w:rsidR="00C81792" w:rsidRPr="00C81792" w:rsidRDefault="00C81792">
                            <w:pPr>
                              <w:pStyle w:val="TableParagraph"/>
                              <w:spacing w:before="135"/>
                              <w:ind w:left="164"/>
                              <w:rPr>
                                <w:b/>
                                <w:lang w:val="pt-BR"/>
                              </w:rPr>
                            </w:pPr>
                            <w:r w:rsidRPr="00C81792">
                              <w:rPr>
                                <w:b/>
                                <w:spacing w:val="-2"/>
                                <w:lang w:val="pt-BR"/>
                              </w:rPr>
                              <w:t>Prazo</w:t>
                            </w:r>
                          </w:p>
                        </w:tc>
                      </w:tr>
                      <w:tr w:rsidR="00C81792" w14:paraId="42C37A9F" w14:textId="77777777">
                        <w:trPr>
                          <w:trHeight w:val="311"/>
                        </w:trPr>
                        <w:tc>
                          <w:tcPr>
                            <w:tcW w:w="664" w:type="dxa"/>
                          </w:tcPr>
                          <w:p w14:paraId="54E30A61" w14:textId="77777777" w:rsidR="00C81792" w:rsidRPr="00C81792" w:rsidRDefault="00C81792">
                            <w:pPr>
                              <w:pStyle w:val="TableParagraph"/>
                              <w:rPr>
                                <w:rFonts w:ascii="Times New Roman"/>
                                <w:lang w:val="pt-BR"/>
                              </w:rPr>
                            </w:pPr>
                          </w:p>
                        </w:tc>
                        <w:tc>
                          <w:tcPr>
                            <w:tcW w:w="4592" w:type="dxa"/>
                          </w:tcPr>
                          <w:p w14:paraId="25121BDC" w14:textId="77777777" w:rsidR="00C81792" w:rsidRDefault="00C81792">
                            <w:pPr>
                              <w:pStyle w:val="TableParagraph"/>
                              <w:spacing w:before="50" w:line="242" w:lineRule="exact"/>
                              <w:ind w:left="164"/>
                              <w:rPr>
                                <w:b/>
                              </w:rPr>
                            </w:pPr>
                            <w:r>
                              <w:rPr>
                                <w:b/>
                              </w:rPr>
                              <w:t>Ativo</w:t>
                            </w:r>
                            <w:r>
                              <w:rPr>
                                <w:b/>
                                <w:spacing w:val="-11"/>
                              </w:rPr>
                              <w:t xml:space="preserve"> </w:t>
                            </w:r>
                            <w:r>
                              <w:rPr>
                                <w:b/>
                                <w:spacing w:val="-2"/>
                              </w:rPr>
                              <w:t>Total</w:t>
                            </w:r>
                          </w:p>
                        </w:tc>
                      </w:tr>
                      <w:tr w:rsidR="00C81792" w14:paraId="0F954034" w14:textId="77777777">
                        <w:trPr>
                          <w:trHeight w:val="443"/>
                        </w:trPr>
                        <w:tc>
                          <w:tcPr>
                            <w:tcW w:w="664" w:type="dxa"/>
                          </w:tcPr>
                          <w:p w14:paraId="60440C56" w14:textId="77777777" w:rsidR="00C81792" w:rsidRDefault="00C81792">
                            <w:pPr>
                              <w:pStyle w:val="TableParagraph"/>
                              <w:spacing w:line="254" w:lineRule="exact"/>
                              <w:ind w:left="50"/>
                              <w:rPr>
                                <w:b/>
                              </w:rPr>
                            </w:pPr>
                            <w:r>
                              <w:rPr>
                                <w:b/>
                              </w:rPr>
                              <w:t>SG</w:t>
                            </w:r>
                            <w:r>
                              <w:rPr>
                                <w:b/>
                                <w:spacing w:val="1"/>
                              </w:rPr>
                              <w:t xml:space="preserve"> </w:t>
                            </w:r>
                            <w:r>
                              <w:rPr>
                                <w:b/>
                                <w:spacing w:val="-10"/>
                              </w:rPr>
                              <w:t>=</w:t>
                            </w:r>
                          </w:p>
                        </w:tc>
                        <w:tc>
                          <w:tcPr>
                            <w:tcW w:w="4592" w:type="dxa"/>
                          </w:tcPr>
                          <w:p w14:paraId="2D9A32A2" w14:textId="77777777" w:rsidR="00C81792" w:rsidRPr="00C81792" w:rsidRDefault="00C81792">
                            <w:pPr>
                              <w:pStyle w:val="TableParagraph"/>
                              <w:spacing w:before="167" w:line="256" w:lineRule="exact"/>
                              <w:ind w:left="164"/>
                              <w:rPr>
                                <w:b/>
                                <w:lang w:val="pt-BR"/>
                              </w:rPr>
                            </w:pPr>
                            <w:r w:rsidRPr="00C81792">
                              <w:rPr>
                                <w:b/>
                                <w:lang w:val="pt-BR"/>
                              </w:rPr>
                              <w:t>Passivo</w:t>
                            </w:r>
                            <w:r w:rsidRPr="00C81792">
                              <w:rPr>
                                <w:b/>
                                <w:spacing w:val="-10"/>
                                <w:lang w:val="pt-BR"/>
                              </w:rPr>
                              <w:t xml:space="preserve"> </w:t>
                            </w:r>
                            <w:r w:rsidRPr="00C81792">
                              <w:rPr>
                                <w:b/>
                                <w:lang w:val="pt-BR"/>
                              </w:rPr>
                              <w:t>Circulante</w:t>
                            </w:r>
                            <w:r w:rsidRPr="00C81792">
                              <w:rPr>
                                <w:b/>
                                <w:spacing w:val="-7"/>
                                <w:lang w:val="pt-BR"/>
                              </w:rPr>
                              <w:t xml:space="preserve"> </w:t>
                            </w:r>
                            <w:r w:rsidRPr="00C81792">
                              <w:rPr>
                                <w:b/>
                                <w:lang w:val="pt-BR"/>
                              </w:rPr>
                              <w:t>+</w:t>
                            </w:r>
                            <w:r w:rsidRPr="00C81792">
                              <w:rPr>
                                <w:b/>
                                <w:spacing w:val="-10"/>
                                <w:lang w:val="pt-BR"/>
                              </w:rPr>
                              <w:t xml:space="preserve"> </w:t>
                            </w:r>
                            <w:r w:rsidRPr="00C81792">
                              <w:rPr>
                                <w:b/>
                                <w:lang w:val="pt-BR"/>
                              </w:rPr>
                              <w:t>Exigível</w:t>
                            </w:r>
                            <w:r w:rsidRPr="00C81792">
                              <w:rPr>
                                <w:b/>
                                <w:spacing w:val="-7"/>
                                <w:lang w:val="pt-BR"/>
                              </w:rPr>
                              <w:t xml:space="preserve"> </w:t>
                            </w:r>
                            <w:r w:rsidRPr="00C81792">
                              <w:rPr>
                                <w:b/>
                                <w:lang w:val="pt-BR"/>
                              </w:rPr>
                              <w:t>a</w:t>
                            </w:r>
                            <w:r w:rsidRPr="00C81792">
                              <w:rPr>
                                <w:b/>
                                <w:spacing w:val="-5"/>
                                <w:lang w:val="pt-BR"/>
                              </w:rPr>
                              <w:t xml:space="preserve"> </w:t>
                            </w:r>
                            <w:r w:rsidRPr="00C81792">
                              <w:rPr>
                                <w:b/>
                                <w:spacing w:val="-2"/>
                                <w:lang w:val="pt-BR"/>
                              </w:rPr>
                              <w:t>Longo</w:t>
                            </w:r>
                          </w:p>
                        </w:tc>
                      </w:tr>
                    </w:tbl>
                    <w:p w14:paraId="6BCCCC13" w14:textId="77777777" w:rsidR="00C81792" w:rsidRDefault="00C81792" w:rsidP="00C81792">
                      <w:pPr>
                        <w:pStyle w:val="Corpodetexto"/>
                      </w:pPr>
                    </w:p>
                  </w:txbxContent>
                </v:textbox>
                <w10:wrap anchorx="page"/>
              </v:shape>
            </w:pict>
          </mc:Fallback>
        </mc:AlternateContent>
      </w:r>
      <w:r w:rsidRPr="00C81792">
        <w:t>Apresentar balanço patrimonial, demonstração de resultado de exercício e demais demonstrações contábeis dos 02 (dois) últimos exercícios sociais, já exigíveis e apresentados na forma da lei, comprovando, em ambos, a situação financeira da empresa constatada mediante</w:t>
      </w:r>
      <w:r w:rsidRPr="00C81792">
        <w:rPr>
          <w:spacing w:val="-17"/>
        </w:rPr>
        <w:t xml:space="preserve"> </w:t>
      </w:r>
      <w:r w:rsidRPr="00C81792">
        <w:t>obtenção</w:t>
      </w:r>
      <w:r w:rsidRPr="00C81792">
        <w:rPr>
          <w:spacing w:val="-17"/>
        </w:rPr>
        <w:t xml:space="preserve"> </w:t>
      </w:r>
      <w:r w:rsidRPr="00C81792">
        <w:t>de</w:t>
      </w:r>
      <w:r w:rsidRPr="00C81792">
        <w:rPr>
          <w:spacing w:val="-16"/>
        </w:rPr>
        <w:t xml:space="preserve"> </w:t>
      </w:r>
      <w:r w:rsidRPr="00C81792">
        <w:t>índices</w:t>
      </w:r>
      <w:r w:rsidRPr="00C81792">
        <w:rPr>
          <w:spacing w:val="-17"/>
        </w:rPr>
        <w:t xml:space="preserve"> </w:t>
      </w:r>
      <w:r w:rsidRPr="00C81792">
        <w:t>de</w:t>
      </w:r>
      <w:r w:rsidRPr="00C81792">
        <w:rPr>
          <w:spacing w:val="-17"/>
        </w:rPr>
        <w:t xml:space="preserve"> </w:t>
      </w:r>
      <w:r w:rsidRPr="00C81792">
        <w:t>Liquidez</w:t>
      </w:r>
      <w:r w:rsidRPr="00C81792">
        <w:rPr>
          <w:spacing w:val="-17"/>
        </w:rPr>
        <w:t xml:space="preserve"> </w:t>
      </w:r>
      <w:r w:rsidRPr="00C81792">
        <w:t>Geral</w:t>
      </w:r>
      <w:r w:rsidRPr="00C81792">
        <w:rPr>
          <w:spacing w:val="-16"/>
        </w:rPr>
        <w:t xml:space="preserve"> </w:t>
      </w:r>
      <w:r w:rsidRPr="00C81792">
        <w:t>(LG),</w:t>
      </w:r>
      <w:r w:rsidRPr="00C81792">
        <w:rPr>
          <w:spacing w:val="-17"/>
        </w:rPr>
        <w:t xml:space="preserve"> </w:t>
      </w:r>
      <w:r w:rsidRPr="00C81792">
        <w:t>Solvência</w:t>
      </w:r>
      <w:r w:rsidRPr="00C81792">
        <w:rPr>
          <w:spacing w:val="-16"/>
        </w:rPr>
        <w:t xml:space="preserve"> </w:t>
      </w:r>
      <w:r w:rsidRPr="00C81792">
        <w:t>Geral</w:t>
      </w:r>
      <w:r w:rsidRPr="00C81792">
        <w:rPr>
          <w:spacing w:val="-16"/>
        </w:rPr>
        <w:t xml:space="preserve"> </w:t>
      </w:r>
      <w:r w:rsidRPr="00C81792">
        <w:t>(SG)</w:t>
      </w:r>
      <w:r w:rsidRPr="00C81792">
        <w:rPr>
          <w:spacing w:val="-17"/>
        </w:rPr>
        <w:t xml:space="preserve"> </w:t>
      </w:r>
      <w:r w:rsidRPr="00C81792">
        <w:t>e</w:t>
      </w:r>
      <w:r w:rsidRPr="00C81792">
        <w:rPr>
          <w:spacing w:val="-15"/>
        </w:rPr>
        <w:t xml:space="preserve"> </w:t>
      </w:r>
      <w:r w:rsidRPr="00C81792">
        <w:t>Liquidez</w:t>
      </w:r>
      <w:r w:rsidRPr="00C81792">
        <w:rPr>
          <w:spacing w:val="-17"/>
        </w:rPr>
        <w:t xml:space="preserve"> </w:t>
      </w:r>
      <w:r w:rsidRPr="00C81792">
        <w:t>Corrente (LC), resultantes da aplicação das fórmulas:</w:t>
      </w:r>
    </w:p>
    <w:p w14:paraId="22507E5F" w14:textId="77777777" w:rsidR="00C81792" w:rsidRPr="00C81792" w:rsidRDefault="00C81792" w:rsidP="002B21A4">
      <w:pPr>
        <w:pStyle w:val="Corpodetexto"/>
        <w:tabs>
          <w:tab w:val="left" w:pos="567"/>
        </w:tabs>
        <w:rPr>
          <w:sz w:val="24"/>
          <w:szCs w:val="24"/>
        </w:rPr>
      </w:pPr>
    </w:p>
    <w:p w14:paraId="050CD623" w14:textId="77777777" w:rsidR="00C81792" w:rsidRPr="00C81792" w:rsidRDefault="00C81792" w:rsidP="002B21A4">
      <w:pPr>
        <w:pStyle w:val="Corpodetexto"/>
        <w:tabs>
          <w:tab w:val="left" w:pos="567"/>
        </w:tabs>
        <w:spacing w:before="74"/>
        <w:rPr>
          <w:sz w:val="24"/>
          <w:szCs w:val="24"/>
        </w:rPr>
      </w:pPr>
    </w:p>
    <w:tbl>
      <w:tblPr>
        <w:tblStyle w:val="TableNormal"/>
        <w:tblW w:w="0" w:type="auto"/>
        <w:jc w:val="center"/>
        <w:tblLayout w:type="fixed"/>
        <w:tblLook w:val="01E0" w:firstRow="1" w:lastRow="1" w:firstColumn="1" w:lastColumn="1" w:noHBand="0" w:noVBand="0"/>
      </w:tblPr>
      <w:tblGrid>
        <w:gridCol w:w="664"/>
        <w:gridCol w:w="4592"/>
      </w:tblGrid>
      <w:tr w:rsidR="00DC1F7C" w14:paraId="46C76780" w14:textId="77777777" w:rsidTr="00DC1F7C">
        <w:trPr>
          <w:trHeight w:val="763"/>
          <w:jc w:val="center"/>
        </w:trPr>
        <w:tc>
          <w:tcPr>
            <w:tcW w:w="664" w:type="dxa"/>
            <w:vMerge w:val="restart"/>
          </w:tcPr>
          <w:p w14:paraId="4B383F20" w14:textId="77777777" w:rsidR="00DC1F7C" w:rsidRPr="002A49A2" w:rsidRDefault="00DC1F7C" w:rsidP="00F85B02">
            <w:pPr>
              <w:pStyle w:val="TableParagraph"/>
              <w:rPr>
                <w:b/>
                <w:lang w:val="pt-BR"/>
              </w:rPr>
            </w:pPr>
          </w:p>
          <w:p w14:paraId="47DA7D3A" w14:textId="77777777" w:rsidR="00DC1F7C" w:rsidRPr="002A49A2" w:rsidRDefault="00DC1F7C" w:rsidP="00F85B02">
            <w:pPr>
              <w:pStyle w:val="TableParagraph"/>
              <w:spacing w:before="67"/>
              <w:rPr>
                <w:b/>
                <w:lang w:val="pt-BR"/>
              </w:rPr>
            </w:pPr>
          </w:p>
          <w:p w14:paraId="2402E24E" w14:textId="77777777" w:rsidR="00DC1F7C" w:rsidRDefault="00DC1F7C" w:rsidP="00F85B02">
            <w:pPr>
              <w:pStyle w:val="TableParagraph"/>
              <w:ind w:left="50"/>
              <w:rPr>
                <w:b/>
              </w:rPr>
            </w:pPr>
            <w:r>
              <w:rPr>
                <w:b/>
              </w:rPr>
              <w:t>LG</w:t>
            </w:r>
            <w:r>
              <w:rPr>
                <w:b/>
                <w:spacing w:val="1"/>
              </w:rPr>
              <w:t xml:space="preserve"> </w:t>
            </w:r>
            <w:r>
              <w:rPr>
                <w:b/>
                <w:spacing w:val="-10"/>
              </w:rPr>
              <w:t>=</w:t>
            </w:r>
          </w:p>
        </w:tc>
        <w:tc>
          <w:tcPr>
            <w:tcW w:w="4592" w:type="dxa"/>
          </w:tcPr>
          <w:p w14:paraId="1DB081B6" w14:textId="77777777" w:rsidR="00DC1F7C" w:rsidRPr="00DC1F7C" w:rsidRDefault="00DC1F7C" w:rsidP="00F85B02">
            <w:pPr>
              <w:pStyle w:val="TableParagraph"/>
              <w:spacing w:line="268" w:lineRule="exact"/>
              <w:ind w:left="164"/>
              <w:rPr>
                <w:b/>
                <w:lang w:val="pt-BR"/>
              </w:rPr>
            </w:pPr>
            <w:r w:rsidRPr="00DC1F7C">
              <w:rPr>
                <w:b/>
                <w:lang w:val="pt-BR"/>
              </w:rPr>
              <w:t>Ativo Circulante</w:t>
            </w:r>
            <w:r w:rsidRPr="00DC1F7C">
              <w:rPr>
                <w:b/>
                <w:spacing w:val="4"/>
                <w:lang w:val="pt-BR"/>
              </w:rPr>
              <w:t xml:space="preserve"> </w:t>
            </w:r>
            <w:r w:rsidRPr="00DC1F7C">
              <w:rPr>
                <w:b/>
                <w:lang w:val="pt-BR"/>
              </w:rPr>
              <w:t>+ Realizável</w:t>
            </w:r>
            <w:r w:rsidRPr="00DC1F7C">
              <w:rPr>
                <w:b/>
                <w:spacing w:val="4"/>
                <w:lang w:val="pt-BR"/>
              </w:rPr>
              <w:t xml:space="preserve"> </w:t>
            </w:r>
            <w:r w:rsidRPr="00DC1F7C">
              <w:rPr>
                <w:b/>
                <w:lang w:val="pt-BR"/>
              </w:rPr>
              <w:t>a</w:t>
            </w:r>
            <w:r w:rsidRPr="00DC1F7C">
              <w:rPr>
                <w:b/>
                <w:spacing w:val="7"/>
                <w:lang w:val="pt-BR"/>
              </w:rPr>
              <w:t xml:space="preserve"> </w:t>
            </w:r>
            <w:r w:rsidRPr="00DC1F7C">
              <w:rPr>
                <w:b/>
                <w:spacing w:val="-2"/>
                <w:lang w:val="pt-BR"/>
              </w:rPr>
              <w:t>Longo</w:t>
            </w:r>
          </w:p>
          <w:p w14:paraId="176CDF83" w14:textId="77777777" w:rsidR="00DC1F7C" w:rsidRPr="00DC1F7C" w:rsidRDefault="00DC1F7C" w:rsidP="00F85B02">
            <w:pPr>
              <w:pStyle w:val="TableParagraph"/>
              <w:spacing w:before="140"/>
              <w:ind w:left="164"/>
              <w:rPr>
                <w:b/>
                <w:lang w:val="pt-BR"/>
              </w:rPr>
            </w:pPr>
            <w:r w:rsidRPr="00DC1F7C">
              <w:rPr>
                <w:b/>
                <w:spacing w:val="-2"/>
                <w:lang w:val="pt-BR"/>
              </w:rPr>
              <w:t>Prazo</w:t>
            </w:r>
          </w:p>
        </w:tc>
      </w:tr>
      <w:tr w:rsidR="00DC1F7C" w14:paraId="15923977" w14:textId="77777777" w:rsidTr="00DC1F7C">
        <w:trPr>
          <w:trHeight w:val="815"/>
          <w:jc w:val="center"/>
        </w:trPr>
        <w:tc>
          <w:tcPr>
            <w:tcW w:w="664" w:type="dxa"/>
            <w:vMerge/>
            <w:tcBorders>
              <w:top w:val="nil"/>
            </w:tcBorders>
          </w:tcPr>
          <w:p w14:paraId="6ADA7B34" w14:textId="77777777" w:rsidR="00DC1F7C" w:rsidRPr="00DC1F7C" w:rsidRDefault="00DC1F7C" w:rsidP="00F85B02">
            <w:pPr>
              <w:rPr>
                <w:sz w:val="2"/>
                <w:szCs w:val="2"/>
                <w:lang w:val="pt-BR"/>
              </w:rPr>
            </w:pPr>
          </w:p>
        </w:tc>
        <w:tc>
          <w:tcPr>
            <w:tcW w:w="4592" w:type="dxa"/>
          </w:tcPr>
          <w:p w14:paraId="5AB574B2" w14:textId="77777777" w:rsidR="00DC1F7C" w:rsidRPr="00DC1F7C" w:rsidRDefault="00DC1F7C" w:rsidP="00F85B02">
            <w:pPr>
              <w:pStyle w:val="TableParagraph"/>
              <w:spacing w:before="71"/>
              <w:ind w:left="164"/>
              <w:rPr>
                <w:b/>
                <w:lang w:val="pt-BR"/>
              </w:rPr>
            </w:pPr>
            <w:r w:rsidRPr="00DC1F7C">
              <w:rPr>
                <w:b/>
                <w:lang w:val="pt-BR"/>
              </w:rPr>
              <w:t>Passivo</w:t>
            </w:r>
            <w:r w:rsidRPr="00DC1F7C">
              <w:rPr>
                <w:b/>
                <w:spacing w:val="-10"/>
                <w:lang w:val="pt-BR"/>
              </w:rPr>
              <w:t xml:space="preserve"> </w:t>
            </w:r>
            <w:r w:rsidRPr="00DC1F7C">
              <w:rPr>
                <w:b/>
                <w:lang w:val="pt-BR"/>
              </w:rPr>
              <w:t>Circulante</w:t>
            </w:r>
            <w:r w:rsidRPr="00DC1F7C">
              <w:rPr>
                <w:b/>
                <w:spacing w:val="-7"/>
                <w:lang w:val="pt-BR"/>
              </w:rPr>
              <w:t xml:space="preserve"> </w:t>
            </w:r>
            <w:r w:rsidRPr="00DC1F7C">
              <w:rPr>
                <w:b/>
                <w:lang w:val="pt-BR"/>
              </w:rPr>
              <w:t>+</w:t>
            </w:r>
            <w:r w:rsidRPr="00DC1F7C">
              <w:rPr>
                <w:b/>
                <w:spacing w:val="-10"/>
                <w:lang w:val="pt-BR"/>
              </w:rPr>
              <w:t xml:space="preserve"> </w:t>
            </w:r>
            <w:r w:rsidRPr="00DC1F7C">
              <w:rPr>
                <w:b/>
                <w:lang w:val="pt-BR"/>
              </w:rPr>
              <w:t>Exigível</w:t>
            </w:r>
            <w:r w:rsidRPr="00DC1F7C">
              <w:rPr>
                <w:b/>
                <w:spacing w:val="-7"/>
                <w:lang w:val="pt-BR"/>
              </w:rPr>
              <w:t xml:space="preserve"> </w:t>
            </w:r>
            <w:r w:rsidRPr="00DC1F7C">
              <w:rPr>
                <w:b/>
                <w:lang w:val="pt-BR"/>
              </w:rPr>
              <w:t>a</w:t>
            </w:r>
            <w:r w:rsidRPr="00DC1F7C">
              <w:rPr>
                <w:b/>
                <w:spacing w:val="-5"/>
                <w:lang w:val="pt-BR"/>
              </w:rPr>
              <w:t xml:space="preserve"> </w:t>
            </w:r>
            <w:r w:rsidRPr="00DC1F7C">
              <w:rPr>
                <w:b/>
                <w:spacing w:val="-2"/>
                <w:lang w:val="pt-BR"/>
              </w:rPr>
              <w:t>Longo</w:t>
            </w:r>
          </w:p>
          <w:p w14:paraId="7E4AC5C6" w14:textId="77777777" w:rsidR="00DC1F7C" w:rsidRPr="00DC1F7C" w:rsidRDefault="00DC1F7C" w:rsidP="00F85B02">
            <w:pPr>
              <w:pStyle w:val="TableParagraph"/>
              <w:spacing w:before="135"/>
              <w:ind w:left="164"/>
              <w:rPr>
                <w:b/>
                <w:lang w:val="pt-BR"/>
              </w:rPr>
            </w:pPr>
            <w:r w:rsidRPr="00DC1F7C">
              <w:rPr>
                <w:b/>
                <w:spacing w:val="-2"/>
                <w:lang w:val="pt-BR"/>
              </w:rPr>
              <w:t>Prazo</w:t>
            </w:r>
          </w:p>
        </w:tc>
      </w:tr>
      <w:tr w:rsidR="00DC1F7C" w14:paraId="37C2771C" w14:textId="77777777" w:rsidTr="00DC1F7C">
        <w:trPr>
          <w:trHeight w:val="311"/>
          <w:jc w:val="center"/>
        </w:trPr>
        <w:tc>
          <w:tcPr>
            <w:tcW w:w="664" w:type="dxa"/>
          </w:tcPr>
          <w:p w14:paraId="25B33983" w14:textId="77777777" w:rsidR="00DC1F7C" w:rsidRPr="00DC1F7C" w:rsidRDefault="00DC1F7C" w:rsidP="00F85B02">
            <w:pPr>
              <w:pStyle w:val="TableParagraph"/>
              <w:rPr>
                <w:rFonts w:ascii="Times New Roman"/>
                <w:lang w:val="pt-BR"/>
              </w:rPr>
            </w:pPr>
          </w:p>
        </w:tc>
        <w:tc>
          <w:tcPr>
            <w:tcW w:w="4592" w:type="dxa"/>
          </w:tcPr>
          <w:p w14:paraId="67B221AA" w14:textId="77777777" w:rsidR="00DC1F7C" w:rsidRDefault="00DC1F7C" w:rsidP="00F85B02">
            <w:pPr>
              <w:pStyle w:val="TableParagraph"/>
              <w:spacing w:before="50" w:line="242" w:lineRule="exact"/>
              <w:ind w:left="164"/>
              <w:rPr>
                <w:b/>
              </w:rPr>
            </w:pPr>
            <w:r>
              <w:rPr>
                <w:b/>
              </w:rPr>
              <w:t>Ativo</w:t>
            </w:r>
            <w:r>
              <w:rPr>
                <w:b/>
                <w:spacing w:val="-11"/>
              </w:rPr>
              <w:t xml:space="preserve"> </w:t>
            </w:r>
            <w:r>
              <w:rPr>
                <w:b/>
                <w:spacing w:val="-2"/>
              </w:rPr>
              <w:t>Total</w:t>
            </w:r>
          </w:p>
        </w:tc>
      </w:tr>
      <w:tr w:rsidR="00DC1F7C" w14:paraId="75445ECF" w14:textId="77777777" w:rsidTr="00DC1F7C">
        <w:trPr>
          <w:trHeight w:val="443"/>
          <w:jc w:val="center"/>
        </w:trPr>
        <w:tc>
          <w:tcPr>
            <w:tcW w:w="664" w:type="dxa"/>
          </w:tcPr>
          <w:p w14:paraId="3A604CC8" w14:textId="77777777" w:rsidR="00DC1F7C" w:rsidRDefault="00DC1F7C" w:rsidP="00F85B02">
            <w:pPr>
              <w:pStyle w:val="TableParagraph"/>
              <w:spacing w:line="254" w:lineRule="exact"/>
              <w:ind w:left="50"/>
              <w:rPr>
                <w:b/>
              </w:rPr>
            </w:pPr>
            <w:r>
              <w:rPr>
                <w:b/>
              </w:rPr>
              <w:t>SG</w:t>
            </w:r>
            <w:r>
              <w:rPr>
                <w:b/>
                <w:spacing w:val="1"/>
              </w:rPr>
              <w:t xml:space="preserve"> </w:t>
            </w:r>
            <w:r>
              <w:rPr>
                <w:b/>
                <w:spacing w:val="-10"/>
              </w:rPr>
              <w:t>=</w:t>
            </w:r>
          </w:p>
        </w:tc>
        <w:tc>
          <w:tcPr>
            <w:tcW w:w="4592" w:type="dxa"/>
          </w:tcPr>
          <w:p w14:paraId="1B6E65CE" w14:textId="77777777" w:rsidR="00DC1F7C" w:rsidRPr="00DC1F7C" w:rsidRDefault="00DC1F7C" w:rsidP="00F85B02">
            <w:pPr>
              <w:pStyle w:val="TableParagraph"/>
              <w:spacing w:before="167" w:line="256" w:lineRule="exact"/>
              <w:ind w:left="164"/>
              <w:rPr>
                <w:b/>
                <w:lang w:val="pt-BR"/>
              </w:rPr>
            </w:pPr>
            <w:r w:rsidRPr="00DC1F7C">
              <w:rPr>
                <w:b/>
                <w:lang w:val="pt-BR"/>
              </w:rPr>
              <w:t>Passivo</w:t>
            </w:r>
            <w:r w:rsidRPr="00DC1F7C">
              <w:rPr>
                <w:b/>
                <w:spacing w:val="-10"/>
                <w:lang w:val="pt-BR"/>
              </w:rPr>
              <w:t xml:space="preserve"> </w:t>
            </w:r>
            <w:r w:rsidRPr="00DC1F7C">
              <w:rPr>
                <w:b/>
                <w:lang w:val="pt-BR"/>
              </w:rPr>
              <w:t>Circulante</w:t>
            </w:r>
            <w:r w:rsidRPr="00DC1F7C">
              <w:rPr>
                <w:b/>
                <w:spacing w:val="-7"/>
                <w:lang w:val="pt-BR"/>
              </w:rPr>
              <w:t xml:space="preserve"> </w:t>
            </w:r>
            <w:r w:rsidRPr="00DC1F7C">
              <w:rPr>
                <w:b/>
                <w:lang w:val="pt-BR"/>
              </w:rPr>
              <w:t>+</w:t>
            </w:r>
            <w:r w:rsidRPr="00DC1F7C">
              <w:rPr>
                <w:b/>
                <w:spacing w:val="-10"/>
                <w:lang w:val="pt-BR"/>
              </w:rPr>
              <w:t xml:space="preserve"> </w:t>
            </w:r>
            <w:r w:rsidRPr="00DC1F7C">
              <w:rPr>
                <w:b/>
                <w:lang w:val="pt-BR"/>
              </w:rPr>
              <w:t>Exigível</w:t>
            </w:r>
            <w:r w:rsidRPr="00DC1F7C">
              <w:rPr>
                <w:b/>
                <w:spacing w:val="-7"/>
                <w:lang w:val="pt-BR"/>
              </w:rPr>
              <w:t xml:space="preserve"> </w:t>
            </w:r>
            <w:r w:rsidRPr="00DC1F7C">
              <w:rPr>
                <w:b/>
                <w:lang w:val="pt-BR"/>
              </w:rPr>
              <w:t>a</w:t>
            </w:r>
            <w:r w:rsidRPr="00DC1F7C">
              <w:rPr>
                <w:b/>
                <w:spacing w:val="-5"/>
                <w:lang w:val="pt-BR"/>
              </w:rPr>
              <w:t xml:space="preserve"> </w:t>
            </w:r>
            <w:r w:rsidRPr="00DC1F7C">
              <w:rPr>
                <w:b/>
                <w:spacing w:val="-2"/>
                <w:lang w:val="pt-BR"/>
              </w:rPr>
              <w:t>Longo</w:t>
            </w:r>
          </w:p>
        </w:tc>
      </w:tr>
    </w:tbl>
    <w:p w14:paraId="7CEBD60A" w14:textId="5AF61645" w:rsidR="00C81792" w:rsidRPr="00C81792" w:rsidRDefault="00C81792" w:rsidP="00DC1F7C">
      <w:pPr>
        <w:pStyle w:val="Corpodetexto"/>
        <w:tabs>
          <w:tab w:val="left" w:pos="567"/>
        </w:tabs>
        <w:spacing w:before="162"/>
        <w:rPr>
          <w:b/>
          <w:sz w:val="24"/>
          <w:szCs w:val="24"/>
        </w:rPr>
      </w:pPr>
      <w:r w:rsidRPr="00C81792">
        <w:rPr>
          <w:b/>
          <w:noProof/>
          <w:sz w:val="24"/>
          <w:szCs w:val="24"/>
        </w:rPr>
        <mc:AlternateContent>
          <mc:Choice Requires="wps">
            <w:drawing>
              <wp:anchor distT="0" distB="0" distL="0" distR="0" simplePos="0" relativeHeight="251661312" behindDoc="1" locked="0" layoutInCell="1" allowOverlap="1" wp14:anchorId="6ACC5C1B" wp14:editId="3CF6613C">
                <wp:simplePos x="0" y="0"/>
                <wp:positionH relativeFrom="page">
                  <wp:posOffset>2719451</wp:posOffset>
                </wp:positionH>
                <wp:positionV relativeFrom="paragraph">
                  <wp:posOffset>264147</wp:posOffset>
                </wp:positionV>
                <wp:extent cx="2847340" cy="6350"/>
                <wp:effectExtent l="0" t="0" r="0" b="0"/>
                <wp:wrapTopAndBottom/>
                <wp:docPr id="479164166"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7340" cy="6350"/>
                        </a:xfrm>
                        <a:custGeom>
                          <a:avLst/>
                          <a:gdLst/>
                          <a:ahLst/>
                          <a:cxnLst/>
                          <a:rect l="l" t="t" r="r" b="b"/>
                          <a:pathLst>
                            <a:path w="2847340" h="6350">
                              <a:moveTo>
                                <a:pt x="2847086" y="0"/>
                              </a:moveTo>
                              <a:lnTo>
                                <a:pt x="0" y="0"/>
                              </a:lnTo>
                              <a:lnTo>
                                <a:pt x="0" y="6095"/>
                              </a:lnTo>
                              <a:lnTo>
                                <a:pt x="2847086" y="6095"/>
                              </a:lnTo>
                              <a:lnTo>
                                <a:pt x="28470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8F25AA" id="Graphic 3" o:spid="_x0000_s1026" style="position:absolute;margin-left:214.15pt;margin-top:20.8pt;width:224.2pt;height:.5pt;z-index:-251655168;visibility:visible;mso-wrap-style:square;mso-wrap-distance-left:0;mso-wrap-distance-top:0;mso-wrap-distance-right:0;mso-wrap-distance-bottom:0;mso-position-horizontal:absolute;mso-position-horizontal-relative:page;mso-position-vertical:absolute;mso-position-vertical-relative:text;v-text-anchor:top" coordsize="28473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" path="m2847086,l,,,6095r2847086,l2847086,xe" fillcolor="black" stroked="f">
                <v:path arrowok="t"/>
                <w10:wrap type="topAndBottom" anchorx="page"/>
              </v:shape>
            </w:pict>
          </mc:Fallback>
        </mc:AlternateContent>
      </w:r>
    </w:p>
    <w:tbl>
      <w:tblPr>
        <w:tblStyle w:val="TableNormal"/>
        <w:tblW w:w="0" w:type="auto"/>
        <w:tblInd w:w="2127" w:type="dxa"/>
        <w:tblLayout w:type="fixed"/>
        <w:tblLook w:val="01E0" w:firstRow="1" w:lastRow="1" w:firstColumn="1" w:lastColumn="1" w:noHBand="0" w:noVBand="0"/>
      </w:tblPr>
      <w:tblGrid>
        <w:gridCol w:w="839"/>
        <w:gridCol w:w="4541"/>
      </w:tblGrid>
      <w:tr w:rsidR="00C81792" w:rsidRPr="00C81792" w14:paraId="2080F58F" w14:textId="77777777" w:rsidTr="002B21A4">
        <w:trPr>
          <w:trHeight w:val="348"/>
        </w:trPr>
        <w:tc>
          <w:tcPr>
            <w:tcW w:w="839" w:type="dxa"/>
          </w:tcPr>
          <w:p w14:paraId="7E7F31B1" w14:textId="77777777" w:rsidR="00C81792" w:rsidRPr="00C81792" w:rsidRDefault="00C81792" w:rsidP="002B21A4">
            <w:pPr>
              <w:pStyle w:val="TableParagraph"/>
              <w:tabs>
                <w:tab w:val="left" w:pos="567"/>
              </w:tabs>
              <w:ind w:left="0"/>
              <w:rPr>
                <w:lang w:val="pt-BR"/>
              </w:rPr>
            </w:pPr>
          </w:p>
        </w:tc>
        <w:tc>
          <w:tcPr>
            <w:tcW w:w="4541" w:type="dxa"/>
            <w:tcBorders>
              <w:top w:val="single" w:sz="4" w:space="0" w:color="000000"/>
            </w:tcBorders>
          </w:tcPr>
          <w:p w14:paraId="70A26170" w14:textId="77777777" w:rsidR="00C81792" w:rsidRPr="00C81792" w:rsidRDefault="00C81792" w:rsidP="002B21A4">
            <w:pPr>
              <w:pStyle w:val="TableParagraph"/>
              <w:tabs>
                <w:tab w:val="left" w:pos="567"/>
              </w:tabs>
              <w:ind w:left="0"/>
              <w:rPr>
                <w:b/>
              </w:rPr>
            </w:pPr>
            <w:r w:rsidRPr="00C81792">
              <w:rPr>
                <w:b/>
                <w:spacing w:val="-2"/>
              </w:rPr>
              <w:t>Prazo</w:t>
            </w:r>
          </w:p>
        </w:tc>
      </w:tr>
      <w:tr w:rsidR="00C81792" w:rsidRPr="00C81792" w14:paraId="7FDDC399" w14:textId="77777777" w:rsidTr="002B21A4">
        <w:trPr>
          <w:trHeight w:val="711"/>
        </w:trPr>
        <w:tc>
          <w:tcPr>
            <w:tcW w:w="839" w:type="dxa"/>
          </w:tcPr>
          <w:p w14:paraId="0E5929C5" w14:textId="77777777" w:rsidR="00C81792" w:rsidRPr="00C81792" w:rsidRDefault="00C81792" w:rsidP="002B21A4">
            <w:pPr>
              <w:pStyle w:val="TableParagraph"/>
              <w:tabs>
                <w:tab w:val="left" w:pos="567"/>
              </w:tabs>
              <w:ind w:left="0"/>
            </w:pPr>
          </w:p>
        </w:tc>
        <w:tc>
          <w:tcPr>
            <w:tcW w:w="4541" w:type="dxa"/>
          </w:tcPr>
          <w:p w14:paraId="0DA43499" w14:textId="77777777" w:rsidR="00C81792" w:rsidRPr="00C81792" w:rsidRDefault="00C81792" w:rsidP="002B21A4">
            <w:pPr>
              <w:pStyle w:val="TableParagraph"/>
              <w:tabs>
                <w:tab w:val="left" w:pos="567"/>
              </w:tabs>
              <w:spacing w:before="64"/>
              <w:ind w:left="0"/>
              <w:rPr>
                <w:b/>
              </w:rPr>
            </w:pPr>
            <w:r w:rsidRPr="00C81792">
              <w:rPr>
                <w:b/>
                <w:spacing w:val="-2"/>
              </w:rPr>
              <w:t>Ativo</w:t>
            </w:r>
          </w:p>
          <w:p w14:paraId="6F8296BD" w14:textId="77777777" w:rsidR="00C81792" w:rsidRPr="00C81792" w:rsidRDefault="00C81792" w:rsidP="002B21A4">
            <w:pPr>
              <w:pStyle w:val="TableParagraph"/>
              <w:tabs>
                <w:tab w:val="left" w:pos="567"/>
              </w:tabs>
              <w:spacing w:before="108" w:line="243" w:lineRule="exact"/>
              <w:ind w:left="0"/>
              <w:rPr>
                <w:b/>
              </w:rPr>
            </w:pPr>
            <w:r w:rsidRPr="00C81792">
              <w:rPr>
                <w:b/>
                <w:spacing w:val="-2"/>
              </w:rPr>
              <w:t>Circulante</w:t>
            </w:r>
          </w:p>
        </w:tc>
      </w:tr>
      <w:tr w:rsidR="00C81792" w:rsidRPr="00C81792" w14:paraId="37A237C1" w14:textId="77777777" w:rsidTr="002B21A4">
        <w:trPr>
          <w:trHeight w:val="860"/>
        </w:trPr>
        <w:tc>
          <w:tcPr>
            <w:tcW w:w="839" w:type="dxa"/>
          </w:tcPr>
          <w:p w14:paraId="79A5B6FF" w14:textId="77777777" w:rsidR="00C81792" w:rsidRPr="00C81792" w:rsidRDefault="00C81792" w:rsidP="002B21A4">
            <w:pPr>
              <w:pStyle w:val="TableParagraph"/>
              <w:tabs>
                <w:tab w:val="left" w:pos="567"/>
              </w:tabs>
              <w:spacing w:line="255" w:lineRule="exact"/>
              <w:ind w:left="0"/>
              <w:rPr>
                <w:b/>
              </w:rPr>
            </w:pPr>
            <w:r w:rsidRPr="00C81792">
              <w:rPr>
                <w:b/>
              </w:rPr>
              <w:t>LC</w:t>
            </w:r>
            <w:r w:rsidRPr="00C81792">
              <w:rPr>
                <w:b/>
                <w:spacing w:val="-10"/>
              </w:rPr>
              <w:t xml:space="preserve"> =</w:t>
            </w:r>
          </w:p>
        </w:tc>
        <w:tc>
          <w:tcPr>
            <w:tcW w:w="4541" w:type="dxa"/>
          </w:tcPr>
          <w:p w14:paraId="656A3C8F" w14:textId="77777777" w:rsidR="00C81792" w:rsidRPr="00C81792" w:rsidRDefault="00C81792" w:rsidP="002B21A4">
            <w:pPr>
              <w:pStyle w:val="TableParagraph"/>
              <w:tabs>
                <w:tab w:val="left" w:pos="567"/>
              </w:tabs>
              <w:spacing w:before="60" w:line="390" w:lineRule="atLeast"/>
              <w:ind w:left="0" w:right="2429"/>
              <w:rPr>
                <w:b/>
              </w:rPr>
            </w:pPr>
            <w:r w:rsidRPr="00C81792">
              <w:rPr>
                <w:b/>
                <w:noProof/>
              </w:rPr>
              <mc:AlternateContent>
                <mc:Choice Requires="wpg">
                  <w:drawing>
                    <wp:anchor distT="0" distB="0" distL="0" distR="0" simplePos="0" relativeHeight="251660288" behindDoc="1" locked="0" layoutInCell="1" allowOverlap="1" wp14:anchorId="52FD0427" wp14:editId="4F951F56">
                      <wp:simplePos x="0" y="0"/>
                      <wp:positionH relativeFrom="column">
                        <wp:posOffset>0</wp:posOffset>
                      </wp:positionH>
                      <wp:positionV relativeFrom="paragraph">
                        <wp:posOffset>106896</wp:posOffset>
                      </wp:positionV>
                      <wp:extent cx="1300480" cy="15240"/>
                      <wp:effectExtent l="0" t="0" r="0" b="0"/>
                      <wp:wrapNone/>
                      <wp:docPr id="29675802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0480" cy="15240"/>
                                <a:chOff x="0" y="0"/>
                                <a:chExt cx="1300480" cy="15240"/>
                              </a:xfrm>
                            </wpg:grpSpPr>
                            <wps:wsp>
                              <wps:cNvPr id="129830795" name="Graphic 5"/>
                              <wps:cNvSpPr/>
                              <wps:spPr>
                                <a:xfrm>
                                  <a:off x="0" y="0"/>
                                  <a:ext cx="1300480" cy="15240"/>
                                </a:xfrm>
                                <a:custGeom>
                                  <a:avLst/>
                                  <a:gdLst/>
                                  <a:ahLst/>
                                  <a:cxnLst/>
                                  <a:rect l="l" t="t" r="r" b="b"/>
                                  <a:pathLst>
                                    <a:path w="1300480" h="15240">
                                      <a:moveTo>
                                        <a:pt x="1299972" y="0"/>
                                      </a:moveTo>
                                      <a:lnTo>
                                        <a:pt x="0" y="0"/>
                                      </a:lnTo>
                                      <a:lnTo>
                                        <a:pt x="0" y="15240"/>
                                      </a:lnTo>
                                      <a:lnTo>
                                        <a:pt x="1299972" y="15240"/>
                                      </a:lnTo>
                                      <a:lnTo>
                                        <a:pt x="129997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693C0D2" id="Group 4" o:spid="_x0000_s1026" style="position:absolute;margin-left:0;margin-top:8.4pt;width:102.4pt;height:1.2pt;z-index:-251656192;mso-wrap-distance-left:0;mso-wrap-distance-right:0" coordsize="13004,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">
                      <v:shape id="Graphic 5" o:spid="_x0000_s1027" style="position:absolute;width:13004;height:152;visibility:visible;mso-wrap-style:square;v-text-anchor:top" coordsize="130048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" path="m1299972,l,,,15240r1299972,l1299972,xe" fillcolor="black" stroked="f">
                        <v:path arrowok="t"/>
                      </v:shape>
                    </v:group>
                  </w:pict>
                </mc:Fallback>
              </mc:AlternateContent>
            </w:r>
            <w:r w:rsidRPr="00C81792">
              <w:rPr>
                <w:b/>
                <w:spacing w:val="-2"/>
              </w:rPr>
              <w:t xml:space="preserve">Passivo </w:t>
            </w:r>
            <w:r w:rsidRPr="00C81792">
              <w:rPr>
                <w:b/>
                <w:spacing w:val="-4"/>
              </w:rPr>
              <w:t>Circulante</w:t>
            </w:r>
          </w:p>
        </w:tc>
      </w:tr>
    </w:tbl>
    <w:p w14:paraId="6541BFFA" w14:textId="77777777" w:rsidR="00C81792" w:rsidRPr="00C81792" w:rsidRDefault="00C81792" w:rsidP="002B21A4">
      <w:pPr>
        <w:pStyle w:val="PargrafodaLista"/>
        <w:numPr>
          <w:ilvl w:val="0"/>
          <w:numId w:val="9"/>
        </w:numPr>
        <w:tabs>
          <w:tab w:val="left" w:pos="567"/>
          <w:tab w:val="left" w:pos="786"/>
        </w:tabs>
        <w:adjustRightInd/>
        <w:spacing w:before="162" w:line="360" w:lineRule="auto"/>
        <w:ind w:left="0" w:right="355" w:firstLine="0"/>
      </w:pPr>
      <w:r w:rsidRPr="00C81792">
        <w:t>Os documentos referidos no item acima limitar-se-ão ao último exercício no caso de a empresa ter sido constituída há menos de 2 (dois) anos, e deverão ser exigidos com base no limite</w:t>
      </w:r>
      <w:r w:rsidRPr="00C81792">
        <w:rPr>
          <w:spacing w:val="-2"/>
        </w:rPr>
        <w:t xml:space="preserve"> </w:t>
      </w:r>
      <w:r w:rsidRPr="00C81792">
        <w:t>definido</w:t>
      </w:r>
      <w:r w:rsidRPr="00C81792">
        <w:rPr>
          <w:spacing w:val="-4"/>
        </w:rPr>
        <w:t xml:space="preserve"> </w:t>
      </w:r>
      <w:r w:rsidRPr="00C81792">
        <w:t>pela</w:t>
      </w:r>
      <w:r w:rsidRPr="00C81792">
        <w:rPr>
          <w:spacing w:val="-2"/>
        </w:rPr>
        <w:t xml:space="preserve"> </w:t>
      </w:r>
      <w:r w:rsidRPr="00C81792">
        <w:t>Receita Federal</w:t>
      </w:r>
      <w:r w:rsidRPr="00C81792">
        <w:rPr>
          <w:spacing w:val="-1"/>
        </w:rPr>
        <w:t xml:space="preserve"> </w:t>
      </w:r>
      <w:r w:rsidRPr="00C81792">
        <w:t>do</w:t>
      </w:r>
      <w:r w:rsidRPr="00C81792">
        <w:rPr>
          <w:spacing w:val="-2"/>
        </w:rPr>
        <w:t xml:space="preserve"> </w:t>
      </w:r>
      <w:r w:rsidRPr="00C81792">
        <w:t>Brasil</w:t>
      </w:r>
      <w:r w:rsidRPr="00C81792">
        <w:rPr>
          <w:spacing w:val="-3"/>
        </w:rPr>
        <w:t xml:space="preserve"> </w:t>
      </w:r>
      <w:r w:rsidRPr="00C81792">
        <w:t>para</w:t>
      </w:r>
      <w:r w:rsidRPr="00C81792">
        <w:rPr>
          <w:spacing w:val="-2"/>
        </w:rPr>
        <w:t xml:space="preserve"> </w:t>
      </w:r>
      <w:r w:rsidRPr="00C81792">
        <w:t>transmissão</w:t>
      </w:r>
      <w:r w:rsidRPr="00C81792">
        <w:rPr>
          <w:spacing w:val="-2"/>
        </w:rPr>
        <w:t xml:space="preserve"> </w:t>
      </w:r>
      <w:r w:rsidRPr="00C81792">
        <w:t>da</w:t>
      </w:r>
      <w:r w:rsidRPr="00C81792">
        <w:rPr>
          <w:spacing w:val="-7"/>
        </w:rPr>
        <w:t xml:space="preserve"> </w:t>
      </w:r>
      <w:r w:rsidRPr="00C81792">
        <w:t>Escrituração</w:t>
      </w:r>
      <w:r w:rsidRPr="00C81792">
        <w:rPr>
          <w:spacing w:val="-1"/>
        </w:rPr>
        <w:t xml:space="preserve"> </w:t>
      </w:r>
      <w:r w:rsidRPr="00C81792">
        <w:t>Contábil</w:t>
      </w:r>
      <w:r w:rsidRPr="00C81792">
        <w:rPr>
          <w:spacing w:val="-6"/>
        </w:rPr>
        <w:t xml:space="preserve"> </w:t>
      </w:r>
      <w:r w:rsidRPr="00C81792">
        <w:t>Digital – ECD ao SPED;</w:t>
      </w:r>
    </w:p>
    <w:p w14:paraId="266EC3FF" w14:textId="77777777" w:rsidR="00C81792" w:rsidRPr="00C81792" w:rsidRDefault="00C81792" w:rsidP="002B21A4">
      <w:pPr>
        <w:pStyle w:val="PargrafodaLista"/>
        <w:numPr>
          <w:ilvl w:val="0"/>
          <w:numId w:val="9"/>
        </w:numPr>
        <w:tabs>
          <w:tab w:val="left" w:pos="567"/>
          <w:tab w:val="left" w:pos="786"/>
        </w:tabs>
        <w:adjustRightInd/>
        <w:spacing w:line="360" w:lineRule="auto"/>
        <w:ind w:left="0" w:right="349" w:firstLine="0"/>
      </w:pPr>
      <w:r w:rsidRPr="00C81792">
        <w:t>A(s)</w:t>
      </w:r>
      <w:r w:rsidRPr="00C81792">
        <w:rPr>
          <w:spacing w:val="-11"/>
        </w:rPr>
        <w:t xml:space="preserve"> </w:t>
      </w:r>
      <w:r w:rsidRPr="00C81792">
        <w:t>empresa(s)</w:t>
      </w:r>
      <w:r w:rsidRPr="00C81792">
        <w:rPr>
          <w:spacing w:val="-11"/>
        </w:rPr>
        <w:t xml:space="preserve"> </w:t>
      </w:r>
      <w:r w:rsidRPr="00C81792">
        <w:t>criada(s)</w:t>
      </w:r>
      <w:r w:rsidRPr="00C81792">
        <w:rPr>
          <w:spacing w:val="-11"/>
        </w:rPr>
        <w:t xml:space="preserve"> </w:t>
      </w:r>
      <w:r w:rsidRPr="00C81792">
        <w:t>no</w:t>
      </w:r>
      <w:r w:rsidRPr="00C81792">
        <w:rPr>
          <w:spacing w:val="-10"/>
        </w:rPr>
        <w:t xml:space="preserve"> </w:t>
      </w:r>
      <w:r w:rsidRPr="00C81792">
        <w:t>exercício</w:t>
      </w:r>
      <w:r w:rsidRPr="00C81792">
        <w:rPr>
          <w:spacing w:val="-8"/>
        </w:rPr>
        <w:t xml:space="preserve"> </w:t>
      </w:r>
      <w:r w:rsidRPr="00C81792">
        <w:t>financeiro</w:t>
      </w:r>
      <w:r w:rsidRPr="00C81792">
        <w:rPr>
          <w:spacing w:val="-7"/>
        </w:rPr>
        <w:t xml:space="preserve"> </w:t>
      </w:r>
      <w:r w:rsidRPr="00C81792">
        <w:t>da</w:t>
      </w:r>
      <w:r w:rsidRPr="00C81792">
        <w:rPr>
          <w:spacing w:val="-5"/>
        </w:rPr>
        <w:t xml:space="preserve"> </w:t>
      </w:r>
      <w:r w:rsidRPr="00C81792">
        <w:t>licitação</w:t>
      </w:r>
      <w:r w:rsidRPr="00C81792">
        <w:rPr>
          <w:spacing w:val="-10"/>
        </w:rPr>
        <w:t xml:space="preserve"> </w:t>
      </w:r>
      <w:r w:rsidRPr="00C81792">
        <w:t>deverá(ão)</w:t>
      </w:r>
      <w:r w:rsidRPr="00C81792">
        <w:rPr>
          <w:spacing w:val="-10"/>
        </w:rPr>
        <w:t xml:space="preserve"> </w:t>
      </w:r>
      <w:r w:rsidRPr="00C81792">
        <w:t>atender</w:t>
      </w:r>
      <w:r w:rsidRPr="00C81792">
        <w:rPr>
          <w:spacing w:val="-12"/>
        </w:rPr>
        <w:t xml:space="preserve"> </w:t>
      </w:r>
      <w:r w:rsidRPr="00C81792">
        <w:t>a</w:t>
      </w:r>
      <w:r w:rsidRPr="00C81792">
        <w:rPr>
          <w:spacing w:val="-10"/>
        </w:rPr>
        <w:t xml:space="preserve"> </w:t>
      </w:r>
      <w:r w:rsidRPr="00C81792">
        <w:t>todas</w:t>
      </w:r>
      <w:r w:rsidRPr="00C81792">
        <w:rPr>
          <w:spacing w:val="-14"/>
        </w:rPr>
        <w:t xml:space="preserve"> </w:t>
      </w:r>
      <w:r w:rsidRPr="00C81792">
        <w:t>as exigências da habilitação e ficarão autorizadas a substituir os demonstrativos contábeis pelo balanço de abertura;</w:t>
      </w:r>
    </w:p>
    <w:p w14:paraId="0261CFE1" w14:textId="77777777" w:rsidR="00C81792" w:rsidRPr="00C81792" w:rsidRDefault="00C81792" w:rsidP="002B21A4">
      <w:pPr>
        <w:pStyle w:val="PargrafodaLista"/>
        <w:numPr>
          <w:ilvl w:val="0"/>
          <w:numId w:val="9"/>
        </w:numPr>
        <w:tabs>
          <w:tab w:val="left" w:pos="567"/>
          <w:tab w:val="left" w:pos="786"/>
        </w:tabs>
        <w:adjustRightInd/>
        <w:spacing w:before="2" w:line="360" w:lineRule="auto"/>
        <w:ind w:left="0" w:right="373" w:firstLine="0"/>
      </w:pPr>
      <w:r w:rsidRPr="00C81792">
        <w:t>O atendimento dos índices econômicos previstos no subitem anterior deverá ser atestado mediante declaração assinada por profissional habilitado da área contábil, apresentada pelo fornecedor, devidamente acompanhada</w:t>
      </w:r>
      <w:r w:rsidRPr="00C81792">
        <w:rPr>
          <w:spacing w:val="-1"/>
        </w:rPr>
        <w:t xml:space="preserve"> </w:t>
      </w:r>
      <w:r w:rsidRPr="00C81792">
        <w:t>da Certidão</w:t>
      </w:r>
      <w:r w:rsidRPr="00C81792">
        <w:rPr>
          <w:spacing w:val="-1"/>
        </w:rPr>
        <w:t xml:space="preserve"> </w:t>
      </w:r>
      <w:r w:rsidRPr="00C81792">
        <w:t>de Regularidade do</w:t>
      </w:r>
      <w:r w:rsidRPr="00C81792">
        <w:rPr>
          <w:spacing w:val="-1"/>
        </w:rPr>
        <w:t xml:space="preserve"> </w:t>
      </w:r>
      <w:r w:rsidRPr="00C81792">
        <w:t>respectivo Conselho;</w:t>
      </w:r>
    </w:p>
    <w:p w14:paraId="7D708DBA" w14:textId="77777777" w:rsidR="00C81792" w:rsidRPr="00C81792" w:rsidRDefault="00C81792" w:rsidP="002B21A4">
      <w:pPr>
        <w:pStyle w:val="PargrafodaLista"/>
        <w:numPr>
          <w:ilvl w:val="0"/>
          <w:numId w:val="9"/>
        </w:numPr>
        <w:tabs>
          <w:tab w:val="left" w:pos="567"/>
          <w:tab w:val="left" w:pos="786"/>
        </w:tabs>
        <w:adjustRightInd/>
        <w:spacing w:before="1" w:line="360" w:lineRule="auto"/>
        <w:ind w:left="0" w:right="374" w:firstLine="0"/>
      </w:pPr>
      <w:r w:rsidRPr="00C81792">
        <w:t>A empresa deverá ainda comprovar de que possui Patrimônio Líquido igual ou superior a 10% (dez por cento) do valor estimado da contratação, conforme previsto §4º do artigo 69 da Lei Federal 14.133/2021</w:t>
      </w:r>
    </w:p>
    <w:p w14:paraId="61FA121B" w14:textId="77777777" w:rsidR="00C81792" w:rsidRPr="00C81792" w:rsidRDefault="00C81792" w:rsidP="002B21A4">
      <w:pPr>
        <w:pStyle w:val="PargrafodaLista"/>
        <w:numPr>
          <w:ilvl w:val="2"/>
          <w:numId w:val="38"/>
        </w:numPr>
        <w:tabs>
          <w:tab w:val="left" w:pos="567"/>
          <w:tab w:val="left" w:pos="1064"/>
        </w:tabs>
        <w:adjustRightInd/>
        <w:spacing w:line="268" w:lineRule="exact"/>
        <w:ind w:left="0" w:firstLine="0"/>
      </w:pPr>
      <w:r w:rsidRPr="00C81792">
        <w:rPr>
          <w:u w:val="single"/>
        </w:rPr>
        <w:t>QUALIFICAÇÃO</w:t>
      </w:r>
      <w:r w:rsidRPr="00C81792">
        <w:rPr>
          <w:spacing w:val="-13"/>
          <w:u w:val="single"/>
        </w:rPr>
        <w:t xml:space="preserve"> </w:t>
      </w:r>
      <w:r w:rsidRPr="00C81792">
        <w:rPr>
          <w:spacing w:val="-2"/>
          <w:u w:val="single"/>
        </w:rPr>
        <w:t>TÉCNICA</w:t>
      </w:r>
    </w:p>
    <w:p w14:paraId="51957830" w14:textId="77777777" w:rsidR="00C81792" w:rsidRPr="00C81792" w:rsidRDefault="00C81792" w:rsidP="002B21A4">
      <w:pPr>
        <w:pStyle w:val="Corpodetexto"/>
        <w:tabs>
          <w:tab w:val="left" w:pos="567"/>
        </w:tabs>
        <w:spacing w:before="142" w:line="360" w:lineRule="auto"/>
        <w:ind w:right="356"/>
        <w:jc w:val="both"/>
        <w:rPr>
          <w:sz w:val="24"/>
          <w:szCs w:val="24"/>
        </w:rPr>
      </w:pPr>
      <w:r w:rsidRPr="00C81792">
        <w:rPr>
          <w:sz w:val="24"/>
          <w:szCs w:val="24"/>
        </w:rPr>
        <w:t>a) Comprovação de aptidão no desempenho de atividade pertinente e compatível em características com o objeto da licitação demosntrando experiencia na prestação de serviço público</w:t>
      </w:r>
      <w:r w:rsidRPr="00C81792">
        <w:rPr>
          <w:spacing w:val="-11"/>
          <w:sz w:val="24"/>
          <w:szCs w:val="24"/>
        </w:rPr>
        <w:t xml:space="preserve"> </w:t>
      </w:r>
      <w:r w:rsidRPr="00C81792">
        <w:rPr>
          <w:sz w:val="24"/>
          <w:szCs w:val="24"/>
        </w:rPr>
        <w:t>de</w:t>
      </w:r>
      <w:r w:rsidRPr="00C81792">
        <w:rPr>
          <w:spacing w:val="-13"/>
          <w:sz w:val="24"/>
          <w:szCs w:val="24"/>
        </w:rPr>
        <w:t xml:space="preserve"> </w:t>
      </w:r>
      <w:r w:rsidRPr="00C81792">
        <w:rPr>
          <w:sz w:val="24"/>
          <w:szCs w:val="24"/>
        </w:rPr>
        <w:t>transporte</w:t>
      </w:r>
      <w:r w:rsidRPr="00C81792">
        <w:rPr>
          <w:spacing w:val="-12"/>
          <w:sz w:val="24"/>
          <w:szCs w:val="24"/>
        </w:rPr>
        <w:t xml:space="preserve"> </w:t>
      </w:r>
      <w:r w:rsidRPr="00C81792">
        <w:rPr>
          <w:sz w:val="24"/>
          <w:szCs w:val="24"/>
        </w:rPr>
        <w:t>coletivo</w:t>
      </w:r>
      <w:r w:rsidRPr="00C81792">
        <w:rPr>
          <w:spacing w:val="-9"/>
          <w:sz w:val="24"/>
          <w:szCs w:val="24"/>
        </w:rPr>
        <w:t xml:space="preserve"> </w:t>
      </w:r>
      <w:r w:rsidRPr="00C81792">
        <w:rPr>
          <w:sz w:val="24"/>
          <w:szCs w:val="24"/>
        </w:rPr>
        <w:t>de</w:t>
      </w:r>
      <w:r w:rsidRPr="00C81792">
        <w:rPr>
          <w:spacing w:val="-13"/>
          <w:sz w:val="24"/>
          <w:szCs w:val="24"/>
        </w:rPr>
        <w:t xml:space="preserve"> </w:t>
      </w:r>
      <w:r w:rsidRPr="00C81792">
        <w:rPr>
          <w:sz w:val="24"/>
          <w:szCs w:val="24"/>
        </w:rPr>
        <w:t>passageiros,</w:t>
      </w:r>
      <w:r w:rsidRPr="00C81792">
        <w:rPr>
          <w:spacing w:val="-14"/>
          <w:sz w:val="24"/>
          <w:szCs w:val="24"/>
        </w:rPr>
        <w:t xml:space="preserve"> </w:t>
      </w:r>
      <w:r w:rsidRPr="00C81792">
        <w:rPr>
          <w:sz w:val="24"/>
          <w:szCs w:val="24"/>
        </w:rPr>
        <w:t>em</w:t>
      </w:r>
      <w:r w:rsidRPr="00C81792">
        <w:rPr>
          <w:spacing w:val="-12"/>
          <w:sz w:val="24"/>
          <w:szCs w:val="24"/>
        </w:rPr>
        <w:t xml:space="preserve"> </w:t>
      </w:r>
      <w:r w:rsidRPr="00C81792">
        <w:rPr>
          <w:sz w:val="24"/>
          <w:szCs w:val="24"/>
        </w:rPr>
        <w:t>linhas</w:t>
      </w:r>
      <w:r w:rsidRPr="00C81792">
        <w:rPr>
          <w:spacing w:val="-13"/>
          <w:sz w:val="24"/>
          <w:szCs w:val="24"/>
        </w:rPr>
        <w:t xml:space="preserve"> </w:t>
      </w:r>
      <w:r w:rsidRPr="00C81792">
        <w:rPr>
          <w:sz w:val="24"/>
          <w:szCs w:val="24"/>
        </w:rPr>
        <w:t>urbanas,</w:t>
      </w:r>
      <w:r w:rsidRPr="00C81792">
        <w:rPr>
          <w:spacing w:val="-17"/>
          <w:sz w:val="24"/>
          <w:szCs w:val="24"/>
        </w:rPr>
        <w:t xml:space="preserve"> </w:t>
      </w:r>
      <w:r w:rsidRPr="00C81792">
        <w:rPr>
          <w:sz w:val="24"/>
          <w:szCs w:val="24"/>
        </w:rPr>
        <w:t>municipais</w:t>
      </w:r>
      <w:r w:rsidRPr="00C81792">
        <w:rPr>
          <w:spacing w:val="-12"/>
          <w:sz w:val="24"/>
          <w:szCs w:val="24"/>
        </w:rPr>
        <w:t xml:space="preserve"> </w:t>
      </w:r>
      <w:r w:rsidRPr="00C81792">
        <w:rPr>
          <w:sz w:val="24"/>
          <w:szCs w:val="24"/>
        </w:rPr>
        <w:t>ou</w:t>
      </w:r>
      <w:r w:rsidRPr="00C81792">
        <w:rPr>
          <w:spacing w:val="-13"/>
          <w:sz w:val="24"/>
          <w:szCs w:val="24"/>
        </w:rPr>
        <w:t xml:space="preserve"> </w:t>
      </w:r>
      <w:r w:rsidRPr="00C81792">
        <w:rPr>
          <w:sz w:val="24"/>
          <w:szCs w:val="24"/>
        </w:rPr>
        <w:t>intermunicipais mediante Atestado(s) de Capacidade Técnica, fornecido(s) por pessoa jurídica de direito público ou privado.</w:t>
      </w:r>
    </w:p>
    <w:p w14:paraId="6E30B63B"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b) apresentação de plano de investimentos detalhado, contendo descrição das obras, cronograma físico-financeiro e estimativa de custos.</w:t>
      </w:r>
    </w:p>
    <w:p w14:paraId="5DCBEBBE" w14:textId="77777777" w:rsidR="00C81792" w:rsidRPr="00C81792" w:rsidRDefault="00C81792" w:rsidP="002B21A4">
      <w:pPr>
        <w:pStyle w:val="PargrafodaLista"/>
        <w:tabs>
          <w:tab w:val="left" w:pos="567"/>
          <w:tab w:val="left" w:pos="640"/>
          <w:tab w:val="left" w:pos="851"/>
        </w:tabs>
        <w:spacing w:before="137"/>
        <w:ind w:left="0" w:right="27"/>
        <w:rPr>
          <w:b/>
          <w:bCs/>
        </w:rPr>
      </w:pPr>
      <w:r w:rsidRPr="00C81792">
        <w:rPr>
          <w:b/>
          <w:bCs/>
        </w:rPr>
        <w:t>9. CRITÉRIO DE SELEÇÃO DA PROPOSTA</w:t>
      </w:r>
    </w:p>
    <w:p w14:paraId="731FD108" w14:textId="77777777" w:rsidR="00C81792" w:rsidRPr="00C81792" w:rsidRDefault="00C81792" w:rsidP="002B21A4">
      <w:pPr>
        <w:pStyle w:val="PargrafodaLista"/>
        <w:tabs>
          <w:tab w:val="left" w:pos="567"/>
          <w:tab w:val="left" w:pos="640"/>
          <w:tab w:val="left" w:pos="851"/>
        </w:tabs>
        <w:spacing w:before="137" w:line="360" w:lineRule="auto"/>
        <w:ind w:left="0" w:right="27"/>
      </w:pPr>
      <w:r w:rsidRPr="00C81792">
        <w:t>9.1. A seleção do concessionário dar-se-á pelo critério da MAIOR CONTRAPARTIDA EM INVESTIMENTO, observados os requisitos de habilitação e as condições estabelecidas neste Termo de Referência, no edital e na legislação aplicável.</w:t>
      </w:r>
    </w:p>
    <w:p w14:paraId="26A30729" w14:textId="77777777" w:rsidR="00C81792" w:rsidRPr="00C81792" w:rsidRDefault="00C81792" w:rsidP="002B21A4">
      <w:pPr>
        <w:pStyle w:val="PargrafodaLista"/>
        <w:tabs>
          <w:tab w:val="left" w:pos="567"/>
          <w:tab w:val="left" w:pos="640"/>
          <w:tab w:val="left" w:pos="851"/>
        </w:tabs>
        <w:spacing w:before="137" w:line="360" w:lineRule="auto"/>
        <w:ind w:left="0" w:right="27"/>
      </w:pPr>
      <w:r w:rsidRPr="00C81792">
        <w:t>9.2. Para fins deste Termo de Referência, considera-se contrapartida em investimento o compromisso assumido pelo licitante de executar, às suas expensas, investimentos diretos, permanentes, mensuráveis e verificáveis no imóvel público concedido, diretamente vinculados à implantação, adequação, operação e funcionamento do terminal e da garagem de transporte coletivo público.</w:t>
      </w:r>
    </w:p>
    <w:p w14:paraId="57566F0F" w14:textId="77777777" w:rsidR="00C81792" w:rsidRPr="00C81792" w:rsidRDefault="00C81792" w:rsidP="002B21A4">
      <w:pPr>
        <w:pStyle w:val="PargrafodaLista"/>
        <w:tabs>
          <w:tab w:val="left" w:pos="567"/>
          <w:tab w:val="left" w:pos="640"/>
          <w:tab w:val="left" w:pos="851"/>
        </w:tabs>
        <w:spacing w:before="137" w:line="360" w:lineRule="auto"/>
        <w:ind w:left="0" w:right="27"/>
      </w:pPr>
      <w:r w:rsidRPr="00C81792">
        <w:t>9.3. Será considerada vencedora a proposta que apresentar o maior valor global de investimentos, desde que observado o valor mínimo obrigatório fixado neste Termo de Referência e demonstrada a compatibilidade técnica dos investimentos com a finalidade pública da concessão.</w:t>
      </w:r>
    </w:p>
    <w:p w14:paraId="29EF7103" w14:textId="77777777" w:rsidR="00C81792" w:rsidRPr="00C81792" w:rsidRDefault="00C81792" w:rsidP="002B21A4">
      <w:pPr>
        <w:pStyle w:val="PargrafodaLista"/>
        <w:tabs>
          <w:tab w:val="left" w:pos="567"/>
          <w:tab w:val="left" w:pos="640"/>
          <w:tab w:val="left" w:pos="851"/>
        </w:tabs>
        <w:spacing w:before="137" w:line="360" w:lineRule="auto"/>
        <w:ind w:left="0" w:right="27"/>
      </w:pPr>
      <w:r w:rsidRPr="00C81792">
        <w:t>9.4. Não será admitida, para fins de seleção ou julgamento, qualquer proposta que preveja pagamento em moeda corrente, ingresso financeiro direto ao Município ou despesas desvinculadas da finalidade da concessão.</w:t>
      </w:r>
    </w:p>
    <w:p w14:paraId="61CF3C68" w14:textId="77777777" w:rsidR="00C81792" w:rsidRPr="00C81792" w:rsidRDefault="00C81792" w:rsidP="002B21A4">
      <w:pPr>
        <w:pStyle w:val="Corpodetexto"/>
        <w:tabs>
          <w:tab w:val="left" w:pos="567"/>
        </w:tabs>
        <w:spacing w:before="137" w:line="360" w:lineRule="auto"/>
        <w:jc w:val="both"/>
        <w:rPr>
          <w:b/>
          <w:bCs/>
          <w:sz w:val="24"/>
          <w:szCs w:val="24"/>
        </w:rPr>
      </w:pPr>
      <w:r w:rsidRPr="00C81792">
        <w:rPr>
          <w:b/>
          <w:bCs/>
          <w:sz w:val="24"/>
          <w:szCs w:val="24"/>
        </w:rPr>
        <w:t>10. OBRIGAÇÕES DA CONCESSIONÁRIA</w:t>
      </w:r>
    </w:p>
    <w:p w14:paraId="664D4416"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10.1. Constituem obrigações da concessionária, além de outras previstas no edital e no contrato:</w:t>
      </w:r>
    </w:p>
    <w:p w14:paraId="3D39E5D2"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I – executar integralmente os investimentos obrigatórios no prazo estabelecido;</w:t>
      </w:r>
    </w:p>
    <w:p w14:paraId="71327D5B"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II – obter todas as licenças urbanísticas, ambientais e demais autorizações legais necessárias;</w:t>
      </w:r>
    </w:p>
    <w:p w14:paraId="3900049E"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III – manter o imóvel em perfeitas condições de uso, conservação, segurança e acessibilidade;</w:t>
      </w:r>
    </w:p>
    <w:p w14:paraId="50BE0547"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IV – assumir integralmente os encargos tributários, trabalhistas, previdenciários, ambientais e civis;</w:t>
      </w:r>
    </w:p>
    <w:p w14:paraId="24DD5381"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V – permitir e facilitar a fiscalização da Administração;</w:t>
      </w:r>
    </w:p>
    <w:p w14:paraId="59D9461E"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VI – manter, durante toda a vigência, as condições de habilitação exigidas;</w:t>
      </w:r>
    </w:p>
    <w:p w14:paraId="7F63C6F5"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VII – não transferir, ceder ou onerar o direito concedido sem autorização prévia do Município;</w:t>
      </w:r>
    </w:p>
    <w:p w14:paraId="31D4B1F2" w14:textId="77777777" w:rsidR="00C81792" w:rsidRPr="00C81792" w:rsidRDefault="00C81792" w:rsidP="002B21A4">
      <w:pPr>
        <w:pStyle w:val="PargrafodaLista"/>
        <w:numPr>
          <w:ilvl w:val="1"/>
          <w:numId w:val="32"/>
        </w:numPr>
        <w:tabs>
          <w:tab w:val="left" w:pos="567"/>
          <w:tab w:val="left" w:pos="640"/>
          <w:tab w:val="left" w:pos="993"/>
        </w:tabs>
        <w:adjustRightInd/>
        <w:spacing w:before="139"/>
        <w:ind w:left="0" w:firstLine="0"/>
      </w:pPr>
      <w:r w:rsidRPr="00C81792">
        <w:t>garantir</w:t>
      </w:r>
      <w:r w:rsidRPr="00C81792">
        <w:rPr>
          <w:spacing w:val="-16"/>
        </w:rPr>
        <w:t xml:space="preserve"> </w:t>
      </w:r>
      <w:r w:rsidRPr="00C81792">
        <w:t>a</w:t>
      </w:r>
      <w:r w:rsidRPr="00C81792">
        <w:rPr>
          <w:spacing w:val="-12"/>
        </w:rPr>
        <w:t xml:space="preserve"> </w:t>
      </w:r>
      <w:r w:rsidRPr="00C81792">
        <w:t>destinação</w:t>
      </w:r>
      <w:r w:rsidRPr="00C81792">
        <w:rPr>
          <w:spacing w:val="-13"/>
        </w:rPr>
        <w:t xml:space="preserve"> </w:t>
      </w:r>
      <w:r w:rsidRPr="00C81792">
        <w:t>exclusiva</w:t>
      </w:r>
      <w:r w:rsidRPr="00C81792">
        <w:rPr>
          <w:spacing w:val="-11"/>
        </w:rPr>
        <w:t xml:space="preserve"> </w:t>
      </w:r>
      <w:r w:rsidRPr="00C81792">
        <w:t>do</w:t>
      </w:r>
      <w:r w:rsidRPr="00C81792">
        <w:rPr>
          <w:spacing w:val="-11"/>
        </w:rPr>
        <w:t xml:space="preserve"> </w:t>
      </w:r>
      <w:r w:rsidRPr="00C81792">
        <w:t>imóvel</w:t>
      </w:r>
      <w:r w:rsidRPr="00C81792">
        <w:rPr>
          <w:spacing w:val="-15"/>
        </w:rPr>
        <w:t xml:space="preserve"> </w:t>
      </w:r>
      <w:r w:rsidRPr="00C81792">
        <w:t>para</w:t>
      </w:r>
      <w:r w:rsidRPr="00C81792">
        <w:rPr>
          <w:spacing w:val="-12"/>
        </w:rPr>
        <w:t xml:space="preserve"> </w:t>
      </w:r>
      <w:r w:rsidRPr="00C81792">
        <w:t>o</w:t>
      </w:r>
      <w:r w:rsidRPr="00C81792">
        <w:rPr>
          <w:spacing w:val="-16"/>
        </w:rPr>
        <w:t xml:space="preserve"> </w:t>
      </w:r>
      <w:r w:rsidRPr="00C81792">
        <w:t>fim</w:t>
      </w:r>
      <w:r w:rsidRPr="00C81792">
        <w:rPr>
          <w:spacing w:val="-15"/>
        </w:rPr>
        <w:t xml:space="preserve"> </w:t>
      </w:r>
      <w:r w:rsidRPr="00C81792">
        <w:t>estabelecido</w:t>
      </w:r>
      <w:r w:rsidRPr="00C81792">
        <w:rPr>
          <w:spacing w:val="-10"/>
        </w:rPr>
        <w:t xml:space="preserve"> </w:t>
      </w:r>
      <w:r w:rsidRPr="00C81792">
        <w:t>no</w:t>
      </w:r>
      <w:r w:rsidRPr="00C81792">
        <w:rPr>
          <w:spacing w:val="-16"/>
        </w:rPr>
        <w:t xml:space="preserve"> </w:t>
      </w:r>
      <w:r w:rsidRPr="00C81792">
        <w:rPr>
          <w:spacing w:val="-2"/>
        </w:rPr>
        <w:t>contrato;</w:t>
      </w:r>
    </w:p>
    <w:p w14:paraId="47BB5E04" w14:textId="77777777" w:rsidR="00C81792" w:rsidRPr="00C81792" w:rsidRDefault="00C81792" w:rsidP="002B21A4">
      <w:pPr>
        <w:pStyle w:val="PargrafodaLista"/>
        <w:numPr>
          <w:ilvl w:val="1"/>
          <w:numId w:val="32"/>
        </w:numPr>
        <w:tabs>
          <w:tab w:val="left" w:pos="567"/>
          <w:tab w:val="left" w:pos="640"/>
          <w:tab w:val="left" w:pos="851"/>
        </w:tabs>
        <w:adjustRightInd/>
        <w:spacing w:before="137"/>
        <w:ind w:left="0" w:firstLine="0"/>
      </w:pPr>
      <w:r w:rsidRPr="00C81792">
        <w:t>apresentar</w:t>
      </w:r>
      <w:r w:rsidRPr="00C81792">
        <w:rPr>
          <w:spacing w:val="-17"/>
        </w:rPr>
        <w:t xml:space="preserve"> </w:t>
      </w:r>
      <w:r w:rsidRPr="00C81792">
        <w:t>relatórios</w:t>
      </w:r>
      <w:r w:rsidRPr="00C81792">
        <w:rPr>
          <w:spacing w:val="-17"/>
        </w:rPr>
        <w:t xml:space="preserve"> </w:t>
      </w:r>
      <w:r w:rsidRPr="00C81792">
        <w:t>periódicos</w:t>
      </w:r>
      <w:r w:rsidRPr="00C81792">
        <w:rPr>
          <w:spacing w:val="-16"/>
        </w:rPr>
        <w:t xml:space="preserve"> </w:t>
      </w:r>
      <w:r w:rsidRPr="00C81792">
        <w:t>de</w:t>
      </w:r>
      <w:r w:rsidRPr="00C81792">
        <w:rPr>
          <w:spacing w:val="-16"/>
        </w:rPr>
        <w:t xml:space="preserve"> </w:t>
      </w:r>
      <w:r w:rsidRPr="00C81792">
        <w:t>utilização</w:t>
      </w:r>
      <w:r w:rsidRPr="00C81792">
        <w:rPr>
          <w:spacing w:val="-15"/>
        </w:rPr>
        <w:t xml:space="preserve"> </w:t>
      </w:r>
      <w:r w:rsidRPr="00C81792">
        <w:t>e</w:t>
      </w:r>
      <w:r w:rsidRPr="00C81792">
        <w:rPr>
          <w:spacing w:val="-16"/>
        </w:rPr>
        <w:t xml:space="preserve"> </w:t>
      </w:r>
      <w:r w:rsidRPr="00C81792">
        <w:t>operação</w:t>
      </w:r>
      <w:r w:rsidRPr="00C81792">
        <w:rPr>
          <w:spacing w:val="-15"/>
        </w:rPr>
        <w:t xml:space="preserve"> </w:t>
      </w:r>
      <w:r w:rsidRPr="00C81792">
        <w:t>ao</w:t>
      </w:r>
      <w:r w:rsidRPr="00C81792">
        <w:rPr>
          <w:spacing w:val="-13"/>
        </w:rPr>
        <w:t xml:space="preserve"> </w:t>
      </w:r>
      <w:r w:rsidRPr="00C81792">
        <w:rPr>
          <w:spacing w:val="-2"/>
        </w:rPr>
        <w:t>Município.</w:t>
      </w:r>
    </w:p>
    <w:p w14:paraId="7A1295C4" w14:textId="77777777" w:rsidR="00C81792" w:rsidRPr="00C81792" w:rsidRDefault="00C81792" w:rsidP="002B21A4">
      <w:pPr>
        <w:pStyle w:val="PargrafodaLista"/>
        <w:tabs>
          <w:tab w:val="left" w:pos="567"/>
          <w:tab w:val="left" w:pos="640"/>
          <w:tab w:val="left" w:pos="851"/>
        </w:tabs>
        <w:spacing w:before="137"/>
        <w:ind w:left="0"/>
        <w:rPr>
          <w:spacing w:val="-2"/>
        </w:rPr>
      </w:pPr>
    </w:p>
    <w:p w14:paraId="360889FF" w14:textId="77777777" w:rsidR="00C81792" w:rsidRPr="00C81792" w:rsidRDefault="00C81792" w:rsidP="002B21A4">
      <w:pPr>
        <w:pStyle w:val="Corpodetexto"/>
        <w:numPr>
          <w:ilvl w:val="0"/>
          <w:numId w:val="46"/>
        </w:numPr>
        <w:tabs>
          <w:tab w:val="left" w:pos="567"/>
        </w:tabs>
        <w:adjustRightInd/>
        <w:spacing w:before="137" w:line="360" w:lineRule="auto"/>
        <w:ind w:left="0" w:firstLine="0"/>
        <w:jc w:val="both"/>
        <w:rPr>
          <w:b/>
          <w:bCs/>
          <w:sz w:val="24"/>
          <w:szCs w:val="24"/>
        </w:rPr>
      </w:pPr>
      <w:r w:rsidRPr="00C81792">
        <w:rPr>
          <w:b/>
          <w:bCs/>
          <w:sz w:val="24"/>
          <w:szCs w:val="24"/>
        </w:rPr>
        <w:t>OBRIGAÇÕES DO MUNICÍPIO</w:t>
      </w:r>
    </w:p>
    <w:p w14:paraId="00A2D6FA"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11.1. Compete ao Município:</w:t>
      </w:r>
    </w:p>
    <w:p w14:paraId="021DF869"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I – disponibilizar o imóvel regularmente desafetado;</w:t>
      </w:r>
    </w:p>
    <w:p w14:paraId="52CF817A"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II – acompanhar e fiscalizar a execução da concessão;</w:t>
      </w:r>
    </w:p>
    <w:p w14:paraId="7DA70689"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III – designar gestor e fiscais do contrato;</w:t>
      </w:r>
    </w:p>
    <w:p w14:paraId="0BB2A5DE"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IV – aplicar as sanções cabíveis em caso de descumprimento contratual.</w:t>
      </w:r>
    </w:p>
    <w:p w14:paraId="5F91DEEF" w14:textId="77777777" w:rsidR="00C81792" w:rsidRPr="00C81792" w:rsidRDefault="00C81792" w:rsidP="002B21A4">
      <w:pPr>
        <w:pStyle w:val="Corpodetexto"/>
        <w:tabs>
          <w:tab w:val="left" w:pos="567"/>
        </w:tabs>
        <w:spacing w:before="137" w:line="360" w:lineRule="auto"/>
        <w:jc w:val="both"/>
        <w:rPr>
          <w:sz w:val="24"/>
          <w:szCs w:val="24"/>
        </w:rPr>
      </w:pPr>
    </w:p>
    <w:p w14:paraId="7A2253E2" w14:textId="77777777" w:rsidR="00C81792" w:rsidRPr="00C81792" w:rsidRDefault="00C81792" w:rsidP="002B21A4">
      <w:pPr>
        <w:pStyle w:val="Ttulo1"/>
        <w:numPr>
          <w:ilvl w:val="0"/>
          <w:numId w:val="46"/>
        </w:numPr>
        <w:tabs>
          <w:tab w:val="left" w:pos="567"/>
        </w:tabs>
        <w:adjustRightInd/>
        <w:spacing w:line="240" w:lineRule="auto"/>
        <w:ind w:left="0" w:right="0" w:firstLine="0"/>
        <w:jc w:val="both"/>
        <w:rPr>
          <w:rFonts w:ascii="Arial" w:hAnsi="Arial" w:cs="Arial"/>
          <w:i w:val="0"/>
          <w:sz w:val="24"/>
          <w:szCs w:val="24"/>
        </w:rPr>
      </w:pPr>
      <w:r w:rsidRPr="00C81792">
        <w:rPr>
          <w:rFonts w:ascii="Arial" w:hAnsi="Arial" w:cs="Arial"/>
          <w:i w:val="0"/>
          <w:sz w:val="24"/>
          <w:szCs w:val="24"/>
        </w:rPr>
        <w:t>MODELO</w:t>
      </w:r>
      <w:r w:rsidRPr="00C81792">
        <w:rPr>
          <w:rFonts w:ascii="Arial" w:hAnsi="Arial" w:cs="Arial"/>
          <w:i w:val="0"/>
          <w:spacing w:val="-13"/>
          <w:sz w:val="24"/>
          <w:szCs w:val="24"/>
        </w:rPr>
        <w:t xml:space="preserve"> </w:t>
      </w:r>
      <w:r w:rsidRPr="00C81792">
        <w:rPr>
          <w:rFonts w:ascii="Arial" w:hAnsi="Arial" w:cs="Arial"/>
          <w:i w:val="0"/>
          <w:sz w:val="24"/>
          <w:szCs w:val="24"/>
        </w:rPr>
        <w:t>DE</w:t>
      </w:r>
      <w:r w:rsidRPr="00C81792">
        <w:rPr>
          <w:rFonts w:ascii="Arial" w:hAnsi="Arial" w:cs="Arial"/>
          <w:i w:val="0"/>
          <w:spacing w:val="-9"/>
          <w:sz w:val="24"/>
          <w:szCs w:val="24"/>
        </w:rPr>
        <w:t xml:space="preserve"> </w:t>
      </w:r>
      <w:r w:rsidRPr="00C81792">
        <w:rPr>
          <w:rFonts w:ascii="Arial" w:hAnsi="Arial" w:cs="Arial"/>
          <w:i w:val="0"/>
          <w:sz w:val="24"/>
          <w:szCs w:val="24"/>
        </w:rPr>
        <w:t>EXECUÇÃO</w:t>
      </w:r>
      <w:r w:rsidRPr="00C81792">
        <w:rPr>
          <w:rFonts w:ascii="Arial" w:hAnsi="Arial" w:cs="Arial"/>
          <w:i w:val="0"/>
          <w:spacing w:val="-9"/>
          <w:sz w:val="24"/>
          <w:szCs w:val="24"/>
        </w:rPr>
        <w:t xml:space="preserve"> </w:t>
      </w:r>
      <w:r w:rsidRPr="00C81792">
        <w:rPr>
          <w:rFonts w:ascii="Arial" w:hAnsi="Arial" w:cs="Arial"/>
          <w:i w:val="0"/>
          <w:sz w:val="24"/>
          <w:szCs w:val="24"/>
        </w:rPr>
        <w:t>DO</w:t>
      </w:r>
      <w:r w:rsidRPr="00C81792">
        <w:rPr>
          <w:rFonts w:ascii="Arial" w:hAnsi="Arial" w:cs="Arial"/>
          <w:i w:val="0"/>
          <w:spacing w:val="-10"/>
          <w:sz w:val="24"/>
          <w:szCs w:val="24"/>
        </w:rPr>
        <w:t xml:space="preserve"> </w:t>
      </w:r>
      <w:r w:rsidRPr="00C81792">
        <w:rPr>
          <w:rFonts w:ascii="Arial" w:hAnsi="Arial" w:cs="Arial"/>
          <w:i w:val="0"/>
          <w:spacing w:val="-2"/>
          <w:sz w:val="24"/>
          <w:szCs w:val="24"/>
        </w:rPr>
        <w:t>OBJETO:</w:t>
      </w:r>
    </w:p>
    <w:p w14:paraId="11F8F5DF" w14:textId="77777777" w:rsidR="00C81792" w:rsidRPr="00C81792" w:rsidRDefault="00C81792" w:rsidP="002B21A4">
      <w:pPr>
        <w:pStyle w:val="PargrafodaLista"/>
        <w:numPr>
          <w:ilvl w:val="1"/>
          <w:numId w:val="46"/>
        </w:numPr>
        <w:tabs>
          <w:tab w:val="left" w:pos="567"/>
        </w:tabs>
        <w:adjustRightInd/>
        <w:spacing w:before="137"/>
        <w:ind w:left="0" w:firstLine="0"/>
      </w:pPr>
      <w:r w:rsidRPr="00C81792">
        <w:t>A</w:t>
      </w:r>
      <w:r w:rsidRPr="00C81792">
        <w:rPr>
          <w:spacing w:val="30"/>
        </w:rPr>
        <w:t xml:space="preserve"> </w:t>
      </w:r>
      <w:r w:rsidRPr="00C81792">
        <w:t>execução</w:t>
      </w:r>
      <w:r w:rsidRPr="00C81792">
        <w:rPr>
          <w:spacing w:val="32"/>
        </w:rPr>
        <w:t xml:space="preserve"> </w:t>
      </w:r>
      <w:r w:rsidRPr="00C81792">
        <w:t>do</w:t>
      </w:r>
      <w:r w:rsidRPr="00C81792">
        <w:rPr>
          <w:spacing w:val="29"/>
        </w:rPr>
        <w:t xml:space="preserve"> </w:t>
      </w:r>
      <w:r w:rsidRPr="00C81792">
        <w:t>objeto</w:t>
      </w:r>
      <w:r w:rsidRPr="00C81792">
        <w:rPr>
          <w:spacing w:val="29"/>
        </w:rPr>
        <w:t xml:space="preserve"> </w:t>
      </w:r>
      <w:r w:rsidRPr="00C81792">
        <w:t>dar-se-á</w:t>
      </w:r>
      <w:r w:rsidRPr="00C81792">
        <w:rPr>
          <w:spacing w:val="29"/>
        </w:rPr>
        <w:t xml:space="preserve"> </w:t>
      </w:r>
      <w:r w:rsidRPr="00C81792">
        <w:t>mediante</w:t>
      </w:r>
      <w:r w:rsidRPr="00C81792">
        <w:rPr>
          <w:spacing w:val="31"/>
        </w:rPr>
        <w:t xml:space="preserve"> </w:t>
      </w:r>
      <w:r w:rsidRPr="00C81792">
        <w:t>a</w:t>
      </w:r>
      <w:r w:rsidRPr="00C81792">
        <w:rPr>
          <w:spacing w:val="27"/>
        </w:rPr>
        <w:t xml:space="preserve"> </w:t>
      </w:r>
      <w:r w:rsidRPr="00C81792">
        <w:t>formalização</w:t>
      </w:r>
      <w:r w:rsidRPr="00C81792">
        <w:rPr>
          <w:spacing w:val="30"/>
        </w:rPr>
        <w:t xml:space="preserve"> </w:t>
      </w:r>
      <w:r w:rsidRPr="00C81792">
        <w:t>de</w:t>
      </w:r>
      <w:r w:rsidRPr="00C81792">
        <w:rPr>
          <w:spacing w:val="33"/>
        </w:rPr>
        <w:t xml:space="preserve"> </w:t>
      </w:r>
      <w:r w:rsidRPr="00C81792">
        <w:t>contrato</w:t>
      </w:r>
      <w:r w:rsidRPr="00C81792">
        <w:rPr>
          <w:spacing w:val="30"/>
        </w:rPr>
        <w:t xml:space="preserve"> </w:t>
      </w:r>
      <w:r w:rsidRPr="00C81792">
        <w:t>administrativo</w:t>
      </w:r>
      <w:r w:rsidRPr="00C81792">
        <w:rPr>
          <w:spacing w:val="34"/>
        </w:rPr>
        <w:t xml:space="preserve"> </w:t>
      </w:r>
      <w:r w:rsidRPr="00C81792">
        <w:rPr>
          <w:spacing w:val="-5"/>
        </w:rPr>
        <w:t>de</w:t>
      </w:r>
    </w:p>
    <w:p w14:paraId="16FD2DBA" w14:textId="77777777" w:rsidR="00C81792" w:rsidRPr="00C81792" w:rsidRDefault="00C81792" w:rsidP="002B21A4">
      <w:pPr>
        <w:pStyle w:val="Corpodetexto"/>
        <w:tabs>
          <w:tab w:val="left" w:pos="567"/>
        </w:tabs>
        <w:spacing w:before="91" w:line="360" w:lineRule="auto"/>
        <w:ind w:right="354"/>
        <w:jc w:val="both"/>
        <w:rPr>
          <w:sz w:val="24"/>
          <w:szCs w:val="24"/>
        </w:rPr>
      </w:pPr>
      <w:r w:rsidRPr="00C81792">
        <w:rPr>
          <w:sz w:val="24"/>
          <w:szCs w:val="24"/>
        </w:rPr>
        <w:t>concessão de direito real de uso</w:t>
      </w:r>
      <w:r w:rsidRPr="00C81792">
        <w:rPr>
          <w:b/>
          <w:sz w:val="24"/>
          <w:szCs w:val="24"/>
        </w:rPr>
        <w:t xml:space="preserve">, </w:t>
      </w:r>
      <w:r w:rsidRPr="00C81792">
        <w:rPr>
          <w:sz w:val="24"/>
          <w:szCs w:val="24"/>
        </w:rPr>
        <w:t xml:space="preserve">em favor do licitante vencedor do leilão, pelo prazo de </w:t>
      </w:r>
      <w:r w:rsidRPr="00C81792">
        <w:rPr>
          <w:bCs/>
          <w:sz w:val="24"/>
          <w:szCs w:val="24"/>
        </w:rPr>
        <w:t>20 (vinte)</w:t>
      </w:r>
      <w:r w:rsidRPr="00C81792">
        <w:rPr>
          <w:b/>
          <w:sz w:val="24"/>
          <w:szCs w:val="24"/>
        </w:rPr>
        <w:t xml:space="preserve"> </w:t>
      </w:r>
      <w:r w:rsidRPr="00C81792">
        <w:rPr>
          <w:sz w:val="24"/>
          <w:szCs w:val="24"/>
        </w:rPr>
        <w:t>anos, prorrogável mediante justificativa técnica e interesse público.</w:t>
      </w:r>
    </w:p>
    <w:p w14:paraId="09CFF784" w14:textId="77777777" w:rsidR="00C81792" w:rsidRPr="00C81792" w:rsidRDefault="00C81792" w:rsidP="002B21A4">
      <w:pPr>
        <w:pStyle w:val="PargrafodaLista"/>
        <w:tabs>
          <w:tab w:val="left" w:pos="567"/>
        </w:tabs>
        <w:spacing w:line="360" w:lineRule="auto"/>
        <w:ind w:left="0" w:right="354"/>
        <w:rPr>
          <w:bCs/>
        </w:rPr>
      </w:pPr>
      <w:r w:rsidRPr="00C81792">
        <w:t xml:space="preserve">12.2. O cessionário ficará responsável por todas as providências necessárias à implantação, manutenção e operação do </w:t>
      </w:r>
      <w:r w:rsidRPr="00C81792">
        <w:rPr>
          <w:bCs/>
        </w:rPr>
        <w:t>terminal e da garagem de veículos de transporte coletivo público</w:t>
      </w:r>
      <w:r w:rsidRPr="00C81792">
        <w:t xml:space="preserve">, arcando integralmente com os custos financeiros, administrativos, operacionais e ambientais, </w:t>
      </w:r>
      <w:r w:rsidRPr="00C81792">
        <w:rPr>
          <w:bCs/>
        </w:rPr>
        <w:t>sem repasses de recursos pelo Município.</w:t>
      </w:r>
    </w:p>
    <w:p w14:paraId="0A57263F" w14:textId="77777777" w:rsidR="00C81792" w:rsidRPr="00C81792" w:rsidRDefault="00C81792" w:rsidP="002B21A4">
      <w:pPr>
        <w:pStyle w:val="Ttulo2"/>
        <w:numPr>
          <w:ilvl w:val="1"/>
          <w:numId w:val="47"/>
        </w:numPr>
        <w:tabs>
          <w:tab w:val="left" w:pos="567"/>
        </w:tabs>
        <w:adjustRightInd/>
        <w:ind w:left="0" w:firstLine="0"/>
        <w:rPr>
          <w:b w:val="0"/>
          <w:sz w:val="24"/>
          <w:szCs w:val="24"/>
        </w:rPr>
      </w:pPr>
      <w:r w:rsidRPr="00C81792">
        <w:rPr>
          <w:sz w:val="24"/>
          <w:szCs w:val="24"/>
        </w:rPr>
        <w:t>Da</w:t>
      </w:r>
      <w:r w:rsidRPr="00C81792">
        <w:rPr>
          <w:spacing w:val="-9"/>
          <w:sz w:val="24"/>
          <w:szCs w:val="24"/>
        </w:rPr>
        <w:t xml:space="preserve"> </w:t>
      </w:r>
      <w:r w:rsidRPr="00C81792">
        <w:rPr>
          <w:sz w:val="24"/>
          <w:szCs w:val="24"/>
        </w:rPr>
        <w:t>autorização</w:t>
      </w:r>
      <w:r w:rsidRPr="00C81792">
        <w:rPr>
          <w:spacing w:val="-9"/>
          <w:sz w:val="24"/>
          <w:szCs w:val="24"/>
        </w:rPr>
        <w:t xml:space="preserve"> </w:t>
      </w:r>
      <w:r w:rsidRPr="00C81792">
        <w:rPr>
          <w:sz w:val="24"/>
          <w:szCs w:val="24"/>
        </w:rPr>
        <w:t>para</w:t>
      </w:r>
      <w:r w:rsidRPr="00C81792">
        <w:rPr>
          <w:spacing w:val="-13"/>
          <w:sz w:val="24"/>
          <w:szCs w:val="24"/>
        </w:rPr>
        <w:t xml:space="preserve"> </w:t>
      </w:r>
      <w:r w:rsidRPr="00C81792">
        <w:rPr>
          <w:spacing w:val="-2"/>
          <w:sz w:val="24"/>
          <w:szCs w:val="24"/>
        </w:rPr>
        <w:t>construir</w:t>
      </w:r>
      <w:r w:rsidRPr="00C81792">
        <w:rPr>
          <w:b w:val="0"/>
          <w:spacing w:val="-2"/>
          <w:sz w:val="24"/>
          <w:szCs w:val="24"/>
        </w:rPr>
        <w:t>:</w:t>
      </w:r>
    </w:p>
    <w:p w14:paraId="4C630791" w14:textId="77777777" w:rsidR="00C81792" w:rsidRPr="00C81792" w:rsidRDefault="00C81792" w:rsidP="002B21A4">
      <w:pPr>
        <w:pStyle w:val="Ttulo2"/>
        <w:numPr>
          <w:ilvl w:val="0"/>
          <w:numId w:val="43"/>
        </w:numPr>
        <w:tabs>
          <w:tab w:val="left" w:pos="567"/>
          <w:tab w:val="left" w:pos="626"/>
        </w:tabs>
        <w:adjustRightInd/>
        <w:spacing w:before="136"/>
        <w:ind w:left="0" w:firstLine="0"/>
        <w:rPr>
          <w:b w:val="0"/>
          <w:bCs w:val="0"/>
          <w:sz w:val="24"/>
          <w:szCs w:val="24"/>
        </w:rPr>
      </w:pPr>
      <w:r w:rsidRPr="00C81792">
        <w:rPr>
          <w:b w:val="0"/>
          <w:bCs w:val="0"/>
          <w:sz w:val="24"/>
          <w:szCs w:val="24"/>
        </w:rPr>
        <w:t>O Municipio autoriza expressamente o Cessionário a contrurir no terreno descrito neste termo de referência.</w:t>
      </w:r>
    </w:p>
    <w:p w14:paraId="0E2626DC" w14:textId="77777777" w:rsidR="00C81792" w:rsidRPr="00C81792" w:rsidRDefault="00C81792" w:rsidP="002B21A4">
      <w:pPr>
        <w:pStyle w:val="Ttulo2"/>
        <w:numPr>
          <w:ilvl w:val="1"/>
          <w:numId w:val="47"/>
        </w:numPr>
        <w:tabs>
          <w:tab w:val="left" w:pos="567"/>
        </w:tabs>
        <w:adjustRightInd/>
        <w:spacing w:before="140"/>
        <w:ind w:left="0" w:firstLine="0"/>
        <w:rPr>
          <w:sz w:val="24"/>
          <w:szCs w:val="24"/>
        </w:rPr>
      </w:pPr>
      <w:r w:rsidRPr="00C81792">
        <w:rPr>
          <w:sz w:val="24"/>
          <w:szCs w:val="24"/>
        </w:rPr>
        <w:t>A</w:t>
      </w:r>
      <w:r w:rsidRPr="00C81792">
        <w:rPr>
          <w:spacing w:val="-13"/>
          <w:sz w:val="24"/>
          <w:szCs w:val="24"/>
        </w:rPr>
        <w:t xml:space="preserve"> </w:t>
      </w:r>
      <w:r w:rsidRPr="00C81792">
        <w:rPr>
          <w:sz w:val="24"/>
          <w:szCs w:val="24"/>
        </w:rPr>
        <w:t>execução</w:t>
      </w:r>
      <w:r w:rsidRPr="00C81792">
        <w:rPr>
          <w:spacing w:val="-8"/>
          <w:sz w:val="24"/>
          <w:szCs w:val="24"/>
        </w:rPr>
        <w:t xml:space="preserve"> </w:t>
      </w:r>
      <w:r w:rsidRPr="00C81792">
        <w:rPr>
          <w:sz w:val="24"/>
          <w:szCs w:val="24"/>
        </w:rPr>
        <w:t>deverá</w:t>
      </w:r>
      <w:r w:rsidRPr="00C81792">
        <w:rPr>
          <w:spacing w:val="-4"/>
          <w:sz w:val="24"/>
          <w:szCs w:val="24"/>
        </w:rPr>
        <w:t xml:space="preserve"> </w:t>
      </w:r>
      <w:r w:rsidRPr="00C81792">
        <w:rPr>
          <w:sz w:val="24"/>
          <w:szCs w:val="24"/>
        </w:rPr>
        <w:t>observar</w:t>
      </w:r>
      <w:r w:rsidRPr="00C81792">
        <w:rPr>
          <w:spacing w:val="-4"/>
          <w:sz w:val="24"/>
          <w:szCs w:val="24"/>
        </w:rPr>
        <w:t xml:space="preserve"> </w:t>
      </w:r>
      <w:r w:rsidRPr="00C81792">
        <w:rPr>
          <w:sz w:val="24"/>
          <w:szCs w:val="24"/>
        </w:rPr>
        <w:t>os</w:t>
      </w:r>
      <w:r w:rsidRPr="00C81792">
        <w:rPr>
          <w:spacing w:val="-5"/>
          <w:sz w:val="24"/>
          <w:szCs w:val="24"/>
        </w:rPr>
        <w:t xml:space="preserve"> </w:t>
      </w:r>
      <w:r w:rsidRPr="00C81792">
        <w:rPr>
          <w:sz w:val="24"/>
          <w:szCs w:val="24"/>
        </w:rPr>
        <w:t>seguintes</w:t>
      </w:r>
      <w:r w:rsidRPr="00C81792">
        <w:rPr>
          <w:spacing w:val="-4"/>
          <w:sz w:val="24"/>
          <w:szCs w:val="24"/>
        </w:rPr>
        <w:t xml:space="preserve"> </w:t>
      </w:r>
      <w:r w:rsidRPr="00C81792">
        <w:rPr>
          <w:spacing w:val="-2"/>
          <w:sz w:val="24"/>
          <w:szCs w:val="24"/>
        </w:rPr>
        <w:t>pilares:</w:t>
      </w:r>
    </w:p>
    <w:p w14:paraId="68AD8FF3" w14:textId="77777777" w:rsidR="00C81792" w:rsidRPr="00C81792" w:rsidRDefault="00C81792" w:rsidP="002B21A4">
      <w:pPr>
        <w:pStyle w:val="PargrafodaLista"/>
        <w:numPr>
          <w:ilvl w:val="0"/>
          <w:numId w:val="19"/>
        </w:numPr>
        <w:tabs>
          <w:tab w:val="left" w:pos="567"/>
          <w:tab w:val="left" w:pos="630"/>
        </w:tabs>
        <w:adjustRightInd/>
        <w:spacing w:line="360" w:lineRule="auto"/>
        <w:ind w:left="0" w:right="402" w:firstLine="0"/>
      </w:pPr>
      <w:r w:rsidRPr="00C81792">
        <w:t xml:space="preserve"> gratuidade da concessão em relação ao Município, inexistindo qualquer pagamento em moeda corrente ou ingresso de receita aos cofres públicos, sendo a onerosidade da concessão caracterizada exclusivamente pela obrigação assumida pelo vencedor do certame de executar contrapartida em investimentos diretos, mensuráveis e permanentes no imóvel público concedido, nos termos da legislação municipal vigente.</w:t>
      </w:r>
    </w:p>
    <w:p w14:paraId="657848CC" w14:textId="77777777" w:rsidR="00C81792" w:rsidRPr="00C81792" w:rsidRDefault="00C81792" w:rsidP="002B21A4">
      <w:pPr>
        <w:pStyle w:val="PargrafodaLista"/>
        <w:numPr>
          <w:ilvl w:val="0"/>
          <w:numId w:val="19"/>
        </w:numPr>
        <w:tabs>
          <w:tab w:val="left" w:pos="567"/>
          <w:tab w:val="left" w:pos="630"/>
        </w:tabs>
        <w:adjustRightInd/>
        <w:spacing w:line="360" w:lineRule="auto"/>
        <w:ind w:left="0" w:right="402" w:firstLine="0"/>
      </w:pPr>
      <w:r w:rsidRPr="00C81792">
        <w:t>cláusula</w:t>
      </w:r>
      <w:r w:rsidRPr="00C81792">
        <w:rPr>
          <w:spacing w:val="-16"/>
        </w:rPr>
        <w:t xml:space="preserve"> </w:t>
      </w:r>
      <w:r w:rsidRPr="00C81792">
        <w:t>de</w:t>
      </w:r>
      <w:r w:rsidRPr="00C81792">
        <w:rPr>
          <w:spacing w:val="-12"/>
        </w:rPr>
        <w:t xml:space="preserve"> </w:t>
      </w:r>
      <w:r w:rsidRPr="00C81792">
        <w:t>reversão</w:t>
      </w:r>
      <w:r w:rsidRPr="00C81792">
        <w:rPr>
          <w:spacing w:val="-11"/>
        </w:rPr>
        <w:t xml:space="preserve"> </w:t>
      </w:r>
      <w:r w:rsidRPr="00C81792">
        <w:t>automática</w:t>
      </w:r>
      <w:r w:rsidRPr="00C81792">
        <w:rPr>
          <w:spacing w:val="-13"/>
        </w:rPr>
        <w:t xml:space="preserve"> </w:t>
      </w:r>
      <w:r w:rsidRPr="00C81792">
        <w:t>do</w:t>
      </w:r>
      <w:r w:rsidRPr="00C81792">
        <w:rPr>
          <w:spacing w:val="-12"/>
        </w:rPr>
        <w:t xml:space="preserve"> </w:t>
      </w:r>
      <w:r w:rsidRPr="00C81792">
        <w:t>bem</w:t>
      </w:r>
      <w:r w:rsidRPr="00C81792">
        <w:rPr>
          <w:spacing w:val="-15"/>
        </w:rPr>
        <w:t xml:space="preserve"> </w:t>
      </w:r>
      <w:r w:rsidRPr="00C81792">
        <w:t>ao</w:t>
      </w:r>
      <w:r w:rsidRPr="00C81792">
        <w:rPr>
          <w:spacing w:val="-14"/>
        </w:rPr>
        <w:t xml:space="preserve"> </w:t>
      </w:r>
      <w:r w:rsidRPr="00C81792">
        <w:t>patrimônio</w:t>
      </w:r>
      <w:r w:rsidRPr="00C81792">
        <w:rPr>
          <w:spacing w:val="-13"/>
        </w:rPr>
        <w:t xml:space="preserve"> </w:t>
      </w:r>
      <w:r w:rsidRPr="00C81792">
        <w:t>público,</w:t>
      </w:r>
      <w:r w:rsidRPr="00C81792">
        <w:rPr>
          <w:spacing w:val="-17"/>
        </w:rPr>
        <w:t xml:space="preserve"> </w:t>
      </w:r>
      <w:r w:rsidRPr="00C81792">
        <w:t>em</w:t>
      </w:r>
      <w:r w:rsidRPr="00C81792">
        <w:rPr>
          <w:spacing w:val="-13"/>
        </w:rPr>
        <w:t xml:space="preserve"> </w:t>
      </w:r>
      <w:r w:rsidRPr="00C81792">
        <w:t>caso</w:t>
      </w:r>
      <w:r w:rsidRPr="00C81792">
        <w:rPr>
          <w:spacing w:val="-14"/>
        </w:rPr>
        <w:t xml:space="preserve"> </w:t>
      </w:r>
      <w:r w:rsidRPr="00C81792">
        <w:t>de</w:t>
      </w:r>
      <w:r w:rsidRPr="00C81792">
        <w:rPr>
          <w:spacing w:val="-11"/>
        </w:rPr>
        <w:t xml:space="preserve"> </w:t>
      </w:r>
      <w:r w:rsidRPr="00C81792">
        <w:t>término</w:t>
      </w:r>
      <w:r w:rsidRPr="00C81792">
        <w:rPr>
          <w:spacing w:val="-14"/>
        </w:rPr>
        <w:t xml:space="preserve"> </w:t>
      </w:r>
      <w:r w:rsidRPr="00C81792">
        <w:t>do</w:t>
      </w:r>
      <w:r w:rsidRPr="00C81792">
        <w:rPr>
          <w:spacing w:val="-16"/>
        </w:rPr>
        <w:t xml:space="preserve"> </w:t>
      </w:r>
      <w:r w:rsidRPr="00C81792">
        <w:t>prazo contratual, inadimplemento ou desvio de finalidade;</w:t>
      </w:r>
    </w:p>
    <w:p w14:paraId="528DAD0C" w14:textId="77777777" w:rsidR="00C81792" w:rsidRPr="00C81792" w:rsidRDefault="00C81792" w:rsidP="002B21A4">
      <w:pPr>
        <w:pStyle w:val="PargrafodaLista"/>
        <w:numPr>
          <w:ilvl w:val="0"/>
          <w:numId w:val="19"/>
        </w:numPr>
        <w:tabs>
          <w:tab w:val="left" w:pos="567"/>
          <w:tab w:val="left" w:pos="626"/>
        </w:tabs>
        <w:adjustRightInd/>
        <w:spacing w:before="1"/>
        <w:ind w:left="0" w:firstLine="0"/>
      </w:pPr>
      <w:r w:rsidRPr="00C81792">
        <w:t>vedação</w:t>
      </w:r>
      <w:r w:rsidRPr="00C81792">
        <w:rPr>
          <w:spacing w:val="-16"/>
        </w:rPr>
        <w:t xml:space="preserve"> </w:t>
      </w:r>
      <w:r w:rsidRPr="00C81792">
        <w:t>de</w:t>
      </w:r>
      <w:r w:rsidRPr="00C81792">
        <w:rPr>
          <w:spacing w:val="-15"/>
        </w:rPr>
        <w:t xml:space="preserve"> </w:t>
      </w:r>
      <w:r w:rsidRPr="00C81792">
        <w:t>transferência</w:t>
      </w:r>
      <w:r w:rsidRPr="00C81792">
        <w:rPr>
          <w:spacing w:val="-14"/>
        </w:rPr>
        <w:t xml:space="preserve"> </w:t>
      </w:r>
      <w:r w:rsidRPr="00C81792">
        <w:t>ou</w:t>
      </w:r>
      <w:r w:rsidRPr="00C81792">
        <w:rPr>
          <w:spacing w:val="-15"/>
        </w:rPr>
        <w:t xml:space="preserve"> </w:t>
      </w:r>
      <w:r w:rsidRPr="00C81792">
        <w:t>cessão</w:t>
      </w:r>
      <w:r w:rsidRPr="00C81792">
        <w:rPr>
          <w:spacing w:val="-16"/>
        </w:rPr>
        <w:t xml:space="preserve"> </w:t>
      </w:r>
      <w:r w:rsidRPr="00C81792">
        <w:t>a</w:t>
      </w:r>
      <w:r w:rsidRPr="00C81792">
        <w:rPr>
          <w:spacing w:val="-15"/>
        </w:rPr>
        <w:t xml:space="preserve"> </w:t>
      </w:r>
      <w:r w:rsidRPr="00C81792">
        <w:t>terceiros</w:t>
      </w:r>
      <w:r w:rsidRPr="00C81792">
        <w:rPr>
          <w:spacing w:val="-11"/>
        </w:rPr>
        <w:t xml:space="preserve"> </w:t>
      </w:r>
      <w:r w:rsidRPr="00C81792">
        <w:t>sem</w:t>
      </w:r>
      <w:r w:rsidRPr="00C81792">
        <w:rPr>
          <w:spacing w:val="-14"/>
        </w:rPr>
        <w:t xml:space="preserve"> </w:t>
      </w:r>
      <w:r w:rsidRPr="00C81792">
        <w:t>autorização</w:t>
      </w:r>
      <w:r w:rsidRPr="00C81792">
        <w:rPr>
          <w:spacing w:val="-14"/>
        </w:rPr>
        <w:t xml:space="preserve"> </w:t>
      </w:r>
      <w:r w:rsidRPr="00C81792">
        <w:t>prévia</w:t>
      </w:r>
      <w:r w:rsidRPr="00C81792">
        <w:rPr>
          <w:spacing w:val="-15"/>
        </w:rPr>
        <w:t xml:space="preserve"> </w:t>
      </w:r>
      <w:r w:rsidRPr="00C81792">
        <w:t>do</w:t>
      </w:r>
      <w:r w:rsidRPr="00C81792">
        <w:rPr>
          <w:spacing w:val="-11"/>
        </w:rPr>
        <w:t xml:space="preserve"> </w:t>
      </w:r>
      <w:r w:rsidRPr="00C81792">
        <w:rPr>
          <w:spacing w:val="-2"/>
        </w:rPr>
        <w:t>Município;</w:t>
      </w:r>
    </w:p>
    <w:p w14:paraId="203497A1" w14:textId="77777777" w:rsidR="00C81792" w:rsidRPr="00C81792" w:rsidRDefault="00C81792" w:rsidP="002B21A4">
      <w:pPr>
        <w:pStyle w:val="PargrafodaLista"/>
        <w:numPr>
          <w:ilvl w:val="0"/>
          <w:numId w:val="19"/>
        </w:numPr>
        <w:tabs>
          <w:tab w:val="left" w:pos="567"/>
          <w:tab w:val="left" w:pos="647"/>
        </w:tabs>
        <w:adjustRightInd/>
        <w:spacing w:before="139" w:line="360" w:lineRule="auto"/>
        <w:ind w:left="0" w:right="456" w:firstLine="0"/>
      </w:pPr>
      <w:r w:rsidRPr="00C81792">
        <w:t>supervisão</w:t>
      </w:r>
      <w:r w:rsidRPr="00C81792">
        <w:rPr>
          <w:spacing w:val="-3"/>
        </w:rPr>
        <w:t xml:space="preserve"> </w:t>
      </w:r>
      <w:r w:rsidRPr="00C81792">
        <w:t>constante</w:t>
      </w:r>
      <w:r w:rsidRPr="00C81792">
        <w:rPr>
          <w:spacing w:val="-5"/>
        </w:rPr>
        <w:t xml:space="preserve"> </w:t>
      </w:r>
      <w:r w:rsidRPr="00C81792">
        <w:t>da</w:t>
      </w:r>
      <w:r w:rsidRPr="00C81792">
        <w:rPr>
          <w:spacing w:val="-4"/>
        </w:rPr>
        <w:t xml:space="preserve"> </w:t>
      </w:r>
      <w:r w:rsidRPr="00C81792">
        <w:t>Administração,</w:t>
      </w:r>
      <w:r w:rsidRPr="00C81792">
        <w:rPr>
          <w:spacing w:val="-4"/>
        </w:rPr>
        <w:t xml:space="preserve"> </w:t>
      </w:r>
      <w:r w:rsidRPr="00C81792">
        <w:t>assegurando</w:t>
      </w:r>
      <w:r w:rsidRPr="00C81792">
        <w:rPr>
          <w:spacing w:val="-6"/>
        </w:rPr>
        <w:t xml:space="preserve"> </w:t>
      </w:r>
      <w:r w:rsidRPr="00C81792">
        <w:t>a</w:t>
      </w:r>
      <w:r w:rsidRPr="00C81792">
        <w:rPr>
          <w:spacing w:val="-5"/>
        </w:rPr>
        <w:t xml:space="preserve"> </w:t>
      </w:r>
      <w:r w:rsidRPr="00C81792">
        <w:t>preservação</w:t>
      </w:r>
      <w:r w:rsidRPr="00C81792">
        <w:rPr>
          <w:spacing w:val="-4"/>
        </w:rPr>
        <w:t xml:space="preserve"> </w:t>
      </w:r>
      <w:r w:rsidRPr="00C81792">
        <w:t>do</w:t>
      </w:r>
      <w:r w:rsidRPr="00C81792">
        <w:rPr>
          <w:spacing w:val="-4"/>
        </w:rPr>
        <w:t xml:space="preserve"> </w:t>
      </w:r>
      <w:r w:rsidRPr="00C81792">
        <w:t>interesse</w:t>
      </w:r>
      <w:r w:rsidRPr="00C81792">
        <w:rPr>
          <w:spacing w:val="-5"/>
        </w:rPr>
        <w:t xml:space="preserve"> </w:t>
      </w:r>
      <w:r w:rsidRPr="00C81792">
        <w:t>público</w:t>
      </w:r>
      <w:r w:rsidRPr="00C81792">
        <w:rPr>
          <w:spacing w:val="-4"/>
        </w:rPr>
        <w:t xml:space="preserve"> </w:t>
      </w:r>
      <w:r w:rsidRPr="00C81792">
        <w:t>e a conformidade do uso.</w:t>
      </w:r>
    </w:p>
    <w:p w14:paraId="1CA9AF0B" w14:textId="77777777" w:rsidR="00C81792" w:rsidRPr="00C81792" w:rsidRDefault="00C81792" w:rsidP="002B21A4">
      <w:pPr>
        <w:pStyle w:val="Ttulo1"/>
        <w:numPr>
          <w:ilvl w:val="0"/>
          <w:numId w:val="47"/>
        </w:numPr>
        <w:tabs>
          <w:tab w:val="left" w:pos="567"/>
        </w:tabs>
        <w:adjustRightInd/>
        <w:spacing w:before="89" w:line="240" w:lineRule="auto"/>
        <w:ind w:left="0" w:right="0" w:firstLine="0"/>
        <w:jc w:val="both"/>
        <w:rPr>
          <w:rFonts w:ascii="Arial" w:hAnsi="Arial" w:cs="Arial"/>
          <w:i w:val="0"/>
          <w:sz w:val="24"/>
          <w:szCs w:val="24"/>
        </w:rPr>
      </w:pPr>
      <w:r w:rsidRPr="00C81792">
        <w:rPr>
          <w:rFonts w:ascii="Arial" w:hAnsi="Arial" w:cs="Arial"/>
          <w:i w:val="0"/>
          <w:sz w:val="24"/>
          <w:szCs w:val="24"/>
        </w:rPr>
        <w:t>MODELO</w:t>
      </w:r>
      <w:r w:rsidRPr="00C81792">
        <w:rPr>
          <w:rFonts w:ascii="Arial" w:hAnsi="Arial" w:cs="Arial"/>
          <w:i w:val="0"/>
          <w:spacing w:val="-8"/>
          <w:sz w:val="24"/>
          <w:szCs w:val="24"/>
        </w:rPr>
        <w:t xml:space="preserve"> </w:t>
      </w:r>
      <w:r w:rsidRPr="00C81792">
        <w:rPr>
          <w:rFonts w:ascii="Arial" w:hAnsi="Arial" w:cs="Arial"/>
          <w:i w:val="0"/>
          <w:sz w:val="24"/>
          <w:szCs w:val="24"/>
        </w:rPr>
        <w:t>DE</w:t>
      </w:r>
      <w:r w:rsidRPr="00C81792">
        <w:rPr>
          <w:rFonts w:ascii="Arial" w:hAnsi="Arial" w:cs="Arial"/>
          <w:i w:val="0"/>
          <w:spacing w:val="-5"/>
          <w:sz w:val="24"/>
          <w:szCs w:val="24"/>
        </w:rPr>
        <w:t xml:space="preserve"> </w:t>
      </w:r>
      <w:r w:rsidRPr="00C81792">
        <w:rPr>
          <w:rFonts w:ascii="Arial" w:hAnsi="Arial" w:cs="Arial"/>
          <w:i w:val="0"/>
          <w:sz w:val="24"/>
          <w:szCs w:val="24"/>
        </w:rPr>
        <w:t>GESTÃO</w:t>
      </w:r>
      <w:r w:rsidRPr="00C81792">
        <w:rPr>
          <w:rFonts w:ascii="Arial" w:hAnsi="Arial" w:cs="Arial"/>
          <w:i w:val="0"/>
          <w:spacing w:val="-1"/>
          <w:sz w:val="24"/>
          <w:szCs w:val="24"/>
        </w:rPr>
        <w:t xml:space="preserve"> </w:t>
      </w:r>
      <w:r w:rsidRPr="00C81792">
        <w:rPr>
          <w:rFonts w:ascii="Arial" w:hAnsi="Arial" w:cs="Arial"/>
          <w:i w:val="0"/>
          <w:sz w:val="24"/>
          <w:szCs w:val="24"/>
        </w:rPr>
        <w:t>DO</w:t>
      </w:r>
      <w:r w:rsidRPr="00C81792">
        <w:rPr>
          <w:rFonts w:ascii="Arial" w:hAnsi="Arial" w:cs="Arial"/>
          <w:i w:val="0"/>
          <w:spacing w:val="-6"/>
          <w:sz w:val="24"/>
          <w:szCs w:val="24"/>
        </w:rPr>
        <w:t xml:space="preserve"> </w:t>
      </w:r>
      <w:r w:rsidRPr="00C81792">
        <w:rPr>
          <w:rFonts w:ascii="Arial" w:hAnsi="Arial" w:cs="Arial"/>
          <w:i w:val="0"/>
          <w:spacing w:val="-2"/>
          <w:sz w:val="24"/>
          <w:szCs w:val="24"/>
        </w:rPr>
        <w:t>CONTRATO:</w:t>
      </w:r>
    </w:p>
    <w:p w14:paraId="34ACEB46" w14:textId="77777777" w:rsidR="00C81792" w:rsidRPr="00C81792" w:rsidRDefault="00C81792" w:rsidP="002B21A4">
      <w:pPr>
        <w:tabs>
          <w:tab w:val="left" w:pos="567"/>
        </w:tabs>
        <w:spacing w:before="139" w:line="360" w:lineRule="auto"/>
        <w:ind w:right="354"/>
        <w:jc w:val="both"/>
        <w:rPr>
          <w:sz w:val="24"/>
          <w:szCs w:val="24"/>
        </w:rPr>
      </w:pPr>
      <w:r w:rsidRPr="00C81792">
        <w:rPr>
          <w:sz w:val="24"/>
          <w:szCs w:val="24"/>
        </w:rPr>
        <w:t>13.1. A</w:t>
      </w:r>
      <w:r w:rsidRPr="00C81792">
        <w:rPr>
          <w:spacing w:val="-7"/>
          <w:sz w:val="24"/>
          <w:szCs w:val="24"/>
        </w:rPr>
        <w:t xml:space="preserve"> </w:t>
      </w:r>
      <w:r w:rsidRPr="00C81792">
        <w:rPr>
          <w:sz w:val="24"/>
          <w:szCs w:val="24"/>
        </w:rPr>
        <w:t>execução</w:t>
      </w:r>
      <w:r w:rsidRPr="00C81792">
        <w:rPr>
          <w:spacing w:val="-6"/>
          <w:sz w:val="24"/>
          <w:szCs w:val="24"/>
        </w:rPr>
        <w:t xml:space="preserve"> </w:t>
      </w:r>
      <w:r w:rsidRPr="00C81792">
        <w:rPr>
          <w:sz w:val="24"/>
          <w:szCs w:val="24"/>
        </w:rPr>
        <w:t>da</w:t>
      </w:r>
      <w:r w:rsidRPr="00C81792">
        <w:rPr>
          <w:spacing w:val="-6"/>
          <w:sz w:val="24"/>
          <w:szCs w:val="24"/>
        </w:rPr>
        <w:t xml:space="preserve"> </w:t>
      </w:r>
      <w:r w:rsidRPr="00C81792">
        <w:rPr>
          <w:sz w:val="24"/>
          <w:szCs w:val="24"/>
        </w:rPr>
        <w:t>concessão</w:t>
      </w:r>
      <w:r w:rsidRPr="00C81792">
        <w:rPr>
          <w:spacing w:val="-5"/>
          <w:sz w:val="24"/>
          <w:szCs w:val="24"/>
        </w:rPr>
        <w:t xml:space="preserve"> </w:t>
      </w:r>
      <w:r w:rsidRPr="00C81792">
        <w:rPr>
          <w:sz w:val="24"/>
          <w:szCs w:val="24"/>
        </w:rPr>
        <w:t>será</w:t>
      </w:r>
      <w:r w:rsidRPr="00C81792">
        <w:rPr>
          <w:spacing w:val="-12"/>
          <w:sz w:val="24"/>
          <w:szCs w:val="24"/>
        </w:rPr>
        <w:t xml:space="preserve"> </w:t>
      </w:r>
      <w:r w:rsidRPr="00C81792">
        <w:rPr>
          <w:sz w:val="24"/>
          <w:szCs w:val="24"/>
        </w:rPr>
        <w:t>fiscalizada</w:t>
      </w:r>
      <w:r w:rsidRPr="00C81792">
        <w:rPr>
          <w:spacing w:val="-7"/>
          <w:sz w:val="24"/>
          <w:szCs w:val="24"/>
        </w:rPr>
        <w:t xml:space="preserve"> </w:t>
      </w:r>
      <w:r w:rsidRPr="00C81792">
        <w:rPr>
          <w:sz w:val="24"/>
          <w:szCs w:val="24"/>
        </w:rPr>
        <w:t>por</w:t>
      </w:r>
      <w:r w:rsidRPr="00C81792">
        <w:rPr>
          <w:spacing w:val="-7"/>
          <w:sz w:val="24"/>
          <w:szCs w:val="24"/>
        </w:rPr>
        <w:t xml:space="preserve"> </w:t>
      </w:r>
      <w:r w:rsidRPr="00C81792">
        <w:rPr>
          <w:sz w:val="24"/>
          <w:szCs w:val="24"/>
        </w:rPr>
        <w:t>servidores</w:t>
      </w:r>
      <w:r w:rsidRPr="00C81792">
        <w:rPr>
          <w:spacing w:val="-7"/>
          <w:sz w:val="24"/>
          <w:szCs w:val="24"/>
        </w:rPr>
        <w:t xml:space="preserve"> </w:t>
      </w:r>
      <w:r w:rsidRPr="00C81792">
        <w:rPr>
          <w:sz w:val="24"/>
          <w:szCs w:val="24"/>
        </w:rPr>
        <w:t>designados</w:t>
      </w:r>
      <w:r w:rsidRPr="00C81792">
        <w:rPr>
          <w:spacing w:val="-6"/>
          <w:sz w:val="24"/>
          <w:szCs w:val="24"/>
        </w:rPr>
        <w:t xml:space="preserve"> </w:t>
      </w:r>
      <w:r w:rsidRPr="00C81792">
        <w:rPr>
          <w:sz w:val="24"/>
          <w:szCs w:val="24"/>
        </w:rPr>
        <w:t>pelo</w:t>
      </w:r>
      <w:r w:rsidRPr="00C81792">
        <w:rPr>
          <w:spacing w:val="-7"/>
          <w:sz w:val="24"/>
          <w:szCs w:val="24"/>
        </w:rPr>
        <w:t xml:space="preserve"> </w:t>
      </w:r>
      <w:r w:rsidRPr="00C81792">
        <w:rPr>
          <w:sz w:val="24"/>
          <w:szCs w:val="24"/>
        </w:rPr>
        <w:t>Município,</w:t>
      </w:r>
      <w:r w:rsidRPr="00C81792">
        <w:rPr>
          <w:spacing w:val="-6"/>
          <w:sz w:val="24"/>
          <w:szCs w:val="24"/>
        </w:rPr>
        <w:t xml:space="preserve"> </w:t>
      </w:r>
      <w:r w:rsidRPr="00C81792">
        <w:rPr>
          <w:sz w:val="24"/>
          <w:szCs w:val="24"/>
        </w:rPr>
        <w:t>que deverão acompanhar a correta utilização do imóvel, exigir relatórios periódicos da concessionária e aplicar as sanções cabíveis em caso de descumprimento contratual.</w:t>
      </w:r>
    </w:p>
    <w:p w14:paraId="68CAB1B2" w14:textId="77777777" w:rsidR="00C81792" w:rsidRPr="00C81792" w:rsidRDefault="00C81792" w:rsidP="002B21A4">
      <w:pPr>
        <w:pStyle w:val="PargrafodaLista"/>
        <w:tabs>
          <w:tab w:val="left" w:pos="567"/>
        </w:tabs>
        <w:spacing w:line="360" w:lineRule="auto"/>
        <w:ind w:left="0"/>
      </w:pPr>
      <w:r w:rsidRPr="00C81792">
        <w:t xml:space="preserve">13.2. O contrato decorrente da concessão de uso será executado em conformidade com as cláusulas avençadas, a </w:t>
      </w:r>
      <w:r w:rsidRPr="00C81792">
        <w:rPr>
          <w:bCs/>
        </w:rPr>
        <w:t>Lei nº 14.133/2021</w:t>
      </w:r>
      <w:r w:rsidRPr="00C81792">
        <w:t xml:space="preserve">, a </w:t>
      </w:r>
      <w:r w:rsidRPr="00C81792">
        <w:rPr>
          <w:bCs/>
        </w:rPr>
        <w:t xml:space="preserve">Lei Municipal nº 2.320/2025, </w:t>
      </w:r>
      <w:r w:rsidRPr="00C81792">
        <w:t>com as alterações introduzidas pela Lei Municipal nº 2.396, de 19 de janeiro de 2026</w:t>
      </w:r>
      <w:r w:rsidRPr="00C81792">
        <w:rPr>
          <w:b/>
        </w:rPr>
        <w:t xml:space="preserve"> </w:t>
      </w:r>
      <w:r w:rsidRPr="00C81792">
        <w:t>e demais normas aplicáveis, cabendo a cada parte responder integralmente pelas consequências de sua inexecução total ou parcial.</w:t>
      </w:r>
    </w:p>
    <w:p w14:paraId="430FEEA1" w14:textId="77777777" w:rsidR="00C81792" w:rsidRPr="00C81792" w:rsidRDefault="00C81792" w:rsidP="002B21A4">
      <w:pPr>
        <w:pStyle w:val="PargrafodaLista"/>
        <w:tabs>
          <w:tab w:val="left" w:pos="567"/>
        </w:tabs>
        <w:spacing w:line="360" w:lineRule="auto"/>
        <w:ind w:left="0" w:right="350"/>
      </w:pPr>
      <w:r w:rsidRPr="00C81792">
        <w:t xml:space="preserve">13.3. O acompanhamento e a fiscalização da execução contratual serão realizados por gestor e fiscais designados formalmente pela Administração, nos termos do </w:t>
      </w:r>
      <w:r w:rsidRPr="00C81792">
        <w:rPr>
          <w:bCs/>
        </w:rPr>
        <w:t>art. 117 da Lei nº 14.133/2021</w:t>
      </w:r>
      <w:r w:rsidRPr="00C81792">
        <w:rPr>
          <w:b/>
          <w:spacing w:val="-11"/>
        </w:rPr>
        <w:t xml:space="preserve"> </w:t>
      </w:r>
      <w:r w:rsidRPr="00C81792">
        <w:t>e</w:t>
      </w:r>
      <w:r w:rsidRPr="00C81792">
        <w:rPr>
          <w:spacing w:val="-15"/>
        </w:rPr>
        <w:t xml:space="preserve"> </w:t>
      </w:r>
      <w:r w:rsidRPr="00C81792">
        <w:t>do</w:t>
      </w:r>
      <w:r w:rsidRPr="00C81792">
        <w:rPr>
          <w:spacing w:val="-13"/>
        </w:rPr>
        <w:t xml:space="preserve"> </w:t>
      </w:r>
      <w:r w:rsidRPr="00C81792">
        <w:rPr>
          <w:bCs/>
        </w:rPr>
        <w:t>Decreto</w:t>
      </w:r>
      <w:r w:rsidRPr="00C81792">
        <w:rPr>
          <w:bCs/>
          <w:spacing w:val="-16"/>
        </w:rPr>
        <w:t xml:space="preserve"> </w:t>
      </w:r>
      <w:r w:rsidRPr="00C81792">
        <w:rPr>
          <w:bCs/>
        </w:rPr>
        <w:t>Municipal</w:t>
      </w:r>
      <w:r w:rsidRPr="00C81792">
        <w:rPr>
          <w:bCs/>
          <w:spacing w:val="-12"/>
        </w:rPr>
        <w:t xml:space="preserve"> </w:t>
      </w:r>
      <w:r w:rsidRPr="00C81792">
        <w:rPr>
          <w:bCs/>
        </w:rPr>
        <w:t>nº</w:t>
      </w:r>
      <w:r w:rsidRPr="00C81792">
        <w:rPr>
          <w:bCs/>
          <w:spacing w:val="-15"/>
        </w:rPr>
        <w:t xml:space="preserve"> </w:t>
      </w:r>
      <w:r w:rsidRPr="00C81792">
        <w:rPr>
          <w:bCs/>
        </w:rPr>
        <w:t>1.757/2023</w:t>
      </w:r>
      <w:r w:rsidRPr="00C81792">
        <w:t>,</w:t>
      </w:r>
      <w:r w:rsidRPr="00C81792">
        <w:rPr>
          <w:spacing w:val="-15"/>
        </w:rPr>
        <w:t xml:space="preserve"> </w:t>
      </w:r>
      <w:r w:rsidRPr="00C81792">
        <w:t>com</w:t>
      </w:r>
      <w:r w:rsidRPr="00C81792">
        <w:rPr>
          <w:spacing w:val="-14"/>
        </w:rPr>
        <w:t xml:space="preserve"> </w:t>
      </w:r>
      <w:r w:rsidRPr="00C81792">
        <w:t>atribuições</w:t>
      </w:r>
      <w:r w:rsidRPr="00C81792">
        <w:rPr>
          <w:spacing w:val="-13"/>
        </w:rPr>
        <w:t xml:space="preserve"> </w:t>
      </w:r>
      <w:r w:rsidRPr="00C81792">
        <w:t>técnicas</w:t>
      </w:r>
      <w:r w:rsidRPr="00C81792">
        <w:rPr>
          <w:spacing w:val="-14"/>
        </w:rPr>
        <w:t xml:space="preserve"> </w:t>
      </w:r>
      <w:r w:rsidRPr="00C81792">
        <w:t>e</w:t>
      </w:r>
      <w:r w:rsidRPr="00C81792">
        <w:rPr>
          <w:spacing w:val="-15"/>
        </w:rPr>
        <w:t xml:space="preserve"> </w:t>
      </w:r>
      <w:r w:rsidRPr="00C81792">
        <w:t>administrativas distintas, de forma a garantir eficiência, legalidade e transparência na utilização do imóvel.</w:t>
      </w:r>
    </w:p>
    <w:p w14:paraId="55425EB8" w14:textId="77777777" w:rsidR="00C81792" w:rsidRPr="00C81792" w:rsidRDefault="00C81792" w:rsidP="002B21A4">
      <w:pPr>
        <w:pStyle w:val="PargrafodaLista"/>
        <w:numPr>
          <w:ilvl w:val="1"/>
          <w:numId w:val="48"/>
        </w:numPr>
        <w:tabs>
          <w:tab w:val="left" w:pos="567"/>
        </w:tabs>
        <w:adjustRightInd/>
        <w:spacing w:line="274" w:lineRule="exact"/>
        <w:ind w:left="0" w:firstLine="0"/>
      </w:pPr>
      <w:r w:rsidRPr="00C81792">
        <w:t>Compete</w:t>
      </w:r>
      <w:r w:rsidRPr="00C81792">
        <w:rPr>
          <w:spacing w:val="-6"/>
        </w:rPr>
        <w:t xml:space="preserve"> </w:t>
      </w:r>
      <w:r w:rsidRPr="00C81792">
        <w:t>ao</w:t>
      </w:r>
      <w:r w:rsidRPr="00C81792">
        <w:rPr>
          <w:spacing w:val="-3"/>
        </w:rPr>
        <w:t xml:space="preserve"> </w:t>
      </w:r>
      <w:r w:rsidRPr="00C81792">
        <w:rPr>
          <w:b/>
        </w:rPr>
        <w:t>gestor</w:t>
      </w:r>
      <w:r w:rsidRPr="00C81792">
        <w:rPr>
          <w:b/>
          <w:spacing w:val="-1"/>
        </w:rPr>
        <w:t xml:space="preserve"> </w:t>
      </w:r>
      <w:r w:rsidRPr="00C81792">
        <w:rPr>
          <w:b/>
        </w:rPr>
        <w:t>do</w:t>
      </w:r>
      <w:r w:rsidRPr="00C81792">
        <w:rPr>
          <w:b/>
          <w:spacing w:val="-4"/>
        </w:rPr>
        <w:t xml:space="preserve"> </w:t>
      </w:r>
      <w:r w:rsidRPr="00C81792">
        <w:rPr>
          <w:b/>
          <w:spacing w:val="-2"/>
        </w:rPr>
        <w:t>contrato</w:t>
      </w:r>
      <w:r w:rsidRPr="00C81792">
        <w:rPr>
          <w:spacing w:val="-2"/>
        </w:rPr>
        <w:t>:</w:t>
      </w:r>
    </w:p>
    <w:p w14:paraId="6E389694" w14:textId="77777777" w:rsidR="00C81792" w:rsidRPr="00C81792" w:rsidRDefault="00C81792" w:rsidP="002B21A4">
      <w:pPr>
        <w:pStyle w:val="PargrafodaLista"/>
        <w:numPr>
          <w:ilvl w:val="0"/>
          <w:numId w:val="17"/>
        </w:numPr>
        <w:tabs>
          <w:tab w:val="left" w:pos="567"/>
          <w:tab w:val="left" w:pos="640"/>
        </w:tabs>
        <w:adjustRightInd/>
        <w:spacing w:before="137"/>
        <w:ind w:left="0" w:firstLine="0"/>
      </w:pPr>
      <w:r w:rsidRPr="00C81792">
        <w:t>coordenar</w:t>
      </w:r>
      <w:r w:rsidRPr="00C81792">
        <w:rPr>
          <w:spacing w:val="-17"/>
        </w:rPr>
        <w:t xml:space="preserve"> </w:t>
      </w:r>
      <w:r w:rsidRPr="00C81792">
        <w:t>a</w:t>
      </w:r>
      <w:r w:rsidRPr="00C81792">
        <w:rPr>
          <w:spacing w:val="-15"/>
        </w:rPr>
        <w:t xml:space="preserve"> </w:t>
      </w:r>
      <w:r w:rsidRPr="00C81792">
        <w:t>fiscalização</w:t>
      </w:r>
      <w:r w:rsidRPr="00C81792">
        <w:rPr>
          <w:spacing w:val="-13"/>
        </w:rPr>
        <w:t xml:space="preserve"> </w:t>
      </w:r>
      <w:r w:rsidRPr="00C81792">
        <w:t>técnica</w:t>
      </w:r>
      <w:r w:rsidRPr="00C81792">
        <w:rPr>
          <w:spacing w:val="-16"/>
        </w:rPr>
        <w:t xml:space="preserve"> </w:t>
      </w:r>
      <w:r w:rsidRPr="00C81792">
        <w:t>e</w:t>
      </w:r>
      <w:r w:rsidRPr="00C81792">
        <w:rPr>
          <w:spacing w:val="-11"/>
        </w:rPr>
        <w:t xml:space="preserve"> </w:t>
      </w:r>
      <w:r w:rsidRPr="00C81792">
        <w:rPr>
          <w:spacing w:val="-2"/>
        </w:rPr>
        <w:t>administrativa;</w:t>
      </w:r>
    </w:p>
    <w:p w14:paraId="0BF58E86" w14:textId="77777777" w:rsidR="00C81792" w:rsidRPr="00C81792" w:rsidRDefault="00C81792" w:rsidP="002B21A4">
      <w:pPr>
        <w:pStyle w:val="PargrafodaLista"/>
        <w:numPr>
          <w:ilvl w:val="0"/>
          <w:numId w:val="17"/>
        </w:numPr>
        <w:tabs>
          <w:tab w:val="left" w:pos="567"/>
          <w:tab w:val="left" w:pos="640"/>
        </w:tabs>
        <w:adjustRightInd/>
        <w:spacing w:before="139"/>
        <w:ind w:left="0" w:firstLine="0"/>
      </w:pPr>
      <w:r w:rsidRPr="00C81792">
        <w:t>consolidar</w:t>
      </w:r>
      <w:r w:rsidRPr="00C81792">
        <w:rPr>
          <w:spacing w:val="-15"/>
        </w:rPr>
        <w:t xml:space="preserve"> </w:t>
      </w:r>
      <w:r w:rsidRPr="00C81792">
        <w:t>registros</w:t>
      </w:r>
      <w:r w:rsidRPr="00C81792">
        <w:rPr>
          <w:spacing w:val="-12"/>
        </w:rPr>
        <w:t xml:space="preserve"> </w:t>
      </w:r>
      <w:r w:rsidRPr="00C81792">
        <w:t>e</w:t>
      </w:r>
      <w:r w:rsidRPr="00C81792">
        <w:rPr>
          <w:spacing w:val="-12"/>
        </w:rPr>
        <w:t xml:space="preserve"> </w:t>
      </w:r>
      <w:r w:rsidRPr="00C81792">
        <w:t>relatórios</w:t>
      </w:r>
      <w:r w:rsidRPr="00C81792">
        <w:rPr>
          <w:spacing w:val="-11"/>
        </w:rPr>
        <w:t xml:space="preserve"> </w:t>
      </w:r>
      <w:r w:rsidRPr="00C81792">
        <w:t>sobre</w:t>
      </w:r>
      <w:r w:rsidRPr="00C81792">
        <w:rPr>
          <w:spacing w:val="-16"/>
        </w:rPr>
        <w:t xml:space="preserve"> </w:t>
      </w:r>
      <w:r w:rsidRPr="00C81792">
        <w:t>a</w:t>
      </w:r>
      <w:r w:rsidRPr="00C81792">
        <w:rPr>
          <w:spacing w:val="-16"/>
        </w:rPr>
        <w:t xml:space="preserve"> </w:t>
      </w:r>
      <w:r w:rsidRPr="00C81792">
        <w:t>execução</w:t>
      </w:r>
      <w:r w:rsidRPr="00C81792">
        <w:rPr>
          <w:spacing w:val="-6"/>
        </w:rPr>
        <w:t xml:space="preserve"> </w:t>
      </w:r>
      <w:r w:rsidRPr="00C81792">
        <w:t>do</w:t>
      </w:r>
      <w:r w:rsidRPr="00C81792">
        <w:rPr>
          <w:spacing w:val="-14"/>
        </w:rPr>
        <w:t xml:space="preserve"> </w:t>
      </w:r>
      <w:r w:rsidRPr="00C81792">
        <w:rPr>
          <w:spacing w:val="-2"/>
        </w:rPr>
        <w:t>contrato;</w:t>
      </w:r>
    </w:p>
    <w:p w14:paraId="66696DBD" w14:textId="77777777" w:rsidR="00C81792" w:rsidRPr="00C81792" w:rsidRDefault="00C81792" w:rsidP="002B21A4">
      <w:pPr>
        <w:pStyle w:val="PargrafodaLista"/>
        <w:numPr>
          <w:ilvl w:val="0"/>
          <w:numId w:val="17"/>
        </w:numPr>
        <w:tabs>
          <w:tab w:val="left" w:pos="567"/>
          <w:tab w:val="left" w:pos="626"/>
        </w:tabs>
        <w:adjustRightInd/>
        <w:spacing w:before="137"/>
        <w:ind w:left="0" w:firstLine="0"/>
      </w:pPr>
      <w:r w:rsidRPr="00C81792">
        <w:rPr>
          <w:spacing w:val="-2"/>
        </w:rPr>
        <w:t>encaminhar</w:t>
      </w:r>
      <w:r w:rsidRPr="00C81792">
        <w:rPr>
          <w:spacing w:val="-13"/>
        </w:rPr>
        <w:t xml:space="preserve"> </w:t>
      </w:r>
      <w:r w:rsidRPr="00C81792">
        <w:rPr>
          <w:spacing w:val="-2"/>
        </w:rPr>
        <w:t>à</w:t>
      </w:r>
      <w:r w:rsidRPr="00C81792">
        <w:rPr>
          <w:spacing w:val="-13"/>
        </w:rPr>
        <w:t xml:space="preserve"> </w:t>
      </w:r>
      <w:r w:rsidRPr="00C81792">
        <w:rPr>
          <w:spacing w:val="-2"/>
        </w:rPr>
        <w:t>autoridade</w:t>
      </w:r>
      <w:r w:rsidRPr="00C81792">
        <w:rPr>
          <w:spacing w:val="-10"/>
        </w:rPr>
        <w:t xml:space="preserve"> </w:t>
      </w:r>
      <w:r w:rsidRPr="00C81792">
        <w:rPr>
          <w:spacing w:val="-2"/>
        </w:rPr>
        <w:t>superior</w:t>
      </w:r>
      <w:r w:rsidRPr="00C81792">
        <w:rPr>
          <w:spacing w:val="-13"/>
        </w:rPr>
        <w:t xml:space="preserve"> </w:t>
      </w:r>
      <w:r w:rsidRPr="00C81792">
        <w:rPr>
          <w:spacing w:val="-2"/>
        </w:rPr>
        <w:t>as</w:t>
      </w:r>
      <w:r w:rsidRPr="00C81792">
        <w:rPr>
          <w:spacing w:val="-12"/>
        </w:rPr>
        <w:t xml:space="preserve"> </w:t>
      </w:r>
      <w:r w:rsidRPr="00C81792">
        <w:rPr>
          <w:spacing w:val="-2"/>
        </w:rPr>
        <w:t>situações</w:t>
      </w:r>
      <w:r w:rsidRPr="00C81792">
        <w:rPr>
          <w:spacing w:val="-11"/>
        </w:rPr>
        <w:t xml:space="preserve"> </w:t>
      </w:r>
      <w:r w:rsidRPr="00C81792">
        <w:rPr>
          <w:spacing w:val="-2"/>
        </w:rPr>
        <w:t>que</w:t>
      </w:r>
      <w:r w:rsidRPr="00C81792">
        <w:rPr>
          <w:spacing w:val="-13"/>
        </w:rPr>
        <w:t xml:space="preserve"> </w:t>
      </w:r>
      <w:r w:rsidRPr="00C81792">
        <w:rPr>
          <w:spacing w:val="-2"/>
        </w:rPr>
        <w:t>ultrapassem</w:t>
      </w:r>
      <w:r w:rsidRPr="00C81792">
        <w:rPr>
          <w:spacing w:val="-11"/>
        </w:rPr>
        <w:t xml:space="preserve"> </w:t>
      </w:r>
      <w:r w:rsidRPr="00C81792">
        <w:rPr>
          <w:spacing w:val="-2"/>
        </w:rPr>
        <w:t>sua</w:t>
      </w:r>
      <w:r w:rsidRPr="00C81792">
        <w:rPr>
          <w:spacing w:val="-13"/>
        </w:rPr>
        <w:t xml:space="preserve"> </w:t>
      </w:r>
      <w:r w:rsidRPr="00C81792">
        <w:rPr>
          <w:spacing w:val="-2"/>
        </w:rPr>
        <w:t>competência;</w:t>
      </w:r>
    </w:p>
    <w:p w14:paraId="75A3DB4D" w14:textId="77777777" w:rsidR="00C81792" w:rsidRPr="00C81792" w:rsidRDefault="00C81792" w:rsidP="002B21A4">
      <w:pPr>
        <w:pStyle w:val="PargrafodaLista"/>
        <w:numPr>
          <w:ilvl w:val="0"/>
          <w:numId w:val="17"/>
        </w:numPr>
        <w:tabs>
          <w:tab w:val="left" w:pos="567"/>
          <w:tab w:val="left" w:pos="640"/>
        </w:tabs>
        <w:adjustRightInd/>
        <w:spacing w:before="139"/>
        <w:ind w:left="0" w:firstLine="0"/>
      </w:pPr>
      <w:r w:rsidRPr="00C81792">
        <w:rPr>
          <w:spacing w:val="-2"/>
        </w:rPr>
        <w:t>adotar</w:t>
      </w:r>
      <w:r w:rsidRPr="00C81792">
        <w:rPr>
          <w:spacing w:val="-8"/>
        </w:rPr>
        <w:t xml:space="preserve"> </w:t>
      </w:r>
      <w:r w:rsidRPr="00C81792">
        <w:rPr>
          <w:spacing w:val="-2"/>
        </w:rPr>
        <w:t>medidas</w:t>
      </w:r>
      <w:r w:rsidRPr="00C81792">
        <w:rPr>
          <w:spacing w:val="-5"/>
        </w:rPr>
        <w:t xml:space="preserve"> </w:t>
      </w:r>
      <w:r w:rsidRPr="00C81792">
        <w:rPr>
          <w:spacing w:val="-2"/>
        </w:rPr>
        <w:t>necessárias</w:t>
      </w:r>
      <w:r w:rsidRPr="00C81792">
        <w:rPr>
          <w:spacing w:val="-1"/>
        </w:rPr>
        <w:t xml:space="preserve"> </w:t>
      </w:r>
      <w:r w:rsidRPr="00C81792">
        <w:rPr>
          <w:spacing w:val="-2"/>
        </w:rPr>
        <w:t>para assegurar</w:t>
      </w:r>
      <w:r w:rsidRPr="00C81792">
        <w:rPr>
          <w:spacing w:val="-6"/>
        </w:rPr>
        <w:t xml:space="preserve"> </w:t>
      </w:r>
      <w:r w:rsidRPr="00C81792">
        <w:rPr>
          <w:spacing w:val="-2"/>
        </w:rPr>
        <w:t>o</w:t>
      </w:r>
      <w:r w:rsidRPr="00C81792">
        <w:rPr>
          <w:spacing w:val="1"/>
        </w:rPr>
        <w:t xml:space="preserve"> </w:t>
      </w:r>
      <w:r w:rsidRPr="00C81792">
        <w:rPr>
          <w:spacing w:val="-2"/>
        </w:rPr>
        <w:t>cumprimento</w:t>
      </w:r>
      <w:r w:rsidRPr="00C81792">
        <w:rPr>
          <w:spacing w:val="-1"/>
        </w:rPr>
        <w:t xml:space="preserve"> </w:t>
      </w:r>
      <w:r w:rsidRPr="00C81792">
        <w:rPr>
          <w:spacing w:val="-2"/>
        </w:rPr>
        <w:t>da</w:t>
      </w:r>
      <w:r w:rsidRPr="00C81792">
        <w:rPr>
          <w:spacing w:val="-7"/>
        </w:rPr>
        <w:t xml:space="preserve"> </w:t>
      </w:r>
      <w:r w:rsidRPr="00C81792">
        <w:rPr>
          <w:spacing w:val="-2"/>
        </w:rPr>
        <w:t>finalidade pública.</w:t>
      </w:r>
    </w:p>
    <w:p w14:paraId="2A210B8A" w14:textId="77777777" w:rsidR="00C81792" w:rsidRPr="00C81792" w:rsidRDefault="00C81792" w:rsidP="002B21A4">
      <w:pPr>
        <w:pStyle w:val="PargrafodaLista"/>
        <w:numPr>
          <w:ilvl w:val="1"/>
          <w:numId w:val="48"/>
        </w:numPr>
        <w:tabs>
          <w:tab w:val="left" w:pos="567"/>
        </w:tabs>
        <w:adjustRightInd/>
        <w:spacing w:before="138"/>
        <w:ind w:left="0" w:firstLine="0"/>
      </w:pPr>
      <w:r w:rsidRPr="00C81792">
        <w:t>Compete</w:t>
      </w:r>
      <w:r w:rsidRPr="00C81792">
        <w:rPr>
          <w:spacing w:val="-6"/>
        </w:rPr>
        <w:t xml:space="preserve"> </w:t>
      </w:r>
      <w:r w:rsidRPr="00C81792">
        <w:t>ao</w:t>
      </w:r>
      <w:r w:rsidRPr="00C81792">
        <w:rPr>
          <w:spacing w:val="-2"/>
        </w:rPr>
        <w:t xml:space="preserve"> </w:t>
      </w:r>
      <w:r w:rsidRPr="00C81792">
        <w:rPr>
          <w:b/>
        </w:rPr>
        <w:t>fiscal</w:t>
      </w:r>
      <w:r w:rsidRPr="00C81792">
        <w:rPr>
          <w:b/>
          <w:spacing w:val="-3"/>
        </w:rPr>
        <w:t xml:space="preserve"> </w:t>
      </w:r>
      <w:r w:rsidRPr="00C81792">
        <w:rPr>
          <w:b/>
          <w:spacing w:val="-2"/>
        </w:rPr>
        <w:t>técnico</w:t>
      </w:r>
      <w:r w:rsidRPr="00C81792">
        <w:rPr>
          <w:spacing w:val="-2"/>
        </w:rPr>
        <w:t>:</w:t>
      </w:r>
    </w:p>
    <w:p w14:paraId="50C47CA2" w14:textId="77777777" w:rsidR="00C81792" w:rsidRPr="00C81792" w:rsidRDefault="00C81792" w:rsidP="002B21A4">
      <w:pPr>
        <w:pStyle w:val="PargrafodaLista"/>
        <w:numPr>
          <w:ilvl w:val="0"/>
          <w:numId w:val="16"/>
        </w:numPr>
        <w:tabs>
          <w:tab w:val="left" w:pos="567"/>
          <w:tab w:val="left" w:pos="640"/>
        </w:tabs>
        <w:adjustRightInd/>
        <w:spacing w:before="139"/>
        <w:ind w:left="0" w:firstLine="0"/>
      </w:pPr>
      <w:r w:rsidRPr="00C81792">
        <w:t>verificar</w:t>
      </w:r>
      <w:r w:rsidRPr="00C81792">
        <w:rPr>
          <w:spacing w:val="-11"/>
        </w:rPr>
        <w:t xml:space="preserve"> </w:t>
      </w:r>
      <w:r w:rsidRPr="00C81792">
        <w:t>as</w:t>
      </w:r>
      <w:r w:rsidRPr="00C81792">
        <w:rPr>
          <w:spacing w:val="-11"/>
        </w:rPr>
        <w:t xml:space="preserve"> </w:t>
      </w:r>
      <w:r w:rsidRPr="00C81792">
        <w:t>condições</w:t>
      </w:r>
      <w:r w:rsidRPr="00C81792">
        <w:rPr>
          <w:spacing w:val="-15"/>
        </w:rPr>
        <w:t xml:space="preserve"> </w:t>
      </w:r>
      <w:r w:rsidRPr="00C81792">
        <w:t>de</w:t>
      </w:r>
      <w:r w:rsidRPr="00C81792">
        <w:rPr>
          <w:spacing w:val="-11"/>
        </w:rPr>
        <w:t xml:space="preserve"> </w:t>
      </w:r>
      <w:r w:rsidRPr="00C81792">
        <w:t>uso</w:t>
      </w:r>
      <w:r w:rsidRPr="00C81792">
        <w:rPr>
          <w:spacing w:val="-15"/>
        </w:rPr>
        <w:t xml:space="preserve"> </w:t>
      </w:r>
      <w:r w:rsidRPr="00C81792">
        <w:t>e</w:t>
      </w:r>
      <w:r w:rsidRPr="00C81792">
        <w:rPr>
          <w:spacing w:val="-10"/>
        </w:rPr>
        <w:t xml:space="preserve"> </w:t>
      </w:r>
      <w:r w:rsidRPr="00C81792">
        <w:t>conservação</w:t>
      </w:r>
      <w:r w:rsidRPr="00C81792">
        <w:rPr>
          <w:spacing w:val="-12"/>
        </w:rPr>
        <w:t xml:space="preserve"> </w:t>
      </w:r>
      <w:r w:rsidRPr="00C81792">
        <w:t>do</w:t>
      </w:r>
      <w:r w:rsidRPr="00C81792">
        <w:rPr>
          <w:spacing w:val="-10"/>
        </w:rPr>
        <w:t xml:space="preserve"> </w:t>
      </w:r>
      <w:r w:rsidRPr="00C81792">
        <w:rPr>
          <w:spacing w:val="-2"/>
        </w:rPr>
        <w:t>imóvel;</w:t>
      </w:r>
    </w:p>
    <w:p w14:paraId="1CEE21FA" w14:textId="77777777" w:rsidR="00C81792" w:rsidRPr="00C81792" w:rsidRDefault="00C81792" w:rsidP="002B21A4">
      <w:pPr>
        <w:pStyle w:val="PargrafodaLista"/>
        <w:numPr>
          <w:ilvl w:val="0"/>
          <w:numId w:val="16"/>
        </w:numPr>
        <w:tabs>
          <w:tab w:val="left" w:pos="567"/>
          <w:tab w:val="left" w:pos="640"/>
        </w:tabs>
        <w:adjustRightInd/>
        <w:spacing w:before="137"/>
        <w:ind w:left="0" w:firstLine="0"/>
      </w:pPr>
      <w:r w:rsidRPr="00C81792">
        <w:rPr>
          <w:spacing w:val="-2"/>
        </w:rPr>
        <w:t>acompanhar</w:t>
      </w:r>
      <w:r w:rsidRPr="00C81792">
        <w:rPr>
          <w:spacing w:val="-6"/>
        </w:rPr>
        <w:t xml:space="preserve"> </w:t>
      </w:r>
      <w:r w:rsidRPr="00C81792">
        <w:rPr>
          <w:spacing w:val="-2"/>
        </w:rPr>
        <w:t>a</w:t>
      </w:r>
      <w:r w:rsidRPr="00C81792">
        <w:rPr>
          <w:spacing w:val="-4"/>
        </w:rPr>
        <w:t xml:space="preserve"> </w:t>
      </w:r>
      <w:r w:rsidRPr="00C81792">
        <w:rPr>
          <w:spacing w:val="-2"/>
        </w:rPr>
        <w:t>execução</w:t>
      </w:r>
      <w:r w:rsidRPr="00C81792">
        <w:rPr>
          <w:spacing w:val="-5"/>
        </w:rPr>
        <w:t xml:space="preserve"> </w:t>
      </w:r>
      <w:r w:rsidRPr="00C81792">
        <w:rPr>
          <w:spacing w:val="-2"/>
        </w:rPr>
        <w:t>das</w:t>
      </w:r>
      <w:r w:rsidRPr="00C81792">
        <w:rPr>
          <w:spacing w:val="-7"/>
        </w:rPr>
        <w:t xml:space="preserve"> </w:t>
      </w:r>
      <w:r w:rsidRPr="00C81792">
        <w:rPr>
          <w:spacing w:val="-2"/>
        </w:rPr>
        <w:t>obrigações</w:t>
      </w:r>
      <w:r w:rsidRPr="00C81792">
        <w:rPr>
          <w:spacing w:val="-3"/>
        </w:rPr>
        <w:t xml:space="preserve"> </w:t>
      </w:r>
      <w:r w:rsidRPr="00C81792">
        <w:rPr>
          <w:spacing w:val="-2"/>
        </w:rPr>
        <w:t>relacionadas</w:t>
      </w:r>
      <w:r w:rsidRPr="00C81792">
        <w:rPr>
          <w:spacing w:val="-6"/>
        </w:rPr>
        <w:t xml:space="preserve"> </w:t>
      </w:r>
      <w:r w:rsidRPr="00C81792">
        <w:rPr>
          <w:spacing w:val="-2"/>
        </w:rPr>
        <w:t>à</w:t>
      </w:r>
      <w:r w:rsidRPr="00C81792">
        <w:rPr>
          <w:spacing w:val="-4"/>
        </w:rPr>
        <w:t xml:space="preserve"> </w:t>
      </w:r>
      <w:r w:rsidRPr="00C81792">
        <w:rPr>
          <w:spacing w:val="-2"/>
        </w:rPr>
        <w:t>destinação</w:t>
      </w:r>
      <w:r w:rsidRPr="00C81792">
        <w:rPr>
          <w:spacing w:val="-5"/>
        </w:rPr>
        <w:t xml:space="preserve"> </w:t>
      </w:r>
      <w:r w:rsidRPr="00C81792">
        <w:rPr>
          <w:spacing w:val="-2"/>
        </w:rPr>
        <w:t>do</w:t>
      </w:r>
      <w:r w:rsidRPr="00C81792">
        <w:rPr>
          <w:spacing w:val="-3"/>
        </w:rPr>
        <w:t xml:space="preserve"> </w:t>
      </w:r>
      <w:r w:rsidRPr="00C81792">
        <w:rPr>
          <w:spacing w:val="-4"/>
        </w:rPr>
        <w:t>bem;</w:t>
      </w:r>
    </w:p>
    <w:p w14:paraId="769A4677" w14:textId="77777777" w:rsidR="00C81792" w:rsidRPr="00C81792" w:rsidRDefault="00C81792" w:rsidP="002B21A4">
      <w:pPr>
        <w:pStyle w:val="PargrafodaLista"/>
        <w:numPr>
          <w:ilvl w:val="0"/>
          <w:numId w:val="16"/>
        </w:numPr>
        <w:tabs>
          <w:tab w:val="left" w:pos="567"/>
          <w:tab w:val="left" w:pos="626"/>
        </w:tabs>
        <w:adjustRightInd/>
        <w:spacing w:before="139"/>
        <w:ind w:left="0" w:firstLine="0"/>
      </w:pPr>
      <w:r w:rsidRPr="00C81792">
        <w:rPr>
          <w:spacing w:val="-2"/>
        </w:rPr>
        <w:t>emitir</w:t>
      </w:r>
      <w:r w:rsidRPr="00C81792">
        <w:rPr>
          <w:spacing w:val="-11"/>
        </w:rPr>
        <w:t xml:space="preserve"> </w:t>
      </w:r>
      <w:r w:rsidRPr="00C81792">
        <w:rPr>
          <w:spacing w:val="-2"/>
        </w:rPr>
        <w:t>relatórios</w:t>
      </w:r>
      <w:r w:rsidRPr="00C81792">
        <w:rPr>
          <w:spacing w:val="-9"/>
        </w:rPr>
        <w:t xml:space="preserve"> </w:t>
      </w:r>
      <w:r w:rsidRPr="00C81792">
        <w:rPr>
          <w:spacing w:val="-2"/>
        </w:rPr>
        <w:t>periódicos</w:t>
      </w:r>
      <w:r w:rsidRPr="00C81792">
        <w:rPr>
          <w:spacing w:val="-7"/>
        </w:rPr>
        <w:t xml:space="preserve"> </w:t>
      </w:r>
      <w:r w:rsidRPr="00C81792">
        <w:rPr>
          <w:spacing w:val="-2"/>
        </w:rPr>
        <w:t>de</w:t>
      </w:r>
      <w:r w:rsidRPr="00C81792">
        <w:rPr>
          <w:spacing w:val="-9"/>
        </w:rPr>
        <w:t xml:space="preserve"> </w:t>
      </w:r>
      <w:r w:rsidRPr="00C81792">
        <w:rPr>
          <w:spacing w:val="-2"/>
        </w:rPr>
        <w:t>conformidade;</w:t>
      </w:r>
    </w:p>
    <w:p w14:paraId="178E2A7C" w14:textId="77777777" w:rsidR="00C81792" w:rsidRPr="00C81792" w:rsidRDefault="00C81792" w:rsidP="002B21A4">
      <w:pPr>
        <w:pStyle w:val="PargrafodaLista"/>
        <w:numPr>
          <w:ilvl w:val="0"/>
          <w:numId w:val="16"/>
        </w:numPr>
        <w:tabs>
          <w:tab w:val="left" w:pos="567"/>
          <w:tab w:val="left" w:pos="640"/>
        </w:tabs>
        <w:adjustRightInd/>
        <w:spacing w:before="137"/>
        <w:ind w:left="0" w:firstLine="0"/>
      </w:pPr>
      <w:r w:rsidRPr="00C81792">
        <w:t>notificar</w:t>
      </w:r>
      <w:r w:rsidRPr="00C81792">
        <w:rPr>
          <w:spacing w:val="-17"/>
        </w:rPr>
        <w:t xml:space="preserve"> </w:t>
      </w:r>
      <w:r w:rsidRPr="00C81792">
        <w:t>o</w:t>
      </w:r>
      <w:r w:rsidRPr="00C81792">
        <w:rPr>
          <w:spacing w:val="-16"/>
        </w:rPr>
        <w:t xml:space="preserve"> </w:t>
      </w:r>
      <w:r w:rsidRPr="00C81792">
        <w:t>cessionário</w:t>
      </w:r>
      <w:r w:rsidRPr="00C81792">
        <w:rPr>
          <w:spacing w:val="-15"/>
        </w:rPr>
        <w:t xml:space="preserve"> </w:t>
      </w:r>
      <w:r w:rsidRPr="00C81792">
        <w:t>quanto</w:t>
      </w:r>
      <w:r w:rsidRPr="00C81792">
        <w:rPr>
          <w:spacing w:val="-13"/>
        </w:rPr>
        <w:t xml:space="preserve"> </w:t>
      </w:r>
      <w:r w:rsidRPr="00C81792">
        <w:t>a</w:t>
      </w:r>
      <w:r w:rsidRPr="00C81792">
        <w:rPr>
          <w:spacing w:val="-16"/>
        </w:rPr>
        <w:t xml:space="preserve"> </w:t>
      </w:r>
      <w:r w:rsidRPr="00C81792">
        <w:t>eventuais</w:t>
      </w:r>
      <w:r w:rsidRPr="00C81792">
        <w:rPr>
          <w:spacing w:val="-14"/>
        </w:rPr>
        <w:t xml:space="preserve"> </w:t>
      </w:r>
      <w:r w:rsidRPr="00C81792">
        <w:t>irregularidades,</w:t>
      </w:r>
      <w:r w:rsidRPr="00C81792">
        <w:rPr>
          <w:spacing w:val="-15"/>
        </w:rPr>
        <w:t xml:space="preserve"> </w:t>
      </w:r>
      <w:r w:rsidRPr="00C81792">
        <w:t>fixando</w:t>
      </w:r>
      <w:r w:rsidRPr="00C81792">
        <w:rPr>
          <w:spacing w:val="-15"/>
        </w:rPr>
        <w:t xml:space="preserve"> </w:t>
      </w:r>
      <w:r w:rsidRPr="00C81792">
        <w:t>prazos</w:t>
      </w:r>
      <w:r w:rsidRPr="00C81792">
        <w:rPr>
          <w:spacing w:val="-12"/>
        </w:rPr>
        <w:t xml:space="preserve"> </w:t>
      </w:r>
      <w:r w:rsidRPr="00C81792">
        <w:t>para</w:t>
      </w:r>
      <w:r w:rsidRPr="00C81792">
        <w:rPr>
          <w:spacing w:val="-13"/>
        </w:rPr>
        <w:t xml:space="preserve"> </w:t>
      </w:r>
      <w:r w:rsidRPr="00C81792">
        <w:rPr>
          <w:spacing w:val="-2"/>
        </w:rPr>
        <w:t>correção.</w:t>
      </w:r>
    </w:p>
    <w:p w14:paraId="44009636" w14:textId="77777777" w:rsidR="00C81792" w:rsidRPr="00C81792" w:rsidRDefault="00C81792" w:rsidP="002B21A4">
      <w:pPr>
        <w:pStyle w:val="PargrafodaLista"/>
        <w:numPr>
          <w:ilvl w:val="1"/>
          <w:numId w:val="48"/>
        </w:numPr>
        <w:tabs>
          <w:tab w:val="left" w:pos="567"/>
        </w:tabs>
        <w:adjustRightInd/>
        <w:spacing w:before="139"/>
        <w:ind w:left="0" w:firstLine="0"/>
      </w:pPr>
      <w:r w:rsidRPr="00C81792">
        <w:t>Compete</w:t>
      </w:r>
      <w:r w:rsidRPr="00C81792">
        <w:rPr>
          <w:spacing w:val="-6"/>
        </w:rPr>
        <w:t xml:space="preserve"> </w:t>
      </w:r>
      <w:r w:rsidRPr="00C81792">
        <w:t>ao</w:t>
      </w:r>
      <w:r w:rsidRPr="00C81792">
        <w:rPr>
          <w:spacing w:val="-2"/>
        </w:rPr>
        <w:t xml:space="preserve"> </w:t>
      </w:r>
      <w:r w:rsidRPr="00C81792">
        <w:rPr>
          <w:b/>
        </w:rPr>
        <w:t>fiscal</w:t>
      </w:r>
      <w:r w:rsidRPr="00C81792">
        <w:rPr>
          <w:b/>
          <w:spacing w:val="-6"/>
        </w:rPr>
        <w:t xml:space="preserve"> </w:t>
      </w:r>
      <w:r w:rsidRPr="00C81792">
        <w:rPr>
          <w:b/>
          <w:spacing w:val="-2"/>
        </w:rPr>
        <w:t>administrativo</w:t>
      </w:r>
      <w:r w:rsidRPr="00C81792">
        <w:rPr>
          <w:spacing w:val="-2"/>
        </w:rPr>
        <w:t>:</w:t>
      </w:r>
    </w:p>
    <w:p w14:paraId="658F742D" w14:textId="77777777" w:rsidR="00C81792" w:rsidRPr="00C81792" w:rsidRDefault="00C81792" w:rsidP="002B21A4">
      <w:pPr>
        <w:pStyle w:val="PargrafodaLista"/>
        <w:numPr>
          <w:ilvl w:val="0"/>
          <w:numId w:val="15"/>
        </w:numPr>
        <w:tabs>
          <w:tab w:val="left" w:pos="567"/>
          <w:tab w:val="left" w:pos="635"/>
        </w:tabs>
        <w:adjustRightInd/>
        <w:spacing w:before="139"/>
        <w:ind w:left="0" w:firstLine="0"/>
      </w:pPr>
      <w:r w:rsidRPr="00C81792">
        <w:rPr>
          <w:spacing w:val="-2"/>
        </w:rPr>
        <w:t>verificar</w:t>
      </w:r>
      <w:r w:rsidRPr="00C81792">
        <w:rPr>
          <w:spacing w:val="-12"/>
        </w:rPr>
        <w:t xml:space="preserve"> </w:t>
      </w:r>
      <w:r w:rsidRPr="00C81792">
        <w:rPr>
          <w:spacing w:val="-2"/>
        </w:rPr>
        <w:t>a</w:t>
      </w:r>
      <w:r w:rsidRPr="00C81792">
        <w:rPr>
          <w:spacing w:val="-8"/>
        </w:rPr>
        <w:t xml:space="preserve"> </w:t>
      </w:r>
      <w:r w:rsidRPr="00C81792">
        <w:rPr>
          <w:spacing w:val="-2"/>
        </w:rPr>
        <w:t>manutenção</w:t>
      </w:r>
      <w:r w:rsidRPr="00C81792">
        <w:rPr>
          <w:spacing w:val="-6"/>
        </w:rPr>
        <w:t xml:space="preserve"> </w:t>
      </w:r>
      <w:r w:rsidRPr="00C81792">
        <w:rPr>
          <w:spacing w:val="-2"/>
        </w:rPr>
        <w:t>das</w:t>
      </w:r>
      <w:r w:rsidRPr="00C81792">
        <w:rPr>
          <w:spacing w:val="-7"/>
        </w:rPr>
        <w:t xml:space="preserve"> </w:t>
      </w:r>
      <w:r w:rsidRPr="00C81792">
        <w:rPr>
          <w:spacing w:val="-2"/>
        </w:rPr>
        <w:t>condições</w:t>
      </w:r>
      <w:r w:rsidRPr="00C81792">
        <w:rPr>
          <w:spacing w:val="-7"/>
        </w:rPr>
        <w:t xml:space="preserve"> </w:t>
      </w:r>
      <w:r w:rsidRPr="00C81792">
        <w:rPr>
          <w:spacing w:val="-2"/>
        </w:rPr>
        <w:t>de</w:t>
      </w:r>
      <w:r w:rsidRPr="00C81792">
        <w:rPr>
          <w:spacing w:val="-5"/>
        </w:rPr>
        <w:t xml:space="preserve"> </w:t>
      </w:r>
      <w:r w:rsidRPr="00C81792">
        <w:rPr>
          <w:spacing w:val="-2"/>
        </w:rPr>
        <w:t>habilitação</w:t>
      </w:r>
      <w:r w:rsidRPr="00C81792">
        <w:rPr>
          <w:spacing w:val="-9"/>
        </w:rPr>
        <w:t xml:space="preserve"> </w:t>
      </w:r>
      <w:r w:rsidRPr="00C81792">
        <w:rPr>
          <w:spacing w:val="-2"/>
        </w:rPr>
        <w:t>e</w:t>
      </w:r>
      <w:r w:rsidRPr="00C81792">
        <w:rPr>
          <w:spacing w:val="-5"/>
        </w:rPr>
        <w:t xml:space="preserve"> </w:t>
      </w:r>
      <w:r w:rsidRPr="00C81792">
        <w:rPr>
          <w:spacing w:val="-2"/>
        </w:rPr>
        <w:t>regularidade</w:t>
      </w:r>
      <w:r w:rsidRPr="00C81792">
        <w:rPr>
          <w:spacing w:val="-12"/>
        </w:rPr>
        <w:t xml:space="preserve"> </w:t>
      </w:r>
      <w:r w:rsidRPr="00C81792">
        <w:rPr>
          <w:spacing w:val="-2"/>
        </w:rPr>
        <w:t>fiscal</w:t>
      </w:r>
      <w:r w:rsidRPr="00C81792">
        <w:rPr>
          <w:spacing w:val="-11"/>
        </w:rPr>
        <w:t xml:space="preserve"> </w:t>
      </w:r>
      <w:r w:rsidRPr="00C81792">
        <w:rPr>
          <w:spacing w:val="-2"/>
        </w:rPr>
        <w:t>da</w:t>
      </w:r>
      <w:r w:rsidRPr="00C81792">
        <w:rPr>
          <w:spacing w:val="-5"/>
        </w:rPr>
        <w:t xml:space="preserve"> </w:t>
      </w:r>
      <w:r w:rsidRPr="00C81792">
        <w:rPr>
          <w:spacing w:val="-2"/>
        </w:rPr>
        <w:t>concessionária;</w:t>
      </w:r>
    </w:p>
    <w:p w14:paraId="4B68C507" w14:textId="77777777" w:rsidR="00C81792" w:rsidRPr="00C81792" w:rsidRDefault="00C81792" w:rsidP="002B21A4">
      <w:pPr>
        <w:pStyle w:val="PargrafodaLista"/>
        <w:numPr>
          <w:ilvl w:val="0"/>
          <w:numId w:val="15"/>
        </w:numPr>
        <w:tabs>
          <w:tab w:val="left" w:pos="567"/>
          <w:tab w:val="left" w:pos="640"/>
        </w:tabs>
        <w:adjustRightInd/>
        <w:spacing w:before="139"/>
        <w:ind w:left="0" w:firstLine="0"/>
      </w:pPr>
      <w:r w:rsidRPr="00C81792">
        <w:t>acompanhar</w:t>
      </w:r>
      <w:r w:rsidRPr="00C81792">
        <w:rPr>
          <w:spacing w:val="-17"/>
        </w:rPr>
        <w:t xml:space="preserve"> </w:t>
      </w:r>
      <w:r w:rsidRPr="00C81792">
        <w:t>obrigações</w:t>
      </w:r>
      <w:r w:rsidRPr="00C81792">
        <w:rPr>
          <w:spacing w:val="-13"/>
        </w:rPr>
        <w:t xml:space="preserve"> </w:t>
      </w:r>
      <w:r w:rsidRPr="00C81792">
        <w:t>acessórias,</w:t>
      </w:r>
      <w:r w:rsidRPr="00C81792">
        <w:rPr>
          <w:spacing w:val="-11"/>
        </w:rPr>
        <w:t xml:space="preserve"> </w:t>
      </w:r>
      <w:r w:rsidRPr="00C81792">
        <w:t>como</w:t>
      </w:r>
      <w:r w:rsidRPr="00C81792">
        <w:rPr>
          <w:spacing w:val="-15"/>
        </w:rPr>
        <w:t xml:space="preserve"> </w:t>
      </w:r>
      <w:r w:rsidRPr="00C81792">
        <w:t>pagamentos</w:t>
      </w:r>
      <w:r w:rsidRPr="00C81792">
        <w:rPr>
          <w:spacing w:val="-11"/>
        </w:rPr>
        <w:t xml:space="preserve"> </w:t>
      </w:r>
      <w:r w:rsidRPr="00C81792">
        <w:t>de</w:t>
      </w:r>
      <w:r w:rsidRPr="00C81792">
        <w:rPr>
          <w:spacing w:val="-14"/>
        </w:rPr>
        <w:t xml:space="preserve"> </w:t>
      </w:r>
      <w:r w:rsidRPr="00C81792">
        <w:t>encargos,</w:t>
      </w:r>
      <w:r w:rsidRPr="00C81792">
        <w:rPr>
          <w:spacing w:val="-12"/>
        </w:rPr>
        <w:t xml:space="preserve"> </w:t>
      </w:r>
      <w:r w:rsidRPr="00C81792">
        <w:t>tributos</w:t>
      </w:r>
      <w:r w:rsidRPr="00C81792">
        <w:rPr>
          <w:spacing w:val="-16"/>
        </w:rPr>
        <w:t xml:space="preserve"> </w:t>
      </w:r>
      <w:r w:rsidRPr="00C81792">
        <w:t>e</w:t>
      </w:r>
      <w:r w:rsidRPr="00C81792">
        <w:rPr>
          <w:spacing w:val="-12"/>
        </w:rPr>
        <w:t xml:space="preserve"> </w:t>
      </w:r>
      <w:r w:rsidRPr="00C81792">
        <w:rPr>
          <w:spacing w:val="-2"/>
        </w:rPr>
        <w:t>registros;</w:t>
      </w:r>
    </w:p>
    <w:p w14:paraId="0D5B7FDA" w14:textId="77777777" w:rsidR="00C81792" w:rsidRPr="00C81792" w:rsidRDefault="00C81792" w:rsidP="002B21A4">
      <w:pPr>
        <w:pStyle w:val="PargrafodaLista"/>
        <w:numPr>
          <w:ilvl w:val="0"/>
          <w:numId w:val="15"/>
        </w:numPr>
        <w:tabs>
          <w:tab w:val="left" w:pos="567"/>
          <w:tab w:val="left" w:pos="705"/>
        </w:tabs>
        <w:adjustRightInd/>
        <w:spacing w:before="140" w:line="357" w:lineRule="auto"/>
        <w:ind w:left="0" w:right="399" w:firstLine="0"/>
      </w:pPr>
      <w:r w:rsidRPr="00C81792">
        <w:t>fiscalizar</w:t>
      </w:r>
      <w:r w:rsidRPr="00C81792">
        <w:rPr>
          <w:spacing w:val="40"/>
        </w:rPr>
        <w:t xml:space="preserve"> </w:t>
      </w:r>
      <w:r w:rsidRPr="00C81792">
        <w:t>a</w:t>
      </w:r>
      <w:r w:rsidRPr="00C81792">
        <w:rPr>
          <w:spacing w:val="40"/>
        </w:rPr>
        <w:t xml:space="preserve"> </w:t>
      </w:r>
      <w:r w:rsidRPr="00C81792">
        <w:t>observância</w:t>
      </w:r>
      <w:r w:rsidRPr="00C81792">
        <w:rPr>
          <w:spacing w:val="40"/>
        </w:rPr>
        <w:t xml:space="preserve"> </w:t>
      </w:r>
      <w:r w:rsidRPr="00C81792">
        <w:t>das</w:t>
      </w:r>
      <w:r w:rsidRPr="00C81792">
        <w:rPr>
          <w:spacing w:val="40"/>
        </w:rPr>
        <w:t xml:space="preserve"> </w:t>
      </w:r>
      <w:r w:rsidRPr="00C81792">
        <w:t>cláusulas</w:t>
      </w:r>
      <w:r w:rsidRPr="00C81792">
        <w:rPr>
          <w:spacing w:val="40"/>
        </w:rPr>
        <w:t xml:space="preserve"> </w:t>
      </w:r>
      <w:r w:rsidRPr="00C81792">
        <w:t>de</w:t>
      </w:r>
      <w:r w:rsidRPr="00C81792">
        <w:rPr>
          <w:spacing w:val="40"/>
        </w:rPr>
        <w:t xml:space="preserve"> </w:t>
      </w:r>
      <w:r w:rsidRPr="00C81792">
        <w:t>reversão,</w:t>
      </w:r>
      <w:r w:rsidRPr="00C81792">
        <w:rPr>
          <w:spacing w:val="40"/>
        </w:rPr>
        <w:t xml:space="preserve"> </w:t>
      </w:r>
      <w:r w:rsidRPr="00C81792">
        <w:t>prorrogação</w:t>
      </w:r>
      <w:r w:rsidRPr="00C81792">
        <w:rPr>
          <w:spacing w:val="73"/>
        </w:rPr>
        <w:t xml:space="preserve"> </w:t>
      </w:r>
      <w:r w:rsidRPr="00C81792">
        <w:t>e</w:t>
      </w:r>
      <w:r w:rsidRPr="00C81792">
        <w:rPr>
          <w:spacing w:val="40"/>
        </w:rPr>
        <w:t xml:space="preserve"> </w:t>
      </w:r>
      <w:r w:rsidRPr="00C81792">
        <w:t>eventuais</w:t>
      </w:r>
      <w:r w:rsidRPr="00C81792">
        <w:rPr>
          <w:spacing w:val="72"/>
        </w:rPr>
        <w:t xml:space="preserve"> </w:t>
      </w:r>
      <w:r w:rsidRPr="00C81792">
        <w:t>aditivos</w:t>
      </w:r>
      <w:r w:rsidRPr="00C81792">
        <w:rPr>
          <w:spacing w:val="40"/>
        </w:rPr>
        <w:t xml:space="preserve"> </w:t>
      </w:r>
      <w:r w:rsidRPr="00C81792">
        <w:rPr>
          <w:spacing w:val="-2"/>
        </w:rPr>
        <w:t>contratuais.</w:t>
      </w:r>
    </w:p>
    <w:p w14:paraId="0A448DAA" w14:textId="77777777" w:rsidR="00C81792" w:rsidRPr="00C81792" w:rsidRDefault="00C81792" w:rsidP="002B21A4">
      <w:pPr>
        <w:pStyle w:val="PargrafodaLista"/>
        <w:numPr>
          <w:ilvl w:val="1"/>
          <w:numId w:val="48"/>
        </w:numPr>
        <w:tabs>
          <w:tab w:val="left" w:pos="567"/>
        </w:tabs>
        <w:adjustRightInd/>
        <w:spacing w:before="3" w:line="360" w:lineRule="auto"/>
        <w:ind w:left="0" w:right="464" w:firstLine="0"/>
      </w:pPr>
      <w:r w:rsidRPr="00C81792">
        <w:t>O</w:t>
      </w:r>
      <w:r w:rsidRPr="00C81792">
        <w:rPr>
          <w:spacing w:val="-4"/>
        </w:rPr>
        <w:t xml:space="preserve"> </w:t>
      </w:r>
      <w:r w:rsidRPr="00C81792">
        <w:t>concessionário</w:t>
      </w:r>
      <w:r w:rsidRPr="00C81792">
        <w:rPr>
          <w:spacing w:val="-6"/>
        </w:rPr>
        <w:t xml:space="preserve"> </w:t>
      </w:r>
      <w:r w:rsidRPr="00C81792">
        <w:t>deverá</w:t>
      </w:r>
      <w:r w:rsidRPr="00C81792">
        <w:rPr>
          <w:spacing w:val="-4"/>
        </w:rPr>
        <w:t xml:space="preserve"> </w:t>
      </w:r>
      <w:r w:rsidRPr="00C81792">
        <w:t>manter</w:t>
      </w:r>
      <w:r w:rsidRPr="00C81792">
        <w:rPr>
          <w:spacing w:val="-7"/>
        </w:rPr>
        <w:t xml:space="preserve"> </w:t>
      </w:r>
      <w:r w:rsidRPr="00C81792">
        <w:t>preposto</w:t>
      </w:r>
      <w:r w:rsidRPr="00C81792">
        <w:rPr>
          <w:spacing w:val="-5"/>
        </w:rPr>
        <w:t xml:space="preserve"> </w:t>
      </w:r>
      <w:r w:rsidRPr="00C81792">
        <w:t>formalmente</w:t>
      </w:r>
      <w:r w:rsidRPr="00C81792">
        <w:rPr>
          <w:spacing w:val="-3"/>
        </w:rPr>
        <w:t xml:space="preserve"> </w:t>
      </w:r>
      <w:r w:rsidRPr="00C81792">
        <w:t>designado</w:t>
      </w:r>
      <w:r w:rsidRPr="00C81792">
        <w:rPr>
          <w:spacing w:val="-4"/>
        </w:rPr>
        <w:t xml:space="preserve"> </w:t>
      </w:r>
      <w:r w:rsidRPr="00C81792">
        <w:t>para</w:t>
      </w:r>
      <w:r w:rsidRPr="00C81792">
        <w:rPr>
          <w:spacing w:val="-4"/>
        </w:rPr>
        <w:t xml:space="preserve"> </w:t>
      </w:r>
      <w:r w:rsidRPr="00C81792">
        <w:t>representá-lo</w:t>
      </w:r>
      <w:r w:rsidRPr="00C81792">
        <w:rPr>
          <w:spacing w:val="-4"/>
        </w:rPr>
        <w:t xml:space="preserve"> </w:t>
      </w:r>
      <w:r w:rsidRPr="00C81792">
        <w:t>na execução contratual, respondendo de forma imediata às demandas da Administração.</w:t>
      </w:r>
    </w:p>
    <w:p w14:paraId="02FB6078" w14:textId="77777777" w:rsidR="00C81792" w:rsidRPr="00C81792" w:rsidRDefault="00C81792" w:rsidP="002B21A4">
      <w:pPr>
        <w:pStyle w:val="PargrafodaLista"/>
        <w:numPr>
          <w:ilvl w:val="1"/>
          <w:numId w:val="48"/>
        </w:numPr>
        <w:tabs>
          <w:tab w:val="left" w:pos="567"/>
        </w:tabs>
        <w:adjustRightInd/>
        <w:spacing w:before="91" w:line="360" w:lineRule="auto"/>
        <w:ind w:left="0" w:right="357" w:firstLine="0"/>
      </w:pPr>
      <w:r w:rsidRPr="00C81792">
        <w:t>O Município deverá manter registro atualizado de todas as ocorrências relativas à execução contratual, incluindo ordens de serviço, notificações, relatórios de fiscalização, sanções</w:t>
      </w:r>
      <w:r w:rsidRPr="00C81792">
        <w:rPr>
          <w:spacing w:val="-14"/>
        </w:rPr>
        <w:t xml:space="preserve"> </w:t>
      </w:r>
      <w:r w:rsidRPr="00C81792">
        <w:t>aplicadas</w:t>
      </w:r>
      <w:r w:rsidRPr="00C81792">
        <w:rPr>
          <w:spacing w:val="-14"/>
        </w:rPr>
        <w:t xml:space="preserve"> </w:t>
      </w:r>
      <w:r w:rsidRPr="00C81792">
        <w:t>e</w:t>
      </w:r>
      <w:r w:rsidRPr="00C81792">
        <w:rPr>
          <w:spacing w:val="-17"/>
        </w:rPr>
        <w:t xml:space="preserve"> </w:t>
      </w:r>
      <w:r w:rsidRPr="00C81792">
        <w:t>prorrogações,</w:t>
      </w:r>
      <w:r w:rsidRPr="00C81792">
        <w:rPr>
          <w:spacing w:val="-13"/>
        </w:rPr>
        <w:t xml:space="preserve"> </w:t>
      </w:r>
      <w:r w:rsidRPr="00C81792">
        <w:t>assegurando</w:t>
      </w:r>
      <w:r w:rsidRPr="00C81792">
        <w:rPr>
          <w:spacing w:val="-13"/>
        </w:rPr>
        <w:t xml:space="preserve"> </w:t>
      </w:r>
      <w:r w:rsidRPr="00C81792">
        <w:t>a</w:t>
      </w:r>
      <w:r w:rsidRPr="00C81792">
        <w:rPr>
          <w:spacing w:val="-12"/>
        </w:rPr>
        <w:t xml:space="preserve"> </w:t>
      </w:r>
      <w:r w:rsidRPr="00C81792">
        <w:t>rastreabilidade</w:t>
      </w:r>
      <w:r w:rsidRPr="00C81792">
        <w:rPr>
          <w:spacing w:val="-15"/>
        </w:rPr>
        <w:t xml:space="preserve"> </w:t>
      </w:r>
      <w:r w:rsidRPr="00C81792">
        <w:t>e</w:t>
      </w:r>
      <w:r w:rsidRPr="00C81792">
        <w:rPr>
          <w:spacing w:val="-12"/>
        </w:rPr>
        <w:t xml:space="preserve"> </w:t>
      </w:r>
      <w:r w:rsidRPr="00C81792">
        <w:t>transparência</w:t>
      </w:r>
      <w:r w:rsidRPr="00C81792">
        <w:rPr>
          <w:spacing w:val="-16"/>
        </w:rPr>
        <w:t xml:space="preserve"> </w:t>
      </w:r>
      <w:r w:rsidRPr="00C81792">
        <w:t>do</w:t>
      </w:r>
      <w:r w:rsidRPr="00C81792">
        <w:rPr>
          <w:spacing w:val="-14"/>
        </w:rPr>
        <w:t xml:space="preserve"> </w:t>
      </w:r>
      <w:r w:rsidRPr="00C81792">
        <w:t>processo.</w:t>
      </w:r>
    </w:p>
    <w:p w14:paraId="00B0876E" w14:textId="77777777" w:rsidR="00C81792" w:rsidRPr="00C81792" w:rsidRDefault="00C81792" w:rsidP="002B21A4">
      <w:pPr>
        <w:pStyle w:val="PargrafodaLista"/>
        <w:tabs>
          <w:tab w:val="left" w:pos="567"/>
        </w:tabs>
        <w:ind w:left="0"/>
      </w:pPr>
    </w:p>
    <w:p w14:paraId="0F484468" w14:textId="77777777" w:rsidR="00C81792" w:rsidRPr="00C81792" w:rsidRDefault="00C81792" w:rsidP="002B21A4">
      <w:pPr>
        <w:pStyle w:val="Corpodetexto"/>
        <w:tabs>
          <w:tab w:val="left" w:pos="567"/>
        </w:tabs>
        <w:spacing w:before="137" w:line="360" w:lineRule="auto"/>
        <w:jc w:val="both"/>
        <w:rPr>
          <w:b/>
          <w:bCs/>
          <w:sz w:val="24"/>
          <w:szCs w:val="24"/>
        </w:rPr>
      </w:pPr>
      <w:r w:rsidRPr="00C81792">
        <w:rPr>
          <w:b/>
          <w:bCs/>
          <w:sz w:val="24"/>
          <w:szCs w:val="24"/>
        </w:rPr>
        <w:t>14</w:t>
      </w:r>
      <w:r w:rsidRPr="00C81792">
        <w:rPr>
          <w:sz w:val="24"/>
          <w:szCs w:val="24"/>
        </w:rPr>
        <w:t xml:space="preserve">. </w:t>
      </w:r>
      <w:r w:rsidRPr="00C81792">
        <w:rPr>
          <w:b/>
          <w:bCs/>
          <w:sz w:val="24"/>
          <w:szCs w:val="24"/>
        </w:rPr>
        <w:t>FISCALIZAÇÃO E COMPROVAÇÃO DA CONTRAPARTIDA</w:t>
      </w:r>
    </w:p>
    <w:p w14:paraId="62751228"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14.1. A comprovação do cumprimento da contrapartida-investimento dar-se-á mediante a apresentação de projetos aprovados, medições técnicas, relatórios de execução física, notas fiscais e termo formal de recebimento emitido pelo Município.</w:t>
      </w:r>
    </w:p>
    <w:p w14:paraId="6707126E" w14:textId="588339A3"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14.2. A fiscalização será exercida por gestor e fiscais designados, nos termos do art. 117 da Lei nº 14.133/2021.</w:t>
      </w:r>
    </w:p>
    <w:p w14:paraId="155B01D2" w14:textId="77777777" w:rsidR="00C81792" w:rsidRPr="00C81792" w:rsidRDefault="00C81792" w:rsidP="002B21A4">
      <w:pPr>
        <w:pStyle w:val="Corpodetexto"/>
        <w:tabs>
          <w:tab w:val="left" w:pos="567"/>
        </w:tabs>
        <w:spacing w:before="137" w:line="360" w:lineRule="auto"/>
        <w:jc w:val="both"/>
        <w:rPr>
          <w:b/>
          <w:bCs/>
          <w:sz w:val="24"/>
          <w:szCs w:val="24"/>
        </w:rPr>
      </w:pPr>
      <w:r w:rsidRPr="00C81792">
        <w:rPr>
          <w:b/>
          <w:bCs/>
          <w:sz w:val="24"/>
          <w:szCs w:val="24"/>
        </w:rPr>
        <w:t>15.</w:t>
      </w:r>
      <w:r w:rsidRPr="00C81792">
        <w:rPr>
          <w:sz w:val="24"/>
          <w:szCs w:val="24"/>
        </w:rPr>
        <w:t xml:space="preserve"> </w:t>
      </w:r>
      <w:r w:rsidRPr="00C81792">
        <w:rPr>
          <w:b/>
          <w:bCs/>
          <w:sz w:val="24"/>
          <w:szCs w:val="24"/>
        </w:rPr>
        <w:t>SANÇÕES</w:t>
      </w:r>
    </w:p>
    <w:p w14:paraId="5F61926E" w14:textId="77777777" w:rsidR="00C81792" w:rsidRPr="00C81792" w:rsidRDefault="00C81792" w:rsidP="002B21A4">
      <w:pPr>
        <w:pStyle w:val="Corpodetexto"/>
        <w:tabs>
          <w:tab w:val="left" w:pos="567"/>
        </w:tabs>
        <w:spacing w:before="137" w:line="360" w:lineRule="auto"/>
        <w:jc w:val="both"/>
        <w:rPr>
          <w:sz w:val="24"/>
          <w:szCs w:val="24"/>
        </w:rPr>
      </w:pPr>
      <w:r w:rsidRPr="00C81792">
        <w:rPr>
          <w:sz w:val="24"/>
          <w:szCs w:val="24"/>
        </w:rPr>
        <w:t>15.1. O inadimplemento total ou parcial das obrigações sujeitará a concessionária às sanções previstas nos arts. 155 e 156 da Lei nº 14.133/2021, sem prejuízo da extinção da concessão e da reversão do imóvel.</w:t>
      </w:r>
    </w:p>
    <w:p w14:paraId="3D3B6831" w14:textId="77777777" w:rsidR="00C81792" w:rsidRPr="00C81792" w:rsidRDefault="00C81792" w:rsidP="002B21A4">
      <w:pPr>
        <w:pStyle w:val="Corpodetexto"/>
        <w:tabs>
          <w:tab w:val="left" w:pos="567"/>
        </w:tabs>
        <w:spacing w:before="226"/>
        <w:rPr>
          <w:sz w:val="24"/>
          <w:szCs w:val="24"/>
        </w:rPr>
      </w:pPr>
    </w:p>
    <w:p w14:paraId="2B18FEA9" w14:textId="77777777" w:rsidR="00C81792" w:rsidRPr="00C81792" w:rsidRDefault="00C81792" w:rsidP="002B21A4">
      <w:pPr>
        <w:pStyle w:val="Ttulo1"/>
        <w:numPr>
          <w:ilvl w:val="0"/>
          <w:numId w:val="49"/>
        </w:numPr>
        <w:tabs>
          <w:tab w:val="left" w:pos="567"/>
        </w:tabs>
        <w:adjustRightInd/>
        <w:spacing w:line="240" w:lineRule="auto"/>
        <w:ind w:left="0" w:right="0" w:firstLine="0"/>
        <w:jc w:val="both"/>
        <w:rPr>
          <w:rFonts w:ascii="Arial" w:hAnsi="Arial" w:cs="Arial"/>
          <w:i w:val="0"/>
          <w:sz w:val="24"/>
          <w:szCs w:val="24"/>
        </w:rPr>
      </w:pPr>
      <w:r w:rsidRPr="00C81792">
        <w:rPr>
          <w:rFonts w:ascii="Arial" w:hAnsi="Arial" w:cs="Arial"/>
          <w:i w:val="0"/>
          <w:sz w:val="24"/>
          <w:szCs w:val="24"/>
        </w:rPr>
        <w:t>DISPOSIÇÕES</w:t>
      </w:r>
      <w:r w:rsidRPr="00C81792">
        <w:rPr>
          <w:rFonts w:ascii="Arial" w:hAnsi="Arial" w:cs="Arial"/>
          <w:i w:val="0"/>
          <w:spacing w:val="-3"/>
          <w:sz w:val="24"/>
          <w:szCs w:val="24"/>
        </w:rPr>
        <w:t xml:space="preserve"> </w:t>
      </w:r>
      <w:r w:rsidRPr="00C81792">
        <w:rPr>
          <w:rFonts w:ascii="Arial" w:hAnsi="Arial" w:cs="Arial"/>
          <w:i w:val="0"/>
          <w:spacing w:val="-2"/>
          <w:sz w:val="24"/>
          <w:szCs w:val="24"/>
        </w:rPr>
        <w:t>GERAIS</w:t>
      </w:r>
    </w:p>
    <w:p w14:paraId="78EE7195" w14:textId="77777777" w:rsidR="00C81792" w:rsidRPr="00C81792" w:rsidRDefault="00C81792" w:rsidP="002B21A4">
      <w:pPr>
        <w:pStyle w:val="Corpodetexto"/>
        <w:tabs>
          <w:tab w:val="left" w:pos="567"/>
        </w:tabs>
        <w:rPr>
          <w:b/>
          <w:sz w:val="24"/>
          <w:szCs w:val="24"/>
        </w:rPr>
      </w:pPr>
    </w:p>
    <w:p w14:paraId="6E885950" w14:textId="77777777" w:rsidR="00C81792" w:rsidRPr="00C81792" w:rsidRDefault="00C81792" w:rsidP="002B21A4">
      <w:pPr>
        <w:pStyle w:val="Corpodetexto"/>
        <w:tabs>
          <w:tab w:val="left" w:pos="567"/>
        </w:tabs>
        <w:rPr>
          <w:b/>
          <w:sz w:val="24"/>
          <w:szCs w:val="24"/>
        </w:rPr>
      </w:pPr>
    </w:p>
    <w:p w14:paraId="7FD73963" w14:textId="77777777" w:rsidR="00C81792" w:rsidRPr="00C81792" w:rsidRDefault="00C81792" w:rsidP="002B21A4">
      <w:pPr>
        <w:tabs>
          <w:tab w:val="left" w:pos="567"/>
        </w:tabs>
        <w:spacing w:line="360" w:lineRule="auto"/>
        <w:ind w:right="364"/>
        <w:jc w:val="both"/>
        <w:rPr>
          <w:sz w:val="24"/>
          <w:szCs w:val="24"/>
        </w:rPr>
      </w:pPr>
      <w:r w:rsidRPr="00C81792">
        <w:rPr>
          <w:sz w:val="24"/>
          <w:szCs w:val="24"/>
        </w:rPr>
        <w:t>16.1. Este Termo de Referência poderá ser complementado por outros instrumentos jurídicos, como</w:t>
      </w:r>
      <w:r w:rsidRPr="00C81792">
        <w:rPr>
          <w:spacing w:val="-10"/>
          <w:sz w:val="24"/>
          <w:szCs w:val="24"/>
        </w:rPr>
        <w:t xml:space="preserve"> </w:t>
      </w:r>
      <w:r w:rsidRPr="00C81792">
        <w:rPr>
          <w:sz w:val="24"/>
          <w:szCs w:val="24"/>
        </w:rPr>
        <w:t>o</w:t>
      </w:r>
      <w:r w:rsidRPr="00C81792">
        <w:rPr>
          <w:spacing w:val="-9"/>
          <w:sz w:val="24"/>
          <w:szCs w:val="24"/>
        </w:rPr>
        <w:t xml:space="preserve"> </w:t>
      </w:r>
      <w:r w:rsidRPr="00C81792">
        <w:rPr>
          <w:sz w:val="24"/>
          <w:szCs w:val="24"/>
        </w:rPr>
        <w:t>Termo</w:t>
      </w:r>
      <w:r w:rsidRPr="00C81792">
        <w:rPr>
          <w:spacing w:val="-8"/>
          <w:sz w:val="24"/>
          <w:szCs w:val="24"/>
        </w:rPr>
        <w:t xml:space="preserve"> </w:t>
      </w:r>
      <w:r w:rsidRPr="00C81792">
        <w:rPr>
          <w:sz w:val="24"/>
          <w:szCs w:val="24"/>
        </w:rPr>
        <w:t>de</w:t>
      </w:r>
      <w:r w:rsidRPr="00C81792">
        <w:rPr>
          <w:spacing w:val="-6"/>
          <w:sz w:val="24"/>
          <w:szCs w:val="24"/>
        </w:rPr>
        <w:t xml:space="preserve"> </w:t>
      </w:r>
      <w:r w:rsidRPr="00C81792">
        <w:rPr>
          <w:sz w:val="24"/>
          <w:szCs w:val="24"/>
        </w:rPr>
        <w:t>Concessão</w:t>
      </w:r>
      <w:r w:rsidRPr="00C81792">
        <w:rPr>
          <w:spacing w:val="-7"/>
          <w:sz w:val="24"/>
          <w:szCs w:val="24"/>
        </w:rPr>
        <w:t xml:space="preserve"> </w:t>
      </w:r>
      <w:r w:rsidRPr="00C81792">
        <w:rPr>
          <w:sz w:val="24"/>
          <w:szCs w:val="24"/>
        </w:rPr>
        <w:t>de</w:t>
      </w:r>
      <w:r w:rsidRPr="00C81792">
        <w:rPr>
          <w:spacing w:val="-6"/>
          <w:sz w:val="24"/>
          <w:szCs w:val="24"/>
        </w:rPr>
        <w:t xml:space="preserve"> </w:t>
      </w:r>
      <w:r w:rsidRPr="00C81792">
        <w:rPr>
          <w:sz w:val="24"/>
          <w:szCs w:val="24"/>
        </w:rPr>
        <w:t>Uso,</w:t>
      </w:r>
      <w:r w:rsidRPr="00C81792">
        <w:rPr>
          <w:spacing w:val="-9"/>
          <w:sz w:val="24"/>
          <w:szCs w:val="24"/>
        </w:rPr>
        <w:t xml:space="preserve"> </w:t>
      </w:r>
      <w:r w:rsidRPr="00C81792">
        <w:rPr>
          <w:sz w:val="24"/>
          <w:szCs w:val="24"/>
        </w:rPr>
        <w:t>onde</w:t>
      </w:r>
      <w:r w:rsidRPr="00C81792">
        <w:rPr>
          <w:spacing w:val="-6"/>
          <w:sz w:val="24"/>
          <w:szCs w:val="24"/>
        </w:rPr>
        <w:t xml:space="preserve"> </w:t>
      </w:r>
      <w:r w:rsidRPr="00C81792">
        <w:rPr>
          <w:sz w:val="24"/>
          <w:szCs w:val="24"/>
        </w:rPr>
        <w:t>detalhará</w:t>
      </w:r>
      <w:r w:rsidRPr="00C81792">
        <w:rPr>
          <w:spacing w:val="-8"/>
          <w:sz w:val="24"/>
          <w:szCs w:val="24"/>
        </w:rPr>
        <w:t xml:space="preserve"> </w:t>
      </w:r>
      <w:r w:rsidRPr="00C81792">
        <w:rPr>
          <w:sz w:val="24"/>
          <w:szCs w:val="24"/>
        </w:rPr>
        <w:t>as</w:t>
      </w:r>
      <w:r w:rsidRPr="00C81792">
        <w:rPr>
          <w:spacing w:val="-7"/>
          <w:sz w:val="24"/>
          <w:szCs w:val="24"/>
        </w:rPr>
        <w:t xml:space="preserve"> </w:t>
      </w:r>
      <w:r w:rsidRPr="00C81792">
        <w:rPr>
          <w:sz w:val="24"/>
          <w:szCs w:val="24"/>
        </w:rPr>
        <w:t>obrigações</w:t>
      </w:r>
      <w:r w:rsidRPr="00C81792">
        <w:rPr>
          <w:spacing w:val="-11"/>
          <w:sz w:val="24"/>
          <w:szCs w:val="24"/>
        </w:rPr>
        <w:t xml:space="preserve"> </w:t>
      </w:r>
      <w:r w:rsidRPr="00C81792">
        <w:rPr>
          <w:sz w:val="24"/>
          <w:szCs w:val="24"/>
        </w:rPr>
        <w:t>específicas</w:t>
      </w:r>
      <w:r w:rsidRPr="00C81792">
        <w:rPr>
          <w:spacing w:val="-8"/>
          <w:sz w:val="24"/>
          <w:szCs w:val="24"/>
        </w:rPr>
        <w:t xml:space="preserve"> </w:t>
      </w:r>
      <w:r w:rsidRPr="00C81792">
        <w:rPr>
          <w:sz w:val="24"/>
          <w:szCs w:val="24"/>
        </w:rPr>
        <w:t>de</w:t>
      </w:r>
      <w:r w:rsidRPr="00C81792">
        <w:rPr>
          <w:spacing w:val="-6"/>
          <w:sz w:val="24"/>
          <w:szCs w:val="24"/>
        </w:rPr>
        <w:t xml:space="preserve"> </w:t>
      </w:r>
      <w:r w:rsidRPr="00C81792">
        <w:rPr>
          <w:sz w:val="24"/>
          <w:szCs w:val="24"/>
        </w:rPr>
        <w:t>cada</w:t>
      </w:r>
      <w:r w:rsidRPr="00C81792">
        <w:rPr>
          <w:spacing w:val="-8"/>
          <w:sz w:val="24"/>
          <w:szCs w:val="24"/>
        </w:rPr>
        <w:t xml:space="preserve"> </w:t>
      </w:r>
      <w:r w:rsidRPr="00C81792">
        <w:rPr>
          <w:sz w:val="24"/>
          <w:szCs w:val="24"/>
        </w:rPr>
        <w:t>parte.</w:t>
      </w:r>
    </w:p>
    <w:p w14:paraId="7EC17762" w14:textId="77777777" w:rsidR="00C81792" w:rsidRPr="00C81792" w:rsidRDefault="00C81792" w:rsidP="002B21A4">
      <w:pPr>
        <w:pStyle w:val="PargrafodaLista"/>
        <w:numPr>
          <w:ilvl w:val="1"/>
          <w:numId w:val="49"/>
        </w:numPr>
        <w:tabs>
          <w:tab w:val="left" w:pos="567"/>
        </w:tabs>
        <w:adjustRightInd/>
        <w:spacing w:line="360" w:lineRule="auto"/>
        <w:ind w:left="0" w:right="352" w:firstLine="0"/>
      </w:pPr>
      <w:r w:rsidRPr="00C81792">
        <w:t>Os</w:t>
      </w:r>
      <w:r w:rsidRPr="00C81792">
        <w:rPr>
          <w:spacing w:val="-1"/>
        </w:rPr>
        <w:t xml:space="preserve"> </w:t>
      </w:r>
      <w:r w:rsidRPr="00C81792">
        <w:t>licitantes</w:t>
      </w:r>
      <w:r w:rsidRPr="00C81792">
        <w:rPr>
          <w:spacing w:val="-5"/>
        </w:rPr>
        <w:t xml:space="preserve"> </w:t>
      </w:r>
      <w:r w:rsidRPr="00C81792">
        <w:t>assumem</w:t>
      </w:r>
      <w:r w:rsidRPr="00C81792">
        <w:rPr>
          <w:spacing w:val="-3"/>
        </w:rPr>
        <w:t xml:space="preserve"> </w:t>
      </w:r>
      <w:r w:rsidRPr="00C81792">
        <w:t>todos</w:t>
      </w:r>
      <w:r w:rsidRPr="00C81792">
        <w:rPr>
          <w:spacing w:val="-2"/>
        </w:rPr>
        <w:t xml:space="preserve"> </w:t>
      </w:r>
      <w:r w:rsidRPr="00C81792">
        <w:t>os</w:t>
      </w:r>
      <w:r w:rsidRPr="00C81792">
        <w:rPr>
          <w:spacing w:val="-3"/>
        </w:rPr>
        <w:t xml:space="preserve"> </w:t>
      </w:r>
      <w:r w:rsidRPr="00C81792">
        <w:t>custos</w:t>
      </w:r>
      <w:r w:rsidRPr="00C81792">
        <w:rPr>
          <w:spacing w:val="-5"/>
        </w:rPr>
        <w:t xml:space="preserve"> </w:t>
      </w:r>
      <w:r w:rsidRPr="00C81792">
        <w:t>de</w:t>
      </w:r>
      <w:r w:rsidRPr="00C81792">
        <w:rPr>
          <w:spacing w:val="-4"/>
        </w:rPr>
        <w:t xml:space="preserve"> </w:t>
      </w:r>
      <w:r w:rsidRPr="00C81792">
        <w:t>preparação</w:t>
      </w:r>
      <w:r w:rsidRPr="00C81792">
        <w:rPr>
          <w:spacing w:val="-3"/>
        </w:rPr>
        <w:t xml:space="preserve"> </w:t>
      </w:r>
      <w:r w:rsidRPr="00C81792">
        <w:t>e apresentação</w:t>
      </w:r>
      <w:r w:rsidRPr="00C81792">
        <w:rPr>
          <w:spacing w:val="-1"/>
        </w:rPr>
        <w:t xml:space="preserve"> </w:t>
      </w:r>
      <w:r w:rsidRPr="00C81792">
        <w:t>de</w:t>
      </w:r>
      <w:r w:rsidRPr="00C81792">
        <w:rPr>
          <w:spacing w:val="-1"/>
        </w:rPr>
        <w:t xml:space="preserve"> </w:t>
      </w:r>
      <w:r w:rsidRPr="00C81792">
        <w:t>suas</w:t>
      </w:r>
      <w:r w:rsidRPr="00C81792">
        <w:rPr>
          <w:spacing w:val="-3"/>
        </w:rPr>
        <w:t xml:space="preserve"> </w:t>
      </w:r>
      <w:r w:rsidRPr="00C81792">
        <w:t>propostas e a Administração não será, em nenhum caso, responsável por esses custos, independentemente da condução ou do resultado do processo licitatório.</w:t>
      </w:r>
    </w:p>
    <w:p w14:paraId="5F0DE482" w14:textId="3D470BB7" w:rsidR="00C81792" w:rsidRDefault="00C81792" w:rsidP="002B21A4">
      <w:pPr>
        <w:pStyle w:val="Corpodetexto"/>
        <w:numPr>
          <w:ilvl w:val="1"/>
          <w:numId w:val="49"/>
        </w:numPr>
        <w:tabs>
          <w:tab w:val="left" w:pos="567"/>
          <w:tab w:val="left" w:pos="851"/>
        </w:tabs>
        <w:adjustRightInd/>
        <w:spacing w:before="136" w:line="360" w:lineRule="auto"/>
        <w:ind w:left="0" w:firstLine="0"/>
        <w:jc w:val="both"/>
        <w:rPr>
          <w:sz w:val="24"/>
          <w:szCs w:val="24"/>
        </w:rPr>
      </w:pPr>
      <w:r w:rsidRPr="00C81792">
        <w:rPr>
          <w:sz w:val="24"/>
          <w:szCs w:val="24"/>
        </w:rPr>
        <w:t>Os casos omissos serão resolvidos pela Administração, com observância da legislação aplicável e dos princípios da Administração Pública.</w:t>
      </w:r>
    </w:p>
    <w:p w14:paraId="125B8C08" w14:textId="77777777" w:rsidR="002E0762" w:rsidRPr="002E0762" w:rsidRDefault="002E0762" w:rsidP="0039323C">
      <w:pPr>
        <w:pStyle w:val="Corpodetexto"/>
        <w:tabs>
          <w:tab w:val="left" w:pos="567"/>
          <w:tab w:val="left" w:pos="851"/>
        </w:tabs>
        <w:spacing w:before="136" w:line="360" w:lineRule="auto"/>
        <w:jc w:val="both"/>
        <w:rPr>
          <w:b/>
          <w:sz w:val="24"/>
          <w:szCs w:val="24"/>
        </w:rPr>
      </w:pPr>
    </w:p>
    <w:p w14:paraId="44B61FAC" w14:textId="301B1FD0" w:rsidR="00C81792" w:rsidRPr="00C81792" w:rsidRDefault="00C81792" w:rsidP="00C81792">
      <w:pPr>
        <w:pStyle w:val="Corpodetexto"/>
        <w:spacing w:line="360" w:lineRule="auto"/>
        <w:ind w:left="3488"/>
        <w:jc w:val="both"/>
        <w:rPr>
          <w:sz w:val="24"/>
          <w:szCs w:val="24"/>
        </w:rPr>
      </w:pPr>
      <w:r w:rsidRPr="00C81792">
        <w:rPr>
          <w:sz w:val="24"/>
          <w:szCs w:val="24"/>
        </w:rPr>
        <w:t>São</w:t>
      </w:r>
      <w:r w:rsidRPr="00C81792">
        <w:rPr>
          <w:spacing w:val="-3"/>
          <w:sz w:val="24"/>
          <w:szCs w:val="24"/>
        </w:rPr>
        <w:t xml:space="preserve"> </w:t>
      </w:r>
      <w:r w:rsidRPr="00C81792">
        <w:rPr>
          <w:sz w:val="24"/>
          <w:szCs w:val="24"/>
        </w:rPr>
        <w:t>Gonçalo</w:t>
      </w:r>
      <w:r w:rsidRPr="00C81792">
        <w:rPr>
          <w:spacing w:val="-3"/>
          <w:sz w:val="24"/>
          <w:szCs w:val="24"/>
        </w:rPr>
        <w:t xml:space="preserve"> </w:t>
      </w:r>
      <w:r w:rsidRPr="00C81792">
        <w:rPr>
          <w:sz w:val="24"/>
          <w:szCs w:val="24"/>
        </w:rPr>
        <w:t>do</w:t>
      </w:r>
      <w:r w:rsidRPr="00C81792">
        <w:rPr>
          <w:spacing w:val="-3"/>
          <w:sz w:val="24"/>
          <w:szCs w:val="24"/>
        </w:rPr>
        <w:t xml:space="preserve"> </w:t>
      </w:r>
      <w:r w:rsidRPr="00C81792">
        <w:rPr>
          <w:sz w:val="24"/>
          <w:szCs w:val="24"/>
        </w:rPr>
        <w:t xml:space="preserve">Amarante/RN, </w:t>
      </w:r>
      <w:r w:rsidR="000F4B99">
        <w:rPr>
          <w:sz w:val="24"/>
          <w:szCs w:val="24"/>
        </w:rPr>
        <w:t>25</w:t>
      </w:r>
      <w:bookmarkStart w:id="0" w:name="_GoBack"/>
      <w:bookmarkEnd w:id="0"/>
      <w:r w:rsidRPr="00C81792">
        <w:rPr>
          <w:spacing w:val="-5"/>
          <w:sz w:val="24"/>
          <w:szCs w:val="24"/>
        </w:rPr>
        <w:t xml:space="preserve"> </w:t>
      </w:r>
      <w:r w:rsidRPr="00C81792">
        <w:rPr>
          <w:sz w:val="24"/>
          <w:szCs w:val="24"/>
        </w:rPr>
        <w:t>de</w:t>
      </w:r>
      <w:r w:rsidRPr="00C81792">
        <w:rPr>
          <w:spacing w:val="-4"/>
          <w:sz w:val="24"/>
          <w:szCs w:val="24"/>
        </w:rPr>
        <w:t xml:space="preserve"> fevereiro</w:t>
      </w:r>
      <w:r w:rsidRPr="00C81792">
        <w:rPr>
          <w:sz w:val="24"/>
          <w:szCs w:val="24"/>
        </w:rPr>
        <w:t xml:space="preserve"> de</w:t>
      </w:r>
      <w:r w:rsidRPr="00C81792">
        <w:rPr>
          <w:spacing w:val="-6"/>
          <w:sz w:val="24"/>
          <w:szCs w:val="24"/>
        </w:rPr>
        <w:t xml:space="preserve"> </w:t>
      </w:r>
      <w:r w:rsidRPr="00C81792">
        <w:rPr>
          <w:spacing w:val="-2"/>
          <w:sz w:val="24"/>
          <w:szCs w:val="24"/>
        </w:rPr>
        <w:t>2026.</w:t>
      </w:r>
    </w:p>
    <w:p w14:paraId="19E9DA7C" w14:textId="77777777" w:rsidR="00C81792" w:rsidRPr="00C81792" w:rsidRDefault="00C81792" w:rsidP="00C81792">
      <w:pPr>
        <w:pStyle w:val="Corpodetexto"/>
        <w:spacing w:line="360" w:lineRule="auto"/>
        <w:jc w:val="both"/>
        <w:rPr>
          <w:sz w:val="24"/>
          <w:szCs w:val="24"/>
        </w:rPr>
      </w:pPr>
    </w:p>
    <w:p w14:paraId="3B6F8816" w14:textId="77777777" w:rsidR="00C81792" w:rsidRPr="00C81792" w:rsidRDefault="00C81792" w:rsidP="00C81792">
      <w:pPr>
        <w:pStyle w:val="Corpodetexto"/>
        <w:spacing w:line="360" w:lineRule="auto"/>
        <w:jc w:val="both"/>
        <w:rPr>
          <w:sz w:val="24"/>
          <w:szCs w:val="24"/>
        </w:rPr>
      </w:pPr>
    </w:p>
    <w:p w14:paraId="307A04EB" w14:textId="77777777" w:rsidR="00C81792" w:rsidRPr="00C81792" w:rsidRDefault="00C81792" w:rsidP="00C81792">
      <w:pPr>
        <w:pStyle w:val="Corpodetexto"/>
        <w:rPr>
          <w:sz w:val="24"/>
          <w:szCs w:val="24"/>
        </w:rPr>
      </w:pPr>
    </w:p>
    <w:p w14:paraId="541B85E2" w14:textId="77777777" w:rsidR="00C81792" w:rsidRPr="00C81792" w:rsidRDefault="00C81792" w:rsidP="00C81792">
      <w:pPr>
        <w:jc w:val="center"/>
        <w:rPr>
          <w:b/>
          <w:sz w:val="24"/>
          <w:szCs w:val="24"/>
        </w:rPr>
      </w:pPr>
      <w:r w:rsidRPr="00C81792">
        <w:rPr>
          <w:b/>
          <w:sz w:val="24"/>
          <w:szCs w:val="24"/>
        </w:rPr>
        <w:t>LUÍSA DE MARILAC DE CASTRO LEITE</w:t>
      </w:r>
    </w:p>
    <w:p w14:paraId="3EEC1920" w14:textId="77777777" w:rsidR="00C81792" w:rsidRPr="00C81792" w:rsidRDefault="00C81792" w:rsidP="00C81792">
      <w:pPr>
        <w:spacing w:before="137"/>
        <w:ind w:left="7" w:right="7"/>
        <w:jc w:val="center"/>
        <w:rPr>
          <w:b/>
          <w:sz w:val="24"/>
          <w:szCs w:val="24"/>
        </w:rPr>
      </w:pPr>
      <w:r w:rsidRPr="00C81792">
        <w:rPr>
          <w:b/>
          <w:sz w:val="24"/>
          <w:szCs w:val="24"/>
        </w:rPr>
        <w:t>Secretaria</w:t>
      </w:r>
      <w:r w:rsidRPr="00C81792">
        <w:rPr>
          <w:b/>
          <w:spacing w:val="-14"/>
          <w:sz w:val="24"/>
          <w:szCs w:val="24"/>
        </w:rPr>
        <w:t xml:space="preserve"> </w:t>
      </w:r>
      <w:r w:rsidRPr="00C81792">
        <w:rPr>
          <w:b/>
          <w:sz w:val="24"/>
          <w:szCs w:val="24"/>
        </w:rPr>
        <w:t>Municipal</w:t>
      </w:r>
      <w:r w:rsidRPr="00C81792">
        <w:rPr>
          <w:b/>
          <w:spacing w:val="-16"/>
          <w:sz w:val="24"/>
          <w:szCs w:val="24"/>
        </w:rPr>
        <w:t xml:space="preserve"> </w:t>
      </w:r>
      <w:r w:rsidRPr="00C81792">
        <w:rPr>
          <w:b/>
          <w:sz w:val="24"/>
          <w:szCs w:val="24"/>
        </w:rPr>
        <w:t>de</w:t>
      </w:r>
      <w:r w:rsidRPr="00C81792">
        <w:rPr>
          <w:b/>
          <w:spacing w:val="-12"/>
          <w:sz w:val="24"/>
          <w:szCs w:val="24"/>
        </w:rPr>
        <w:t xml:space="preserve"> </w:t>
      </w:r>
      <w:r w:rsidRPr="00C81792">
        <w:rPr>
          <w:b/>
          <w:sz w:val="24"/>
          <w:szCs w:val="24"/>
        </w:rPr>
        <w:t>Desenvolvimento</w:t>
      </w:r>
      <w:r w:rsidRPr="00C81792">
        <w:rPr>
          <w:b/>
          <w:spacing w:val="-10"/>
          <w:sz w:val="24"/>
          <w:szCs w:val="24"/>
        </w:rPr>
        <w:t xml:space="preserve"> </w:t>
      </w:r>
      <w:r w:rsidRPr="00C81792">
        <w:rPr>
          <w:b/>
          <w:sz w:val="24"/>
          <w:szCs w:val="24"/>
        </w:rPr>
        <w:t>Econômico</w:t>
      </w:r>
      <w:r w:rsidRPr="00C81792">
        <w:rPr>
          <w:b/>
          <w:spacing w:val="-16"/>
          <w:sz w:val="24"/>
          <w:szCs w:val="24"/>
        </w:rPr>
        <w:t xml:space="preserve"> </w:t>
      </w:r>
      <w:r w:rsidRPr="00C81792">
        <w:rPr>
          <w:b/>
          <w:sz w:val="24"/>
          <w:szCs w:val="24"/>
        </w:rPr>
        <w:t>e</w:t>
      </w:r>
      <w:r w:rsidRPr="00C81792">
        <w:rPr>
          <w:b/>
          <w:spacing w:val="-12"/>
          <w:sz w:val="24"/>
          <w:szCs w:val="24"/>
        </w:rPr>
        <w:t xml:space="preserve"> </w:t>
      </w:r>
      <w:r w:rsidRPr="00C81792">
        <w:rPr>
          <w:b/>
          <w:spacing w:val="-2"/>
          <w:sz w:val="24"/>
          <w:szCs w:val="24"/>
        </w:rPr>
        <w:t>Turismo</w:t>
      </w:r>
    </w:p>
    <w:p w14:paraId="7346D007" w14:textId="77777777" w:rsidR="006A6939" w:rsidRPr="00C81792" w:rsidRDefault="006A6939" w:rsidP="00C433AC">
      <w:pPr>
        <w:jc w:val="center"/>
        <w:rPr>
          <w:b/>
          <w:sz w:val="24"/>
          <w:szCs w:val="24"/>
        </w:rPr>
      </w:pPr>
    </w:p>
    <w:p w14:paraId="7EA78A29" w14:textId="77777777" w:rsidR="006A6939" w:rsidRPr="00161EB5" w:rsidRDefault="006A6939" w:rsidP="00C433AC">
      <w:pPr>
        <w:jc w:val="center"/>
        <w:rPr>
          <w:b/>
          <w:sz w:val="24"/>
          <w:szCs w:val="24"/>
        </w:rPr>
      </w:pPr>
    </w:p>
    <w:p w14:paraId="7C6C3D34" w14:textId="77777777" w:rsidR="006A6939" w:rsidRPr="00161EB5" w:rsidRDefault="006A6939" w:rsidP="00C433AC">
      <w:pPr>
        <w:jc w:val="center"/>
        <w:rPr>
          <w:b/>
          <w:sz w:val="24"/>
          <w:szCs w:val="24"/>
        </w:rPr>
      </w:pPr>
    </w:p>
    <w:p w14:paraId="5F74ECE6" w14:textId="77777777" w:rsidR="006A6939" w:rsidRPr="00161EB5" w:rsidRDefault="006A6939" w:rsidP="00C433AC">
      <w:pPr>
        <w:jc w:val="center"/>
        <w:rPr>
          <w:b/>
          <w:sz w:val="24"/>
          <w:szCs w:val="24"/>
        </w:rPr>
      </w:pPr>
    </w:p>
    <w:p w14:paraId="23B11AE2" w14:textId="77777777" w:rsidR="006A6939" w:rsidRPr="00161EB5" w:rsidRDefault="006A6939" w:rsidP="00C433AC">
      <w:pPr>
        <w:jc w:val="center"/>
        <w:rPr>
          <w:b/>
          <w:sz w:val="24"/>
          <w:szCs w:val="24"/>
        </w:rPr>
      </w:pPr>
    </w:p>
    <w:p w14:paraId="5C611615" w14:textId="77777777" w:rsidR="006A6939" w:rsidRPr="00161EB5" w:rsidRDefault="006A6939" w:rsidP="00C433AC">
      <w:pPr>
        <w:jc w:val="center"/>
        <w:rPr>
          <w:b/>
          <w:sz w:val="24"/>
          <w:szCs w:val="24"/>
        </w:rPr>
      </w:pPr>
    </w:p>
    <w:p w14:paraId="1399167F" w14:textId="77777777" w:rsidR="006A6939" w:rsidRPr="00161EB5" w:rsidRDefault="006A6939" w:rsidP="00C433AC">
      <w:pPr>
        <w:jc w:val="center"/>
        <w:rPr>
          <w:b/>
          <w:sz w:val="24"/>
          <w:szCs w:val="24"/>
        </w:rPr>
      </w:pPr>
    </w:p>
    <w:p w14:paraId="7300CB11" w14:textId="77777777" w:rsidR="006A6939" w:rsidRPr="00161EB5" w:rsidRDefault="006A6939" w:rsidP="00C433AC">
      <w:pPr>
        <w:jc w:val="center"/>
        <w:rPr>
          <w:b/>
          <w:sz w:val="24"/>
          <w:szCs w:val="24"/>
        </w:rPr>
      </w:pPr>
    </w:p>
    <w:p w14:paraId="007B4F94" w14:textId="77777777" w:rsidR="006A6939" w:rsidRPr="00161EB5" w:rsidRDefault="006A6939" w:rsidP="00C433AC">
      <w:pPr>
        <w:jc w:val="center"/>
        <w:rPr>
          <w:b/>
          <w:sz w:val="24"/>
          <w:szCs w:val="24"/>
        </w:rPr>
      </w:pPr>
    </w:p>
    <w:p w14:paraId="15A892BF" w14:textId="17EE8D92" w:rsidR="006A6939" w:rsidRDefault="006A6939" w:rsidP="00C433AC">
      <w:pPr>
        <w:jc w:val="center"/>
        <w:rPr>
          <w:b/>
          <w:sz w:val="24"/>
          <w:szCs w:val="24"/>
        </w:rPr>
      </w:pPr>
    </w:p>
    <w:p w14:paraId="35B9E964" w14:textId="383B6284" w:rsidR="000F6C1B" w:rsidRDefault="000F6C1B" w:rsidP="00C433AC">
      <w:pPr>
        <w:jc w:val="center"/>
        <w:rPr>
          <w:b/>
          <w:sz w:val="24"/>
          <w:szCs w:val="24"/>
        </w:rPr>
      </w:pPr>
    </w:p>
    <w:p w14:paraId="593F3CD7" w14:textId="6A0DEA9B" w:rsidR="000F6C1B" w:rsidRDefault="000F6C1B" w:rsidP="00C433AC">
      <w:pPr>
        <w:jc w:val="center"/>
        <w:rPr>
          <w:b/>
          <w:sz w:val="24"/>
          <w:szCs w:val="24"/>
        </w:rPr>
      </w:pPr>
    </w:p>
    <w:p w14:paraId="32EE28BB" w14:textId="759D6167" w:rsidR="000F6C1B" w:rsidRDefault="000F6C1B" w:rsidP="00C433AC">
      <w:pPr>
        <w:jc w:val="center"/>
        <w:rPr>
          <w:b/>
          <w:sz w:val="24"/>
          <w:szCs w:val="24"/>
        </w:rPr>
      </w:pPr>
    </w:p>
    <w:p w14:paraId="31AE9398" w14:textId="11610CB5" w:rsidR="000F6C1B" w:rsidRDefault="000F6C1B" w:rsidP="00C433AC">
      <w:pPr>
        <w:jc w:val="center"/>
        <w:rPr>
          <w:b/>
          <w:sz w:val="24"/>
          <w:szCs w:val="24"/>
        </w:rPr>
      </w:pPr>
    </w:p>
    <w:p w14:paraId="5331311A" w14:textId="213598E0" w:rsidR="000F6C1B" w:rsidRDefault="000F6C1B" w:rsidP="00C433AC">
      <w:pPr>
        <w:jc w:val="center"/>
        <w:rPr>
          <w:b/>
          <w:sz w:val="24"/>
          <w:szCs w:val="24"/>
        </w:rPr>
      </w:pPr>
    </w:p>
    <w:p w14:paraId="20368878" w14:textId="671E14D2" w:rsidR="000F6C1B" w:rsidRDefault="000F6C1B" w:rsidP="00C433AC">
      <w:pPr>
        <w:jc w:val="center"/>
        <w:rPr>
          <w:b/>
          <w:sz w:val="24"/>
          <w:szCs w:val="24"/>
        </w:rPr>
      </w:pPr>
    </w:p>
    <w:p w14:paraId="0811A318" w14:textId="27AA8B4A" w:rsidR="000F6C1B" w:rsidRDefault="000F6C1B" w:rsidP="00C433AC">
      <w:pPr>
        <w:jc w:val="center"/>
        <w:rPr>
          <w:b/>
          <w:sz w:val="24"/>
          <w:szCs w:val="24"/>
        </w:rPr>
      </w:pPr>
    </w:p>
    <w:p w14:paraId="54AE58DE" w14:textId="3F942553" w:rsidR="000F6C1B" w:rsidRDefault="000F6C1B" w:rsidP="00C433AC">
      <w:pPr>
        <w:jc w:val="center"/>
        <w:rPr>
          <w:b/>
          <w:sz w:val="24"/>
          <w:szCs w:val="24"/>
        </w:rPr>
      </w:pPr>
    </w:p>
    <w:p w14:paraId="3168B17A" w14:textId="186D645F" w:rsidR="000F6C1B" w:rsidRDefault="000F6C1B" w:rsidP="00C433AC">
      <w:pPr>
        <w:jc w:val="center"/>
        <w:rPr>
          <w:b/>
          <w:sz w:val="24"/>
          <w:szCs w:val="24"/>
        </w:rPr>
      </w:pPr>
    </w:p>
    <w:p w14:paraId="37B05C31" w14:textId="03CD88D0" w:rsidR="000F6C1B" w:rsidRDefault="000F6C1B" w:rsidP="00C433AC">
      <w:pPr>
        <w:jc w:val="center"/>
        <w:rPr>
          <w:b/>
          <w:sz w:val="24"/>
          <w:szCs w:val="24"/>
        </w:rPr>
      </w:pPr>
    </w:p>
    <w:p w14:paraId="7F065233" w14:textId="308C6909" w:rsidR="000F6C1B" w:rsidRDefault="000F6C1B" w:rsidP="00C433AC">
      <w:pPr>
        <w:jc w:val="center"/>
        <w:rPr>
          <w:b/>
          <w:sz w:val="24"/>
          <w:szCs w:val="24"/>
        </w:rPr>
      </w:pPr>
    </w:p>
    <w:p w14:paraId="15A65783" w14:textId="2977FCE1" w:rsidR="000F6C1B" w:rsidRDefault="000F6C1B" w:rsidP="00C433AC">
      <w:pPr>
        <w:jc w:val="center"/>
        <w:rPr>
          <w:b/>
          <w:sz w:val="24"/>
          <w:szCs w:val="24"/>
        </w:rPr>
      </w:pPr>
    </w:p>
    <w:p w14:paraId="3E853A46" w14:textId="77777777" w:rsidR="000F6C1B" w:rsidRDefault="006A6939" w:rsidP="006A6939">
      <w:pPr>
        <w:pBdr>
          <w:top w:val="nil"/>
          <w:left w:val="nil"/>
          <w:bottom w:val="nil"/>
          <w:right w:val="nil"/>
          <w:between w:val="nil"/>
        </w:pBdr>
        <w:shd w:val="clear" w:color="auto" w:fill="A8D08D"/>
        <w:jc w:val="center"/>
        <w:rPr>
          <w:rFonts w:eastAsia="Bookman Old Style"/>
          <w:b/>
          <w:sz w:val="24"/>
          <w:szCs w:val="24"/>
        </w:rPr>
      </w:pPr>
      <w:r w:rsidRPr="00161EB5">
        <w:rPr>
          <w:rFonts w:eastAsia="Bookman Old Style"/>
          <w:b/>
          <w:sz w:val="24"/>
          <w:szCs w:val="24"/>
        </w:rPr>
        <w:t>ANEXO III –</w:t>
      </w:r>
    </w:p>
    <w:p w14:paraId="5C31595D" w14:textId="7FFD968A" w:rsidR="006A6939" w:rsidRPr="00161EB5" w:rsidRDefault="006A6939" w:rsidP="006A6939">
      <w:pPr>
        <w:pBdr>
          <w:top w:val="nil"/>
          <w:left w:val="nil"/>
          <w:bottom w:val="nil"/>
          <w:right w:val="nil"/>
          <w:between w:val="nil"/>
        </w:pBdr>
        <w:shd w:val="clear" w:color="auto" w:fill="A8D08D"/>
        <w:jc w:val="center"/>
        <w:rPr>
          <w:rFonts w:eastAsia="Bookman Old Style"/>
          <w:b/>
          <w:sz w:val="24"/>
          <w:szCs w:val="24"/>
        </w:rPr>
      </w:pPr>
      <w:r w:rsidRPr="00161EB5">
        <w:rPr>
          <w:rFonts w:eastAsia="Bookman Old Style"/>
          <w:b/>
          <w:sz w:val="24"/>
          <w:szCs w:val="24"/>
        </w:rPr>
        <w:t xml:space="preserve"> </w:t>
      </w:r>
      <w:r w:rsidRPr="000F6C1B">
        <w:rPr>
          <w:rFonts w:eastAsia="Bookman Old Style"/>
          <w:b/>
          <w:sz w:val="24"/>
          <w:szCs w:val="24"/>
          <w:highlight w:val="yellow"/>
        </w:rPr>
        <w:t>MINUTA</w:t>
      </w:r>
      <w:r w:rsidRPr="00161EB5">
        <w:rPr>
          <w:rFonts w:eastAsia="Bookman Old Style"/>
          <w:b/>
          <w:sz w:val="24"/>
          <w:szCs w:val="24"/>
        </w:rPr>
        <w:t xml:space="preserve"> DO CONTRATO ADMINISTRATIVO </w:t>
      </w:r>
      <w:r w:rsidRPr="00161EB5">
        <w:rPr>
          <w:rFonts w:eastAsia="Bookman Old Style"/>
          <w:b/>
          <w:sz w:val="24"/>
          <w:szCs w:val="24"/>
          <w:highlight w:val="yellow"/>
        </w:rPr>
        <w:t>Nº ___/20__</w:t>
      </w:r>
    </w:p>
    <w:p w14:paraId="6C3E2AD6" w14:textId="77777777" w:rsidR="007427DF" w:rsidRPr="00161EB5" w:rsidRDefault="007427DF" w:rsidP="006A6939">
      <w:pPr>
        <w:pBdr>
          <w:top w:val="nil"/>
          <w:left w:val="nil"/>
          <w:bottom w:val="nil"/>
          <w:right w:val="nil"/>
          <w:between w:val="nil"/>
        </w:pBdr>
        <w:ind w:left="5040"/>
        <w:jc w:val="both"/>
        <w:rPr>
          <w:rFonts w:eastAsia="Bookman Old Style"/>
          <w:b/>
          <w:sz w:val="24"/>
          <w:szCs w:val="24"/>
        </w:rPr>
      </w:pPr>
    </w:p>
    <w:p w14:paraId="27FE3CB8" w14:textId="77777777" w:rsidR="006A6939" w:rsidRPr="00161EB5" w:rsidRDefault="006A6939" w:rsidP="006A6939">
      <w:pPr>
        <w:pBdr>
          <w:top w:val="nil"/>
          <w:left w:val="nil"/>
          <w:bottom w:val="nil"/>
          <w:right w:val="nil"/>
          <w:between w:val="nil"/>
        </w:pBdr>
        <w:ind w:left="5040"/>
        <w:jc w:val="both"/>
        <w:rPr>
          <w:rFonts w:eastAsia="Bookman Old Style"/>
          <w:sz w:val="24"/>
          <w:szCs w:val="24"/>
        </w:rPr>
      </w:pPr>
      <w:r w:rsidRPr="00161EB5">
        <w:rPr>
          <w:rFonts w:eastAsia="Bookman Old Style"/>
          <w:b/>
          <w:sz w:val="24"/>
          <w:szCs w:val="24"/>
        </w:rPr>
        <w:t xml:space="preserve">TERMO DE CONTRATO ADMINISTRATIVO Nº ....../...., QUE FAZEM ENTRE SI O </w:t>
      </w:r>
      <w:r w:rsidRPr="00161EB5">
        <w:rPr>
          <w:rFonts w:eastAsia="Bookman Old Style"/>
          <w:sz w:val="24"/>
          <w:szCs w:val="24"/>
        </w:rPr>
        <w:t>MUNICÍPIO DE SÃO GONÇALO DO AMARANTE/RN, POR INTERMÉDIO DA SECRETARIA MUNICIPAL DE DESENVOLVIMENTO ECONÔMICO E TURISMO</w:t>
      </w:r>
      <w:r w:rsidRPr="00161EB5">
        <w:rPr>
          <w:rFonts w:eastAsia="Bookman Old Style"/>
          <w:b/>
          <w:sz w:val="24"/>
          <w:szCs w:val="24"/>
        </w:rPr>
        <w:t xml:space="preserve"> </w:t>
      </w:r>
      <w:r w:rsidRPr="00161EB5">
        <w:rPr>
          <w:rFonts w:eastAsia="Bookman Old Style"/>
          <w:sz w:val="24"/>
          <w:szCs w:val="24"/>
        </w:rPr>
        <w:t xml:space="preserve">E A </w:t>
      </w:r>
      <w:r w:rsidRPr="00161EB5">
        <w:rPr>
          <w:rFonts w:eastAsia="Bookman Old Style"/>
          <w:sz w:val="24"/>
          <w:szCs w:val="24"/>
          <w:highlight w:val="yellow"/>
        </w:rPr>
        <w:t>EMPRESA</w:t>
      </w:r>
      <w:r w:rsidRPr="00161EB5">
        <w:rPr>
          <w:rFonts w:eastAsia="Bookman Old Style"/>
          <w:b/>
          <w:sz w:val="24"/>
          <w:szCs w:val="24"/>
        </w:rPr>
        <w:t xml:space="preserve"> ............................................  </w:t>
      </w:r>
    </w:p>
    <w:p w14:paraId="5F6C24C0" w14:textId="77777777" w:rsidR="006A6939" w:rsidRPr="00161EB5" w:rsidRDefault="006A6939" w:rsidP="006A6939">
      <w:pPr>
        <w:pBdr>
          <w:top w:val="nil"/>
          <w:left w:val="nil"/>
          <w:bottom w:val="nil"/>
          <w:right w:val="nil"/>
          <w:between w:val="nil"/>
        </w:pBdr>
        <w:jc w:val="both"/>
        <w:rPr>
          <w:rFonts w:eastAsia="Bookman Old Style"/>
          <w:b/>
          <w:sz w:val="24"/>
          <w:szCs w:val="24"/>
        </w:rPr>
      </w:pPr>
    </w:p>
    <w:p w14:paraId="52CAC5A5" w14:textId="77777777" w:rsidR="006A6939" w:rsidRPr="00161EB5" w:rsidRDefault="006A6939" w:rsidP="00C433AC">
      <w:pPr>
        <w:jc w:val="center"/>
        <w:rPr>
          <w:b/>
          <w:sz w:val="24"/>
          <w:szCs w:val="24"/>
        </w:rPr>
      </w:pPr>
    </w:p>
    <w:p w14:paraId="480D3A5C" w14:textId="26B6C27C" w:rsidR="007427DF" w:rsidRPr="00161EB5" w:rsidRDefault="007427DF" w:rsidP="007427DF">
      <w:pPr>
        <w:spacing w:line="360" w:lineRule="auto"/>
        <w:jc w:val="both"/>
        <w:rPr>
          <w:sz w:val="24"/>
          <w:szCs w:val="24"/>
        </w:rPr>
      </w:pPr>
      <w:r w:rsidRPr="00161EB5">
        <w:rPr>
          <w:sz w:val="24"/>
          <w:szCs w:val="24"/>
        </w:rPr>
        <w:t xml:space="preserve">O </w:t>
      </w:r>
      <w:r w:rsidRPr="00161EB5">
        <w:rPr>
          <w:b/>
          <w:sz w:val="24"/>
          <w:szCs w:val="24"/>
        </w:rPr>
        <w:t>MUNICÍPIO DE SÃO GONÇALO DO AMARANTE/RN</w:t>
      </w:r>
      <w:r w:rsidRPr="00161EB5">
        <w:rPr>
          <w:sz w:val="24"/>
          <w:szCs w:val="24"/>
        </w:rPr>
        <w:t xml:space="preserve">, inscrito no CNPJ/MF sob o nº 08.079.402/0001-35, com sede à Rua Alexandre Calvacanti, s/n – Centro, São Gonçalo do Amarante/RN, CEP 59291-625, neste ato representada </w:t>
      </w:r>
      <w:r w:rsidRPr="00161EB5">
        <w:rPr>
          <w:rFonts w:eastAsia="Bookman Old Style"/>
          <w:b/>
          <w:bCs/>
          <w:sz w:val="24"/>
          <w:szCs w:val="24"/>
        </w:rPr>
        <w:t>pela Secretária Municipal de Desenvolvimento Econômico e Turismo</w:t>
      </w:r>
      <w:r w:rsidR="00C81792">
        <w:rPr>
          <w:rFonts w:eastAsia="Bookman Old Style"/>
          <w:b/>
          <w:bCs/>
          <w:sz w:val="24"/>
          <w:szCs w:val="24"/>
        </w:rPr>
        <w:t xml:space="preserve"> - SEMDET</w:t>
      </w:r>
      <w:r w:rsidRPr="00161EB5">
        <w:rPr>
          <w:rFonts w:eastAsia="Bookman Old Style"/>
          <w:b/>
          <w:bCs/>
          <w:sz w:val="24"/>
          <w:szCs w:val="24"/>
        </w:rPr>
        <w:t xml:space="preserve">, a Sra. </w:t>
      </w:r>
      <w:r w:rsidR="00C81792" w:rsidRPr="00C81792">
        <w:rPr>
          <w:rFonts w:ascii="TimesNewRomanPSMT" w:hAnsi="TimesNewRomanPSMT" w:cs="TimesNewRomanPSMT"/>
          <w:b/>
        </w:rPr>
        <w:t>LUÍSA DE MARILAC DE CASTRO LEITE</w:t>
      </w:r>
      <w:r w:rsidRPr="00161EB5">
        <w:rPr>
          <w:b/>
          <w:sz w:val="24"/>
          <w:szCs w:val="24"/>
        </w:rPr>
        <w:t xml:space="preserve">, </w:t>
      </w:r>
      <w:r w:rsidRPr="00161EB5">
        <w:rPr>
          <w:rFonts w:eastAsia="Bookman Old Style"/>
          <w:sz w:val="24"/>
          <w:szCs w:val="24"/>
        </w:rPr>
        <w:t>inscrita no CPF/MF sob o nº</w:t>
      </w:r>
      <w:r w:rsidRPr="00161EB5">
        <w:rPr>
          <w:sz w:val="24"/>
          <w:szCs w:val="24"/>
        </w:rPr>
        <w:t xml:space="preserve"> </w:t>
      </w:r>
      <w:r w:rsidRPr="00161EB5">
        <w:rPr>
          <w:rFonts w:eastAsia="Bookman Old Style"/>
          <w:sz w:val="24"/>
          <w:szCs w:val="24"/>
        </w:rPr>
        <w:t xml:space="preserve">XXXXXXXX , brasileira, </w:t>
      </w:r>
      <w:r w:rsidRPr="00161EB5">
        <w:rPr>
          <w:rFonts w:eastAsia="Bookman Old Style"/>
          <w:sz w:val="24"/>
          <w:szCs w:val="24"/>
          <w:highlight w:val="yellow"/>
        </w:rPr>
        <w:t>solteira</w:t>
      </w:r>
      <w:r w:rsidRPr="00161EB5">
        <w:rPr>
          <w:rFonts w:eastAsia="Bookman Old Style"/>
          <w:sz w:val="24"/>
          <w:szCs w:val="24"/>
        </w:rPr>
        <w:t>, residente e domiciliada à</w:t>
      </w:r>
      <w:r w:rsidRPr="00161EB5">
        <w:rPr>
          <w:sz w:val="24"/>
          <w:szCs w:val="24"/>
        </w:rPr>
        <w:t xml:space="preserve"> </w:t>
      </w:r>
      <w:r w:rsidRPr="00161EB5">
        <w:rPr>
          <w:rFonts w:eastAsia="Bookman Old Style"/>
          <w:sz w:val="24"/>
          <w:szCs w:val="24"/>
        </w:rPr>
        <w:t>Rua XXXXXXXXX, nº xxxxx,  Bairro: xxxxxx, xxxxxxxx/RN</w:t>
      </w:r>
      <w:r w:rsidRPr="00161EB5">
        <w:rPr>
          <w:sz w:val="24"/>
          <w:szCs w:val="24"/>
        </w:rPr>
        <w:t>, doravante denominada CONCEDENTE, e de outro lado __</w:t>
      </w:r>
      <w:r w:rsidRPr="00161EB5">
        <w:rPr>
          <w:sz w:val="24"/>
          <w:szCs w:val="24"/>
          <w:highlight w:val="yellow"/>
        </w:rPr>
        <w:t>EMPRESA__</w:t>
      </w:r>
      <w:r w:rsidRPr="00161EB5">
        <w:rPr>
          <w:sz w:val="24"/>
          <w:szCs w:val="24"/>
        </w:rPr>
        <w:t xml:space="preserve">_________________________, pessoa jurídica de direito privado, inscrita no CNPJ sob o nº __________________, com sede à _____________________________, doravante denominada CONCESSIONÁRIA, em vista do que consta do Processo Administrativo nº </w:t>
      </w:r>
      <w:r w:rsidR="0039323C">
        <w:rPr>
          <w:sz w:val="24"/>
          <w:szCs w:val="24"/>
        </w:rPr>
        <w:t>68413</w:t>
      </w:r>
      <w:r w:rsidRPr="00161EB5">
        <w:rPr>
          <w:sz w:val="24"/>
          <w:szCs w:val="24"/>
        </w:rPr>
        <w:t xml:space="preserve">/2025 e em conformidade com a Lei Federal nº 14.133, de 01 de abril de 2021, com a Lei Municipal nº 2.320/2025 e com o Edital do Leilão Eletrônico </w:t>
      </w:r>
      <w:r w:rsidRPr="00161EB5">
        <w:rPr>
          <w:sz w:val="24"/>
          <w:szCs w:val="24"/>
          <w:highlight w:val="yellow"/>
        </w:rPr>
        <w:t>nº ___/202</w:t>
      </w:r>
      <w:r w:rsidR="00E2302F">
        <w:rPr>
          <w:sz w:val="24"/>
          <w:szCs w:val="24"/>
        </w:rPr>
        <w:t>6</w:t>
      </w:r>
      <w:r w:rsidRPr="00161EB5">
        <w:rPr>
          <w:sz w:val="24"/>
          <w:szCs w:val="24"/>
        </w:rPr>
        <w:t xml:space="preserve"> e seus anexos, resolvem celebrar o presente </w:t>
      </w:r>
      <w:r w:rsidR="0012512E" w:rsidRPr="00161EB5">
        <w:rPr>
          <w:b/>
          <w:sz w:val="24"/>
          <w:szCs w:val="24"/>
        </w:rPr>
        <w:t>TERMO DE CONTRATO DE CONCESSÃO DE DIREITO REAL DE USO</w:t>
      </w:r>
      <w:r w:rsidRPr="00161EB5">
        <w:rPr>
          <w:sz w:val="24"/>
          <w:szCs w:val="24"/>
        </w:rPr>
        <w:t>, mediante as cláusulas e condições a seguir:</w:t>
      </w:r>
    </w:p>
    <w:p w14:paraId="3E84B915" w14:textId="77777777" w:rsidR="007427DF" w:rsidRPr="00161EB5" w:rsidRDefault="007427DF" w:rsidP="007427DF">
      <w:pPr>
        <w:spacing w:line="360" w:lineRule="auto"/>
        <w:jc w:val="both"/>
        <w:rPr>
          <w:sz w:val="24"/>
          <w:szCs w:val="24"/>
        </w:rPr>
      </w:pPr>
    </w:p>
    <w:p w14:paraId="04BD366C" w14:textId="101DA1B3" w:rsidR="007427DF" w:rsidRPr="00161EB5" w:rsidRDefault="007427DF" w:rsidP="007427DF">
      <w:pPr>
        <w:spacing w:line="360" w:lineRule="auto"/>
        <w:jc w:val="both"/>
        <w:rPr>
          <w:sz w:val="24"/>
          <w:szCs w:val="24"/>
        </w:rPr>
      </w:pPr>
      <w:r w:rsidRPr="00161EB5">
        <w:rPr>
          <w:b/>
          <w:sz w:val="24"/>
          <w:szCs w:val="24"/>
        </w:rPr>
        <w:t>1. CLÁUSULA PRIMEIRA – DO OBJETO</w:t>
      </w:r>
      <w:r w:rsidRPr="00161EB5">
        <w:rPr>
          <w:sz w:val="24"/>
          <w:szCs w:val="24"/>
        </w:rPr>
        <w:br/>
      </w:r>
      <w:r w:rsidR="00452133" w:rsidRPr="00161EB5">
        <w:rPr>
          <w:sz w:val="24"/>
          <w:szCs w:val="24"/>
        </w:rPr>
        <w:t xml:space="preserve">1.1. </w:t>
      </w:r>
      <w:r w:rsidRPr="00161EB5">
        <w:rPr>
          <w:sz w:val="24"/>
          <w:szCs w:val="24"/>
        </w:rPr>
        <w:t xml:space="preserve">Constitui objeto deste Contrato a concessão onerosa de direito real de uso do imóvel público registrado sob a Matrícula nº 31.549 do 1º Ofício de Notas e Registros desta Comarca, correspondente à Área Institucional 7 (AI-7), integrante do Loteamento “Jardim Arvoredo”, situado na Avenida Miguel Sabino de Araújo, bairro Rio da Prata, com área total de 7.614,89 m², sem edificações, destinada exclusivamente à instalação e operação de terminal e garagem de veículos de transporte coletivo público, nos termos do Edital do Leilão Eletrônico </w:t>
      </w:r>
      <w:r w:rsidRPr="00161EB5">
        <w:rPr>
          <w:sz w:val="24"/>
          <w:szCs w:val="24"/>
          <w:highlight w:val="yellow"/>
        </w:rPr>
        <w:t>nº ___/202</w:t>
      </w:r>
      <w:r w:rsidR="00C81792">
        <w:rPr>
          <w:sz w:val="24"/>
          <w:szCs w:val="24"/>
        </w:rPr>
        <w:t>6</w:t>
      </w:r>
      <w:r w:rsidRPr="00161EB5">
        <w:rPr>
          <w:sz w:val="24"/>
          <w:szCs w:val="24"/>
        </w:rPr>
        <w:t xml:space="preserve"> e do Termo de Referência que o integra.</w:t>
      </w:r>
    </w:p>
    <w:p w14:paraId="69DD6DE7" w14:textId="77777777" w:rsidR="00452133" w:rsidRPr="00161EB5" w:rsidRDefault="00452133" w:rsidP="007427DF">
      <w:pPr>
        <w:spacing w:line="360" w:lineRule="auto"/>
        <w:jc w:val="both"/>
        <w:rPr>
          <w:sz w:val="24"/>
          <w:szCs w:val="24"/>
        </w:rPr>
      </w:pPr>
    </w:p>
    <w:p w14:paraId="6ECE183F" w14:textId="0D4CDBAE" w:rsidR="007427DF" w:rsidRPr="00161EB5" w:rsidRDefault="00452133" w:rsidP="007427DF">
      <w:pPr>
        <w:spacing w:line="360" w:lineRule="auto"/>
        <w:jc w:val="both"/>
        <w:rPr>
          <w:sz w:val="24"/>
          <w:szCs w:val="24"/>
        </w:rPr>
      </w:pPr>
      <w:r w:rsidRPr="00161EB5">
        <w:rPr>
          <w:b/>
          <w:sz w:val="24"/>
          <w:szCs w:val="24"/>
        </w:rPr>
        <w:t>2.</w:t>
      </w:r>
      <w:r w:rsidR="007427DF" w:rsidRPr="00161EB5">
        <w:rPr>
          <w:b/>
          <w:sz w:val="24"/>
          <w:szCs w:val="24"/>
        </w:rPr>
        <w:t>CLÁUSULA SEGUNDA – DOS FUNDAMENTOS E DA VINCULAÇÃO</w:t>
      </w:r>
      <w:r w:rsidR="007427DF" w:rsidRPr="00161EB5">
        <w:rPr>
          <w:sz w:val="24"/>
          <w:szCs w:val="24"/>
        </w:rPr>
        <w:br/>
      </w:r>
      <w:r w:rsidRPr="00161EB5">
        <w:rPr>
          <w:sz w:val="24"/>
          <w:szCs w:val="24"/>
        </w:rPr>
        <w:t xml:space="preserve">2.1. </w:t>
      </w:r>
      <w:r w:rsidR="007427DF" w:rsidRPr="00161EB5">
        <w:rPr>
          <w:sz w:val="24"/>
          <w:szCs w:val="24"/>
        </w:rPr>
        <w:t xml:space="preserve">O presente Contrato vincula-se integralmente ao Edital do Leilão Eletrônico </w:t>
      </w:r>
      <w:r w:rsidR="007427DF" w:rsidRPr="00161EB5">
        <w:rPr>
          <w:b/>
          <w:sz w:val="24"/>
          <w:szCs w:val="24"/>
          <w:highlight w:val="yellow"/>
        </w:rPr>
        <w:t>nº ___/202</w:t>
      </w:r>
      <w:r w:rsidR="005548A7">
        <w:rPr>
          <w:b/>
          <w:sz w:val="24"/>
          <w:szCs w:val="24"/>
        </w:rPr>
        <w:t>6</w:t>
      </w:r>
      <w:r w:rsidR="007427DF" w:rsidRPr="00161EB5">
        <w:rPr>
          <w:sz w:val="24"/>
          <w:szCs w:val="24"/>
        </w:rPr>
        <w:t xml:space="preserve"> e seu</w:t>
      </w:r>
      <w:r w:rsidR="0012512E" w:rsidRPr="00161EB5">
        <w:rPr>
          <w:sz w:val="24"/>
          <w:szCs w:val="24"/>
        </w:rPr>
        <w:t>(</w:t>
      </w:r>
      <w:r w:rsidR="007427DF" w:rsidRPr="00161EB5">
        <w:rPr>
          <w:sz w:val="24"/>
          <w:szCs w:val="24"/>
        </w:rPr>
        <w:t>s) Anexo(s), em especial ao Termo de Referência, bem como à proposta/lance vencedor apresentada pela CONCESSIONÁRIA. Integram este instrumento, independentemente de transcrição, o Edital, o Termo de Referência, a proposta/lance vencedor, a ata de realização da sessão e os demais documentos do processo.</w:t>
      </w:r>
    </w:p>
    <w:p w14:paraId="73852737" w14:textId="77777777" w:rsidR="00452133" w:rsidRPr="00161EB5" w:rsidRDefault="00452133" w:rsidP="007427DF">
      <w:pPr>
        <w:spacing w:line="360" w:lineRule="auto"/>
        <w:jc w:val="both"/>
        <w:rPr>
          <w:sz w:val="24"/>
          <w:szCs w:val="24"/>
        </w:rPr>
      </w:pPr>
    </w:p>
    <w:p w14:paraId="563E4C69" w14:textId="77777777" w:rsidR="007427DF" w:rsidRPr="00161EB5" w:rsidRDefault="00452133" w:rsidP="007427DF">
      <w:pPr>
        <w:spacing w:line="360" w:lineRule="auto"/>
        <w:jc w:val="both"/>
        <w:rPr>
          <w:sz w:val="24"/>
          <w:szCs w:val="24"/>
        </w:rPr>
      </w:pPr>
      <w:r w:rsidRPr="00161EB5">
        <w:rPr>
          <w:b/>
          <w:sz w:val="24"/>
          <w:szCs w:val="24"/>
        </w:rPr>
        <w:t>3. CLÁUSULA TERCEIRA – DO PRAZO DE CONCESSÃO</w:t>
      </w:r>
      <w:r w:rsidRPr="00161EB5">
        <w:rPr>
          <w:sz w:val="24"/>
          <w:szCs w:val="24"/>
        </w:rPr>
        <w:br/>
        <w:t>3.1. A concessão terá prazo de 20 (vinte) anos, contado da data do registro deste contrato no Cartório de Registro de Imóveis competente, prorrogável por igual período, mediante justificativa técnica e interesse público devidamente motivado, observado o disposto na legislação aplicável e neste Contrato.</w:t>
      </w:r>
    </w:p>
    <w:p w14:paraId="2F06337C" w14:textId="77777777" w:rsidR="00452133" w:rsidRPr="00161EB5" w:rsidRDefault="00452133" w:rsidP="007427DF">
      <w:pPr>
        <w:spacing w:line="360" w:lineRule="auto"/>
        <w:jc w:val="both"/>
        <w:rPr>
          <w:sz w:val="24"/>
          <w:szCs w:val="24"/>
        </w:rPr>
      </w:pPr>
    </w:p>
    <w:p w14:paraId="03644F67" w14:textId="507F6092" w:rsidR="00E73821" w:rsidRPr="00E73821" w:rsidRDefault="00E73821" w:rsidP="00E73821">
      <w:pPr>
        <w:pStyle w:val="Ttulo3"/>
        <w:spacing w:line="360" w:lineRule="auto"/>
        <w:jc w:val="both"/>
        <w:rPr>
          <w:rFonts w:ascii="Arial" w:hAnsi="Arial" w:cs="Arial"/>
          <w:color w:val="auto"/>
        </w:rPr>
      </w:pPr>
      <w:r w:rsidRPr="00E73821">
        <w:rPr>
          <w:rStyle w:val="Forte"/>
          <w:rFonts w:ascii="Arial" w:hAnsi="Arial" w:cs="Arial"/>
          <w:bCs w:val="0"/>
          <w:color w:val="auto"/>
        </w:rPr>
        <w:t>4. CLÁUSULA QUARTA – DA ONEROSIDADE, DA CONTRAPARTIDA E DAS CONDIÇÕES ECONÔMICAS</w:t>
      </w:r>
    </w:p>
    <w:p w14:paraId="3A46C3B0" w14:textId="77777777" w:rsidR="00E73821" w:rsidRPr="00E73821" w:rsidRDefault="00E73821" w:rsidP="00E73821">
      <w:pPr>
        <w:pStyle w:val="NormalWeb"/>
        <w:spacing w:line="360" w:lineRule="auto"/>
        <w:jc w:val="both"/>
        <w:rPr>
          <w:rFonts w:ascii="Arial" w:hAnsi="Arial" w:cs="Arial"/>
        </w:rPr>
      </w:pPr>
      <w:r w:rsidRPr="00E73821">
        <w:rPr>
          <w:rFonts w:ascii="Arial" w:hAnsi="Arial" w:cs="Arial"/>
        </w:rPr>
        <w:t xml:space="preserve">4.1. A presente concessão de direito real de uso possui </w:t>
      </w:r>
      <w:r w:rsidRPr="00E73821">
        <w:rPr>
          <w:rStyle w:val="Forte"/>
          <w:rFonts w:ascii="Arial" w:hAnsi="Arial" w:cs="Arial"/>
          <w:b w:val="0"/>
        </w:rPr>
        <w:t>natureza onerosa</w:t>
      </w:r>
      <w:r w:rsidRPr="00E73821">
        <w:rPr>
          <w:rFonts w:ascii="Arial" w:hAnsi="Arial" w:cs="Arial"/>
        </w:rPr>
        <w:t xml:space="preserve">, nos termos da legislação municipal vigente, sendo a onerosidade </w:t>
      </w:r>
      <w:r w:rsidRPr="00E73821">
        <w:rPr>
          <w:rStyle w:val="Forte"/>
          <w:rFonts w:ascii="Arial" w:hAnsi="Arial" w:cs="Arial"/>
          <w:b w:val="0"/>
        </w:rPr>
        <w:t>caracterizada exclusivamente pela obrigação assumida pela CONCESSIONÁRIA de executar investimentos diretos, permanentes, mensuráveis e verificáveis no imóvel público concedido</w:t>
      </w:r>
      <w:r w:rsidRPr="00E73821">
        <w:rPr>
          <w:rFonts w:ascii="Arial" w:hAnsi="Arial" w:cs="Arial"/>
        </w:rPr>
        <w:t>, como condição para a fruição do direito real de uso.</w:t>
      </w:r>
    </w:p>
    <w:p w14:paraId="47CE034A" w14:textId="77777777" w:rsidR="00E73821" w:rsidRPr="00E73821" w:rsidRDefault="00E73821" w:rsidP="00E73821">
      <w:pPr>
        <w:pStyle w:val="NormalWeb"/>
        <w:spacing w:line="360" w:lineRule="auto"/>
        <w:jc w:val="both"/>
        <w:rPr>
          <w:rFonts w:ascii="Arial" w:hAnsi="Arial" w:cs="Arial"/>
        </w:rPr>
      </w:pPr>
      <w:r w:rsidRPr="00E73821">
        <w:rPr>
          <w:rFonts w:ascii="Arial" w:hAnsi="Arial" w:cs="Arial"/>
        </w:rPr>
        <w:t xml:space="preserve">4.2. </w:t>
      </w:r>
      <w:r w:rsidRPr="00E73821">
        <w:rPr>
          <w:rStyle w:val="Forte"/>
          <w:rFonts w:ascii="Arial" w:hAnsi="Arial" w:cs="Arial"/>
          <w:b w:val="0"/>
        </w:rPr>
        <w:t>Não haverá pagamento em moeda corrente</w:t>
      </w:r>
      <w:r w:rsidRPr="00E73821">
        <w:rPr>
          <w:rFonts w:ascii="Arial" w:hAnsi="Arial" w:cs="Arial"/>
        </w:rPr>
        <w:t>, nem qualquer forma de ingresso financeiro direto aos cofres do Município, sendo expressamente vedada a cobrança, exigência ou recolhimento de valores pecuniários a título de preço, outorga, taxa, lance ou remuneração financeira.</w:t>
      </w:r>
    </w:p>
    <w:p w14:paraId="45610B3E" w14:textId="77777777" w:rsidR="00E73821" w:rsidRPr="00E73821" w:rsidRDefault="00E73821" w:rsidP="00E73821">
      <w:pPr>
        <w:pStyle w:val="NormalWeb"/>
        <w:spacing w:line="360" w:lineRule="auto"/>
        <w:jc w:val="both"/>
        <w:rPr>
          <w:rFonts w:ascii="Arial" w:hAnsi="Arial" w:cs="Arial"/>
        </w:rPr>
      </w:pPr>
      <w:r w:rsidRPr="00E73821">
        <w:rPr>
          <w:rFonts w:ascii="Arial" w:hAnsi="Arial" w:cs="Arial"/>
        </w:rPr>
        <w:t xml:space="preserve">4.3. A contrapartida da concessão corresponderá ao </w:t>
      </w:r>
      <w:r w:rsidRPr="00E73821">
        <w:rPr>
          <w:rStyle w:val="Forte"/>
          <w:rFonts w:ascii="Arial" w:hAnsi="Arial" w:cs="Arial"/>
          <w:b w:val="0"/>
        </w:rPr>
        <w:t>montante global de investimentos comprometidos pela CONCESSIONÁRIA</w:t>
      </w:r>
      <w:r w:rsidRPr="00E73821">
        <w:rPr>
          <w:rFonts w:ascii="Arial" w:hAnsi="Arial" w:cs="Arial"/>
        </w:rPr>
        <w:t xml:space="preserve">, conforme proposta/lance vencedor do certame, observado, em qualquer hipótese, o </w:t>
      </w:r>
      <w:r w:rsidRPr="00E73821">
        <w:rPr>
          <w:rStyle w:val="Forte"/>
          <w:rFonts w:ascii="Arial" w:hAnsi="Arial" w:cs="Arial"/>
          <w:b w:val="0"/>
        </w:rPr>
        <w:t>valor mínimo obrigatório de R$ 1.028.010,15 (um milhão, vinte e oito mil, dez reais e quinze centavos)</w:t>
      </w:r>
      <w:r w:rsidRPr="00E73821">
        <w:rPr>
          <w:rFonts w:ascii="Arial" w:hAnsi="Arial" w:cs="Arial"/>
        </w:rPr>
        <w:t>, nos termos da Lei Municipal nº 2.396/2026, do Edital e do Termo de Referência.</w:t>
      </w:r>
    </w:p>
    <w:p w14:paraId="36F92FCD" w14:textId="77777777" w:rsidR="00E73821" w:rsidRPr="00E73821" w:rsidRDefault="00E73821" w:rsidP="00E73821">
      <w:pPr>
        <w:pStyle w:val="NormalWeb"/>
        <w:spacing w:line="360" w:lineRule="auto"/>
        <w:jc w:val="both"/>
        <w:rPr>
          <w:rFonts w:ascii="Arial" w:hAnsi="Arial" w:cs="Arial"/>
        </w:rPr>
      </w:pPr>
      <w:r w:rsidRPr="00E73821">
        <w:rPr>
          <w:rFonts w:ascii="Arial" w:hAnsi="Arial" w:cs="Arial"/>
        </w:rPr>
        <w:t xml:space="preserve">4.4. Os investimentos que compõem a contrapartida deverão guardar </w:t>
      </w:r>
      <w:r w:rsidRPr="00E73821">
        <w:rPr>
          <w:rStyle w:val="Forte"/>
          <w:rFonts w:ascii="Arial" w:hAnsi="Arial" w:cs="Arial"/>
          <w:b w:val="0"/>
        </w:rPr>
        <w:t>nexo direto, necessário e funcional com a finalidade pública da concessão</w:t>
      </w:r>
      <w:r w:rsidRPr="00E73821">
        <w:rPr>
          <w:rFonts w:ascii="Arial" w:hAnsi="Arial" w:cs="Arial"/>
        </w:rPr>
        <w:t>, limitando-se à implantação, adequação, ampliação, modernização, instalação e funcionamento do terminal e da garagem de transporte coletivo público.</w:t>
      </w:r>
    </w:p>
    <w:p w14:paraId="10ABA2FE" w14:textId="77777777" w:rsidR="00E73821" w:rsidRPr="00E73821" w:rsidRDefault="00E73821" w:rsidP="00E73821">
      <w:pPr>
        <w:pStyle w:val="NormalWeb"/>
        <w:spacing w:line="360" w:lineRule="auto"/>
        <w:jc w:val="both"/>
        <w:rPr>
          <w:rFonts w:ascii="Arial" w:hAnsi="Arial" w:cs="Arial"/>
        </w:rPr>
      </w:pPr>
      <w:r w:rsidRPr="00E73821">
        <w:rPr>
          <w:rFonts w:ascii="Arial" w:hAnsi="Arial" w:cs="Arial"/>
        </w:rPr>
        <w:t xml:space="preserve">4.5. A comprovação do cumprimento da contrapartida-investimento dar-se-á mediante a apresentação de </w:t>
      </w:r>
      <w:r w:rsidRPr="00E73821">
        <w:rPr>
          <w:rStyle w:val="Forte"/>
          <w:rFonts w:ascii="Arial" w:hAnsi="Arial" w:cs="Arial"/>
          <w:b w:val="0"/>
        </w:rPr>
        <w:t>projetos aprovados, medições técnicas, relatórios de execução física, documentos fiscais e termo formal de recebimento</w:t>
      </w:r>
      <w:r w:rsidRPr="00E73821">
        <w:rPr>
          <w:rFonts w:ascii="Arial" w:hAnsi="Arial" w:cs="Arial"/>
        </w:rPr>
        <w:t>, emitido pelo Município, na forma prevista no Edital, no Termo de Referência e neste Contrato.</w:t>
      </w:r>
    </w:p>
    <w:p w14:paraId="291D1D8C" w14:textId="65DE7FD1" w:rsidR="00452133" w:rsidRPr="00161EB5" w:rsidRDefault="00E73821" w:rsidP="00E73821">
      <w:pPr>
        <w:pStyle w:val="NormalWeb"/>
        <w:spacing w:line="360" w:lineRule="auto"/>
        <w:jc w:val="both"/>
      </w:pPr>
      <w:r w:rsidRPr="00E73821">
        <w:rPr>
          <w:rFonts w:ascii="Arial" w:hAnsi="Arial" w:cs="Arial"/>
        </w:rPr>
        <w:t xml:space="preserve">4.6. O inadimplemento total ou parcial da contrapartida-investimento caracterizará </w:t>
      </w:r>
      <w:r w:rsidRPr="00E73821">
        <w:rPr>
          <w:rStyle w:val="Forte"/>
          <w:rFonts w:ascii="Arial" w:hAnsi="Arial" w:cs="Arial"/>
          <w:b w:val="0"/>
        </w:rPr>
        <w:t>descumprimento contratual</w:t>
      </w:r>
      <w:r w:rsidRPr="00E73821">
        <w:rPr>
          <w:rFonts w:ascii="Arial" w:hAnsi="Arial" w:cs="Arial"/>
        </w:rPr>
        <w:t>, sujeitando a CONCESSIONÁRIA às sanções previstas na Lei nº 14.133/2021, sem prejuízo da extinção da concessão e da reversão do imóvel ao patrimônio público.</w:t>
      </w:r>
    </w:p>
    <w:p w14:paraId="5D035993" w14:textId="0776C5AE" w:rsidR="00452133" w:rsidRPr="00161EB5" w:rsidRDefault="00452133" w:rsidP="007427DF">
      <w:pPr>
        <w:spacing w:line="360" w:lineRule="auto"/>
        <w:jc w:val="both"/>
        <w:rPr>
          <w:sz w:val="24"/>
          <w:szCs w:val="24"/>
        </w:rPr>
      </w:pPr>
      <w:r w:rsidRPr="00161EB5">
        <w:rPr>
          <w:b/>
          <w:sz w:val="24"/>
          <w:szCs w:val="24"/>
        </w:rPr>
        <w:t>5. CLÁUSULA QUINTA – DA EFICÁCIA E DO REGISTRO</w:t>
      </w:r>
      <w:r w:rsidRPr="00161EB5">
        <w:rPr>
          <w:b/>
          <w:sz w:val="24"/>
          <w:szCs w:val="24"/>
        </w:rPr>
        <w:br/>
      </w:r>
      <w:r w:rsidRPr="00161EB5">
        <w:rPr>
          <w:sz w:val="24"/>
          <w:szCs w:val="24"/>
        </w:rPr>
        <w:t>5.1. A eficácia deste contrato fica condicionada cumulativamente a:</w:t>
      </w:r>
      <w:r w:rsidRPr="00161EB5">
        <w:rPr>
          <w:sz w:val="24"/>
          <w:szCs w:val="24"/>
        </w:rPr>
        <w:br/>
      </w:r>
      <w:r w:rsidR="00C27BC0">
        <w:rPr>
          <w:sz w:val="24"/>
          <w:szCs w:val="24"/>
        </w:rPr>
        <w:t>a</w:t>
      </w:r>
      <w:r w:rsidRPr="00161EB5">
        <w:rPr>
          <w:sz w:val="24"/>
          <w:szCs w:val="24"/>
        </w:rPr>
        <w:t>) publicação do extrato no PNCP, nos termos do art. 94, I, da Lei n</w:t>
      </w:r>
      <w:r w:rsidR="00C27BC0">
        <w:rPr>
          <w:sz w:val="24"/>
          <w:szCs w:val="24"/>
        </w:rPr>
        <w:t>º 14.133/2021;</w:t>
      </w:r>
      <w:r w:rsidR="00C27BC0">
        <w:rPr>
          <w:sz w:val="24"/>
          <w:szCs w:val="24"/>
        </w:rPr>
        <w:br/>
        <w:t>b</w:t>
      </w:r>
      <w:r w:rsidRPr="00161EB5">
        <w:rPr>
          <w:sz w:val="24"/>
          <w:szCs w:val="24"/>
        </w:rPr>
        <w:t>) registro deste instrumento junto ao Cartório de Registro de Imóveis competente, para constituição do direito real de uso.</w:t>
      </w:r>
      <w:r w:rsidRPr="00161EB5">
        <w:rPr>
          <w:sz w:val="24"/>
          <w:szCs w:val="24"/>
        </w:rPr>
        <w:br/>
        <w:t>5.2. Até o registro, quaisquer atos de início de obras/serviços dependem de autorização expressa do CONCEDENTE.</w:t>
      </w:r>
    </w:p>
    <w:p w14:paraId="649054CF" w14:textId="77777777" w:rsidR="00452133" w:rsidRPr="00161EB5" w:rsidRDefault="00452133" w:rsidP="007427DF">
      <w:pPr>
        <w:spacing w:line="360" w:lineRule="auto"/>
        <w:jc w:val="both"/>
        <w:rPr>
          <w:sz w:val="24"/>
          <w:szCs w:val="24"/>
        </w:rPr>
      </w:pPr>
    </w:p>
    <w:p w14:paraId="1012856F" w14:textId="77777777" w:rsidR="00452133" w:rsidRPr="00161EB5" w:rsidRDefault="00452133" w:rsidP="007427DF">
      <w:pPr>
        <w:spacing w:line="360" w:lineRule="auto"/>
        <w:jc w:val="both"/>
        <w:rPr>
          <w:b/>
          <w:sz w:val="24"/>
          <w:szCs w:val="24"/>
        </w:rPr>
      </w:pPr>
      <w:r w:rsidRPr="00161EB5">
        <w:rPr>
          <w:b/>
          <w:sz w:val="24"/>
          <w:szCs w:val="24"/>
        </w:rPr>
        <w:t>6. CLÁUSULA SEXTA – DO USO, DESTINAÇÃO E DAS OBRIGAÇÕES ESSENCIAIS DA CONCESSIONÁRIA</w:t>
      </w:r>
    </w:p>
    <w:p w14:paraId="3195ACF2" w14:textId="77777777" w:rsidR="00452133" w:rsidRPr="00161EB5" w:rsidRDefault="00452133" w:rsidP="007427DF">
      <w:pPr>
        <w:spacing w:line="360" w:lineRule="auto"/>
        <w:jc w:val="both"/>
        <w:rPr>
          <w:sz w:val="24"/>
          <w:szCs w:val="24"/>
        </w:rPr>
      </w:pPr>
      <w:r w:rsidRPr="00161EB5">
        <w:rPr>
          <w:b/>
          <w:sz w:val="24"/>
          <w:szCs w:val="24"/>
        </w:rPr>
        <w:br/>
      </w:r>
      <w:r w:rsidRPr="00161EB5">
        <w:rPr>
          <w:sz w:val="24"/>
          <w:szCs w:val="24"/>
        </w:rPr>
        <w:t>6.1. Utilizar o imóvel exclusivamente para a finalidade de instalação e operação do terminal e da garagem de transporte coletivo público, sendo vedado o desvio de finalidade.</w:t>
      </w:r>
      <w:r w:rsidRPr="00161EB5">
        <w:rPr>
          <w:sz w:val="24"/>
          <w:szCs w:val="24"/>
        </w:rPr>
        <w:br/>
        <w:t>6.2. Realizar, às suas expensas, todas as obras, benfeitorias e adaptações necessárias à implantação e ao funcionamento do empreendimento, responsabilizando-se por projetos, licenças e autorizações.</w:t>
      </w:r>
      <w:r w:rsidRPr="00161EB5">
        <w:rPr>
          <w:sz w:val="24"/>
          <w:szCs w:val="24"/>
        </w:rPr>
        <w:br/>
        <w:t>6.3. Obter previamente e manter válidas todas as licenças, autorizações e anuências urbanísticas, ambientais, sanitárias, de segurança e acessibilidade, e demais exigidas pelos órgãos competentes.</w:t>
      </w:r>
      <w:r w:rsidRPr="00161EB5">
        <w:rPr>
          <w:sz w:val="24"/>
          <w:szCs w:val="24"/>
        </w:rPr>
        <w:br/>
        <w:t>6.4. Manter o imóvel em perfeitas condições de uso, higiene, conservação, segurança e acessibilidade, realizando manutenções preventivas e corretivas.</w:t>
      </w:r>
      <w:r w:rsidRPr="00161EB5">
        <w:rPr>
          <w:sz w:val="24"/>
          <w:szCs w:val="24"/>
        </w:rPr>
        <w:br/>
        <w:t>6.5. Assumir integralmente encargos e responsabilidades de natureza tributária, trabalhista, previdenciária, comercial, ambiental e civil relacionados à concessão e às atividades exercidas.</w:t>
      </w:r>
      <w:r w:rsidRPr="00161EB5">
        <w:rPr>
          <w:sz w:val="24"/>
          <w:szCs w:val="24"/>
        </w:rPr>
        <w:br/>
        <w:t>6.6. Nomear e manter preposto habilitado como interlocutor junto ao CONCEDENTE, com poderes para receber notificações e adotar providências imediatas.</w:t>
      </w:r>
      <w:r w:rsidRPr="00161EB5">
        <w:rPr>
          <w:sz w:val="24"/>
          <w:szCs w:val="24"/>
        </w:rPr>
        <w:br/>
        <w:t>6.7. Apresentar relatórios periódicos de utilização e operação, nos prazos e formatos definidos pela fiscalização.</w:t>
      </w:r>
      <w:r w:rsidRPr="00161EB5">
        <w:rPr>
          <w:sz w:val="24"/>
          <w:szCs w:val="24"/>
        </w:rPr>
        <w:br/>
        <w:t>6.8. Não utilizar o imóvel como garantia, não onerar o direito concedido e não praticar atos que restrinjam ou comprometam o domínio público do bem.</w:t>
      </w:r>
      <w:r w:rsidRPr="00161EB5">
        <w:rPr>
          <w:sz w:val="24"/>
          <w:szCs w:val="24"/>
        </w:rPr>
        <w:br/>
        <w:t>6.9. Garantir a livre fiscalização do CONCEDENTE, franquear acesso aos fiscais e atender às notificações no prazo assinalado.</w:t>
      </w:r>
    </w:p>
    <w:p w14:paraId="56188D8A" w14:textId="77777777" w:rsidR="00767D6C" w:rsidRPr="00161EB5" w:rsidRDefault="00767D6C" w:rsidP="007427DF">
      <w:pPr>
        <w:spacing w:line="360" w:lineRule="auto"/>
        <w:jc w:val="both"/>
        <w:rPr>
          <w:sz w:val="24"/>
          <w:szCs w:val="24"/>
        </w:rPr>
      </w:pPr>
    </w:p>
    <w:p w14:paraId="06FAC7DE" w14:textId="77777777" w:rsidR="00767D6C" w:rsidRPr="00161EB5" w:rsidRDefault="00767D6C" w:rsidP="007427DF">
      <w:pPr>
        <w:spacing w:line="360" w:lineRule="auto"/>
        <w:jc w:val="both"/>
        <w:rPr>
          <w:sz w:val="24"/>
          <w:szCs w:val="24"/>
        </w:rPr>
      </w:pPr>
      <w:r w:rsidRPr="00161EB5">
        <w:rPr>
          <w:b/>
          <w:sz w:val="24"/>
          <w:szCs w:val="24"/>
        </w:rPr>
        <w:t>7.</w:t>
      </w:r>
      <w:r w:rsidRPr="00161EB5">
        <w:rPr>
          <w:sz w:val="24"/>
          <w:szCs w:val="24"/>
        </w:rPr>
        <w:t xml:space="preserve"> </w:t>
      </w:r>
      <w:r w:rsidRPr="00161EB5">
        <w:rPr>
          <w:b/>
          <w:sz w:val="24"/>
          <w:szCs w:val="24"/>
        </w:rPr>
        <w:t>CLÁUSULA SÉTIMA – DAS VEDAÇÕES DE CESSÃO, TRANSFERÊNCIA OU SUBCONCESSÃO</w:t>
      </w:r>
      <w:r w:rsidRPr="00161EB5">
        <w:rPr>
          <w:sz w:val="24"/>
          <w:szCs w:val="24"/>
        </w:rPr>
        <w:br/>
        <w:t>7.1. É vedada a cessão, transferência, subconcessão ou qualquer forma de disponibilização do direito real de uso a terceiros, total ou parcial, a título gratuito ou oneroso, sem autorização prévia, expressa e motivada do CONCEDENTE, sob pena de rescisão.</w:t>
      </w:r>
    </w:p>
    <w:p w14:paraId="5DD2563B" w14:textId="77777777" w:rsidR="00767D6C" w:rsidRPr="00161EB5" w:rsidRDefault="00767D6C" w:rsidP="007427DF">
      <w:pPr>
        <w:spacing w:line="360" w:lineRule="auto"/>
        <w:jc w:val="both"/>
        <w:rPr>
          <w:sz w:val="24"/>
          <w:szCs w:val="24"/>
        </w:rPr>
      </w:pPr>
    </w:p>
    <w:p w14:paraId="6942F351" w14:textId="77777777" w:rsidR="00767D6C" w:rsidRPr="00161EB5" w:rsidRDefault="00767D6C" w:rsidP="007427DF">
      <w:pPr>
        <w:spacing w:line="360" w:lineRule="auto"/>
        <w:jc w:val="both"/>
        <w:rPr>
          <w:sz w:val="24"/>
          <w:szCs w:val="24"/>
        </w:rPr>
      </w:pPr>
      <w:r w:rsidRPr="00161EB5">
        <w:rPr>
          <w:b/>
          <w:sz w:val="24"/>
          <w:szCs w:val="24"/>
        </w:rPr>
        <w:t>8. CLÁUSULA OITAVA – DAS OBRIGAÇÕES DO CONCEDENTE</w:t>
      </w:r>
      <w:r w:rsidRPr="00161EB5">
        <w:rPr>
          <w:sz w:val="24"/>
          <w:szCs w:val="24"/>
        </w:rPr>
        <w:br/>
        <w:t>8.1. Disponibilizar o imóvel regularmente desafetado e autorizado por lei;</w:t>
      </w:r>
      <w:r w:rsidRPr="00161EB5">
        <w:rPr>
          <w:sz w:val="24"/>
          <w:szCs w:val="24"/>
        </w:rPr>
        <w:br/>
        <w:t>8.2. Designar Gestor do Contrato e Fiscais (técnico e administrativo), na forma do art. 117 da Lei nº 14.133/2021 e regulamento municipal;</w:t>
      </w:r>
      <w:r w:rsidRPr="00161EB5">
        <w:rPr>
          <w:sz w:val="24"/>
          <w:szCs w:val="24"/>
        </w:rPr>
        <w:br/>
        <w:t>8.3. Acompanhar e fiscalizar a execução contratual, aplicando as medidas e sanções cabíveis;</w:t>
      </w:r>
      <w:r w:rsidRPr="00161EB5">
        <w:rPr>
          <w:sz w:val="24"/>
          <w:szCs w:val="24"/>
        </w:rPr>
        <w:br/>
        <w:t>8.4. Manter registro atualizado de todas as ocorrências relativas à execução deste contrato.</w:t>
      </w:r>
    </w:p>
    <w:p w14:paraId="487D5B1E" w14:textId="77777777" w:rsidR="00767D6C" w:rsidRPr="00161EB5" w:rsidRDefault="00767D6C" w:rsidP="007427DF">
      <w:pPr>
        <w:spacing w:line="360" w:lineRule="auto"/>
        <w:jc w:val="both"/>
        <w:rPr>
          <w:sz w:val="24"/>
          <w:szCs w:val="24"/>
        </w:rPr>
      </w:pPr>
    </w:p>
    <w:p w14:paraId="0C1D6EEF" w14:textId="77777777" w:rsidR="00767D6C" w:rsidRPr="00161EB5" w:rsidRDefault="00767D6C" w:rsidP="007427DF">
      <w:pPr>
        <w:spacing w:line="360" w:lineRule="auto"/>
        <w:jc w:val="both"/>
        <w:rPr>
          <w:sz w:val="24"/>
          <w:szCs w:val="24"/>
        </w:rPr>
      </w:pPr>
    </w:p>
    <w:p w14:paraId="603582EA" w14:textId="77777777" w:rsidR="00767D6C" w:rsidRPr="00161EB5" w:rsidRDefault="00767D6C" w:rsidP="007427DF">
      <w:pPr>
        <w:spacing w:line="360" w:lineRule="auto"/>
        <w:jc w:val="both"/>
        <w:rPr>
          <w:sz w:val="24"/>
          <w:szCs w:val="24"/>
        </w:rPr>
      </w:pPr>
      <w:r w:rsidRPr="00161EB5">
        <w:rPr>
          <w:b/>
          <w:sz w:val="24"/>
          <w:szCs w:val="24"/>
        </w:rPr>
        <w:t>9. CLÁUSULA NONA – DA FISCALIZAÇÃO E GESTÃO CONTRATUAL</w:t>
      </w:r>
      <w:r w:rsidRPr="00161EB5">
        <w:rPr>
          <w:sz w:val="24"/>
          <w:szCs w:val="24"/>
        </w:rPr>
        <w:br/>
        <w:t>9.1. A execução será acompanhada por Gestor do Contrato e por Fiscais designados por portaria, com atribuições técnicas e administrativas distintas, observando o art. 117 da Lei nº 14.133/2021 e o Decreto Municipal pertinente.</w:t>
      </w:r>
      <w:r w:rsidRPr="00161EB5">
        <w:rPr>
          <w:sz w:val="24"/>
          <w:szCs w:val="24"/>
        </w:rPr>
        <w:br/>
        <w:t>9.2. As comunicações e ordens da fiscalização serão formalizadas por escrito, com prazos para saneamento.</w:t>
      </w:r>
      <w:r w:rsidRPr="00161EB5">
        <w:rPr>
          <w:sz w:val="24"/>
          <w:szCs w:val="24"/>
        </w:rPr>
        <w:br/>
        <w:t>9.3. A inobservância das determinações da fiscalização caracterizará inadimplemento contratual.</w:t>
      </w:r>
    </w:p>
    <w:p w14:paraId="7FEC3EC5" w14:textId="77777777" w:rsidR="00767D6C" w:rsidRPr="00161EB5" w:rsidRDefault="00767D6C" w:rsidP="007427DF">
      <w:pPr>
        <w:spacing w:line="360" w:lineRule="auto"/>
        <w:jc w:val="both"/>
        <w:rPr>
          <w:sz w:val="24"/>
          <w:szCs w:val="24"/>
        </w:rPr>
      </w:pPr>
    </w:p>
    <w:p w14:paraId="2530FDC2" w14:textId="77777777" w:rsidR="00767D6C" w:rsidRPr="00161EB5" w:rsidRDefault="00767D6C" w:rsidP="007427DF">
      <w:pPr>
        <w:spacing w:line="360" w:lineRule="auto"/>
        <w:jc w:val="both"/>
        <w:rPr>
          <w:sz w:val="24"/>
          <w:szCs w:val="24"/>
        </w:rPr>
      </w:pPr>
      <w:r w:rsidRPr="00161EB5">
        <w:rPr>
          <w:b/>
          <w:sz w:val="24"/>
          <w:szCs w:val="24"/>
        </w:rPr>
        <w:t>10. CLÁUSULA DÉCIMA – DAS QUESTÕES AMBIENTAIS, DE ACESSIBILIDADE E SEGURANÇA</w:t>
      </w:r>
      <w:r w:rsidRPr="00161EB5">
        <w:rPr>
          <w:sz w:val="24"/>
          <w:szCs w:val="24"/>
        </w:rPr>
        <w:br/>
        <w:t>10.1 A CONCESSIONÁRIA observará integralmente a legislação ambiental, de acessibilidade, de segurança contra incêndio e pânico e demais normas aplicáveis, adotando práticas de sustentabilidade e gestão adequada de resíduos.</w:t>
      </w:r>
      <w:r w:rsidRPr="00161EB5">
        <w:rPr>
          <w:sz w:val="24"/>
          <w:szCs w:val="24"/>
        </w:rPr>
        <w:br/>
        <w:t>10.2. A CONCESSIONÁRIA responderá por danos ambientais que, por ação ou omissão, der causa, sem prejuízo de outras sanções legais.</w:t>
      </w:r>
    </w:p>
    <w:p w14:paraId="6383CE6C" w14:textId="77777777" w:rsidR="00767D6C" w:rsidRPr="00161EB5" w:rsidRDefault="00767D6C" w:rsidP="007427DF">
      <w:pPr>
        <w:spacing w:line="360" w:lineRule="auto"/>
        <w:jc w:val="both"/>
        <w:rPr>
          <w:sz w:val="24"/>
          <w:szCs w:val="24"/>
        </w:rPr>
      </w:pPr>
    </w:p>
    <w:p w14:paraId="5292E1FF" w14:textId="77777777" w:rsidR="00767D6C" w:rsidRPr="00161EB5" w:rsidRDefault="00767D6C" w:rsidP="007427DF">
      <w:pPr>
        <w:spacing w:line="360" w:lineRule="auto"/>
        <w:jc w:val="both"/>
        <w:rPr>
          <w:sz w:val="24"/>
          <w:szCs w:val="24"/>
        </w:rPr>
      </w:pPr>
      <w:r w:rsidRPr="00161EB5">
        <w:rPr>
          <w:b/>
          <w:sz w:val="24"/>
          <w:szCs w:val="24"/>
        </w:rPr>
        <w:t>11. CLÁUSULA DÉCIMA PRIMEIRA – DAS BENFEITORIAS</w:t>
      </w:r>
      <w:r w:rsidRPr="00161EB5">
        <w:rPr>
          <w:sz w:val="24"/>
          <w:szCs w:val="24"/>
        </w:rPr>
        <w:br/>
        <w:t>11.1. As benfeitorias, acessões e instalações realizadas no imóvel incorporar-se-ão, de pleno direito, ao patrimônio do CONCEDENTE, sem direito a indenização, salvo quando previamente autorizadas por escrito pelo CONCEDENTE com expressa previsão de indenização.</w:t>
      </w:r>
      <w:r w:rsidRPr="00161EB5">
        <w:rPr>
          <w:sz w:val="24"/>
          <w:szCs w:val="24"/>
        </w:rPr>
        <w:br/>
        <w:t>11.2. É vedada a retirada de benfeitorias ao término ou extinção da concessão, ressalvadas as removíveis expressamente autorizadas pela Administração.</w:t>
      </w:r>
    </w:p>
    <w:p w14:paraId="67F4C887" w14:textId="77777777" w:rsidR="00767D6C" w:rsidRPr="00161EB5" w:rsidRDefault="00767D6C" w:rsidP="007427DF">
      <w:pPr>
        <w:spacing w:line="360" w:lineRule="auto"/>
        <w:jc w:val="both"/>
        <w:rPr>
          <w:sz w:val="24"/>
          <w:szCs w:val="24"/>
        </w:rPr>
      </w:pPr>
    </w:p>
    <w:p w14:paraId="34BDDB87" w14:textId="029FA3E7" w:rsidR="00767D6C" w:rsidRPr="00161EB5" w:rsidRDefault="00767D6C" w:rsidP="007427DF">
      <w:pPr>
        <w:spacing w:line="360" w:lineRule="auto"/>
        <w:jc w:val="both"/>
        <w:rPr>
          <w:sz w:val="24"/>
          <w:szCs w:val="24"/>
        </w:rPr>
      </w:pPr>
      <w:r w:rsidRPr="00161EB5">
        <w:rPr>
          <w:b/>
          <w:sz w:val="24"/>
          <w:szCs w:val="24"/>
        </w:rPr>
        <w:t>12. CLÁUSULA DÉCIMA SEGUNDA – DA RESPONSABILIDADE E DO SEGURO</w:t>
      </w:r>
      <w:r w:rsidRPr="00161EB5">
        <w:rPr>
          <w:b/>
          <w:sz w:val="24"/>
          <w:szCs w:val="24"/>
        </w:rPr>
        <w:br/>
      </w:r>
      <w:r w:rsidR="00A807C9" w:rsidRPr="00161EB5">
        <w:rPr>
          <w:sz w:val="24"/>
          <w:szCs w:val="24"/>
        </w:rPr>
        <w:t xml:space="preserve">12.1. </w:t>
      </w:r>
      <w:r w:rsidRPr="00161EB5">
        <w:rPr>
          <w:sz w:val="24"/>
          <w:szCs w:val="24"/>
        </w:rPr>
        <w:t>A CONCESSIONÁRIA é responsável por todos os riscos inerentes à implantação e operação do empreendimento, inclusive por danos causados a terceiros, ao meio ambiente e ao patrimônio público.</w:t>
      </w:r>
    </w:p>
    <w:p w14:paraId="729BA6E0" w14:textId="77777777" w:rsidR="00A807C9" w:rsidRPr="00161EB5" w:rsidRDefault="00A807C9" w:rsidP="00A807C9">
      <w:pPr>
        <w:pStyle w:val="NormalWeb"/>
        <w:spacing w:line="360" w:lineRule="auto"/>
        <w:jc w:val="both"/>
        <w:rPr>
          <w:rFonts w:ascii="Arial" w:hAnsi="Arial" w:cs="Arial"/>
        </w:rPr>
      </w:pPr>
      <w:r w:rsidRPr="00161EB5">
        <w:rPr>
          <w:rFonts w:ascii="Arial" w:hAnsi="Arial" w:cs="Arial"/>
          <w:b/>
        </w:rPr>
        <w:t>13. CLÁUSULA DÉCIMA TERCEIRA – DAS GARANTIAS</w:t>
      </w:r>
      <w:r w:rsidRPr="00161EB5">
        <w:rPr>
          <w:rFonts w:ascii="Arial" w:hAnsi="Arial" w:cs="Arial"/>
          <w:b/>
        </w:rPr>
        <w:br/>
      </w:r>
      <w:r w:rsidRPr="00161EB5">
        <w:rPr>
          <w:rFonts w:ascii="Arial" w:hAnsi="Arial" w:cs="Arial"/>
        </w:rPr>
        <w:t>13.1. O CONCEDENTE poderá exigir garantia de execução contratual, a seu critério, nas modalidades previstas no art. 96 da Lei nº 14.133/2021, limitada a 5% (cinco por cento) do valor do contrato, a ser apresentada antes do início de obrigações materiais determinados.</w:t>
      </w:r>
    </w:p>
    <w:p w14:paraId="585DE199" w14:textId="77777777" w:rsidR="00A807C9" w:rsidRPr="00161EB5" w:rsidRDefault="00A807C9" w:rsidP="00A807C9">
      <w:pPr>
        <w:pStyle w:val="NormalWeb"/>
        <w:spacing w:line="360" w:lineRule="auto"/>
        <w:jc w:val="both"/>
        <w:rPr>
          <w:rFonts w:ascii="Arial" w:hAnsi="Arial" w:cs="Arial"/>
        </w:rPr>
      </w:pPr>
      <w:r w:rsidRPr="00161EB5">
        <w:rPr>
          <w:rFonts w:ascii="Arial" w:hAnsi="Arial" w:cs="Arial"/>
          <w:b/>
        </w:rPr>
        <w:t>14. CLÁUSULA DÉCIMA QUARTA – DAS SANÇÕES ADMINISTRATIVAS</w:t>
      </w:r>
      <w:r w:rsidRPr="00161EB5">
        <w:rPr>
          <w:rFonts w:ascii="Arial" w:hAnsi="Arial" w:cs="Arial"/>
        </w:rPr>
        <w:br/>
        <w:t>14.1. O descumprimento das obrigações sujeitará a CONCESSIONÁRIA às sanções previstas nos arts. 155 e 156 da Lei nº 14.133/2021, observados o contraditório e a ampla defesa (art. 158).</w:t>
      </w:r>
      <w:r w:rsidRPr="00161EB5">
        <w:rPr>
          <w:rFonts w:ascii="Arial" w:hAnsi="Arial" w:cs="Arial"/>
        </w:rPr>
        <w:br/>
        <w:t>14.2. As sanções poderão ser aplicadas isolada ou cumulativamente, sem prejuízo da reparação de perdas e danos e das hipóteses de rescisão previstas neste Contrato.</w:t>
      </w:r>
    </w:p>
    <w:p w14:paraId="24A49F19" w14:textId="77777777" w:rsidR="00A807C9" w:rsidRPr="00161EB5" w:rsidRDefault="00A807C9" w:rsidP="00A807C9">
      <w:pPr>
        <w:pStyle w:val="NormalWeb"/>
        <w:spacing w:line="360" w:lineRule="auto"/>
        <w:jc w:val="both"/>
        <w:rPr>
          <w:rFonts w:ascii="Arial" w:hAnsi="Arial" w:cs="Arial"/>
        </w:rPr>
      </w:pPr>
      <w:r w:rsidRPr="00161EB5">
        <w:rPr>
          <w:rFonts w:ascii="Arial" w:hAnsi="Arial" w:cs="Arial"/>
          <w:b/>
        </w:rPr>
        <w:t>15. CLÁUSULA DÉCIMA QUINTA – DO PROCEDIMENTO SANCIONATÓRIO</w:t>
      </w:r>
      <w:r w:rsidRPr="00161EB5">
        <w:rPr>
          <w:rFonts w:ascii="Arial" w:hAnsi="Arial" w:cs="Arial"/>
          <w:b/>
        </w:rPr>
        <w:br/>
      </w:r>
      <w:r w:rsidRPr="00161EB5">
        <w:rPr>
          <w:rFonts w:ascii="Arial" w:hAnsi="Arial" w:cs="Arial"/>
        </w:rPr>
        <w:t>15.1. As infrações serão apuradas em processo administrativo, com descrição dos fatos, instrução mínima, oportunidade de defesa e decisão motivada pela autoridade competente, na forma da Lei nº 14.133/2021 e normas municipais.</w:t>
      </w:r>
    </w:p>
    <w:p w14:paraId="5A7846DD" w14:textId="77777777" w:rsidR="00A807C9" w:rsidRPr="00161EB5" w:rsidRDefault="00A807C9" w:rsidP="00A807C9">
      <w:pPr>
        <w:pStyle w:val="NormalWeb"/>
        <w:spacing w:line="360" w:lineRule="auto"/>
        <w:jc w:val="both"/>
        <w:rPr>
          <w:rFonts w:ascii="Arial" w:hAnsi="Arial" w:cs="Arial"/>
        </w:rPr>
      </w:pPr>
      <w:r w:rsidRPr="00161EB5">
        <w:rPr>
          <w:rFonts w:ascii="Arial" w:hAnsi="Arial" w:cs="Arial"/>
          <w:b/>
        </w:rPr>
        <w:t>16. CLÁUSULA DÉCIMA SEXTA – DA EXTINÇÃO DA CONCESSÃO</w:t>
      </w:r>
      <w:r w:rsidRPr="00161EB5">
        <w:rPr>
          <w:rFonts w:ascii="Arial" w:hAnsi="Arial" w:cs="Arial"/>
        </w:rPr>
        <w:br/>
        <w:t>16.1. A concessão extinguir-se-á por:</w:t>
      </w:r>
      <w:r w:rsidRPr="00161EB5">
        <w:rPr>
          <w:rFonts w:ascii="Arial" w:hAnsi="Arial" w:cs="Arial"/>
        </w:rPr>
        <w:br/>
        <w:t>a) término do prazo;</w:t>
      </w:r>
      <w:r w:rsidRPr="00161EB5">
        <w:rPr>
          <w:rFonts w:ascii="Arial" w:hAnsi="Arial" w:cs="Arial"/>
        </w:rPr>
        <w:br/>
        <w:t>b) inadimplemento contratual grave ou reiterado;</w:t>
      </w:r>
      <w:r w:rsidRPr="00161EB5">
        <w:rPr>
          <w:rFonts w:ascii="Arial" w:hAnsi="Arial" w:cs="Arial"/>
        </w:rPr>
        <w:br/>
        <w:t>c) desvio de finalidade;</w:t>
      </w:r>
      <w:r w:rsidRPr="00161EB5">
        <w:rPr>
          <w:rFonts w:ascii="Arial" w:hAnsi="Arial" w:cs="Arial"/>
        </w:rPr>
        <w:br/>
        <w:t>d) extinção, dissolução ou falência da CONCESSIONÁRIA;</w:t>
      </w:r>
      <w:r w:rsidRPr="00161EB5">
        <w:rPr>
          <w:rFonts w:ascii="Arial" w:hAnsi="Arial" w:cs="Arial"/>
        </w:rPr>
        <w:br/>
        <w:t>e) interesse público devidamente justificado;</w:t>
      </w:r>
      <w:r w:rsidRPr="00161EB5">
        <w:rPr>
          <w:rFonts w:ascii="Arial" w:hAnsi="Arial" w:cs="Arial"/>
        </w:rPr>
        <w:br/>
        <w:t>f) outras hipóteses previstas em lei e neste Contrato.</w:t>
      </w:r>
      <w:r w:rsidRPr="00161EB5">
        <w:rPr>
          <w:rFonts w:ascii="Arial" w:hAnsi="Arial" w:cs="Arial"/>
        </w:rPr>
        <w:br/>
        <w:t>II – A extinção será formalizada por ato motivado, assegurados o contraditório e a ampla defesa, observados os arts. 137 a 139 da Lei nº 14.133/2021.</w:t>
      </w:r>
    </w:p>
    <w:p w14:paraId="534382BF" w14:textId="77777777" w:rsidR="00A807C9" w:rsidRPr="00161EB5" w:rsidRDefault="00A807C9" w:rsidP="00A807C9">
      <w:pPr>
        <w:pStyle w:val="NormalWeb"/>
        <w:spacing w:line="360" w:lineRule="auto"/>
        <w:jc w:val="both"/>
        <w:rPr>
          <w:rFonts w:ascii="Arial" w:hAnsi="Arial" w:cs="Arial"/>
        </w:rPr>
      </w:pPr>
      <w:r w:rsidRPr="00161EB5">
        <w:rPr>
          <w:rFonts w:ascii="Arial" w:hAnsi="Arial" w:cs="Arial"/>
          <w:b/>
        </w:rPr>
        <w:t>17. CLÁUSULA DÉCIMA SÉTIMA – DA REVERSÃO DO IMÓVEL</w:t>
      </w:r>
      <w:r w:rsidRPr="00161EB5">
        <w:rPr>
          <w:rFonts w:ascii="Arial" w:hAnsi="Arial" w:cs="Arial"/>
          <w:b/>
        </w:rPr>
        <w:br/>
      </w:r>
      <w:r w:rsidRPr="00161EB5">
        <w:rPr>
          <w:rFonts w:ascii="Arial" w:hAnsi="Arial" w:cs="Arial"/>
        </w:rPr>
        <w:t>17.1. Extinto o contrato, por qualquer motivo, o imóvel reverterá automaticamente ao patrimônio do CONCEDENTE, independentemente de notificação judicial ou extrajudicial, livre de pessoas e bens, sem qualquer direito a retenção ou indenização, ressalvada a hipótese de benfeitorias previamente autorizadas com previsão expressa de indenização.</w:t>
      </w:r>
      <w:r w:rsidRPr="00161EB5">
        <w:rPr>
          <w:rFonts w:ascii="Arial" w:hAnsi="Arial" w:cs="Arial"/>
        </w:rPr>
        <w:br/>
        <w:t>17.2. O descumprimento da obrigação de desocupação autoriza a adoção das medidas administrativas e judiciais cabíveis.</w:t>
      </w:r>
    </w:p>
    <w:p w14:paraId="5FFBB9E5" w14:textId="77777777" w:rsidR="00B27205" w:rsidRPr="00161EB5" w:rsidRDefault="00B27205" w:rsidP="00C81792">
      <w:pPr>
        <w:pStyle w:val="NormalWeb"/>
        <w:spacing w:before="0" w:beforeAutospacing="0" w:after="0" w:afterAutospacing="0"/>
        <w:jc w:val="both"/>
        <w:rPr>
          <w:rFonts w:ascii="Arial" w:hAnsi="Arial" w:cs="Arial"/>
          <w:b/>
        </w:rPr>
      </w:pPr>
      <w:r w:rsidRPr="00161EB5">
        <w:rPr>
          <w:rFonts w:ascii="Arial" w:hAnsi="Arial" w:cs="Arial"/>
          <w:b/>
        </w:rPr>
        <w:t xml:space="preserve">18. </w:t>
      </w:r>
      <w:r w:rsidR="00A807C9" w:rsidRPr="00161EB5">
        <w:rPr>
          <w:rFonts w:ascii="Arial" w:hAnsi="Arial" w:cs="Arial"/>
          <w:b/>
        </w:rPr>
        <w:t>CLÁUSULA DÉCIMA OITAVA – DAS ALTERAÇÕES CONTRATUAIS</w:t>
      </w:r>
    </w:p>
    <w:p w14:paraId="57175E3B" w14:textId="5238EB77" w:rsidR="00A807C9" w:rsidRDefault="00A807C9" w:rsidP="00C81792">
      <w:pPr>
        <w:pStyle w:val="NormalWeb"/>
        <w:spacing w:before="0" w:beforeAutospacing="0" w:after="0" w:afterAutospacing="0" w:line="360" w:lineRule="auto"/>
        <w:jc w:val="both"/>
        <w:rPr>
          <w:rFonts w:ascii="Arial" w:hAnsi="Arial" w:cs="Arial"/>
        </w:rPr>
      </w:pPr>
      <w:r w:rsidRPr="00161EB5">
        <w:rPr>
          <w:rFonts w:ascii="Arial" w:hAnsi="Arial" w:cs="Arial"/>
          <w:b/>
        </w:rPr>
        <w:br/>
      </w:r>
      <w:r w:rsidR="00B27205" w:rsidRPr="00161EB5">
        <w:rPr>
          <w:rFonts w:ascii="Arial" w:hAnsi="Arial" w:cs="Arial"/>
          <w:b/>
        </w:rPr>
        <w:t>18.1.</w:t>
      </w:r>
      <w:r w:rsidR="00B27205" w:rsidRPr="00161EB5">
        <w:rPr>
          <w:rFonts w:ascii="Arial" w:hAnsi="Arial" w:cs="Arial"/>
        </w:rPr>
        <w:t xml:space="preserve"> </w:t>
      </w:r>
      <w:r w:rsidRPr="00161EB5">
        <w:rPr>
          <w:rFonts w:ascii="Arial" w:hAnsi="Arial" w:cs="Arial"/>
        </w:rPr>
        <w:t>As alterações contratuais obedecerão aos arts. 124 a 136 da Lei nº 14.133/2021. É vedada a alteração que desvirtue a finalidade pública da concessão ou modifique a destinação exclusiva prevista na Cláusula Sexta.</w:t>
      </w:r>
    </w:p>
    <w:p w14:paraId="6CAE1423" w14:textId="77777777" w:rsidR="00C81792" w:rsidRPr="00161EB5" w:rsidRDefault="00C81792" w:rsidP="00C81792">
      <w:pPr>
        <w:pStyle w:val="NormalWeb"/>
        <w:spacing w:before="0" w:beforeAutospacing="0" w:after="0" w:afterAutospacing="0" w:line="360" w:lineRule="auto"/>
        <w:jc w:val="both"/>
        <w:rPr>
          <w:rFonts w:ascii="Arial" w:hAnsi="Arial" w:cs="Arial"/>
        </w:rPr>
      </w:pPr>
    </w:p>
    <w:p w14:paraId="3686E7AF" w14:textId="6C8FD252" w:rsidR="00B27205" w:rsidRPr="00161EB5" w:rsidRDefault="00B27205" w:rsidP="00B27205">
      <w:pPr>
        <w:pStyle w:val="NormalWeb"/>
        <w:rPr>
          <w:rFonts w:ascii="Arial" w:hAnsi="Arial" w:cs="Arial"/>
          <w:b/>
        </w:rPr>
      </w:pPr>
      <w:r w:rsidRPr="00161EB5">
        <w:rPr>
          <w:rFonts w:ascii="Arial" w:hAnsi="Arial" w:cs="Arial"/>
          <w:b/>
        </w:rPr>
        <w:t>19. CLÁUSULA DÉCIMA</w:t>
      </w:r>
      <w:r w:rsidR="00C81792">
        <w:rPr>
          <w:rFonts w:ascii="Arial" w:hAnsi="Arial" w:cs="Arial"/>
          <w:b/>
        </w:rPr>
        <w:t xml:space="preserve"> NONA – DAS DISPOSIÇÕES FINAIS E</w:t>
      </w:r>
      <w:r w:rsidRPr="00161EB5">
        <w:rPr>
          <w:rFonts w:ascii="Arial" w:hAnsi="Arial" w:cs="Arial"/>
          <w:b/>
        </w:rPr>
        <w:t xml:space="preserve"> DA PUBLICAÇÃO</w:t>
      </w:r>
    </w:p>
    <w:p w14:paraId="7072EDC7" w14:textId="77777777" w:rsidR="00B27205" w:rsidRPr="00161EB5" w:rsidRDefault="00B27205" w:rsidP="00B27205">
      <w:pPr>
        <w:pStyle w:val="NormalWeb"/>
        <w:spacing w:line="360" w:lineRule="auto"/>
        <w:jc w:val="both"/>
        <w:rPr>
          <w:rFonts w:ascii="Arial" w:hAnsi="Arial" w:cs="Arial"/>
        </w:rPr>
      </w:pPr>
      <w:r w:rsidRPr="00161EB5">
        <w:rPr>
          <w:rFonts w:ascii="Arial" w:hAnsi="Arial" w:cs="Arial"/>
        </w:rPr>
        <w:t>19.1.Incumbirá ao CONCEDENTE providenciar a publicação do extrato deste instrumento no Portal Nacional de Contratações Públicas – PNCP e demais meios oficiais, nos prazos legais.</w:t>
      </w:r>
      <w:r w:rsidRPr="00161EB5">
        <w:rPr>
          <w:rFonts w:ascii="Arial" w:hAnsi="Arial" w:cs="Arial"/>
        </w:rPr>
        <w:br/>
        <w:t>19.2. As comunicações entre as partes dar-se-ão por meio oficial indicado pelo CONCEDENTE e por protocolo junto à unidade gestora do contrato.</w:t>
      </w:r>
    </w:p>
    <w:p w14:paraId="0418D6E5" w14:textId="77777777" w:rsidR="00B27205" w:rsidRPr="00161EB5" w:rsidRDefault="00B27205" w:rsidP="00B27205">
      <w:pPr>
        <w:pStyle w:val="NormalWeb"/>
        <w:spacing w:line="360" w:lineRule="auto"/>
        <w:jc w:val="both"/>
        <w:rPr>
          <w:rFonts w:ascii="Arial" w:hAnsi="Arial" w:cs="Arial"/>
        </w:rPr>
      </w:pPr>
      <w:r w:rsidRPr="00161EB5">
        <w:rPr>
          <w:rFonts w:ascii="Arial" w:hAnsi="Arial" w:cs="Arial"/>
          <w:b/>
        </w:rPr>
        <w:t>20. CLÁUSULA VIGÉSIMA – DOS CASOS OMISSOS</w:t>
      </w:r>
      <w:r w:rsidRPr="00161EB5">
        <w:rPr>
          <w:rFonts w:ascii="Arial" w:hAnsi="Arial" w:cs="Arial"/>
        </w:rPr>
        <w:br/>
        <w:t>20.1 Os casos omissos serão resolvidos pelo CONCEDENTE, com observância da Lei nº 14.133/2021, da legislação municipal aplicável e dos princípios gerais da administração pública e dos contratos administrativos.</w:t>
      </w:r>
    </w:p>
    <w:p w14:paraId="47F8BC5F" w14:textId="77777777" w:rsidR="00B27205" w:rsidRPr="00161EB5" w:rsidRDefault="00B27205" w:rsidP="00B27205">
      <w:pPr>
        <w:pStyle w:val="NormalWeb"/>
        <w:jc w:val="both"/>
        <w:rPr>
          <w:rFonts w:ascii="Arial" w:hAnsi="Arial" w:cs="Arial"/>
          <w:b/>
        </w:rPr>
      </w:pPr>
      <w:r w:rsidRPr="00161EB5">
        <w:rPr>
          <w:rFonts w:ascii="Arial" w:hAnsi="Arial" w:cs="Arial"/>
          <w:b/>
        </w:rPr>
        <w:t>21. CLÁUSULA VIGÉSIMA PRIMEIRA – DO FORO</w:t>
      </w:r>
    </w:p>
    <w:p w14:paraId="2C5F76A8" w14:textId="77777777" w:rsidR="00B27205" w:rsidRPr="00161EB5" w:rsidRDefault="00B27205" w:rsidP="00B27205">
      <w:pPr>
        <w:pStyle w:val="NormalWeb"/>
        <w:spacing w:line="360" w:lineRule="auto"/>
        <w:jc w:val="both"/>
        <w:rPr>
          <w:rFonts w:ascii="Arial" w:hAnsi="Arial" w:cs="Arial"/>
        </w:rPr>
      </w:pPr>
      <w:r w:rsidRPr="00161EB5">
        <w:rPr>
          <w:rFonts w:ascii="Arial" w:hAnsi="Arial" w:cs="Arial"/>
        </w:rPr>
        <w:t>21.1. Fica eleito o Foro da Comarca de São Gonçalo do Amarante/RN, com renúncia a qualquer outro, por mais privilegiado que seja, para dirimir questões oriundas deste Contrato não solucionadas administrativamente.</w:t>
      </w:r>
    </w:p>
    <w:p w14:paraId="6557E551" w14:textId="77777777" w:rsidR="00B27205" w:rsidRPr="00161EB5" w:rsidRDefault="00B27205" w:rsidP="00B27205">
      <w:pPr>
        <w:pStyle w:val="NormalWeb"/>
        <w:spacing w:line="360" w:lineRule="auto"/>
        <w:rPr>
          <w:rFonts w:ascii="Arial" w:hAnsi="Arial" w:cs="Arial"/>
        </w:rPr>
      </w:pPr>
      <w:r w:rsidRPr="00161EB5">
        <w:rPr>
          <w:rFonts w:ascii="Arial" w:hAnsi="Arial" w:cs="Arial"/>
        </w:rPr>
        <w:t>E, por estarem justos e contratados, firmam o presente instrumento em 02 (duas) vias de igual teor e forma, juntamente com as testemunhas abaixo.</w:t>
      </w:r>
    </w:p>
    <w:p w14:paraId="78054FE8" w14:textId="7F90FD0F" w:rsidR="0012512E" w:rsidRPr="00161EB5" w:rsidRDefault="0012512E" w:rsidP="0012512E">
      <w:pPr>
        <w:pBdr>
          <w:top w:val="nil"/>
          <w:left w:val="nil"/>
          <w:bottom w:val="nil"/>
          <w:right w:val="nil"/>
          <w:between w:val="nil"/>
        </w:pBdr>
        <w:jc w:val="right"/>
        <w:rPr>
          <w:rFonts w:eastAsia="Bookman Old Style"/>
          <w:sz w:val="24"/>
          <w:szCs w:val="24"/>
        </w:rPr>
      </w:pPr>
      <w:r w:rsidRPr="00161EB5">
        <w:rPr>
          <w:rFonts w:eastAsia="Bookman Old Style"/>
          <w:sz w:val="24"/>
          <w:szCs w:val="24"/>
        </w:rPr>
        <w:t>São Gonçalo do Amarante/RN, .......... de.......................................... de 202</w:t>
      </w:r>
      <w:r w:rsidR="00E2302F">
        <w:rPr>
          <w:rFonts w:eastAsia="Bookman Old Style"/>
          <w:sz w:val="24"/>
          <w:szCs w:val="24"/>
        </w:rPr>
        <w:t>6</w:t>
      </w:r>
      <w:r w:rsidRPr="00161EB5">
        <w:rPr>
          <w:rFonts w:eastAsia="Bookman Old Style"/>
          <w:sz w:val="24"/>
          <w:szCs w:val="24"/>
        </w:rPr>
        <w:t>.</w:t>
      </w:r>
    </w:p>
    <w:p w14:paraId="7ED75E4E" w14:textId="77777777" w:rsidR="0012512E" w:rsidRPr="00161EB5" w:rsidRDefault="0012512E" w:rsidP="0012512E">
      <w:pPr>
        <w:pBdr>
          <w:top w:val="nil"/>
          <w:left w:val="nil"/>
          <w:bottom w:val="nil"/>
          <w:right w:val="nil"/>
          <w:between w:val="nil"/>
        </w:pBdr>
        <w:jc w:val="right"/>
        <w:rPr>
          <w:rFonts w:eastAsia="Bookman Old Style"/>
          <w:sz w:val="24"/>
          <w:szCs w:val="24"/>
        </w:rPr>
      </w:pPr>
    </w:p>
    <w:p w14:paraId="2749CD40" w14:textId="77777777" w:rsidR="0012512E" w:rsidRPr="00161EB5" w:rsidRDefault="0012512E" w:rsidP="0012512E">
      <w:pPr>
        <w:pBdr>
          <w:top w:val="nil"/>
          <w:left w:val="nil"/>
          <w:bottom w:val="nil"/>
          <w:right w:val="nil"/>
          <w:between w:val="nil"/>
        </w:pBdr>
        <w:jc w:val="both"/>
        <w:rPr>
          <w:rFonts w:eastAsia="Bookman Old Style"/>
          <w:sz w:val="24"/>
          <w:szCs w:val="24"/>
        </w:rPr>
      </w:pPr>
    </w:p>
    <w:p w14:paraId="5553CDEA" w14:textId="77777777" w:rsidR="0012512E" w:rsidRPr="00161EB5" w:rsidRDefault="0012512E" w:rsidP="0012512E">
      <w:pPr>
        <w:pBdr>
          <w:top w:val="nil"/>
          <w:left w:val="nil"/>
          <w:bottom w:val="nil"/>
          <w:right w:val="nil"/>
          <w:between w:val="nil"/>
        </w:pBdr>
        <w:jc w:val="center"/>
        <w:rPr>
          <w:rFonts w:eastAsia="Bookman Old Style"/>
          <w:sz w:val="24"/>
          <w:szCs w:val="24"/>
        </w:rPr>
      </w:pPr>
    </w:p>
    <w:p w14:paraId="0B0F76A8" w14:textId="77777777" w:rsidR="0012512E" w:rsidRPr="00161EB5" w:rsidRDefault="0012512E" w:rsidP="0012512E">
      <w:pPr>
        <w:pBdr>
          <w:top w:val="nil"/>
          <w:left w:val="nil"/>
          <w:bottom w:val="nil"/>
          <w:right w:val="nil"/>
          <w:between w:val="nil"/>
        </w:pBdr>
        <w:jc w:val="center"/>
        <w:rPr>
          <w:rFonts w:eastAsia="Bookman Old Style"/>
          <w:b/>
          <w:sz w:val="24"/>
          <w:szCs w:val="24"/>
        </w:rPr>
      </w:pPr>
      <w:r w:rsidRPr="00161EB5">
        <w:rPr>
          <w:rFonts w:eastAsia="Bookman Old Style"/>
          <w:sz w:val="24"/>
          <w:szCs w:val="24"/>
        </w:rPr>
        <w:t xml:space="preserve">Responsável legal da </w:t>
      </w:r>
      <w:r w:rsidRPr="00161EB5">
        <w:rPr>
          <w:rFonts w:eastAsia="Bookman Old Style"/>
          <w:b/>
          <w:sz w:val="24"/>
          <w:szCs w:val="24"/>
        </w:rPr>
        <w:t>CONCEDENTE</w:t>
      </w:r>
    </w:p>
    <w:p w14:paraId="6B47CD0A" w14:textId="77777777" w:rsidR="0012512E" w:rsidRPr="00161EB5" w:rsidRDefault="0012512E" w:rsidP="0012512E">
      <w:pPr>
        <w:pBdr>
          <w:top w:val="nil"/>
          <w:left w:val="nil"/>
          <w:bottom w:val="nil"/>
          <w:right w:val="nil"/>
          <w:between w:val="nil"/>
        </w:pBdr>
        <w:jc w:val="center"/>
        <w:rPr>
          <w:rFonts w:eastAsia="Bookman Old Style"/>
          <w:sz w:val="24"/>
          <w:szCs w:val="24"/>
        </w:rPr>
      </w:pPr>
    </w:p>
    <w:p w14:paraId="3C91F9CF" w14:textId="77777777" w:rsidR="0012512E" w:rsidRPr="00161EB5" w:rsidRDefault="0012512E" w:rsidP="0012512E">
      <w:pPr>
        <w:pBdr>
          <w:top w:val="nil"/>
          <w:left w:val="nil"/>
          <w:bottom w:val="nil"/>
          <w:right w:val="nil"/>
          <w:between w:val="nil"/>
        </w:pBdr>
        <w:jc w:val="center"/>
        <w:rPr>
          <w:rFonts w:eastAsia="Bookman Old Style"/>
          <w:sz w:val="24"/>
          <w:szCs w:val="24"/>
        </w:rPr>
      </w:pPr>
    </w:p>
    <w:p w14:paraId="472959BC" w14:textId="77777777" w:rsidR="0012512E" w:rsidRPr="00161EB5" w:rsidRDefault="0012512E" w:rsidP="0012512E">
      <w:pPr>
        <w:pBdr>
          <w:top w:val="nil"/>
          <w:left w:val="nil"/>
          <w:bottom w:val="nil"/>
          <w:right w:val="nil"/>
          <w:between w:val="nil"/>
        </w:pBdr>
        <w:jc w:val="center"/>
        <w:rPr>
          <w:rFonts w:eastAsia="Bookman Old Style"/>
          <w:b/>
          <w:sz w:val="24"/>
          <w:szCs w:val="24"/>
        </w:rPr>
      </w:pPr>
      <w:r w:rsidRPr="00161EB5">
        <w:rPr>
          <w:rFonts w:eastAsia="Bookman Old Style"/>
          <w:sz w:val="24"/>
          <w:szCs w:val="24"/>
        </w:rPr>
        <w:t xml:space="preserve">Responsável legal da </w:t>
      </w:r>
      <w:r w:rsidRPr="00161EB5">
        <w:rPr>
          <w:rFonts w:eastAsia="Bookman Old Style"/>
          <w:b/>
          <w:sz w:val="24"/>
          <w:szCs w:val="24"/>
        </w:rPr>
        <w:t>CONCESSIONÁRIA</w:t>
      </w:r>
    </w:p>
    <w:p w14:paraId="18644B7B" w14:textId="77777777" w:rsidR="0012512E" w:rsidRPr="00161EB5" w:rsidRDefault="0012512E" w:rsidP="0012512E">
      <w:pPr>
        <w:pBdr>
          <w:top w:val="nil"/>
          <w:left w:val="nil"/>
          <w:bottom w:val="nil"/>
          <w:right w:val="nil"/>
          <w:between w:val="nil"/>
        </w:pBdr>
        <w:jc w:val="center"/>
        <w:rPr>
          <w:rFonts w:eastAsia="Bookman Old Style"/>
          <w:sz w:val="24"/>
          <w:szCs w:val="24"/>
        </w:rPr>
      </w:pPr>
    </w:p>
    <w:p w14:paraId="5AB05A6A" w14:textId="77777777" w:rsidR="0012512E" w:rsidRPr="00161EB5" w:rsidRDefault="0012512E" w:rsidP="0012512E">
      <w:pPr>
        <w:pBdr>
          <w:top w:val="nil"/>
          <w:left w:val="nil"/>
          <w:bottom w:val="nil"/>
          <w:right w:val="nil"/>
          <w:between w:val="nil"/>
        </w:pBdr>
        <w:jc w:val="center"/>
        <w:rPr>
          <w:rFonts w:eastAsia="Bookman Old Style"/>
          <w:sz w:val="24"/>
          <w:szCs w:val="24"/>
        </w:rPr>
      </w:pPr>
    </w:p>
    <w:p w14:paraId="3A897F35" w14:textId="77777777" w:rsidR="0012512E" w:rsidRPr="00161EB5" w:rsidRDefault="0012512E" w:rsidP="0012512E">
      <w:pPr>
        <w:pBdr>
          <w:top w:val="nil"/>
          <w:left w:val="nil"/>
          <w:bottom w:val="nil"/>
          <w:right w:val="nil"/>
          <w:between w:val="nil"/>
        </w:pBdr>
        <w:jc w:val="both"/>
        <w:rPr>
          <w:rFonts w:eastAsia="Bookman Old Style"/>
          <w:sz w:val="24"/>
          <w:szCs w:val="24"/>
        </w:rPr>
      </w:pPr>
    </w:p>
    <w:p w14:paraId="47E1E0E8" w14:textId="77777777" w:rsidR="0012512E" w:rsidRPr="00161EB5" w:rsidRDefault="0012512E" w:rsidP="0012512E">
      <w:pPr>
        <w:pBdr>
          <w:top w:val="nil"/>
          <w:left w:val="nil"/>
          <w:bottom w:val="nil"/>
          <w:right w:val="nil"/>
          <w:between w:val="nil"/>
        </w:pBdr>
        <w:jc w:val="both"/>
        <w:rPr>
          <w:rFonts w:eastAsia="Bookman Old Style"/>
          <w:sz w:val="24"/>
          <w:szCs w:val="24"/>
        </w:rPr>
      </w:pPr>
    </w:p>
    <w:p w14:paraId="3F7DF727" w14:textId="77777777" w:rsidR="0012512E" w:rsidRPr="00161EB5" w:rsidRDefault="0012512E" w:rsidP="0012512E">
      <w:pPr>
        <w:pBdr>
          <w:top w:val="nil"/>
          <w:left w:val="nil"/>
          <w:bottom w:val="nil"/>
          <w:right w:val="nil"/>
          <w:between w:val="nil"/>
        </w:pBdr>
        <w:jc w:val="both"/>
        <w:rPr>
          <w:rFonts w:eastAsia="Bookman Old Style"/>
          <w:sz w:val="24"/>
          <w:szCs w:val="24"/>
        </w:rPr>
      </w:pPr>
    </w:p>
    <w:p w14:paraId="5E7F68F6" w14:textId="77777777" w:rsidR="0012512E" w:rsidRPr="00161EB5" w:rsidRDefault="0012512E" w:rsidP="0012512E">
      <w:pPr>
        <w:pBdr>
          <w:top w:val="nil"/>
          <w:left w:val="nil"/>
          <w:bottom w:val="nil"/>
          <w:right w:val="nil"/>
          <w:between w:val="nil"/>
        </w:pBdr>
        <w:jc w:val="both"/>
        <w:rPr>
          <w:rFonts w:eastAsia="Bookman Old Style"/>
          <w:sz w:val="24"/>
          <w:szCs w:val="24"/>
        </w:rPr>
      </w:pPr>
    </w:p>
    <w:p w14:paraId="58EA7E61" w14:textId="77777777" w:rsidR="00A807C9" w:rsidRPr="00161EB5" w:rsidRDefault="00A807C9" w:rsidP="00A807C9">
      <w:pPr>
        <w:spacing w:line="360" w:lineRule="auto"/>
        <w:jc w:val="both"/>
        <w:rPr>
          <w:sz w:val="24"/>
          <w:szCs w:val="24"/>
        </w:rPr>
      </w:pPr>
    </w:p>
    <w:sectPr w:rsidR="00A807C9" w:rsidRPr="00161EB5" w:rsidSect="008C6D75">
      <w:headerReference w:type="default" r:id="rId9"/>
      <w:pgSz w:w="12240" w:h="15840"/>
      <w:pgMar w:top="1880" w:right="1440" w:bottom="280" w:left="1440" w:header="910" w:footer="84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28C7C" w14:textId="77777777" w:rsidR="000F61AF" w:rsidRDefault="000F61AF">
      <w:r>
        <w:separator/>
      </w:r>
    </w:p>
  </w:endnote>
  <w:endnote w:type="continuationSeparator" w:id="0">
    <w:p w14:paraId="5735C48D" w14:textId="77777777" w:rsidR="000F61AF" w:rsidRDefault="000F6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6101B0" w14:textId="77777777" w:rsidR="000F61AF" w:rsidRDefault="000F61AF">
      <w:r>
        <w:separator/>
      </w:r>
    </w:p>
  </w:footnote>
  <w:footnote w:type="continuationSeparator" w:id="0">
    <w:p w14:paraId="412B3AFC" w14:textId="77777777" w:rsidR="000F61AF" w:rsidRDefault="000F61A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EF691" w14:textId="77777777" w:rsidR="00313D56" w:rsidRPr="00F864AC" w:rsidRDefault="00F858BA" w:rsidP="00F858BA">
    <w:pPr>
      <w:pStyle w:val="Cabealho"/>
      <w:tabs>
        <w:tab w:val="center" w:pos="4680"/>
        <w:tab w:val="left" w:pos="8205"/>
      </w:tabs>
      <w:jc w:val="center"/>
    </w:pPr>
    <w:r>
      <w:rPr>
        <w:noProof/>
      </w:rPr>
      <w:drawing>
        <wp:inline distT="0" distB="0" distL="0" distR="0" wp14:anchorId="4A8DB9BC" wp14:editId="3A1B4627">
          <wp:extent cx="3656330" cy="79986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MDET – Secretaria Municipal de Desenvolvimento Econômico e Turismo.png"/>
                  <pic:cNvPicPr/>
                </pic:nvPicPr>
                <pic:blipFill rotWithShape="1">
                  <a:blip r:embed="rId1">
                    <a:extLst>
                      <a:ext uri="{28A0092B-C50C-407E-A947-70E740481C1C}">
                        <a14:useLocalDpi xmlns:a14="http://schemas.microsoft.com/office/drawing/2010/main" val="0"/>
                      </a:ext>
                    </a:extLst>
                  </a:blip>
                  <a:srcRect t="31744" b="29623"/>
                  <a:stretch/>
                </pic:blipFill>
                <pic:spPr bwMode="auto">
                  <a:xfrm>
                    <a:off x="0" y="0"/>
                    <a:ext cx="3657607" cy="800141"/>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153A9D42"/>
    <w:lvl w:ilvl="0">
      <w:start w:val="1"/>
      <w:numFmt w:val="decimal"/>
      <w:lvlText w:val="%1."/>
      <w:lvlJc w:val="left"/>
      <w:pPr>
        <w:ind w:left="538" w:hanging="423"/>
      </w:pPr>
      <w:rPr>
        <w:b/>
        <w:bCs/>
        <w:spacing w:val="-1"/>
        <w:w w:val="100"/>
      </w:rPr>
    </w:lvl>
    <w:lvl w:ilvl="1">
      <w:start w:val="1"/>
      <w:numFmt w:val="decimal"/>
      <w:lvlText w:val="%1.%2"/>
      <w:lvlJc w:val="left"/>
      <w:pPr>
        <w:ind w:left="567" w:hanging="567"/>
      </w:pPr>
      <w:rPr>
        <w:rFonts w:cs="Times New Roman"/>
        <w:b/>
        <w:bCs/>
        <w:spacing w:val="-1"/>
        <w:w w:val="100"/>
        <w:sz w:val="24"/>
        <w:szCs w:val="24"/>
      </w:rPr>
    </w:lvl>
    <w:lvl w:ilvl="2">
      <w:numFmt w:val="bullet"/>
      <w:lvlText w:val="•"/>
      <w:lvlJc w:val="left"/>
      <w:pPr>
        <w:ind w:left="1682" w:hanging="567"/>
      </w:pPr>
    </w:lvl>
    <w:lvl w:ilvl="3">
      <w:numFmt w:val="bullet"/>
      <w:lvlText w:val="•"/>
      <w:lvlJc w:val="left"/>
      <w:pPr>
        <w:ind w:left="2825" w:hanging="567"/>
      </w:pPr>
    </w:lvl>
    <w:lvl w:ilvl="4">
      <w:numFmt w:val="bullet"/>
      <w:lvlText w:val="•"/>
      <w:lvlJc w:val="left"/>
      <w:pPr>
        <w:ind w:left="3968" w:hanging="567"/>
      </w:pPr>
    </w:lvl>
    <w:lvl w:ilvl="5">
      <w:numFmt w:val="bullet"/>
      <w:lvlText w:val="•"/>
      <w:lvlJc w:val="left"/>
      <w:pPr>
        <w:ind w:left="5111" w:hanging="567"/>
      </w:pPr>
    </w:lvl>
    <w:lvl w:ilvl="6">
      <w:numFmt w:val="bullet"/>
      <w:lvlText w:val="•"/>
      <w:lvlJc w:val="left"/>
      <w:pPr>
        <w:ind w:left="6254" w:hanging="567"/>
      </w:pPr>
    </w:lvl>
    <w:lvl w:ilvl="7">
      <w:numFmt w:val="bullet"/>
      <w:lvlText w:val="•"/>
      <w:lvlJc w:val="left"/>
      <w:pPr>
        <w:ind w:left="7397" w:hanging="567"/>
      </w:pPr>
    </w:lvl>
    <w:lvl w:ilvl="8">
      <w:numFmt w:val="bullet"/>
      <w:lvlText w:val="•"/>
      <w:lvlJc w:val="left"/>
      <w:pPr>
        <w:ind w:left="8540" w:hanging="567"/>
      </w:pPr>
    </w:lvl>
  </w:abstractNum>
  <w:abstractNum w:abstractNumId="1" w15:restartNumberingAfterBreak="0">
    <w:nsid w:val="013B528D"/>
    <w:multiLevelType w:val="multilevel"/>
    <w:tmpl w:val="7BA271D8"/>
    <w:lvl w:ilvl="0">
      <w:start w:val="8"/>
      <w:numFmt w:val="decimal"/>
      <w:lvlText w:val="%1."/>
      <w:lvlJc w:val="left"/>
      <w:pPr>
        <w:tabs>
          <w:tab w:val="num" w:pos="720"/>
        </w:tabs>
        <w:ind w:left="720" w:hanging="360"/>
      </w:pPr>
    </w:lvl>
    <w:lvl w:ilvl="1">
      <w:start w:val="8"/>
      <w:numFmt w:val="upperRoman"/>
      <w:lvlText w:val="%2-"/>
      <w:lvlJc w:val="left"/>
      <w:pPr>
        <w:ind w:left="1800" w:hanging="720"/>
      </w:pPr>
      <w:rPr>
        <w:rFonts w:hint="default"/>
      </w:rPr>
    </w:lvl>
    <w:lvl w:ilvl="2">
      <w:start w:val="14"/>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D3BF4"/>
    <w:multiLevelType w:val="hybridMultilevel"/>
    <w:tmpl w:val="7BC839C2"/>
    <w:lvl w:ilvl="0" w:tplc="2B90AD1C">
      <w:start w:val="1"/>
      <w:numFmt w:val="lowerLetter"/>
      <w:lvlText w:val="%1)"/>
      <w:lvlJc w:val="left"/>
      <w:pPr>
        <w:ind w:left="787" w:hanging="428"/>
      </w:pPr>
      <w:rPr>
        <w:rFonts w:ascii="Arial MT" w:eastAsia="Arial MT" w:hAnsi="Arial MT" w:cs="Arial MT" w:hint="default"/>
        <w:b w:val="0"/>
        <w:bCs w:val="0"/>
        <w:i w:val="0"/>
        <w:iCs w:val="0"/>
        <w:spacing w:val="0"/>
        <w:w w:val="97"/>
        <w:sz w:val="24"/>
        <w:szCs w:val="24"/>
        <w:lang w:val="pt-PT" w:eastAsia="en-US" w:bidi="ar-SA"/>
      </w:rPr>
    </w:lvl>
    <w:lvl w:ilvl="1" w:tplc="BE6E253A">
      <w:numFmt w:val="bullet"/>
      <w:lvlText w:val="•"/>
      <w:lvlJc w:val="left"/>
      <w:pPr>
        <w:ind w:left="1782" w:hanging="428"/>
      </w:pPr>
      <w:rPr>
        <w:rFonts w:hint="default"/>
        <w:lang w:val="pt-PT" w:eastAsia="en-US" w:bidi="ar-SA"/>
      </w:rPr>
    </w:lvl>
    <w:lvl w:ilvl="2" w:tplc="6872633C">
      <w:numFmt w:val="bullet"/>
      <w:lvlText w:val="•"/>
      <w:lvlJc w:val="left"/>
      <w:pPr>
        <w:ind w:left="2784" w:hanging="428"/>
      </w:pPr>
      <w:rPr>
        <w:rFonts w:hint="default"/>
        <w:lang w:val="pt-PT" w:eastAsia="en-US" w:bidi="ar-SA"/>
      </w:rPr>
    </w:lvl>
    <w:lvl w:ilvl="3" w:tplc="69E6207A">
      <w:numFmt w:val="bullet"/>
      <w:lvlText w:val="•"/>
      <w:lvlJc w:val="left"/>
      <w:pPr>
        <w:ind w:left="3786" w:hanging="428"/>
      </w:pPr>
      <w:rPr>
        <w:rFonts w:hint="default"/>
        <w:lang w:val="pt-PT" w:eastAsia="en-US" w:bidi="ar-SA"/>
      </w:rPr>
    </w:lvl>
    <w:lvl w:ilvl="4" w:tplc="3FDE9EA8">
      <w:numFmt w:val="bullet"/>
      <w:lvlText w:val="•"/>
      <w:lvlJc w:val="left"/>
      <w:pPr>
        <w:ind w:left="4788" w:hanging="428"/>
      </w:pPr>
      <w:rPr>
        <w:rFonts w:hint="default"/>
        <w:lang w:val="pt-PT" w:eastAsia="en-US" w:bidi="ar-SA"/>
      </w:rPr>
    </w:lvl>
    <w:lvl w:ilvl="5" w:tplc="0F769826">
      <w:numFmt w:val="bullet"/>
      <w:lvlText w:val="•"/>
      <w:lvlJc w:val="left"/>
      <w:pPr>
        <w:ind w:left="5790" w:hanging="428"/>
      </w:pPr>
      <w:rPr>
        <w:rFonts w:hint="default"/>
        <w:lang w:val="pt-PT" w:eastAsia="en-US" w:bidi="ar-SA"/>
      </w:rPr>
    </w:lvl>
    <w:lvl w:ilvl="6" w:tplc="808258B2">
      <w:numFmt w:val="bullet"/>
      <w:lvlText w:val="•"/>
      <w:lvlJc w:val="left"/>
      <w:pPr>
        <w:ind w:left="6792" w:hanging="428"/>
      </w:pPr>
      <w:rPr>
        <w:rFonts w:hint="default"/>
        <w:lang w:val="pt-PT" w:eastAsia="en-US" w:bidi="ar-SA"/>
      </w:rPr>
    </w:lvl>
    <w:lvl w:ilvl="7" w:tplc="2AF2DA38">
      <w:numFmt w:val="bullet"/>
      <w:lvlText w:val="•"/>
      <w:lvlJc w:val="left"/>
      <w:pPr>
        <w:ind w:left="7794" w:hanging="428"/>
      </w:pPr>
      <w:rPr>
        <w:rFonts w:hint="default"/>
        <w:lang w:val="pt-PT" w:eastAsia="en-US" w:bidi="ar-SA"/>
      </w:rPr>
    </w:lvl>
    <w:lvl w:ilvl="8" w:tplc="1C7E7C96">
      <w:numFmt w:val="bullet"/>
      <w:lvlText w:val="•"/>
      <w:lvlJc w:val="left"/>
      <w:pPr>
        <w:ind w:left="8796" w:hanging="428"/>
      </w:pPr>
      <w:rPr>
        <w:rFonts w:hint="default"/>
        <w:lang w:val="pt-PT" w:eastAsia="en-US" w:bidi="ar-SA"/>
      </w:rPr>
    </w:lvl>
  </w:abstractNum>
  <w:abstractNum w:abstractNumId="3" w15:restartNumberingAfterBreak="0">
    <w:nsid w:val="0C7F12EB"/>
    <w:multiLevelType w:val="multilevel"/>
    <w:tmpl w:val="023647C8"/>
    <w:lvl w:ilvl="0">
      <w:start w:val="8"/>
      <w:numFmt w:val="decimal"/>
      <w:lvlText w:val="%1."/>
      <w:lvlJc w:val="left"/>
      <w:pPr>
        <w:ind w:left="390" w:hanging="390"/>
      </w:pPr>
      <w:rPr>
        <w:rFonts w:hint="default"/>
        <w:u w:val="single"/>
      </w:rPr>
    </w:lvl>
    <w:lvl w:ilvl="1">
      <w:start w:val="1"/>
      <w:numFmt w:val="decimal"/>
      <w:lvlText w:val="%1.%2."/>
      <w:lvlJc w:val="left"/>
      <w:pPr>
        <w:ind w:left="1079" w:hanging="720"/>
      </w:pPr>
      <w:rPr>
        <w:rFonts w:hint="default"/>
        <w:u w:val="single"/>
      </w:rPr>
    </w:lvl>
    <w:lvl w:ilvl="2">
      <w:start w:val="1"/>
      <w:numFmt w:val="decimal"/>
      <w:lvlText w:val="%1.%2.%3."/>
      <w:lvlJc w:val="left"/>
      <w:pPr>
        <w:ind w:left="1438" w:hanging="720"/>
      </w:pPr>
      <w:rPr>
        <w:rFonts w:hint="default"/>
        <w:u w:val="single"/>
      </w:rPr>
    </w:lvl>
    <w:lvl w:ilvl="3">
      <w:start w:val="1"/>
      <w:numFmt w:val="decimal"/>
      <w:lvlText w:val="%1.%2.%3.%4."/>
      <w:lvlJc w:val="left"/>
      <w:pPr>
        <w:ind w:left="2157" w:hanging="1080"/>
      </w:pPr>
      <w:rPr>
        <w:rFonts w:hint="default"/>
        <w:u w:val="single"/>
      </w:rPr>
    </w:lvl>
    <w:lvl w:ilvl="4">
      <w:start w:val="1"/>
      <w:numFmt w:val="decimal"/>
      <w:lvlText w:val="%1.%2.%3.%4.%5."/>
      <w:lvlJc w:val="left"/>
      <w:pPr>
        <w:ind w:left="2516" w:hanging="1080"/>
      </w:pPr>
      <w:rPr>
        <w:rFonts w:hint="default"/>
        <w:u w:val="single"/>
      </w:rPr>
    </w:lvl>
    <w:lvl w:ilvl="5">
      <w:start w:val="1"/>
      <w:numFmt w:val="decimal"/>
      <w:lvlText w:val="%1.%2.%3.%4.%5.%6."/>
      <w:lvlJc w:val="left"/>
      <w:pPr>
        <w:ind w:left="3235" w:hanging="1440"/>
      </w:pPr>
      <w:rPr>
        <w:rFonts w:hint="default"/>
        <w:u w:val="single"/>
      </w:rPr>
    </w:lvl>
    <w:lvl w:ilvl="6">
      <w:start w:val="1"/>
      <w:numFmt w:val="decimal"/>
      <w:lvlText w:val="%1.%2.%3.%4.%5.%6.%7."/>
      <w:lvlJc w:val="left"/>
      <w:pPr>
        <w:ind w:left="3594" w:hanging="1440"/>
      </w:pPr>
      <w:rPr>
        <w:rFonts w:hint="default"/>
        <w:u w:val="single"/>
      </w:rPr>
    </w:lvl>
    <w:lvl w:ilvl="7">
      <w:start w:val="1"/>
      <w:numFmt w:val="decimal"/>
      <w:lvlText w:val="%1.%2.%3.%4.%5.%6.%7.%8."/>
      <w:lvlJc w:val="left"/>
      <w:pPr>
        <w:ind w:left="4313" w:hanging="1800"/>
      </w:pPr>
      <w:rPr>
        <w:rFonts w:hint="default"/>
        <w:u w:val="single"/>
      </w:rPr>
    </w:lvl>
    <w:lvl w:ilvl="8">
      <w:start w:val="1"/>
      <w:numFmt w:val="decimal"/>
      <w:lvlText w:val="%1.%2.%3.%4.%5.%6.%7.%8.%9."/>
      <w:lvlJc w:val="left"/>
      <w:pPr>
        <w:ind w:left="5032" w:hanging="2160"/>
      </w:pPr>
      <w:rPr>
        <w:rFonts w:hint="default"/>
        <w:u w:val="single"/>
      </w:rPr>
    </w:lvl>
  </w:abstractNum>
  <w:abstractNum w:abstractNumId="4" w15:restartNumberingAfterBreak="0">
    <w:nsid w:val="0D721098"/>
    <w:multiLevelType w:val="multilevel"/>
    <w:tmpl w:val="B9CC6898"/>
    <w:lvl w:ilvl="0">
      <w:start w:val="13"/>
      <w:numFmt w:val="decimal"/>
      <w:lvlText w:val="%1"/>
      <w:lvlJc w:val="left"/>
      <w:pPr>
        <w:ind w:left="360" w:hanging="565"/>
      </w:pPr>
      <w:rPr>
        <w:rFonts w:hint="default"/>
        <w:lang w:val="pt-PT" w:eastAsia="en-US" w:bidi="ar-SA"/>
      </w:rPr>
    </w:lvl>
    <w:lvl w:ilvl="1">
      <w:start w:val="1"/>
      <w:numFmt w:val="decimal"/>
      <w:lvlText w:val="%1.%2"/>
      <w:lvlJc w:val="left"/>
      <w:pPr>
        <w:ind w:left="360" w:hanging="565"/>
      </w:pPr>
      <w:rPr>
        <w:rFonts w:ascii="Arial MT" w:eastAsia="Arial MT" w:hAnsi="Arial MT" w:cs="Arial MT" w:hint="default"/>
        <w:b w:val="0"/>
        <w:bCs w:val="0"/>
        <w:i w:val="0"/>
        <w:iCs w:val="0"/>
        <w:spacing w:val="-1"/>
        <w:w w:val="97"/>
        <w:sz w:val="24"/>
        <w:szCs w:val="24"/>
        <w:lang w:val="pt-PT" w:eastAsia="en-US" w:bidi="ar-SA"/>
      </w:rPr>
    </w:lvl>
    <w:lvl w:ilvl="2">
      <w:numFmt w:val="bullet"/>
      <w:lvlText w:val="•"/>
      <w:lvlJc w:val="left"/>
      <w:pPr>
        <w:ind w:left="2448" w:hanging="565"/>
      </w:pPr>
      <w:rPr>
        <w:rFonts w:hint="default"/>
        <w:lang w:val="pt-PT" w:eastAsia="en-US" w:bidi="ar-SA"/>
      </w:rPr>
    </w:lvl>
    <w:lvl w:ilvl="3">
      <w:numFmt w:val="bullet"/>
      <w:lvlText w:val="•"/>
      <w:lvlJc w:val="left"/>
      <w:pPr>
        <w:ind w:left="3492" w:hanging="565"/>
      </w:pPr>
      <w:rPr>
        <w:rFonts w:hint="default"/>
        <w:lang w:val="pt-PT" w:eastAsia="en-US" w:bidi="ar-SA"/>
      </w:rPr>
    </w:lvl>
    <w:lvl w:ilvl="4">
      <w:numFmt w:val="bullet"/>
      <w:lvlText w:val="•"/>
      <w:lvlJc w:val="left"/>
      <w:pPr>
        <w:ind w:left="4536" w:hanging="565"/>
      </w:pPr>
      <w:rPr>
        <w:rFonts w:hint="default"/>
        <w:lang w:val="pt-PT" w:eastAsia="en-US" w:bidi="ar-SA"/>
      </w:rPr>
    </w:lvl>
    <w:lvl w:ilvl="5">
      <w:numFmt w:val="bullet"/>
      <w:lvlText w:val="•"/>
      <w:lvlJc w:val="left"/>
      <w:pPr>
        <w:ind w:left="5580" w:hanging="565"/>
      </w:pPr>
      <w:rPr>
        <w:rFonts w:hint="default"/>
        <w:lang w:val="pt-PT" w:eastAsia="en-US" w:bidi="ar-SA"/>
      </w:rPr>
    </w:lvl>
    <w:lvl w:ilvl="6">
      <w:numFmt w:val="bullet"/>
      <w:lvlText w:val="•"/>
      <w:lvlJc w:val="left"/>
      <w:pPr>
        <w:ind w:left="6624" w:hanging="565"/>
      </w:pPr>
      <w:rPr>
        <w:rFonts w:hint="default"/>
        <w:lang w:val="pt-PT" w:eastAsia="en-US" w:bidi="ar-SA"/>
      </w:rPr>
    </w:lvl>
    <w:lvl w:ilvl="7">
      <w:numFmt w:val="bullet"/>
      <w:lvlText w:val="•"/>
      <w:lvlJc w:val="left"/>
      <w:pPr>
        <w:ind w:left="7668" w:hanging="565"/>
      </w:pPr>
      <w:rPr>
        <w:rFonts w:hint="default"/>
        <w:lang w:val="pt-PT" w:eastAsia="en-US" w:bidi="ar-SA"/>
      </w:rPr>
    </w:lvl>
    <w:lvl w:ilvl="8">
      <w:numFmt w:val="bullet"/>
      <w:lvlText w:val="•"/>
      <w:lvlJc w:val="left"/>
      <w:pPr>
        <w:ind w:left="8712" w:hanging="565"/>
      </w:pPr>
      <w:rPr>
        <w:rFonts w:hint="default"/>
        <w:lang w:val="pt-PT" w:eastAsia="en-US" w:bidi="ar-SA"/>
      </w:rPr>
    </w:lvl>
  </w:abstractNum>
  <w:abstractNum w:abstractNumId="5" w15:restartNumberingAfterBreak="0">
    <w:nsid w:val="14F419EB"/>
    <w:multiLevelType w:val="hybridMultilevel"/>
    <w:tmpl w:val="E4701EF2"/>
    <w:lvl w:ilvl="0" w:tplc="73168702">
      <w:start w:val="1"/>
      <w:numFmt w:val="lowerLetter"/>
      <w:lvlText w:val="%1)"/>
      <w:lvlJc w:val="left"/>
      <w:pPr>
        <w:ind w:left="360" w:hanging="428"/>
      </w:pPr>
      <w:rPr>
        <w:rFonts w:ascii="Arial MT" w:eastAsia="Arial MT" w:hAnsi="Arial MT" w:cs="Arial MT" w:hint="default"/>
        <w:b w:val="0"/>
        <w:bCs w:val="0"/>
        <w:i w:val="0"/>
        <w:iCs w:val="0"/>
        <w:spacing w:val="0"/>
        <w:w w:val="97"/>
        <w:sz w:val="24"/>
        <w:szCs w:val="24"/>
        <w:lang w:val="pt-PT" w:eastAsia="en-US" w:bidi="ar-SA"/>
      </w:rPr>
    </w:lvl>
    <w:lvl w:ilvl="1" w:tplc="B93495D2">
      <w:numFmt w:val="bullet"/>
      <w:lvlText w:val="•"/>
      <w:lvlJc w:val="left"/>
      <w:pPr>
        <w:ind w:left="1404" w:hanging="428"/>
      </w:pPr>
      <w:rPr>
        <w:rFonts w:hint="default"/>
        <w:lang w:val="pt-PT" w:eastAsia="en-US" w:bidi="ar-SA"/>
      </w:rPr>
    </w:lvl>
    <w:lvl w:ilvl="2" w:tplc="1AA80D9C">
      <w:numFmt w:val="bullet"/>
      <w:lvlText w:val="•"/>
      <w:lvlJc w:val="left"/>
      <w:pPr>
        <w:ind w:left="2448" w:hanging="428"/>
      </w:pPr>
      <w:rPr>
        <w:rFonts w:hint="default"/>
        <w:lang w:val="pt-PT" w:eastAsia="en-US" w:bidi="ar-SA"/>
      </w:rPr>
    </w:lvl>
    <w:lvl w:ilvl="3" w:tplc="57B65796">
      <w:numFmt w:val="bullet"/>
      <w:lvlText w:val="•"/>
      <w:lvlJc w:val="left"/>
      <w:pPr>
        <w:ind w:left="3492" w:hanging="428"/>
      </w:pPr>
      <w:rPr>
        <w:rFonts w:hint="default"/>
        <w:lang w:val="pt-PT" w:eastAsia="en-US" w:bidi="ar-SA"/>
      </w:rPr>
    </w:lvl>
    <w:lvl w:ilvl="4" w:tplc="AF98F132">
      <w:numFmt w:val="bullet"/>
      <w:lvlText w:val="•"/>
      <w:lvlJc w:val="left"/>
      <w:pPr>
        <w:ind w:left="4536" w:hanging="428"/>
      </w:pPr>
      <w:rPr>
        <w:rFonts w:hint="default"/>
        <w:lang w:val="pt-PT" w:eastAsia="en-US" w:bidi="ar-SA"/>
      </w:rPr>
    </w:lvl>
    <w:lvl w:ilvl="5" w:tplc="9CD2C0E6">
      <w:numFmt w:val="bullet"/>
      <w:lvlText w:val="•"/>
      <w:lvlJc w:val="left"/>
      <w:pPr>
        <w:ind w:left="5580" w:hanging="428"/>
      </w:pPr>
      <w:rPr>
        <w:rFonts w:hint="default"/>
        <w:lang w:val="pt-PT" w:eastAsia="en-US" w:bidi="ar-SA"/>
      </w:rPr>
    </w:lvl>
    <w:lvl w:ilvl="6" w:tplc="E9C6100E">
      <w:numFmt w:val="bullet"/>
      <w:lvlText w:val="•"/>
      <w:lvlJc w:val="left"/>
      <w:pPr>
        <w:ind w:left="6624" w:hanging="428"/>
      </w:pPr>
      <w:rPr>
        <w:rFonts w:hint="default"/>
        <w:lang w:val="pt-PT" w:eastAsia="en-US" w:bidi="ar-SA"/>
      </w:rPr>
    </w:lvl>
    <w:lvl w:ilvl="7" w:tplc="6D445618">
      <w:numFmt w:val="bullet"/>
      <w:lvlText w:val="•"/>
      <w:lvlJc w:val="left"/>
      <w:pPr>
        <w:ind w:left="7668" w:hanging="428"/>
      </w:pPr>
      <w:rPr>
        <w:rFonts w:hint="default"/>
        <w:lang w:val="pt-PT" w:eastAsia="en-US" w:bidi="ar-SA"/>
      </w:rPr>
    </w:lvl>
    <w:lvl w:ilvl="8" w:tplc="5F408B0E">
      <w:numFmt w:val="bullet"/>
      <w:lvlText w:val="•"/>
      <w:lvlJc w:val="left"/>
      <w:pPr>
        <w:ind w:left="8712" w:hanging="428"/>
      </w:pPr>
      <w:rPr>
        <w:rFonts w:hint="default"/>
        <w:lang w:val="pt-PT" w:eastAsia="en-US" w:bidi="ar-SA"/>
      </w:rPr>
    </w:lvl>
  </w:abstractNum>
  <w:abstractNum w:abstractNumId="6" w15:restartNumberingAfterBreak="0">
    <w:nsid w:val="17DD3F45"/>
    <w:multiLevelType w:val="hybridMultilevel"/>
    <w:tmpl w:val="57C0F9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FD09F8"/>
    <w:multiLevelType w:val="multilevel"/>
    <w:tmpl w:val="319A4EA6"/>
    <w:lvl w:ilvl="0">
      <w:start w:val="8"/>
      <w:numFmt w:val="decimal"/>
      <w:lvlText w:val="%1."/>
      <w:lvlJc w:val="left"/>
      <w:pPr>
        <w:ind w:left="390" w:hanging="390"/>
      </w:pPr>
      <w:rPr>
        <w:rFonts w:hint="default"/>
        <w:u w:val="single"/>
      </w:rPr>
    </w:lvl>
    <w:lvl w:ilvl="1">
      <w:start w:val="1"/>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2160" w:hanging="2160"/>
      </w:pPr>
      <w:rPr>
        <w:rFonts w:hint="default"/>
        <w:u w:val="single"/>
      </w:rPr>
    </w:lvl>
  </w:abstractNum>
  <w:abstractNum w:abstractNumId="8" w15:restartNumberingAfterBreak="0">
    <w:nsid w:val="195B6A17"/>
    <w:multiLevelType w:val="multilevel"/>
    <w:tmpl w:val="8D5689A8"/>
    <w:lvl w:ilvl="0">
      <w:start w:val="3"/>
      <w:numFmt w:val="decimal"/>
      <w:lvlText w:val="%1"/>
      <w:lvlJc w:val="left"/>
      <w:pPr>
        <w:ind w:left="360" w:hanging="565"/>
      </w:pPr>
      <w:rPr>
        <w:rFonts w:hint="default"/>
        <w:lang w:val="pt-PT" w:eastAsia="en-US" w:bidi="ar-SA"/>
      </w:rPr>
    </w:lvl>
    <w:lvl w:ilvl="1">
      <w:start w:val="1"/>
      <w:numFmt w:val="decimal"/>
      <w:lvlText w:val="%1.%2"/>
      <w:lvlJc w:val="left"/>
      <w:pPr>
        <w:ind w:left="360" w:hanging="565"/>
      </w:pPr>
      <w:rPr>
        <w:rFonts w:ascii="Arial MT" w:eastAsia="Arial MT" w:hAnsi="Arial MT" w:cs="Arial MT" w:hint="default"/>
        <w:b w:val="0"/>
        <w:bCs w:val="0"/>
        <w:i w:val="0"/>
        <w:iCs w:val="0"/>
        <w:spacing w:val="-1"/>
        <w:w w:val="97"/>
        <w:sz w:val="24"/>
        <w:szCs w:val="24"/>
        <w:lang w:val="pt-PT" w:eastAsia="en-US" w:bidi="ar-SA"/>
      </w:rPr>
    </w:lvl>
    <w:lvl w:ilvl="2">
      <w:numFmt w:val="bullet"/>
      <w:lvlText w:val="•"/>
      <w:lvlJc w:val="left"/>
      <w:pPr>
        <w:ind w:left="2448" w:hanging="565"/>
      </w:pPr>
      <w:rPr>
        <w:rFonts w:hint="default"/>
        <w:lang w:val="pt-PT" w:eastAsia="en-US" w:bidi="ar-SA"/>
      </w:rPr>
    </w:lvl>
    <w:lvl w:ilvl="3">
      <w:numFmt w:val="bullet"/>
      <w:lvlText w:val="•"/>
      <w:lvlJc w:val="left"/>
      <w:pPr>
        <w:ind w:left="3492" w:hanging="565"/>
      </w:pPr>
      <w:rPr>
        <w:rFonts w:hint="default"/>
        <w:lang w:val="pt-PT" w:eastAsia="en-US" w:bidi="ar-SA"/>
      </w:rPr>
    </w:lvl>
    <w:lvl w:ilvl="4">
      <w:numFmt w:val="bullet"/>
      <w:lvlText w:val="•"/>
      <w:lvlJc w:val="left"/>
      <w:pPr>
        <w:ind w:left="4536" w:hanging="565"/>
      </w:pPr>
      <w:rPr>
        <w:rFonts w:hint="default"/>
        <w:lang w:val="pt-PT" w:eastAsia="en-US" w:bidi="ar-SA"/>
      </w:rPr>
    </w:lvl>
    <w:lvl w:ilvl="5">
      <w:numFmt w:val="bullet"/>
      <w:lvlText w:val="•"/>
      <w:lvlJc w:val="left"/>
      <w:pPr>
        <w:ind w:left="5580" w:hanging="565"/>
      </w:pPr>
      <w:rPr>
        <w:rFonts w:hint="default"/>
        <w:lang w:val="pt-PT" w:eastAsia="en-US" w:bidi="ar-SA"/>
      </w:rPr>
    </w:lvl>
    <w:lvl w:ilvl="6">
      <w:numFmt w:val="bullet"/>
      <w:lvlText w:val="•"/>
      <w:lvlJc w:val="left"/>
      <w:pPr>
        <w:ind w:left="6624" w:hanging="565"/>
      </w:pPr>
      <w:rPr>
        <w:rFonts w:hint="default"/>
        <w:lang w:val="pt-PT" w:eastAsia="en-US" w:bidi="ar-SA"/>
      </w:rPr>
    </w:lvl>
    <w:lvl w:ilvl="7">
      <w:numFmt w:val="bullet"/>
      <w:lvlText w:val="•"/>
      <w:lvlJc w:val="left"/>
      <w:pPr>
        <w:ind w:left="7668" w:hanging="565"/>
      </w:pPr>
      <w:rPr>
        <w:rFonts w:hint="default"/>
        <w:lang w:val="pt-PT" w:eastAsia="en-US" w:bidi="ar-SA"/>
      </w:rPr>
    </w:lvl>
    <w:lvl w:ilvl="8">
      <w:numFmt w:val="bullet"/>
      <w:lvlText w:val="•"/>
      <w:lvlJc w:val="left"/>
      <w:pPr>
        <w:ind w:left="8712" w:hanging="565"/>
      </w:pPr>
      <w:rPr>
        <w:rFonts w:hint="default"/>
        <w:lang w:val="pt-PT" w:eastAsia="en-US" w:bidi="ar-SA"/>
      </w:rPr>
    </w:lvl>
  </w:abstractNum>
  <w:abstractNum w:abstractNumId="9" w15:restartNumberingAfterBreak="0">
    <w:nsid w:val="1BC100C9"/>
    <w:multiLevelType w:val="multilevel"/>
    <w:tmpl w:val="B8B2365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79780E"/>
    <w:multiLevelType w:val="hybridMultilevel"/>
    <w:tmpl w:val="2256AAD0"/>
    <w:lvl w:ilvl="0" w:tplc="6C9ACB7E">
      <w:numFmt w:val="bullet"/>
      <w:lvlText w:val=""/>
      <w:lvlJc w:val="left"/>
      <w:pPr>
        <w:ind w:left="643" w:hanging="284"/>
      </w:pPr>
      <w:rPr>
        <w:rFonts w:ascii="Symbol" w:eastAsia="Symbol" w:hAnsi="Symbol" w:cs="Symbol" w:hint="default"/>
        <w:b w:val="0"/>
        <w:bCs w:val="0"/>
        <w:i w:val="0"/>
        <w:iCs w:val="0"/>
        <w:spacing w:val="0"/>
        <w:w w:val="100"/>
        <w:sz w:val="24"/>
        <w:szCs w:val="24"/>
        <w:lang w:val="pt-PT" w:eastAsia="en-US" w:bidi="ar-SA"/>
      </w:rPr>
    </w:lvl>
    <w:lvl w:ilvl="1" w:tplc="395496C4">
      <w:numFmt w:val="bullet"/>
      <w:lvlText w:val="•"/>
      <w:lvlJc w:val="left"/>
      <w:pPr>
        <w:ind w:left="1656" w:hanging="284"/>
      </w:pPr>
      <w:rPr>
        <w:rFonts w:hint="default"/>
        <w:lang w:val="pt-PT" w:eastAsia="en-US" w:bidi="ar-SA"/>
      </w:rPr>
    </w:lvl>
    <w:lvl w:ilvl="2" w:tplc="617C3502">
      <w:numFmt w:val="bullet"/>
      <w:lvlText w:val="•"/>
      <w:lvlJc w:val="left"/>
      <w:pPr>
        <w:ind w:left="2672" w:hanging="284"/>
      </w:pPr>
      <w:rPr>
        <w:rFonts w:hint="default"/>
        <w:lang w:val="pt-PT" w:eastAsia="en-US" w:bidi="ar-SA"/>
      </w:rPr>
    </w:lvl>
    <w:lvl w:ilvl="3" w:tplc="1F64A65E">
      <w:numFmt w:val="bullet"/>
      <w:lvlText w:val="•"/>
      <w:lvlJc w:val="left"/>
      <w:pPr>
        <w:ind w:left="3688" w:hanging="284"/>
      </w:pPr>
      <w:rPr>
        <w:rFonts w:hint="default"/>
        <w:lang w:val="pt-PT" w:eastAsia="en-US" w:bidi="ar-SA"/>
      </w:rPr>
    </w:lvl>
    <w:lvl w:ilvl="4" w:tplc="F7FAD0FE">
      <w:numFmt w:val="bullet"/>
      <w:lvlText w:val="•"/>
      <w:lvlJc w:val="left"/>
      <w:pPr>
        <w:ind w:left="4704" w:hanging="284"/>
      </w:pPr>
      <w:rPr>
        <w:rFonts w:hint="default"/>
        <w:lang w:val="pt-PT" w:eastAsia="en-US" w:bidi="ar-SA"/>
      </w:rPr>
    </w:lvl>
    <w:lvl w:ilvl="5" w:tplc="51C20FD6">
      <w:numFmt w:val="bullet"/>
      <w:lvlText w:val="•"/>
      <w:lvlJc w:val="left"/>
      <w:pPr>
        <w:ind w:left="5720" w:hanging="284"/>
      </w:pPr>
      <w:rPr>
        <w:rFonts w:hint="default"/>
        <w:lang w:val="pt-PT" w:eastAsia="en-US" w:bidi="ar-SA"/>
      </w:rPr>
    </w:lvl>
    <w:lvl w:ilvl="6" w:tplc="EFA652F8">
      <w:numFmt w:val="bullet"/>
      <w:lvlText w:val="•"/>
      <w:lvlJc w:val="left"/>
      <w:pPr>
        <w:ind w:left="6736" w:hanging="284"/>
      </w:pPr>
      <w:rPr>
        <w:rFonts w:hint="default"/>
        <w:lang w:val="pt-PT" w:eastAsia="en-US" w:bidi="ar-SA"/>
      </w:rPr>
    </w:lvl>
    <w:lvl w:ilvl="7" w:tplc="62A4A294">
      <w:numFmt w:val="bullet"/>
      <w:lvlText w:val="•"/>
      <w:lvlJc w:val="left"/>
      <w:pPr>
        <w:ind w:left="7752" w:hanging="284"/>
      </w:pPr>
      <w:rPr>
        <w:rFonts w:hint="default"/>
        <w:lang w:val="pt-PT" w:eastAsia="en-US" w:bidi="ar-SA"/>
      </w:rPr>
    </w:lvl>
    <w:lvl w:ilvl="8" w:tplc="8182C62A">
      <w:numFmt w:val="bullet"/>
      <w:lvlText w:val="•"/>
      <w:lvlJc w:val="left"/>
      <w:pPr>
        <w:ind w:left="8768" w:hanging="284"/>
      </w:pPr>
      <w:rPr>
        <w:rFonts w:hint="default"/>
        <w:lang w:val="pt-PT" w:eastAsia="en-US" w:bidi="ar-SA"/>
      </w:rPr>
    </w:lvl>
  </w:abstractNum>
  <w:abstractNum w:abstractNumId="11" w15:restartNumberingAfterBreak="0">
    <w:nsid w:val="1D5C100D"/>
    <w:multiLevelType w:val="multilevel"/>
    <w:tmpl w:val="FFFFFFFF"/>
    <w:lvl w:ilvl="0">
      <w:start w:val="1"/>
      <w:numFmt w:val="decimal"/>
      <w:pStyle w:val="Nivel01"/>
      <w:lvlText w:val="%1."/>
      <w:lvlJc w:val="left"/>
      <w:pPr>
        <w:ind w:left="360" w:hanging="360"/>
      </w:pPr>
      <w:rPr>
        <w:rFonts w:cs="Times New Roman" w:hint="default"/>
        <w:b/>
      </w:rPr>
    </w:lvl>
    <w:lvl w:ilvl="1">
      <w:start w:val="1"/>
      <w:numFmt w:val="decimal"/>
      <w:pStyle w:val="Nivel2"/>
      <w:lvlText w:val="%1.%2."/>
      <w:lvlJc w:val="left"/>
      <w:rPr>
        <w:rFonts w:ascii="Cambria" w:hAnsi="Cambria" w:cs="Times New Roman" w:hint="default"/>
        <w:b/>
        <w:bCs/>
        <w:i w:val="0"/>
        <w:strike w:val="0"/>
        <w:color w:val="auto"/>
        <w:sz w:val="20"/>
        <w:szCs w:val="20"/>
        <w:u w:val="none"/>
      </w:rPr>
    </w:lvl>
    <w:lvl w:ilvl="2">
      <w:start w:val="1"/>
      <w:numFmt w:val="decimal"/>
      <w:pStyle w:val="Nivel3"/>
      <w:lvlText w:val="%1.%2.%3."/>
      <w:lvlJc w:val="left"/>
      <w:rPr>
        <w:rFonts w:ascii="Cambria" w:hAnsi="Cambria" w:cs="Times New Roman" w:hint="default"/>
        <w:b/>
        <w:i w:val="0"/>
        <w:strike w:val="0"/>
        <w:color w:val="auto"/>
        <w:sz w:val="20"/>
        <w:szCs w:val="20"/>
      </w:rPr>
    </w:lvl>
    <w:lvl w:ilvl="3">
      <w:start w:val="1"/>
      <w:numFmt w:val="decimal"/>
      <w:pStyle w:val="Nivel4"/>
      <w:lvlText w:val="%1.%2.%3.%4."/>
      <w:lvlJc w:val="left"/>
      <w:pPr>
        <w:ind w:left="2491" w:hanging="648"/>
      </w:pPr>
      <w:rPr>
        <w:rFonts w:cs="Times New Roman" w:hint="default"/>
        <w:b/>
      </w:rPr>
    </w:lvl>
    <w:lvl w:ilvl="4">
      <w:start w:val="1"/>
      <w:numFmt w:val="decimal"/>
      <w:pStyle w:val="Nivel5"/>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15:restartNumberingAfterBreak="0">
    <w:nsid w:val="1E3D3236"/>
    <w:multiLevelType w:val="hybridMultilevel"/>
    <w:tmpl w:val="DF22D9A0"/>
    <w:lvl w:ilvl="0" w:tplc="7340DA7E">
      <w:start w:val="1"/>
      <w:numFmt w:val="lowerLetter"/>
      <w:lvlText w:val="%1)"/>
      <w:lvlJc w:val="left"/>
      <w:pPr>
        <w:ind w:left="360" w:hanging="311"/>
      </w:pPr>
      <w:rPr>
        <w:rFonts w:ascii="Arial MT" w:eastAsia="Arial MT" w:hAnsi="Arial MT" w:cs="Arial MT" w:hint="default"/>
        <w:b w:val="0"/>
        <w:bCs w:val="0"/>
        <w:i w:val="0"/>
        <w:iCs w:val="0"/>
        <w:spacing w:val="0"/>
        <w:w w:val="97"/>
        <w:sz w:val="24"/>
        <w:szCs w:val="24"/>
        <w:lang w:val="pt-PT" w:eastAsia="en-US" w:bidi="ar-SA"/>
      </w:rPr>
    </w:lvl>
    <w:lvl w:ilvl="1" w:tplc="D746171C">
      <w:numFmt w:val="bullet"/>
      <w:lvlText w:val="•"/>
      <w:lvlJc w:val="left"/>
      <w:pPr>
        <w:ind w:left="1404" w:hanging="311"/>
      </w:pPr>
      <w:rPr>
        <w:rFonts w:hint="default"/>
        <w:lang w:val="pt-PT" w:eastAsia="en-US" w:bidi="ar-SA"/>
      </w:rPr>
    </w:lvl>
    <w:lvl w:ilvl="2" w:tplc="DB8C3872">
      <w:numFmt w:val="bullet"/>
      <w:lvlText w:val="•"/>
      <w:lvlJc w:val="left"/>
      <w:pPr>
        <w:ind w:left="2448" w:hanging="311"/>
      </w:pPr>
      <w:rPr>
        <w:rFonts w:hint="default"/>
        <w:lang w:val="pt-PT" w:eastAsia="en-US" w:bidi="ar-SA"/>
      </w:rPr>
    </w:lvl>
    <w:lvl w:ilvl="3" w:tplc="DBE6966E">
      <w:numFmt w:val="bullet"/>
      <w:lvlText w:val="•"/>
      <w:lvlJc w:val="left"/>
      <w:pPr>
        <w:ind w:left="3492" w:hanging="311"/>
      </w:pPr>
      <w:rPr>
        <w:rFonts w:hint="default"/>
        <w:lang w:val="pt-PT" w:eastAsia="en-US" w:bidi="ar-SA"/>
      </w:rPr>
    </w:lvl>
    <w:lvl w:ilvl="4" w:tplc="834EC698">
      <w:numFmt w:val="bullet"/>
      <w:lvlText w:val="•"/>
      <w:lvlJc w:val="left"/>
      <w:pPr>
        <w:ind w:left="4536" w:hanging="311"/>
      </w:pPr>
      <w:rPr>
        <w:rFonts w:hint="default"/>
        <w:lang w:val="pt-PT" w:eastAsia="en-US" w:bidi="ar-SA"/>
      </w:rPr>
    </w:lvl>
    <w:lvl w:ilvl="5" w:tplc="370AEF34">
      <w:numFmt w:val="bullet"/>
      <w:lvlText w:val="•"/>
      <w:lvlJc w:val="left"/>
      <w:pPr>
        <w:ind w:left="5580" w:hanging="311"/>
      </w:pPr>
      <w:rPr>
        <w:rFonts w:hint="default"/>
        <w:lang w:val="pt-PT" w:eastAsia="en-US" w:bidi="ar-SA"/>
      </w:rPr>
    </w:lvl>
    <w:lvl w:ilvl="6" w:tplc="2938A6BA">
      <w:numFmt w:val="bullet"/>
      <w:lvlText w:val="•"/>
      <w:lvlJc w:val="left"/>
      <w:pPr>
        <w:ind w:left="6624" w:hanging="311"/>
      </w:pPr>
      <w:rPr>
        <w:rFonts w:hint="default"/>
        <w:lang w:val="pt-PT" w:eastAsia="en-US" w:bidi="ar-SA"/>
      </w:rPr>
    </w:lvl>
    <w:lvl w:ilvl="7" w:tplc="A49C9226">
      <w:numFmt w:val="bullet"/>
      <w:lvlText w:val="•"/>
      <w:lvlJc w:val="left"/>
      <w:pPr>
        <w:ind w:left="7668" w:hanging="311"/>
      </w:pPr>
      <w:rPr>
        <w:rFonts w:hint="default"/>
        <w:lang w:val="pt-PT" w:eastAsia="en-US" w:bidi="ar-SA"/>
      </w:rPr>
    </w:lvl>
    <w:lvl w:ilvl="8" w:tplc="39F60B5C">
      <w:numFmt w:val="bullet"/>
      <w:lvlText w:val="•"/>
      <w:lvlJc w:val="left"/>
      <w:pPr>
        <w:ind w:left="8712" w:hanging="311"/>
      </w:pPr>
      <w:rPr>
        <w:rFonts w:hint="default"/>
        <w:lang w:val="pt-PT" w:eastAsia="en-US" w:bidi="ar-SA"/>
      </w:rPr>
    </w:lvl>
  </w:abstractNum>
  <w:abstractNum w:abstractNumId="13" w15:restartNumberingAfterBreak="0">
    <w:nsid w:val="23070CF0"/>
    <w:multiLevelType w:val="multilevel"/>
    <w:tmpl w:val="0084485E"/>
    <w:lvl w:ilvl="0">
      <w:start w:val="7"/>
      <w:numFmt w:val="decimal"/>
      <w:lvlText w:val="%1"/>
      <w:lvlJc w:val="left"/>
      <w:pPr>
        <w:ind w:left="360" w:hanging="565"/>
      </w:pPr>
      <w:rPr>
        <w:rFonts w:hint="default"/>
        <w:lang w:val="pt-PT" w:eastAsia="en-US" w:bidi="ar-SA"/>
      </w:rPr>
    </w:lvl>
    <w:lvl w:ilvl="1">
      <w:start w:val="1"/>
      <w:numFmt w:val="decimal"/>
      <w:lvlText w:val="%1.%2"/>
      <w:lvlJc w:val="left"/>
      <w:pPr>
        <w:ind w:left="360" w:hanging="565"/>
      </w:pPr>
      <w:rPr>
        <w:rFonts w:ascii="Arial MT" w:eastAsia="Arial MT" w:hAnsi="Arial MT" w:cs="Arial MT" w:hint="default"/>
        <w:b w:val="0"/>
        <w:bCs w:val="0"/>
        <w:i w:val="0"/>
        <w:iCs w:val="0"/>
        <w:spacing w:val="-1"/>
        <w:w w:val="97"/>
        <w:sz w:val="24"/>
        <w:szCs w:val="24"/>
        <w:lang w:val="pt-PT" w:eastAsia="en-US" w:bidi="ar-SA"/>
      </w:rPr>
    </w:lvl>
    <w:lvl w:ilvl="2">
      <w:numFmt w:val="bullet"/>
      <w:lvlText w:val="•"/>
      <w:lvlJc w:val="left"/>
      <w:pPr>
        <w:ind w:left="2448" w:hanging="565"/>
      </w:pPr>
      <w:rPr>
        <w:rFonts w:hint="default"/>
        <w:lang w:val="pt-PT" w:eastAsia="en-US" w:bidi="ar-SA"/>
      </w:rPr>
    </w:lvl>
    <w:lvl w:ilvl="3">
      <w:numFmt w:val="bullet"/>
      <w:lvlText w:val="•"/>
      <w:lvlJc w:val="left"/>
      <w:pPr>
        <w:ind w:left="3492" w:hanging="565"/>
      </w:pPr>
      <w:rPr>
        <w:rFonts w:hint="default"/>
        <w:lang w:val="pt-PT" w:eastAsia="en-US" w:bidi="ar-SA"/>
      </w:rPr>
    </w:lvl>
    <w:lvl w:ilvl="4">
      <w:numFmt w:val="bullet"/>
      <w:lvlText w:val="•"/>
      <w:lvlJc w:val="left"/>
      <w:pPr>
        <w:ind w:left="4536" w:hanging="565"/>
      </w:pPr>
      <w:rPr>
        <w:rFonts w:hint="default"/>
        <w:lang w:val="pt-PT" w:eastAsia="en-US" w:bidi="ar-SA"/>
      </w:rPr>
    </w:lvl>
    <w:lvl w:ilvl="5">
      <w:numFmt w:val="bullet"/>
      <w:lvlText w:val="•"/>
      <w:lvlJc w:val="left"/>
      <w:pPr>
        <w:ind w:left="5580" w:hanging="565"/>
      </w:pPr>
      <w:rPr>
        <w:rFonts w:hint="default"/>
        <w:lang w:val="pt-PT" w:eastAsia="en-US" w:bidi="ar-SA"/>
      </w:rPr>
    </w:lvl>
    <w:lvl w:ilvl="6">
      <w:numFmt w:val="bullet"/>
      <w:lvlText w:val="•"/>
      <w:lvlJc w:val="left"/>
      <w:pPr>
        <w:ind w:left="6624" w:hanging="565"/>
      </w:pPr>
      <w:rPr>
        <w:rFonts w:hint="default"/>
        <w:lang w:val="pt-PT" w:eastAsia="en-US" w:bidi="ar-SA"/>
      </w:rPr>
    </w:lvl>
    <w:lvl w:ilvl="7">
      <w:numFmt w:val="bullet"/>
      <w:lvlText w:val="•"/>
      <w:lvlJc w:val="left"/>
      <w:pPr>
        <w:ind w:left="7668" w:hanging="565"/>
      </w:pPr>
      <w:rPr>
        <w:rFonts w:hint="default"/>
        <w:lang w:val="pt-PT" w:eastAsia="en-US" w:bidi="ar-SA"/>
      </w:rPr>
    </w:lvl>
    <w:lvl w:ilvl="8">
      <w:numFmt w:val="bullet"/>
      <w:lvlText w:val="•"/>
      <w:lvlJc w:val="left"/>
      <w:pPr>
        <w:ind w:left="8712" w:hanging="565"/>
      </w:pPr>
      <w:rPr>
        <w:rFonts w:hint="default"/>
        <w:lang w:val="pt-PT" w:eastAsia="en-US" w:bidi="ar-SA"/>
      </w:rPr>
    </w:lvl>
  </w:abstractNum>
  <w:abstractNum w:abstractNumId="14" w15:restartNumberingAfterBreak="0">
    <w:nsid w:val="23B16594"/>
    <w:multiLevelType w:val="multilevel"/>
    <w:tmpl w:val="61CC4B5E"/>
    <w:lvl w:ilvl="0">
      <w:start w:val="10"/>
      <w:numFmt w:val="decimal"/>
      <w:lvlText w:val="%1"/>
      <w:lvlJc w:val="left"/>
      <w:pPr>
        <w:ind w:left="360" w:hanging="565"/>
      </w:pPr>
      <w:rPr>
        <w:rFonts w:hint="default"/>
        <w:lang w:val="pt-PT" w:eastAsia="en-US" w:bidi="ar-SA"/>
      </w:rPr>
    </w:lvl>
    <w:lvl w:ilvl="1">
      <w:start w:val="1"/>
      <w:numFmt w:val="decimal"/>
      <w:lvlText w:val="%1.%2"/>
      <w:lvlJc w:val="left"/>
      <w:pPr>
        <w:ind w:left="360" w:hanging="565"/>
      </w:pPr>
      <w:rPr>
        <w:rFonts w:ascii="Arial MT" w:eastAsia="Arial MT" w:hAnsi="Arial MT" w:cs="Arial MT" w:hint="default"/>
        <w:b w:val="0"/>
        <w:bCs w:val="0"/>
        <w:i w:val="0"/>
        <w:iCs w:val="0"/>
        <w:spacing w:val="-1"/>
        <w:w w:val="97"/>
        <w:sz w:val="24"/>
        <w:szCs w:val="24"/>
        <w:lang w:val="pt-PT" w:eastAsia="en-US" w:bidi="ar-SA"/>
      </w:rPr>
    </w:lvl>
    <w:lvl w:ilvl="2">
      <w:numFmt w:val="bullet"/>
      <w:lvlText w:val="•"/>
      <w:lvlJc w:val="left"/>
      <w:pPr>
        <w:ind w:left="2448" w:hanging="565"/>
      </w:pPr>
      <w:rPr>
        <w:rFonts w:hint="default"/>
        <w:lang w:val="pt-PT" w:eastAsia="en-US" w:bidi="ar-SA"/>
      </w:rPr>
    </w:lvl>
    <w:lvl w:ilvl="3">
      <w:numFmt w:val="bullet"/>
      <w:lvlText w:val="•"/>
      <w:lvlJc w:val="left"/>
      <w:pPr>
        <w:ind w:left="3492" w:hanging="565"/>
      </w:pPr>
      <w:rPr>
        <w:rFonts w:hint="default"/>
        <w:lang w:val="pt-PT" w:eastAsia="en-US" w:bidi="ar-SA"/>
      </w:rPr>
    </w:lvl>
    <w:lvl w:ilvl="4">
      <w:numFmt w:val="bullet"/>
      <w:lvlText w:val="•"/>
      <w:lvlJc w:val="left"/>
      <w:pPr>
        <w:ind w:left="4536" w:hanging="565"/>
      </w:pPr>
      <w:rPr>
        <w:rFonts w:hint="default"/>
        <w:lang w:val="pt-PT" w:eastAsia="en-US" w:bidi="ar-SA"/>
      </w:rPr>
    </w:lvl>
    <w:lvl w:ilvl="5">
      <w:numFmt w:val="bullet"/>
      <w:lvlText w:val="•"/>
      <w:lvlJc w:val="left"/>
      <w:pPr>
        <w:ind w:left="5580" w:hanging="565"/>
      </w:pPr>
      <w:rPr>
        <w:rFonts w:hint="default"/>
        <w:lang w:val="pt-PT" w:eastAsia="en-US" w:bidi="ar-SA"/>
      </w:rPr>
    </w:lvl>
    <w:lvl w:ilvl="6">
      <w:numFmt w:val="bullet"/>
      <w:lvlText w:val="•"/>
      <w:lvlJc w:val="left"/>
      <w:pPr>
        <w:ind w:left="6624" w:hanging="565"/>
      </w:pPr>
      <w:rPr>
        <w:rFonts w:hint="default"/>
        <w:lang w:val="pt-PT" w:eastAsia="en-US" w:bidi="ar-SA"/>
      </w:rPr>
    </w:lvl>
    <w:lvl w:ilvl="7">
      <w:numFmt w:val="bullet"/>
      <w:lvlText w:val="•"/>
      <w:lvlJc w:val="left"/>
      <w:pPr>
        <w:ind w:left="7668" w:hanging="565"/>
      </w:pPr>
      <w:rPr>
        <w:rFonts w:hint="default"/>
        <w:lang w:val="pt-PT" w:eastAsia="en-US" w:bidi="ar-SA"/>
      </w:rPr>
    </w:lvl>
    <w:lvl w:ilvl="8">
      <w:numFmt w:val="bullet"/>
      <w:lvlText w:val="•"/>
      <w:lvlJc w:val="left"/>
      <w:pPr>
        <w:ind w:left="8712" w:hanging="565"/>
      </w:pPr>
      <w:rPr>
        <w:rFonts w:hint="default"/>
        <w:lang w:val="pt-PT" w:eastAsia="en-US" w:bidi="ar-SA"/>
      </w:rPr>
    </w:lvl>
  </w:abstractNum>
  <w:abstractNum w:abstractNumId="15" w15:restartNumberingAfterBreak="0">
    <w:nsid w:val="26D0228D"/>
    <w:multiLevelType w:val="multilevel"/>
    <w:tmpl w:val="A104C436"/>
    <w:lvl w:ilvl="0">
      <w:start w:val="12"/>
      <w:numFmt w:val="decimal"/>
      <w:lvlText w:val="%1."/>
      <w:lvlJc w:val="left"/>
      <w:pPr>
        <w:ind w:left="525" w:hanging="525"/>
      </w:pPr>
      <w:rPr>
        <w:rFonts w:ascii="Arial" w:hAnsi="Arial" w:hint="default"/>
        <w:b/>
      </w:rPr>
    </w:lvl>
    <w:lvl w:ilvl="1">
      <w:start w:val="3"/>
      <w:numFmt w:val="decimal"/>
      <w:lvlText w:val="%1.%2."/>
      <w:lvlJc w:val="left"/>
      <w:pPr>
        <w:ind w:left="1800" w:hanging="720"/>
      </w:pPr>
      <w:rPr>
        <w:rFonts w:ascii="Arial" w:hAnsi="Arial" w:hint="default"/>
        <w:b w:val="0"/>
        <w:bCs w:val="0"/>
      </w:rPr>
    </w:lvl>
    <w:lvl w:ilvl="2">
      <w:start w:val="1"/>
      <w:numFmt w:val="decimal"/>
      <w:lvlText w:val="%1.%2.%3."/>
      <w:lvlJc w:val="left"/>
      <w:pPr>
        <w:ind w:left="2880" w:hanging="720"/>
      </w:pPr>
      <w:rPr>
        <w:rFonts w:ascii="Arial" w:hAnsi="Arial" w:hint="default"/>
        <w:b/>
      </w:rPr>
    </w:lvl>
    <w:lvl w:ilvl="3">
      <w:start w:val="1"/>
      <w:numFmt w:val="decimal"/>
      <w:lvlText w:val="%1.%2.%3.%4."/>
      <w:lvlJc w:val="left"/>
      <w:pPr>
        <w:ind w:left="4320" w:hanging="1080"/>
      </w:pPr>
      <w:rPr>
        <w:rFonts w:ascii="Arial" w:hAnsi="Arial" w:hint="default"/>
        <w:b/>
      </w:rPr>
    </w:lvl>
    <w:lvl w:ilvl="4">
      <w:start w:val="1"/>
      <w:numFmt w:val="decimal"/>
      <w:lvlText w:val="%1.%2.%3.%4.%5."/>
      <w:lvlJc w:val="left"/>
      <w:pPr>
        <w:ind w:left="5400" w:hanging="1080"/>
      </w:pPr>
      <w:rPr>
        <w:rFonts w:ascii="Arial" w:hAnsi="Arial" w:hint="default"/>
        <w:b/>
      </w:rPr>
    </w:lvl>
    <w:lvl w:ilvl="5">
      <w:start w:val="1"/>
      <w:numFmt w:val="decimal"/>
      <w:lvlText w:val="%1.%2.%3.%4.%5.%6."/>
      <w:lvlJc w:val="left"/>
      <w:pPr>
        <w:ind w:left="6840" w:hanging="1440"/>
      </w:pPr>
      <w:rPr>
        <w:rFonts w:ascii="Arial" w:hAnsi="Arial" w:hint="default"/>
        <w:b/>
      </w:rPr>
    </w:lvl>
    <w:lvl w:ilvl="6">
      <w:start w:val="1"/>
      <w:numFmt w:val="decimal"/>
      <w:lvlText w:val="%1.%2.%3.%4.%5.%6.%7."/>
      <w:lvlJc w:val="left"/>
      <w:pPr>
        <w:ind w:left="7920" w:hanging="1440"/>
      </w:pPr>
      <w:rPr>
        <w:rFonts w:ascii="Arial" w:hAnsi="Arial" w:hint="default"/>
        <w:b/>
      </w:rPr>
    </w:lvl>
    <w:lvl w:ilvl="7">
      <w:start w:val="1"/>
      <w:numFmt w:val="decimal"/>
      <w:lvlText w:val="%1.%2.%3.%4.%5.%6.%7.%8."/>
      <w:lvlJc w:val="left"/>
      <w:pPr>
        <w:ind w:left="9360" w:hanging="1800"/>
      </w:pPr>
      <w:rPr>
        <w:rFonts w:ascii="Arial" w:hAnsi="Arial" w:hint="default"/>
        <w:b/>
      </w:rPr>
    </w:lvl>
    <w:lvl w:ilvl="8">
      <w:start w:val="1"/>
      <w:numFmt w:val="decimal"/>
      <w:lvlText w:val="%1.%2.%3.%4.%5.%6.%7.%8.%9."/>
      <w:lvlJc w:val="left"/>
      <w:pPr>
        <w:ind w:left="10800" w:hanging="2160"/>
      </w:pPr>
      <w:rPr>
        <w:rFonts w:ascii="Arial" w:hAnsi="Arial" w:hint="default"/>
        <w:b/>
      </w:rPr>
    </w:lvl>
  </w:abstractNum>
  <w:abstractNum w:abstractNumId="16" w15:restartNumberingAfterBreak="0">
    <w:nsid w:val="2BD96CEB"/>
    <w:multiLevelType w:val="multilevel"/>
    <w:tmpl w:val="98126C46"/>
    <w:lvl w:ilvl="0">
      <w:start w:val="11"/>
      <w:numFmt w:val="decimal"/>
      <w:lvlText w:val="%1"/>
      <w:lvlJc w:val="left"/>
      <w:pPr>
        <w:ind w:left="360" w:hanging="565"/>
      </w:pPr>
      <w:rPr>
        <w:rFonts w:hint="default"/>
        <w:lang w:val="pt-PT" w:eastAsia="en-US" w:bidi="ar-SA"/>
      </w:rPr>
    </w:lvl>
    <w:lvl w:ilvl="1">
      <w:start w:val="1"/>
      <w:numFmt w:val="decimal"/>
      <w:lvlText w:val="%1.%2"/>
      <w:lvlJc w:val="left"/>
      <w:pPr>
        <w:ind w:left="360" w:hanging="565"/>
      </w:pPr>
      <w:rPr>
        <w:rFonts w:ascii="Arial MT" w:eastAsia="Arial MT" w:hAnsi="Arial MT" w:cs="Arial MT" w:hint="default"/>
        <w:b w:val="0"/>
        <w:bCs w:val="0"/>
        <w:i w:val="0"/>
        <w:iCs w:val="0"/>
        <w:spacing w:val="-1"/>
        <w:w w:val="97"/>
        <w:sz w:val="24"/>
        <w:szCs w:val="24"/>
        <w:lang w:val="pt-PT" w:eastAsia="en-US" w:bidi="ar-SA"/>
      </w:rPr>
    </w:lvl>
    <w:lvl w:ilvl="2">
      <w:numFmt w:val="bullet"/>
      <w:lvlText w:val="•"/>
      <w:lvlJc w:val="left"/>
      <w:pPr>
        <w:ind w:left="2448" w:hanging="565"/>
      </w:pPr>
      <w:rPr>
        <w:rFonts w:hint="default"/>
        <w:lang w:val="pt-PT" w:eastAsia="en-US" w:bidi="ar-SA"/>
      </w:rPr>
    </w:lvl>
    <w:lvl w:ilvl="3">
      <w:numFmt w:val="bullet"/>
      <w:lvlText w:val="•"/>
      <w:lvlJc w:val="left"/>
      <w:pPr>
        <w:ind w:left="3492" w:hanging="565"/>
      </w:pPr>
      <w:rPr>
        <w:rFonts w:hint="default"/>
        <w:lang w:val="pt-PT" w:eastAsia="en-US" w:bidi="ar-SA"/>
      </w:rPr>
    </w:lvl>
    <w:lvl w:ilvl="4">
      <w:numFmt w:val="bullet"/>
      <w:lvlText w:val="•"/>
      <w:lvlJc w:val="left"/>
      <w:pPr>
        <w:ind w:left="4536" w:hanging="565"/>
      </w:pPr>
      <w:rPr>
        <w:rFonts w:hint="default"/>
        <w:lang w:val="pt-PT" w:eastAsia="en-US" w:bidi="ar-SA"/>
      </w:rPr>
    </w:lvl>
    <w:lvl w:ilvl="5">
      <w:numFmt w:val="bullet"/>
      <w:lvlText w:val="•"/>
      <w:lvlJc w:val="left"/>
      <w:pPr>
        <w:ind w:left="5580" w:hanging="565"/>
      </w:pPr>
      <w:rPr>
        <w:rFonts w:hint="default"/>
        <w:lang w:val="pt-PT" w:eastAsia="en-US" w:bidi="ar-SA"/>
      </w:rPr>
    </w:lvl>
    <w:lvl w:ilvl="6">
      <w:numFmt w:val="bullet"/>
      <w:lvlText w:val="•"/>
      <w:lvlJc w:val="left"/>
      <w:pPr>
        <w:ind w:left="6624" w:hanging="565"/>
      </w:pPr>
      <w:rPr>
        <w:rFonts w:hint="default"/>
        <w:lang w:val="pt-PT" w:eastAsia="en-US" w:bidi="ar-SA"/>
      </w:rPr>
    </w:lvl>
    <w:lvl w:ilvl="7">
      <w:numFmt w:val="bullet"/>
      <w:lvlText w:val="•"/>
      <w:lvlJc w:val="left"/>
      <w:pPr>
        <w:ind w:left="7668" w:hanging="565"/>
      </w:pPr>
      <w:rPr>
        <w:rFonts w:hint="default"/>
        <w:lang w:val="pt-PT" w:eastAsia="en-US" w:bidi="ar-SA"/>
      </w:rPr>
    </w:lvl>
    <w:lvl w:ilvl="8">
      <w:numFmt w:val="bullet"/>
      <w:lvlText w:val="•"/>
      <w:lvlJc w:val="left"/>
      <w:pPr>
        <w:ind w:left="8712" w:hanging="565"/>
      </w:pPr>
      <w:rPr>
        <w:rFonts w:hint="default"/>
        <w:lang w:val="pt-PT" w:eastAsia="en-US" w:bidi="ar-SA"/>
      </w:rPr>
    </w:lvl>
  </w:abstractNum>
  <w:abstractNum w:abstractNumId="17" w15:restartNumberingAfterBreak="0">
    <w:nsid w:val="2C8360C3"/>
    <w:multiLevelType w:val="hybridMultilevel"/>
    <w:tmpl w:val="CB38DA2C"/>
    <w:lvl w:ilvl="0" w:tplc="431CEF9E">
      <w:start w:val="1"/>
      <w:numFmt w:val="lowerLetter"/>
      <w:lvlText w:val="%1)"/>
      <w:lvlJc w:val="left"/>
      <w:pPr>
        <w:ind w:left="360" w:hanging="284"/>
      </w:pPr>
      <w:rPr>
        <w:rFonts w:ascii="Arial MT" w:eastAsia="Arial MT" w:hAnsi="Arial MT" w:cs="Arial MT" w:hint="default"/>
        <w:b w:val="0"/>
        <w:bCs w:val="0"/>
        <w:i w:val="0"/>
        <w:iCs w:val="0"/>
        <w:spacing w:val="0"/>
        <w:w w:val="97"/>
        <w:sz w:val="24"/>
        <w:szCs w:val="24"/>
        <w:lang w:val="pt-PT" w:eastAsia="en-US" w:bidi="ar-SA"/>
      </w:rPr>
    </w:lvl>
    <w:lvl w:ilvl="1" w:tplc="3034B742">
      <w:numFmt w:val="bullet"/>
      <w:lvlText w:val="•"/>
      <w:lvlJc w:val="left"/>
      <w:pPr>
        <w:ind w:left="1404" w:hanging="284"/>
      </w:pPr>
      <w:rPr>
        <w:rFonts w:hint="default"/>
        <w:lang w:val="pt-PT" w:eastAsia="en-US" w:bidi="ar-SA"/>
      </w:rPr>
    </w:lvl>
    <w:lvl w:ilvl="2" w:tplc="10084BCE">
      <w:numFmt w:val="bullet"/>
      <w:lvlText w:val="•"/>
      <w:lvlJc w:val="left"/>
      <w:pPr>
        <w:ind w:left="2448" w:hanging="284"/>
      </w:pPr>
      <w:rPr>
        <w:rFonts w:hint="default"/>
        <w:lang w:val="pt-PT" w:eastAsia="en-US" w:bidi="ar-SA"/>
      </w:rPr>
    </w:lvl>
    <w:lvl w:ilvl="3" w:tplc="A860D81A">
      <w:numFmt w:val="bullet"/>
      <w:lvlText w:val="•"/>
      <w:lvlJc w:val="left"/>
      <w:pPr>
        <w:ind w:left="3492" w:hanging="284"/>
      </w:pPr>
      <w:rPr>
        <w:rFonts w:hint="default"/>
        <w:lang w:val="pt-PT" w:eastAsia="en-US" w:bidi="ar-SA"/>
      </w:rPr>
    </w:lvl>
    <w:lvl w:ilvl="4" w:tplc="EEDC122A">
      <w:numFmt w:val="bullet"/>
      <w:lvlText w:val="•"/>
      <w:lvlJc w:val="left"/>
      <w:pPr>
        <w:ind w:left="4536" w:hanging="284"/>
      </w:pPr>
      <w:rPr>
        <w:rFonts w:hint="default"/>
        <w:lang w:val="pt-PT" w:eastAsia="en-US" w:bidi="ar-SA"/>
      </w:rPr>
    </w:lvl>
    <w:lvl w:ilvl="5" w:tplc="4AD67E7A">
      <w:numFmt w:val="bullet"/>
      <w:lvlText w:val="•"/>
      <w:lvlJc w:val="left"/>
      <w:pPr>
        <w:ind w:left="5580" w:hanging="284"/>
      </w:pPr>
      <w:rPr>
        <w:rFonts w:hint="default"/>
        <w:lang w:val="pt-PT" w:eastAsia="en-US" w:bidi="ar-SA"/>
      </w:rPr>
    </w:lvl>
    <w:lvl w:ilvl="6" w:tplc="6A8C0CF0">
      <w:numFmt w:val="bullet"/>
      <w:lvlText w:val="•"/>
      <w:lvlJc w:val="left"/>
      <w:pPr>
        <w:ind w:left="6624" w:hanging="284"/>
      </w:pPr>
      <w:rPr>
        <w:rFonts w:hint="default"/>
        <w:lang w:val="pt-PT" w:eastAsia="en-US" w:bidi="ar-SA"/>
      </w:rPr>
    </w:lvl>
    <w:lvl w:ilvl="7" w:tplc="D496281E">
      <w:numFmt w:val="bullet"/>
      <w:lvlText w:val="•"/>
      <w:lvlJc w:val="left"/>
      <w:pPr>
        <w:ind w:left="7668" w:hanging="284"/>
      </w:pPr>
      <w:rPr>
        <w:rFonts w:hint="default"/>
        <w:lang w:val="pt-PT" w:eastAsia="en-US" w:bidi="ar-SA"/>
      </w:rPr>
    </w:lvl>
    <w:lvl w:ilvl="8" w:tplc="7FD48CB8">
      <w:numFmt w:val="bullet"/>
      <w:lvlText w:val="•"/>
      <w:lvlJc w:val="left"/>
      <w:pPr>
        <w:ind w:left="8712" w:hanging="284"/>
      </w:pPr>
      <w:rPr>
        <w:rFonts w:hint="default"/>
        <w:lang w:val="pt-PT" w:eastAsia="en-US" w:bidi="ar-SA"/>
      </w:rPr>
    </w:lvl>
  </w:abstractNum>
  <w:abstractNum w:abstractNumId="18" w15:restartNumberingAfterBreak="0">
    <w:nsid w:val="32022F24"/>
    <w:multiLevelType w:val="hybridMultilevel"/>
    <w:tmpl w:val="E4A89CE6"/>
    <w:lvl w:ilvl="0" w:tplc="0E8EDA14">
      <w:start w:val="3"/>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9" w15:restartNumberingAfterBreak="0">
    <w:nsid w:val="330C1B40"/>
    <w:multiLevelType w:val="multilevel"/>
    <w:tmpl w:val="4F8AD520"/>
    <w:lvl w:ilvl="0">
      <w:start w:val="5"/>
      <w:numFmt w:val="decimal"/>
      <w:lvlText w:val="%1"/>
      <w:lvlJc w:val="left"/>
      <w:pPr>
        <w:ind w:left="926" w:hanging="567"/>
      </w:pPr>
      <w:rPr>
        <w:rFonts w:hint="default"/>
        <w:lang w:val="pt-PT" w:eastAsia="en-US" w:bidi="ar-SA"/>
      </w:rPr>
    </w:lvl>
    <w:lvl w:ilvl="1">
      <w:start w:val="1"/>
      <w:numFmt w:val="decimal"/>
      <w:lvlText w:val="%1.%2"/>
      <w:lvlJc w:val="left"/>
      <w:pPr>
        <w:ind w:left="926" w:hanging="567"/>
      </w:pPr>
      <w:rPr>
        <w:rFonts w:ascii="Arial MT" w:eastAsia="Arial MT" w:hAnsi="Arial MT" w:cs="Arial MT" w:hint="default"/>
        <w:b w:val="0"/>
        <w:bCs w:val="0"/>
        <w:i w:val="0"/>
        <w:iCs w:val="0"/>
        <w:spacing w:val="-1"/>
        <w:w w:val="97"/>
        <w:sz w:val="24"/>
        <w:szCs w:val="24"/>
        <w:lang w:val="pt-PT" w:eastAsia="en-US" w:bidi="ar-SA"/>
      </w:rPr>
    </w:lvl>
    <w:lvl w:ilvl="2">
      <w:numFmt w:val="bullet"/>
      <w:lvlText w:val="•"/>
      <w:lvlJc w:val="left"/>
      <w:pPr>
        <w:ind w:left="2896" w:hanging="567"/>
      </w:pPr>
      <w:rPr>
        <w:rFonts w:hint="default"/>
        <w:lang w:val="pt-PT" w:eastAsia="en-US" w:bidi="ar-SA"/>
      </w:rPr>
    </w:lvl>
    <w:lvl w:ilvl="3">
      <w:numFmt w:val="bullet"/>
      <w:lvlText w:val="•"/>
      <w:lvlJc w:val="left"/>
      <w:pPr>
        <w:ind w:left="3884" w:hanging="567"/>
      </w:pPr>
      <w:rPr>
        <w:rFonts w:hint="default"/>
        <w:lang w:val="pt-PT" w:eastAsia="en-US" w:bidi="ar-SA"/>
      </w:rPr>
    </w:lvl>
    <w:lvl w:ilvl="4">
      <w:numFmt w:val="bullet"/>
      <w:lvlText w:val="•"/>
      <w:lvlJc w:val="left"/>
      <w:pPr>
        <w:ind w:left="4872" w:hanging="567"/>
      </w:pPr>
      <w:rPr>
        <w:rFonts w:hint="default"/>
        <w:lang w:val="pt-PT" w:eastAsia="en-US" w:bidi="ar-SA"/>
      </w:rPr>
    </w:lvl>
    <w:lvl w:ilvl="5">
      <w:numFmt w:val="bullet"/>
      <w:lvlText w:val="•"/>
      <w:lvlJc w:val="left"/>
      <w:pPr>
        <w:ind w:left="5860" w:hanging="567"/>
      </w:pPr>
      <w:rPr>
        <w:rFonts w:hint="default"/>
        <w:lang w:val="pt-PT" w:eastAsia="en-US" w:bidi="ar-SA"/>
      </w:rPr>
    </w:lvl>
    <w:lvl w:ilvl="6">
      <w:numFmt w:val="bullet"/>
      <w:lvlText w:val="•"/>
      <w:lvlJc w:val="left"/>
      <w:pPr>
        <w:ind w:left="6848" w:hanging="567"/>
      </w:pPr>
      <w:rPr>
        <w:rFonts w:hint="default"/>
        <w:lang w:val="pt-PT" w:eastAsia="en-US" w:bidi="ar-SA"/>
      </w:rPr>
    </w:lvl>
    <w:lvl w:ilvl="7">
      <w:numFmt w:val="bullet"/>
      <w:lvlText w:val="•"/>
      <w:lvlJc w:val="left"/>
      <w:pPr>
        <w:ind w:left="7836" w:hanging="567"/>
      </w:pPr>
      <w:rPr>
        <w:rFonts w:hint="default"/>
        <w:lang w:val="pt-PT" w:eastAsia="en-US" w:bidi="ar-SA"/>
      </w:rPr>
    </w:lvl>
    <w:lvl w:ilvl="8">
      <w:numFmt w:val="bullet"/>
      <w:lvlText w:val="•"/>
      <w:lvlJc w:val="left"/>
      <w:pPr>
        <w:ind w:left="8824" w:hanging="567"/>
      </w:pPr>
      <w:rPr>
        <w:rFonts w:hint="default"/>
        <w:lang w:val="pt-PT" w:eastAsia="en-US" w:bidi="ar-SA"/>
      </w:rPr>
    </w:lvl>
  </w:abstractNum>
  <w:abstractNum w:abstractNumId="20" w15:restartNumberingAfterBreak="0">
    <w:nsid w:val="34600F83"/>
    <w:multiLevelType w:val="multilevel"/>
    <w:tmpl w:val="9646716E"/>
    <w:lvl w:ilvl="0">
      <w:start w:val="1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6E52DAE"/>
    <w:multiLevelType w:val="multilevel"/>
    <w:tmpl w:val="73EA732A"/>
    <w:lvl w:ilvl="0">
      <w:start w:val="13"/>
      <w:numFmt w:val="decimal"/>
      <w:lvlText w:val="%1."/>
      <w:lvlJc w:val="left"/>
      <w:pPr>
        <w:ind w:left="525" w:hanging="525"/>
      </w:pPr>
      <w:rPr>
        <w:rFonts w:hint="default"/>
      </w:rPr>
    </w:lvl>
    <w:lvl w:ilvl="1">
      <w:start w:val="4"/>
      <w:numFmt w:val="decimal"/>
      <w:lvlText w:val="%1.%2."/>
      <w:lvlJc w:val="left"/>
      <w:pPr>
        <w:ind w:left="1646" w:hanging="72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858" w:hanging="108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6070" w:hanging="144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8282" w:hanging="1800"/>
      </w:pPr>
      <w:rPr>
        <w:rFonts w:hint="default"/>
      </w:rPr>
    </w:lvl>
    <w:lvl w:ilvl="8">
      <w:start w:val="1"/>
      <w:numFmt w:val="decimal"/>
      <w:lvlText w:val="%1.%2.%3.%4.%5.%6.%7.%8.%9."/>
      <w:lvlJc w:val="left"/>
      <w:pPr>
        <w:ind w:left="9568" w:hanging="2160"/>
      </w:pPr>
      <w:rPr>
        <w:rFonts w:hint="default"/>
      </w:rPr>
    </w:lvl>
  </w:abstractNum>
  <w:abstractNum w:abstractNumId="22" w15:restartNumberingAfterBreak="0">
    <w:nsid w:val="37A62D45"/>
    <w:multiLevelType w:val="multilevel"/>
    <w:tmpl w:val="E4705DC0"/>
    <w:lvl w:ilvl="0">
      <w:start w:val="12"/>
      <w:numFmt w:val="decimal"/>
      <w:lvlText w:val="%1."/>
      <w:lvlJc w:val="left"/>
      <w:pPr>
        <w:ind w:left="525" w:hanging="525"/>
      </w:pPr>
      <w:rPr>
        <w:rFonts w:hint="default"/>
      </w:rPr>
    </w:lvl>
    <w:lvl w:ilvl="1">
      <w:start w:val="4"/>
      <w:numFmt w:val="decimal"/>
      <w:lvlText w:val="%1.%2."/>
      <w:lvlJc w:val="left"/>
      <w:pPr>
        <w:ind w:left="1646" w:hanging="72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858" w:hanging="108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6070" w:hanging="144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8282" w:hanging="1800"/>
      </w:pPr>
      <w:rPr>
        <w:rFonts w:hint="default"/>
      </w:rPr>
    </w:lvl>
    <w:lvl w:ilvl="8">
      <w:start w:val="1"/>
      <w:numFmt w:val="decimal"/>
      <w:lvlText w:val="%1.%2.%3.%4.%5.%6.%7.%8.%9."/>
      <w:lvlJc w:val="left"/>
      <w:pPr>
        <w:ind w:left="9568" w:hanging="2160"/>
      </w:pPr>
      <w:rPr>
        <w:rFonts w:hint="default"/>
      </w:rPr>
    </w:lvl>
  </w:abstractNum>
  <w:abstractNum w:abstractNumId="23" w15:restartNumberingAfterBreak="0">
    <w:nsid w:val="382D4B5C"/>
    <w:multiLevelType w:val="hybridMultilevel"/>
    <w:tmpl w:val="A09AC0D0"/>
    <w:lvl w:ilvl="0" w:tplc="829C0C76">
      <w:start w:val="1"/>
      <w:numFmt w:val="lowerLetter"/>
      <w:lvlText w:val="%1)"/>
      <w:lvlJc w:val="left"/>
      <w:pPr>
        <w:ind w:left="641" w:hanging="282"/>
      </w:pPr>
      <w:rPr>
        <w:rFonts w:ascii="Arial MT" w:eastAsia="Arial MT" w:hAnsi="Arial MT" w:cs="Arial MT" w:hint="default"/>
        <w:b w:val="0"/>
        <w:bCs w:val="0"/>
        <w:i w:val="0"/>
        <w:iCs w:val="0"/>
        <w:spacing w:val="0"/>
        <w:w w:val="99"/>
        <w:sz w:val="24"/>
        <w:szCs w:val="24"/>
        <w:lang w:val="pt-PT" w:eastAsia="en-US" w:bidi="ar-SA"/>
      </w:rPr>
    </w:lvl>
    <w:lvl w:ilvl="1" w:tplc="55A03AF4">
      <w:numFmt w:val="bullet"/>
      <w:lvlText w:val="•"/>
      <w:lvlJc w:val="left"/>
      <w:pPr>
        <w:ind w:left="1656" w:hanging="282"/>
      </w:pPr>
      <w:rPr>
        <w:rFonts w:hint="default"/>
        <w:lang w:val="pt-PT" w:eastAsia="en-US" w:bidi="ar-SA"/>
      </w:rPr>
    </w:lvl>
    <w:lvl w:ilvl="2" w:tplc="13A03D60">
      <w:numFmt w:val="bullet"/>
      <w:lvlText w:val="•"/>
      <w:lvlJc w:val="left"/>
      <w:pPr>
        <w:ind w:left="2672" w:hanging="282"/>
      </w:pPr>
      <w:rPr>
        <w:rFonts w:hint="default"/>
        <w:lang w:val="pt-PT" w:eastAsia="en-US" w:bidi="ar-SA"/>
      </w:rPr>
    </w:lvl>
    <w:lvl w:ilvl="3" w:tplc="D9369A02">
      <w:numFmt w:val="bullet"/>
      <w:lvlText w:val="•"/>
      <w:lvlJc w:val="left"/>
      <w:pPr>
        <w:ind w:left="3688" w:hanging="282"/>
      </w:pPr>
      <w:rPr>
        <w:rFonts w:hint="default"/>
        <w:lang w:val="pt-PT" w:eastAsia="en-US" w:bidi="ar-SA"/>
      </w:rPr>
    </w:lvl>
    <w:lvl w:ilvl="4" w:tplc="BD445D5E">
      <w:numFmt w:val="bullet"/>
      <w:lvlText w:val="•"/>
      <w:lvlJc w:val="left"/>
      <w:pPr>
        <w:ind w:left="4704" w:hanging="282"/>
      </w:pPr>
      <w:rPr>
        <w:rFonts w:hint="default"/>
        <w:lang w:val="pt-PT" w:eastAsia="en-US" w:bidi="ar-SA"/>
      </w:rPr>
    </w:lvl>
    <w:lvl w:ilvl="5" w:tplc="707E280E">
      <w:numFmt w:val="bullet"/>
      <w:lvlText w:val="•"/>
      <w:lvlJc w:val="left"/>
      <w:pPr>
        <w:ind w:left="5720" w:hanging="282"/>
      </w:pPr>
      <w:rPr>
        <w:rFonts w:hint="default"/>
        <w:lang w:val="pt-PT" w:eastAsia="en-US" w:bidi="ar-SA"/>
      </w:rPr>
    </w:lvl>
    <w:lvl w:ilvl="6" w:tplc="27BC9C8C">
      <w:numFmt w:val="bullet"/>
      <w:lvlText w:val="•"/>
      <w:lvlJc w:val="left"/>
      <w:pPr>
        <w:ind w:left="6736" w:hanging="282"/>
      </w:pPr>
      <w:rPr>
        <w:rFonts w:hint="default"/>
        <w:lang w:val="pt-PT" w:eastAsia="en-US" w:bidi="ar-SA"/>
      </w:rPr>
    </w:lvl>
    <w:lvl w:ilvl="7" w:tplc="50D218A6">
      <w:numFmt w:val="bullet"/>
      <w:lvlText w:val="•"/>
      <w:lvlJc w:val="left"/>
      <w:pPr>
        <w:ind w:left="7752" w:hanging="282"/>
      </w:pPr>
      <w:rPr>
        <w:rFonts w:hint="default"/>
        <w:lang w:val="pt-PT" w:eastAsia="en-US" w:bidi="ar-SA"/>
      </w:rPr>
    </w:lvl>
    <w:lvl w:ilvl="8" w:tplc="20A266EC">
      <w:numFmt w:val="bullet"/>
      <w:lvlText w:val="•"/>
      <w:lvlJc w:val="left"/>
      <w:pPr>
        <w:ind w:left="8768" w:hanging="282"/>
      </w:pPr>
      <w:rPr>
        <w:rFonts w:hint="default"/>
        <w:lang w:val="pt-PT" w:eastAsia="en-US" w:bidi="ar-SA"/>
      </w:rPr>
    </w:lvl>
  </w:abstractNum>
  <w:abstractNum w:abstractNumId="24" w15:restartNumberingAfterBreak="0">
    <w:nsid w:val="3B8C33CC"/>
    <w:multiLevelType w:val="multilevel"/>
    <w:tmpl w:val="A55E7FD2"/>
    <w:lvl w:ilvl="0">
      <w:start w:val="11"/>
      <w:numFmt w:val="decimal"/>
      <w:lvlText w:val="%1."/>
      <w:lvlJc w:val="left"/>
      <w:pPr>
        <w:ind w:left="525" w:hanging="525"/>
      </w:pPr>
      <w:rPr>
        <w:rFonts w:hint="default"/>
      </w:rPr>
    </w:lvl>
    <w:lvl w:ilvl="1">
      <w:start w:val="1"/>
      <w:numFmt w:val="decimal"/>
      <w:lvlText w:val="%1.%2."/>
      <w:lvlJc w:val="left"/>
      <w:pPr>
        <w:ind w:left="1079" w:hanging="720"/>
      </w:pPr>
      <w:rPr>
        <w:rFonts w:hint="default"/>
      </w:rPr>
    </w:lvl>
    <w:lvl w:ilvl="2">
      <w:start w:val="1"/>
      <w:numFmt w:val="decimal"/>
      <w:lvlText w:val="%1.%2.%3."/>
      <w:lvlJc w:val="left"/>
      <w:pPr>
        <w:ind w:left="1438" w:hanging="720"/>
      </w:pPr>
      <w:rPr>
        <w:rFonts w:hint="default"/>
      </w:rPr>
    </w:lvl>
    <w:lvl w:ilvl="3">
      <w:start w:val="1"/>
      <w:numFmt w:val="decimal"/>
      <w:lvlText w:val="%1.%2.%3.%4."/>
      <w:lvlJc w:val="left"/>
      <w:pPr>
        <w:ind w:left="2157" w:hanging="1080"/>
      </w:pPr>
      <w:rPr>
        <w:rFonts w:hint="default"/>
      </w:rPr>
    </w:lvl>
    <w:lvl w:ilvl="4">
      <w:start w:val="1"/>
      <w:numFmt w:val="decimal"/>
      <w:lvlText w:val="%1.%2.%3.%4.%5."/>
      <w:lvlJc w:val="left"/>
      <w:pPr>
        <w:ind w:left="2516" w:hanging="1080"/>
      </w:pPr>
      <w:rPr>
        <w:rFonts w:hint="default"/>
      </w:rPr>
    </w:lvl>
    <w:lvl w:ilvl="5">
      <w:start w:val="1"/>
      <w:numFmt w:val="decimal"/>
      <w:lvlText w:val="%1.%2.%3.%4.%5.%6."/>
      <w:lvlJc w:val="left"/>
      <w:pPr>
        <w:ind w:left="3235" w:hanging="1440"/>
      </w:pPr>
      <w:rPr>
        <w:rFonts w:hint="default"/>
      </w:rPr>
    </w:lvl>
    <w:lvl w:ilvl="6">
      <w:start w:val="1"/>
      <w:numFmt w:val="decimal"/>
      <w:lvlText w:val="%1.%2.%3.%4.%5.%6.%7."/>
      <w:lvlJc w:val="left"/>
      <w:pPr>
        <w:ind w:left="3594" w:hanging="1440"/>
      </w:pPr>
      <w:rPr>
        <w:rFonts w:hint="default"/>
      </w:rPr>
    </w:lvl>
    <w:lvl w:ilvl="7">
      <w:start w:val="1"/>
      <w:numFmt w:val="decimal"/>
      <w:lvlText w:val="%1.%2.%3.%4.%5.%6.%7.%8."/>
      <w:lvlJc w:val="left"/>
      <w:pPr>
        <w:ind w:left="4313" w:hanging="1800"/>
      </w:pPr>
      <w:rPr>
        <w:rFonts w:hint="default"/>
      </w:rPr>
    </w:lvl>
    <w:lvl w:ilvl="8">
      <w:start w:val="1"/>
      <w:numFmt w:val="decimal"/>
      <w:lvlText w:val="%1.%2.%3.%4.%5.%6.%7.%8.%9."/>
      <w:lvlJc w:val="left"/>
      <w:pPr>
        <w:ind w:left="5032" w:hanging="2160"/>
      </w:pPr>
      <w:rPr>
        <w:rFonts w:hint="default"/>
      </w:rPr>
    </w:lvl>
  </w:abstractNum>
  <w:abstractNum w:abstractNumId="25" w15:restartNumberingAfterBreak="0">
    <w:nsid w:val="40287B9D"/>
    <w:multiLevelType w:val="multilevel"/>
    <w:tmpl w:val="065C495C"/>
    <w:lvl w:ilvl="0">
      <w:start w:val="8"/>
      <w:numFmt w:val="decimal"/>
      <w:lvlText w:val="%1"/>
      <w:lvlJc w:val="left"/>
      <w:pPr>
        <w:ind w:left="360" w:hanging="567"/>
      </w:pPr>
      <w:rPr>
        <w:rFonts w:hint="default"/>
        <w:lang w:val="pt-PT" w:eastAsia="en-US" w:bidi="ar-SA"/>
      </w:rPr>
    </w:lvl>
    <w:lvl w:ilvl="1">
      <w:start w:val="1"/>
      <w:numFmt w:val="decimal"/>
      <w:lvlText w:val="%1.%2"/>
      <w:lvlJc w:val="left"/>
      <w:pPr>
        <w:ind w:left="360" w:hanging="567"/>
      </w:pPr>
      <w:rPr>
        <w:rFonts w:ascii="Arial MT" w:eastAsia="Arial MT" w:hAnsi="Arial MT" w:cs="Arial MT" w:hint="default"/>
        <w:b w:val="0"/>
        <w:bCs w:val="0"/>
        <w:i w:val="0"/>
        <w:iCs w:val="0"/>
        <w:spacing w:val="-1"/>
        <w:w w:val="97"/>
        <w:sz w:val="24"/>
        <w:szCs w:val="24"/>
        <w:lang w:val="pt-PT" w:eastAsia="en-US" w:bidi="ar-SA"/>
      </w:rPr>
    </w:lvl>
    <w:lvl w:ilvl="2">
      <w:start w:val="1"/>
      <w:numFmt w:val="decimal"/>
      <w:lvlText w:val="%1.%2.%3"/>
      <w:lvlJc w:val="left"/>
      <w:pPr>
        <w:ind w:left="360" w:hanging="707"/>
      </w:pPr>
      <w:rPr>
        <w:rFonts w:ascii="Arial MT" w:eastAsia="Arial MT" w:hAnsi="Arial MT" w:cs="Arial MT" w:hint="default"/>
        <w:b w:val="0"/>
        <w:bCs w:val="0"/>
        <w:i w:val="0"/>
        <w:iCs w:val="0"/>
        <w:spacing w:val="-2"/>
        <w:w w:val="97"/>
        <w:sz w:val="24"/>
        <w:szCs w:val="24"/>
        <w:lang w:val="pt-PT" w:eastAsia="en-US" w:bidi="ar-SA"/>
      </w:rPr>
    </w:lvl>
    <w:lvl w:ilvl="3">
      <w:numFmt w:val="bullet"/>
      <w:lvlText w:val="•"/>
      <w:lvlJc w:val="left"/>
      <w:pPr>
        <w:ind w:left="3492" w:hanging="707"/>
      </w:pPr>
      <w:rPr>
        <w:rFonts w:hint="default"/>
        <w:lang w:val="pt-PT" w:eastAsia="en-US" w:bidi="ar-SA"/>
      </w:rPr>
    </w:lvl>
    <w:lvl w:ilvl="4">
      <w:numFmt w:val="bullet"/>
      <w:lvlText w:val="•"/>
      <w:lvlJc w:val="left"/>
      <w:pPr>
        <w:ind w:left="4536" w:hanging="707"/>
      </w:pPr>
      <w:rPr>
        <w:rFonts w:hint="default"/>
        <w:lang w:val="pt-PT" w:eastAsia="en-US" w:bidi="ar-SA"/>
      </w:rPr>
    </w:lvl>
    <w:lvl w:ilvl="5">
      <w:numFmt w:val="bullet"/>
      <w:lvlText w:val="•"/>
      <w:lvlJc w:val="left"/>
      <w:pPr>
        <w:ind w:left="5580" w:hanging="707"/>
      </w:pPr>
      <w:rPr>
        <w:rFonts w:hint="default"/>
        <w:lang w:val="pt-PT" w:eastAsia="en-US" w:bidi="ar-SA"/>
      </w:rPr>
    </w:lvl>
    <w:lvl w:ilvl="6">
      <w:numFmt w:val="bullet"/>
      <w:lvlText w:val="•"/>
      <w:lvlJc w:val="left"/>
      <w:pPr>
        <w:ind w:left="6624" w:hanging="707"/>
      </w:pPr>
      <w:rPr>
        <w:rFonts w:hint="default"/>
        <w:lang w:val="pt-PT" w:eastAsia="en-US" w:bidi="ar-SA"/>
      </w:rPr>
    </w:lvl>
    <w:lvl w:ilvl="7">
      <w:numFmt w:val="bullet"/>
      <w:lvlText w:val="•"/>
      <w:lvlJc w:val="left"/>
      <w:pPr>
        <w:ind w:left="7668" w:hanging="707"/>
      </w:pPr>
      <w:rPr>
        <w:rFonts w:hint="default"/>
        <w:lang w:val="pt-PT" w:eastAsia="en-US" w:bidi="ar-SA"/>
      </w:rPr>
    </w:lvl>
    <w:lvl w:ilvl="8">
      <w:numFmt w:val="bullet"/>
      <w:lvlText w:val="•"/>
      <w:lvlJc w:val="left"/>
      <w:pPr>
        <w:ind w:left="8712" w:hanging="707"/>
      </w:pPr>
      <w:rPr>
        <w:rFonts w:hint="default"/>
        <w:lang w:val="pt-PT" w:eastAsia="en-US" w:bidi="ar-SA"/>
      </w:rPr>
    </w:lvl>
  </w:abstractNum>
  <w:abstractNum w:abstractNumId="26" w15:restartNumberingAfterBreak="0">
    <w:nsid w:val="41313095"/>
    <w:multiLevelType w:val="hybridMultilevel"/>
    <w:tmpl w:val="7D2A3638"/>
    <w:lvl w:ilvl="0" w:tplc="6E44B54A">
      <w:start w:val="17"/>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425A46CA"/>
    <w:multiLevelType w:val="hybridMultilevel"/>
    <w:tmpl w:val="C33EB79E"/>
    <w:lvl w:ilvl="0" w:tplc="0416000F">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2877293"/>
    <w:multiLevelType w:val="multilevel"/>
    <w:tmpl w:val="8874393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D10301"/>
    <w:multiLevelType w:val="multilevel"/>
    <w:tmpl w:val="DAC086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3846723"/>
    <w:multiLevelType w:val="hybridMultilevel"/>
    <w:tmpl w:val="F2E86C92"/>
    <w:lvl w:ilvl="0" w:tplc="977ABB44">
      <w:start w:val="1"/>
      <w:numFmt w:val="lowerLetter"/>
      <w:lvlText w:val="%1)"/>
      <w:lvlJc w:val="left"/>
      <w:pPr>
        <w:ind w:left="644" w:hanging="360"/>
      </w:pPr>
      <w:rPr>
        <w:rFonts w:ascii="Arial" w:hAnsi="Arial" w:hint="default"/>
        <w:b w:val="0"/>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15:restartNumberingAfterBreak="0">
    <w:nsid w:val="472642E9"/>
    <w:multiLevelType w:val="hybridMultilevel"/>
    <w:tmpl w:val="48402966"/>
    <w:lvl w:ilvl="0" w:tplc="8F16E3A8">
      <w:start w:val="1"/>
      <w:numFmt w:val="lowerLetter"/>
      <w:lvlText w:val="%1)"/>
      <w:lvlJc w:val="left"/>
      <w:pPr>
        <w:ind w:left="360" w:hanging="284"/>
      </w:pPr>
      <w:rPr>
        <w:rFonts w:ascii="Arial MT" w:eastAsia="Arial MT" w:hAnsi="Arial MT" w:cs="Arial MT" w:hint="default"/>
        <w:b w:val="0"/>
        <w:bCs w:val="0"/>
        <w:i w:val="0"/>
        <w:iCs w:val="0"/>
        <w:spacing w:val="0"/>
        <w:w w:val="97"/>
        <w:sz w:val="24"/>
        <w:szCs w:val="24"/>
        <w:lang w:val="pt-PT" w:eastAsia="en-US" w:bidi="ar-SA"/>
      </w:rPr>
    </w:lvl>
    <w:lvl w:ilvl="1" w:tplc="3C70DD40">
      <w:numFmt w:val="bullet"/>
      <w:lvlText w:val="•"/>
      <w:lvlJc w:val="left"/>
      <w:pPr>
        <w:ind w:left="1404" w:hanging="284"/>
      </w:pPr>
      <w:rPr>
        <w:rFonts w:hint="default"/>
        <w:lang w:val="pt-PT" w:eastAsia="en-US" w:bidi="ar-SA"/>
      </w:rPr>
    </w:lvl>
    <w:lvl w:ilvl="2" w:tplc="7626FA22">
      <w:numFmt w:val="bullet"/>
      <w:lvlText w:val="•"/>
      <w:lvlJc w:val="left"/>
      <w:pPr>
        <w:ind w:left="2448" w:hanging="284"/>
      </w:pPr>
      <w:rPr>
        <w:rFonts w:hint="default"/>
        <w:lang w:val="pt-PT" w:eastAsia="en-US" w:bidi="ar-SA"/>
      </w:rPr>
    </w:lvl>
    <w:lvl w:ilvl="3" w:tplc="9FAC0A2C">
      <w:numFmt w:val="bullet"/>
      <w:lvlText w:val="•"/>
      <w:lvlJc w:val="left"/>
      <w:pPr>
        <w:ind w:left="3492" w:hanging="284"/>
      </w:pPr>
      <w:rPr>
        <w:rFonts w:hint="default"/>
        <w:lang w:val="pt-PT" w:eastAsia="en-US" w:bidi="ar-SA"/>
      </w:rPr>
    </w:lvl>
    <w:lvl w:ilvl="4" w:tplc="B92E942E">
      <w:numFmt w:val="bullet"/>
      <w:lvlText w:val="•"/>
      <w:lvlJc w:val="left"/>
      <w:pPr>
        <w:ind w:left="4536" w:hanging="284"/>
      </w:pPr>
      <w:rPr>
        <w:rFonts w:hint="default"/>
        <w:lang w:val="pt-PT" w:eastAsia="en-US" w:bidi="ar-SA"/>
      </w:rPr>
    </w:lvl>
    <w:lvl w:ilvl="5" w:tplc="4198E3A0">
      <w:numFmt w:val="bullet"/>
      <w:lvlText w:val="•"/>
      <w:lvlJc w:val="left"/>
      <w:pPr>
        <w:ind w:left="5580" w:hanging="284"/>
      </w:pPr>
      <w:rPr>
        <w:rFonts w:hint="default"/>
        <w:lang w:val="pt-PT" w:eastAsia="en-US" w:bidi="ar-SA"/>
      </w:rPr>
    </w:lvl>
    <w:lvl w:ilvl="6" w:tplc="35741E3C">
      <w:numFmt w:val="bullet"/>
      <w:lvlText w:val="•"/>
      <w:lvlJc w:val="left"/>
      <w:pPr>
        <w:ind w:left="6624" w:hanging="284"/>
      </w:pPr>
      <w:rPr>
        <w:rFonts w:hint="default"/>
        <w:lang w:val="pt-PT" w:eastAsia="en-US" w:bidi="ar-SA"/>
      </w:rPr>
    </w:lvl>
    <w:lvl w:ilvl="7" w:tplc="3BC8CAB4">
      <w:numFmt w:val="bullet"/>
      <w:lvlText w:val="•"/>
      <w:lvlJc w:val="left"/>
      <w:pPr>
        <w:ind w:left="7668" w:hanging="284"/>
      </w:pPr>
      <w:rPr>
        <w:rFonts w:hint="default"/>
        <w:lang w:val="pt-PT" w:eastAsia="en-US" w:bidi="ar-SA"/>
      </w:rPr>
    </w:lvl>
    <w:lvl w:ilvl="8" w:tplc="0B16CC00">
      <w:numFmt w:val="bullet"/>
      <w:lvlText w:val="•"/>
      <w:lvlJc w:val="left"/>
      <w:pPr>
        <w:ind w:left="8712" w:hanging="284"/>
      </w:pPr>
      <w:rPr>
        <w:rFonts w:hint="default"/>
        <w:lang w:val="pt-PT" w:eastAsia="en-US" w:bidi="ar-SA"/>
      </w:rPr>
    </w:lvl>
  </w:abstractNum>
  <w:abstractNum w:abstractNumId="32" w15:restartNumberingAfterBreak="0">
    <w:nsid w:val="482F79D9"/>
    <w:multiLevelType w:val="hybridMultilevel"/>
    <w:tmpl w:val="77AEF134"/>
    <w:lvl w:ilvl="0" w:tplc="05D8784A">
      <w:start w:val="1"/>
      <w:numFmt w:val="lowerLetter"/>
      <w:lvlText w:val="%1)"/>
      <w:lvlJc w:val="left"/>
      <w:pPr>
        <w:ind w:left="641" w:hanging="282"/>
      </w:pPr>
      <w:rPr>
        <w:rFonts w:ascii="Arial MT" w:eastAsia="Arial MT" w:hAnsi="Arial MT" w:cs="Arial MT" w:hint="default"/>
        <w:b w:val="0"/>
        <w:bCs w:val="0"/>
        <w:i w:val="0"/>
        <w:iCs w:val="0"/>
        <w:spacing w:val="0"/>
        <w:w w:val="99"/>
        <w:sz w:val="24"/>
        <w:szCs w:val="24"/>
        <w:lang w:val="pt-PT" w:eastAsia="en-US" w:bidi="ar-SA"/>
      </w:rPr>
    </w:lvl>
    <w:lvl w:ilvl="1" w:tplc="10EA21D6">
      <w:numFmt w:val="bullet"/>
      <w:lvlText w:val="•"/>
      <w:lvlJc w:val="left"/>
      <w:pPr>
        <w:ind w:left="1656" w:hanging="282"/>
      </w:pPr>
      <w:rPr>
        <w:rFonts w:hint="default"/>
        <w:lang w:val="pt-PT" w:eastAsia="en-US" w:bidi="ar-SA"/>
      </w:rPr>
    </w:lvl>
    <w:lvl w:ilvl="2" w:tplc="835839B2">
      <w:numFmt w:val="bullet"/>
      <w:lvlText w:val="•"/>
      <w:lvlJc w:val="left"/>
      <w:pPr>
        <w:ind w:left="2672" w:hanging="282"/>
      </w:pPr>
      <w:rPr>
        <w:rFonts w:hint="default"/>
        <w:lang w:val="pt-PT" w:eastAsia="en-US" w:bidi="ar-SA"/>
      </w:rPr>
    </w:lvl>
    <w:lvl w:ilvl="3" w:tplc="D41851F0">
      <w:numFmt w:val="bullet"/>
      <w:lvlText w:val="•"/>
      <w:lvlJc w:val="left"/>
      <w:pPr>
        <w:ind w:left="3688" w:hanging="282"/>
      </w:pPr>
      <w:rPr>
        <w:rFonts w:hint="default"/>
        <w:lang w:val="pt-PT" w:eastAsia="en-US" w:bidi="ar-SA"/>
      </w:rPr>
    </w:lvl>
    <w:lvl w:ilvl="4" w:tplc="DCD44C78">
      <w:numFmt w:val="bullet"/>
      <w:lvlText w:val="•"/>
      <w:lvlJc w:val="left"/>
      <w:pPr>
        <w:ind w:left="4704" w:hanging="282"/>
      </w:pPr>
      <w:rPr>
        <w:rFonts w:hint="default"/>
        <w:lang w:val="pt-PT" w:eastAsia="en-US" w:bidi="ar-SA"/>
      </w:rPr>
    </w:lvl>
    <w:lvl w:ilvl="5" w:tplc="1CC6176A">
      <w:numFmt w:val="bullet"/>
      <w:lvlText w:val="•"/>
      <w:lvlJc w:val="left"/>
      <w:pPr>
        <w:ind w:left="5720" w:hanging="282"/>
      </w:pPr>
      <w:rPr>
        <w:rFonts w:hint="default"/>
        <w:lang w:val="pt-PT" w:eastAsia="en-US" w:bidi="ar-SA"/>
      </w:rPr>
    </w:lvl>
    <w:lvl w:ilvl="6" w:tplc="908A8DBA">
      <w:numFmt w:val="bullet"/>
      <w:lvlText w:val="•"/>
      <w:lvlJc w:val="left"/>
      <w:pPr>
        <w:ind w:left="6736" w:hanging="282"/>
      </w:pPr>
      <w:rPr>
        <w:rFonts w:hint="default"/>
        <w:lang w:val="pt-PT" w:eastAsia="en-US" w:bidi="ar-SA"/>
      </w:rPr>
    </w:lvl>
    <w:lvl w:ilvl="7" w:tplc="C0E49EE6">
      <w:numFmt w:val="bullet"/>
      <w:lvlText w:val="•"/>
      <w:lvlJc w:val="left"/>
      <w:pPr>
        <w:ind w:left="7752" w:hanging="282"/>
      </w:pPr>
      <w:rPr>
        <w:rFonts w:hint="default"/>
        <w:lang w:val="pt-PT" w:eastAsia="en-US" w:bidi="ar-SA"/>
      </w:rPr>
    </w:lvl>
    <w:lvl w:ilvl="8" w:tplc="4B78C000">
      <w:numFmt w:val="bullet"/>
      <w:lvlText w:val="•"/>
      <w:lvlJc w:val="left"/>
      <w:pPr>
        <w:ind w:left="8768" w:hanging="282"/>
      </w:pPr>
      <w:rPr>
        <w:rFonts w:hint="default"/>
        <w:lang w:val="pt-PT" w:eastAsia="en-US" w:bidi="ar-SA"/>
      </w:rPr>
    </w:lvl>
  </w:abstractNum>
  <w:abstractNum w:abstractNumId="33" w15:restartNumberingAfterBreak="0">
    <w:nsid w:val="508A12E5"/>
    <w:multiLevelType w:val="hybridMultilevel"/>
    <w:tmpl w:val="2124EA86"/>
    <w:lvl w:ilvl="0" w:tplc="CD6E761A">
      <w:start w:val="1"/>
      <w:numFmt w:val="lowerLetter"/>
      <w:lvlText w:val="%1)"/>
      <w:lvlJc w:val="left"/>
      <w:pPr>
        <w:ind w:left="360" w:hanging="428"/>
      </w:pPr>
      <w:rPr>
        <w:rFonts w:ascii="Arial MT" w:eastAsia="Arial MT" w:hAnsi="Arial MT" w:cs="Arial MT" w:hint="default"/>
        <w:b w:val="0"/>
        <w:bCs w:val="0"/>
        <w:i w:val="0"/>
        <w:iCs w:val="0"/>
        <w:spacing w:val="0"/>
        <w:w w:val="97"/>
        <w:sz w:val="24"/>
        <w:szCs w:val="24"/>
        <w:lang w:val="pt-PT" w:eastAsia="en-US" w:bidi="ar-SA"/>
      </w:rPr>
    </w:lvl>
    <w:lvl w:ilvl="1" w:tplc="3998FE08">
      <w:numFmt w:val="bullet"/>
      <w:lvlText w:val="•"/>
      <w:lvlJc w:val="left"/>
      <w:pPr>
        <w:ind w:left="1404" w:hanging="428"/>
      </w:pPr>
      <w:rPr>
        <w:rFonts w:hint="default"/>
        <w:lang w:val="pt-PT" w:eastAsia="en-US" w:bidi="ar-SA"/>
      </w:rPr>
    </w:lvl>
    <w:lvl w:ilvl="2" w:tplc="3B046C04">
      <w:numFmt w:val="bullet"/>
      <w:lvlText w:val="•"/>
      <w:lvlJc w:val="left"/>
      <w:pPr>
        <w:ind w:left="2448" w:hanging="428"/>
      </w:pPr>
      <w:rPr>
        <w:rFonts w:hint="default"/>
        <w:lang w:val="pt-PT" w:eastAsia="en-US" w:bidi="ar-SA"/>
      </w:rPr>
    </w:lvl>
    <w:lvl w:ilvl="3" w:tplc="7730F8D2">
      <w:numFmt w:val="bullet"/>
      <w:lvlText w:val="•"/>
      <w:lvlJc w:val="left"/>
      <w:pPr>
        <w:ind w:left="3492" w:hanging="428"/>
      </w:pPr>
      <w:rPr>
        <w:rFonts w:hint="default"/>
        <w:lang w:val="pt-PT" w:eastAsia="en-US" w:bidi="ar-SA"/>
      </w:rPr>
    </w:lvl>
    <w:lvl w:ilvl="4" w:tplc="4D5C4034">
      <w:numFmt w:val="bullet"/>
      <w:lvlText w:val="•"/>
      <w:lvlJc w:val="left"/>
      <w:pPr>
        <w:ind w:left="4536" w:hanging="428"/>
      </w:pPr>
      <w:rPr>
        <w:rFonts w:hint="default"/>
        <w:lang w:val="pt-PT" w:eastAsia="en-US" w:bidi="ar-SA"/>
      </w:rPr>
    </w:lvl>
    <w:lvl w:ilvl="5" w:tplc="6D8278B2">
      <w:numFmt w:val="bullet"/>
      <w:lvlText w:val="•"/>
      <w:lvlJc w:val="left"/>
      <w:pPr>
        <w:ind w:left="5580" w:hanging="428"/>
      </w:pPr>
      <w:rPr>
        <w:rFonts w:hint="default"/>
        <w:lang w:val="pt-PT" w:eastAsia="en-US" w:bidi="ar-SA"/>
      </w:rPr>
    </w:lvl>
    <w:lvl w:ilvl="6" w:tplc="9F167FAC">
      <w:numFmt w:val="bullet"/>
      <w:lvlText w:val="•"/>
      <w:lvlJc w:val="left"/>
      <w:pPr>
        <w:ind w:left="6624" w:hanging="428"/>
      </w:pPr>
      <w:rPr>
        <w:rFonts w:hint="default"/>
        <w:lang w:val="pt-PT" w:eastAsia="en-US" w:bidi="ar-SA"/>
      </w:rPr>
    </w:lvl>
    <w:lvl w:ilvl="7" w:tplc="47503458">
      <w:numFmt w:val="bullet"/>
      <w:lvlText w:val="•"/>
      <w:lvlJc w:val="left"/>
      <w:pPr>
        <w:ind w:left="7668" w:hanging="428"/>
      </w:pPr>
      <w:rPr>
        <w:rFonts w:hint="default"/>
        <w:lang w:val="pt-PT" w:eastAsia="en-US" w:bidi="ar-SA"/>
      </w:rPr>
    </w:lvl>
    <w:lvl w:ilvl="8" w:tplc="89F60A30">
      <w:numFmt w:val="bullet"/>
      <w:lvlText w:val="•"/>
      <w:lvlJc w:val="left"/>
      <w:pPr>
        <w:ind w:left="8712" w:hanging="428"/>
      </w:pPr>
      <w:rPr>
        <w:rFonts w:hint="default"/>
        <w:lang w:val="pt-PT" w:eastAsia="en-US" w:bidi="ar-SA"/>
      </w:rPr>
    </w:lvl>
  </w:abstractNum>
  <w:abstractNum w:abstractNumId="34" w15:restartNumberingAfterBreak="0">
    <w:nsid w:val="50C60AA1"/>
    <w:multiLevelType w:val="hybridMultilevel"/>
    <w:tmpl w:val="F7B2251A"/>
    <w:lvl w:ilvl="0" w:tplc="A52626F8">
      <w:start w:val="1"/>
      <w:numFmt w:val="upperRoman"/>
      <w:lvlText w:val="%1."/>
      <w:lvlJc w:val="left"/>
      <w:pPr>
        <w:ind w:left="924" w:hanging="565"/>
      </w:pPr>
      <w:rPr>
        <w:rFonts w:ascii="Arial MT" w:eastAsia="Arial MT" w:hAnsi="Arial MT" w:cs="Arial MT" w:hint="default"/>
        <w:b w:val="0"/>
        <w:bCs w:val="0"/>
        <w:i w:val="0"/>
        <w:iCs w:val="0"/>
        <w:spacing w:val="0"/>
        <w:w w:val="100"/>
        <w:sz w:val="24"/>
        <w:szCs w:val="24"/>
        <w:lang w:val="pt-PT" w:eastAsia="en-US" w:bidi="ar-SA"/>
      </w:rPr>
    </w:lvl>
    <w:lvl w:ilvl="1" w:tplc="3D5AEF1A">
      <w:numFmt w:val="bullet"/>
      <w:lvlText w:val="•"/>
      <w:lvlJc w:val="left"/>
      <w:pPr>
        <w:ind w:left="1908" w:hanging="565"/>
      </w:pPr>
      <w:rPr>
        <w:rFonts w:hint="default"/>
        <w:lang w:val="pt-PT" w:eastAsia="en-US" w:bidi="ar-SA"/>
      </w:rPr>
    </w:lvl>
    <w:lvl w:ilvl="2" w:tplc="3B14E42C">
      <w:numFmt w:val="bullet"/>
      <w:lvlText w:val="•"/>
      <w:lvlJc w:val="left"/>
      <w:pPr>
        <w:ind w:left="2896" w:hanging="565"/>
      </w:pPr>
      <w:rPr>
        <w:rFonts w:hint="default"/>
        <w:lang w:val="pt-PT" w:eastAsia="en-US" w:bidi="ar-SA"/>
      </w:rPr>
    </w:lvl>
    <w:lvl w:ilvl="3" w:tplc="07F0E7AE">
      <w:numFmt w:val="bullet"/>
      <w:lvlText w:val="•"/>
      <w:lvlJc w:val="left"/>
      <w:pPr>
        <w:ind w:left="3884" w:hanging="565"/>
      </w:pPr>
      <w:rPr>
        <w:rFonts w:hint="default"/>
        <w:lang w:val="pt-PT" w:eastAsia="en-US" w:bidi="ar-SA"/>
      </w:rPr>
    </w:lvl>
    <w:lvl w:ilvl="4" w:tplc="C3DEC480">
      <w:numFmt w:val="bullet"/>
      <w:lvlText w:val="•"/>
      <w:lvlJc w:val="left"/>
      <w:pPr>
        <w:ind w:left="4872" w:hanging="565"/>
      </w:pPr>
      <w:rPr>
        <w:rFonts w:hint="default"/>
        <w:lang w:val="pt-PT" w:eastAsia="en-US" w:bidi="ar-SA"/>
      </w:rPr>
    </w:lvl>
    <w:lvl w:ilvl="5" w:tplc="0B26EFDE">
      <w:numFmt w:val="bullet"/>
      <w:lvlText w:val="•"/>
      <w:lvlJc w:val="left"/>
      <w:pPr>
        <w:ind w:left="5860" w:hanging="565"/>
      </w:pPr>
      <w:rPr>
        <w:rFonts w:hint="default"/>
        <w:lang w:val="pt-PT" w:eastAsia="en-US" w:bidi="ar-SA"/>
      </w:rPr>
    </w:lvl>
    <w:lvl w:ilvl="6" w:tplc="99EA4A06">
      <w:numFmt w:val="bullet"/>
      <w:lvlText w:val="•"/>
      <w:lvlJc w:val="left"/>
      <w:pPr>
        <w:ind w:left="6848" w:hanging="565"/>
      </w:pPr>
      <w:rPr>
        <w:rFonts w:hint="default"/>
        <w:lang w:val="pt-PT" w:eastAsia="en-US" w:bidi="ar-SA"/>
      </w:rPr>
    </w:lvl>
    <w:lvl w:ilvl="7" w:tplc="6100DBBC">
      <w:numFmt w:val="bullet"/>
      <w:lvlText w:val="•"/>
      <w:lvlJc w:val="left"/>
      <w:pPr>
        <w:ind w:left="7836" w:hanging="565"/>
      </w:pPr>
      <w:rPr>
        <w:rFonts w:hint="default"/>
        <w:lang w:val="pt-PT" w:eastAsia="en-US" w:bidi="ar-SA"/>
      </w:rPr>
    </w:lvl>
    <w:lvl w:ilvl="8" w:tplc="4E022768">
      <w:numFmt w:val="bullet"/>
      <w:lvlText w:val="•"/>
      <w:lvlJc w:val="left"/>
      <w:pPr>
        <w:ind w:left="8824" w:hanging="565"/>
      </w:pPr>
      <w:rPr>
        <w:rFonts w:hint="default"/>
        <w:lang w:val="pt-PT" w:eastAsia="en-US" w:bidi="ar-SA"/>
      </w:rPr>
    </w:lvl>
  </w:abstractNum>
  <w:abstractNum w:abstractNumId="35" w15:restartNumberingAfterBreak="0">
    <w:nsid w:val="510207B9"/>
    <w:multiLevelType w:val="multilevel"/>
    <w:tmpl w:val="04268B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C61ED4"/>
    <w:multiLevelType w:val="hybridMultilevel"/>
    <w:tmpl w:val="E0C0A98C"/>
    <w:lvl w:ilvl="0" w:tplc="1174E6C2">
      <w:start w:val="1"/>
      <w:numFmt w:val="lowerLetter"/>
      <w:lvlText w:val="%1)"/>
      <w:lvlJc w:val="left"/>
      <w:pPr>
        <w:ind w:left="360" w:hanging="395"/>
      </w:pPr>
      <w:rPr>
        <w:rFonts w:ascii="Arial MT" w:eastAsia="Arial MT" w:hAnsi="Arial MT" w:cs="Arial MT" w:hint="default"/>
        <w:b w:val="0"/>
        <w:bCs w:val="0"/>
        <w:i w:val="0"/>
        <w:iCs w:val="0"/>
        <w:spacing w:val="0"/>
        <w:w w:val="99"/>
        <w:sz w:val="24"/>
        <w:szCs w:val="24"/>
        <w:lang w:val="pt-PT" w:eastAsia="en-US" w:bidi="ar-SA"/>
      </w:rPr>
    </w:lvl>
    <w:lvl w:ilvl="1" w:tplc="4D8EA03A">
      <w:numFmt w:val="bullet"/>
      <w:lvlText w:val="•"/>
      <w:lvlJc w:val="left"/>
      <w:pPr>
        <w:ind w:left="1404" w:hanging="395"/>
      </w:pPr>
      <w:rPr>
        <w:rFonts w:hint="default"/>
        <w:lang w:val="pt-PT" w:eastAsia="en-US" w:bidi="ar-SA"/>
      </w:rPr>
    </w:lvl>
    <w:lvl w:ilvl="2" w:tplc="406608AE">
      <w:numFmt w:val="bullet"/>
      <w:lvlText w:val="•"/>
      <w:lvlJc w:val="left"/>
      <w:pPr>
        <w:ind w:left="2448" w:hanging="395"/>
      </w:pPr>
      <w:rPr>
        <w:rFonts w:hint="default"/>
        <w:lang w:val="pt-PT" w:eastAsia="en-US" w:bidi="ar-SA"/>
      </w:rPr>
    </w:lvl>
    <w:lvl w:ilvl="3" w:tplc="5164EFEC">
      <w:numFmt w:val="bullet"/>
      <w:lvlText w:val="•"/>
      <w:lvlJc w:val="left"/>
      <w:pPr>
        <w:ind w:left="3492" w:hanging="395"/>
      </w:pPr>
      <w:rPr>
        <w:rFonts w:hint="default"/>
        <w:lang w:val="pt-PT" w:eastAsia="en-US" w:bidi="ar-SA"/>
      </w:rPr>
    </w:lvl>
    <w:lvl w:ilvl="4" w:tplc="B2CE1CD8">
      <w:numFmt w:val="bullet"/>
      <w:lvlText w:val="•"/>
      <w:lvlJc w:val="left"/>
      <w:pPr>
        <w:ind w:left="4536" w:hanging="395"/>
      </w:pPr>
      <w:rPr>
        <w:rFonts w:hint="default"/>
        <w:lang w:val="pt-PT" w:eastAsia="en-US" w:bidi="ar-SA"/>
      </w:rPr>
    </w:lvl>
    <w:lvl w:ilvl="5" w:tplc="FDB253DC">
      <w:numFmt w:val="bullet"/>
      <w:lvlText w:val="•"/>
      <w:lvlJc w:val="left"/>
      <w:pPr>
        <w:ind w:left="5580" w:hanging="395"/>
      </w:pPr>
      <w:rPr>
        <w:rFonts w:hint="default"/>
        <w:lang w:val="pt-PT" w:eastAsia="en-US" w:bidi="ar-SA"/>
      </w:rPr>
    </w:lvl>
    <w:lvl w:ilvl="6" w:tplc="A0E4BFAE">
      <w:numFmt w:val="bullet"/>
      <w:lvlText w:val="•"/>
      <w:lvlJc w:val="left"/>
      <w:pPr>
        <w:ind w:left="6624" w:hanging="395"/>
      </w:pPr>
      <w:rPr>
        <w:rFonts w:hint="default"/>
        <w:lang w:val="pt-PT" w:eastAsia="en-US" w:bidi="ar-SA"/>
      </w:rPr>
    </w:lvl>
    <w:lvl w:ilvl="7" w:tplc="10DC4D28">
      <w:numFmt w:val="bullet"/>
      <w:lvlText w:val="•"/>
      <w:lvlJc w:val="left"/>
      <w:pPr>
        <w:ind w:left="7668" w:hanging="395"/>
      </w:pPr>
      <w:rPr>
        <w:rFonts w:hint="default"/>
        <w:lang w:val="pt-PT" w:eastAsia="en-US" w:bidi="ar-SA"/>
      </w:rPr>
    </w:lvl>
    <w:lvl w:ilvl="8" w:tplc="8F486150">
      <w:numFmt w:val="bullet"/>
      <w:lvlText w:val="•"/>
      <w:lvlJc w:val="left"/>
      <w:pPr>
        <w:ind w:left="8712" w:hanging="395"/>
      </w:pPr>
      <w:rPr>
        <w:rFonts w:hint="default"/>
        <w:lang w:val="pt-PT" w:eastAsia="en-US" w:bidi="ar-SA"/>
      </w:rPr>
    </w:lvl>
  </w:abstractNum>
  <w:abstractNum w:abstractNumId="37" w15:restartNumberingAfterBreak="0">
    <w:nsid w:val="540D4DC6"/>
    <w:multiLevelType w:val="multilevel"/>
    <w:tmpl w:val="BC42B05C"/>
    <w:lvl w:ilvl="0">
      <w:start w:val="9"/>
      <w:numFmt w:val="decimal"/>
      <w:lvlText w:val="%1"/>
      <w:lvlJc w:val="left"/>
      <w:pPr>
        <w:ind w:left="360" w:hanging="565"/>
      </w:pPr>
      <w:rPr>
        <w:rFonts w:hint="default"/>
        <w:lang w:val="pt-PT" w:eastAsia="en-US" w:bidi="ar-SA"/>
      </w:rPr>
    </w:lvl>
    <w:lvl w:ilvl="1">
      <w:start w:val="1"/>
      <w:numFmt w:val="decimal"/>
      <w:lvlText w:val="%1.%2"/>
      <w:lvlJc w:val="left"/>
      <w:pPr>
        <w:ind w:left="360" w:hanging="565"/>
      </w:pPr>
      <w:rPr>
        <w:rFonts w:ascii="Arial MT" w:eastAsia="Arial MT" w:hAnsi="Arial MT" w:cs="Arial MT" w:hint="default"/>
        <w:b w:val="0"/>
        <w:bCs w:val="0"/>
        <w:i w:val="0"/>
        <w:iCs w:val="0"/>
        <w:spacing w:val="-1"/>
        <w:w w:val="97"/>
        <w:sz w:val="24"/>
        <w:szCs w:val="24"/>
        <w:lang w:val="pt-PT" w:eastAsia="en-US" w:bidi="ar-SA"/>
      </w:rPr>
    </w:lvl>
    <w:lvl w:ilvl="2">
      <w:start w:val="1"/>
      <w:numFmt w:val="decimal"/>
      <w:lvlText w:val="%1.%2.%3"/>
      <w:lvlJc w:val="left"/>
      <w:pPr>
        <w:ind w:left="1066" w:hanging="707"/>
      </w:pPr>
      <w:rPr>
        <w:rFonts w:ascii="Arial MT" w:eastAsia="Arial MT" w:hAnsi="Arial MT" w:cs="Arial MT" w:hint="default"/>
        <w:b w:val="0"/>
        <w:bCs w:val="0"/>
        <w:i w:val="0"/>
        <w:iCs w:val="0"/>
        <w:spacing w:val="-2"/>
        <w:w w:val="97"/>
        <w:sz w:val="24"/>
        <w:szCs w:val="24"/>
        <w:lang w:val="pt-PT" w:eastAsia="en-US" w:bidi="ar-SA"/>
      </w:rPr>
    </w:lvl>
    <w:lvl w:ilvl="3">
      <w:numFmt w:val="bullet"/>
      <w:lvlText w:val="•"/>
      <w:lvlJc w:val="left"/>
      <w:pPr>
        <w:ind w:left="3224" w:hanging="707"/>
      </w:pPr>
      <w:rPr>
        <w:rFonts w:hint="default"/>
        <w:lang w:val="pt-PT" w:eastAsia="en-US" w:bidi="ar-SA"/>
      </w:rPr>
    </w:lvl>
    <w:lvl w:ilvl="4">
      <w:numFmt w:val="bullet"/>
      <w:lvlText w:val="•"/>
      <w:lvlJc w:val="left"/>
      <w:pPr>
        <w:ind w:left="4306" w:hanging="707"/>
      </w:pPr>
      <w:rPr>
        <w:rFonts w:hint="default"/>
        <w:lang w:val="pt-PT" w:eastAsia="en-US" w:bidi="ar-SA"/>
      </w:rPr>
    </w:lvl>
    <w:lvl w:ilvl="5">
      <w:numFmt w:val="bullet"/>
      <w:lvlText w:val="•"/>
      <w:lvlJc w:val="left"/>
      <w:pPr>
        <w:ind w:left="5388" w:hanging="707"/>
      </w:pPr>
      <w:rPr>
        <w:rFonts w:hint="default"/>
        <w:lang w:val="pt-PT" w:eastAsia="en-US" w:bidi="ar-SA"/>
      </w:rPr>
    </w:lvl>
    <w:lvl w:ilvl="6">
      <w:numFmt w:val="bullet"/>
      <w:lvlText w:val="•"/>
      <w:lvlJc w:val="left"/>
      <w:pPr>
        <w:ind w:left="6471" w:hanging="707"/>
      </w:pPr>
      <w:rPr>
        <w:rFonts w:hint="default"/>
        <w:lang w:val="pt-PT" w:eastAsia="en-US" w:bidi="ar-SA"/>
      </w:rPr>
    </w:lvl>
    <w:lvl w:ilvl="7">
      <w:numFmt w:val="bullet"/>
      <w:lvlText w:val="•"/>
      <w:lvlJc w:val="left"/>
      <w:pPr>
        <w:ind w:left="7553" w:hanging="707"/>
      </w:pPr>
      <w:rPr>
        <w:rFonts w:hint="default"/>
        <w:lang w:val="pt-PT" w:eastAsia="en-US" w:bidi="ar-SA"/>
      </w:rPr>
    </w:lvl>
    <w:lvl w:ilvl="8">
      <w:numFmt w:val="bullet"/>
      <w:lvlText w:val="•"/>
      <w:lvlJc w:val="left"/>
      <w:pPr>
        <w:ind w:left="8635" w:hanging="707"/>
      </w:pPr>
      <w:rPr>
        <w:rFonts w:hint="default"/>
        <w:lang w:val="pt-PT" w:eastAsia="en-US" w:bidi="ar-SA"/>
      </w:rPr>
    </w:lvl>
  </w:abstractNum>
  <w:abstractNum w:abstractNumId="38" w15:restartNumberingAfterBreak="0">
    <w:nsid w:val="57AE7813"/>
    <w:multiLevelType w:val="hybridMultilevel"/>
    <w:tmpl w:val="7D242B20"/>
    <w:lvl w:ilvl="0" w:tplc="C090C88C">
      <w:start w:val="1"/>
      <w:numFmt w:val="lowerLetter"/>
      <w:lvlText w:val="%1)"/>
      <w:lvlJc w:val="left"/>
      <w:pPr>
        <w:ind w:left="787" w:hanging="428"/>
      </w:pPr>
      <w:rPr>
        <w:rFonts w:ascii="Arial MT" w:eastAsia="Arial MT" w:hAnsi="Arial MT" w:cs="Arial MT" w:hint="default"/>
        <w:b w:val="0"/>
        <w:bCs w:val="0"/>
        <w:i w:val="0"/>
        <w:iCs w:val="0"/>
        <w:spacing w:val="0"/>
        <w:w w:val="97"/>
        <w:sz w:val="24"/>
        <w:szCs w:val="24"/>
        <w:lang w:val="pt-PT" w:eastAsia="en-US" w:bidi="ar-SA"/>
      </w:rPr>
    </w:lvl>
    <w:lvl w:ilvl="1" w:tplc="4510008E">
      <w:numFmt w:val="bullet"/>
      <w:lvlText w:val="•"/>
      <w:lvlJc w:val="left"/>
      <w:pPr>
        <w:ind w:left="1782" w:hanging="428"/>
      </w:pPr>
      <w:rPr>
        <w:rFonts w:hint="default"/>
        <w:lang w:val="pt-PT" w:eastAsia="en-US" w:bidi="ar-SA"/>
      </w:rPr>
    </w:lvl>
    <w:lvl w:ilvl="2" w:tplc="A4BE7B00">
      <w:numFmt w:val="bullet"/>
      <w:lvlText w:val="•"/>
      <w:lvlJc w:val="left"/>
      <w:pPr>
        <w:ind w:left="2784" w:hanging="428"/>
      </w:pPr>
      <w:rPr>
        <w:rFonts w:hint="default"/>
        <w:lang w:val="pt-PT" w:eastAsia="en-US" w:bidi="ar-SA"/>
      </w:rPr>
    </w:lvl>
    <w:lvl w:ilvl="3" w:tplc="437C46C4">
      <w:numFmt w:val="bullet"/>
      <w:lvlText w:val="•"/>
      <w:lvlJc w:val="left"/>
      <w:pPr>
        <w:ind w:left="3786" w:hanging="428"/>
      </w:pPr>
      <w:rPr>
        <w:rFonts w:hint="default"/>
        <w:lang w:val="pt-PT" w:eastAsia="en-US" w:bidi="ar-SA"/>
      </w:rPr>
    </w:lvl>
    <w:lvl w:ilvl="4" w:tplc="497A19FE">
      <w:numFmt w:val="bullet"/>
      <w:lvlText w:val="•"/>
      <w:lvlJc w:val="left"/>
      <w:pPr>
        <w:ind w:left="4788" w:hanging="428"/>
      </w:pPr>
      <w:rPr>
        <w:rFonts w:hint="default"/>
        <w:lang w:val="pt-PT" w:eastAsia="en-US" w:bidi="ar-SA"/>
      </w:rPr>
    </w:lvl>
    <w:lvl w:ilvl="5" w:tplc="9BD2716E">
      <w:numFmt w:val="bullet"/>
      <w:lvlText w:val="•"/>
      <w:lvlJc w:val="left"/>
      <w:pPr>
        <w:ind w:left="5790" w:hanging="428"/>
      </w:pPr>
      <w:rPr>
        <w:rFonts w:hint="default"/>
        <w:lang w:val="pt-PT" w:eastAsia="en-US" w:bidi="ar-SA"/>
      </w:rPr>
    </w:lvl>
    <w:lvl w:ilvl="6" w:tplc="F050ECFA">
      <w:numFmt w:val="bullet"/>
      <w:lvlText w:val="•"/>
      <w:lvlJc w:val="left"/>
      <w:pPr>
        <w:ind w:left="6792" w:hanging="428"/>
      </w:pPr>
      <w:rPr>
        <w:rFonts w:hint="default"/>
        <w:lang w:val="pt-PT" w:eastAsia="en-US" w:bidi="ar-SA"/>
      </w:rPr>
    </w:lvl>
    <w:lvl w:ilvl="7" w:tplc="B2CE3D08">
      <w:numFmt w:val="bullet"/>
      <w:lvlText w:val="•"/>
      <w:lvlJc w:val="left"/>
      <w:pPr>
        <w:ind w:left="7794" w:hanging="428"/>
      </w:pPr>
      <w:rPr>
        <w:rFonts w:hint="default"/>
        <w:lang w:val="pt-PT" w:eastAsia="en-US" w:bidi="ar-SA"/>
      </w:rPr>
    </w:lvl>
    <w:lvl w:ilvl="8" w:tplc="CE8668AA">
      <w:numFmt w:val="bullet"/>
      <w:lvlText w:val="•"/>
      <w:lvlJc w:val="left"/>
      <w:pPr>
        <w:ind w:left="8796" w:hanging="428"/>
      </w:pPr>
      <w:rPr>
        <w:rFonts w:hint="default"/>
        <w:lang w:val="pt-PT" w:eastAsia="en-US" w:bidi="ar-SA"/>
      </w:rPr>
    </w:lvl>
  </w:abstractNum>
  <w:abstractNum w:abstractNumId="39" w15:restartNumberingAfterBreak="0">
    <w:nsid w:val="57F64A3C"/>
    <w:multiLevelType w:val="multilevel"/>
    <w:tmpl w:val="34E8120E"/>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9555B27"/>
    <w:multiLevelType w:val="multilevel"/>
    <w:tmpl w:val="3E12C41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D9572DB"/>
    <w:multiLevelType w:val="hybridMultilevel"/>
    <w:tmpl w:val="344A62C0"/>
    <w:lvl w:ilvl="0" w:tplc="C696E5A6">
      <w:start w:val="1"/>
      <w:numFmt w:val="lowerLetter"/>
      <w:lvlText w:val="%1)"/>
      <w:lvlJc w:val="left"/>
      <w:pPr>
        <w:ind w:left="636" w:hanging="277"/>
      </w:pPr>
      <w:rPr>
        <w:rFonts w:ascii="Arial MT" w:eastAsia="Arial MT" w:hAnsi="Arial MT" w:cs="Arial MT" w:hint="default"/>
        <w:b w:val="0"/>
        <w:bCs w:val="0"/>
        <w:i w:val="0"/>
        <w:iCs w:val="0"/>
        <w:spacing w:val="0"/>
        <w:w w:val="99"/>
        <w:sz w:val="24"/>
        <w:szCs w:val="24"/>
        <w:lang w:val="pt-PT" w:eastAsia="en-US" w:bidi="ar-SA"/>
      </w:rPr>
    </w:lvl>
    <w:lvl w:ilvl="1" w:tplc="D7AC72E2">
      <w:numFmt w:val="bullet"/>
      <w:lvlText w:val="•"/>
      <w:lvlJc w:val="left"/>
      <w:pPr>
        <w:ind w:left="1656" w:hanging="277"/>
      </w:pPr>
      <w:rPr>
        <w:rFonts w:hint="default"/>
        <w:lang w:val="pt-PT" w:eastAsia="en-US" w:bidi="ar-SA"/>
      </w:rPr>
    </w:lvl>
    <w:lvl w:ilvl="2" w:tplc="B44077A0">
      <w:numFmt w:val="bullet"/>
      <w:lvlText w:val="•"/>
      <w:lvlJc w:val="left"/>
      <w:pPr>
        <w:ind w:left="2672" w:hanging="277"/>
      </w:pPr>
      <w:rPr>
        <w:rFonts w:hint="default"/>
        <w:lang w:val="pt-PT" w:eastAsia="en-US" w:bidi="ar-SA"/>
      </w:rPr>
    </w:lvl>
    <w:lvl w:ilvl="3" w:tplc="98FA287E">
      <w:numFmt w:val="bullet"/>
      <w:lvlText w:val="•"/>
      <w:lvlJc w:val="left"/>
      <w:pPr>
        <w:ind w:left="3688" w:hanging="277"/>
      </w:pPr>
      <w:rPr>
        <w:rFonts w:hint="default"/>
        <w:lang w:val="pt-PT" w:eastAsia="en-US" w:bidi="ar-SA"/>
      </w:rPr>
    </w:lvl>
    <w:lvl w:ilvl="4" w:tplc="BFA6D0D2">
      <w:numFmt w:val="bullet"/>
      <w:lvlText w:val="•"/>
      <w:lvlJc w:val="left"/>
      <w:pPr>
        <w:ind w:left="4704" w:hanging="277"/>
      </w:pPr>
      <w:rPr>
        <w:rFonts w:hint="default"/>
        <w:lang w:val="pt-PT" w:eastAsia="en-US" w:bidi="ar-SA"/>
      </w:rPr>
    </w:lvl>
    <w:lvl w:ilvl="5" w:tplc="B34269BE">
      <w:numFmt w:val="bullet"/>
      <w:lvlText w:val="•"/>
      <w:lvlJc w:val="left"/>
      <w:pPr>
        <w:ind w:left="5720" w:hanging="277"/>
      </w:pPr>
      <w:rPr>
        <w:rFonts w:hint="default"/>
        <w:lang w:val="pt-PT" w:eastAsia="en-US" w:bidi="ar-SA"/>
      </w:rPr>
    </w:lvl>
    <w:lvl w:ilvl="6" w:tplc="25C65FF8">
      <w:numFmt w:val="bullet"/>
      <w:lvlText w:val="•"/>
      <w:lvlJc w:val="left"/>
      <w:pPr>
        <w:ind w:left="6736" w:hanging="277"/>
      </w:pPr>
      <w:rPr>
        <w:rFonts w:hint="default"/>
        <w:lang w:val="pt-PT" w:eastAsia="en-US" w:bidi="ar-SA"/>
      </w:rPr>
    </w:lvl>
    <w:lvl w:ilvl="7" w:tplc="2BACB722">
      <w:numFmt w:val="bullet"/>
      <w:lvlText w:val="•"/>
      <w:lvlJc w:val="left"/>
      <w:pPr>
        <w:ind w:left="7752" w:hanging="277"/>
      </w:pPr>
      <w:rPr>
        <w:rFonts w:hint="default"/>
        <w:lang w:val="pt-PT" w:eastAsia="en-US" w:bidi="ar-SA"/>
      </w:rPr>
    </w:lvl>
    <w:lvl w:ilvl="8" w:tplc="4AAE8900">
      <w:numFmt w:val="bullet"/>
      <w:lvlText w:val="•"/>
      <w:lvlJc w:val="left"/>
      <w:pPr>
        <w:ind w:left="8768" w:hanging="277"/>
      </w:pPr>
      <w:rPr>
        <w:rFonts w:hint="default"/>
        <w:lang w:val="pt-PT" w:eastAsia="en-US" w:bidi="ar-SA"/>
      </w:rPr>
    </w:lvl>
  </w:abstractNum>
  <w:abstractNum w:abstractNumId="42" w15:restartNumberingAfterBreak="0">
    <w:nsid w:val="64C0707E"/>
    <w:multiLevelType w:val="multilevel"/>
    <w:tmpl w:val="ADBA5F3C"/>
    <w:lvl w:ilvl="0">
      <w:start w:val="11"/>
      <w:numFmt w:val="decimal"/>
      <w:lvlText w:val="%1."/>
      <w:lvlJc w:val="left"/>
      <w:pPr>
        <w:ind w:left="525" w:hanging="525"/>
      </w:pPr>
      <w:rPr>
        <w:rFonts w:ascii="Arial" w:hAnsi="Arial" w:hint="default"/>
        <w:b/>
      </w:rPr>
    </w:lvl>
    <w:lvl w:ilvl="1">
      <w:start w:val="3"/>
      <w:numFmt w:val="decimal"/>
      <w:lvlText w:val="%1.%2."/>
      <w:lvlJc w:val="left"/>
      <w:pPr>
        <w:ind w:left="720" w:hanging="720"/>
      </w:pPr>
      <w:rPr>
        <w:rFonts w:ascii="Arial" w:hAnsi="Arial" w:hint="default"/>
        <w:b w:val="0"/>
        <w:bCs w:val="0"/>
      </w:rPr>
    </w:lvl>
    <w:lvl w:ilvl="2">
      <w:start w:val="1"/>
      <w:numFmt w:val="decimal"/>
      <w:lvlText w:val="%1.%2.%3."/>
      <w:lvlJc w:val="left"/>
      <w:pPr>
        <w:ind w:left="2878" w:hanging="720"/>
      </w:pPr>
      <w:rPr>
        <w:rFonts w:ascii="Arial" w:hAnsi="Arial" w:hint="default"/>
        <w:b/>
      </w:rPr>
    </w:lvl>
    <w:lvl w:ilvl="3">
      <w:start w:val="1"/>
      <w:numFmt w:val="decimal"/>
      <w:lvlText w:val="%1.%2.%3.%4."/>
      <w:lvlJc w:val="left"/>
      <w:pPr>
        <w:ind w:left="4317" w:hanging="1080"/>
      </w:pPr>
      <w:rPr>
        <w:rFonts w:ascii="Arial" w:hAnsi="Arial" w:hint="default"/>
        <w:b/>
      </w:rPr>
    </w:lvl>
    <w:lvl w:ilvl="4">
      <w:start w:val="1"/>
      <w:numFmt w:val="decimal"/>
      <w:lvlText w:val="%1.%2.%3.%4.%5."/>
      <w:lvlJc w:val="left"/>
      <w:pPr>
        <w:ind w:left="5396" w:hanging="1080"/>
      </w:pPr>
      <w:rPr>
        <w:rFonts w:ascii="Arial" w:hAnsi="Arial" w:hint="default"/>
        <w:b/>
      </w:rPr>
    </w:lvl>
    <w:lvl w:ilvl="5">
      <w:start w:val="1"/>
      <w:numFmt w:val="decimal"/>
      <w:lvlText w:val="%1.%2.%3.%4.%5.%6."/>
      <w:lvlJc w:val="left"/>
      <w:pPr>
        <w:ind w:left="6835" w:hanging="1440"/>
      </w:pPr>
      <w:rPr>
        <w:rFonts w:ascii="Arial" w:hAnsi="Arial" w:hint="default"/>
        <w:b/>
      </w:rPr>
    </w:lvl>
    <w:lvl w:ilvl="6">
      <w:start w:val="1"/>
      <w:numFmt w:val="decimal"/>
      <w:lvlText w:val="%1.%2.%3.%4.%5.%6.%7."/>
      <w:lvlJc w:val="left"/>
      <w:pPr>
        <w:ind w:left="7914" w:hanging="1440"/>
      </w:pPr>
      <w:rPr>
        <w:rFonts w:ascii="Arial" w:hAnsi="Arial" w:hint="default"/>
        <w:b/>
      </w:rPr>
    </w:lvl>
    <w:lvl w:ilvl="7">
      <w:start w:val="1"/>
      <w:numFmt w:val="decimal"/>
      <w:lvlText w:val="%1.%2.%3.%4.%5.%6.%7.%8."/>
      <w:lvlJc w:val="left"/>
      <w:pPr>
        <w:ind w:left="9353" w:hanging="1800"/>
      </w:pPr>
      <w:rPr>
        <w:rFonts w:ascii="Arial" w:hAnsi="Arial" w:hint="default"/>
        <w:b/>
      </w:rPr>
    </w:lvl>
    <w:lvl w:ilvl="8">
      <w:start w:val="1"/>
      <w:numFmt w:val="decimal"/>
      <w:lvlText w:val="%1.%2.%3.%4.%5.%6.%7.%8.%9."/>
      <w:lvlJc w:val="left"/>
      <w:pPr>
        <w:ind w:left="10792" w:hanging="2160"/>
      </w:pPr>
      <w:rPr>
        <w:rFonts w:ascii="Arial" w:hAnsi="Arial" w:hint="default"/>
        <w:b/>
      </w:rPr>
    </w:lvl>
  </w:abstractNum>
  <w:abstractNum w:abstractNumId="43" w15:restartNumberingAfterBreak="0">
    <w:nsid w:val="6BA570D9"/>
    <w:multiLevelType w:val="multilevel"/>
    <w:tmpl w:val="E6724BF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0C1008"/>
    <w:multiLevelType w:val="multilevel"/>
    <w:tmpl w:val="8F2AD61C"/>
    <w:lvl w:ilvl="0">
      <w:start w:val="6"/>
      <w:numFmt w:val="decimal"/>
      <w:lvlText w:val="%1"/>
      <w:lvlJc w:val="left"/>
      <w:pPr>
        <w:ind w:left="926" w:hanging="567"/>
      </w:pPr>
      <w:rPr>
        <w:rFonts w:hint="default"/>
        <w:lang w:val="pt-PT" w:eastAsia="en-US" w:bidi="ar-SA"/>
      </w:rPr>
    </w:lvl>
    <w:lvl w:ilvl="1">
      <w:start w:val="1"/>
      <w:numFmt w:val="decimal"/>
      <w:lvlText w:val="%1.%2"/>
      <w:lvlJc w:val="left"/>
      <w:pPr>
        <w:ind w:left="926" w:hanging="567"/>
      </w:pPr>
      <w:rPr>
        <w:rFonts w:ascii="Arial MT" w:eastAsia="Arial MT" w:hAnsi="Arial MT" w:cs="Arial MT" w:hint="default"/>
        <w:b w:val="0"/>
        <w:bCs w:val="0"/>
        <w:i w:val="0"/>
        <w:iCs w:val="0"/>
        <w:spacing w:val="-1"/>
        <w:w w:val="97"/>
        <w:sz w:val="24"/>
        <w:szCs w:val="24"/>
        <w:lang w:val="pt-PT" w:eastAsia="en-US" w:bidi="ar-SA"/>
      </w:rPr>
    </w:lvl>
    <w:lvl w:ilvl="2">
      <w:numFmt w:val="bullet"/>
      <w:lvlText w:val="•"/>
      <w:lvlJc w:val="left"/>
      <w:pPr>
        <w:ind w:left="2896" w:hanging="567"/>
      </w:pPr>
      <w:rPr>
        <w:rFonts w:hint="default"/>
        <w:lang w:val="pt-PT" w:eastAsia="en-US" w:bidi="ar-SA"/>
      </w:rPr>
    </w:lvl>
    <w:lvl w:ilvl="3">
      <w:numFmt w:val="bullet"/>
      <w:lvlText w:val="•"/>
      <w:lvlJc w:val="left"/>
      <w:pPr>
        <w:ind w:left="3884" w:hanging="567"/>
      </w:pPr>
      <w:rPr>
        <w:rFonts w:hint="default"/>
        <w:lang w:val="pt-PT" w:eastAsia="en-US" w:bidi="ar-SA"/>
      </w:rPr>
    </w:lvl>
    <w:lvl w:ilvl="4">
      <w:numFmt w:val="bullet"/>
      <w:lvlText w:val="•"/>
      <w:lvlJc w:val="left"/>
      <w:pPr>
        <w:ind w:left="4872" w:hanging="567"/>
      </w:pPr>
      <w:rPr>
        <w:rFonts w:hint="default"/>
        <w:lang w:val="pt-PT" w:eastAsia="en-US" w:bidi="ar-SA"/>
      </w:rPr>
    </w:lvl>
    <w:lvl w:ilvl="5">
      <w:numFmt w:val="bullet"/>
      <w:lvlText w:val="•"/>
      <w:lvlJc w:val="left"/>
      <w:pPr>
        <w:ind w:left="5860" w:hanging="567"/>
      </w:pPr>
      <w:rPr>
        <w:rFonts w:hint="default"/>
        <w:lang w:val="pt-PT" w:eastAsia="en-US" w:bidi="ar-SA"/>
      </w:rPr>
    </w:lvl>
    <w:lvl w:ilvl="6">
      <w:numFmt w:val="bullet"/>
      <w:lvlText w:val="•"/>
      <w:lvlJc w:val="left"/>
      <w:pPr>
        <w:ind w:left="6848" w:hanging="567"/>
      </w:pPr>
      <w:rPr>
        <w:rFonts w:hint="default"/>
        <w:lang w:val="pt-PT" w:eastAsia="en-US" w:bidi="ar-SA"/>
      </w:rPr>
    </w:lvl>
    <w:lvl w:ilvl="7">
      <w:numFmt w:val="bullet"/>
      <w:lvlText w:val="•"/>
      <w:lvlJc w:val="left"/>
      <w:pPr>
        <w:ind w:left="7836" w:hanging="567"/>
      </w:pPr>
      <w:rPr>
        <w:rFonts w:hint="default"/>
        <w:lang w:val="pt-PT" w:eastAsia="en-US" w:bidi="ar-SA"/>
      </w:rPr>
    </w:lvl>
    <w:lvl w:ilvl="8">
      <w:numFmt w:val="bullet"/>
      <w:lvlText w:val="•"/>
      <w:lvlJc w:val="left"/>
      <w:pPr>
        <w:ind w:left="8824" w:hanging="567"/>
      </w:pPr>
      <w:rPr>
        <w:rFonts w:hint="default"/>
        <w:lang w:val="pt-PT" w:eastAsia="en-US" w:bidi="ar-SA"/>
      </w:rPr>
    </w:lvl>
  </w:abstractNum>
  <w:abstractNum w:abstractNumId="45" w15:restartNumberingAfterBreak="0">
    <w:nsid w:val="78FF11FF"/>
    <w:multiLevelType w:val="hybridMultilevel"/>
    <w:tmpl w:val="58901962"/>
    <w:lvl w:ilvl="0" w:tplc="80A0F400">
      <w:start w:val="83"/>
      <w:numFmt w:val="decimal"/>
      <w:lvlText w:val="%1."/>
      <w:lvlJc w:val="left"/>
      <w:pPr>
        <w:ind w:left="720" w:hanging="360"/>
      </w:pPr>
      <w:rPr>
        <w:rFonts w:hint="default"/>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ADB775C"/>
    <w:multiLevelType w:val="multilevel"/>
    <w:tmpl w:val="F49244AC"/>
    <w:lvl w:ilvl="0">
      <w:start w:val="16"/>
      <w:numFmt w:val="decimal"/>
      <w:lvlText w:val="%1."/>
      <w:lvlJc w:val="left"/>
      <w:pPr>
        <w:ind w:left="720" w:hanging="360"/>
      </w:pPr>
      <w:rPr>
        <w:rFonts w:hint="default"/>
      </w:rPr>
    </w:lvl>
    <w:lvl w:ilvl="1">
      <w:start w:val="2"/>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15:restartNumberingAfterBreak="0">
    <w:nsid w:val="7CBF79CD"/>
    <w:multiLevelType w:val="hybridMultilevel"/>
    <w:tmpl w:val="E17866DA"/>
    <w:lvl w:ilvl="0" w:tplc="16C2669A">
      <w:start w:val="1"/>
      <w:numFmt w:val="lowerLetter"/>
      <w:lvlText w:val="%1)"/>
      <w:lvlJc w:val="left"/>
      <w:pPr>
        <w:ind w:left="641" w:hanging="282"/>
      </w:pPr>
      <w:rPr>
        <w:rFonts w:ascii="Arial MT" w:eastAsia="Arial MT" w:hAnsi="Arial MT" w:cs="Arial MT" w:hint="default"/>
        <w:b w:val="0"/>
        <w:bCs w:val="0"/>
        <w:i w:val="0"/>
        <w:iCs w:val="0"/>
        <w:spacing w:val="0"/>
        <w:w w:val="99"/>
        <w:sz w:val="24"/>
        <w:szCs w:val="24"/>
        <w:lang w:val="pt-PT" w:eastAsia="en-US" w:bidi="ar-SA"/>
      </w:rPr>
    </w:lvl>
    <w:lvl w:ilvl="1" w:tplc="9C54B996">
      <w:numFmt w:val="bullet"/>
      <w:lvlText w:val="•"/>
      <w:lvlJc w:val="left"/>
      <w:pPr>
        <w:ind w:left="1656" w:hanging="282"/>
      </w:pPr>
      <w:rPr>
        <w:rFonts w:hint="default"/>
        <w:lang w:val="pt-PT" w:eastAsia="en-US" w:bidi="ar-SA"/>
      </w:rPr>
    </w:lvl>
    <w:lvl w:ilvl="2" w:tplc="682E1674">
      <w:numFmt w:val="bullet"/>
      <w:lvlText w:val="•"/>
      <w:lvlJc w:val="left"/>
      <w:pPr>
        <w:ind w:left="2672" w:hanging="282"/>
      </w:pPr>
      <w:rPr>
        <w:rFonts w:hint="default"/>
        <w:lang w:val="pt-PT" w:eastAsia="en-US" w:bidi="ar-SA"/>
      </w:rPr>
    </w:lvl>
    <w:lvl w:ilvl="3" w:tplc="DE4EEF38">
      <w:numFmt w:val="bullet"/>
      <w:lvlText w:val="•"/>
      <w:lvlJc w:val="left"/>
      <w:pPr>
        <w:ind w:left="3688" w:hanging="282"/>
      </w:pPr>
      <w:rPr>
        <w:rFonts w:hint="default"/>
        <w:lang w:val="pt-PT" w:eastAsia="en-US" w:bidi="ar-SA"/>
      </w:rPr>
    </w:lvl>
    <w:lvl w:ilvl="4" w:tplc="BEC05BEA">
      <w:numFmt w:val="bullet"/>
      <w:lvlText w:val="•"/>
      <w:lvlJc w:val="left"/>
      <w:pPr>
        <w:ind w:left="4704" w:hanging="282"/>
      </w:pPr>
      <w:rPr>
        <w:rFonts w:hint="default"/>
        <w:lang w:val="pt-PT" w:eastAsia="en-US" w:bidi="ar-SA"/>
      </w:rPr>
    </w:lvl>
    <w:lvl w:ilvl="5" w:tplc="AEA0A740">
      <w:numFmt w:val="bullet"/>
      <w:lvlText w:val="•"/>
      <w:lvlJc w:val="left"/>
      <w:pPr>
        <w:ind w:left="5720" w:hanging="282"/>
      </w:pPr>
      <w:rPr>
        <w:rFonts w:hint="default"/>
        <w:lang w:val="pt-PT" w:eastAsia="en-US" w:bidi="ar-SA"/>
      </w:rPr>
    </w:lvl>
    <w:lvl w:ilvl="6" w:tplc="B1BE517E">
      <w:numFmt w:val="bullet"/>
      <w:lvlText w:val="•"/>
      <w:lvlJc w:val="left"/>
      <w:pPr>
        <w:ind w:left="6736" w:hanging="282"/>
      </w:pPr>
      <w:rPr>
        <w:rFonts w:hint="default"/>
        <w:lang w:val="pt-PT" w:eastAsia="en-US" w:bidi="ar-SA"/>
      </w:rPr>
    </w:lvl>
    <w:lvl w:ilvl="7" w:tplc="A402609A">
      <w:numFmt w:val="bullet"/>
      <w:lvlText w:val="•"/>
      <w:lvlJc w:val="left"/>
      <w:pPr>
        <w:ind w:left="7752" w:hanging="282"/>
      </w:pPr>
      <w:rPr>
        <w:rFonts w:hint="default"/>
        <w:lang w:val="pt-PT" w:eastAsia="en-US" w:bidi="ar-SA"/>
      </w:rPr>
    </w:lvl>
    <w:lvl w:ilvl="8" w:tplc="4F667AF0">
      <w:numFmt w:val="bullet"/>
      <w:lvlText w:val="•"/>
      <w:lvlJc w:val="left"/>
      <w:pPr>
        <w:ind w:left="8768" w:hanging="282"/>
      </w:pPr>
      <w:rPr>
        <w:rFonts w:hint="default"/>
        <w:lang w:val="pt-PT" w:eastAsia="en-US" w:bidi="ar-SA"/>
      </w:rPr>
    </w:lvl>
  </w:abstractNum>
  <w:abstractNum w:abstractNumId="48" w15:restartNumberingAfterBreak="0">
    <w:nsid w:val="7D0F740C"/>
    <w:multiLevelType w:val="multilevel"/>
    <w:tmpl w:val="6590A55A"/>
    <w:lvl w:ilvl="0">
      <w:start w:val="1"/>
      <w:numFmt w:val="decimal"/>
      <w:lvlText w:val="%1."/>
      <w:lvlJc w:val="left"/>
      <w:pPr>
        <w:ind w:left="926" w:hanging="5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360" w:hanging="565"/>
      </w:pPr>
      <w:rPr>
        <w:rFonts w:ascii="Arial MT" w:eastAsia="Arial MT" w:hAnsi="Arial MT" w:cs="Arial MT" w:hint="default"/>
        <w:b w:val="0"/>
        <w:bCs w:val="0"/>
        <w:i w:val="0"/>
        <w:iCs w:val="0"/>
        <w:spacing w:val="-1"/>
        <w:w w:val="97"/>
        <w:sz w:val="24"/>
        <w:szCs w:val="24"/>
        <w:lang w:val="pt-PT" w:eastAsia="en-US" w:bidi="ar-SA"/>
      </w:rPr>
    </w:lvl>
    <w:lvl w:ilvl="2">
      <w:numFmt w:val="bullet"/>
      <w:lvlText w:val="•"/>
      <w:lvlJc w:val="left"/>
      <w:pPr>
        <w:ind w:left="2017" w:hanging="565"/>
      </w:pPr>
      <w:rPr>
        <w:rFonts w:hint="default"/>
        <w:lang w:val="pt-PT" w:eastAsia="en-US" w:bidi="ar-SA"/>
      </w:rPr>
    </w:lvl>
    <w:lvl w:ilvl="3">
      <w:numFmt w:val="bullet"/>
      <w:lvlText w:val="•"/>
      <w:lvlJc w:val="left"/>
      <w:pPr>
        <w:ind w:left="3115" w:hanging="565"/>
      </w:pPr>
      <w:rPr>
        <w:rFonts w:hint="default"/>
        <w:lang w:val="pt-PT" w:eastAsia="en-US" w:bidi="ar-SA"/>
      </w:rPr>
    </w:lvl>
    <w:lvl w:ilvl="4">
      <w:numFmt w:val="bullet"/>
      <w:lvlText w:val="•"/>
      <w:lvlJc w:val="left"/>
      <w:pPr>
        <w:ind w:left="4213" w:hanging="565"/>
      </w:pPr>
      <w:rPr>
        <w:rFonts w:hint="default"/>
        <w:lang w:val="pt-PT" w:eastAsia="en-US" w:bidi="ar-SA"/>
      </w:rPr>
    </w:lvl>
    <w:lvl w:ilvl="5">
      <w:numFmt w:val="bullet"/>
      <w:lvlText w:val="•"/>
      <w:lvlJc w:val="left"/>
      <w:pPr>
        <w:ind w:left="5311" w:hanging="565"/>
      </w:pPr>
      <w:rPr>
        <w:rFonts w:hint="default"/>
        <w:lang w:val="pt-PT" w:eastAsia="en-US" w:bidi="ar-SA"/>
      </w:rPr>
    </w:lvl>
    <w:lvl w:ilvl="6">
      <w:numFmt w:val="bullet"/>
      <w:lvlText w:val="•"/>
      <w:lvlJc w:val="left"/>
      <w:pPr>
        <w:ind w:left="6408" w:hanging="565"/>
      </w:pPr>
      <w:rPr>
        <w:rFonts w:hint="default"/>
        <w:lang w:val="pt-PT" w:eastAsia="en-US" w:bidi="ar-SA"/>
      </w:rPr>
    </w:lvl>
    <w:lvl w:ilvl="7">
      <w:numFmt w:val="bullet"/>
      <w:lvlText w:val="•"/>
      <w:lvlJc w:val="left"/>
      <w:pPr>
        <w:ind w:left="7506" w:hanging="565"/>
      </w:pPr>
      <w:rPr>
        <w:rFonts w:hint="default"/>
        <w:lang w:val="pt-PT" w:eastAsia="en-US" w:bidi="ar-SA"/>
      </w:rPr>
    </w:lvl>
    <w:lvl w:ilvl="8">
      <w:numFmt w:val="bullet"/>
      <w:lvlText w:val="•"/>
      <w:lvlJc w:val="left"/>
      <w:pPr>
        <w:ind w:left="8604" w:hanging="565"/>
      </w:pPr>
      <w:rPr>
        <w:rFonts w:hint="default"/>
        <w:lang w:val="pt-PT" w:eastAsia="en-US" w:bidi="ar-SA"/>
      </w:rPr>
    </w:lvl>
  </w:abstractNum>
  <w:abstractNum w:abstractNumId="49" w15:restartNumberingAfterBreak="0">
    <w:nsid w:val="7F942BFF"/>
    <w:multiLevelType w:val="multilevel"/>
    <w:tmpl w:val="1054BF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1"/>
  </w:num>
  <w:num w:numId="3">
    <w:abstractNumId w:val="43"/>
  </w:num>
  <w:num w:numId="4">
    <w:abstractNumId w:val="18"/>
  </w:num>
  <w:num w:numId="5">
    <w:abstractNumId w:val="4"/>
  </w:num>
  <w:num w:numId="6">
    <w:abstractNumId w:val="34"/>
  </w:num>
  <w:num w:numId="7">
    <w:abstractNumId w:val="16"/>
  </w:num>
  <w:num w:numId="8">
    <w:abstractNumId w:val="14"/>
  </w:num>
  <w:num w:numId="9">
    <w:abstractNumId w:val="33"/>
  </w:num>
  <w:num w:numId="10">
    <w:abstractNumId w:val="38"/>
  </w:num>
  <w:num w:numId="11">
    <w:abstractNumId w:val="5"/>
  </w:num>
  <w:num w:numId="12">
    <w:abstractNumId w:val="2"/>
  </w:num>
  <w:num w:numId="13">
    <w:abstractNumId w:val="37"/>
  </w:num>
  <w:num w:numId="14">
    <w:abstractNumId w:val="25"/>
  </w:num>
  <w:num w:numId="15">
    <w:abstractNumId w:val="41"/>
  </w:num>
  <w:num w:numId="16">
    <w:abstractNumId w:val="32"/>
  </w:num>
  <w:num w:numId="17">
    <w:abstractNumId w:val="47"/>
  </w:num>
  <w:num w:numId="18">
    <w:abstractNumId w:val="13"/>
  </w:num>
  <w:num w:numId="19">
    <w:abstractNumId w:val="12"/>
  </w:num>
  <w:num w:numId="20">
    <w:abstractNumId w:val="23"/>
  </w:num>
  <w:num w:numId="21">
    <w:abstractNumId w:val="36"/>
  </w:num>
  <w:num w:numId="22">
    <w:abstractNumId w:val="44"/>
  </w:num>
  <w:num w:numId="23">
    <w:abstractNumId w:val="31"/>
  </w:num>
  <w:num w:numId="24">
    <w:abstractNumId w:val="17"/>
  </w:num>
  <w:num w:numId="25">
    <w:abstractNumId w:val="19"/>
  </w:num>
  <w:num w:numId="26">
    <w:abstractNumId w:val="10"/>
  </w:num>
  <w:num w:numId="27">
    <w:abstractNumId w:val="8"/>
  </w:num>
  <w:num w:numId="28">
    <w:abstractNumId w:val="48"/>
  </w:num>
  <w:num w:numId="29">
    <w:abstractNumId w:val="29"/>
  </w:num>
  <w:num w:numId="30">
    <w:abstractNumId w:val="35"/>
  </w:num>
  <w:num w:numId="31">
    <w:abstractNumId w:val="49"/>
  </w:num>
  <w:num w:numId="32">
    <w:abstractNumId w:val="1"/>
  </w:num>
  <w:num w:numId="33">
    <w:abstractNumId w:val="28"/>
  </w:num>
  <w:num w:numId="34">
    <w:abstractNumId w:val="39"/>
  </w:num>
  <w:num w:numId="35">
    <w:abstractNumId w:val="9"/>
  </w:num>
  <w:num w:numId="36">
    <w:abstractNumId w:val="40"/>
  </w:num>
  <w:num w:numId="37">
    <w:abstractNumId w:val="3"/>
  </w:num>
  <w:num w:numId="38">
    <w:abstractNumId w:val="7"/>
  </w:num>
  <w:num w:numId="39">
    <w:abstractNumId w:val="45"/>
  </w:num>
  <w:num w:numId="40">
    <w:abstractNumId w:val="24"/>
  </w:num>
  <w:num w:numId="41">
    <w:abstractNumId w:val="42"/>
  </w:num>
  <w:num w:numId="42">
    <w:abstractNumId w:val="6"/>
  </w:num>
  <w:num w:numId="43">
    <w:abstractNumId w:val="30"/>
  </w:num>
  <w:num w:numId="44">
    <w:abstractNumId w:val="22"/>
  </w:num>
  <w:num w:numId="45">
    <w:abstractNumId w:val="27"/>
  </w:num>
  <w:num w:numId="46">
    <w:abstractNumId w:val="20"/>
  </w:num>
  <w:num w:numId="47">
    <w:abstractNumId w:val="15"/>
  </w:num>
  <w:num w:numId="48">
    <w:abstractNumId w:val="21"/>
  </w:num>
  <w:num w:numId="49">
    <w:abstractNumId w:val="46"/>
  </w:num>
  <w:num w:numId="50">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32769"/>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469"/>
    <w:rsid w:val="00007D62"/>
    <w:rsid w:val="000275C8"/>
    <w:rsid w:val="00030429"/>
    <w:rsid w:val="000365A2"/>
    <w:rsid w:val="00042134"/>
    <w:rsid w:val="0005255C"/>
    <w:rsid w:val="000729B0"/>
    <w:rsid w:val="00080CE0"/>
    <w:rsid w:val="00086DBB"/>
    <w:rsid w:val="00087A9E"/>
    <w:rsid w:val="00091CA4"/>
    <w:rsid w:val="000A1739"/>
    <w:rsid w:val="000A6D1D"/>
    <w:rsid w:val="000B1FA2"/>
    <w:rsid w:val="000B4A56"/>
    <w:rsid w:val="000B7961"/>
    <w:rsid w:val="000C1BE7"/>
    <w:rsid w:val="000D4DC0"/>
    <w:rsid w:val="000F37F8"/>
    <w:rsid w:val="000F4B99"/>
    <w:rsid w:val="000F61AF"/>
    <w:rsid w:val="000F6C1B"/>
    <w:rsid w:val="00113524"/>
    <w:rsid w:val="00113AD2"/>
    <w:rsid w:val="0012512E"/>
    <w:rsid w:val="001254E6"/>
    <w:rsid w:val="0013089B"/>
    <w:rsid w:val="00133507"/>
    <w:rsid w:val="00134019"/>
    <w:rsid w:val="00134E75"/>
    <w:rsid w:val="00140EE5"/>
    <w:rsid w:val="0014301E"/>
    <w:rsid w:val="00146B21"/>
    <w:rsid w:val="00161241"/>
    <w:rsid w:val="00161EB5"/>
    <w:rsid w:val="00162E76"/>
    <w:rsid w:val="00163ECD"/>
    <w:rsid w:val="001825D9"/>
    <w:rsid w:val="001906EA"/>
    <w:rsid w:val="001B0A44"/>
    <w:rsid w:val="001B3CDA"/>
    <w:rsid w:val="001C0776"/>
    <w:rsid w:val="001E19A7"/>
    <w:rsid w:val="001E7C36"/>
    <w:rsid w:val="001F2C28"/>
    <w:rsid w:val="001F70AD"/>
    <w:rsid w:val="002037D6"/>
    <w:rsid w:val="00214071"/>
    <w:rsid w:val="002420E5"/>
    <w:rsid w:val="0024439A"/>
    <w:rsid w:val="00245C45"/>
    <w:rsid w:val="00247C41"/>
    <w:rsid w:val="00251934"/>
    <w:rsid w:val="0025670B"/>
    <w:rsid w:val="002752E9"/>
    <w:rsid w:val="0028280A"/>
    <w:rsid w:val="00285108"/>
    <w:rsid w:val="00285F3C"/>
    <w:rsid w:val="00286D58"/>
    <w:rsid w:val="00292D8B"/>
    <w:rsid w:val="002A49A2"/>
    <w:rsid w:val="002B21A4"/>
    <w:rsid w:val="002D13F0"/>
    <w:rsid w:val="002E0762"/>
    <w:rsid w:val="002F3D12"/>
    <w:rsid w:val="002F665A"/>
    <w:rsid w:val="00313D56"/>
    <w:rsid w:val="00327C2E"/>
    <w:rsid w:val="00333152"/>
    <w:rsid w:val="003433BC"/>
    <w:rsid w:val="00366B8E"/>
    <w:rsid w:val="0039323C"/>
    <w:rsid w:val="003A2EE1"/>
    <w:rsid w:val="003A5652"/>
    <w:rsid w:val="003A5F04"/>
    <w:rsid w:val="003B11A7"/>
    <w:rsid w:val="003B2F01"/>
    <w:rsid w:val="003B69F9"/>
    <w:rsid w:val="003C3AED"/>
    <w:rsid w:val="003E05DD"/>
    <w:rsid w:val="003E604C"/>
    <w:rsid w:val="003E79A3"/>
    <w:rsid w:val="003F35FE"/>
    <w:rsid w:val="003F3DBF"/>
    <w:rsid w:val="0040429D"/>
    <w:rsid w:val="00415FA0"/>
    <w:rsid w:val="00416966"/>
    <w:rsid w:val="0042050B"/>
    <w:rsid w:val="00450F77"/>
    <w:rsid w:val="00452133"/>
    <w:rsid w:val="0046274B"/>
    <w:rsid w:val="0046282B"/>
    <w:rsid w:val="00466D3E"/>
    <w:rsid w:val="0047183E"/>
    <w:rsid w:val="00484589"/>
    <w:rsid w:val="0048554A"/>
    <w:rsid w:val="00494327"/>
    <w:rsid w:val="0049690F"/>
    <w:rsid w:val="004A1B05"/>
    <w:rsid w:val="004B2A39"/>
    <w:rsid w:val="004E3730"/>
    <w:rsid w:val="004E4797"/>
    <w:rsid w:val="004F1CDC"/>
    <w:rsid w:val="00500BCC"/>
    <w:rsid w:val="00512E74"/>
    <w:rsid w:val="00513BD6"/>
    <w:rsid w:val="005265A1"/>
    <w:rsid w:val="00532E55"/>
    <w:rsid w:val="005548A7"/>
    <w:rsid w:val="005638F9"/>
    <w:rsid w:val="005766BB"/>
    <w:rsid w:val="005816E3"/>
    <w:rsid w:val="0058705F"/>
    <w:rsid w:val="005B0BEB"/>
    <w:rsid w:val="005E0101"/>
    <w:rsid w:val="005E7282"/>
    <w:rsid w:val="00605DAF"/>
    <w:rsid w:val="00622CFE"/>
    <w:rsid w:val="0062718A"/>
    <w:rsid w:val="00632395"/>
    <w:rsid w:val="006526DC"/>
    <w:rsid w:val="0065380B"/>
    <w:rsid w:val="00685FC3"/>
    <w:rsid w:val="00695EE8"/>
    <w:rsid w:val="00697E88"/>
    <w:rsid w:val="006A26FD"/>
    <w:rsid w:val="006A3941"/>
    <w:rsid w:val="006A6939"/>
    <w:rsid w:val="006B17B1"/>
    <w:rsid w:val="006C1D43"/>
    <w:rsid w:val="006C31EB"/>
    <w:rsid w:val="006C752E"/>
    <w:rsid w:val="006D2341"/>
    <w:rsid w:val="006F4301"/>
    <w:rsid w:val="007038B5"/>
    <w:rsid w:val="0071516A"/>
    <w:rsid w:val="007239DD"/>
    <w:rsid w:val="0072736C"/>
    <w:rsid w:val="007306CE"/>
    <w:rsid w:val="00732BF5"/>
    <w:rsid w:val="007334F0"/>
    <w:rsid w:val="007427DF"/>
    <w:rsid w:val="00744755"/>
    <w:rsid w:val="00767D6C"/>
    <w:rsid w:val="00777D36"/>
    <w:rsid w:val="007B1CC9"/>
    <w:rsid w:val="007B765C"/>
    <w:rsid w:val="007C028F"/>
    <w:rsid w:val="007C7CB7"/>
    <w:rsid w:val="007D017F"/>
    <w:rsid w:val="007D03A4"/>
    <w:rsid w:val="007D7FC5"/>
    <w:rsid w:val="007E3AC3"/>
    <w:rsid w:val="007F6999"/>
    <w:rsid w:val="00800122"/>
    <w:rsid w:val="00813F20"/>
    <w:rsid w:val="008166DB"/>
    <w:rsid w:val="00832674"/>
    <w:rsid w:val="0083362F"/>
    <w:rsid w:val="00837F6B"/>
    <w:rsid w:val="00837FA3"/>
    <w:rsid w:val="00850B81"/>
    <w:rsid w:val="008539BE"/>
    <w:rsid w:val="00876C17"/>
    <w:rsid w:val="008828CD"/>
    <w:rsid w:val="00886FAF"/>
    <w:rsid w:val="008918FA"/>
    <w:rsid w:val="008944E0"/>
    <w:rsid w:val="008A5F29"/>
    <w:rsid w:val="008B42AF"/>
    <w:rsid w:val="008B4F08"/>
    <w:rsid w:val="008C5300"/>
    <w:rsid w:val="008C6D75"/>
    <w:rsid w:val="008C6EBB"/>
    <w:rsid w:val="008C7578"/>
    <w:rsid w:val="008E6D7B"/>
    <w:rsid w:val="00920FD2"/>
    <w:rsid w:val="0092559F"/>
    <w:rsid w:val="00942720"/>
    <w:rsid w:val="009702F9"/>
    <w:rsid w:val="00973759"/>
    <w:rsid w:val="009908ED"/>
    <w:rsid w:val="009912A9"/>
    <w:rsid w:val="009A0956"/>
    <w:rsid w:val="009A3E77"/>
    <w:rsid w:val="009F3251"/>
    <w:rsid w:val="009F5AC5"/>
    <w:rsid w:val="00A06D3F"/>
    <w:rsid w:val="00A27EA3"/>
    <w:rsid w:val="00A347E9"/>
    <w:rsid w:val="00A3585C"/>
    <w:rsid w:val="00A35F3E"/>
    <w:rsid w:val="00A47A86"/>
    <w:rsid w:val="00A6799B"/>
    <w:rsid w:val="00A7335C"/>
    <w:rsid w:val="00A807C9"/>
    <w:rsid w:val="00A82E9C"/>
    <w:rsid w:val="00A872FF"/>
    <w:rsid w:val="00A87D11"/>
    <w:rsid w:val="00A91D52"/>
    <w:rsid w:val="00AA33BD"/>
    <w:rsid w:val="00AC1B46"/>
    <w:rsid w:val="00AC65C6"/>
    <w:rsid w:val="00AC7683"/>
    <w:rsid w:val="00AD4503"/>
    <w:rsid w:val="00AE1944"/>
    <w:rsid w:val="00AE32D2"/>
    <w:rsid w:val="00AF26FF"/>
    <w:rsid w:val="00AF2982"/>
    <w:rsid w:val="00AF7769"/>
    <w:rsid w:val="00B07526"/>
    <w:rsid w:val="00B119C9"/>
    <w:rsid w:val="00B15745"/>
    <w:rsid w:val="00B15E57"/>
    <w:rsid w:val="00B27205"/>
    <w:rsid w:val="00B44227"/>
    <w:rsid w:val="00B504B5"/>
    <w:rsid w:val="00B5186C"/>
    <w:rsid w:val="00B527E3"/>
    <w:rsid w:val="00B60E27"/>
    <w:rsid w:val="00B70933"/>
    <w:rsid w:val="00B72C77"/>
    <w:rsid w:val="00B84C4C"/>
    <w:rsid w:val="00B9203E"/>
    <w:rsid w:val="00B94CFF"/>
    <w:rsid w:val="00BA69B1"/>
    <w:rsid w:val="00BB0DE6"/>
    <w:rsid w:val="00BB66B0"/>
    <w:rsid w:val="00BE5432"/>
    <w:rsid w:val="00BE7E0D"/>
    <w:rsid w:val="00BF3857"/>
    <w:rsid w:val="00BF731D"/>
    <w:rsid w:val="00C16B47"/>
    <w:rsid w:val="00C23704"/>
    <w:rsid w:val="00C27BC0"/>
    <w:rsid w:val="00C31A70"/>
    <w:rsid w:val="00C348B1"/>
    <w:rsid w:val="00C43217"/>
    <w:rsid w:val="00C433AC"/>
    <w:rsid w:val="00C46E1F"/>
    <w:rsid w:val="00C52B92"/>
    <w:rsid w:val="00C61E2A"/>
    <w:rsid w:val="00C81792"/>
    <w:rsid w:val="00C82B7A"/>
    <w:rsid w:val="00C83E6F"/>
    <w:rsid w:val="00C92B3F"/>
    <w:rsid w:val="00C92F71"/>
    <w:rsid w:val="00CB70E8"/>
    <w:rsid w:val="00CC5A1D"/>
    <w:rsid w:val="00CC5FD1"/>
    <w:rsid w:val="00CF70B5"/>
    <w:rsid w:val="00CF7DBD"/>
    <w:rsid w:val="00D1269C"/>
    <w:rsid w:val="00D155C4"/>
    <w:rsid w:val="00D17F60"/>
    <w:rsid w:val="00D34423"/>
    <w:rsid w:val="00D62480"/>
    <w:rsid w:val="00D70A19"/>
    <w:rsid w:val="00D733A1"/>
    <w:rsid w:val="00D94A4A"/>
    <w:rsid w:val="00D95185"/>
    <w:rsid w:val="00DA5CDD"/>
    <w:rsid w:val="00DA67EB"/>
    <w:rsid w:val="00DB7404"/>
    <w:rsid w:val="00DC1F7C"/>
    <w:rsid w:val="00DD350B"/>
    <w:rsid w:val="00DD4818"/>
    <w:rsid w:val="00DD7237"/>
    <w:rsid w:val="00E2302F"/>
    <w:rsid w:val="00E23E6B"/>
    <w:rsid w:val="00E31C91"/>
    <w:rsid w:val="00E36268"/>
    <w:rsid w:val="00E37068"/>
    <w:rsid w:val="00E539B9"/>
    <w:rsid w:val="00E55C25"/>
    <w:rsid w:val="00E560FA"/>
    <w:rsid w:val="00E73821"/>
    <w:rsid w:val="00E8388B"/>
    <w:rsid w:val="00E876C9"/>
    <w:rsid w:val="00EA08EE"/>
    <w:rsid w:val="00EA1AC6"/>
    <w:rsid w:val="00EA7975"/>
    <w:rsid w:val="00EC6C0E"/>
    <w:rsid w:val="00ED004D"/>
    <w:rsid w:val="00ED036A"/>
    <w:rsid w:val="00ED3413"/>
    <w:rsid w:val="00EE0469"/>
    <w:rsid w:val="00EE58A1"/>
    <w:rsid w:val="00EE71CB"/>
    <w:rsid w:val="00EE775E"/>
    <w:rsid w:val="00EF1A6B"/>
    <w:rsid w:val="00F22EC7"/>
    <w:rsid w:val="00F23A2F"/>
    <w:rsid w:val="00F35245"/>
    <w:rsid w:val="00F451BB"/>
    <w:rsid w:val="00F46702"/>
    <w:rsid w:val="00F47812"/>
    <w:rsid w:val="00F62C8A"/>
    <w:rsid w:val="00F807DC"/>
    <w:rsid w:val="00F858BA"/>
    <w:rsid w:val="00F859B1"/>
    <w:rsid w:val="00F864AC"/>
    <w:rsid w:val="00FD0F15"/>
    <w:rsid w:val="00FD5859"/>
    <w:rsid w:val="00FF32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306AA048"/>
  <w14:defaultImageDpi w14:val="0"/>
  <w15:docId w15:val="{5D3D24F0-C8A8-431A-97CF-D45472C6E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adjustRightInd w:val="0"/>
      <w:spacing w:after="0" w:line="240" w:lineRule="auto"/>
    </w:pPr>
    <w:rPr>
      <w:rFonts w:ascii="Arial" w:hAnsi="Arial" w:cs="Arial"/>
    </w:rPr>
  </w:style>
  <w:style w:type="paragraph" w:styleId="Ttulo1">
    <w:name w:val="heading 1"/>
    <w:basedOn w:val="Normal"/>
    <w:next w:val="Normal"/>
    <w:link w:val="Ttulo1Char"/>
    <w:uiPriority w:val="9"/>
    <w:qFormat/>
    <w:pPr>
      <w:spacing w:line="389" w:lineRule="exact"/>
      <w:ind w:left="393" w:right="393"/>
      <w:jc w:val="center"/>
      <w:outlineLvl w:val="0"/>
    </w:pPr>
    <w:rPr>
      <w:rFonts w:ascii="Sitka Small" w:hAnsi="Sitka Small" w:cs="Sitka Small"/>
      <w:b/>
      <w:bCs/>
      <w:i/>
      <w:iCs/>
      <w:sz w:val="28"/>
      <w:szCs w:val="28"/>
    </w:rPr>
  </w:style>
  <w:style w:type="paragraph" w:styleId="Ttulo2">
    <w:name w:val="heading 2"/>
    <w:basedOn w:val="Normal"/>
    <w:next w:val="Normal"/>
    <w:link w:val="Ttulo2Char"/>
    <w:uiPriority w:val="9"/>
    <w:qFormat/>
    <w:pPr>
      <w:ind w:left="115"/>
      <w:outlineLvl w:val="1"/>
    </w:pPr>
    <w:rPr>
      <w:b/>
      <w:bCs/>
    </w:rPr>
  </w:style>
  <w:style w:type="paragraph" w:styleId="Ttulo3">
    <w:name w:val="heading 3"/>
    <w:basedOn w:val="Normal"/>
    <w:next w:val="Normal"/>
    <w:link w:val="Ttulo3Char"/>
    <w:uiPriority w:val="9"/>
    <w:semiHidden/>
    <w:unhideWhenUsed/>
    <w:qFormat/>
    <w:rsid w:val="00B9203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Pr>
      <w:rFonts w:asciiTheme="majorHAnsi" w:eastAsiaTheme="majorEastAsia" w:hAnsiTheme="majorHAnsi" w:cs="Times New Roman"/>
      <w:b/>
      <w:bCs/>
      <w:kern w:val="32"/>
      <w:sz w:val="32"/>
      <w:szCs w:val="32"/>
    </w:rPr>
  </w:style>
  <w:style w:type="character" w:customStyle="1" w:styleId="Ttulo2Char">
    <w:name w:val="Título 2 Char"/>
    <w:basedOn w:val="Fontepargpadro"/>
    <w:link w:val="Ttulo2"/>
    <w:uiPriority w:val="1"/>
    <w:locked/>
    <w:rPr>
      <w:rFonts w:asciiTheme="majorHAnsi" w:eastAsiaTheme="majorEastAsia" w:hAnsiTheme="majorHAnsi" w:cs="Times New Roman"/>
      <w:b/>
      <w:bCs/>
      <w:i/>
      <w:iCs/>
      <w:sz w:val="28"/>
      <w:szCs w:val="28"/>
    </w:rPr>
  </w:style>
  <w:style w:type="paragraph" w:styleId="Corpodetexto">
    <w:name w:val="Body Text"/>
    <w:basedOn w:val="Normal"/>
    <w:link w:val="CorpodetextoChar"/>
    <w:uiPriority w:val="1"/>
    <w:qFormat/>
  </w:style>
  <w:style w:type="character" w:customStyle="1" w:styleId="CorpodetextoChar">
    <w:name w:val="Corpo de texto Char"/>
    <w:basedOn w:val="Fontepargpadro"/>
    <w:link w:val="Corpodetexto"/>
    <w:uiPriority w:val="1"/>
    <w:locked/>
    <w:rPr>
      <w:rFonts w:ascii="Arial" w:hAnsi="Arial" w:cs="Arial"/>
    </w:rPr>
  </w:style>
  <w:style w:type="paragraph" w:styleId="PargrafodaLista">
    <w:name w:val="List Paragraph"/>
    <w:basedOn w:val="Normal"/>
    <w:link w:val="PargrafodaListaChar"/>
    <w:uiPriority w:val="1"/>
    <w:qFormat/>
    <w:pPr>
      <w:ind w:left="115"/>
      <w:jc w:val="both"/>
    </w:pPr>
    <w:rPr>
      <w:sz w:val="24"/>
      <w:szCs w:val="24"/>
    </w:rPr>
  </w:style>
  <w:style w:type="paragraph" w:customStyle="1" w:styleId="TableParagraph">
    <w:name w:val="Table Paragraph"/>
    <w:basedOn w:val="Normal"/>
    <w:uiPriority w:val="1"/>
    <w:qFormat/>
    <w:pPr>
      <w:ind w:left="108"/>
    </w:pPr>
    <w:rPr>
      <w:sz w:val="24"/>
      <w:szCs w:val="24"/>
    </w:rPr>
  </w:style>
  <w:style w:type="paragraph" w:styleId="Cabealho">
    <w:name w:val="header"/>
    <w:basedOn w:val="Normal"/>
    <w:link w:val="CabealhoChar"/>
    <w:uiPriority w:val="99"/>
    <w:unhideWhenUsed/>
    <w:rsid w:val="00EE0469"/>
    <w:pPr>
      <w:tabs>
        <w:tab w:val="center" w:pos="4252"/>
        <w:tab w:val="right" w:pos="8504"/>
      </w:tabs>
    </w:pPr>
  </w:style>
  <w:style w:type="character" w:customStyle="1" w:styleId="CabealhoChar">
    <w:name w:val="Cabeçalho Char"/>
    <w:basedOn w:val="Fontepargpadro"/>
    <w:link w:val="Cabealho"/>
    <w:uiPriority w:val="99"/>
    <w:locked/>
    <w:rsid w:val="00EE0469"/>
    <w:rPr>
      <w:rFonts w:ascii="Arial" w:hAnsi="Arial" w:cs="Arial"/>
    </w:rPr>
  </w:style>
  <w:style w:type="paragraph" w:styleId="Rodap">
    <w:name w:val="footer"/>
    <w:basedOn w:val="Normal"/>
    <w:link w:val="RodapChar"/>
    <w:uiPriority w:val="99"/>
    <w:unhideWhenUsed/>
    <w:rsid w:val="00EE0469"/>
    <w:pPr>
      <w:tabs>
        <w:tab w:val="center" w:pos="4252"/>
        <w:tab w:val="right" w:pos="8504"/>
      </w:tabs>
    </w:pPr>
  </w:style>
  <w:style w:type="character" w:customStyle="1" w:styleId="RodapChar">
    <w:name w:val="Rodapé Char"/>
    <w:basedOn w:val="Fontepargpadro"/>
    <w:link w:val="Rodap"/>
    <w:uiPriority w:val="99"/>
    <w:locked/>
    <w:rsid w:val="00EE0469"/>
    <w:rPr>
      <w:rFonts w:ascii="Arial" w:hAnsi="Arial" w:cs="Arial"/>
    </w:rPr>
  </w:style>
  <w:style w:type="character" w:styleId="Hyperlink">
    <w:name w:val="Hyperlink"/>
    <w:basedOn w:val="Fontepargpadro"/>
    <w:uiPriority w:val="99"/>
    <w:unhideWhenUsed/>
    <w:rsid w:val="0024439A"/>
    <w:rPr>
      <w:rFonts w:cs="Times New Roman"/>
      <w:color w:val="0563C1" w:themeColor="hyperlink"/>
      <w:u w:val="single"/>
    </w:rPr>
  </w:style>
  <w:style w:type="character" w:customStyle="1" w:styleId="MenoPendente1">
    <w:name w:val="Menção Pendente1"/>
    <w:basedOn w:val="Fontepargpadro"/>
    <w:uiPriority w:val="99"/>
    <w:semiHidden/>
    <w:unhideWhenUsed/>
    <w:rsid w:val="0024439A"/>
    <w:rPr>
      <w:rFonts w:cs="Times New Roman"/>
      <w:color w:val="605E5C"/>
      <w:shd w:val="clear" w:color="auto" w:fill="E1DFDD"/>
    </w:rPr>
  </w:style>
  <w:style w:type="paragraph" w:customStyle="1" w:styleId="Nivel01">
    <w:name w:val="Nivel 01"/>
    <w:basedOn w:val="Ttulo1"/>
    <w:next w:val="Normal"/>
    <w:qFormat/>
    <w:rsid w:val="0005255C"/>
    <w:pPr>
      <w:keepNext/>
      <w:keepLines/>
      <w:widowControl/>
      <w:numPr>
        <w:numId w:val="2"/>
      </w:numPr>
      <w:tabs>
        <w:tab w:val="left" w:pos="567"/>
      </w:tabs>
      <w:autoSpaceDE/>
      <w:autoSpaceDN/>
      <w:adjustRightInd/>
      <w:spacing w:before="240" w:line="240" w:lineRule="auto"/>
      <w:ind w:right="0"/>
      <w:jc w:val="both"/>
    </w:pPr>
    <w:rPr>
      <w:rFonts w:ascii="Arial" w:eastAsia="MS Gothic" w:hAnsi="Arial" w:cs="Arial"/>
      <w:i w:val="0"/>
      <w:iCs w:val="0"/>
      <w:sz w:val="20"/>
      <w:szCs w:val="20"/>
    </w:rPr>
  </w:style>
  <w:style w:type="paragraph" w:customStyle="1" w:styleId="Nivel2">
    <w:name w:val="Nivel 2"/>
    <w:basedOn w:val="Normal"/>
    <w:link w:val="Nivel2Char"/>
    <w:qFormat/>
    <w:rsid w:val="0005255C"/>
    <w:pPr>
      <w:widowControl/>
      <w:numPr>
        <w:ilvl w:val="1"/>
        <w:numId w:val="2"/>
      </w:numPr>
      <w:autoSpaceDE/>
      <w:autoSpaceDN/>
      <w:adjustRightInd/>
      <w:spacing w:before="120" w:after="120" w:line="276" w:lineRule="auto"/>
      <w:jc w:val="both"/>
    </w:pPr>
    <w:rPr>
      <w:rFonts w:eastAsia="MS Mincho"/>
      <w:color w:val="000000"/>
      <w:sz w:val="20"/>
      <w:szCs w:val="20"/>
    </w:rPr>
  </w:style>
  <w:style w:type="paragraph" w:customStyle="1" w:styleId="Nivel3">
    <w:name w:val="Nivel 3"/>
    <w:basedOn w:val="Normal"/>
    <w:link w:val="Nivel3Char"/>
    <w:qFormat/>
    <w:rsid w:val="0005255C"/>
    <w:pPr>
      <w:widowControl/>
      <w:numPr>
        <w:ilvl w:val="2"/>
        <w:numId w:val="2"/>
      </w:numPr>
      <w:autoSpaceDE/>
      <w:autoSpaceDN/>
      <w:adjustRightInd/>
      <w:spacing w:before="120" w:after="120" w:line="276" w:lineRule="auto"/>
      <w:jc w:val="both"/>
    </w:pPr>
    <w:rPr>
      <w:rFonts w:eastAsia="MS Mincho"/>
      <w:color w:val="000000"/>
      <w:sz w:val="20"/>
      <w:szCs w:val="20"/>
    </w:rPr>
  </w:style>
  <w:style w:type="paragraph" w:customStyle="1" w:styleId="Nivel4">
    <w:name w:val="Nivel 4"/>
    <w:basedOn w:val="Nivel3"/>
    <w:qFormat/>
    <w:rsid w:val="0005255C"/>
    <w:pPr>
      <w:numPr>
        <w:ilvl w:val="3"/>
      </w:numPr>
      <w:ind w:left="3331" w:hanging="375"/>
    </w:pPr>
    <w:rPr>
      <w:color w:val="auto"/>
    </w:rPr>
  </w:style>
  <w:style w:type="paragraph" w:customStyle="1" w:styleId="Nivel5">
    <w:name w:val="Nivel 5"/>
    <w:basedOn w:val="Nivel4"/>
    <w:qFormat/>
    <w:rsid w:val="0005255C"/>
    <w:pPr>
      <w:numPr>
        <w:ilvl w:val="4"/>
      </w:numPr>
      <w:ind w:left="4402"/>
    </w:pPr>
  </w:style>
  <w:style w:type="character" w:customStyle="1" w:styleId="Nivel3Char">
    <w:name w:val="Nivel 3 Char"/>
    <w:link w:val="Nivel3"/>
    <w:locked/>
    <w:rsid w:val="0005255C"/>
    <w:rPr>
      <w:rFonts w:ascii="Arial" w:eastAsia="MS Mincho" w:hAnsi="Arial" w:cs="Arial"/>
      <w:color w:val="000000"/>
      <w:sz w:val="20"/>
      <w:szCs w:val="20"/>
    </w:rPr>
  </w:style>
  <w:style w:type="character" w:customStyle="1" w:styleId="Nivel2Char">
    <w:name w:val="Nivel 2 Char"/>
    <w:link w:val="Nivel2"/>
    <w:locked/>
    <w:rsid w:val="00B15745"/>
    <w:rPr>
      <w:rFonts w:ascii="Arial" w:eastAsia="MS Mincho" w:hAnsi="Arial" w:cs="Arial"/>
      <w:color w:val="000000"/>
      <w:sz w:val="20"/>
      <w:szCs w:val="20"/>
    </w:rPr>
  </w:style>
  <w:style w:type="character" w:customStyle="1" w:styleId="PargrafodaListaChar">
    <w:name w:val="Parágrafo da Lista Char"/>
    <w:link w:val="PargrafodaLista"/>
    <w:uiPriority w:val="1"/>
    <w:qFormat/>
    <w:locked/>
    <w:rsid w:val="00F62C8A"/>
    <w:rPr>
      <w:rFonts w:ascii="Arial" w:hAnsi="Arial"/>
      <w:sz w:val="24"/>
    </w:rPr>
  </w:style>
  <w:style w:type="character" w:styleId="Refdecomentrio">
    <w:name w:val="annotation reference"/>
    <w:basedOn w:val="Fontepargpadro"/>
    <w:uiPriority w:val="99"/>
    <w:semiHidden/>
    <w:unhideWhenUsed/>
    <w:rsid w:val="0092559F"/>
    <w:rPr>
      <w:rFonts w:cs="Times New Roman"/>
      <w:sz w:val="16"/>
      <w:szCs w:val="16"/>
    </w:rPr>
  </w:style>
  <w:style w:type="paragraph" w:styleId="Textodecomentrio">
    <w:name w:val="annotation text"/>
    <w:basedOn w:val="Normal"/>
    <w:link w:val="TextodecomentrioChar"/>
    <w:uiPriority w:val="99"/>
    <w:unhideWhenUsed/>
    <w:rsid w:val="0092559F"/>
    <w:rPr>
      <w:sz w:val="20"/>
      <w:szCs w:val="20"/>
    </w:rPr>
  </w:style>
  <w:style w:type="character" w:customStyle="1" w:styleId="TextodecomentrioChar">
    <w:name w:val="Texto de comentário Char"/>
    <w:basedOn w:val="Fontepargpadro"/>
    <w:link w:val="Textodecomentrio"/>
    <w:uiPriority w:val="99"/>
    <w:locked/>
    <w:rsid w:val="0092559F"/>
    <w:rPr>
      <w:rFonts w:ascii="Arial" w:hAnsi="Arial" w:cs="Arial"/>
      <w:sz w:val="20"/>
      <w:szCs w:val="20"/>
    </w:rPr>
  </w:style>
  <w:style w:type="paragraph" w:styleId="Assuntodocomentrio">
    <w:name w:val="annotation subject"/>
    <w:basedOn w:val="Textodecomentrio"/>
    <w:next w:val="Textodecomentrio"/>
    <w:link w:val="AssuntodocomentrioChar"/>
    <w:uiPriority w:val="99"/>
    <w:semiHidden/>
    <w:unhideWhenUsed/>
    <w:rsid w:val="0092559F"/>
    <w:rPr>
      <w:b/>
      <w:bCs/>
    </w:rPr>
  </w:style>
  <w:style w:type="character" w:customStyle="1" w:styleId="AssuntodocomentrioChar">
    <w:name w:val="Assunto do comentário Char"/>
    <w:basedOn w:val="TextodecomentrioChar"/>
    <w:link w:val="Assuntodocomentrio"/>
    <w:uiPriority w:val="99"/>
    <w:semiHidden/>
    <w:locked/>
    <w:rsid w:val="0092559F"/>
    <w:rPr>
      <w:rFonts w:ascii="Arial" w:hAnsi="Arial" w:cs="Arial"/>
      <w:b/>
      <w:bCs/>
      <w:sz w:val="20"/>
      <w:szCs w:val="20"/>
    </w:rPr>
  </w:style>
  <w:style w:type="paragraph" w:styleId="SemEspaamento">
    <w:name w:val="No Spacing"/>
    <w:uiPriority w:val="1"/>
    <w:rsid w:val="00333152"/>
    <w:pPr>
      <w:widowControl w:val="0"/>
      <w:suppressAutoHyphens/>
      <w:spacing w:after="0" w:line="240" w:lineRule="auto"/>
      <w:textAlignment w:val="baseline"/>
    </w:pPr>
    <w:rPr>
      <w:rFonts w:ascii="Calibri" w:eastAsia="SimSun" w:hAnsi="Calibri" w:cs="Tahoma"/>
      <w:kern w:val="2"/>
    </w:rPr>
  </w:style>
  <w:style w:type="paragraph" w:styleId="Textodebalo">
    <w:name w:val="Balloon Text"/>
    <w:basedOn w:val="Normal"/>
    <w:link w:val="TextodebaloChar"/>
    <w:uiPriority w:val="99"/>
    <w:semiHidden/>
    <w:unhideWhenUsed/>
    <w:rsid w:val="00CF70B5"/>
    <w:rPr>
      <w:rFonts w:ascii="Segoe UI" w:hAnsi="Segoe UI" w:cs="Segoe UI"/>
      <w:sz w:val="18"/>
      <w:szCs w:val="18"/>
    </w:rPr>
  </w:style>
  <w:style w:type="character" w:customStyle="1" w:styleId="TextodebaloChar">
    <w:name w:val="Texto de balão Char"/>
    <w:basedOn w:val="Fontepargpadro"/>
    <w:link w:val="Textodebalo"/>
    <w:uiPriority w:val="99"/>
    <w:semiHidden/>
    <w:rsid w:val="00CF70B5"/>
    <w:rPr>
      <w:rFonts w:ascii="Segoe UI" w:hAnsi="Segoe UI" w:cs="Segoe UI"/>
      <w:sz w:val="18"/>
      <w:szCs w:val="18"/>
    </w:rPr>
  </w:style>
  <w:style w:type="table" w:customStyle="1" w:styleId="TableNormal">
    <w:name w:val="Table Normal"/>
    <w:uiPriority w:val="2"/>
    <w:semiHidden/>
    <w:unhideWhenUsed/>
    <w:qFormat/>
    <w:rsid w:val="002752E9"/>
    <w:pPr>
      <w:widowControl w:val="0"/>
      <w:autoSpaceDE w:val="0"/>
      <w:autoSpaceDN w:val="0"/>
      <w:spacing w:after="0" w:line="240" w:lineRule="auto"/>
    </w:pPr>
    <w:rPr>
      <w:rFonts w:eastAsiaTheme="minorHAnsi" w:cstheme="minorBidi"/>
      <w:lang w:val="en-US" w:eastAsia="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2752E9"/>
    <w:pPr>
      <w:adjustRightInd/>
      <w:ind w:left="12" w:right="14"/>
      <w:jc w:val="center"/>
    </w:pPr>
    <w:rPr>
      <w:rFonts w:ascii="Times New Roman" w:eastAsia="Times New Roman" w:hAnsi="Times New Roman" w:cs="Times New Roman"/>
      <w:b/>
      <w:bCs/>
      <w:sz w:val="28"/>
      <w:szCs w:val="28"/>
      <w:lang w:val="pt-PT" w:eastAsia="en-US"/>
    </w:rPr>
  </w:style>
  <w:style w:type="character" w:customStyle="1" w:styleId="TtuloChar">
    <w:name w:val="Título Char"/>
    <w:basedOn w:val="Fontepargpadro"/>
    <w:link w:val="Ttulo"/>
    <w:uiPriority w:val="1"/>
    <w:rsid w:val="002752E9"/>
    <w:rPr>
      <w:rFonts w:ascii="Times New Roman" w:eastAsia="Times New Roman" w:hAnsi="Times New Roman"/>
      <w:b/>
      <w:bCs/>
      <w:sz w:val="28"/>
      <w:szCs w:val="28"/>
      <w:lang w:val="pt-PT" w:eastAsia="en-US"/>
    </w:rPr>
  </w:style>
  <w:style w:type="paragraph" w:styleId="NormalWeb">
    <w:name w:val="Normal (Web)"/>
    <w:basedOn w:val="Normal"/>
    <w:uiPriority w:val="99"/>
    <w:unhideWhenUsed/>
    <w:rsid w:val="0046282B"/>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styleId="Forte">
    <w:name w:val="Strong"/>
    <w:basedOn w:val="Fontepargpadro"/>
    <w:uiPriority w:val="22"/>
    <w:qFormat/>
    <w:rsid w:val="0046282B"/>
    <w:rPr>
      <w:b/>
      <w:bCs/>
    </w:rPr>
  </w:style>
  <w:style w:type="character" w:customStyle="1" w:styleId="Ttulo3Char">
    <w:name w:val="Título 3 Char"/>
    <w:basedOn w:val="Fontepargpadro"/>
    <w:link w:val="Ttulo3"/>
    <w:uiPriority w:val="9"/>
    <w:semiHidden/>
    <w:rsid w:val="00B9203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5777">
      <w:bodyDiv w:val="1"/>
      <w:marLeft w:val="0"/>
      <w:marRight w:val="0"/>
      <w:marTop w:val="0"/>
      <w:marBottom w:val="0"/>
      <w:divBdr>
        <w:top w:val="none" w:sz="0" w:space="0" w:color="auto"/>
        <w:left w:val="none" w:sz="0" w:space="0" w:color="auto"/>
        <w:bottom w:val="none" w:sz="0" w:space="0" w:color="auto"/>
        <w:right w:val="none" w:sz="0" w:space="0" w:color="auto"/>
      </w:divBdr>
    </w:div>
    <w:div w:id="51662145">
      <w:bodyDiv w:val="1"/>
      <w:marLeft w:val="0"/>
      <w:marRight w:val="0"/>
      <w:marTop w:val="0"/>
      <w:marBottom w:val="0"/>
      <w:divBdr>
        <w:top w:val="none" w:sz="0" w:space="0" w:color="auto"/>
        <w:left w:val="none" w:sz="0" w:space="0" w:color="auto"/>
        <w:bottom w:val="none" w:sz="0" w:space="0" w:color="auto"/>
        <w:right w:val="none" w:sz="0" w:space="0" w:color="auto"/>
      </w:divBdr>
    </w:div>
    <w:div w:id="96562062">
      <w:bodyDiv w:val="1"/>
      <w:marLeft w:val="0"/>
      <w:marRight w:val="0"/>
      <w:marTop w:val="0"/>
      <w:marBottom w:val="0"/>
      <w:divBdr>
        <w:top w:val="none" w:sz="0" w:space="0" w:color="auto"/>
        <w:left w:val="none" w:sz="0" w:space="0" w:color="auto"/>
        <w:bottom w:val="none" w:sz="0" w:space="0" w:color="auto"/>
        <w:right w:val="none" w:sz="0" w:space="0" w:color="auto"/>
      </w:divBdr>
    </w:div>
    <w:div w:id="107548695">
      <w:bodyDiv w:val="1"/>
      <w:marLeft w:val="0"/>
      <w:marRight w:val="0"/>
      <w:marTop w:val="0"/>
      <w:marBottom w:val="0"/>
      <w:divBdr>
        <w:top w:val="none" w:sz="0" w:space="0" w:color="auto"/>
        <w:left w:val="none" w:sz="0" w:space="0" w:color="auto"/>
        <w:bottom w:val="none" w:sz="0" w:space="0" w:color="auto"/>
        <w:right w:val="none" w:sz="0" w:space="0" w:color="auto"/>
      </w:divBdr>
    </w:div>
    <w:div w:id="115301156">
      <w:bodyDiv w:val="1"/>
      <w:marLeft w:val="0"/>
      <w:marRight w:val="0"/>
      <w:marTop w:val="0"/>
      <w:marBottom w:val="0"/>
      <w:divBdr>
        <w:top w:val="none" w:sz="0" w:space="0" w:color="auto"/>
        <w:left w:val="none" w:sz="0" w:space="0" w:color="auto"/>
        <w:bottom w:val="none" w:sz="0" w:space="0" w:color="auto"/>
        <w:right w:val="none" w:sz="0" w:space="0" w:color="auto"/>
      </w:divBdr>
    </w:div>
    <w:div w:id="131021353">
      <w:bodyDiv w:val="1"/>
      <w:marLeft w:val="0"/>
      <w:marRight w:val="0"/>
      <w:marTop w:val="0"/>
      <w:marBottom w:val="0"/>
      <w:divBdr>
        <w:top w:val="none" w:sz="0" w:space="0" w:color="auto"/>
        <w:left w:val="none" w:sz="0" w:space="0" w:color="auto"/>
        <w:bottom w:val="none" w:sz="0" w:space="0" w:color="auto"/>
        <w:right w:val="none" w:sz="0" w:space="0" w:color="auto"/>
      </w:divBdr>
    </w:div>
    <w:div w:id="343820065">
      <w:bodyDiv w:val="1"/>
      <w:marLeft w:val="0"/>
      <w:marRight w:val="0"/>
      <w:marTop w:val="0"/>
      <w:marBottom w:val="0"/>
      <w:divBdr>
        <w:top w:val="none" w:sz="0" w:space="0" w:color="auto"/>
        <w:left w:val="none" w:sz="0" w:space="0" w:color="auto"/>
        <w:bottom w:val="none" w:sz="0" w:space="0" w:color="auto"/>
        <w:right w:val="none" w:sz="0" w:space="0" w:color="auto"/>
      </w:divBdr>
    </w:div>
    <w:div w:id="349185163">
      <w:bodyDiv w:val="1"/>
      <w:marLeft w:val="0"/>
      <w:marRight w:val="0"/>
      <w:marTop w:val="0"/>
      <w:marBottom w:val="0"/>
      <w:divBdr>
        <w:top w:val="none" w:sz="0" w:space="0" w:color="auto"/>
        <w:left w:val="none" w:sz="0" w:space="0" w:color="auto"/>
        <w:bottom w:val="none" w:sz="0" w:space="0" w:color="auto"/>
        <w:right w:val="none" w:sz="0" w:space="0" w:color="auto"/>
      </w:divBdr>
    </w:div>
    <w:div w:id="377163966">
      <w:bodyDiv w:val="1"/>
      <w:marLeft w:val="0"/>
      <w:marRight w:val="0"/>
      <w:marTop w:val="0"/>
      <w:marBottom w:val="0"/>
      <w:divBdr>
        <w:top w:val="none" w:sz="0" w:space="0" w:color="auto"/>
        <w:left w:val="none" w:sz="0" w:space="0" w:color="auto"/>
        <w:bottom w:val="none" w:sz="0" w:space="0" w:color="auto"/>
        <w:right w:val="none" w:sz="0" w:space="0" w:color="auto"/>
      </w:divBdr>
    </w:div>
    <w:div w:id="435911380">
      <w:bodyDiv w:val="1"/>
      <w:marLeft w:val="0"/>
      <w:marRight w:val="0"/>
      <w:marTop w:val="0"/>
      <w:marBottom w:val="0"/>
      <w:divBdr>
        <w:top w:val="none" w:sz="0" w:space="0" w:color="auto"/>
        <w:left w:val="none" w:sz="0" w:space="0" w:color="auto"/>
        <w:bottom w:val="none" w:sz="0" w:space="0" w:color="auto"/>
        <w:right w:val="none" w:sz="0" w:space="0" w:color="auto"/>
      </w:divBdr>
    </w:div>
    <w:div w:id="666634692">
      <w:bodyDiv w:val="1"/>
      <w:marLeft w:val="0"/>
      <w:marRight w:val="0"/>
      <w:marTop w:val="0"/>
      <w:marBottom w:val="0"/>
      <w:divBdr>
        <w:top w:val="none" w:sz="0" w:space="0" w:color="auto"/>
        <w:left w:val="none" w:sz="0" w:space="0" w:color="auto"/>
        <w:bottom w:val="none" w:sz="0" w:space="0" w:color="auto"/>
        <w:right w:val="none" w:sz="0" w:space="0" w:color="auto"/>
      </w:divBdr>
    </w:div>
    <w:div w:id="744912918">
      <w:bodyDiv w:val="1"/>
      <w:marLeft w:val="0"/>
      <w:marRight w:val="0"/>
      <w:marTop w:val="0"/>
      <w:marBottom w:val="0"/>
      <w:divBdr>
        <w:top w:val="none" w:sz="0" w:space="0" w:color="auto"/>
        <w:left w:val="none" w:sz="0" w:space="0" w:color="auto"/>
        <w:bottom w:val="none" w:sz="0" w:space="0" w:color="auto"/>
        <w:right w:val="none" w:sz="0" w:space="0" w:color="auto"/>
      </w:divBdr>
    </w:div>
    <w:div w:id="759300447">
      <w:bodyDiv w:val="1"/>
      <w:marLeft w:val="0"/>
      <w:marRight w:val="0"/>
      <w:marTop w:val="0"/>
      <w:marBottom w:val="0"/>
      <w:divBdr>
        <w:top w:val="none" w:sz="0" w:space="0" w:color="auto"/>
        <w:left w:val="none" w:sz="0" w:space="0" w:color="auto"/>
        <w:bottom w:val="none" w:sz="0" w:space="0" w:color="auto"/>
        <w:right w:val="none" w:sz="0" w:space="0" w:color="auto"/>
      </w:divBdr>
    </w:div>
    <w:div w:id="893271872">
      <w:bodyDiv w:val="1"/>
      <w:marLeft w:val="0"/>
      <w:marRight w:val="0"/>
      <w:marTop w:val="0"/>
      <w:marBottom w:val="0"/>
      <w:divBdr>
        <w:top w:val="none" w:sz="0" w:space="0" w:color="auto"/>
        <w:left w:val="none" w:sz="0" w:space="0" w:color="auto"/>
        <w:bottom w:val="none" w:sz="0" w:space="0" w:color="auto"/>
        <w:right w:val="none" w:sz="0" w:space="0" w:color="auto"/>
      </w:divBdr>
    </w:div>
    <w:div w:id="1296712471">
      <w:bodyDiv w:val="1"/>
      <w:marLeft w:val="0"/>
      <w:marRight w:val="0"/>
      <w:marTop w:val="0"/>
      <w:marBottom w:val="0"/>
      <w:divBdr>
        <w:top w:val="none" w:sz="0" w:space="0" w:color="auto"/>
        <w:left w:val="none" w:sz="0" w:space="0" w:color="auto"/>
        <w:bottom w:val="none" w:sz="0" w:space="0" w:color="auto"/>
        <w:right w:val="none" w:sz="0" w:space="0" w:color="auto"/>
      </w:divBdr>
    </w:div>
    <w:div w:id="1489326954">
      <w:bodyDiv w:val="1"/>
      <w:marLeft w:val="0"/>
      <w:marRight w:val="0"/>
      <w:marTop w:val="0"/>
      <w:marBottom w:val="0"/>
      <w:divBdr>
        <w:top w:val="none" w:sz="0" w:space="0" w:color="auto"/>
        <w:left w:val="none" w:sz="0" w:space="0" w:color="auto"/>
        <w:bottom w:val="none" w:sz="0" w:space="0" w:color="auto"/>
        <w:right w:val="none" w:sz="0" w:space="0" w:color="auto"/>
      </w:divBdr>
    </w:div>
    <w:div w:id="1559626025">
      <w:bodyDiv w:val="1"/>
      <w:marLeft w:val="0"/>
      <w:marRight w:val="0"/>
      <w:marTop w:val="0"/>
      <w:marBottom w:val="0"/>
      <w:divBdr>
        <w:top w:val="none" w:sz="0" w:space="0" w:color="auto"/>
        <w:left w:val="none" w:sz="0" w:space="0" w:color="auto"/>
        <w:bottom w:val="none" w:sz="0" w:space="0" w:color="auto"/>
        <w:right w:val="none" w:sz="0" w:space="0" w:color="auto"/>
      </w:divBdr>
    </w:div>
    <w:div w:id="1586650803">
      <w:bodyDiv w:val="1"/>
      <w:marLeft w:val="0"/>
      <w:marRight w:val="0"/>
      <w:marTop w:val="0"/>
      <w:marBottom w:val="0"/>
      <w:divBdr>
        <w:top w:val="none" w:sz="0" w:space="0" w:color="auto"/>
        <w:left w:val="none" w:sz="0" w:space="0" w:color="auto"/>
        <w:bottom w:val="none" w:sz="0" w:space="0" w:color="auto"/>
        <w:right w:val="none" w:sz="0" w:space="0" w:color="auto"/>
      </w:divBdr>
    </w:div>
    <w:div w:id="1725104767">
      <w:bodyDiv w:val="1"/>
      <w:marLeft w:val="0"/>
      <w:marRight w:val="0"/>
      <w:marTop w:val="0"/>
      <w:marBottom w:val="0"/>
      <w:divBdr>
        <w:top w:val="none" w:sz="0" w:space="0" w:color="auto"/>
        <w:left w:val="none" w:sz="0" w:space="0" w:color="auto"/>
        <w:bottom w:val="none" w:sz="0" w:space="0" w:color="auto"/>
        <w:right w:val="none" w:sz="0" w:space="0" w:color="auto"/>
      </w:divBdr>
    </w:div>
    <w:div w:id="1749227323">
      <w:bodyDiv w:val="1"/>
      <w:marLeft w:val="0"/>
      <w:marRight w:val="0"/>
      <w:marTop w:val="0"/>
      <w:marBottom w:val="0"/>
      <w:divBdr>
        <w:top w:val="none" w:sz="0" w:space="0" w:color="auto"/>
        <w:left w:val="none" w:sz="0" w:space="0" w:color="auto"/>
        <w:bottom w:val="none" w:sz="0" w:space="0" w:color="auto"/>
        <w:right w:val="none" w:sz="0" w:space="0" w:color="auto"/>
      </w:divBdr>
    </w:div>
    <w:div w:id="1911694293">
      <w:bodyDiv w:val="1"/>
      <w:marLeft w:val="0"/>
      <w:marRight w:val="0"/>
      <w:marTop w:val="0"/>
      <w:marBottom w:val="0"/>
      <w:divBdr>
        <w:top w:val="none" w:sz="0" w:space="0" w:color="auto"/>
        <w:left w:val="none" w:sz="0" w:space="0" w:color="auto"/>
        <w:bottom w:val="none" w:sz="0" w:space="0" w:color="auto"/>
        <w:right w:val="none" w:sz="0" w:space="0" w:color="auto"/>
      </w:divBdr>
    </w:div>
    <w:div w:id="2067102948">
      <w:bodyDiv w:val="1"/>
      <w:marLeft w:val="0"/>
      <w:marRight w:val="0"/>
      <w:marTop w:val="0"/>
      <w:marBottom w:val="0"/>
      <w:divBdr>
        <w:top w:val="none" w:sz="0" w:space="0" w:color="auto"/>
        <w:left w:val="none" w:sz="0" w:space="0" w:color="auto"/>
        <w:bottom w:val="none" w:sz="0" w:space="0" w:color="auto"/>
        <w:right w:val="none" w:sz="0" w:space="0" w:color="auto"/>
      </w:divBdr>
    </w:div>
    <w:div w:id="211347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F8ED0-0F73-454C-B29D-57091349C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6789</Words>
  <Characters>36663</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Rovea</dc:creator>
  <cp:keywords/>
  <dc:description/>
  <cp:lastModifiedBy>Carla</cp:lastModifiedBy>
  <cp:revision>2</cp:revision>
  <cp:lastPrinted>2025-02-17T19:08:00Z</cp:lastPrinted>
  <dcterms:created xsi:type="dcterms:W3CDTF">2026-02-25T17:03:00Z</dcterms:created>
  <dcterms:modified xsi:type="dcterms:W3CDTF">2026-02-25T17:03:00Z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Office Word 2007</vt:lpwstr>
  </property>
</Properties>
</file>