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4926" w14:textId="77777777" w:rsidR="007C5C68" w:rsidRPr="00CA1C64" w:rsidRDefault="007C5C68" w:rsidP="007C5C68">
      <w:pPr>
        <w:spacing w:after="0"/>
        <w:jc w:val="center"/>
        <w:rPr>
          <w:rFonts w:ascii="Arial" w:hAnsi="Arial" w:cs="Arial"/>
          <w:b/>
          <w:bCs/>
        </w:rPr>
      </w:pPr>
      <w:r w:rsidRPr="00CA1C64">
        <w:rPr>
          <w:rFonts w:ascii="Arial" w:hAnsi="Arial" w:cs="Arial"/>
          <w:b/>
          <w:bCs/>
        </w:rPr>
        <w:t>CÂMARA MUNICIPAL DE TUCUNDUVA</w:t>
      </w:r>
    </w:p>
    <w:p w14:paraId="691B2193" w14:textId="5523D123" w:rsidR="007C5C68" w:rsidRPr="00CA1C64" w:rsidRDefault="007C5C68" w:rsidP="007C5C6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EXTRATO DE </w:t>
      </w:r>
      <w:r w:rsidR="007F0642">
        <w:rPr>
          <w:rFonts w:ascii="Arial" w:hAnsi="Arial" w:cs="Arial"/>
          <w:b/>
          <w:bCs/>
        </w:rPr>
        <w:t xml:space="preserve">DISPENSA </w:t>
      </w:r>
      <w:r>
        <w:rPr>
          <w:rFonts w:ascii="Arial" w:hAnsi="Arial" w:cs="Arial"/>
          <w:b/>
          <w:bCs/>
        </w:rPr>
        <w:t>DE LICITAÇÃO</w:t>
      </w:r>
    </w:p>
    <w:p w14:paraId="55A5CA96" w14:textId="5A695768" w:rsidR="007C5C68" w:rsidRPr="007F0642" w:rsidRDefault="007F0642" w:rsidP="007C5C6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F0642">
        <w:rPr>
          <w:rFonts w:ascii="Arial" w:hAnsi="Arial" w:cs="Arial"/>
          <w:b/>
          <w:bCs/>
        </w:rPr>
        <w:t>Dispensa</w:t>
      </w:r>
      <w:r w:rsidR="007C5C68" w:rsidRPr="007F0642">
        <w:rPr>
          <w:rFonts w:ascii="Arial" w:hAnsi="Arial" w:cs="Arial"/>
          <w:b/>
          <w:bCs/>
        </w:rPr>
        <w:t xml:space="preserve"> de Licitação Nº 01/202</w:t>
      </w:r>
      <w:r w:rsidR="00A92364" w:rsidRPr="007F0642">
        <w:rPr>
          <w:rFonts w:ascii="Arial" w:hAnsi="Arial" w:cs="Arial"/>
          <w:b/>
          <w:bCs/>
        </w:rPr>
        <w:t xml:space="preserve">5 </w:t>
      </w:r>
    </w:p>
    <w:p w14:paraId="0F89BA01" w14:textId="77777777" w:rsidR="007C5C68" w:rsidRPr="007F0642" w:rsidRDefault="007C5C68" w:rsidP="007C5C68">
      <w:pPr>
        <w:spacing w:after="0" w:line="240" w:lineRule="auto"/>
        <w:jc w:val="both"/>
        <w:rPr>
          <w:rFonts w:ascii="Arial" w:hAnsi="Arial" w:cs="Arial"/>
        </w:rPr>
      </w:pPr>
      <w:r w:rsidRPr="007F0642">
        <w:rPr>
          <w:rFonts w:ascii="Arial" w:hAnsi="Arial" w:cs="Arial"/>
          <w:b/>
          <w:bCs/>
        </w:rPr>
        <w:t>Contratante:</w:t>
      </w:r>
      <w:r w:rsidRPr="007F0642">
        <w:rPr>
          <w:rFonts w:ascii="Arial" w:hAnsi="Arial" w:cs="Arial"/>
        </w:rPr>
        <w:t xml:space="preserve"> Câmara Municipal de Tucunduva/RS</w:t>
      </w:r>
    </w:p>
    <w:p w14:paraId="31B171FC" w14:textId="4EA99FD0" w:rsidR="007C5C68" w:rsidRPr="007F0642" w:rsidRDefault="007C5C68" w:rsidP="007C5C68">
      <w:pPr>
        <w:spacing w:after="0" w:line="240" w:lineRule="auto"/>
        <w:jc w:val="both"/>
        <w:rPr>
          <w:rFonts w:ascii="Arial" w:hAnsi="Arial" w:cs="Arial"/>
        </w:rPr>
      </w:pPr>
      <w:r w:rsidRPr="007F0642">
        <w:rPr>
          <w:rFonts w:ascii="Arial" w:hAnsi="Arial" w:cs="Arial"/>
          <w:b/>
          <w:bCs/>
        </w:rPr>
        <w:t xml:space="preserve">Contratado: </w:t>
      </w:r>
      <w:r w:rsidR="007F0642" w:rsidRPr="007F0642">
        <w:rPr>
          <w:rFonts w:ascii="Arial" w:hAnsi="Arial" w:cs="Arial"/>
        </w:rPr>
        <w:t>Pedro Henrique de Souza MEI</w:t>
      </w:r>
      <w:r w:rsidRPr="007F0642">
        <w:rPr>
          <w:rFonts w:ascii="Arial" w:hAnsi="Arial" w:cs="Arial"/>
        </w:rPr>
        <w:t xml:space="preserve">, CNPJ </w:t>
      </w:r>
      <w:r w:rsidR="007F0642" w:rsidRPr="007F0642">
        <w:rPr>
          <w:rFonts w:ascii="Arial" w:hAnsi="Arial" w:cs="Arial"/>
        </w:rPr>
        <w:t>43.954.594/0001-82</w:t>
      </w:r>
    </w:p>
    <w:p w14:paraId="3B83201B" w14:textId="1A97810A" w:rsidR="0069022F" w:rsidRPr="007F0642" w:rsidRDefault="007C5C68" w:rsidP="0069022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F0642">
        <w:rPr>
          <w:rFonts w:ascii="Arial" w:hAnsi="Arial" w:cs="Arial"/>
          <w:b/>
          <w:bCs/>
        </w:rPr>
        <w:t>Objeto:</w:t>
      </w:r>
      <w:r w:rsidRPr="007F0642">
        <w:rPr>
          <w:rFonts w:ascii="Arial" w:hAnsi="Arial" w:cs="Arial"/>
          <w:bCs/>
        </w:rPr>
        <w:t xml:space="preserve"> </w:t>
      </w:r>
      <w:bookmarkStart w:id="0" w:name="_Hlk37833405"/>
      <w:r w:rsidR="0069022F" w:rsidRPr="007F0642">
        <w:rPr>
          <w:rFonts w:ascii="Arial" w:hAnsi="Arial" w:cs="Arial"/>
        </w:rPr>
        <w:t xml:space="preserve">Contratação de empresa </w:t>
      </w:r>
      <w:bookmarkEnd w:id="0"/>
      <w:r w:rsidR="007F0642" w:rsidRPr="007F0642">
        <w:rPr>
          <w:rFonts w:ascii="Arial" w:hAnsi="Arial" w:cs="Arial"/>
        </w:rPr>
        <w:t>jornalística para serviços de publicação dos atos oficiais e de publicidade institucional da Câmara Municipal de Tucunduva/RS.</w:t>
      </w:r>
    </w:p>
    <w:p w14:paraId="51B6DEB7" w14:textId="4CFE7762" w:rsidR="007C5C68" w:rsidRPr="007F0642" w:rsidRDefault="007C5C68" w:rsidP="007C5C68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7F0642">
        <w:rPr>
          <w:rFonts w:ascii="Arial" w:hAnsi="Arial" w:cs="Arial"/>
          <w:b/>
          <w:bCs/>
        </w:rPr>
        <w:t>Valor:</w:t>
      </w:r>
      <w:r w:rsidRPr="007F0642">
        <w:rPr>
          <w:rFonts w:ascii="Arial" w:hAnsi="Arial" w:cs="Arial"/>
        </w:rPr>
        <w:t xml:space="preserve"> </w:t>
      </w:r>
      <w:r w:rsidR="002E08A0" w:rsidRPr="007F0642">
        <w:rPr>
          <w:rFonts w:ascii="Arial" w:hAnsi="Arial" w:cs="Arial"/>
          <w:bCs/>
        </w:rPr>
        <w:t xml:space="preserve">R$ </w:t>
      </w:r>
      <w:r w:rsidR="007F0642" w:rsidRPr="007F0642">
        <w:rPr>
          <w:rFonts w:ascii="Arial" w:hAnsi="Arial" w:cs="Arial"/>
          <w:bCs/>
        </w:rPr>
        <w:t>2,75</w:t>
      </w:r>
      <w:r w:rsidR="008C425A" w:rsidRPr="007F0642">
        <w:rPr>
          <w:rFonts w:ascii="Arial" w:hAnsi="Arial" w:cs="Arial"/>
          <w:bCs/>
          <w:lang w:val="pt"/>
        </w:rPr>
        <w:t xml:space="preserve"> </w:t>
      </w:r>
      <w:r w:rsidR="002E08A0" w:rsidRPr="007F0642">
        <w:rPr>
          <w:rFonts w:ascii="Arial" w:hAnsi="Arial" w:cs="Arial"/>
          <w:lang w:val="pt"/>
        </w:rPr>
        <w:t>(dois</w:t>
      </w:r>
      <w:r w:rsidR="007F0642" w:rsidRPr="007F0642">
        <w:rPr>
          <w:rFonts w:ascii="Arial" w:hAnsi="Arial" w:cs="Arial"/>
          <w:lang w:val="pt"/>
        </w:rPr>
        <w:t xml:space="preserve"> reais e setenta e cinco centavos</w:t>
      </w:r>
      <w:r w:rsidR="002E08A0" w:rsidRPr="007F0642">
        <w:rPr>
          <w:rFonts w:ascii="Arial" w:hAnsi="Arial" w:cs="Arial"/>
          <w:lang w:val="pt"/>
        </w:rPr>
        <w:t>)</w:t>
      </w:r>
      <w:r w:rsidR="008C425A" w:rsidRPr="007F0642">
        <w:rPr>
          <w:rFonts w:ascii="Arial" w:hAnsi="Arial" w:cs="Arial"/>
          <w:lang w:val="pt"/>
        </w:rPr>
        <w:t xml:space="preserve"> </w:t>
      </w:r>
      <w:r w:rsidR="007F0642" w:rsidRPr="007F0642">
        <w:rPr>
          <w:rFonts w:ascii="Arial" w:hAnsi="Arial" w:cs="Arial"/>
          <w:lang w:val="pt"/>
        </w:rPr>
        <w:t>por centímetro/coluna</w:t>
      </w:r>
      <w:r w:rsidR="00EF3BB0" w:rsidRPr="007F0642">
        <w:rPr>
          <w:rFonts w:ascii="Arial" w:hAnsi="Arial" w:cs="Arial"/>
          <w:lang w:val="pt"/>
        </w:rPr>
        <w:t>.</w:t>
      </w:r>
    </w:p>
    <w:p w14:paraId="6F8AFF80" w14:textId="5B217085" w:rsidR="007C5C68" w:rsidRPr="007F0642" w:rsidRDefault="007C5C68" w:rsidP="007C5C68">
      <w:pPr>
        <w:spacing w:after="0" w:line="240" w:lineRule="auto"/>
        <w:jc w:val="both"/>
        <w:rPr>
          <w:rFonts w:ascii="Arial" w:hAnsi="Arial" w:cs="Arial"/>
        </w:rPr>
      </w:pPr>
      <w:r w:rsidRPr="007F0642">
        <w:rPr>
          <w:rFonts w:ascii="Arial" w:hAnsi="Arial" w:cs="Arial"/>
          <w:b/>
          <w:bCs/>
        </w:rPr>
        <w:t xml:space="preserve">Amparo Legal: </w:t>
      </w:r>
      <w:r w:rsidR="00D978A0" w:rsidRPr="007F0642">
        <w:rPr>
          <w:rFonts w:ascii="Arial" w:hAnsi="Arial" w:cs="Arial"/>
        </w:rPr>
        <w:t>Art. 7</w:t>
      </w:r>
      <w:r w:rsidR="007F0642" w:rsidRPr="007F0642">
        <w:rPr>
          <w:rFonts w:ascii="Arial" w:hAnsi="Arial" w:cs="Arial"/>
        </w:rPr>
        <w:t>5</w:t>
      </w:r>
      <w:r w:rsidR="00D978A0" w:rsidRPr="007F0642">
        <w:rPr>
          <w:rFonts w:ascii="Arial" w:hAnsi="Arial" w:cs="Arial"/>
        </w:rPr>
        <w:t>, II, da Lei nº 14.133/2021.</w:t>
      </w:r>
    </w:p>
    <w:p w14:paraId="32E074BD" w14:textId="77777777" w:rsidR="009115B4" w:rsidRPr="007F0642" w:rsidRDefault="009115B4" w:rsidP="007C5C68">
      <w:pPr>
        <w:spacing w:after="0" w:line="240" w:lineRule="auto"/>
        <w:jc w:val="both"/>
        <w:rPr>
          <w:rFonts w:ascii="Arial" w:hAnsi="Arial" w:cs="Arial"/>
        </w:rPr>
      </w:pPr>
    </w:p>
    <w:p w14:paraId="4278B65B" w14:textId="3D36F4D3" w:rsidR="007C5C68" w:rsidRPr="007F0642" w:rsidRDefault="007C5C68" w:rsidP="007C5C68">
      <w:pPr>
        <w:spacing w:after="0" w:line="240" w:lineRule="auto"/>
        <w:jc w:val="right"/>
        <w:rPr>
          <w:rFonts w:ascii="Arial" w:hAnsi="Arial" w:cs="Arial"/>
        </w:rPr>
      </w:pPr>
      <w:r w:rsidRPr="007F0642">
        <w:rPr>
          <w:rFonts w:ascii="Arial" w:hAnsi="Arial" w:cs="Arial"/>
        </w:rPr>
        <w:t xml:space="preserve">Tucunduva/RS, </w:t>
      </w:r>
      <w:r w:rsidR="007F0642" w:rsidRPr="007F0642">
        <w:rPr>
          <w:rFonts w:ascii="Arial" w:hAnsi="Arial" w:cs="Arial"/>
        </w:rPr>
        <w:t>24</w:t>
      </w:r>
      <w:r w:rsidR="00267657" w:rsidRPr="007F0642">
        <w:rPr>
          <w:rFonts w:ascii="Arial" w:hAnsi="Arial" w:cs="Arial"/>
        </w:rPr>
        <w:t xml:space="preserve"> de abril</w:t>
      </w:r>
      <w:r w:rsidRPr="007F0642">
        <w:rPr>
          <w:rFonts w:ascii="Arial" w:hAnsi="Arial" w:cs="Arial"/>
        </w:rPr>
        <w:t xml:space="preserve"> de 202</w:t>
      </w:r>
      <w:r w:rsidR="00D978A0" w:rsidRPr="007F0642">
        <w:rPr>
          <w:rFonts w:ascii="Arial" w:hAnsi="Arial" w:cs="Arial"/>
        </w:rPr>
        <w:t>5</w:t>
      </w:r>
    </w:p>
    <w:p w14:paraId="2BF8876B" w14:textId="282046F4" w:rsidR="007C5C68" w:rsidRPr="007F0642" w:rsidRDefault="007C5C68" w:rsidP="007C5C68">
      <w:pPr>
        <w:spacing w:after="0" w:line="240" w:lineRule="auto"/>
        <w:jc w:val="right"/>
        <w:rPr>
          <w:rFonts w:ascii="Arial" w:hAnsi="Arial" w:cs="Arial"/>
        </w:rPr>
      </w:pPr>
    </w:p>
    <w:p w14:paraId="794EC838" w14:textId="5E63F46B" w:rsidR="000818C2" w:rsidRPr="007F0642" w:rsidRDefault="000818C2" w:rsidP="007C5C68">
      <w:pPr>
        <w:spacing w:after="0" w:line="240" w:lineRule="auto"/>
        <w:jc w:val="right"/>
        <w:rPr>
          <w:rFonts w:ascii="Arial" w:hAnsi="Arial" w:cs="Arial"/>
        </w:rPr>
      </w:pPr>
    </w:p>
    <w:p w14:paraId="3BA49240" w14:textId="77777777" w:rsidR="000818C2" w:rsidRPr="007F0642" w:rsidRDefault="000818C2" w:rsidP="007C5C68">
      <w:pPr>
        <w:spacing w:after="0" w:line="240" w:lineRule="auto"/>
        <w:jc w:val="right"/>
        <w:rPr>
          <w:rFonts w:ascii="Arial" w:hAnsi="Arial" w:cs="Arial"/>
        </w:rPr>
      </w:pPr>
    </w:p>
    <w:p w14:paraId="786FDCD9" w14:textId="4094D0EF" w:rsidR="007C5C68" w:rsidRPr="007F0642" w:rsidRDefault="000818C2" w:rsidP="007C5C68">
      <w:pPr>
        <w:spacing w:after="0" w:line="240" w:lineRule="auto"/>
        <w:jc w:val="center"/>
        <w:rPr>
          <w:rFonts w:ascii="Arial" w:hAnsi="Arial" w:cs="Arial"/>
        </w:rPr>
      </w:pPr>
      <w:r w:rsidRPr="007F0642">
        <w:rPr>
          <w:rFonts w:ascii="Arial" w:hAnsi="Arial" w:cs="Arial"/>
        </w:rPr>
        <w:t>Ver. JUCEMAR TUBIANA</w:t>
      </w:r>
    </w:p>
    <w:p w14:paraId="76786DE2" w14:textId="77777777" w:rsidR="007C5C68" w:rsidRPr="007F0642" w:rsidRDefault="007C5C68" w:rsidP="007C5C68">
      <w:pPr>
        <w:spacing w:after="0" w:line="240" w:lineRule="auto"/>
        <w:jc w:val="center"/>
        <w:rPr>
          <w:rFonts w:ascii="Arial" w:hAnsi="Arial" w:cs="Arial"/>
        </w:rPr>
      </w:pPr>
      <w:r w:rsidRPr="007F0642">
        <w:rPr>
          <w:rFonts w:ascii="Arial" w:hAnsi="Arial" w:cs="Arial"/>
        </w:rPr>
        <w:t>Presidente da Câmara Municipal</w:t>
      </w:r>
    </w:p>
    <w:sectPr w:rsidR="007C5C68" w:rsidRPr="007F0642" w:rsidSect="009115B4">
      <w:pgSz w:w="11906" w:h="16838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68"/>
    <w:rsid w:val="00026578"/>
    <w:rsid w:val="000818C2"/>
    <w:rsid w:val="00267657"/>
    <w:rsid w:val="002E08A0"/>
    <w:rsid w:val="003258B2"/>
    <w:rsid w:val="0069022F"/>
    <w:rsid w:val="007C5C68"/>
    <w:rsid w:val="007F0642"/>
    <w:rsid w:val="008C425A"/>
    <w:rsid w:val="009115B4"/>
    <w:rsid w:val="00A92364"/>
    <w:rsid w:val="00C60949"/>
    <w:rsid w:val="00D978A0"/>
    <w:rsid w:val="00EF3BB0"/>
    <w:rsid w:val="00F4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727B"/>
  <w15:chartTrackingRefBased/>
  <w15:docId w15:val="{428A1969-3F65-40FF-AE68-B46BBE52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C6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camara1</dc:creator>
  <cp:keywords/>
  <dc:description/>
  <cp:lastModifiedBy>camara1</cp:lastModifiedBy>
  <cp:revision>7</cp:revision>
  <cp:lastPrinted>2025-04-14T14:31:00Z</cp:lastPrinted>
  <dcterms:created xsi:type="dcterms:W3CDTF">2025-04-11T20:05:00Z</dcterms:created>
  <dcterms:modified xsi:type="dcterms:W3CDTF">2025-04-24T13:02:00Z</dcterms:modified>
</cp:coreProperties>
</file>