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AVISO DE CONTRATAÇÃO DIRETA Nº.29.00</w:t>
      </w:r>
      <w:r>
        <w:rPr>
          <w:color w:val="00000A"/>
        </w:rPr>
        <w:t>9</w:t>
      </w:r>
      <w:r>
        <w:rPr>
          <w:color w:val="00000A"/>
        </w:rPr>
        <w:t>/26</w:t>
      </w:r>
    </w:p>
    <w:p>
      <w:pPr>
        <w:pStyle w:val="NormalWeb"/>
        <w:spacing w:before="280" w:after="0"/>
        <w:rPr/>
      </w:pPr>
      <w:r>
        <w:rPr>
          <w:color w:val="00000A"/>
        </w:rPr>
        <w:t>FUNDAMENTO LEGAL ART. No 75, INCISO II da Lei 14.133/2021</w:t>
      </w:r>
    </w:p>
    <w:p>
      <w:pPr>
        <w:pStyle w:val="NormalWeb"/>
        <w:spacing w:before="280" w:after="0"/>
        <w:rPr>
          <w:color w:val="00000A"/>
        </w:rPr>
      </w:pPr>
      <w:r>
        <w:rPr>
          <w:color w:val="00000A"/>
        </w:rPr>
        <w:tab/>
        <w:t xml:space="preserve">A Secretaria Municipal de Meio Ambiente e Urbanismo, torna público para conhecimento dos interessados, que se encontra em andamento processo administrativo que tem por objeto </w:t>
      </w:r>
      <w:r>
        <w:rPr>
          <w:color w:val="000000"/>
        </w:rPr>
        <w:t xml:space="preserve">AQUISIÇÃO DE 01 (UM) DESUMIDIFICADOR ELÉTRICO PORTÁTIL PARA CONTROLE DE UMIDADE EMELHORIA DA QUALIDADE DO AR NA SALA DA ASTEC. </w:t>
      </w:r>
    </w:p>
    <w:p>
      <w:pPr>
        <w:pStyle w:val="NormalWeb"/>
        <w:spacing w:before="280" w:after="0"/>
        <w:rPr/>
      </w:pPr>
      <w:r>
        <w:rPr>
          <w:color w:val="00000A"/>
        </w:rPr>
        <w:t>Visando atender o disposto no §3o do art. 75 da Lei no. 14.333/2021, abre-se prazo às empresas interessadas neste objeto para a apresentação de propostas adicionais à municipalidade.</w:t>
      </w:r>
    </w:p>
    <w:p>
      <w:pPr>
        <w:pStyle w:val="NormalWeb"/>
        <w:spacing w:before="280" w:after="0"/>
        <w:rPr/>
      </w:pPr>
      <w:r>
        <w:rPr>
          <w:color w:val="00000A"/>
        </w:rPr>
        <w:t xml:space="preserve">As propostas serão recebidas exclusivamente de forma eletrônica por meio do Portal de Compras </w:t>
      </w:r>
      <w:r>
        <w:rPr>
          <w:color w:val="00000A"/>
        </w:rPr>
        <w:t>Públicas</w:t>
      </w:r>
      <w:r>
        <w:rPr>
          <w:color w:val="00000A"/>
        </w:rPr>
        <w:t xml:space="preserve">: https://www.portaldecompraspublicas.com.br/ das 08:00 do dia </w:t>
      </w:r>
      <w:r>
        <w:rPr>
          <w:color w:val="00000A"/>
        </w:rPr>
        <w:t>26/06</w:t>
      </w:r>
      <w:r>
        <w:rPr>
          <w:color w:val="00000A"/>
        </w:rPr>
        <w:t xml:space="preserve">/26 as 08:00 do dia </w:t>
      </w:r>
      <w:r>
        <w:rPr>
          <w:color w:val="00000A"/>
        </w:rPr>
        <w:t>01/07</w:t>
      </w:r>
      <w:r>
        <w:rPr>
          <w:color w:val="00000A"/>
        </w:rPr>
        <w:t>/26.</w:t>
      </w:r>
    </w:p>
    <w:p>
      <w:pPr>
        <w:pStyle w:val="NormalWeb"/>
        <w:spacing w:before="280" w:after="0"/>
        <w:rPr>
          <w:rFonts w:ascii="Times New Roman" w:hAnsi="Times New Roman"/>
        </w:rPr>
      </w:pPr>
      <w:r>
        <w:rPr>
          <w:color w:val="00000A"/>
        </w:rPr>
        <w:t xml:space="preserve">As especificações do objeto encontram-se à disposição dos interessados no Portal de Compras </w:t>
      </w:r>
      <w:r>
        <w:rPr>
          <w:color w:val="00000A"/>
        </w:rPr>
        <w:t>Públicas</w:t>
      </w:r>
      <w:r>
        <w:rPr>
          <w:color w:val="00000A"/>
        </w:rPr>
        <w:t xml:space="preserve"> -  </w:t>
      </w:r>
      <w:r>
        <w:rPr>
          <w:color w:val="00000A"/>
        </w:rPr>
        <w:t>/www.portaldecompraspublicas.com.br/</w:t>
      </w:r>
    </w:p>
    <w:p>
      <w:pPr>
        <w:pStyle w:val="NormalWeb"/>
        <w:spacing w:before="280" w:after="0"/>
        <w:rPr>
          <w:rFonts w:ascii="Times New Roman" w:hAnsi="Times New Roman"/>
        </w:rPr>
      </w:pPr>
      <w:r>
        <w:rPr>
          <w:color w:val="00000A"/>
        </w:rPr>
        <w:t>Natal/RN, 29 de Janeiro de 2026.</w:t>
      </w:r>
    </w:p>
    <w:p>
      <w:pPr>
        <w:pStyle w:val="NormalWeb"/>
        <w:spacing w:before="280" w:after="0"/>
        <w:jc w:val="center"/>
        <w:rPr>
          <w:color w:val="00000A"/>
        </w:rPr>
      </w:pPr>
      <w:r>
        <w:rPr>
          <w:color w:val="00000A"/>
        </w:rPr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Maria Luiza Marinho Fernandes Medeiros-</w:t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Diretora do departamento de Administração Geral</w:t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Mat.72827-2</w:t>
      </w:r>
    </w:p>
    <w:p>
      <w:pPr>
        <w:pStyle w:val="NormalWeb"/>
        <w:spacing w:before="280" w:after="0"/>
        <w:jc w:val="center"/>
        <w:rPr>
          <w:color w:val="00000A"/>
        </w:rPr>
      </w:pPr>
      <w:r>
        <w:rPr>
          <w:color w:val="00000A"/>
        </w:rPr>
      </w:r>
    </w:p>
    <w:p>
      <w:pPr>
        <w:pStyle w:val="NormalWeb"/>
        <w:spacing w:before="280" w:after="0"/>
        <w:jc w:val="center"/>
        <w:rPr/>
      </w:pPr>
      <w:r>
        <w:rPr/>
      </w:r>
    </w:p>
    <w:p>
      <w:pPr>
        <w:pStyle w:val="NormalWeb"/>
        <w:spacing w:before="280" w:after="0"/>
        <w:jc w:val="center"/>
        <w:rPr/>
      </w:pPr>
      <w:r>
        <w:rPr/>
      </w:r>
    </w:p>
    <w:p>
      <w:pPr>
        <w:pStyle w:val="NormalWeb"/>
        <w:spacing w:before="280" w:after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</w:r>
      <w:bookmarkStart w:id="0" w:name="_GoBack1"/>
      <w:bookmarkStart w:id="1" w:name="_GoBack1"/>
      <w:bookmarkEnd w:id="1"/>
    </w:p>
    <w:p>
      <w:pPr>
        <w:pStyle w:val="NormalWeb"/>
        <w:spacing w:before="280" w:after="0"/>
        <w:jc w:val="center"/>
        <w:rPr>
          <w:b/>
          <w:b/>
          <w:bCs/>
          <w:color w:val="00000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284" w:top="2376" w:footer="821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top w:val="single" w:sz="4" w:space="1" w:color="000000"/>
      </w:pBdr>
      <w:rPr>
        <w:lang w:eastAsia="pt-BR"/>
      </w:rPr>
    </w:pPr>
    <w:r>
      <w:rPr>
        <w:lang w:eastAsia="pt-BR"/>
      </w:rPr>
    </w:r>
  </w:p>
  <w:p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</w:rPr>
      <w:t>SEMURB  –  Secretaria de Meio Ambiente e Urbanismo</w:t>
    </w:r>
  </w:p>
  <w:p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</w:rPr>
      <w:t>Av. Nevaldo Rocha n° 4665 Tirol/RN.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sz w:val="16"/>
        <w:szCs w:val="16"/>
      </w:rPr>
    </w:pPr>
    <w:r>
      <w:rPr/>
      <w:drawing>
        <wp:inline distT="0" distB="0" distL="0" distR="0">
          <wp:extent cx="2628900" cy="1057275"/>
          <wp:effectExtent l="0" t="0" r="0" b="0"/>
          <wp:docPr id="1" name="Imagem 4" descr="SEMURB_LogoAssinat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SEMURB_LogoAssinatHori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Tahoma" w:hAnsi="Tahoma" w:cs="Tahoma"/>
        <w:b/>
        <w:b/>
        <w:smallCaps/>
        <w:sz w:val="28"/>
        <w:szCs w:val="28"/>
      </w:rPr>
    </w:pPr>
    <w:r>
      <w:rPr>
        <w:rFonts w:cs="Tahoma" w:ascii="Tahoma" w:hAnsi="Tahoma"/>
        <w:b/>
        <w:smallCaps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Linkdainternetvisitado" w:customStyle="1">
    <w:name w:val="Link da internet visitado"/>
    <w:basedOn w:val="DefaultParagraphFont"/>
    <w:uiPriority w:val="99"/>
    <w:semiHidden/>
    <w:unhideWhenUsed/>
    <w:qFormat/>
    <w:rPr>
      <w:color w:val="800000"/>
      <w:u w:val="single"/>
    </w:rPr>
  </w:style>
  <w:style w:type="character" w:styleId="LinkdaInternet">
    <w:name w:val="Link da Internet"/>
    <w:basedOn w:val="DefaultParagraphFont"/>
    <w:uiPriority w:val="99"/>
    <w:unhideWhenUsed/>
    <w:qFormat/>
    <w:rsid w:val="00160139"/>
    <w:rPr>
      <w:color w:val="0000FF" w:themeColor="hyperlink"/>
      <w:u w:val="single"/>
    </w:rPr>
  </w:style>
  <w:style w:type="character" w:styleId="CabealhoChar" w:customStyle="1">
    <w:name w:val="Cabeçalho Char"/>
    <w:basedOn w:val="DefaultParagraphFont"/>
    <w:uiPriority w:val="99"/>
    <w:qFormat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semiHidden/>
    <w:qFormat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uiPriority w:val="99"/>
    <w:semiHidden/>
    <w:qFormat/>
    <w:rPr>
      <w:rFonts w:ascii="Tahoma" w:hAnsi="Tahoma" w:eastAsia="Calibri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60139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qFormat/>
    <w:pPr>
      <w:spacing w:before="0" w:after="140"/>
    </w:pPr>
    <w:rPr/>
  </w:style>
  <w:style w:type="paragraph" w:styleId="Lista">
    <w:name w:val="List"/>
    <w:basedOn w:val="Corpodotexto"/>
    <w:qFormat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="0"/>
      <w:jc w:val="both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uiPriority w:val="99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uiPriority w:val="99"/>
    <w:semiHidden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tulo11" w:customStyle="1">
    <w:name w:val="Título1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Georgia" w:hAnsi="Georgia" w:eastAsia="SimSun" w:cs="Times New Roman"/>
      <w:color w:val="000000"/>
      <w:kern w:val="0"/>
      <w:sz w:val="24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LibreOffice/7.1.2.2$Windows_X86_64 LibreOffice_project/8a45595d069ef5570103caea1b71cc9d82b2aae4</Application>
  <AppVersion>15.0000</AppVersion>
  <Pages>1</Pages>
  <Words>161</Words>
  <Characters>980</Characters>
  <CharactersWithSpaces>1135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2025-02-25T14:58:00Z</dcterms:created>
  <dc:creator>Luiz Augusto Correia</dc:creator>
  <dc:description/>
  <dc:language>pt-BR</dc:language>
  <cp:lastModifiedBy/>
  <cp:lastPrinted>2022-10-18T12:49:00Z</cp:lastPrinted>
  <dcterms:modified xsi:type="dcterms:W3CDTF">2026-06-24T09:02:12Z</dcterms:modified>
  <cp:revision>17</cp:revision>
  <dc:subject/>
  <dc:title>Portal Nacional de Contratações Públicas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266A1AFA13E849EBAC27A5AB8183F697</vt:lpwstr>
  </property>
  <property fmtid="{D5CDD505-2E9C-101B-9397-08002B2CF9AE}" pid="4" name="KSOProductBuildVer">
    <vt:lpwstr>1046-11.2.0.11537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