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 w:rsidRPr="00A4084E" w:rsidR="00100EF2" w:rsidP="00100EF2" w:rsidRDefault="00100EF2">
      <w:pPr>
        <w:jc w:val="both"/>
        <w:rPr>
          <w:b/>
          <w:sz w:val="24"/>
          <w:szCs w:val="24"/>
          <w:u w:val="single"/>
        </w:rPr>
      </w:pPr>
    </w:p>
    <w:p w:rsidRPr="00A4084E" w:rsidR="00100EF2" w:rsidP="00100EF2" w:rsidRDefault="00100EF2">
      <w:pPr>
        <w:jc w:val="center"/>
        <w:rPr>
          <w:bCs/>
          <w:color w:val="000000"/>
          <w:sz w:val="24"/>
          <w:szCs w:val="24"/>
        </w:rPr>
      </w:pPr>
    </w:p>
    <w:p w:rsidRPr="00A4084E" w:rsidR="00100EF2" w:rsidP="00100EF2" w:rsidRDefault="00100EF2">
      <w:pPr>
        <w:spacing w:line="276" w:lineRule="auto"/>
        <w:jc w:val="center"/>
        <w:rPr>
          <w:sz w:val="24"/>
          <w:szCs w:val="24"/>
          <w:shd w:val="clear" w:color="auto" w:fill="FFFFFF"/>
        </w:rPr>
      </w:pPr>
      <w:r w:rsidRPr="00A4084E">
        <w:rPr>
          <w:color w:val="000000"/>
          <w:sz w:val="24"/>
          <w:szCs w:val="24"/>
          <w:shd w:val="clear" w:color="auto" w:fill="FFFFFF"/>
        </w:rPr>
        <w:t>Extrato de Dispensa de Licitação</w:t>
      </w:r>
    </w:p>
    <w:p w:rsidRPr="00A4084E" w:rsidR="00100EF2" w:rsidP="00100EF2" w:rsidRDefault="00100EF2">
      <w:pPr>
        <w:jc w:val="center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(</w:t>
      </w:r>
      <w:r>
        <w:rPr>
          <w:color w:val="000000"/>
          <w:sz w:val="24"/>
          <w:szCs w:val="24"/>
          <w:shd w:val="clear" w:color="auto" w:fill="FFFFFF"/>
        </w:rPr>
        <w:t xml:space="preserve">&lt;SEM_VALOR&gt;</w:t>
      </w:r>
      <w:r w:rsidRPr="00A4084E">
        <w:rPr>
          <w:color w:val="000000"/>
          <w:sz w:val="24"/>
          <w:szCs w:val="24"/>
          <w:shd w:val="clear" w:color="auto" w:fill="FFFFFF"/>
        </w:rPr>
        <w:t xml:space="preserve">)</w:t>
      </w:r>
    </w:p>
    <w:p w:rsidRPr="00A4084E" w:rsidR="00100EF2" w:rsidP="00100EF2" w:rsidRDefault="00100EF2">
      <w:pPr>
        <w:rPr>
          <w:color w:val="000000"/>
          <w:sz w:val="24"/>
          <w:szCs w:val="24"/>
          <w:shd w:val="clear" w:color="auto" w:fill="FFFFFF"/>
        </w:rPr>
      </w:pPr>
    </w:p>
    <w:p w:rsidRPr="00A4084E" w:rsidR="00100EF2" w:rsidP="00100EF2" w:rsidRDefault="00100EF2">
      <w:pPr>
        <w:spacing w:line="276" w:lineRule="auto"/>
        <w:jc w:val="both"/>
        <w:rPr>
          <w:bCs/>
          <w:sz w:val="24"/>
          <w:szCs w:val="24"/>
        </w:rPr>
      </w:pPr>
    </w:p>
    <w:p w:rsidRPr="00A4084E" w:rsidR="00100EF2" w:rsidP="00100EF2" w:rsidRDefault="00100EF2">
      <w:pPr>
        <w:spacing w:line="276" w:lineRule="auto"/>
        <w:jc w:val="both"/>
        <w:rPr>
          <w:bCs/>
          <w:sz w:val="24"/>
          <w:szCs w:val="24"/>
        </w:rPr>
      </w:pPr>
    </w:p>
    <w:p w:rsidRPr="00A4084E" w:rsidR="00100EF2" w:rsidP="00100EF2" w:rsidRDefault="00100EF2">
      <w:pPr>
        <w:spacing w:line="276" w:lineRule="auto"/>
        <w:jc w:val="both"/>
        <w:rPr>
          <w:bCs/>
          <w:sz w:val="24"/>
          <w:szCs w:val="24"/>
        </w:rPr>
      </w:pPr>
    </w:p>
    <w:p w:rsidRPr="005111D8" w:rsidR="00100EF2" w:rsidP="00100EF2" w:rsidRDefault="00100EF2">
      <w:pPr>
        <w:spacing w:line="276" w:lineRule="auto"/>
        <w:jc w:val="both"/>
        <w:rPr>
          <w:bCs/>
          <w:sz w:val="24"/>
          <w:szCs w:val="24"/>
        </w:rPr>
      </w:pPr>
      <w:r w:rsidRPr="005111D8">
        <w:rPr>
          <w:bCs/>
          <w:sz w:val="24"/>
          <w:szCs w:val="24"/>
        </w:rPr>
        <w:t xml:space="preserve">Processo:</w:t>
      </w:r>
      <w:r>
        <w:rPr>
          <w:bCs/>
          <w:sz w:val="24"/>
          <w:szCs w:val="24"/>
        </w:rPr>
        <w:t xml:space="preserve"> </w:t>
      </w:r>
      <w:r w:rsidRPr="005111D8">
        <w:rPr>
          <w:bCs/>
          <w:sz w:val="24"/>
          <w:szCs w:val="24"/>
        </w:rPr>
        <w:t xml:space="preserve">&lt;SEM_VALOR&gt;</w:t>
      </w:r>
      <w:r>
        <w:rPr>
          <w:bCs/>
          <w:sz w:val="24"/>
          <w:szCs w:val="24"/>
        </w:rPr>
        <w:t xml:space="preserve"> </w:t>
      </w:r>
      <w:r w:rsidRPr="005111D8">
        <w:rPr>
          <w:bCs/>
          <w:sz w:val="24"/>
          <w:szCs w:val="24"/>
        </w:rPr>
        <w:t xml:space="preserve">– PMA</w:t>
      </w:r>
    </w:p>
    <w:p w:rsidRPr="005111D8" w:rsidR="00100EF2" w:rsidP="00100EF2" w:rsidRDefault="00100EF2">
      <w:pPr>
        <w:spacing w:line="276" w:lineRule="auto"/>
        <w:jc w:val="both"/>
        <w:rPr>
          <w:bCs/>
          <w:sz w:val="24"/>
          <w:szCs w:val="24"/>
        </w:rPr>
      </w:pPr>
      <w:r w:rsidRPr="005111D8">
        <w:rPr>
          <w:bCs/>
          <w:sz w:val="24"/>
          <w:szCs w:val="24"/>
        </w:rPr>
        <w:t xml:space="preserve">Processo de Dispensa: </w:t>
      </w:r>
      <w:r w:rsidRPr="005111D8">
        <w:rPr>
          <w:bCs/>
          <w:sz w:val="24"/>
          <w:szCs w:val="24"/>
        </w:rPr>
        <w:t xml:space="preserve">&lt;SEM_VALOR&gt;</w:t>
      </w:r>
    </w:p>
    <w:p w:rsidRPr="005111D8" w:rsidR="00100EF2" w:rsidP="00100EF2" w:rsidRDefault="00100EF2">
      <w:pPr>
        <w:spacing w:line="276" w:lineRule="auto"/>
        <w:jc w:val="both"/>
        <w:rPr>
          <w:sz w:val="24"/>
          <w:szCs w:val="24"/>
          <w:shd w:val="clear" w:color="auto" w:fill="FFFFFF"/>
        </w:rPr>
      </w:pPr>
      <w:r w:rsidRPr="005111D8">
        <w:rPr>
          <w:sz w:val="24"/>
          <w:szCs w:val="24"/>
          <w:shd w:val="clear" w:color="auto" w:fill="FFFFFF"/>
        </w:rPr>
        <w:t xml:space="preserve">Contratante: </w:t>
      </w:r>
      <w:r w:rsidRPr="005111D8">
        <w:rPr>
          <w:sz w:val="24"/>
          <w:szCs w:val="24"/>
          <w:shd w:val="clear" w:color="auto" w:fill="FFFFFF"/>
        </w:rPr>
        <w:t xml:space="preserve">&lt;SEM_VALOR&gt;</w:t>
      </w:r>
    </w:p>
    <w:p w:rsidRPr="005111D8" w:rsidR="00100EF2" w:rsidP="00100EF2" w:rsidRDefault="00100EF2">
      <w:pPr>
        <w:spacing w:line="276" w:lineRule="auto"/>
        <w:jc w:val="both"/>
        <w:rPr>
          <w:sz w:val="24"/>
          <w:szCs w:val="24"/>
          <w:shd w:val="clear" w:color="auto" w:fill="F7FCE9"/>
        </w:rPr>
      </w:pPr>
      <w:r w:rsidRPr="005111D8">
        <w:rPr>
          <w:sz w:val="24"/>
          <w:szCs w:val="24"/>
          <w:shd w:val="clear" w:color="auto" w:fill="FFFFFF"/>
        </w:rPr>
        <w:t xml:space="preserve">Contratado</w:t>
      </w:r>
      <w:r>
        <w:rPr>
          <w:sz w:val="24"/>
          <w:szCs w:val="24"/>
          <w:shd w:val="clear" w:color="auto" w:fill="FFFFFF"/>
        </w:rPr>
        <w:t xml:space="preserve">:</w:t>
      </w:r>
      <w:r>
        <w:rPr>
          <w:rFonts w:ascii="Arial" w:hAnsi="Arial" w:cs="Arial"/>
          <w:color w:val="000000"/>
          <w:shd w:val="clear" w:color="auto" w:fill="FFFFFF"/>
        </w:rPr>
        <w:t xml:space="preserve"> </w:t>
      </w:r>
      <w:r w:rsidRPr="005111D8">
        <w:rPr>
          <w:sz w:val="24"/>
          <w:szCs w:val="24"/>
          <w:shd w:val="clear" w:color="auto" w:fill="FFFFFF"/>
        </w:rPr>
        <w:t xml:space="preserve">&lt;SEM_VALOR&gt;</w:t>
      </w:r>
    </w:p>
    <w:p w:rsidR="00100EF2" w:rsidP="00100EF2" w:rsidRDefault="00100EF2">
      <w:pPr>
        <w:spacing w:line="230" w:lineRule="auto"/>
        <w:rPr>
          <w:rFonts w:ascii="Arial" w:hAnsi="Arial" w:cs="Arial"/>
          <w:color w:val="000000"/>
          <w:shd w:val="clear" w:color="auto" w:fill="FFFFFF"/>
        </w:rPr>
      </w:pPr>
      <w:r w:rsidRPr="005111D8">
        <w:rPr>
          <w:sz w:val="24"/>
          <w:szCs w:val="24"/>
          <w:shd w:val="clear" w:color="auto" w:fill="FFFFFF"/>
        </w:rPr>
        <w:t xml:space="preserve">Objeto:</w:t>
      </w:r>
      <w:r w:rsidRPr="005111D8">
        <w:rPr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 </w:t>
      </w:r>
      <w:r w:rsidRPr="00100EF2">
        <w:rPr>
          <w:rFonts w:ascii="Arial" w:hAnsi="Arial" w:cs="Arial"/>
          <w:color w:val="000000"/>
          <w:shd w:val="clear" w:color="auto" w:fill="FFFFFF"/>
        </w:rPr>
        <w:t xml:space="preserve">&lt;SEM_VALOR&gt;</w:t>
      </w:r>
      <w:r>
        <w:rPr>
          <w:rFonts w:ascii="Arial" w:hAnsi="Arial" w:cs="Arial"/>
          <w:color w:val="000000"/>
          <w:shd w:val="clear" w:color="auto" w:fill="FFFFFF"/>
        </w:rPr>
        <w:t xml:space="preserve">.</w:t>
      </w:r>
    </w:p>
    <w:p w:rsidRPr="005111D8" w:rsidR="00100EF2" w:rsidP="00100EF2" w:rsidRDefault="00100EF2">
      <w:pPr>
        <w:spacing w:line="230" w:lineRule="auto"/>
        <w:rPr>
          <w:sz w:val="24"/>
          <w:szCs w:val="24"/>
          <w:shd w:val="clear" w:color="auto" w:fill="FFFFFF"/>
        </w:rPr>
      </w:pPr>
      <w:r w:rsidRPr="005111D8">
        <w:rPr>
          <w:sz w:val="24"/>
          <w:szCs w:val="24"/>
          <w:shd w:val="clear" w:color="auto" w:fill="F7FCE9"/>
        </w:rPr>
        <w:t xml:space="preserve">Fundamentação Legal: </w:t>
      </w:r>
      <w:r w:rsidRPr="005111D8">
        <w:rPr>
          <w:sz w:val="24"/>
          <w:szCs w:val="24"/>
          <w:shd w:val="clear" w:color="auto" w:fill="F7FCE9"/>
        </w:rPr>
        <w:t xml:space="preserve">&lt;SEM_VALOR&gt;</w:t>
      </w:r>
      <w:r w:rsidRPr="005111D8">
        <w:rPr>
          <w:sz w:val="24"/>
          <w:szCs w:val="24"/>
          <w:shd w:val="clear" w:color="auto" w:fill="FFFFFF"/>
        </w:rPr>
        <w:t xml:space="preserve">.</w:t>
      </w:r>
    </w:p>
    <w:p w:rsidRPr="005111D8" w:rsidR="00100EF2" w:rsidP="00100EF2" w:rsidRDefault="00100EF2">
      <w:pPr>
        <w:spacing w:line="230" w:lineRule="auto"/>
        <w:rPr>
          <w:rFonts w:eastAsia="Arial"/>
          <w:color w:val="000000"/>
          <w:spacing w:val="-2"/>
          <w:sz w:val="24"/>
          <w:szCs w:val="24"/>
        </w:rPr>
      </w:pPr>
      <w:r w:rsidRPr="005111D8">
        <w:rPr>
          <w:rFonts w:eastAsia="Arial"/>
          <w:spacing w:val="-2"/>
          <w:sz w:val="24"/>
          <w:szCs w:val="24"/>
        </w:rPr>
        <w:t xml:space="preserve">Valor: </w:t>
      </w:r>
      <w:r w:rsidRPr="00100EF2">
        <w:rPr>
          <w:rFonts w:eastAsia="Arial"/>
          <w:spacing w:val="-2"/>
          <w:sz w:val="24"/>
          <w:szCs w:val="24"/>
        </w:rPr>
        <w:t xml:space="preserve">&lt;SEM_VALOR&gt;</w:t>
      </w:r>
      <w:r>
        <w:rPr>
          <w:rFonts w:eastAsia="Arial"/>
          <w:spacing w:val="-2"/>
          <w:sz w:val="24"/>
          <w:szCs w:val="24"/>
        </w:rPr>
        <w:t xml:space="preserve"> (</w:t>
      </w:r>
      <w:r w:rsidRPr="00100EF2">
        <w:rPr>
          <w:rFonts w:eastAsia="Arial"/>
          <w:spacing w:val="-2"/>
          <w:sz w:val="24"/>
          <w:szCs w:val="24"/>
        </w:rPr>
        <w:t xml:space="preserve">&lt;SEM_VALOR&gt;</w:t>
      </w:r>
      <w:r>
        <w:rPr>
          <w:rFonts w:eastAsia="Arial"/>
          <w:spacing w:val="-2"/>
          <w:sz w:val="24"/>
          <w:szCs w:val="24"/>
        </w:rPr>
        <w:t xml:space="preserve">)</w:t>
      </w:r>
    </w:p>
    <w:p w:rsidRPr="005111D8" w:rsidR="00100EF2" w:rsidP="00100EF2" w:rsidRDefault="00100EF2">
      <w:pPr>
        <w:spacing w:line="276" w:lineRule="auto"/>
        <w:jc w:val="both"/>
        <w:rPr>
          <w:sz w:val="24"/>
          <w:szCs w:val="24"/>
          <w:shd w:val="clear" w:color="auto" w:fill="F7FCE9"/>
        </w:rPr>
      </w:pPr>
      <w:r w:rsidRPr="005111D8">
        <w:rPr>
          <w:sz w:val="24"/>
          <w:szCs w:val="24"/>
          <w:shd w:val="clear" w:color="auto" w:fill="F7FCE9"/>
        </w:rPr>
        <w:t xml:space="preserve">Assú/RN, </w:t>
      </w:r>
      <w:r w:rsidRPr="00100EF2">
        <w:rPr>
          <w:sz w:val="24"/>
          <w:szCs w:val="24"/>
          <w:shd w:val="clear" w:color="auto" w:fill="F7FCE9"/>
        </w:rPr>
        <w:t xml:space="preserve">&lt;SEM_VALOR&gt;</w:t>
      </w:r>
      <w:r>
        <w:rPr>
          <w:sz w:val="24"/>
          <w:szCs w:val="24"/>
          <w:shd w:val="clear" w:color="auto" w:fill="F7FCE9"/>
        </w:rPr>
        <w:t xml:space="preserve"> (</w:t>
      </w:r>
      <w:r w:rsidRPr="00100EF2">
        <w:rPr>
          <w:sz w:val="24"/>
          <w:szCs w:val="24"/>
          <w:shd w:val="clear" w:color="auto" w:fill="F7FCE9"/>
        </w:rPr>
        <w:t xml:space="preserve">&lt;SEM_VALOR&gt;</w:t>
      </w:r>
      <w:r>
        <w:rPr>
          <w:sz w:val="24"/>
          <w:szCs w:val="24"/>
          <w:shd w:val="clear" w:color="auto" w:fill="F7FCE9"/>
        </w:rPr>
        <w:t xml:space="preserve">)</w:t>
      </w:r>
      <w:r w:rsidRPr="005111D8">
        <w:rPr>
          <w:sz w:val="24"/>
          <w:szCs w:val="24"/>
          <w:shd w:val="clear" w:color="auto" w:fill="F7FCE9"/>
        </w:rPr>
        <w:t xml:space="preserve">.</w:t>
      </w:r>
    </w:p>
    <w:p w:rsidRPr="005111D8" w:rsidR="00100EF2" w:rsidP="00100EF2" w:rsidRDefault="00100EF2">
      <w:pPr>
        <w:jc w:val="both"/>
        <w:rPr>
          <w:sz w:val="24"/>
          <w:szCs w:val="24"/>
          <w:shd w:val="clear" w:color="auto" w:fill="F7FCE9"/>
        </w:rPr>
      </w:pPr>
    </w:p>
    <w:p w:rsidRPr="005111D8" w:rsidR="00100EF2" w:rsidP="00100EF2" w:rsidRDefault="00100EF2">
      <w:pPr>
        <w:jc w:val="both"/>
        <w:rPr>
          <w:sz w:val="24"/>
          <w:szCs w:val="24"/>
          <w:shd w:val="clear" w:color="auto" w:fill="F7FCE9"/>
        </w:rPr>
      </w:pPr>
    </w:p>
    <w:p w:rsidRPr="00A4084E" w:rsidR="00100EF2" w:rsidP="00100EF2" w:rsidRDefault="00100EF2">
      <w:pPr>
        <w:jc w:val="both"/>
        <w:rPr>
          <w:sz w:val="24"/>
          <w:szCs w:val="24"/>
          <w:shd w:val="clear" w:color="auto" w:fill="F7FCE9"/>
        </w:rPr>
      </w:pPr>
    </w:p>
    <w:p w:rsidRPr="00A4084E" w:rsidR="00100EF2" w:rsidP="00100EF2" w:rsidRDefault="00100EF2">
      <w:pPr>
        <w:jc w:val="both"/>
        <w:rPr>
          <w:sz w:val="24"/>
          <w:szCs w:val="24"/>
          <w:shd w:val="clear" w:color="auto" w:fill="F7FCE9"/>
        </w:rPr>
      </w:pPr>
    </w:p>
    <w:p w:rsidR="00100EF2" w:rsidP="00100EF2" w:rsidRDefault="00100EF2">
      <w:pPr>
        <w:jc w:val="both"/>
        <w:rPr>
          <w:sz w:val="24"/>
          <w:szCs w:val="24"/>
          <w:shd w:val="clear" w:color="auto" w:fill="F7FCE9"/>
        </w:rPr>
      </w:pPr>
    </w:p>
    <w:p w:rsidR="00100EF2" w:rsidP="00100EF2" w:rsidRDefault="00100EF2">
      <w:pPr>
        <w:jc w:val="both"/>
        <w:rPr>
          <w:sz w:val="24"/>
          <w:szCs w:val="24"/>
          <w:shd w:val="clear" w:color="auto" w:fill="F7FCE9"/>
        </w:rPr>
      </w:pPr>
    </w:p>
    <w:p w:rsidR="00100EF2" w:rsidP="00100EF2" w:rsidRDefault="00100EF2">
      <w:pPr>
        <w:jc w:val="center"/>
        <w:rPr>
          <w:sz w:val="24"/>
          <w:szCs w:val="24"/>
          <w:shd w:val="clear" w:color="auto" w:fill="F7FCE9"/>
        </w:rPr>
      </w:pPr>
      <w:r>
        <w:rPr>
          <w:sz w:val="24"/>
          <w:szCs w:val="24"/>
          <w:shd w:val="clear" w:color="auto" w:fill="F7FCE9"/>
        </w:rPr>
        <w:t>Gustavo Montenegro soares</w:t>
      </w:r>
    </w:p>
    <w:p w:rsidR="00100EF2" w:rsidP="00100EF2" w:rsidRDefault="00100EF2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000000"/>
        </w:rPr>
        <w:t xml:space="preserve">Prefeito Municipal </w:t>
      </w:r>
    </w:p>
    <w:p w:rsidR="00100EF2" w:rsidP="00100EF2" w:rsidRDefault="00100EF2">
      <w:pPr>
        <w:jc w:val="center"/>
        <w:rPr>
          <w:sz w:val="24"/>
          <w:szCs w:val="24"/>
          <w:shd w:val="clear" w:color="auto" w:fill="F7FCE9"/>
        </w:rPr>
      </w:pPr>
    </w:p>
    <w:p w:rsidRPr="006D4DB9" w:rsidR="00100EF2" w:rsidP="00100EF2" w:rsidRDefault="00100EF2">
      <w:pPr>
        <w:jc w:val="center"/>
        <w:rPr>
          <w:sz w:val="24"/>
          <w:szCs w:val="24"/>
          <w:shd w:val="clear" w:color="auto" w:fill="F7FCE9"/>
        </w:rPr>
      </w:pPr>
    </w:p>
    <w:p w:rsidRPr="00A4084E" w:rsidR="00100EF2" w:rsidP="00100EF2" w:rsidRDefault="00100EF2">
      <w:pPr>
        <w:jc w:val="both"/>
        <w:rPr>
          <w:sz w:val="24"/>
          <w:szCs w:val="24"/>
        </w:rPr>
      </w:pPr>
    </w:p>
    <w:p w:rsidR="002647C3" w:rsidRDefault="002647C3"/>
    <w:sectPr w:rsidR="002647C3" w:rsidSect="003D6A47">
      <w:headerReference w:type="default" r:id="rId7"/>
      <w:footerReference w:type="default" r:id="rId8"/>
      <w:pgSz w:w="11906" w:h="16838"/>
      <w:pgMar w:top="554" w:right="1134" w:bottom="993" w:left="1134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C89" w:rsidRDefault="00934C89">
      <w:r>
        <w:separator/>
      </w:r>
    </w:p>
  </w:endnote>
  <w:endnote w:type="continuationSeparator" w:id="0">
    <w:p w:rsidR="00934C89" w:rsidRDefault="00934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305F0A" w:rsidP="003D6A47" w:rsidRDefault="00100EF2">
    <w:pPr>
      <w:pStyle w:val="Rodap"/>
      <w:jc w:val="center"/>
    </w:pPr>
    <w:r>
      <w:t>______________________________________________________________________________________</w:t>
    </w:r>
  </w:p>
  <w:p w:rsidR="00305F0A" w:rsidP="003D6A47" w:rsidRDefault="00100EF2">
    <w:pPr>
      <w:pStyle w:val="Rodap"/>
      <w:jc w:val="center"/>
    </w:pPr>
    <w:r>
      <w:t xml:space="preserve">Rua Ver. José Bezerra de Sá, 588 – Bairro Bela Vista – Assú/RN – CEP: 59.650-000 </w:t>
    </w:r>
  </w:p>
  <w:p w:rsidR="00305F0A" w:rsidP="003D6A47" w:rsidRDefault="00100EF2">
    <w:pPr>
      <w:pStyle w:val="Rodap"/>
      <w:jc w:val="center"/>
    </w:pPr>
    <w:r>
      <w:t xml:space="preserve">FONE: </w:t>
    </w:r>
    <w:r>
      <w:rPr>
        <w:lang w:val="pt-BR"/>
      </w:rPr>
      <w:t>(</w:t>
    </w:r>
    <w:r>
      <w:t>84</w:t>
    </w:r>
    <w:r>
      <w:rPr>
        <w:lang w:val="pt-BR"/>
      </w:rPr>
      <w:t xml:space="preserve">) </w:t>
    </w:r>
    <w:r>
      <w:t>3331.</w:t>
    </w:r>
    <w:r>
      <w:rPr>
        <w:lang w:val="pt-BR"/>
      </w:rPr>
      <w:t>2121</w:t>
    </w:r>
    <w:r>
      <w:t xml:space="preserve"> – E-MAIL: adm@assu.rn.gov.br</w:t>
    </w:r>
  </w:p>
  <w:p w:rsidR="00305F0A" w:rsidRDefault="00934C8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C89" w:rsidRDefault="00934C89">
      <w:r>
        <w:separator/>
      </w:r>
    </w:p>
  </w:footnote>
  <w:footnote w:type="continuationSeparator" w:id="0">
    <w:p w:rsidR="00934C89" w:rsidRDefault="00934C89"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="00305F0A" w:rsidRDefault="00934C89">
    <w:pPr>
      <w:pStyle w:val="Cabealho"/>
      <w:rPr>
        <w:sz w:val="16"/>
      </w:rPr>
    </w:pPr>
    <w:r>
      <w:rPr>
        <w:noProof/>
        <w:sz w:val="16"/>
      </w:rPr>
      <w:pict>
        <v:shapetype o:spt="202.0" path="m,l,21600r21600,l21600,xe" coordsize="21600,21600" id="_x0000_t202">
          <v:stroke joinstyle="miter"/>
          <v:path gradientshapeok="t" o:connecttype="rect"/>
        </v:shapetype>
        <v:shape type="#_x0000_t202" style="position:absolute;margin-left:62.95pt;margin-top:5.05pt;width:411.7pt;height:63.75pt;z-index:251659264;mso-width-relative:margin;mso-height-relative:margin" id="_x0000_s2049" stroked="f">
          <v:textbox style="mso-next-textbox:#_x0000_s2049">
            <w:txbxContent>
              <w:p w:rsidRPr="00D840D3" w:rsidR="00305F0A" w:rsidP="00EF5F5A" w:rsidRDefault="00100EF2">
                <w:pPr>
                  <w:ind w:right="1309"/>
                  <w:rPr>
                    <w:rFonts w:ascii="Calibri" w:hAnsi="Calibri"/>
                    <w:b/>
                    <w:caps/>
                    <w:sz w:val="28"/>
                    <w:szCs w:val="28"/>
                  </w:rPr>
                </w:pPr>
                <w:r w:rsidRPr="00D840D3">
                  <w:rPr>
                    <w:rFonts w:ascii="Calibri" w:hAnsi="Calibri"/>
                    <w:b/>
                    <w:caps/>
                    <w:sz w:val="28"/>
                    <w:szCs w:val="28"/>
                  </w:rPr>
                  <w:t>Estado do rio Grande do Norte</w:t>
                </w:r>
              </w:p>
              <w:p w:rsidRPr="00D840D3" w:rsidR="00305F0A" w:rsidP="00EF5F5A" w:rsidRDefault="00100EF2">
                <w:pPr>
                  <w:pStyle w:val="Ttulo7"/>
                  <w:jc w:val="left"/>
                  <w:rPr>
                    <w:rFonts w:ascii="Calibri" w:hAnsi="Calibri"/>
                    <w:sz w:val="28"/>
                    <w:szCs w:val="28"/>
                  </w:rPr>
                </w:pPr>
                <w:r w:rsidRPr="00D840D3">
                  <w:rPr>
                    <w:rFonts w:ascii="Calibri" w:hAnsi="Calibri"/>
                    <w:sz w:val="28"/>
                    <w:szCs w:val="28"/>
                  </w:rPr>
                  <w:t>Prefeitura Municipal dO ASSU</w:t>
                </w:r>
              </w:p>
              <w:p w:rsidRPr="00E90D09" w:rsidR="00305F0A" w:rsidP="00EF5F5A" w:rsidRDefault="00100EF2">
                <w:pPr>
                  <w:rPr>
                    <w:rFonts w:ascii="Calibri" w:hAnsi="Calibri"/>
                    <w:sz w:val="22"/>
                    <w:szCs w:val="22"/>
                  </w:rPr>
                </w:pPr>
                <w:r w:rsidRPr="00E90D09">
                  <w:rPr>
                    <w:rFonts w:ascii="Calibri" w:hAnsi="Calibri"/>
                    <w:sz w:val="22"/>
                    <w:szCs w:val="22"/>
                  </w:rPr>
                  <w:t>CENTRO ADMINISTRATIVO PREFEITO EDGARD BORGES MONTENEGRO</w:t>
                </w:r>
              </w:p>
              <w:p w:rsidR="00305F0A" w:rsidRDefault="00934C89"/>
            </w:txbxContent>
          </v:textbox>
        </v:shape>
      </w:pict>
    </w:r>
    <w:r w:rsidR="00100EF2">
      <w:object w:dxaOrig="2685" w:dyaOrig="3630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style="width:57pt;height:66.75pt" id="_x0000_i1025" fillcolor="window" o:ole="">
          <v:imagedata o:title="" r:id="rId1"/>
        </v:shape>
        <o:OLEObject Type="Embed" ProgID="PBrush" ShapeID="_x0000_i1025" DrawAspect="Content" ObjectID="_1693913883" r:id="rId2"/>
      </w:object>
    </w:r>
  </w:p>
  <w:p w:rsidR="00305F0A" w:rsidRDefault="00100EF2">
    <w:pPr>
      <w:pStyle w:val="Cabealho"/>
      <w:rPr>
        <w:sz w:val="16"/>
      </w:rPr>
    </w:pPr>
    <w:r>
      <w:rPr>
        <w:sz w:val="16"/>
      </w:rPr>
      <w:t>-------------------------------------------------------------------------------------------------------------------------------------------------------------------------------------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00EF2"/>
    <w:rsid w:val="002647C3"/>
    <w:rsid w:val="002E6205"/>
    <w:rsid w:val="0035322B"/>
    <w:rsid w:val="004E5201"/>
    <w:rsid w:val="005A41DD"/>
    <w:rsid w:val="007D138B"/>
    <w:rsid w:val="00844D1E"/>
    <w:rsid w:val="008C0D4F"/>
    <w:rsid w:val="00934C89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E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00EF2"/>
    <w:pPr>
      <w:keepNext/>
      <w:ind w:right="1309"/>
      <w:jc w:val="center"/>
      <w:outlineLvl w:val="6"/>
    </w:pPr>
    <w:rPr>
      <w:rFonts w:ascii="Arial Rounded MT Bold" w:hAnsi="Arial Rounded MT Bold"/>
      <w:b/>
      <w:caps/>
      <w:sz w:val="1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100EF2"/>
    <w:rPr>
      <w:rFonts w:ascii="Arial Rounded MT Bold" w:eastAsia="Times New Roman" w:hAnsi="Arial Rounded MT Bold" w:cs="Times New Roman"/>
      <w:b/>
      <w:caps/>
      <w:sz w:val="18"/>
      <w:szCs w:val="20"/>
      <w:lang w:val="x-none" w:eastAsia="pt-BR"/>
    </w:rPr>
  </w:style>
  <w:style w:type="paragraph" w:styleId="Cabealho">
    <w:name w:val="header"/>
    <w:basedOn w:val="Normal"/>
    <w:link w:val="CabealhoChar"/>
    <w:unhideWhenUsed/>
    <w:rsid w:val="00100EF2"/>
    <w:pPr>
      <w:tabs>
        <w:tab w:val="center" w:pos="4252"/>
        <w:tab w:val="right" w:pos="8504"/>
      </w:tabs>
    </w:pPr>
    <w:rPr>
      <w:rFonts w:ascii="Calibri" w:eastAsia="Calibri" w:hAnsi="Calibri"/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100EF2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uiPriority w:val="99"/>
    <w:unhideWhenUsed/>
    <w:rsid w:val="00100EF2"/>
    <w:pPr>
      <w:tabs>
        <w:tab w:val="center" w:pos="4252"/>
        <w:tab w:val="right" w:pos="8504"/>
      </w:tabs>
    </w:pPr>
    <w:rPr>
      <w:rFonts w:ascii="Calibri" w:eastAsia="Calibri" w:hAnsi="Calibri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100EF2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511</Characters>
  <Application>Microsoft Office Word</Application>
  <DocSecurity>0</DocSecurity>
  <Lines>4</Lines>
  <Paragraphs>1</Paragraphs>
  <ScaleCrop>false</ScaleCrop>
  <Company>....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Bruno Ricely Medeiros Dantas</cp:lastModifiedBy>
  <cp:revision>3</cp:revision>
  <dcterms:created xsi:type="dcterms:W3CDTF">2012-02-02T18:33:00Z</dcterms:created>
  <dcterms:modified xsi:type="dcterms:W3CDTF">2021-09-23T17:52:00Z</dcterms:modified>
</cp:coreProperties>
</file>