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469BC2" w14:textId="2F9BB8F9" w:rsidR="00B56F68" w:rsidRPr="000B5964" w:rsidRDefault="00CA24FB" w:rsidP="004C7D7A">
      <w:pPr>
        <w:pStyle w:val="Citao"/>
        <w:pBdr>
          <w:top w:val="none" w:sz="0" w:space="0" w:color="auto"/>
          <w:left w:val="none" w:sz="0" w:space="0" w:color="auto"/>
          <w:bottom w:val="none" w:sz="0" w:space="0" w:color="auto"/>
          <w:right w:val="none" w:sz="0" w:space="0" w:color="auto"/>
        </w:pBdr>
        <w:shd w:val="clear" w:color="auto" w:fill="D6E3BC" w:themeFill="accent3" w:themeFillTint="66"/>
        <w:tabs>
          <w:tab w:val="center" w:pos="4252"/>
          <w:tab w:val="left" w:pos="5823"/>
        </w:tabs>
        <w:spacing w:before="0"/>
        <w:jc w:val="center"/>
        <w:rPr>
          <w:rFonts w:asciiTheme="majorHAnsi" w:hAnsiTheme="majorHAnsi" w:cs="Arial"/>
          <w:b/>
          <w:i w:val="0"/>
          <w:sz w:val="28"/>
          <w:szCs w:val="22"/>
        </w:rPr>
      </w:pPr>
      <w:r w:rsidRPr="000B5964">
        <w:rPr>
          <w:rFonts w:asciiTheme="majorHAnsi" w:hAnsiTheme="majorHAnsi" w:cs="Arial"/>
          <w:b/>
          <w:i w:val="0"/>
          <w:sz w:val="28"/>
          <w:szCs w:val="22"/>
        </w:rPr>
        <w:t>EDITAL</w:t>
      </w:r>
      <w:r w:rsidR="00DD3510" w:rsidRPr="000B5964">
        <w:rPr>
          <w:rFonts w:asciiTheme="majorHAnsi" w:hAnsiTheme="majorHAnsi" w:cs="Arial"/>
          <w:b/>
          <w:i w:val="0"/>
          <w:sz w:val="28"/>
          <w:szCs w:val="22"/>
        </w:rPr>
        <w:t xml:space="preserve"> DO</w:t>
      </w:r>
      <w:r w:rsidR="005A0202" w:rsidRPr="000B5964">
        <w:rPr>
          <w:rFonts w:asciiTheme="majorHAnsi" w:hAnsiTheme="majorHAnsi" w:cs="Arial"/>
          <w:b/>
          <w:i w:val="0"/>
          <w:sz w:val="28"/>
          <w:szCs w:val="22"/>
        </w:rPr>
        <w:t xml:space="preserve"> </w:t>
      </w:r>
      <w:r w:rsidR="006F313E" w:rsidRPr="000B5964">
        <w:rPr>
          <w:rFonts w:asciiTheme="majorHAnsi" w:hAnsiTheme="majorHAnsi" w:cs="Arial"/>
          <w:b/>
          <w:i w:val="0"/>
          <w:sz w:val="28"/>
          <w:szCs w:val="22"/>
        </w:rPr>
        <w:t>PREGÃO ELETRÔ</w:t>
      </w:r>
      <w:r w:rsidR="007873B3" w:rsidRPr="000B5964">
        <w:rPr>
          <w:rFonts w:asciiTheme="majorHAnsi" w:hAnsiTheme="majorHAnsi" w:cs="Arial"/>
          <w:b/>
          <w:i w:val="0"/>
          <w:sz w:val="28"/>
          <w:szCs w:val="22"/>
        </w:rPr>
        <w:t>NICO</w:t>
      </w:r>
      <w:r w:rsidR="00CB79CB" w:rsidRPr="000B5964">
        <w:rPr>
          <w:rFonts w:asciiTheme="majorHAnsi" w:hAnsiTheme="majorHAnsi" w:cs="Arial"/>
          <w:b/>
          <w:i w:val="0"/>
          <w:sz w:val="28"/>
          <w:szCs w:val="22"/>
        </w:rPr>
        <w:t xml:space="preserve"> </w:t>
      </w:r>
      <w:r w:rsidR="00A802DA" w:rsidRPr="000B5964">
        <w:rPr>
          <w:rFonts w:asciiTheme="majorHAnsi" w:hAnsiTheme="majorHAnsi" w:cs="Arial"/>
          <w:b/>
          <w:i w:val="0"/>
          <w:sz w:val="28"/>
          <w:szCs w:val="22"/>
        </w:rPr>
        <w:t xml:space="preserve">Nº </w:t>
      </w:r>
      <w:r w:rsidR="004632B1">
        <w:rPr>
          <w:rFonts w:asciiTheme="majorHAnsi" w:hAnsiTheme="majorHAnsi" w:cs="Arial"/>
          <w:b/>
          <w:i w:val="0"/>
          <w:sz w:val="28"/>
          <w:szCs w:val="22"/>
        </w:rPr>
        <w:t>0</w:t>
      </w:r>
      <w:r w:rsidR="004B61E2">
        <w:rPr>
          <w:rFonts w:asciiTheme="majorHAnsi" w:hAnsiTheme="majorHAnsi" w:cs="Arial"/>
          <w:b/>
          <w:i w:val="0"/>
          <w:sz w:val="28"/>
          <w:szCs w:val="22"/>
        </w:rPr>
        <w:t>03</w:t>
      </w:r>
      <w:r w:rsidR="00367AB7" w:rsidRPr="000B5964">
        <w:rPr>
          <w:rFonts w:asciiTheme="majorHAnsi" w:hAnsiTheme="majorHAnsi" w:cs="Arial"/>
          <w:b/>
          <w:i w:val="0"/>
          <w:sz w:val="28"/>
          <w:szCs w:val="22"/>
        </w:rPr>
        <w:t>/202</w:t>
      </w:r>
      <w:r w:rsidR="00FF17F3">
        <w:rPr>
          <w:rFonts w:asciiTheme="majorHAnsi" w:hAnsiTheme="majorHAnsi" w:cs="Arial"/>
          <w:b/>
          <w:i w:val="0"/>
          <w:sz w:val="28"/>
          <w:szCs w:val="22"/>
        </w:rPr>
        <w:t>5</w:t>
      </w:r>
    </w:p>
    <w:p w14:paraId="55D25337" w14:textId="072A0045" w:rsidR="00D27D7D" w:rsidRPr="000B5964" w:rsidRDefault="007873B3" w:rsidP="004C7D7A">
      <w:pPr>
        <w:pStyle w:val="Citao"/>
        <w:pBdr>
          <w:top w:val="none" w:sz="0" w:space="0" w:color="auto"/>
          <w:left w:val="none" w:sz="0" w:space="0" w:color="auto"/>
          <w:bottom w:val="none" w:sz="0" w:space="0" w:color="auto"/>
          <w:right w:val="none" w:sz="0" w:space="0" w:color="auto"/>
        </w:pBdr>
        <w:shd w:val="clear" w:color="auto" w:fill="D6E3BC" w:themeFill="accent3" w:themeFillTint="66"/>
        <w:tabs>
          <w:tab w:val="center" w:pos="4252"/>
          <w:tab w:val="left" w:pos="5823"/>
        </w:tabs>
        <w:spacing w:before="0"/>
        <w:jc w:val="center"/>
        <w:rPr>
          <w:rFonts w:asciiTheme="majorHAnsi" w:hAnsiTheme="majorHAnsi" w:cs="Arial"/>
          <w:b/>
          <w:i w:val="0"/>
          <w:sz w:val="28"/>
          <w:szCs w:val="22"/>
        </w:rPr>
      </w:pPr>
      <w:r w:rsidRPr="000B5964">
        <w:rPr>
          <w:rFonts w:asciiTheme="majorHAnsi" w:hAnsiTheme="majorHAnsi" w:cs="Arial"/>
          <w:b/>
          <w:i w:val="0"/>
          <w:sz w:val="28"/>
          <w:szCs w:val="22"/>
        </w:rPr>
        <w:t xml:space="preserve">REGISTRO DE PREÇOS PARA </w:t>
      </w:r>
      <w:r w:rsidR="004632B1">
        <w:rPr>
          <w:rFonts w:asciiTheme="majorHAnsi" w:hAnsiTheme="majorHAnsi" w:cs="Arial"/>
          <w:b/>
          <w:i w:val="0"/>
          <w:sz w:val="28"/>
          <w:szCs w:val="22"/>
        </w:rPr>
        <w:t>SERVIÇO</w:t>
      </w:r>
    </w:p>
    <w:p w14:paraId="00CF5AD9" w14:textId="77777777" w:rsidR="003F092F" w:rsidRDefault="003F092F" w:rsidP="004C7D7A">
      <w:pPr>
        <w:jc w:val="center"/>
        <w:rPr>
          <w:rFonts w:asciiTheme="majorHAnsi" w:hAnsiTheme="majorHAnsi" w:cstheme="majorHAnsi"/>
          <w:b/>
          <w:bCs/>
          <w:color w:val="000000"/>
          <w:sz w:val="22"/>
          <w:szCs w:val="22"/>
        </w:rPr>
      </w:pPr>
    </w:p>
    <w:p w14:paraId="60EE301A" w14:textId="77777777" w:rsidR="00807771" w:rsidRPr="00BF7C43" w:rsidRDefault="00807771" w:rsidP="004C7D7A">
      <w:pPr>
        <w:jc w:val="center"/>
        <w:rPr>
          <w:rFonts w:asciiTheme="majorHAnsi" w:hAnsiTheme="majorHAnsi" w:cstheme="majorHAnsi"/>
          <w:b/>
          <w:bCs/>
          <w:color w:val="000000"/>
          <w:sz w:val="22"/>
          <w:szCs w:val="22"/>
        </w:rPr>
      </w:pPr>
    </w:p>
    <w:p w14:paraId="4C73AE3B" w14:textId="56FAA62E" w:rsidR="00367AB7" w:rsidRPr="00161233" w:rsidRDefault="00F27F8D" w:rsidP="00367AB7">
      <w:pPr>
        <w:snapToGrid w:val="0"/>
        <w:jc w:val="both"/>
        <w:rPr>
          <w:rFonts w:asciiTheme="majorHAnsi" w:hAnsiTheme="majorHAnsi" w:cs="Arial"/>
          <w:color w:val="000000"/>
          <w:sz w:val="22"/>
          <w:szCs w:val="22"/>
        </w:rPr>
      </w:pPr>
      <w:r>
        <w:rPr>
          <w:rFonts w:asciiTheme="majorHAnsi" w:hAnsiTheme="majorHAnsi" w:cs="Arial"/>
          <w:color w:val="000000"/>
          <w:sz w:val="22"/>
          <w:szCs w:val="22"/>
        </w:rPr>
        <w:tab/>
        <w:t xml:space="preserve">Torna-se público que o </w:t>
      </w:r>
      <w:r w:rsidR="00161233" w:rsidRPr="00161233">
        <w:rPr>
          <w:rFonts w:asciiTheme="majorHAnsi" w:hAnsiTheme="majorHAnsi" w:cs="Arial"/>
          <w:color w:val="000000"/>
          <w:sz w:val="22"/>
          <w:szCs w:val="22"/>
        </w:rPr>
        <w:t xml:space="preserve">Município de Assú/RN, pessoa jurídica de direito público, inscrito no CNPJ nº 08.294.662/0001-23, com sede no Centro Administrativo Pref. Edgard Borges Montenegro, situado à Rua Vereador José Bezerra de Sá, 588, Bairro Bela Vista, Assú/RN, CEP: </w:t>
      </w:r>
      <w:proofErr w:type="gramStart"/>
      <w:r w:rsidR="00161233" w:rsidRPr="00161233">
        <w:rPr>
          <w:rFonts w:asciiTheme="majorHAnsi" w:hAnsiTheme="majorHAnsi" w:cs="Arial"/>
          <w:color w:val="000000"/>
          <w:sz w:val="22"/>
          <w:szCs w:val="22"/>
        </w:rPr>
        <w:t>59.650-000</w:t>
      </w:r>
      <w:r w:rsidR="003F6CC8" w:rsidRPr="00161233">
        <w:rPr>
          <w:rFonts w:asciiTheme="majorHAnsi" w:hAnsiTheme="majorHAnsi" w:cstheme="majorHAnsi"/>
          <w:sz w:val="22"/>
          <w:szCs w:val="22"/>
        </w:rPr>
        <w:t>,</w:t>
      </w:r>
      <w:r w:rsidR="003F6CC8">
        <w:rPr>
          <w:rFonts w:asciiTheme="majorHAnsi" w:hAnsiTheme="majorHAnsi" w:cs="Arial"/>
          <w:color w:val="000000"/>
          <w:sz w:val="22"/>
          <w:szCs w:val="22"/>
        </w:rPr>
        <w:t xml:space="preserve"> </w:t>
      </w:r>
      <w:r w:rsidR="00BF6913">
        <w:rPr>
          <w:rFonts w:asciiTheme="majorHAnsi" w:hAnsiTheme="majorHAnsi" w:cs="Arial"/>
          <w:color w:val="000000"/>
          <w:sz w:val="22"/>
          <w:szCs w:val="22"/>
        </w:rPr>
        <w:t>por meio do Pregoeiro Oficial do Município instituído</w:t>
      </w:r>
      <w:r>
        <w:rPr>
          <w:rFonts w:asciiTheme="majorHAnsi" w:hAnsiTheme="majorHAnsi" w:cs="Arial"/>
          <w:color w:val="000000"/>
          <w:sz w:val="22"/>
          <w:szCs w:val="22"/>
        </w:rPr>
        <w:t xml:space="preserve"> pela Portaria Nº</w:t>
      </w:r>
      <w:proofErr w:type="gramEnd"/>
      <w:r w:rsidR="00296D87">
        <w:rPr>
          <w:rFonts w:asciiTheme="majorHAnsi" w:hAnsiTheme="majorHAnsi" w:cs="Arial"/>
          <w:color w:val="000000"/>
          <w:sz w:val="22"/>
          <w:szCs w:val="22"/>
        </w:rPr>
        <w:t xml:space="preserve"> </w:t>
      </w:r>
      <w:r w:rsidR="00BF6913">
        <w:rPr>
          <w:rFonts w:asciiTheme="majorHAnsi" w:hAnsiTheme="majorHAnsi" w:cs="Arial"/>
          <w:color w:val="000000"/>
          <w:sz w:val="22"/>
          <w:szCs w:val="22"/>
        </w:rPr>
        <w:t>094</w:t>
      </w:r>
      <w:r w:rsidR="00FF17F3">
        <w:rPr>
          <w:rFonts w:asciiTheme="majorHAnsi" w:hAnsiTheme="majorHAnsi" w:cs="Arial"/>
          <w:color w:val="000000"/>
          <w:sz w:val="22"/>
          <w:szCs w:val="22"/>
        </w:rPr>
        <w:t>/2025</w:t>
      </w:r>
      <w:r w:rsidR="00296D87">
        <w:rPr>
          <w:rFonts w:asciiTheme="majorHAnsi" w:hAnsiTheme="majorHAnsi" w:cs="Arial"/>
          <w:color w:val="000000"/>
          <w:sz w:val="22"/>
          <w:szCs w:val="22"/>
        </w:rPr>
        <w:t>,</w:t>
      </w:r>
      <w:r w:rsidR="00BA4C6E" w:rsidRPr="000B5964">
        <w:rPr>
          <w:rFonts w:asciiTheme="majorHAnsi" w:hAnsiTheme="majorHAnsi" w:cs="Arial"/>
          <w:color w:val="000000"/>
          <w:sz w:val="22"/>
          <w:szCs w:val="22"/>
        </w:rPr>
        <w:t xml:space="preserve"> realizará</w:t>
      </w:r>
      <w:r w:rsidR="00367AB7" w:rsidRPr="000B5964">
        <w:rPr>
          <w:rFonts w:asciiTheme="majorHAnsi" w:hAnsiTheme="majorHAnsi" w:cs="Arial"/>
          <w:sz w:val="22"/>
          <w:szCs w:val="22"/>
        </w:rPr>
        <w:t xml:space="preserve"> licitação, para </w:t>
      </w:r>
      <w:r w:rsidR="00367AB7" w:rsidRPr="000B5964">
        <w:rPr>
          <w:rFonts w:asciiTheme="majorHAnsi" w:hAnsiTheme="majorHAnsi" w:cs="Arial"/>
          <w:b/>
          <w:bCs/>
          <w:sz w:val="22"/>
          <w:szCs w:val="22"/>
        </w:rPr>
        <w:t>Registro de Preços</w:t>
      </w:r>
      <w:r w:rsidR="00367AB7" w:rsidRPr="000B5964">
        <w:rPr>
          <w:rFonts w:asciiTheme="majorHAnsi" w:hAnsiTheme="majorHAnsi" w:cs="Arial"/>
          <w:sz w:val="22"/>
          <w:szCs w:val="22"/>
        </w:rPr>
        <w:t xml:space="preserve"> na modalidade </w:t>
      </w:r>
      <w:r w:rsidR="00367AB7" w:rsidRPr="000B5964">
        <w:rPr>
          <w:rFonts w:asciiTheme="majorHAnsi" w:hAnsiTheme="majorHAnsi" w:cs="Arial"/>
          <w:bCs/>
          <w:sz w:val="22"/>
          <w:szCs w:val="22"/>
        </w:rPr>
        <w:t xml:space="preserve">Pregão, </w:t>
      </w:r>
      <w:r w:rsidR="00367AB7" w:rsidRPr="000B5964">
        <w:rPr>
          <w:rFonts w:asciiTheme="majorHAnsi" w:hAnsiTheme="majorHAnsi" w:cs="Arial"/>
          <w:sz w:val="22"/>
          <w:szCs w:val="22"/>
        </w:rPr>
        <w:t>na forma</w:t>
      </w:r>
      <w:r w:rsidR="00367AB7" w:rsidRPr="000B5964">
        <w:rPr>
          <w:rFonts w:asciiTheme="majorHAnsi" w:hAnsiTheme="majorHAnsi" w:cs="Arial"/>
          <w:bCs/>
          <w:sz w:val="22"/>
          <w:szCs w:val="22"/>
        </w:rPr>
        <w:t xml:space="preserve"> Eletrônica, com critério de julgamento </w:t>
      </w:r>
      <w:r w:rsidR="00807771">
        <w:rPr>
          <w:rFonts w:asciiTheme="majorHAnsi" w:hAnsiTheme="majorHAnsi" w:cs="Arial"/>
          <w:sz w:val="22"/>
          <w:szCs w:val="22"/>
        </w:rPr>
        <w:t>menor</w:t>
      </w:r>
      <w:r w:rsidR="003167DF">
        <w:rPr>
          <w:rFonts w:asciiTheme="majorHAnsi" w:hAnsiTheme="majorHAnsi" w:cs="Arial"/>
          <w:sz w:val="22"/>
          <w:szCs w:val="22"/>
        </w:rPr>
        <w:t xml:space="preserve"> </w:t>
      </w:r>
      <w:r w:rsidR="00807771">
        <w:rPr>
          <w:rFonts w:asciiTheme="majorHAnsi" w:hAnsiTheme="majorHAnsi" w:cs="Arial"/>
          <w:sz w:val="22"/>
          <w:szCs w:val="22"/>
        </w:rPr>
        <w:t xml:space="preserve">preço </w:t>
      </w:r>
      <w:r w:rsidR="00367AB7" w:rsidRPr="000B5964">
        <w:rPr>
          <w:rFonts w:asciiTheme="majorHAnsi" w:hAnsiTheme="majorHAnsi" w:cs="Arial"/>
          <w:sz w:val="22"/>
          <w:szCs w:val="22"/>
        </w:rPr>
        <w:t xml:space="preserve">por </w:t>
      </w:r>
      <w:r w:rsidR="00FF17F3">
        <w:rPr>
          <w:rFonts w:asciiTheme="majorHAnsi" w:hAnsiTheme="majorHAnsi" w:cs="Arial"/>
          <w:b/>
          <w:sz w:val="22"/>
          <w:szCs w:val="22"/>
        </w:rPr>
        <w:t>LOTE</w:t>
      </w:r>
      <w:r w:rsidR="00367AB7" w:rsidRPr="000B5964">
        <w:rPr>
          <w:rFonts w:asciiTheme="majorHAnsi" w:hAnsiTheme="majorHAnsi" w:cs="Arial"/>
          <w:color w:val="000000"/>
          <w:sz w:val="22"/>
          <w:szCs w:val="22"/>
        </w:rPr>
        <w:t>,</w:t>
      </w:r>
      <w:r w:rsidR="00367AB7" w:rsidRPr="000B5964">
        <w:rPr>
          <w:rFonts w:asciiTheme="majorHAnsi" w:eastAsia="Times New Roman" w:hAnsiTheme="majorHAnsi" w:cs="Arial"/>
          <w:color w:val="000000"/>
          <w:sz w:val="22"/>
          <w:szCs w:val="22"/>
        </w:rPr>
        <w:t xml:space="preserve"> </w:t>
      </w:r>
      <w:r w:rsidR="00367AB7" w:rsidRPr="000B5964">
        <w:rPr>
          <w:rFonts w:asciiTheme="majorHAnsi" w:hAnsiTheme="majorHAnsi" w:cs="Arial"/>
          <w:color w:val="000000"/>
          <w:sz w:val="22"/>
          <w:szCs w:val="22"/>
        </w:rPr>
        <w:t xml:space="preserve">nos termos da </w:t>
      </w:r>
      <w:r w:rsidR="00367AB7" w:rsidRPr="00296D87">
        <w:rPr>
          <w:rFonts w:asciiTheme="majorHAnsi" w:hAnsiTheme="majorHAnsi" w:cs="Arial"/>
          <w:sz w:val="22"/>
          <w:szCs w:val="22"/>
        </w:rPr>
        <w:t>Lei Federal nº 14.133, de 2021</w:t>
      </w:r>
      <w:r w:rsidR="00367AB7" w:rsidRPr="000B5964">
        <w:rPr>
          <w:rFonts w:asciiTheme="majorHAnsi" w:hAnsiTheme="majorHAnsi" w:cs="Arial"/>
          <w:sz w:val="22"/>
          <w:szCs w:val="22"/>
        </w:rPr>
        <w:t xml:space="preserve">, </w:t>
      </w:r>
      <w:r w:rsidR="00296D87">
        <w:rPr>
          <w:rFonts w:asciiTheme="majorHAnsi" w:hAnsiTheme="majorHAnsi" w:cs="Arial"/>
          <w:sz w:val="22"/>
          <w:szCs w:val="22"/>
        </w:rPr>
        <w:t xml:space="preserve">Decreto Federal nº 11.462 de 2023, </w:t>
      </w:r>
      <w:r w:rsidR="00BA4C6E">
        <w:rPr>
          <w:rFonts w:asciiTheme="majorHAnsi" w:hAnsiTheme="majorHAnsi" w:cs="Arial"/>
          <w:sz w:val="22"/>
          <w:szCs w:val="22"/>
        </w:rPr>
        <w:t>Decreto</w:t>
      </w:r>
      <w:r w:rsidR="00367AB7" w:rsidRPr="00BA4C6E">
        <w:rPr>
          <w:rFonts w:asciiTheme="majorHAnsi" w:hAnsiTheme="majorHAnsi" w:cs="Arial"/>
          <w:sz w:val="22"/>
          <w:szCs w:val="22"/>
        </w:rPr>
        <w:t xml:space="preserve"> Municipa</w:t>
      </w:r>
      <w:r w:rsidR="00BA4C6E">
        <w:rPr>
          <w:rFonts w:asciiTheme="majorHAnsi" w:hAnsiTheme="majorHAnsi" w:cs="Arial"/>
          <w:sz w:val="22"/>
          <w:szCs w:val="22"/>
        </w:rPr>
        <w:t>l</w:t>
      </w:r>
      <w:r w:rsidR="00367AB7" w:rsidRPr="00BA4C6E">
        <w:rPr>
          <w:rFonts w:asciiTheme="majorHAnsi" w:hAnsiTheme="majorHAnsi" w:cs="Arial"/>
          <w:sz w:val="22"/>
          <w:szCs w:val="22"/>
        </w:rPr>
        <w:t xml:space="preserve"> nº</w:t>
      </w:r>
      <w:r w:rsidR="005D2408">
        <w:rPr>
          <w:rFonts w:asciiTheme="majorHAnsi" w:hAnsiTheme="majorHAnsi" w:cs="Arial"/>
          <w:sz w:val="22"/>
          <w:szCs w:val="22"/>
        </w:rPr>
        <w:t xml:space="preserve"> 2 </w:t>
      </w:r>
      <w:r w:rsidR="00BA4C6E">
        <w:rPr>
          <w:rFonts w:asciiTheme="majorHAnsi" w:hAnsiTheme="majorHAnsi" w:cs="Arial"/>
          <w:sz w:val="22"/>
          <w:szCs w:val="22"/>
        </w:rPr>
        <w:t>de 2024</w:t>
      </w:r>
      <w:r w:rsidR="00367AB7" w:rsidRPr="000B5964">
        <w:rPr>
          <w:rFonts w:asciiTheme="majorHAnsi" w:hAnsiTheme="majorHAnsi" w:cs="Arial"/>
          <w:sz w:val="22"/>
          <w:szCs w:val="22"/>
        </w:rPr>
        <w:t xml:space="preserve">, </w:t>
      </w:r>
      <w:r w:rsidR="00296D87">
        <w:rPr>
          <w:rFonts w:asciiTheme="majorHAnsi" w:hAnsiTheme="majorHAnsi" w:cs="Arial"/>
          <w:sz w:val="22"/>
          <w:szCs w:val="22"/>
        </w:rPr>
        <w:t xml:space="preserve">Lei Complementar nº 123, de 2006, </w:t>
      </w:r>
      <w:r w:rsidR="00367AB7" w:rsidRPr="000B5964">
        <w:rPr>
          <w:rFonts w:asciiTheme="majorHAnsi" w:hAnsiTheme="majorHAnsi" w:cs="Arial"/>
          <w:sz w:val="22"/>
          <w:szCs w:val="22"/>
        </w:rPr>
        <w:t>e demais legislaç</w:t>
      </w:r>
      <w:r w:rsidR="00296D87">
        <w:rPr>
          <w:rFonts w:asciiTheme="majorHAnsi" w:hAnsiTheme="majorHAnsi" w:cs="Arial"/>
          <w:sz w:val="22"/>
          <w:szCs w:val="22"/>
        </w:rPr>
        <w:t>ões</w:t>
      </w:r>
      <w:r w:rsidR="00367AB7" w:rsidRPr="000B5964">
        <w:rPr>
          <w:rFonts w:asciiTheme="majorHAnsi" w:hAnsiTheme="majorHAnsi" w:cs="Arial"/>
          <w:sz w:val="22"/>
          <w:szCs w:val="22"/>
        </w:rPr>
        <w:t xml:space="preserve"> aplicáve</w:t>
      </w:r>
      <w:r w:rsidR="00296D87">
        <w:rPr>
          <w:rFonts w:asciiTheme="majorHAnsi" w:hAnsiTheme="majorHAnsi" w:cs="Arial"/>
          <w:sz w:val="22"/>
          <w:szCs w:val="22"/>
        </w:rPr>
        <w:t>is</w:t>
      </w:r>
      <w:r w:rsidR="00367AB7" w:rsidRPr="000B5964">
        <w:rPr>
          <w:rFonts w:asciiTheme="majorHAnsi" w:hAnsiTheme="majorHAnsi" w:cs="Arial"/>
          <w:sz w:val="22"/>
          <w:szCs w:val="22"/>
        </w:rPr>
        <w:t xml:space="preserve"> e, ainda, de acordo com as condições estabelecidas neste Edital</w:t>
      </w:r>
      <w:r w:rsidR="00367AB7" w:rsidRPr="000B5964">
        <w:rPr>
          <w:rFonts w:asciiTheme="majorHAnsi" w:eastAsia="Times New Roman" w:hAnsiTheme="majorHAnsi" w:cs="Arial"/>
          <w:sz w:val="22"/>
          <w:szCs w:val="22"/>
        </w:rPr>
        <w:t>.</w:t>
      </w:r>
    </w:p>
    <w:p w14:paraId="1362B5FD" w14:textId="77777777" w:rsidR="003F6CC8" w:rsidRPr="000B5964" w:rsidRDefault="003F6CC8" w:rsidP="00367AB7">
      <w:pPr>
        <w:snapToGrid w:val="0"/>
        <w:jc w:val="both"/>
        <w:rPr>
          <w:rFonts w:asciiTheme="majorHAnsi" w:hAnsiTheme="majorHAnsi" w:cs="Arial"/>
          <w:color w:val="000000"/>
          <w:sz w:val="22"/>
          <w:szCs w:val="22"/>
          <w:highlight w:val="yellow"/>
        </w:rPr>
      </w:pPr>
    </w:p>
    <w:p w14:paraId="750708D1" w14:textId="77777777" w:rsidR="00790D14" w:rsidRPr="00BF7C43" w:rsidRDefault="00790D14" w:rsidP="004C7D7A">
      <w:pPr>
        <w:jc w:val="both"/>
        <w:rPr>
          <w:rFonts w:asciiTheme="majorHAnsi" w:hAnsiTheme="majorHAnsi" w:cstheme="majorHAnsi"/>
          <w:noProof/>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382"/>
        <w:gridCol w:w="4819"/>
      </w:tblGrid>
      <w:tr w:rsidR="008D0332" w:rsidRPr="009F0A8B" w14:paraId="2DDEDD90" w14:textId="77777777" w:rsidTr="00375394">
        <w:trPr>
          <w:trHeight w:val="20"/>
        </w:trPr>
        <w:tc>
          <w:tcPr>
            <w:tcW w:w="5382"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33A24EA8" w14:textId="77777777" w:rsidR="008D0332" w:rsidRPr="00D07889" w:rsidRDefault="008D0332" w:rsidP="00D07889">
            <w:pPr>
              <w:rPr>
                <w:rStyle w:val="Forte"/>
                <w:rFonts w:asciiTheme="majorHAnsi" w:hAnsiTheme="majorHAnsi"/>
                <w:sz w:val="22"/>
                <w:szCs w:val="22"/>
                <w:lang w:eastAsia="en-US"/>
              </w:rPr>
            </w:pPr>
            <w:r w:rsidRPr="00D07889">
              <w:rPr>
                <w:rStyle w:val="Forte"/>
                <w:rFonts w:asciiTheme="majorHAnsi" w:hAnsiTheme="majorHAnsi" w:cs="Courier New"/>
                <w:sz w:val="22"/>
                <w:szCs w:val="22"/>
                <w:lang w:eastAsia="en-US"/>
              </w:rPr>
              <w:t>ÓRGÃO INTERESSADO:</w:t>
            </w:r>
          </w:p>
        </w:tc>
        <w:tc>
          <w:tcPr>
            <w:tcW w:w="4819" w:type="dxa"/>
            <w:tcBorders>
              <w:top w:val="single" w:sz="4" w:space="0" w:color="auto"/>
              <w:left w:val="single" w:sz="4" w:space="0" w:color="auto"/>
              <w:bottom w:val="single" w:sz="4" w:space="0" w:color="auto"/>
              <w:right w:val="single" w:sz="4" w:space="0" w:color="auto"/>
            </w:tcBorders>
            <w:vAlign w:val="center"/>
            <w:hideMark/>
          </w:tcPr>
          <w:p w14:paraId="74B06350" w14:textId="2C2ABE69" w:rsidR="008D0332" w:rsidRPr="00D07889" w:rsidRDefault="00D07889" w:rsidP="00FF17F3">
            <w:pPr>
              <w:pStyle w:val="padrao"/>
              <w:autoSpaceDE w:val="0"/>
              <w:spacing w:before="0" w:beforeAutospacing="0" w:after="0" w:afterAutospacing="0"/>
              <w:jc w:val="center"/>
              <w:rPr>
                <w:rStyle w:val="Forte"/>
                <w:rFonts w:asciiTheme="majorHAnsi" w:hAnsiTheme="majorHAnsi" w:cs="Courier New"/>
                <w:sz w:val="22"/>
                <w:szCs w:val="22"/>
                <w:lang w:eastAsia="en-US"/>
              </w:rPr>
            </w:pPr>
            <w:r w:rsidRPr="00D07889">
              <w:rPr>
                <w:rFonts w:asciiTheme="majorHAnsi" w:hAnsiTheme="majorHAnsi" w:cs="Arial"/>
                <w:color w:val="000000"/>
                <w:sz w:val="22"/>
                <w:szCs w:val="22"/>
              </w:rPr>
              <w:t xml:space="preserve">Secretaria Municipal de </w:t>
            </w:r>
            <w:r w:rsidR="00FF17F3">
              <w:rPr>
                <w:rFonts w:asciiTheme="majorHAnsi" w:hAnsiTheme="majorHAnsi" w:cs="Arial"/>
                <w:color w:val="000000"/>
                <w:sz w:val="22"/>
                <w:szCs w:val="22"/>
              </w:rPr>
              <w:t xml:space="preserve">Eventos, Comunicação e Ouvidoria. </w:t>
            </w:r>
          </w:p>
        </w:tc>
      </w:tr>
      <w:tr w:rsidR="008D0332" w:rsidRPr="009F0A8B" w14:paraId="0716337E" w14:textId="77777777" w:rsidTr="00375394">
        <w:trPr>
          <w:trHeight w:val="20"/>
        </w:trPr>
        <w:tc>
          <w:tcPr>
            <w:tcW w:w="5382"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59E6AD8F" w14:textId="77777777" w:rsidR="008D0332" w:rsidRPr="00D07889" w:rsidRDefault="008D0332" w:rsidP="008C5B64">
            <w:pPr>
              <w:jc w:val="both"/>
              <w:rPr>
                <w:rStyle w:val="Forte"/>
                <w:rFonts w:asciiTheme="majorHAnsi" w:hAnsiTheme="majorHAnsi" w:cs="Courier New"/>
                <w:sz w:val="22"/>
                <w:szCs w:val="22"/>
                <w:lang w:eastAsia="en-US"/>
              </w:rPr>
            </w:pPr>
            <w:r w:rsidRPr="00D07889">
              <w:rPr>
                <w:rStyle w:val="Forte"/>
                <w:rFonts w:asciiTheme="majorHAnsi" w:hAnsiTheme="majorHAnsi" w:cs="Courier New"/>
                <w:sz w:val="22"/>
                <w:szCs w:val="22"/>
                <w:lang w:eastAsia="en-US"/>
              </w:rPr>
              <w:t>DATA E HORA DE INÍCIO DAS PROPOSTAS:</w:t>
            </w:r>
          </w:p>
        </w:tc>
        <w:tc>
          <w:tcPr>
            <w:tcW w:w="48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9D3566" w14:textId="7272C416" w:rsidR="008D0332" w:rsidRPr="00775BFF" w:rsidRDefault="008D0332" w:rsidP="00FF17F3">
            <w:pPr>
              <w:pStyle w:val="Default"/>
              <w:spacing w:before="0" w:beforeAutospacing="0"/>
              <w:rPr>
                <w:rStyle w:val="Forte"/>
                <w:rFonts w:asciiTheme="majorHAnsi" w:hAnsiTheme="majorHAnsi" w:cs="Courier New"/>
                <w:b w:val="0"/>
                <w:color w:val="auto"/>
                <w:sz w:val="22"/>
                <w:szCs w:val="22"/>
                <w:lang w:eastAsia="en-US"/>
              </w:rPr>
            </w:pPr>
            <w:r w:rsidRPr="00775BFF">
              <w:rPr>
                <w:rStyle w:val="Forte"/>
                <w:rFonts w:asciiTheme="majorHAnsi" w:hAnsiTheme="majorHAnsi" w:cs="Courier New"/>
                <w:b w:val="0"/>
                <w:sz w:val="22"/>
                <w:szCs w:val="22"/>
                <w:lang w:eastAsia="en-US"/>
              </w:rPr>
              <w:t xml:space="preserve">Dia </w:t>
            </w:r>
            <w:r w:rsidR="00F67EC0">
              <w:rPr>
                <w:rStyle w:val="Forte"/>
                <w:rFonts w:asciiTheme="majorHAnsi" w:hAnsiTheme="majorHAnsi" w:cs="Courier New"/>
                <w:b w:val="0"/>
                <w:sz w:val="22"/>
                <w:szCs w:val="22"/>
                <w:lang w:eastAsia="en-US"/>
              </w:rPr>
              <w:t>06</w:t>
            </w:r>
            <w:r w:rsidRPr="00775BFF">
              <w:rPr>
                <w:rStyle w:val="Forte"/>
                <w:rFonts w:asciiTheme="majorHAnsi" w:hAnsiTheme="majorHAnsi" w:cs="Courier New"/>
                <w:b w:val="0"/>
                <w:sz w:val="22"/>
                <w:szCs w:val="22"/>
                <w:lang w:eastAsia="en-US"/>
              </w:rPr>
              <w:t>/</w:t>
            </w:r>
            <w:r w:rsidR="00F67EC0">
              <w:rPr>
                <w:rStyle w:val="Forte"/>
                <w:rFonts w:asciiTheme="majorHAnsi" w:hAnsiTheme="majorHAnsi" w:cs="Courier New"/>
                <w:b w:val="0"/>
                <w:sz w:val="22"/>
                <w:szCs w:val="22"/>
                <w:lang w:eastAsia="en-US"/>
              </w:rPr>
              <w:t>02</w:t>
            </w:r>
            <w:r w:rsidR="00E609CD">
              <w:rPr>
                <w:rStyle w:val="Forte"/>
                <w:rFonts w:asciiTheme="majorHAnsi" w:hAnsiTheme="majorHAnsi" w:cs="Courier New"/>
                <w:b w:val="0"/>
                <w:sz w:val="22"/>
                <w:szCs w:val="22"/>
                <w:lang w:eastAsia="en-US"/>
              </w:rPr>
              <w:t>/</w:t>
            </w:r>
            <w:r w:rsidRPr="00775BFF">
              <w:rPr>
                <w:rStyle w:val="Forte"/>
                <w:rFonts w:asciiTheme="majorHAnsi" w:hAnsiTheme="majorHAnsi" w:cs="Courier New"/>
                <w:b w:val="0"/>
                <w:sz w:val="22"/>
                <w:szCs w:val="22"/>
                <w:lang w:eastAsia="en-US"/>
              </w:rPr>
              <w:t>202</w:t>
            </w:r>
            <w:r w:rsidR="00FF17F3">
              <w:rPr>
                <w:rStyle w:val="Forte"/>
                <w:rFonts w:asciiTheme="majorHAnsi" w:hAnsiTheme="majorHAnsi" w:cs="Courier New"/>
                <w:b w:val="0"/>
                <w:sz w:val="22"/>
                <w:szCs w:val="22"/>
                <w:lang w:eastAsia="en-US"/>
              </w:rPr>
              <w:t>5</w:t>
            </w:r>
            <w:r w:rsidRPr="00775BFF">
              <w:rPr>
                <w:rStyle w:val="Forte"/>
                <w:rFonts w:asciiTheme="majorHAnsi" w:hAnsiTheme="majorHAnsi" w:cs="Courier New"/>
                <w:b w:val="0"/>
                <w:sz w:val="22"/>
                <w:szCs w:val="22"/>
                <w:lang w:eastAsia="en-US"/>
              </w:rPr>
              <w:t xml:space="preserve"> às 08h (horário de Brasília).</w:t>
            </w:r>
          </w:p>
        </w:tc>
      </w:tr>
      <w:tr w:rsidR="008D0332" w:rsidRPr="009F0A8B" w14:paraId="388DF033" w14:textId="77777777" w:rsidTr="00375394">
        <w:trPr>
          <w:trHeight w:val="20"/>
        </w:trPr>
        <w:tc>
          <w:tcPr>
            <w:tcW w:w="5382"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79C22D68" w14:textId="58228305" w:rsidR="008D0332" w:rsidRPr="00D07889" w:rsidRDefault="008D0332" w:rsidP="008C5B64">
            <w:pPr>
              <w:jc w:val="both"/>
              <w:rPr>
                <w:rStyle w:val="Forte"/>
                <w:rFonts w:asciiTheme="majorHAnsi" w:hAnsiTheme="majorHAnsi" w:cs="Courier New"/>
                <w:sz w:val="22"/>
                <w:szCs w:val="22"/>
                <w:lang w:eastAsia="en-US"/>
              </w:rPr>
            </w:pPr>
            <w:r w:rsidRPr="00D07889">
              <w:rPr>
                <w:rStyle w:val="Forte"/>
                <w:rFonts w:asciiTheme="majorHAnsi" w:hAnsiTheme="majorHAnsi" w:cs="Courier New"/>
                <w:sz w:val="22"/>
                <w:szCs w:val="22"/>
                <w:lang w:eastAsia="en-US"/>
              </w:rPr>
              <w:t>DATA E HORA LIMITE PARA IMPUGNAÇÃO</w:t>
            </w:r>
            <w:r w:rsidR="00E609CD">
              <w:rPr>
                <w:rStyle w:val="Forte"/>
                <w:rFonts w:asciiTheme="majorHAnsi" w:hAnsiTheme="majorHAnsi" w:cs="Courier New"/>
                <w:sz w:val="22"/>
                <w:szCs w:val="22"/>
                <w:lang w:eastAsia="en-US"/>
              </w:rPr>
              <w:t xml:space="preserve"> E ESCLARECIMENTO</w:t>
            </w:r>
            <w:r w:rsidRPr="00D07889">
              <w:rPr>
                <w:rStyle w:val="Forte"/>
                <w:rFonts w:asciiTheme="majorHAnsi" w:hAnsiTheme="majorHAnsi" w:cs="Courier New"/>
                <w:sz w:val="22"/>
                <w:szCs w:val="22"/>
                <w:lang w:eastAsia="en-US"/>
              </w:rPr>
              <w:t>:</w:t>
            </w:r>
          </w:p>
        </w:tc>
        <w:tc>
          <w:tcPr>
            <w:tcW w:w="48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54E2CF" w14:textId="5F6C1220" w:rsidR="008D0332" w:rsidRPr="00775BFF" w:rsidRDefault="008D0332" w:rsidP="00FF17F3">
            <w:pPr>
              <w:pStyle w:val="Default"/>
              <w:spacing w:before="0" w:beforeAutospacing="0"/>
              <w:rPr>
                <w:rStyle w:val="Forte"/>
                <w:rFonts w:asciiTheme="majorHAnsi" w:hAnsiTheme="majorHAnsi" w:cs="Courier New"/>
                <w:b w:val="0"/>
                <w:color w:val="auto"/>
                <w:sz w:val="22"/>
                <w:szCs w:val="22"/>
                <w:lang w:eastAsia="en-US"/>
              </w:rPr>
            </w:pPr>
            <w:r w:rsidRPr="00775BFF">
              <w:rPr>
                <w:rStyle w:val="Forte"/>
                <w:rFonts w:asciiTheme="majorHAnsi" w:hAnsiTheme="majorHAnsi" w:cs="Courier New"/>
                <w:b w:val="0"/>
                <w:sz w:val="22"/>
                <w:szCs w:val="22"/>
                <w:lang w:eastAsia="en-US"/>
              </w:rPr>
              <w:t xml:space="preserve">Dia </w:t>
            </w:r>
            <w:r w:rsidR="00F67EC0">
              <w:rPr>
                <w:rStyle w:val="Forte"/>
                <w:rFonts w:asciiTheme="majorHAnsi" w:hAnsiTheme="majorHAnsi" w:cs="Courier New"/>
                <w:b w:val="0"/>
                <w:sz w:val="22"/>
                <w:szCs w:val="22"/>
                <w:lang w:eastAsia="en-US"/>
              </w:rPr>
              <w:t>17</w:t>
            </w:r>
            <w:r w:rsidRPr="00775BFF">
              <w:rPr>
                <w:rStyle w:val="Forte"/>
                <w:rFonts w:asciiTheme="majorHAnsi" w:hAnsiTheme="majorHAnsi" w:cs="Courier New"/>
                <w:b w:val="0"/>
                <w:sz w:val="22"/>
                <w:szCs w:val="22"/>
                <w:lang w:eastAsia="en-US"/>
              </w:rPr>
              <w:t>/</w:t>
            </w:r>
            <w:r w:rsidR="00F67EC0">
              <w:rPr>
                <w:rStyle w:val="Forte"/>
                <w:rFonts w:asciiTheme="majorHAnsi" w:hAnsiTheme="majorHAnsi" w:cs="Courier New"/>
                <w:b w:val="0"/>
                <w:sz w:val="22"/>
                <w:szCs w:val="22"/>
                <w:lang w:eastAsia="en-US"/>
              </w:rPr>
              <w:t>02</w:t>
            </w:r>
            <w:r w:rsidR="00FF17F3">
              <w:rPr>
                <w:rStyle w:val="Forte"/>
                <w:rFonts w:asciiTheme="majorHAnsi" w:hAnsiTheme="majorHAnsi" w:cs="Courier New"/>
                <w:b w:val="0"/>
                <w:sz w:val="22"/>
                <w:szCs w:val="22"/>
                <w:lang w:eastAsia="en-US"/>
              </w:rPr>
              <w:t>/2025</w:t>
            </w:r>
            <w:r w:rsidRPr="00775BFF">
              <w:rPr>
                <w:rStyle w:val="Forte"/>
                <w:rFonts w:asciiTheme="majorHAnsi" w:hAnsiTheme="majorHAnsi" w:cs="Courier New"/>
                <w:b w:val="0"/>
                <w:sz w:val="22"/>
                <w:szCs w:val="22"/>
                <w:lang w:eastAsia="en-US"/>
              </w:rPr>
              <w:t xml:space="preserve"> às 23h59 (horário de Brasília).</w:t>
            </w:r>
          </w:p>
        </w:tc>
      </w:tr>
      <w:tr w:rsidR="008D0332" w:rsidRPr="009F0A8B" w14:paraId="2AA9E7FF" w14:textId="77777777" w:rsidTr="00375394">
        <w:trPr>
          <w:trHeight w:val="20"/>
        </w:trPr>
        <w:tc>
          <w:tcPr>
            <w:tcW w:w="5382"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738C6051" w14:textId="77777777" w:rsidR="008D0332" w:rsidRPr="00D07889" w:rsidRDefault="008D0332" w:rsidP="008C5B64">
            <w:pPr>
              <w:jc w:val="both"/>
              <w:rPr>
                <w:rStyle w:val="Forte"/>
                <w:rFonts w:asciiTheme="majorHAnsi" w:hAnsiTheme="majorHAnsi" w:cs="Courier New"/>
                <w:sz w:val="22"/>
                <w:szCs w:val="22"/>
                <w:lang w:eastAsia="en-US"/>
              </w:rPr>
            </w:pPr>
            <w:r w:rsidRPr="00D07889">
              <w:rPr>
                <w:rStyle w:val="Forte"/>
                <w:rFonts w:asciiTheme="majorHAnsi" w:hAnsiTheme="majorHAnsi" w:cs="Courier New"/>
                <w:sz w:val="22"/>
                <w:szCs w:val="22"/>
                <w:lang w:eastAsia="en-US"/>
              </w:rPr>
              <w:t>DATA E HORA FINAL DAS PROPOSTAS:</w:t>
            </w:r>
          </w:p>
        </w:tc>
        <w:tc>
          <w:tcPr>
            <w:tcW w:w="48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58044D" w14:textId="2C7B8069" w:rsidR="008D0332" w:rsidRPr="00775BFF" w:rsidRDefault="008D0332" w:rsidP="00FF17F3">
            <w:pPr>
              <w:pStyle w:val="Default"/>
              <w:spacing w:before="0" w:beforeAutospacing="0"/>
              <w:rPr>
                <w:rStyle w:val="Forte"/>
                <w:rFonts w:asciiTheme="majorHAnsi" w:hAnsiTheme="majorHAnsi" w:cs="Courier New"/>
                <w:b w:val="0"/>
                <w:color w:val="auto"/>
                <w:sz w:val="22"/>
                <w:szCs w:val="22"/>
                <w:lang w:eastAsia="en-US"/>
              </w:rPr>
            </w:pPr>
            <w:r w:rsidRPr="00775BFF">
              <w:rPr>
                <w:rStyle w:val="Forte"/>
                <w:rFonts w:asciiTheme="majorHAnsi" w:hAnsiTheme="majorHAnsi" w:cs="Courier New"/>
                <w:b w:val="0"/>
                <w:sz w:val="22"/>
                <w:szCs w:val="22"/>
                <w:lang w:eastAsia="en-US"/>
              </w:rPr>
              <w:t xml:space="preserve">Dia </w:t>
            </w:r>
            <w:r w:rsidR="00FF3396">
              <w:rPr>
                <w:rStyle w:val="Forte"/>
                <w:rFonts w:asciiTheme="majorHAnsi" w:hAnsiTheme="majorHAnsi" w:cs="Courier New"/>
                <w:b w:val="0"/>
                <w:sz w:val="22"/>
                <w:szCs w:val="22"/>
                <w:lang w:eastAsia="en-US"/>
              </w:rPr>
              <w:t>17</w:t>
            </w:r>
            <w:r w:rsidRPr="00775BFF">
              <w:rPr>
                <w:rStyle w:val="Forte"/>
                <w:rFonts w:asciiTheme="majorHAnsi" w:hAnsiTheme="majorHAnsi" w:cs="Courier New"/>
                <w:b w:val="0"/>
                <w:sz w:val="22"/>
                <w:szCs w:val="22"/>
                <w:lang w:eastAsia="en-US"/>
              </w:rPr>
              <w:t>/</w:t>
            </w:r>
            <w:r w:rsidR="00FF3396">
              <w:rPr>
                <w:rStyle w:val="Forte"/>
                <w:rFonts w:asciiTheme="majorHAnsi" w:hAnsiTheme="majorHAnsi" w:cs="Courier New"/>
                <w:b w:val="0"/>
                <w:sz w:val="22"/>
                <w:szCs w:val="22"/>
                <w:lang w:eastAsia="en-US"/>
              </w:rPr>
              <w:t>02</w:t>
            </w:r>
            <w:r w:rsidR="00D07889" w:rsidRPr="00775BFF">
              <w:rPr>
                <w:rStyle w:val="Forte"/>
                <w:rFonts w:asciiTheme="majorHAnsi" w:hAnsiTheme="majorHAnsi" w:cs="Courier New"/>
                <w:b w:val="0"/>
                <w:sz w:val="22"/>
                <w:szCs w:val="22"/>
                <w:lang w:eastAsia="en-US"/>
              </w:rPr>
              <w:t>/202</w:t>
            </w:r>
            <w:r w:rsidR="00FF17F3">
              <w:rPr>
                <w:rStyle w:val="Forte"/>
                <w:rFonts w:asciiTheme="majorHAnsi" w:hAnsiTheme="majorHAnsi" w:cs="Courier New"/>
                <w:b w:val="0"/>
                <w:sz w:val="22"/>
                <w:szCs w:val="22"/>
                <w:lang w:eastAsia="en-US"/>
              </w:rPr>
              <w:t>5</w:t>
            </w:r>
            <w:r w:rsidRPr="00775BFF">
              <w:rPr>
                <w:rStyle w:val="Forte"/>
                <w:rFonts w:asciiTheme="majorHAnsi" w:hAnsiTheme="majorHAnsi" w:cs="Courier New"/>
                <w:b w:val="0"/>
                <w:sz w:val="22"/>
                <w:szCs w:val="22"/>
                <w:lang w:eastAsia="en-US"/>
              </w:rPr>
              <w:t xml:space="preserve"> às </w:t>
            </w:r>
            <w:r w:rsidR="00D07889" w:rsidRPr="00775BFF">
              <w:rPr>
                <w:rStyle w:val="Forte"/>
                <w:rFonts w:asciiTheme="majorHAnsi" w:hAnsiTheme="majorHAnsi" w:cs="Courier New"/>
                <w:b w:val="0"/>
                <w:sz w:val="22"/>
                <w:szCs w:val="22"/>
                <w:lang w:eastAsia="en-US"/>
              </w:rPr>
              <w:t>08</w:t>
            </w:r>
            <w:r w:rsidRPr="00775BFF">
              <w:rPr>
                <w:rStyle w:val="Forte"/>
                <w:rFonts w:asciiTheme="majorHAnsi" w:hAnsiTheme="majorHAnsi" w:cs="Courier New"/>
                <w:b w:val="0"/>
                <w:sz w:val="22"/>
                <w:szCs w:val="22"/>
                <w:lang w:eastAsia="en-US"/>
              </w:rPr>
              <w:t>h</w:t>
            </w:r>
            <w:r w:rsidR="00D07889" w:rsidRPr="00775BFF">
              <w:rPr>
                <w:rStyle w:val="Forte"/>
                <w:rFonts w:asciiTheme="majorHAnsi" w:hAnsiTheme="majorHAnsi" w:cs="Courier New"/>
                <w:b w:val="0"/>
                <w:sz w:val="22"/>
                <w:szCs w:val="22"/>
                <w:lang w:eastAsia="en-US"/>
              </w:rPr>
              <w:t>59min</w:t>
            </w:r>
            <w:r w:rsidRPr="00775BFF">
              <w:rPr>
                <w:rStyle w:val="Forte"/>
                <w:rFonts w:asciiTheme="majorHAnsi" w:hAnsiTheme="majorHAnsi" w:cs="Courier New"/>
                <w:b w:val="0"/>
                <w:sz w:val="22"/>
                <w:szCs w:val="22"/>
                <w:lang w:eastAsia="en-US"/>
              </w:rPr>
              <w:t xml:space="preserve"> (horário de Brasília).</w:t>
            </w:r>
          </w:p>
        </w:tc>
      </w:tr>
      <w:tr w:rsidR="008D0332" w:rsidRPr="009F0A8B" w14:paraId="3333085A" w14:textId="77777777" w:rsidTr="00375394">
        <w:trPr>
          <w:trHeight w:val="20"/>
        </w:trPr>
        <w:tc>
          <w:tcPr>
            <w:tcW w:w="5382"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5335FC60" w14:textId="77777777" w:rsidR="008D0332" w:rsidRPr="00D07889" w:rsidRDefault="008D0332" w:rsidP="008C5B64">
            <w:pPr>
              <w:jc w:val="both"/>
              <w:rPr>
                <w:rStyle w:val="Forte"/>
                <w:rFonts w:asciiTheme="majorHAnsi" w:hAnsiTheme="majorHAnsi" w:cs="Courier New"/>
                <w:sz w:val="22"/>
                <w:szCs w:val="22"/>
                <w:lang w:eastAsia="en-US"/>
              </w:rPr>
            </w:pPr>
            <w:r w:rsidRPr="00D07889">
              <w:rPr>
                <w:rStyle w:val="Forte"/>
                <w:rFonts w:asciiTheme="majorHAnsi" w:hAnsiTheme="majorHAnsi" w:cs="Courier New"/>
                <w:sz w:val="22"/>
                <w:szCs w:val="22"/>
                <w:lang w:eastAsia="en-US"/>
              </w:rPr>
              <w:t>DATA DE ABERTURA DAS PROPOSTAS – SESSÃO PÚBLICA:</w:t>
            </w:r>
          </w:p>
        </w:tc>
        <w:tc>
          <w:tcPr>
            <w:tcW w:w="4819" w:type="dxa"/>
            <w:tcBorders>
              <w:top w:val="single" w:sz="4" w:space="0" w:color="auto"/>
              <w:left w:val="single" w:sz="4" w:space="0" w:color="auto"/>
              <w:bottom w:val="single" w:sz="4" w:space="0" w:color="auto"/>
              <w:right w:val="single" w:sz="4" w:space="0" w:color="auto"/>
            </w:tcBorders>
            <w:vAlign w:val="center"/>
            <w:hideMark/>
          </w:tcPr>
          <w:p w14:paraId="591FC770" w14:textId="7F8C5611" w:rsidR="008D0332" w:rsidRPr="00775BFF" w:rsidRDefault="008D0332" w:rsidP="00FF3396">
            <w:pPr>
              <w:pStyle w:val="Default"/>
              <w:spacing w:before="0" w:beforeAutospacing="0"/>
              <w:rPr>
                <w:rStyle w:val="Forte"/>
                <w:rFonts w:asciiTheme="majorHAnsi" w:hAnsiTheme="majorHAnsi" w:cs="Courier New"/>
                <w:b w:val="0"/>
                <w:color w:val="auto"/>
                <w:sz w:val="22"/>
                <w:szCs w:val="22"/>
                <w:lang w:eastAsia="en-US"/>
              </w:rPr>
            </w:pPr>
            <w:r w:rsidRPr="00775BFF">
              <w:rPr>
                <w:rStyle w:val="Forte"/>
                <w:rFonts w:asciiTheme="majorHAnsi" w:hAnsiTheme="majorHAnsi" w:cs="Courier New"/>
                <w:b w:val="0"/>
                <w:sz w:val="22"/>
                <w:szCs w:val="22"/>
                <w:lang w:eastAsia="en-US"/>
              </w:rPr>
              <w:t xml:space="preserve">Dia </w:t>
            </w:r>
            <w:r w:rsidR="00FF3396">
              <w:rPr>
                <w:rStyle w:val="Forte"/>
                <w:rFonts w:asciiTheme="majorHAnsi" w:hAnsiTheme="majorHAnsi" w:cs="Courier New"/>
                <w:b w:val="0"/>
                <w:sz w:val="22"/>
                <w:szCs w:val="22"/>
                <w:lang w:eastAsia="en-US"/>
              </w:rPr>
              <w:t>20</w:t>
            </w:r>
            <w:r w:rsidRPr="00775BFF">
              <w:rPr>
                <w:rStyle w:val="Forte"/>
                <w:rFonts w:asciiTheme="majorHAnsi" w:hAnsiTheme="majorHAnsi" w:cs="Courier New"/>
                <w:b w:val="0"/>
                <w:sz w:val="22"/>
                <w:szCs w:val="22"/>
                <w:lang w:eastAsia="en-US"/>
              </w:rPr>
              <w:t>/</w:t>
            </w:r>
            <w:r w:rsidR="00FF3396">
              <w:rPr>
                <w:rStyle w:val="Forte"/>
                <w:rFonts w:asciiTheme="majorHAnsi" w:hAnsiTheme="majorHAnsi" w:cs="Courier New"/>
                <w:b w:val="0"/>
                <w:sz w:val="22"/>
                <w:szCs w:val="22"/>
                <w:lang w:eastAsia="en-US"/>
              </w:rPr>
              <w:t>02</w:t>
            </w:r>
            <w:r w:rsidR="00FF17F3">
              <w:rPr>
                <w:rStyle w:val="Forte"/>
                <w:rFonts w:asciiTheme="majorHAnsi" w:hAnsiTheme="majorHAnsi" w:cs="Courier New"/>
                <w:b w:val="0"/>
                <w:sz w:val="22"/>
                <w:szCs w:val="22"/>
                <w:lang w:eastAsia="en-US"/>
              </w:rPr>
              <w:t>/</w:t>
            </w:r>
            <w:r w:rsidR="00D07889" w:rsidRPr="00775BFF">
              <w:rPr>
                <w:rStyle w:val="Forte"/>
                <w:rFonts w:asciiTheme="majorHAnsi" w:hAnsiTheme="majorHAnsi" w:cs="Courier New"/>
                <w:b w:val="0"/>
                <w:sz w:val="22"/>
                <w:szCs w:val="22"/>
                <w:lang w:eastAsia="en-US"/>
              </w:rPr>
              <w:t>202</w:t>
            </w:r>
            <w:r w:rsidR="00FF17F3">
              <w:rPr>
                <w:rStyle w:val="Forte"/>
                <w:rFonts w:asciiTheme="majorHAnsi" w:hAnsiTheme="majorHAnsi" w:cs="Courier New"/>
                <w:b w:val="0"/>
                <w:sz w:val="22"/>
                <w:szCs w:val="22"/>
                <w:lang w:eastAsia="en-US"/>
              </w:rPr>
              <w:t>5</w:t>
            </w:r>
            <w:r w:rsidRPr="00775BFF">
              <w:rPr>
                <w:rStyle w:val="Forte"/>
                <w:rFonts w:asciiTheme="majorHAnsi" w:hAnsiTheme="majorHAnsi" w:cs="Courier New"/>
                <w:b w:val="0"/>
                <w:sz w:val="22"/>
                <w:szCs w:val="22"/>
                <w:lang w:eastAsia="en-US"/>
              </w:rPr>
              <w:t xml:space="preserve"> às </w:t>
            </w:r>
            <w:r w:rsidR="00D07889" w:rsidRPr="00775BFF">
              <w:rPr>
                <w:rStyle w:val="Forte"/>
                <w:rFonts w:asciiTheme="majorHAnsi" w:hAnsiTheme="majorHAnsi" w:cs="Courier New"/>
                <w:b w:val="0"/>
                <w:sz w:val="22"/>
                <w:szCs w:val="22"/>
                <w:lang w:eastAsia="en-US"/>
              </w:rPr>
              <w:t>09</w:t>
            </w:r>
            <w:r w:rsidRPr="00775BFF">
              <w:rPr>
                <w:rStyle w:val="Forte"/>
                <w:rFonts w:asciiTheme="majorHAnsi" w:hAnsiTheme="majorHAnsi" w:cs="Courier New"/>
                <w:b w:val="0"/>
                <w:sz w:val="22"/>
                <w:szCs w:val="22"/>
                <w:lang w:eastAsia="en-US"/>
              </w:rPr>
              <w:t>h (horário de Brasília).</w:t>
            </w:r>
          </w:p>
        </w:tc>
      </w:tr>
      <w:tr w:rsidR="008D0332" w:rsidRPr="009F0A8B" w14:paraId="56BA7FD4" w14:textId="77777777" w:rsidTr="00375394">
        <w:trPr>
          <w:trHeight w:val="20"/>
        </w:trPr>
        <w:tc>
          <w:tcPr>
            <w:tcW w:w="5382"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47D4376A" w14:textId="77777777" w:rsidR="008D0332" w:rsidRPr="00D07889" w:rsidRDefault="008D0332" w:rsidP="008C5B64">
            <w:pPr>
              <w:jc w:val="both"/>
              <w:rPr>
                <w:rStyle w:val="Forte"/>
                <w:rFonts w:asciiTheme="majorHAnsi" w:hAnsiTheme="majorHAnsi" w:cs="Courier New"/>
                <w:sz w:val="22"/>
                <w:szCs w:val="22"/>
                <w:lang w:eastAsia="en-US"/>
              </w:rPr>
            </w:pPr>
            <w:r w:rsidRPr="00D07889">
              <w:rPr>
                <w:rStyle w:val="Forte"/>
                <w:rFonts w:asciiTheme="majorHAnsi" w:hAnsiTheme="majorHAnsi" w:cs="Courier New"/>
                <w:sz w:val="22"/>
                <w:szCs w:val="22"/>
                <w:lang w:eastAsia="en-US"/>
              </w:rPr>
              <w:t>LOCAL:</w:t>
            </w:r>
          </w:p>
        </w:tc>
        <w:tc>
          <w:tcPr>
            <w:tcW w:w="4819" w:type="dxa"/>
            <w:tcBorders>
              <w:top w:val="single" w:sz="4" w:space="0" w:color="auto"/>
              <w:left w:val="single" w:sz="4" w:space="0" w:color="auto"/>
              <w:bottom w:val="single" w:sz="4" w:space="0" w:color="auto"/>
              <w:right w:val="single" w:sz="4" w:space="0" w:color="auto"/>
            </w:tcBorders>
            <w:vAlign w:val="center"/>
            <w:hideMark/>
          </w:tcPr>
          <w:p w14:paraId="335ECBBA" w14:textId="77777777" w:rsidR="008D0332" w:rsidRPr="00D07889" w:rsidRDefault="00F67EC0" w:rsidP="00375394">
            <w:pPr>
              <w:jc w:val="center"/>
              <w:rPr>
                <w:rStyle w:val="Forte"/>
                <w:rFonts w:asciiTheme="majorHAnsi" w:hAnsiTheme="majorHAnsi" w:cs="Courier New"/>
                <w:bCs w:val="0"/>
                <w:sz w:val="22"/>
                <w:szCs w:val="22"/>
                <w:lang w:eastAsia="en-US"/>
              </w:rPr>
            </w:pPr>
            <w:hyperlink r:id="rId12" w:history="1">
              <w:r w:rsidR="008D0332" w:rsidRPr="00D07889">
                <w:rPr>
                  <w:rStyle w:val="Hyperlink"/>
                  <w:rFonts w:asciiTheme="majorHAnsi" w:hAnsiTheme="majorHAnsi" w:cs="Courier New"/>
                  <w:sz w:val="22"/>
                  <w:szCs w:val="22"/>
                  <w:lang w:eastAsia="en-US"/>
                </w:rPr>
                <w:t>www.portaldecompraspublicas.com.br</w:t>
              </w:r>
            </w:hyperlink>
          </w:p>
        </w:tc>
      </w:tr>
      <w:tr w:rsidR="008D0332" w:rsidRPr="009F0A8B" w14:paraId="26F1A1BA" w14:textId="77777777" w:rsidTr="00375394">
        <w:trPr>
          <w:trHeight w:val="20"/>
        </w:trPr>
        <w:tc>
          <w:tcPr>
            <w:tcW w:w="5382"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4BC6B903" w14:textId="77777777" w:rsidR="008D0332" w:rsidRPr="00D07889" w:rsidRDefault="008D0332" w:rsidP="008C5B64">
            <w:pPr>
              <w:jc w:val="both"/>
              <w:rPr>
                <w:rStyle w:val="Forte"/>
                <w:rFonts w:asciiTheme="majorHAnsi" w:hAnsiTheme="majorHAnsi" w:cs="Courier New"/>
                <w:sz w:val="22"/>
                <w:szCs w:val="22"/>
                <w:lang w:eastAsia="en-US"/>
              </w:rPr>
            </w:pPr>
            <w:r w:rsidRPr="00D07889">
              <w:rPr>
                <w:rStyle w:val="Forte"/>
                <w:rFonts w:asciiTheme="majorHAnsi" w:hAnsiTheme="majorHAnsi" w:cs="Courier New"/>
                <w:sz w:val="22"/>
                <w:szCs w:val="22"/>
                <w:lang w:eastAsia="en-US"/>
              </w:rPr>
              <w:t>MODO DE DISPUTA</w:t>
            </w:r>
          </w:p>
        </w:tc>
        <w:tc>
          <w:tcPr>
            <w:tcW w:w="4819" w:type="dxa"/>
            <w:tcBorders>
              <w:top w:val="single" w:sz="4" w:space="0" w:color="auto"/>
              <w:left w:val="single" w:sz="4" w:space="0" w:color="auto"/>
              <w:bottom w:val="single" w:sz="4" w:space="0" w:color="auto"/>
              <w:right w:val="single" w:sz="4" w:space="0" w:color="auto"/>
            </w:tcBorders>
            <w:vAlign w:val="center"/>
            <w:hideMark/>
          </w:tcPr>
          <w:p w14:paraId="21B48F7E" w14:textId="31557280" w:rsidR="008D0332" w:rsidRPr="00D07889" w:rsidRDefault="00D07889" w:rsidP="0054307A">
            <w:pPr>
              <w:jc w:val="center"/>
              <w:rPr>
                <w:rFonts w:asciiTheme="majorHAnsi" w:hAnsiTheme="majorHAnsi"/>
                <w:sz w:val="22"/>
                <w:szCs w:val="22"/>
              </w:rPr>
            </w:pPr>
            <w:r>
              <w:rPr>
                <w:rFonts w:asciiTheme="majorHAnsi" w:hAnsiTheme="majorHAnsi" w:cs="Courier New"/>
                <w:sz w:val="22"/>
                <w:szCs w:val="22"/>
                <w:lang w:eastAsia="en-US"/>
              </w:rPr>
              <w:t>Aberto</w:t>
            </w:r>
            <w:r w:rsidR="0004070A">
              <w:rPr>
                <w:rFonts w:asciiTheme="majorHAnsi" w:hAnsiTheme="majorHAnsi" w:cs="Courier New"/>
                <w:sz w:val="22"/>
                <w:szCs w:val="22"/>
                <w:lang w:eastAsia="en-US"/>
              </w:rPr>
              <w:t xml:space="preserve"> </w:t>
            </w:r>
          </w:p>
        </w:tc>
      </w:tr>
    </w:tbl>
    <w:p w14:paraId="1B10FA6B" w14:textId="77777777" w:rsidR="00D07889" w:rsidRDefault="00D07889" w:rsidP="004C7D7A">
      <w:pPr>
        <w:tabs>
          <w:tab w:val="left" w:pos="6570"/>
        </w:tabs>
        <w:jc w:val="both"/>
        <w:rPr>
          <w:rStyle w:val="Forte"/>
          <w:rFonts w:asciiTheme="majorHAnsi" w:hAnsiTheme="majorHAnsi" w:cstheme="majorHAnsi"/>
          <w:b w:val="0"/>
          <w:sz w:val="22"/>
          <w:szCs w:val="22"/>
        </w:rPr>
      </w:pPr>
    </w:p>
    <w:p w14:paraId="3599F120" w14:textId="77777777" w:rsidR="007E6D59" w:rsidRDefault="007E6D59" w:rsidP="004C7D7A">
      <w:pPr>
        <w:tabs>
          <w:tab w:val="left" w:pos="6570"/>
        </w:tabs>
        <w:jc w:val="both"/>
        <w:rPr>
          <w:rStyle w:val="Forte"/>
          <w:rFonts w:asciiTheme="majorHAnsi" w:hAnsiTheme="majorHAnsi" w:cstheme="majorHAnsi"/>
          <w:b w:val="0"/>
          <w:sz w:val="22"/>
          <w:szCs w:val="22"/>
        </w:rPr>
      </w:pPr>
    </w:p>
    <w:p w14:paraId="7EE6F433" w14:textId="77777777" w:rsidR="00964299" w:rsidRPr="00BF7C43" w:rsidRDefault="00964299" w:rsidP="004C7D7A">
      <w:pPr>
        <w:pStyle w:val="Nivel01"/>
        <w:shd w:val="clear" w:color="auto" w:fill="D6E3BC" w:themeFill="accent3" w:themeFillTint="66"/>
        <w:tabs>
          <w:tab w:val="clear" w:pos="567"/>
          <w:tab w:val="left" w:pos="426"/>
        </w:tabs>
        <w:spacing w:before="0"/>
        <w:rPr>
          <w:rFonts w:asciiTheme="majorHAnsi" w:hAnsiTheme="majorHAnsi" w:cstheme="majorHAnsi"/>
          <w:sz w:val="22"/>
          <w:szCs w:val="22"/>
        </w:rPr>
      </w:pPr>
      <w:r w:rsidRPr="00BF7C43">
        <w:rPr>
          <w:rFonts w:asciiTheme="majorHAnsi" w:hAnsiTheme="majorHAnsi" w:cstheme="majorHAnsi"/>
          <w:sz w:val="22"/>
          <w:szCs w:val="22"/>
        </w:rPr>
        <w:t>DO OBJETO</w:t>
      </w:r>
    </w:p>
    <w:p w14:paraId="7D333C37" w14:textId="77777777" w:rsidR="004F45CB" w:rsidRPr="00BF7C43" w:rsidRDefault="004F45CB" w:rsidP="004C7D7A">
      <w:pPr>
        <w:rPr>
          <w:rFonts w:asciiTheme="majorHAnsi" w:hAnsiTheme="majorHAnsi" w:cstheme="majorHAnsi"/>
          <w:sz w:val="22"/>
          <w:szCs w:val="22"/>
        </w:rPr>
      </w:pPr>
    </w:p>
    <w:p w14:paraId="788E9A16" w14:textId="4ADC5EA0" w:rsidR="00807771" w:rsidRPr="00807771" w:rsidRDefault="00BF6913" w:rsidP="00BF6913">
      <w:pPr>
        <w:pStyle w:val="PargrafodaLista"/>
        <w:numPr>
          <w:ilvl w:val="1"/>
          <w:numId w:val="16"/>
        </w:numPr>
        <w:ind w:left="0" w:firstLine="0"/>
        <w:rPr>
          <w:rFonts w:asciiTheme="majorHAnsi" w:hAnsiTheme="majorHAnsi" w:cstheme="majorHAnsi"/>
          <w:sz w:val="22"/>
          <w:szCs w:val="22"/>
        </w:rPr>
      </w:pPr>
      <w:r w:rsidRPr="00BF6913">
        <w:rPr>
          <w:rFonts w:asciiTheme="majorHAnsi" w:hAnsiTheme="majorHAnsi" w:cstheme="majorHAnsi"/>
          <w:sz w:val="22"/>
          <w:szCs w:val="22"/>
        </w:rPr>
        <w:t>O presente Termo de Referência tem como objeto a solicitação de Registro de Preços para a contratação de empresa especializada na prestação serviços de ornamentação e decoração de adereços carnavalescos, para atender a programação do carnaval da cidade do Assú, realizado pela Prefeitura Municipal do Assú, através da Secretária Municipal de Cerimoniais e Eventos Oficiais, para o ano de 2025</w:t>
      </w:r>
      <w:r w:rsidR="00FF17F3" w:rsidRPr="00FF17F3">
        <w:rPr>
          <w:rFonts w:asciiTheme="majorHAnsi" w:hAnsiTheme="majorHAnsi" w:cstheme="majorHAnsi"/>
          <w:sz w:val="22"/>
          <w:szCs w:val="22"/>
        </w:rPr>
        <w:t>.</w:t>
      </w:r>
    </w:p>
    <w:p w14:paraId="11E1B608" w14:textId="39D697E9" w:rsidR="00D07889" w:rsidRPr="00807771" w:rsidRDefault="00D07889" w:rsidP="00807771">
      <w:pPr>
        <w:pStyle w:val="PargrafodaLista"/>
        <w:tabs>
          <w:tab w:val="left" w:pos="426"/>
        </w:tabs>
        <w:ind w:left="0"/>
        <w:jc w:val="both"/>
        <w:rPr>
          <w:rFonts w:asciiTheme="majorHAnsi" w:hAnsiTheme="majorHAnsi" w:cstheme="majorHAnsi"/>
          <w:b/>
          <w:bCs/>
          <w:sz w:val="22"/>
          <w:szCs w:val="22"/>
        </w:rPr>
      </w:pPr>
    </w:p>
    <w:p w14:paraId="0E7B1E5F" w14:textId="0D27B6DB" w:rsidR="00FF17F3" w:rsidRPr="00807771" w:rsidRDefault="00FF17F3" w:rsidP="00FF17F3">
      <w:pPr>
        <w:pStyle w:val="PargrafodaLista"/>
        <w:numPr>
          <w:ilvl w:val="1"/>
          <w:numId w:val="16"/>
        </w:numPr>
        <w:ind w:left="0" w:firstLine="0"/>
        <w:jc w:val="both"/>
        <w:rPr>
          <w:rFonts w:asciiTheme="majorHAnsi" w:hAnsiTheme="majorHAnsi" w:cstheme="majorHAnsi"/>
          <w:sz w:val="22"/>
          <w:szCs w:val="22"/>
        </w:rPr>
      </w:pPr>
      <w:r w:rsidRPr="00807771">
        <w:rPr>
          <w:rFonts w:asciiTheme="majorHAnsi" w:hAnsiTheme="majorHAnsi" w:cstheme="majorHAnsi"/>
          <w:sz w:val="22"/>
          <w:szCs w:val="22"/>
        </w:rPr>
        <w:t xml:space="preserve">A licitação será realizada em grupo único, formados por </w:t>
      </w:r>
      <w:proofErr w:type="gramStart"/>
      <w:r w:rsidR="00481B56">
        <w:rPr>
          <w:rFonts w:asciiTheme="majorHAnsi" w:hAnsiTheme="majorHAnsi" w:cstheme="majorHAnsi"/>
          <w:sz w:val="22"/>
          <w:szCs w:val="22"/>
        </w:rPr>
        <w:t>3</w:t>
      </w:r>
      <w:proofErr w:type="gramEnd"/>
      <w:r>
        <w:rPr>
          <w:rFonts w:asciiTheme="majorHAnsi" w:hAnsiTheme="majorHAnsi" w:cstheme="majorHAnsi"/>
          <w:sz w:val="22"/>
          <w:szCs w:val="22"/>
        </w:rPr>
        <w:t xml:space="preserve"> </w:t>
      </w:r>
      <w:r w:rsidRPr="00807771">
        <w:rPr>
          <w:rFonts w:asciiTheme="majorHAnsi" w:hAnsiTheme="majorHAnsi" w:cstheme="majorHAnsi"/>
          <w:sz w:val="22"/>
          <w:szCs w:val="22"/>
        </w:rPr>
        <w:t>itens, conforme tabela constante no Termo de Referência, devendo o licitante oferecer proposta para todos os itens que o compõem.</w:t>
      </w:r>
    </w:p>
    <w:p w14:paraId="20D28439" w14:textId="77777777" w:rsidR="00FF17F3" w:rsidRPr="00FF17F3" w:rsidRDefault="00FF17F3" w:rsidP="00FF17F3">
      <w:pPr>
        <w:pStyle w:val="PargrafodaLista"/>
        <w:ind w:left="0"/>
        <w:jc w:val="both"/>
        <w:rPr>
          <w:rFonts w:asciiTheme="majorHAnsi" w:hAnsiTheme="majorHAnsi" w:cstheme="majorHAnsi"/>
          <w:sz w:val="22"/>
          <w:szCs w:val="22"/>
        </w:rPr>
      </w:pPr>
    </w:p>
    <w:p w14:paraId="1ADBEEE7" w14:textId="77777777" w:rsidR="00964299" w:rsidRPr="00BF7C43" w:rsidRDefault="00964299" w:rsidP="004C7D7A">
      <w:pPr>
        <w:pStyle w:val="Nivel01"/>
        <w:shd w:val="clear" w:color="auto" w:fill="D6E3BC" w:themeFill="accent3" w:themeFillTint="66"/>
        <w:tabs>
          <w:tab w:val="clear" w:pos="567"/>
          <w:tab w:val="left" w:pos="284"/>
        </w:tabs>
        <w:spacing w:before="0"/>
        <w:rPr>
          <w:rFonts w:asciiTheme="majorHAnsi" w:hAnsiTheme="majorHAnsi" w:cstheme="majorHAnsi"/>
          <w:color w:val="auto"/>
          <w:sz w:val="22"/>
          <w:szCs w:val="22"/>
        </w:rPr>
      </w:pPr>
      <w:r w:rsidRPr="00BF7C43">
        <w:rPr>
          <w:rFonts w:asciiTheme="majorHAnsi" w:hAnsiTheme="majorHAnsi" w:cstheme="majorHAnsi"/>
          <w:color w:val="auto"/>
          <w:sz w:val="22"/>
          <w:szCs w:val="22"/>
        </w:rPr>
        <w:t>DO</w:t>
      </w:r>
      <w:r w:rsidR="003B1783" w:rsidRPr="00BF7C43">
        <w:rPr>
          <w:rFonts w:asciiTheme="majorHAnsi" w:hAnsiTheme="majorHAnsi" w:cstheme="majorHAnsi"/>
          <w:color w:val="auto"/>
          <w:sz w:val="22"/>
          <w:szCs w:val="22"/>
        </w:rPr>
        <w:t xml:space="preserve"> REGISTRO DE PREÇOS</w:t>
      </w:r>
    </w:p>
    <w:p w14:paraId="0268D0B0" w14:textId="77777777" w:rsidR="004F45CB" w:rsidRPr="00BF7C43" w:rsidRDefault="004F45CB" w:rsidP="004C7D7A">
      <w:pPr>
        <w:rPr>
          <w:rFonts w:asciiTheme="majorHAnsi" w:hAnsiTheme="majorHAnsi" w:cstheme="majorHAnsi"/>
          <w:sz w:val="22"/>
          <w:szCs w:val="22"/>
        </w:rPr>
      </w:pPr>
    </w:p>
    <w:p w14:paraId="0A1AAF55" w14:textId="77777777" w:rsidR="003B1783" w:rsidRPr="00BF7C43" w:rsidRDefault="003B1783" w:rsidP="00D056C2">
      <w:pPr>
        <w:numPr>
          <w:ilvl w:val="1"/>
          <w:numId w:val="1"/>
        </w:numPr>
        <w:tabs>
          <w:tab w:val="left" w:pos="-5387"/>
        </w:tabs>
        <w:ind w:left="0" w:firstLine="0"/>
        <w:jc w:val="both"/>
        <w:rPr>
          <w:rFonts w:asciiTheme="majorHAnsi" w:hAnsiTheme="majorHAnsi" w:cstheme="majorHAnsi"/>
          <w:sz w:val="22"/>
          <w:szCs w:val="22"/>
        </w:rPr>
      </w:pPr>
      <w:r w:rsidRPr="00BF7C43">
        <w:rPr>
          <w:rFonts w:asciiTheme="majorHAnsi" w:hAnsiTheme="majorHAnsi" w:cstheme="majorHAnsi"/>
          <w:sz w:val="22"/>
          <w:szCs w:val="22"/>
        </w:rPr>
        <w:t>As regras referentes aos órgãos gerenciador e participante, bem como a eventuais adesões são as que constam da minuta de Ata de Registro de Preços</w:t>
      </w:r>
      <w:r w:rsidR="001B7B2F" w:rsidRPr="00BF7C43">
        <w:rPr>
          <w:rFonts w:asciiTheme="majorHAnsi" w:hAnsiTheme="majorHAnsi" w:cstheme="majorHAnsi"/>
          <w:sz w:val="22"/>
          <w:szCs w:val="22"/>
        </w:rPr>
        <w:t>.</w:t>
      </w:r>
    </w:p>
    <w:p w14:paraId="3CC4F69F" w14:textId="77777777" w:rsidR="001B7B2F" w:rsidRPr="00BF7C43" w:rsidRDefault="001B7B2F" w:rsidP="004C7D7A">
      <w:pPr>
        <w:tabs>
          <w:tab w:val="left" w:pos="426"/>
        </w:tabs>
        <w:jc w:val="both"/>
        <w:rPr>
          <w:rFonts w:asciiTheme="majorHAnsi" w:hAnsiTheme="majorHAnsi" w:cstheme="majorHAnsi"/>
          <w:sz w:val="22"/>
          <w:szCs w:val="22"/>
        </w:rPr>
      </w:pPr>
    </w:p>
    <w:p w14:paraId="6B35F8B5" w14:textId="18145DC4" w:rsidR="00964299" w:rsidRPr="00BF7C43" w:rsidRDefault="00895CD2" w:rsidP="004C7D7A">
      <w:pPr>
        <w:pStyle w:val="Nivel01"/>
        <w:shd w:val="clear" w:color="auto" w:fill="D6E3BC" w:themeFill="accent3" w:themeFillTint="66"/>
        <w:tabs>
          <w:tab w:val="clear" w:pos="567"/>
          <w:tab w:val="left" w:pos="284"/>
        </w:tabs>
        <w:spacing w:before="0"/>
        <w:ind w:left="0" w:firstLine="0"/>
        <w:rPr>
          <w:rFonts w:asciiTheme="majorHAnsi" w:hAnsiTheme="majorHAnsi" w:cstheme="majorHAnsi"/>
          <w:sz w:val="22"/>
          <w:szCs w:val="22"/>
        </w:rPr>
      </w:pPr>
      <w:r>
        <w:rPr>
          <w:rFonts w:asciiTheme="majorHAnsi" w:hAnsiTheme="majorHAnsi" w:cstheme="majorHAnsi"/>
          <w:sz w:val="22"/>
          <w:szCs w:val="22"/>
        </w:rPr>
        <w:t xml:space="preserve">DA PARTICIPAÇÃO NA LICITAÇÃO </w:t>
      </w:r>
    </w:p>
    <w:p w14:paraId="10932933" w14:textId="77777777" w:rsidR="003B1783" w:rsidRPr="00BF7C43" w:rsidRDefault="003B1783" w:rsidP="004C7D7A">
      <w:pPr>
        <w:rPr>
          <w:rFonts w:asciiTheme="majorHAnsi" w:hAnsiTheme="majorHAnsi" w:cstheme="majorHAnsi"/>
          <w:sz w:val="22"/>
          <w:szCs w:val="22"/>
        </w:rPr>
      </w:pPr>
    </w:p>
    <w:p w14:paraId="4E6AC7AA" w14:textId="72A33273" w:rsidR="00C25FA7" w:rsidRPr="0004070A" w:rsidRDefault="00C25FA7" w:rsidP="00C25FA7">
      <w:pPr>
        <w:numPr>
          <w:ilvl w:val="1"/>
          <w:numId w:val="1"/>
        </w:numPr>
        <w:tabs>
          <w:tab w:val="left" w:pos="-5387"/>
        </w:tabs>
        <w:ind w:left="0" w:firstLine="0"/>
        <w:jc w:val="both"/>
        <w:rPr>
          <w:rFonts w:asciiTheme="majorHAnsi" w:hAnsiTheme="majorHAnsi" w:cs="Courier New"/>
          <w:bCs/>
          <w:iCs/>
          <w:sz w:val="22"/>
          <w:szCs w:val="22"/>
        </w:rPr>
      </w:pPr>
      <w:r w:rsidRPr="0004070A">
        <w:rPr>
          <w:rFonts w:asciiTheme="majorHAnsi" w:hAnsiTheme="majorHAnsi" w:cs="Courier New"/>
          <w:bCs/>
          <w:iCs/>
          <w:sz w:val="22"/>
          <w:szCs w:val="22"/>
        </w:rPr>
        <w:t xml:space="preserve">Poderão participar deste Pregão os interessados que estiverem previamente credenciados no </w:t>
      </w:r>
      <w:r w:rsidRPr="0004070A">
        <w:rPr>
          <w:rFonts w:asciiTheme="majorHAnsi" w:hAnsiTheme="majorHAnsi" w:cs="Courier New"/>
          <w:b/>
          <w:bCs/>
          <w:iCs/>
          <w:sz w:val="22"/>
          <w:szCs w:val="22"/>
        </w:rPr>
        <w:t>PORTAL DE COMPRAS PUBLICAS</w:t>
      </w:r>
      <w:r w:rsidRPr="0004070A">
        <w:rPr>
          <w:rFonts w:asciiTheme="majorHAnsi" w:hAnsiTheme="majorHAnsi" w:cs="Courier New"/>
          <w:bCs/>
          <w:iCs/>
          <w:sz w:val="22"/>
          <w:szCs w:val="22"/>
        </w:rPr>
        <w:t xml:space="preserve"> (</w:t>
      </w:r>
      <w:hyperlink r:id="rId13" w:history="1">
        <w:r w:rsidRPr="0004070A">
          <w:rPr>
            <w:rFonts w:asciiTheme="majorHAnsi" w:hAnsiTheme="majorHAnsi"/>
            <w:bCs/>
            <w:iCs/>
            <w:sz w:val="22"/>
            <w:szCs w:val="22"/>
          </w:rPr>
          <w:t>www.portaldecompraspublicas.com.br</w:t>
        </w:r>
      </w:hyperlink>
      <w:r w:rsidRPr="0004070A">
        <w:rPr>
          <w:rFonts w:asciiTheme="majorHAnsi" w:hAnsiTheme="majorHAnsi"/>
          <w:bCs/>
          <w:iCs/>
          <w:sz w:val="22"/>
          <w:szCs w:val="22"/>
        </w:rPr>
        <w:t>)</w:t>
      </w:r>
      <w:r w:rsidRPr="0004070A">
        <w:rPr>
          <w:rFonts w:asciiTheme="majorHAnsi" w:hAnsiTheme="majorHAnsi" w:cs="Courier New"/>
          <w:bCs/>
          <w:iCs/>
          <w:sz w:val="22"/>
          <w:szCs w:val="22"/>
        </w:rPr>
        <w:t>;</w:t>
      </w:r>
    </w:p>
    <w:p w14:paraId="46332B17" w14:textId="77777777" w:rsidR="00C25FA7" w:rsidRPr="007D7E7D" w:rsidRDefault="00C25FA7" w:rsidP="00C25FA7">
      <w:pPr>
        <w:tabs>
          <w:tab w:val="left" w:pos="-5387"/>
        </w:tabs>
        <w:jc w:val="both"/>
        <w:rPr>
          <w:rFonts w:asciiTheme="majorHAnsi" w:hAnsiTheme="majorHAnsi" w:cs="Courier New"/>
          <w:bCs/>
          <w:iCs/>
          <w:sz w:val="22"/>
          <w:szCs w:val="22"/>
        </w:rPr>
      </w:pPr>
    </w:p>
    <w:p w14:paraId="3408DF95" w14:textId="77777777" w:rsidR="00C25FA7" w:rsidRPr="007D7E7D" w:rsidRDefault="00C25FA7" w:rsidP="00C25FA7">
      <w:pPr>
        <w:numPr>
          <w:ilvl w:val="1"/>
          <w:numId w:val="1"/>
        </w:numPr>
        <w:tabs>
          <w:tab w:val="left" w:pos="-5387"/>
        </w:tabs>
        <w:ind w:left="0" w:firstLine="0"/>
        <w:jc w:val="both"/>
        <w:rPr>
          <w:rFonts w:asciiTheme="majorHAnsi" w:hAnsiTheme="majorHAnsi" w:cs="Courier New"/>
          <w:bCs/>
          <w:iCs/>
          <w:sz w:val="22"/>
          <w:szCs w:val="22"/>
        </w:rPr>
      </w:pPr>
      <w:r w:rsidRPr="007D7E7D">
        <w:rPr>
          <w:rFonts w:asciiTheme="majorHAnsi" w:hAnsiTheme="majorHAnsi" w:cs="Courier New"/>
          <w:bCs/>
          <w:iCs/>
          <w:sz w:val="22"/>
          <w:szCs w:val="22"/>
        </w:rPr>
        <w:t xml:space="preserve">O licitante responsabiliza-se exclusiva e formalmente pelas transações efetuadas em seu nome, assume como firmes e verdadeiras suas propostas e seus lances, inclusive os atos </w:t>
      </w:r>
      <w:proofErr w:type="gramStart"/>
      <w:r w:rsidRPr="007D7E7D">
        <w:rPr>
          <w:rFonts w:asciiTheme="majorHAnsi" w:hAnsiTheme="majorHAnsi" w:cs="Courier New"/>
          <w:bCs/>
          <w:iCs/>
          <w:sz w:val="22"/>
          <w:szCs w:val="22"/>
        </w:rPr>
        <w:t xml:space="preserve">praticados diretamente ou por seu </w:t>
      </w:r>
      <w:r w:rsidRPr="007D7E7D">
        <w:rPr>
          <w:rFonts w:asciiTheme="majorHAnsi" w:hAnsiTheme="majorHAnsi" w:cs="Courier New"/>
          <w:bCs/>
          <w:iCs/>
          <w:sz w:val="22"/>
          <w:szCs w:val="22"/>
        </w:rPr>
        <w:lastRenderedPageBreak/>
        <w:t>representante, excluída</w:t>
      </w:r>
      <w:proofErr w:type="gramEnd"/>
      <w:r w:rsidRPr="007D7E7D">
        <w:rPr>
          <w:rFonts w:asciiTheme="majorHAnsi" w:hAnsiTheme="majorHAnsi" w:cs="Courier New"/>
          <w:bCs/>
          <w:iCs/>
          <w:sz w:val="22"/>
          <w:szCs w:val="22"/>
        </w:rPr>
        <w:t xml:space="preserve"> a responsabilidade do provedor do sistema ou do órgão ou entidade promotora da licitação por eventuais danos decorrentes de uso indevido das credenciais de acesso, ainda que por terceiros.</w:t>
      </w:r>
    </w:p>
    <w:p w14:paraId="537622E1" w14:textId="77777777" w:rsidR="00C25FA7" w:rsidRPr="007D7E7D" w:rsidRDefault="00C25FA7" w:rsidP="00C25FA7">
      <w:pPr>
        <w:tabs>
          <w:tab w:val="left" w:pos="-5387"/>
        </w:tabs>
        <w:jc w:val="both"/>
        <w:rPr>
          <w:rFonts w:asciiTheme="majorHAnsi" w:hAnsiTheme="majorHAnsi" w:cs="Courier New"/>
          <w:bCs/>
          <w:iCs/>
          <w:sz w:val="22"/>
          <w:szCs w:val="22"/>
        </w:rPr>
      </w:pPr>
    </w:p>
    <w:p w14:paraId="76250413" w14:textId="77777777" w:rsidR="00C25FA7" w:rsidRPr="00C25FA7" w:rsidRDefault="00C25FA7" w:rsidP="00C25FA7">
      <w:pPr>
        <w:numPr>
          <w:ilvl w:val="1"/>
          <w:numId w:val="1"/>
        </w:numPr>
        <w:tabs>
          <w:tab w:val="left" w:pos="-5387"/>
        </w:tabs>
        <w:ind w:left="0" w:firstLine="0"/>
        <w:jc w:val="both"/>
        <w:rPr>
          <w:rFonts w:asciiTheme="majorHAnsi" w:hAnsiTheme="majorHAnsi" w:cs="Courier New"/>
          <w:bCs/>
          <w:iCs/>
          <w:sz w:val="22"/>
          <w:szCs w:val="22"/>
        </w:rPr>
      </w:pPr>
      <w:r w:rsidRPr="00C25FA7">
        <w:rPr>
          <w:rFonts w:asciiTheme="majorHAnsi" w:hAnsiTheme="majorHAnsi" w:cs="Courier New"/>
          <w:bCs/>
          <w:iCs/>
          <w:sz w:val="22"/>
          <w:szCs w:val="22"/>
        </w:rPr>
        <w:t xml:space="preserve">É de responsabilidade </w:t>
      </w:r>
      <w:proofErr w:type="gramStart"/>
      <w:r w:rsidRPr="00C25FA7">
        <w:rPr>
          <w:rFonts w:asciiTheme="majorHAnsi" w:hAnsiTheme="majorHAnsi" w:cs="Courier New"/>
          <w:bCs/>
          <w:iCs/>
          <w:sz w:val="22"/>
          <w:szCs w:val="22"/>
        </w:rPr>
        <w:t>do cadastrado conferir</w:t>
      </w:r>
      <w:proofErr w:type="gramEnd"/>
      <w:r w:rsidRPr="00C25FA7">
        <w:rPr>
          <w:rFonts w:asciiTheme="majorHAnsi" w:hAnsiTheme="majorHAnsi" w:cs="Courier New"/>
          <w:bCs/>
          <w:iCs/>
          <w:sz w:val="22"/>
          <w:szCs w:val="22"/>
        </w:rPr>
        <w:t xml:space="preserve"> a exatidão dos seus dados cadastrais no PORTAL DE COMPRAS PUBLICAS e mantê-los atualizados junto aos órgãos responsáveis pela informação, devendo proceder, imediatamente, à correção ou à alteração dos registros tão logo identifique incorreção ou aqueles se tornem desatualizados.</w:t>
      </w:r>
    </w:p>
    <w:p w14:paraId="051A5427" w14:textId="77777777" w:rsidR="00C25FA7" w:rsidRPr="007D7E7D" w:rsidRDefault="00C25FA7" w:rsidP="00C25FA7">
      <w:pPr>
        <w:tabs>
          <w:tab w:val="left" w:pos="-5387"/>
        </w:tabs>
        <w:jc w:val="both"/>
        <w:rPr>
          <w:rFonts w:asciiTheme="majorHAnsi" w:hAnsiTheme="majorHAnsi" w:cs="Courier New"/>
          <w:bCs/>
          <w:iCs/>
          <w:sz w:val="22"/>
          <w:szCs w:val="22"/>
        </w:rPr>
      </w:pPr>
    </w:p>
    <w:p w14:paraId="0BBBA64D" w14:textId="0B3B57E0" w:rsidR="00A630BD" w:rsidRDefault="00C25FA7" w:rsidP="00A630BD">
      <w:pPr>
        <w:numPr>
          <w:ilvl w:val="1"/>
          <w:numId w:val="1"/>
        </w:numPr>
        <w:tabs>
          <w:tab w:val="left" w:pos="-5387"/>
        </w:tabs>
        <w:ind w:left="0" w:firstLine="0"/>
        <w:jc w:val="both"/>
        <w:rPr>
          <w:rFonts w:asciiTheme="majorHAnsi" w:hAnsiTheme="majorHAnsi" w:cs="Courier New"/>
          <w:bCs/>
          <w:iCs/>
          <w:sz w:val="22"/>
          <w:szCs w:val="22"/>
        </w:rPr>
      </w:pPr>
      <w:r w:rsidRPr="007D7E7D">
        <w:rPr>
          <w:rFonts w:asciiTheme="majorHAnsi" w:hAnsiTheme="majorHAnsi" w:cs="Courier New"/>
          <w:bCs/>
          <w:iCs/>
          <w:sz w:val="22"/>
          <w:szCs w:val="22"/>
        </w:rPr>
        <w:t>A não observância do disposto no subitem anterior poderá ensejar desclassificação no momento da habilitação.</w:t>
      </w:r>
    </w:p>
    <w:p w14:paraId="735C81DD" w14:textId="77777777" w:rsidR="00A630BD" w:rsidRPr="00A630BD" w:rsidRDefault="00A630BD" w:rsidP="007F2F6E">
      <w:pPr>
        <w:pStyle w:val="Nvel3-R"/>
        <w:tabs>
          <w:tab w:val="left" w:pos="993"/>
        </w:tabs>
        <w:spacing w:before="0" w:after="0" w:line="240" w:lineRule="auto"/>
        <w:ind w:left="0"/>
        <w:rPr>
          <w:rFonts w:asciiTheme="majorHAnsi" w:hAnsiTheme="majorHAnsi"/>
          <w:i w:val="0"/>
          <w:color w:val="000000" w:themeColor="text1"/>
          <w:sz w:val="22"/>
          <w:szCs w:val="22"/>
        </w:rPr>
      </w:pPr>
    </w:p>
    <w:p w14:paraId="07546C8C" w14:textId="299F1A12" w:rsidR="007D7E7D" w:rsidRPr="00322F27" w:rsidRDefault="00322F27" w:rsidP="00E87989">
      <w:pPr>
        <w:pStyle w:val="Nivel2"/>
        <w:numPr>
          <w:ilvl w:val="1"/>
          <w:numId w:val="1"/>
        </w:numPr>
        <w:spacing w:before="0" w:after="0" w:line="240" w:lineRule="auto"/>
        <w:ind w:left="0" w:firstLine="0"/>
        <w:rPr>
          <w:rFonts w:asciiTheme="majorHAnsi" w:eastAsia="Times New Roman" w:hAnsiTheme="majorHAnsi"/>
          <w:sz w:val="22"/>
          <w:szCs w:val="22"/>
        </w:rPr>
      </w:pPr>
      <w:r w:rsidRPr="00322F27">
        <w:rPr>
          <w:rFonts w:asciiTheme="majorHAnsi" w:hAnsiTheme="majorHAnsi"/>
          <w:sz w:val="22"/>
          <w:szCs w:val="22"/>
        </w:rPr>
        <w:t xml:space="preserve">Será concedido tratamento favorecido para as microempresas e empresas de pequeno porte, para as sociedades cooperativas </w:t>
      </w:r>
      <w:r w:rsidRPr="00322F27">
        <w:rPr>
          <w:rFonts w:asciiTheme="majorHAnsi" w:eastAsia="Times New Roman" w:hAnsiTheme="majorHAnsi"/>
          <w:sz w:val="22"/>
          <w:szCs w:val="22"/>
        </w:rPr>
        <w:t xml:space="preserve">mencionadas no </w:t>
      </w:r>
      <w:hyperlink r:id="rId14" w:anchor="art16">
        <w:r w:rsidRPr="00322F27">
          <w:rPr>
            <w:rStyle w:val="Hyperlink"/>
            <w:rFonts w:asciiTheme="majorHAnsi" w:eastAsia="Times New Roman" w:hAnsiTheme="majorHAnsi"/>
            <w:color w:val="auto"/>
            <w:sz w:val="22"/>
            <w:szCs w:val="22"/>
          </w:rPr>
          <w:t xml:space="preserve">artigo </w:t>
        </w:r>
        <w:r w:rsidRPr="00322F27">
          <w:rPr>
            <w:rStyle w:val="Hyperlink"/>
            <w:rFonts w:asciiTheme="majorHAnsi" w:hAnsiTheme="majorHAnsi"/>
            <w:color w:val="auto"/>
            <w:sz w:val="22"/>
            <w:szCs w:val="22"/>
          </w:rPr>
          <w:t>16 da Lei nº 14.133, de 2021</w:t>
        </w:r>
      </w:hyperlink>
      <w:r w:rsidRPr="00322F27">
        <w:rPr>
          <w:rFonts w:asciiTheme="majorHAnsi" w:hAnsiTheme="majorHAnsi"/>
          <w:sz w:val="22"/>
          <w:szCs w:val="22"/>
        </w:rPr>
        <w:t xml:space="preserve">, para o agricultor familiar, o produtor rural pessoa física e para o microempreendedor individual - MEI, nos limites previstos da </w:t>
      </w:r>
      <w:hyperlink r:id="rId15">
        <w:r w:rsidRPr="00322F27">
          <w:rPr>
            <w:rStyle w:val="Hyperlink"/>
            <w:rFonts w:asciiTheme="majorHAnsi" w:hAnsiTheme="majorHAnsi"/>
            <w:color w:val="auto"/>
            <w:sz w:val="22"/>
            <w:szCs w:val="22"/>
          </w:rPr>
          <w:t>Lei Complementar nº 123, de 2006</w:t>
        </w:r>
      </w:hyperlink>
      <w:r w:rsidRPr="00322F27">
        <w:rPr>
          <w:rFonts w:asciiTheme="majorHAnsi" w:hAnsiTheme="majorHAnsi"/>
          <w:sz w:val="22"/>
          <w:szCs w:val="22"/>
        </w:rPr>
        <w:t xml:space="preserve"> e do Decreto n.º 8.538, de 2015.</w:t>
      </w:r>
    </w:p>
    <w:p w14:paraId="2011CCB3" w14:textId="77777777" w:rsidR="007D7E7D" w:rsidRDefault="007D7E7D" w:rsidP="00E87989">
      <w:pPr>
        <w:tabs>
          <w:tab w:val="left" w:pos="-5387"/>
        </w:tabs>
        <w:jc w:val="both"/>
        <w:rPr>
          <w:rFonts w:asciiTheme="majorHAnsi" w:hAnsiTheme="majorHAnsi" w:cstheme="majorHAnsi"/>
          <w:sz w:val="22"/>
          <w:szCs w:val="22"/>
        </w:rPr>
      </w:pPr>
    </w:p>
    <w:p w14:paraId="40726261" w14:textId="77777777" w:rsidR="00C25FA7" w:rsidRDefault="00C25FA7" w:rsidP="00C25FA7">
      <w:pPr>
        <w:numPr>
          <w:ilvl w:val="1"/>
          <w:numId w:val="1"/>
        </w:numPr>
        <w:tabs>
          <w:tab w:val="left" w:pos="-5387"/>
        </w:tabs>
        <w:ind w:left="0" w:firstLine="0"/>
        <w:jc w:val="both"/>
        <w:rPr>
          <w:rFonts w:asciiTheme="majorHAnsi" w:eastAsia="Times New Roman" w:hAnsiTheme="majorHAnsi" w:cs="Courier New"/>
          <w:sz w:val="22"/>
          <w:szCs w:val="22"/>
        </w:rPr>
      </w:pPr>
      <w:bookmarkStart w:id="0" w:name="_Ref117000692"/>
      <w:r w:rsidRPr="00C7750A">
        <w:rPr>
          <w:rFonts w:asciiTheme="majorHAnsi" w:eastAsia="Times New Roman" w:hAnsiTheme="majorHAnsi" w:cs="Courier New"/>
          <w:sz w:val="22"/>
          <w:szCs w:val="22"/>
        </w:rPr>
        <w:t>Não poderão disputar esta licitação:</w:t>
      </w:r>
      <w:bookmarkEnd w:id="0"/>
    </w:p>
    <w:p w14:paraId="7F34F91A" w14:textId="77777777" w:rsidR="00C25FA7" w:rsidRPr="00C7750A" w:rsidRDefault="00C25FA7" w:rsidP="00C25FA7">
      <w:pPr>
        <w:pStyle w:val="Nivel2"/>
        <w:numPr>
          <w:ilvl w:val="0"/>
          <w:numId w:val="0"/>
        </w:numPr>
        <w:tabs>
          <w:tab w:val="left" w:pos="426"/>
        </w:tabs>
        <w:spacing w:before="0" w:after="0" w:line="240" w:lineRule="auto"/>
        <w:rPr>
          <w:rFonts w:asciiTheme="majorHAnsi" w:eastAsia="Times New Roman" w:hAnsiTheme="majorHAnsi" w:cs="Courier New"/>
          <w:sz w:val="22"/>
          <w:szCs w:val="22"/>
        </w:rPr>
      </w:pPr>
    </w:p>
    <w:p w14:paraId="2E4560CB" w14:textId="77777777" w:rsidR="00C25FA7" w:rsidRDefault="00C25FA7" w:rsidP="00366210">
      <w:pPr>
        <w:numPr>
          <w:ilvl w:val="2"/>
          <w:numId w:val="18"/>
        </w:numPr>
        <w:tabs>
          <w:tab w:val="left" w:pos="567"/>
          <w:tab w:val="left" w:pos="851"/>
          <w:tab w:val="left" w:pos="1440"/>
        </w:tabs>
        <w:autoSpaceDE w:val="0"/>
        <w:snapToGrid w:val="0"/>
        <w:ind w:left="567" w:firstLine="0"/>
        <w:jc w:val="both"/>
        <w:rPr>
          <w:rFonts w:asciiTheme="majorHAnsi" w:hAnsiTheme="majorHAnsi" w:cs="Courier New"/>
          <w:sz w:val="22"/>
          <w:szCs w:val="22"/>
        </w:rPr>
      </w:pPr>
      <w:bookmarkStart w:id="1" w:name="_Ref113883338"/>
      <w:r w:rsidRPr="00C7750A">
        <w:rPr>
          <w:rFonts w:asciiTheme="majorHAnsi" w:hAnsiTheme="majorHAnsi" w:cs="Courier New"/>
          <w:sz w:val="22"/>
          <w:szCs w:val="22"/>
        </w:rPr>
        <w:t>Os licitantes que não atendam às condições deste Edital e seu(s) anexo(s);</w:t>
      </w:r>
    </w:p>
    <w:p w14:paraId="369F1973" w14:textId="77777777" w:rsidR="00C25FA7" w:rsidRPr="00C7750A" w:rsidRDefault="00C25FA7" w:rsidP="00C25FA7">
      <w:pPr>
        <w:tabs>
          <w:tab w:val="left" w:pos="567"/>
          <w:tab w:val="left" w:pos="851"/>
          <w:tab w:val="left" w:pos="1440"/>
        </w:tabs>
        <w:autoSpaceDE w:val="0"/>
        <w:snapToGrid w:val="0"/>
        <w:ind w:left="284"/>
        <w:jc w:val="both"/>
        <w:rPr>
          <w:rFonts w:asciiTheme="majorHAnsi" w:hAnsiTheme="majorHAnsi" w:cs="Courier New"/>
          <w:sz w:val="22"/>
          <w:szCs w:val="22"/>
        </w:rPr>
      </w:pPr>
    </w:p>
    <w:p w14:paraId="10A0121E" w14:textId="77777777" w:rsidR="00C25FA7" w:rsidRDefault="00C25FA7" w:rsidP="00366210">
      <w:pPr>
        <w:numPr>
          <w:ilvl w:val="2"/>
          <w:numId w:val="18"/>
        </w:numPr>
        <w:tabs>
          <w:tab w:val="left" w:pos="567"/>
          <w:tab w:val="left" w:pos="851"/>
          <w:tab w:val="left" w:pos="1440"/>
        </w:tabs>
        <w:autoSpaceDE w:val="0"/>
        <w:snapToGrid w:val="0"/>
        <w:ind w:left="567" w:firstLine="0"/>
        <w:jc w:val="both"/>
        <w:rPr>
          <w:rFonts w:asciiTheme="majorHAnsi" w:hAnsiTheme="majorHAnsi" w:cs="Courier New"/>
          <w:sz w:val="22"/>
          <w:szCs w:val="22"/>
        </w:rPr>
      </w:pPr>
      <w:r w:rsidRPr="00C7750A">
        <w:rPr>
          <w:rFonts w:asciiTheme="majorHAnsi" w:hAnsiTheme="majorHAnsi" w:cs="Courier New"/>
          <w:sz w:val="22"/>
          <w:szCs w:val="22"/>
        </w:rPr>
        <w:t xml:space="preserve">Os licitantes que se enquadrem no </w:t>
      </w:r>
      <w:hyperlink r:id="rId16" w:anchor="art14" w:history="1">
        <w:r w:rsidRPr="00C7750A">
          <w:rPr>
            <w:rStyle w:val="Hyperlink"/>
            <w:rFonts w:asciiTheme="majorHAnsi" w:hAnsiTheme="majorHAnsi" w:cs="Courier New"/>
            <w:sz w:val="22"/>
            <w:szCs w:val="22"/>
          </w:rPr>
          <w:t>Art. 14, da Lei Federal nº 14.133/21</w:t>
        </w:r>
      </w:hyperlink>
      <w:r w:rsidRPr="00C7750A">
        <w:rPr>
          <w:rFonts w:asciiTheme="majorHAnsi" w:hAnsiTheme="majorHAnsi" w:cs="Courier New"/>
          <w:sz w:val="22"/>
          <w:szCs w:val="22"/>
        </w:rPr>
        <w:t>.</w:t>
      </w:r>
    </w:p>
    <w:p w14:paraId="67E3CB5C" w14:textId="77777777" w:rsidR="00C25FA7" w:rsidRPr="00C7750A" w:rsidRDefault="00C25FA7" w:rsidP="00C25FA7">
      <w:pPr>
        <w:tabs>
          <w:tab w:val="left" w:pos="567"/>
          <w:tab w:val="left" w:pos="851"/>
          <w:tab w:val="left" w:pos="1440"/>
        </w:tabs>
        <w:autoSpaceDE w:val="0"/>
        <w:snapToGrid w:val="0"/>
        <w:ind w:left="284"/>
        <w:jc w:val="both"/>
        <w:rPr>
          <w:rFonts w:asciiTheme="majorHAnsi" w:hAnsiTheme="majorHAnsi" w:cs="Courier New"/>
          <w:sz w:val="22"/>
          <w:szCs w:val="22"/>
        </w:rPr>
      </w:pPr>
    </w:p>
    <w:bookmarkEnd w:id="1"/>
    <w:p w14:paraId="28FD66AF" w14:textId="77777777" w:rsidR="00C25FA7" w:rsidRDefault="00C25FA7" w:rsidP="00366210">
      <w:pPr>
        <w:pStyle w:val="Nivel3"/>
        <w:numPr>
          <w:ilvl w:val="2"/>
          <w:numId w:val="18"/>
        </w:numPr>
        <w:tabs>
          <w:tab w:val="left" w:pos="567"/>
          <w:tab w:val="left" w:pos="851"/>
        </w:tabs>
        <w:spacing w:before="0" w:after="0" w:line="240" w:lineRule="auto"/>
        <w:ind w:left="567" w:firstLine="0"/>
        <w:rPr>
          <w:rFonts w:asciiTheme="majorHAnsi" w:hAnsiTheme="majorHAnsi" w:cs="Courier New"/>
          <w:sz w:val="22"/>
          <w:szCs w:val="22"/>
        </w:rPr>
      </w:pPr>
      <w:r w:rsidRPr="00C7750A">
        <w:rPr>
          <w:rFonts w:asciiTheme="majorHAnsi" w:hAnsiTheme="majorHAnsi" w:cs="Courier New"/>
          <w:sz w:val="22"/>
          <w:szCs w:val="22"/>
        </w:rPr>
        <w:t xml:space="preserve">Os atentes públicos de órgão ou da entidade licitante ou contratante, nos termos do </w:t>
      </w:r>
      <w:hyperlink r:id="rId17" w:anchor="art9§1" w:history="1">
        <w:r w:rsidRPr="00C7750A">
          <w:rPr>
            <w:rStyle w:val="Hyperlink"/>
            <w:rFonts w:asciiTheme="majorHAnsi" w:hAnsiTheme="majorHAnsi" w:cs="Courier New"/>
            <w:sz w:val="22"/>
            <w:szCs w:val="22"/>
          </w:rPr>
          <w:t>§ 1º do art. 9º da Lei Federal n.º 14.133, de 2021</w:t>
        </w:r>
      </w:hyperlink>
      <w:r w:rsidRPr="00C7750A">
        <w:rPr>
          <w:rFonts w:asciiTheme="majorHAnsi" w:hAnsiTheme="majorHAnsi" w:cs="Courier New"/>
          <w:sz w:val="22"/>
          <w:szCs w:val="22"/>
        </w:rPr>
        <w:t>.</w:t>
      </w:r>
    </w:p>
    <w:p w14:paraId="0B60F9FC" w14:textId="77777777" w:rsidR="00C25FA7" w:rsidRPr="004B0373" w:rsidRDefault="00C25FA7" w:rsidP="00C25FA7">
      <w:pPr>
        <w:tabs>
          <w:tab w:val="left" w:pos="-5245"/>
        </w:tabs>
        <w:jc w:val="both"/>
        <w:rPr>
          <w:rFonts w:asciiTheme="majorHAnsi" w:hAnsiTheme="majorHAnsi" w:cstheme="majorHAnsi"/>
          <w:bCs/>
          <w:iCs/>
          <w:color w:val="000000"/>
          <w:sz w:val="22"/>
          <w:szCs w:val="22"/>
        </w:rPr>
      </w:pPr>
    </w:p>
    <w:p w14:paraId="2262FB9C" w14:textId="77777777" w:rsidR="00C25FA7" w:rsidRPr="00C7750A" w:rsidRDefault="00C25FA7" w:rsidP="00C25FA7">
      <w:pPr>
        <w:pStyle w:val="Nivel01"/>
        <w:shd w:val="clear" w:color="auto" w:fill="D6E3BC" w:themeFill="accent3" w:themeFillTint="66"/>
        <w:spacing w:before="0"/>
        <w:ind w:left="284" w:hanging="284"/>
        <w:rPr>
          <w:rFonts w:asciiTheme="majorHAnsi" w:hAnsiTheme="majorHAnsi" w:cstheme="majorHAnsi"/>
          <w:sz w:val="22"/>
          <w:szCs w:val="22"/>
        </w:rPr>
      </w:pPr>
      <w:r>
        <w:rPr>
          <w:rFonts w:asciiTheme="majorHAnsi" w:hAnsiTheme="majorHAnsi" w:cstheme="majorHAnsi"/>
          <w:sz w:val="22"/>
          <w:szCs w:val="22"/>
        </w:rPr>
        <w:t xml:space="preserve">DA APRESENTAÇÃO DA PROPOSTA E DOS DOCUMENTOS DE HABILITAÇÃO </w:t>
      </w:r>
    </w:p>
    <w:p w14:paraId="4A5B58F4" w14:textId="77777777" w:rsidR="00C25FA7" w:rsidRDefault="00C25FA7" w:rsidP="00C25FA7">
      <w:pPr>
        <w:rPr>
          <w:rFonts w:asciiTheme="majorHAnsi" w:hAnsiTheme="majorHAnsi" w:cstheme="majorHAnsi"/>
          <w:sz w:val="22"/>
          <w:szCs w:val="22"/>
        </w:rPr>
      </w:pPr>
    </w:p>
    <w:p w14:paraId="2D7054D8" w14:textId="77777777" w:rsidR="00C25FA7" w:rsidRDefault="00C25FA7" w:rsidP="00366210">
      <w:pPr>
        <w:pStyle w:val="Nivel2"/>
        <w:numPr>
          <w:ilvl w:val="1"/>
          <w:numId w:val="18"/>
        </w:numPr>
        <w:tabs>
          <w:tab w:val="left" w:pos="426"/>
        </w:tabs>
        <w:spacing w:before="0" w:after="0" w:line="240" w:lineRule="auto"/>
        <w:ind w:left="0" w:firstLine="0"/>
        <w:rPr>
          <w:rFonts w:asciiTheme="majorHAnsi" w:hAnsiTheme="majorHAnsi" w:cs="Courier New"/>
          <w:sz w:val="22"/>
          <w:szCs w:val="22"/>
        </w:rPr>
      </w:pPr>
      <w:bookmarkStart w:id="2" w:name="_Ref113886867"/>
      <w:r w:rsidRPr="00C7750A">
        <w:rPr>
          <w:rFonts w:asciiTheme="majorHAnsi" w:hAnsiTheme="majorHAnsi"/>
          <w:sz w:val="22"/>
          <w:szCs w:val="22"/>
        </w:rPr>
        <w:t>Na presente licitação, a fase de habilitação sucederá as fases de apresentação de propostas e lances e de julgamento.</w:t>
      </w:r>
      <w:r w:rsidRPr="00C7750A">
        <w:rPr>
          <w:rFonts w:asciiTheme="majorHAnsi" w:hAnsiTheme="majorHAnsi" w:cs="Courier New"/>
          <w:sz w:val="22"/>
          <w:szCs w:val="22"/>
        </w:rPr>
        <w:t xml:space="preserve"> </w:t>
      </w:r>
    </w:p>
    <w:p w14:paraId="4973B1E4" w14:textId="77777777" w:rsidR="00C25FA7" w:rsidRPr="00C7750A" w:rsidRDefault="00C25FA7" w:rsidP="00C25FA7">
      <w:pPr>
        <w:pStyle w:val="Nivel2"/>
        <w:numPr>
          <w:ilvl w:val="0"/>
          <w:numId w:val="0"/>
        </w:numPr>
        <w:tabs>
          <w:tab w:val="left" w:pos="426"/>
        </w:tabs>
        <w:spacing w:before="0" w:after="0" w:line="240" w:lineRule="auto"/>
        <w:rPr>
          <w:rFonts w:asciiTheme="majorHAnsi" w:hAnsiTheme="majorHAnsi" w:cs="Courier New"/>
          <w:sz w:val="22"/>
          <w:szCs w:val="22"/>
        </w:rPr>
      </w:pPr>
    </w:p>
    <w:p w14:paraId="767C6658" w14:textId="77777777" w:rsidR="00C25FA7" w:rsidRDefault="00C25FA7" w:rsidP="00366210">
      <w:pPr>
        <w:pStyle w:val="Nivel2"/>
        <w:numPr>
          <w:ilvl w:val="1"/>
          <w:numId w:val="18"/>
        </w:numPr>
        <w:tabs>
          <w:tab w:val="left" w:pos="426"/>
        </w:tabs>
        <w:spacing w:before="0" w:after="0" w:line="240" w:lineRule="auto"/>
        <w:ind w:left="0" w:firstLine="0"/>
        <w:rPr>
          <w:rFonts w:asciiTheme="majorHAnsi" w:hAnsiTheme="majorHAnsi" w:cs="Courier New"/>
          <w:sz w:val="22"/>
          <w:szCs w:val="22"/>
        </w:rPr>
      </w:pPr>
      <w:r w:rsidRPr="00C7750A">
        <w:rPr>
          <w:rFonts w:asciiTheme="majorHAnsi" w:hAnsiTheme="majorHAnsi" w:cs="Courier New"/>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
    </w:p>
    <w:p w14:paraId="1D6F3B1A" w14:textId="77777777" w:rsidR="00C25FA7" w:rsidRPr="00C7750A" w:rsidRDefault="00C25FA7" w:rsidP="00C25FA7">
      <w:pPr>
        <w:pStyle w:val="Nivel2"/>
        <w:numPr>
          <w:ilvl w:val="0"/>
          <w:numId w:val="0"/>
        </w:numPr>
        <w:tabs>
          <w:tab w:val="left" w:pos="426"/>
        </w:tabs>
        <w:spacing w:before="0" w:after="0" w:line="240" w:lineRule="auto"/>
        <w:rPr>
          <w:rFonts w:asciiTheme="majorHAnsi" w:hAnsiTheme="majorHAnsi" w:cs="Courier New"/>
          <w:sz w:val="22"/>
          <w:szCs w:val="22"/>
        </w:rPr>
      </w:pPr>
    </w:p>
    <w:p w14:paraId="4F3B14F5" w14:textId="77777777" w:rsidR="00C25FA7" w:rsidRPr="00C7750A" w:rsidRDefault="00C25FA7" w:rsidP="00366210">
      <w:pPr>
        <w:pStyle w:val="Nivel2"/>
        <w:numPr>
          <w:ilvl w:val="1"/>
          <w:numId w:val="18"/>
        </w:numPr>
        <w:tabs>
          <w:tab w:val="left" w:pos="426"/>
        </w:tabs>
        <w:spacing w:before="0" w:after="0" w:line="240" w:lineRule="auto"/>
        <w:ind w:left="0" w:firstLine="0"/>
        <w:rPr>
          <w:rFonts w:asciiTheme="majorHAnsi" w:hAnsiTheme="majorHAnsi" w:cs="Courier New"/>
          <w:sz w:val="22"/>
          <w:szCs w:val="22"/>
        </w:rPr>
      </w:pPr>
      <w:bookmarkStart w:id="3" w:name="_Ref113968921"/>
      <w:r w:rsidRPr="00C7750A">
        <w:rPr>
          <w:rFonts w:asciiTheme="majorHAnsi" w:eastAsia="Times New Roman" w:hAnsiTheme="majorHAnsi" w:cs="Courier New"/>
          <w:sz w:val="22"/>
          <w:szCs w:val="22"/>
        </w:rPr>
        <w:t>No cadastramento da proposta inicial, o licitante declarará, em campo próprio do sistema, que:</w:t>
      </w:r>
      <w:bookmarkEnd w:id="3"/>
    </w:p>
    <w:p w14:paraId="289FE3E8" w14:textId="77777777" w:rsidR="00C25FA7" w:rsidRPr="00C7750A" w:rsidRDefault="00C25FA7" w:rsidP="00C25FA7">
      <w:pPr>
        <w:pStyle w:val="Nivel2"/>
        <w:numPr>
          <w:ilvl w:val="0"/>
          <w:numId w:val="0"/>
        </w:numPr>
        <w:tabs>
          <w:tab w:val="left" w:pos="426"/>
        </w:tabs>
        <w:spacing w:before="0" w:after="0" w:line="240" w:lineRule="auto"/>
        <w:rPr>
          <w:rFonts w:asciiTheme="majorHAnsi" w:hAnsiTheme="majorHAnsi" w:cs="Courier New"/>
          <w:sz w:val="22"/>
          <w:szCs w:val="22"/>
        </w:rPr>
      </w:pPr>
    </w:p>
    <w:p w14:paraId="18F6FA26" w14:textId="77777777" w:rsidR="00C25FA7" w:rsidRDefault="00C25FA7" w:rsidP="00366210">
      <w:pPr>
        <w:pStyle w:val="Nivel3"/>
        <w:numPr>
          <w:ilvl w:val="2"/>
          <w:numId w:val="18"/>
        </w:numPr>
        <w:tabs>
          <w:tab w:val="left" w:pos="426"/>
          <w:tab w:val="left" w:pos="709"/>
          <w:tab w:val="left" w:pos="851"/>
        </w:tabs>
        <w:spacing w:before="0" w:after="0" w:line="240" w:lineRule="auto"/>
        <w:ind w:left="567" w:firstLine="0"/>
        <w:rPr>
          <w:rFonts w:asciiTheme="majorHAnsi" w:hAnsiTheme="majorHAnsi" w:cs="Courier New"/>
          <w:color w:val="auto"/>
          <w:sz w:val="22"/>
          <w:szCs w:val="22"/>
        </w:rPr>
      </w:pPr>
      <w:r w:rsidRPr="00C7750A">
        <w:rPr>
          <w:rFonts w:asciiTheme="majorHAnsi" w:hAnsiTheme="majorHAnsi" w:cs="Courier New"/>
          <w:color w:val="auto"/>
          <w:sz w:val="22"/>
          <w:szCs w:val="22"/>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C7750A">
        <w:rPr>
          <w:rFonts w:asciiTheme="majorHAnsi" w:hAnsiTheme="majorHAnsi" w:cs="Courier New"/>
          <w:color w:val="auto"/>
          <w:sz w:val="22"/>
          <w:szCs w:val="22"/>
        </w:rPr>
        <w:t>infralegais</w:t>
      </w:r>
      <w:proofErr w:type="spellEnd"/>
      <w:r w:rsidRPr="00C7750A">
        <w:rPr>
          <w:rFonts w:asciiTheme="majorHAnsi" w:hAnsiTheme="majorHAnsi" w:cs="Courier New"/>
          <w:color w:val="auto"/>
          <w:sz w:val="22"/>
          <w:szCs w:val="22"/>
        </w:rPr>
        <w:t>, nas convenções coletivas de trabalho e nos termos de ajustamento de conduta vigentes na data de sua entrega em definitivo e que cumpre plenamente os requisitos de habilitação definidos no instrumento convocatório;</w:t>
      </w:r>
    </w:p>
    <w:p w14:paraId="55E7467D" w14:textId="77777777" w:rsidR="00C25FA7" w:rsidRPr="00C7750A" w:rsidRDefault="00C25FA7" w:rsidP="00C25FA7">
      <w:pPr>
        <w:pStyle w:val="Nivel3"/>
        <w:numPr>
          <w:ilvl w:val="0"/>
          <w:numId w:val="0"/>
        </w:numPr>
        <w:tabs>
          <w:tab w:val="left" w:pos="426"/>
          <w:tab w:val="left" w:pos="709"/>
          <w:tab w:val="left" w:pos="851"/>
        </w:tabs>
        <w:spacing w:before="0" w:after="0" w:line="240" w:lineRule="auto"/>
        <w:ind w:left="284"/>
        <w:rPr>
          <w:rFonts w:asciiTheme="majorHAnsi" w:hAnsiTheme="majorHAnsi" w:cs="Courier New"/>
          <w:color w:val="auto"/>
          <w:sz w:val="22"/>
          <w:szCs w:val="22"/>
        </w:rPr>
      </w:pPr>
    </w:p>
    <w:p w14:paraId="24881C94" w14:textId="77777777" w:rsidR="00C25FA7" w:rsidRDefault="00C25FA7" w:rsidP="00366210">
      <w:pPr>
        <w:pStyle w:val="Nivel3"/>
        <w:numPr>
          <w:ilvl w:val="2"/>
          <w:numId w:val="18"/>
        </w:numPr>
        <w:tabs>
          <w:tab w:val="left" w:pos="426"/>
          <w:tab w:val="left" w:pos="709"/>
          <w:tab w:val="left" w:pos="851"/>
        </w:tabs>
        <w:spacing w:before="0" w:after="0" w:line="240" w:lineRule="auto"/>
        <w:ind w:left="567" w:firstLine="0"/>
        <w:rPr>
          <w:rFonts w:asciiTheme="majorHAnsi" w:hAnsiTheme="majorHAnsi" w:cs="Courier New"/>
          <w:color w:val="auto"/>
          <w:sz w:val="22"/>
          <w:szCs w:val="22"/>
        </w:rPr>
      </w:pPr>
      <w:r w:rsidRPr="00C7750A">
        <w:rPr>
          <w:rFonts w:asciiTheme="majorHAnsi" w:hAnsiTheme="majorHAnsi" w:cs="Courier New"/>
          <w:color w:val="auto"/>
          <w:sz w:val="22"/>
          <w:szCs w:val="22"/>
        </w:rPr>
        <w:t xml:space="preserve">Não emprega menor de 18 anos em trabalho noturno, perigoso ou insalubre e não emprega menor de 16 anos, salvo menor, a partir de 14 anos, na condição de aprendiz, nos termos do </w:t>
      </w:r>
      <w:hyperlink r:id="rId18" w:anchor="art7" w:history="1">
        <w:r w:rsidRPr="00C7750A">
          <w:rPr>
            <w:rStyle w:val="Hyperlink"/>
            <w:rFonts w:asciiTheme="majorHAnsi" w:hAnsiTheme="majorHAnsi" w:cs="Courier New"/>
            <w:sz w:val="22"/>
            <w:szCs w:val="22"/>
          </w:rPr>
          <w:t>artigo 7°, XXXIII, da Constituição</w:t>
        </w:r>
      </w:hyperlink>
      <w:r w:rsidRPr="00C7750A">
        <w:rPr>
          <w:rFonts w:asciiTheme="majorHAnsi" w:hAnsiTheme="majorHAnsi" w:cs="Courier New"/>
          <w:color w:val="auto"/>
          <w:sz w:val="22"/>
          <w:szCs w:val="22"/>
        </w:rPr>
        <w:t>;</w:t>
      </w:r>
    </w:p>
    <w:p w14:paraId="14BD1436" w14:textId="77777777" w:rsidR="00C25FA7" w:rsidRPr="00C7750A" w:rsidRDefault="00C25FA7" w:rsidP="00C25FA7">
      <w:pPr>
        <w:pStyle w:val="Nivel3"/>
        <w:numPr>
          <w:ilvl w:val="0"/>
          <w:numId w:val="0"/>
        </w:numPr>
        <w:tabs>
          <w:tab w:val="left" w:pos="426"/>
          <w:tab w:val="left" w:pos="709"/>
          <w:tab w:val="left" w:pos="851"/>
        </w:tabs>
        <w:spacing w:before="0" w:after="0" w:line="240" w:lineRule="auto"/>
        <w:ind w:left="284"/>
        <w:rPr>
          <w:rFonts w:asciiTheme="majorHAnsi" w:hAnsiTheme="majorHAnsi" w:cs="Courier New"/>
          <w:color w:val="auto"/>
          <w:sz w:val="22"/>
          <w:szCs w:val="22"/>
        </w:rPr>
      </w:pPr>
    </w:p>
    <w:p w14:paraId="34BD292B" w14:textId="77777777" w:rsidR="00C25FA7" w:rsidRDefault="00C25FA7" w:rsidP="00366210">
      <w:pPr>
        <w:pStyle w:val="Nivel3"/>
        <w:numPr>
          <w:ilvl w:val="2"/>
          <w:numId w:val="18"/>
        </w:numPr>
        <w:tabs>
          <w:tab w:val="left" w:pos="426"/>
          <w:tab w:val="left" w:pos="709"/>
          <w:tab w:val="left" w:pos="851"/>
        </w:tabs>
        <w:spacing w:before="0" w:after="0" w:line="240" w:lineRule="auto"/>
        <w:ind w:left="567" w:firstLine="0"/>
        <w:rPr>
          <w:rFonts w:asciiTheme="majorHAnsi" w:hAnsiTheme="majorHAnsi" w:cs="Courier New"/>
          <w:sz w:val="22"/>
          <w:szCs w:val="22"/>
        </w:rPr>
      </w:pPr>
      <w:r w:rsidRPr="00C7750A">
        <w:rPr>
          <w:rFonts w:asciiTheme="majorHAnsi" w:hAnsiTheme="majorHAnsi" w:cs="Courier New"/>
          <w:sz w:val="22"/>
          <w:szCs w:val="22"/>
        </w:rPr>
        <w:t xml:space="preserve">Não possui, em sua cadeia produtiva, </w:t>
      </w:r>
      <w:proofErr w:type="gramStart"/>
      <w:r w:rsidRPr="00C7750A">
        <w:rPr>
          <w:rFonts w:asciiTheme="majorHAnsi" w:hAnsiTheme="majorHAnsi" w:cs="Courier New"/>
          <w:sz w:val="22"/>
          <w:szCs w:val="22"/>
        </w:rPr>
        <w:t xml:space="preserve">empregados executando trabalho degradante ou forçado, observando o disposto nos </w:t>
      </w:r>
      <w:hyperlink r:id="rId19" w:history="1">
        <w:r w:rsidRPr="00C7750A">
          <w:rPr>
            <w:rStyle w:val="Hyperlink"/>
            <w:rFonts w:asciiTheme="majorHAnsi" w:hAnsiTheme="majorHAnsi" w:cs="Courier New"/>
            <w:sz w:val="22"/>
            <w:szCs w:val="22"/>
          </w:rPr>
          <w:t>incisos III e IV do art. 1º e no inciso III do art. 5º da Constituição Federal</w:t>
        </w:r>
        <w:proofErr w:type="gramEnd"/>
      </w:hyperlink>
      <w:r w:rsidRPr="00C7750A">
        <w:rPr>
          <w:rFonts w:asciiTheme="majorHAnsi" w:hAnsiTheme="majorHAnsi" w:cs="Courier New"/>
          <w:sz w:val="22"/>
          <w:szCs w:val="22"/>
        </w:rPr>
        <w:t>;</w:t>
      </w:r>
    </w:p>
    <w:p w14:paraId="57E13062" w14:textId="77777777" w:rsidR="00C25FA7" w:rsidRPr="00C7750A" w:rsidRDefault="00C25FA7" w:rsidP="00C25FA7">
      <w:pPr>
        <w:pStyle w:val="Nivel3"/>
        <w:numPr>
          <w:ilvl w:val="0"/>
          <w:numId w:val="0"/>
        </w:numPr>
        <w:tabs>
          <w:tab w:val="left" w:pos="426"/>
          <w:tab w:val="left" w:pos="709"/>
          <w:tab w:val="left" w:pos="851"/>
        </w:tabs>
        <w:spacing w:before="0" w:after="0" w:line="240" w:lineRule="auto"/>
        <w:ind w:left="284"/>
        <w:rPr>
          <w:rFonts w:asciiTheme="majorHAnsi" w:hAnsiTheme="majorHAnsi" w:cs="Courier New"/>
          <w:sz w:val="22"/>
          <w:szCs w:val="22"/>
        </w:rPr>
      </w:pPr>
    </w:p>
    <w:p w14:paraId="750A10AA" w14:textId="77777777" w:rsidR="00C25FA7" w:rsidRDefault="00C25FA7" w:rsidP="00366210">
      <w:pPr>
        <w:pStyle w:val="Nivel3"/>
        <w:numPr>
          <w:ilvl w:val="2"/>
          <w:numId w:val="18"/>
        </w:numPr>
        <w:tabs>
          <w:tab w:val="left" w:pos="426"/>
          <w:tab w:val="left" w:pos="709"/>
          <w:tab w:val="left" w:pos="851"/>
        </w:tabs>
        <w:spacing w:before="0" w:after="0" w:line="240" w:lineRule="auto"/>
        <w:ind w:left="567" w:firstLine="0"/>
        <w:rPr>
          <w:rFonts w:asciiTheme="majorHAnsi" w:hAnsiTheme="majorHAnsi" w:cs="Courier New"/>
          <w:color w:val="auto"/>
          <w:sz w:val="22"/>
          <w:szCs w:val="22"/>
        </w:rPr>
      </w:pPr>
      <w:r w:rsidRPr="00C7750A">
        <w:rPr>
          <w:rFonts w:asciiTheme="majorHAnsi" w:hAnsiTheme="majorHAnsi" w:cs="Courier New"/>
          <w:color w:val="auto"/>
          <w:sz w:val="22"/>
          <w:szCs w:val="22"/>
        </w:rPr>
        <w:lastRenderedPageBreak/>
        <w:t>Cumpre as exigências de reserva de cargos para pessoa com deficiência e para reabilitado da Previdência Social, previstas em lei e em outras normas específicas.</w:t>
      </w:r>
    </w:p>
    <w:p w14:paraId="1E2E4DA2" w14:textId="77777777" w:rsidR="00C25FA7" w:rsidRPr="00C7750A" w:rsidRDefault="00C25FA7" w:rsidP="00C25FA7">
      <w:pPr>
        <w:pStyle w:val="Nivel3"/>
        <w:numPr>
          <w:ilvl w:val="0"/>
          <w:numId w:val="0"/>
        </w:numPr>
        <w:tabs>
          <w:tab w:val="left" w:pos="426"/>
          <w:tab w:val="left" w:pos="709"/>
          <w:tab w:val="left" w:pos="851"/>
        </w:tabs>
        <w:spacing w:before="0" w:after="0" w:line="240" w:lineRule="auto"/>
        <w:ind w:left="284"/>
        <w:rPr>
          <w:rFonts w:asciiTheme="majorHAnsi" w:hAnsiTheme="majorHAnsi" w:cs="Courier New"/>
          <w:color w:val="auto"/>
          <w:sz w:val="22"/>
          <w:szCs w:val="22"/>
        </w:rPr>
      </w:pPr>
    </w:p>
    <w:p w14:paraId="71650DB3" w14:textId="77777777" w:rsidR="00C25FA7" w:rsidRDefault="00C25FA7" w:rsidP="00366210">
      <w:pPr>
        <w:pStyle w:val="Nivel2"/>
        <w:numPr>
          <w:ilvl w:val="1"/>
          <w:numId w:val="18"/>
        </w:numPr>
        <w:tabs>
          <w:tab w:val="left" w:pos="426"/>
        </w:tabs>
        <w:spacing w:before="0" w:after="0" w:line="240" w:lineRule="auto"/>
        <w:ind w:left="0" w:firstLine="0"/>
        <w:rPr>
          <w:rFonts w:asciiTheme="majorHAnsi" w:hAnsiTheme="majorHAnsi" w:cs="Courier New"/>
          <w:sz w:val="22"/>
          <w:szCs w:val="22"/>
        </w:rPr>
      </w:pPr>
      <w:r w:rsidRPr="00C7750A">
        <w:rPr>
          <w:rFonts w:asciiTheme="majorHAnsi" w:hAnsiTheme="majorHAnsi" w:cs="Courier New"/>
          <w:sz w:val="22"/>
          <w:szCs w:val="22"/>
        </w:rPr>
        <w:t xml:space="preserve">O licitante organizado em cooperativa deverá declarar, ainda, em campo próprio do sistema eletrônico, que cumpre os requisitos estabelecidos no </w:t>
      </w:r>
      <w:hyperlink r:id="rId20" w:anchor="art16" w:history="1">
        <w:r w:rsidRPr="00C7750A">
          <w:rPr>
            <w:rStyle w:val="Hyperlink"/>
            <w:rFonts w:asciiTheme="majorHAnsi" w:hAnsiTheme="majorHAnsi" w:cs="Courier New"/>
            <w:sz w:val="22"/>
            <w:szCs w:val="22"/>
          </w:rPr>
          <w:t>artigo 16 da Lei Federal nº 14.133, de 2021</w:t>
        </w:r>
      </w:hyperlink>
      <w:r w:rsidRPr="00C7750A">
        <w:rPr>
          <w:rFonts w:asciiTheme="majorHAnsi" w:hAnsiTheme="majorHAnsi" w:cs="Courier New"/>
          <w:sz w:val="22"/>
          <w:szCs w:val="22"/>
        </w:rPr>
        <w:t>.</w:t>
      </w:r>
    </w:p>
    <w:p w14:paraId="4CCB81AA" w14:textId="77777777" w:rsidR="00C25FA7" w:rsidRPr="00C7750A" w:rsidRDefault="00C25FA7" w:rsidP="00C25FA7">
      <w:pPr>
        <w:pStyle w:val="Nivel2"/>
        <w:numPr>
          <w:ilvl w:val="0"/>
          <w:numId w:val="0"/>
        </w:numPr>
        <w:tabs>
          <w:tab w:val="left" w:pos="426"/>
        </w:tabs>
        <w:spacing w:before="0" w:after="0" w:line="240" w:lineRule="auto"/>
        <w:rPr>
          <w:rFonts w:asciiTheme="majorHAnsi" w:hAnsiTheme="majorHAnsi" w:cs="Courier New"/>
          <w:sz w:val="22"/>
          <w:szCs w:val="22"/>
        </w:rPr>
      </w:pPr>
    </w:p>
    <w:p w14:paraId="363A3757" w14:textId="77777777" w:rsidR="00C25FA7" w:rsidRPr="00C7750A" w:rsidRDefault="00C25FA7" w:rsidP="00366210">
      <w:pPr>
        <w:pStyle w:val="Nivel2"/>
        <w:numPr>
          <w:ilvl w:val="1"/>
          <w:numId w:val="18"/>
        </w:numPr>
        <w:tabs>
          <w:tab w:val="left" w:pos="426"/>
        </w:tabs>
        <w:spacing w:before="0" w:after="0" w:line="240" w:lineRule="auto"/>
        <w:ind w:left="0" w:firstLine="0"/>
        <w:rPr>
          <w:rStyle w:val="Hyperlink"/>
          <w:rFonts w:asciiTheme="majorHAnsi" w:hAnsiTheme="majorHAnsi" w:cs="Courier New"/>
          <w:color w:val="auto"/>
          <w:sz w:val="22"/>
          <w:szCs w:val="22"/>
          <w:u w:val="none"/>
        </w:rPr>
      </w:pPr>
      <w:bookmarkStart w:id="4" w:name="_Ref117000019"/>
      <w:r w:rsidRPr="00C7750A">
        <w:rPr>
          <w:rFonts w:asciiTheme="majorHAnsi" w:hAnsiTheme="majorHAnsi" w:cs="Courier New"/>
          <w:sz w:val="22"/>
          <w:szCs w:val="22"/>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C7750A">
          <w:rPr>
            <w:rStyle w:val="Hyperlink"/>
            <w:rFonts w:asciiTheme="majorHAnsi" w:hAnsiTheme="majorHAnsi" w:cs="Courier New"/>
            <w:sz w:val="22"/>
            <w:szCs w:val="22"/>
          </w:rPr>
          <w:t>artigo 3° da Lei Complementar nº 123, de 2006</w:t>
        </w:r>
      </w:hyperlink>
      <w:r w:rsidRPr="00C7750A">
        <w:rPr>
          <w:rFonts w:asciiTheme="majorHAnsi" w:hAnsiTheme="majorHAnsi" w:cs="Courier New"/>
          <w:sz w:val="22"/>
          <w:szCs w:val="22"/>
        </w:rPr>
        <w:t xml:space="preserve">, estando apto a usufruir do tratamento favorecido estabelecido em seus </w:t>
      </w:r>
      <w:hyperlink r:id="rId22" w:anchor="art42" w:history="1">
        <w:proofErr w:type="spellStart"/>
        <w:r w:rsidRPr="00C7750A">
          <w:rPr>
            <w:rStyle w:val="Hyperlink"/>
            <w:rFonts w:asciiTheme="majorHAnsi" w:hAnsiTheme="majorHAnsi" w:cs="Courier New"/>
            <w:sz w:val="22"/>
            <w:szCs w:val="22"/>
          </w:rPr>
          <w:t>arts</w:t>
        </w:r>
        <w:proofErr w:type="spellEnd"/>
        <w:r w:rsidRPr="00C7750A">
          <w:rPr>
            <w:rStyle w:val="Hyperlink"/>
            <w:rFonts w:asciiTheme="majorHAnsi" w:hAnsiTheme="majorHAnsi" w:cs="Courier New"/>
            <w:sz w:val="22"/>
            <w:szCs w:val="22"/>
          </w:rPr>
          <w:t>. 42 a 49</w:t>
        </w:r>
      </w:hyperlink>
      <w:r w:rsidRPr="00C7750A">
        <w:rPr>
          <w:rFonts w:asciiTheme="majorHAnsi" w:hAnsiTheme="majorHAnsi" w:cs="Courier New"/>
          <w:sz w:val="22"/>
          <w:szCs w:val="22"/>
        </w:rPr>
        <w:t xml:space="preserve">, observado o disposto nos </w:t>
      </w:r>
      <w:hyperlink r:id="rId23" w:anchor="art4§1" w:history="1">
        <w:r w:rsidRPr="00C7750A">
          <w:rPr>
            <w:rStyle w:val="Hyperlink"/>
            <w:rFonts w:asciiTheme="majorHAnsi" w:hAnsiTheme="majorHAnsi" w:cs="Courier New"/>
            <w:sz w:val="22"/>
            <w:szCs w:val="22"/>
          </w:rPr>
          <w:t xml:space="preserve">§§ 1º ao 3º do art. 4º, da Lei Federal n.º 14.133, de </w:t>
        </w:r>
        <w:proofErr w:type="gramStart"/>
        <w:r w:rsidRPr="00C7750A">
          <w:rPr>
            <w:rStyle w:val="Hyperlink"/>
            <w:rFonts w:asciiTheme="majorHAnsi" w:hAnsiTheme="majorHAnsi" w:cs="Courier New"/>
            <w:sz w:val="22"/>
            <w:szCs w:val="22"/>
          </w:rPr>
          <w:t>2021.</w:t>
        </w:r>
        <w:bookmarkEnd w:id="4"/>
        <w:proofErr w:type="gramEnd"/>
      </w:hyperlink>
    </w:p>
    <w:p w14:paraId="7269E39D" w14:textId="77777777" w:rsidR="00C25FA7" w:rsidRPr="00C7750A" w:rsidRDefault="00C25FA7" w:rsidP="00C25FA7">
      <w:pPr>
        <w:pStyle w:val="Nivel2"/>
        <w:numPr>
          <w:ilvl w:val="0"/>
          <w:numId w:val="0"/>
        </w:numPr>
        <w:tabs>
          <w:tab w:val="left" w:pos="426"/>
        </w:tabs>
        <w:spacing w:before="0" w:after="0" w:line="240" w:lineRule="auto"/>
        <w:rPr>
          <w:rFonts w:asciiTheme="majorHAnsi" w:hAnsiTheme="majorHAnsi" w:cs="Courier New"/>
          <w:sz w:val="22"/>
          <w:szCs w:val="22"/>
        </w:rPr>
      </w:pPr>
    </w:p>
    <w:p w14:paraId="634DE429" w14:textId="77777777" w:rsidR="00C25FA7" w:rsidRDefault="00C25FA7" w:rsidP="00366210">
      <w:pPr>
        <w:pStyle w:val="Nivel3"/>
        <w:numPr>
          <w:ilvl w:val="2"/>
          <w:numId w:val="18"/>
        </w:numPr>
        <w:tabs>
          <w:tab w:val="left" w:pos="426"/>
          <w:tab w:val="left" w:pos="851"/>
        </w:tabs>
        <w:spacing w:before="0" w:after="0" w:line="240" w:lineRule="auto"/>
        <w:ind w:left="567" w:firstLine="0"/>
        <w:rPr>
          <w:rFonts w:asciiTheme="majorHAnsi" w:hAnsiTheme="majorHAnsi" w:cs="Courier New"/>
          <w:sz w:val="22"/>
          <w:szCs w:val="22"/>
        </w:rPr>
      </w:pPr>
      <w:r w:rsidRPr="00C7750A">
        <w:rPr>
          <w:rFonts w:asciiTheme="majorHAnsi" w:hAnsiTheme="majorHAnsi" w:cs="Courier New"/>
          <w:sz w:val="22"/>
          <w:szCs w:val="22"/>
        </w:rPr>
        <w:t>Nos itens exclusivos para participação de microempresas e empresas de pequeno porte, a assinalação do campo “não” impedirá o prosseguimento no certame, para aquele item;</w:t>
      </w:r>
    </w:p>
    <w:p w14:paraId="3E36E8EA" w14:textId="77777777" w:rsidR="00C25FA7" w:rsidRPr="00C7750A" w:rsidRDefault="00C25FA7" w:rsidP="00C25FA7">
      <w:pPr>
        <w:pStyle w:val="Nivel3"/>
        <w:numPr>
          <w:ilvl w:val="0"/>
          <w:numId w:val="0"/>
        </w:numPr>
        <w:tabs>
          <w:tab w:val="left" w:pos="426"/>
          <w:tab w:val="left" w:pos="851"/>
        </w:tabs>
        <w:spacing w:before="0" w:after="0" w:line="240" w:lineRule="auto"/>
        <w:ind w:left="284"/>
        <w:rPr>
          <w:rFonts w:asciiTheme="majorHAnsi" w:hAnsiTheme="majorHAnsi" w:cs="Courier New"/>
          <w:sz w:val="22"/>
          <w:szCs w:val="22"/>
        </w:rPr>
      </w:pPr>
    </w:p>
    <w:p w14:paraId="5B9221B0" w14:textId="77777777" w:rsidR="00C25FA7" w:rsidRDefault="00C25FA7" w:rsidP="00366210">
      <w:pPr>
        <w:pStyle w:val="Nivel3"/>
        <w:numPr>
          <w:ilvl w:val="2"/>
          <w:numId w:val="18"/>
        </w:numPr>
        <w:tabs>
          <w:tab w:val="left" w:pos="426"/>
          <w:tab w:val="left" w:pos="851"/>
        </w:tabs>
        <w:spacing w:before="0" w:after="0" w:line="240" w:lineRule="auto"/>
        <w:ind w:left="567" w:firstLine="0"/>
        <w:rPr>
          <w:rFonts w:asciiTheme="majorHAnsi" w:hAnsiTheme="majorHAnsi" w:cs="Courier New"/>
          <w:sz w:val="22"/>
          <w:szCs w:val="22"/>
        </w:rPr>
      </w:pPr>
      <w:r w:rsidRPr="00C7750A">
        <w:rPr>
          <w:rFonts w:asciiTheme="majorHAnsi" w:hAnsiTheme="majorHAnsi" w:cs="Courier New"/>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C7750A">
          <w:rPr>
            <w:rStyle w:val="Hyperlink"/>
            <w:rFonts w:asciiTheme="majorHAnsi" w:hAnsiTheme="majorHAnsi" w:cs="Courier New"/>
            <w:sz w:val="22"/>
            <w:szCs w:val="22"/>
          </w:rPr>
          <w:t>Lei Complementar nº 123, de 2006</w:t>
        </w:r>
      </w:hyperlink>
      <w:r w:rsidRPr="00C7750A">
        <w:rPr>
          <w:rFonts w:asciiTheme="majorHAnsi" w:hAnsiTheme="majorHAnsi" w:cs="Courier New"/>
          <w:sz w:val="22"/>
          <w:szCs w:val="22"/>
        </w:rPr>
        <w:t>, mesmo que microempresa, empresa de pequeno porte ou sociedade cooperativa.</w:t>
      </w:r>
    </w:p>
    <w:p w14:paraId="10233E1F" w14:textId="77777777" w:rsidR="00C25FA7" w:rsidRPr="00C7750A" w:rsidRDefault="00C25FA7" w:rsidP="00C25FA7">
      <w:pPr>
        <w:pStyle w:val="Nivel3"/>
        <w:numPr>
          <w:ilvl w:val="0"/>
          <w:numId w:val="0"/>
        </w:numPr>
        <w:tabs>
          <w:tab w:val="left" w:pos="426"/>
          <w:tab w:val="left" w:pos="851"/>
        </w:tabs>
        <w:spacing w:before="0" w:after="0" w:line="240" w:lineRule="auto"/>
        <w:ind w:left="284"/>
        <w:rPr>
          <w:rFonts w:asciiTheme="majorHAnsi" w:hAnsiTheme="majorHAnsi" w:cs="Courier New"/>
          <w:sz w:val="22"/>
          <w:szCs w:val="22"/>
        </w:rPr>
      </w:pPr>
    </w:p>
    <w:p w14:paraId="3312F54B" w14:textId="1079264E" w:rsidR="00C25FA7" w:rsidRDefault="00C25FA7" w:rsidP="00366210">
      <w:pPr>
        <w:pStyle w:val="Nivel2"/>
        <w:numPr>
          <w:ilvl w:val="1"/>
          <w:numId w:val="18"/>
        </w:numPr>
        <w:tabs>
          <w:tab w:val="left" w:pos="426"/>
        </w:tabs>
        <w:spacing w:before="0" w:after="0" w:line="240" w:lineRule="auto"/>
        <w:ind w:left="0" w:firstLine="0"/>
        <w:rPr>
          <w:rFonts w:asciiTheme="majorHAnsi" w:hAnsiTheme="majorHAnsi" w:cs="Courier New"/>
          <w:sz w:val="22"/>
          <w:szCs w:val="22"/>
        </w:rPr>
      </w:pPr>
      <w:r w:rsidRPr="00C7750A">
        <w:rPr>
          <w:rFonts w:asciiTheme="majorHAnsi" w:hAnsiTheme="majorHAnsi" w:cs="Courier New"/>
          <w:sz w:val="22"/>
          <w:szCs w:val="22"/>
        </w:rPr>
        <w:t>A falsidade da de</w:t>
      </w:r>
      <w:r w:rsidR="00364BDF">
        <w:rPr>
          <w:rFonts w:asciiTheme="majorHAnsi" w:hAnsiTheme="majorHAnsi" w:cs="Courier New"/>
          <w:sz w:val="22"/>
          <w:szCs w:val="22"/>
        </w:rPr>
        <w:t>claração de que trata os itens 4</w:t>
      </w:r>
      <w:r w:rsidRPr="00C7750A">
        <w:rPr>
          <w:rFonts w:asciiTheme="majorHAnsi" w:hAnsiTheme="majorHAnsi" w:cs="Courier New"/>
          <w:sz w:val="22"/>
          <w:szCs w:val="22"/>
        </w:rPr>
        <w:t xml:space="preserve">.3 ou </w:t>
      </w:r>
      <w:r w:rsidR="00364BDF">
        <w:rPr>
          <w:rFonts w:asciiTheme="majorHAnsi" w:hAnsiTheme="majorHAnsi" w:cs="Courier New"/>
          <w:sz w:val="22"/>
          <w:szCs w:val="22"/>
        </w:rPr>
        <w:t>4</w:t>
      </w:r>
      <w:r w:rsidRPr="00C7750A">
        <w:rPr>
          <w:rFonts w:asciiTheme="majorHAnsi" w:hAnsiTheme="majorHAnsi" w:cs="Courier New"/>
          <w:sz w:val="22"/>
          <w:szCs w:val="22"/>
        </w:rPr>
        <w:t xml:space="preserve">.5 sujeitará o licitante às sanções previstas na </w:t>
      </w:r>
      <w:hyperlink r:id="rId25" w:anchor="tituloiv" w:history="1">
        <w:r w:rsidRPr="00C7750A">
          <w:rPr>
            <w:rStyle w:val="Hyperlink"/>
            <w:rFonts w:asciiTheme="majorHAnsi" w:hAnsiTheme="majorHAnsi" w:cs="Courier New"/>
            <w:sz w:val="22"/>
            <w:szCs w:val="22"/>
          </w:rPr>
          <w:t>Título IV, da Lei nº 14.133, de 2021</w:t>
        </w:r>
      </w:hyperlink>
      <w:r w:rsidRPr="00C7750A">
        <w:rPr>
          <w:rFonts w:asciiTheme="majorHAnsi" w:hAnsiTheme="majorHAnsi" w:cs="Courier New"/>
          <w:sz w:val="22"/>
          <w:szCs w:val="22"/>
        </w:rPr>
        <w:t>, e neste Edital.</w:t>
      </w:r>
    </w:p>
    <w:p w14:paraId="79590367" w14:textId="77777777" w:rsidR="00C25FA7" w:rsidRPr="00C7750A" w:rsidRDefault="00C25FA7" w:rsidP="00C25FA7">
      <w:pPr>
        <w:pStyle w:val="Nivel2"/>
        <w:numPr>
          <w:ilvl w:val="0"/>
          <w:numId w:val="0"/>
        </w:numPr>
        <w:tabs>
          <w:tab w:val="left" w:pos="426"/>
        </w:tabs>
        <w:spacing w:before="0" w:after="0" w:line="240" w:lineRule="auto"/>
        <w:rPr>
          <w:rFonts w:asciiTheme="majorHAnsi" w:hAnsiTheme="majorHAnsi" w:cs="Courier New"/>
          <w:sz w:val="22"/>
          <w:szCs w:val="22"/>
        </w:rPr>
      </w:pPr>
    </w:p>
    <w:p w14:paraId="66E4795B" w14:textId="77777777" w:rsidR="00C25FA7" w:rsidRDefault="00C25FA7" w:rsidP="00366210">
      <w:pPr>
        <w:pStyle w:val="Nivel2"/>
        <w:numPr>
          <w:ilvl w:val="1"/>
          <w:numId w:val="18"/>
        </w:numPr>
        <w:tabs>
          <w:tab w:val="left" w:pos="426"/>
        </w:tabs>
        <w:spacing w:before="0" w:after="0" w:line="240" w:lineRule="auto"/>
        <w:ind w:left="0" w:firstLine="0"/>
        <w:rPr>
          <w:rFonts w:asciiTheme="majorHAnsi" w:hAnsiTheme="majorHAnsi" w:cs="Courier New"/>
          <w:sz w:val="22"/>
          <w:szCs w:val="22"/>
        </w:rPr>
      </w:pPr>
      <w:r w:rsidRPr="00C7750A">
        <w:rPr>
          <w:rFonts w:asciiTheme="majorHAnsi" w:hAnsiTheme="majorHAnsi" w:cs="Courier New"/>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6108A52" w14:textId="77777777" w:rsidR="00C25FA7" w:rsidRPr="00C7750A" w:rsidRDefault="00C25FA7" w:rsidP="00C25FA7">
      <w:pPr>
        <w:pStyle w:val="Nivel2"/>
        <w:numPr>
          <w:ilvl w:val="0"/>
          <w:numId w:val="0"/>
        </w:numPr>
        <w:tabs>
          <w:tab w:val="left" w:pos="426"/>
        </w:tabs>
        <w:spacing w:before="0" w:after="0" w:line="240" w:lineRule="auto"/>
        <w:rPr>
          <w:rFonts w:asciiTheme="majorHAnsi" w:hAnsiTheme="majorHAnsi" w:cs="Courier New"/>
          <w:sz w:val="22"/>
          <w:szCs w:val="22"/>
        </w:rPr>
      </w:pPr>
    </w:p>
    <w:p w14:paraId="23976C11" w14:textId="77777777" w:rsidR="00C25FA7" w:rsidRDefault="00C25FA7" w:rsidP="00366210">
      <w:pPr>
        <w:pStyle w:val="Nivel2"/>
        <w:numPr>
          <w:ilvl w:val="1"/>
          <w:numId w:val="18"/>
        </w:numPr>
        <w:tabs>
          <w:tab w:val="left" w:pos="426"/>
        </w:tabs>
        <w:spacing w:before="0" w:after="0" w:line="240" w:lineRule="auto"/>
        <w:ind w:left="0" w:firstLine="0"/>
        <w:rPr>
          <w:rFonts w:asciiTheme="majorHAnsi" w:hAnsiTheme="majorHAnsi" w:cs="Courier New"/>
          <w:sz w:val="22"/>
          <w:szCs w:val="22"/>
        </w:rPr>
      </w:pPr>
      <w:r w:rsidRPr="00C7750A">
        <w:rPr>
          <w:rFonts w:asciiTheme="majorHAnsi" w:hAnsiTheme="majorHAnsi" w:cs="Courier New"/>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0319A0D2" w14:textId="77777777" w:rsidR="00C25FA7" w:rsidRPr="00C7750A" w:rsidRDefault="00C25FA7" w:rsidP="00C25FA7">
      <w:pPr>
        <w:pStyle w:val="Nivel2"/>
        <w:numPr>
          <w:ilvl w:val="0"/>
          <w:numId w:val="0"/>
        </w:numPr>
        <w:tabs>
          <w:tab w:val="left" w:pos="426"/>
        </w:tabs>
        <w:spacing w:before="0" w:after="0" w:line="240" w:lineRule="auto"/>
        <w:rPr>
          <w:rFonts w:asciiTheme="majorHAnsi" w:hAnsiTheme="majorHAnsi" w:cs="Courier New"/>
          <w:sz w:val="22"/>
          <w:szCs w:val="22"/>
        </w:rPr>
      </w:pPr>
    </w:p>
    <w:p w14:paraId="093B4733" w14:textId="3BF215FA" w:rsidR="00C25FA7" w:rsidRDefault="00C25FA7" w:rsidP="00366210">
      <w:pPr>
        <w:pStyle w:val="Nivel2"/>
        <w:numPr>
          <w:ilvl w:val="1"/>
          <w:numId w:val="18"/>
        </w:numPr>
        <w:tabs>
          <w:tab w:val="left" w:pos="426"/>
        </w:tabs>
        <w:spacing w:before="0" w:after="0" w:line="240" w:lineRule="auto"/>
        <w:ind w:left="0" w:firstLine="0"/>
        <w:rPr>
          <w:rFonts w:asciiTheme="majorHAnsi" w:hAnsiTheme="majorHAnsi"/>
          <w:sz w:val="22"/>
          <w:szCs w:val="22"/>
        </w:rPr>
      </w:pPr>
      <w:bookmarkStart w:id="5" w:name="_Ref116992247"/>
      <w:r w:rsidRPr="00C7750A">
        <w:rPr>
          <w:rFonts w:asciiTheme="majorHAnsi" w:hAnsiTheme="majorHAnsi"/>
          <w:sz w:val="22"/>
          <w:szCs w:val="22"/>
        </w:rPr>
        <w:t>Desde que disponibilizada a funcionalidade no sistema, o licitante poderá parametrizar o seu valor final mínimo ou o seu percentual de desconto máximo quando do cadastra</w:t>
      </w:r>
      <w:r w:rsidR="00641D43">
        <w:rPr>
          <w:rFonts w:asciiTheme="majorHAnsi" w:hAnsiTheme="majorHAnsi"/>
          <w:sz w:val="22"/>
          <w:szCs w:val="22"/>
        </w:rPr>
        <w:t>mento da proposta e obedecerá à</w:t>
      </w:r>
      <w:r w:rsidRPr="00C7750A">
        <w:rPr>
          <w:rFonts w:asciiTheme="majorHAnsi" w:hAnsiTheme="majorHAnsi"/>
          <w:sz w:val="22"/>
          <w:szCs w:val="22"/>
        </w:rPr>
        <w:t xml:space="preserve"> seguinte regra:</w:t>
      </w:r>
      <w:bookmarkEnd w:id="5"/>
    </w:p>
    <w:p w14:paraId="14F8C2D3" w14:textId="77777777" w:rsidR="00641D43" w:rsidRDefault="00641D43" w:rsidP="00641D43">
      <w:pPr>
        <w:pStyle w:val="Nivel2"/>
        <w:numPr>
          <w:ilvl w:val="0"/>
          <w:numId w:val="0"/>
        </w:numPr>
        <w:tabs>
          <w:tab w:val="left" w:pos="426"/>
        </w:tabs>
        <w:spacing w:before="0" w:after="0" w:line="240" w:lineRule="auto"/>
        <w:rPr>
          <w:rFonts w:asciiTheme="majorHAnsi" w:hAnsiTheme="majorHAnsi"/>
          <w:sz w:val="22"/>
          <w:szCs w:val="22"/>
        </w:rPr>
      </w:pPr>
    </w:p>
    <w:p w14:paraId="422717C4" w14:textId="1F8B0327" w:rsidR="00C25FA7" w:rsidRDefault="00854A12" w:rsidP="00366210">
      <w:pPr>
        <w:pStyle w:val="Nivel3"/>
        <w:numPr>
          <w:ilvl w:val="2"/>
          <w:numId w:val="18"/>
        </w:numPr>
        <w:tabs>
          <w:tab w:val="left" w:pos="851"/>
        </w:tabs>
        <w:spacing w:before="0" w:after="0" w:line="240" w:lineRule="auto"/>
        <w:ind w:left="567" w:firstLine="0"/>
        <w:rPr>
          <w:rFonts w:asciiTheme="majorHAnsi" w:hAnsiTheme="majorHAnsi" w:cs="Courier New"/>
          <w:sz w:val="22"/>
          <w:szCs w:val="22"/>
        </w:rPr>
      </w:pPr>
      <w:r>
        <w:rPr>
          <w:rFonts w:asciiTheme="majorHAnsi" w:hAnsiTheme="majorHAnsi" w:cs="Courier New"/>
          <w:sz w:val="22"/>
          <w:szCs w:val="22"/>
        </w:rPr>
        <w:t>A</w:t>
      </w:r>
      <w:r w:rsidR="00641D43" w:rsidRPr="00641D43">
        <w:rPr>
          <w:rFonts w:asciiTheme="majorHAnsi" w:hAnsiTheme="majorHAnsi" w:cs="Courier New"/>
          <w:sz w:val="22"/>
          <w:szCs w:val="22"/>
        </w:rPr>
        <w:t xml:space="preserve"> aplicação do intervalo mínimo de diferença de valores ou de percentuais entre os lances, que incidirá tanto em relação aos lances intermediários quanto em relação ao lan</w:t>
      </w:r>
      <w:r w:rsidR="00641D43">
        <w:rPr>
          <w:rFonts w:asciiTheme="majorHAnsi" w:hAnsiTheme="majorHAnsi" w:cs="Courier New"/>
          <w:sz w:val="22"/>
          <w:szCs w:val="22"/>
        </w:rPr>
        <w:t>ce que cobrir a melhor oferta</w:t>
      </w:r>
      <w:r w:rsidR="009C39E2">
        <w:rPr>
          <w:rFonts w:asciiTheme="majorHAnsi" w:hAnsiTheme="majorHAnsi" w:cs="Courier New"/>
          <w:sz w:val="22"/>
          <w:szCs w:val="22"/>
        </w:rPr>
        <w:t>.</w:t>
      </w:r>
    </w:p>
    <w:p w14:paraId="727F54AD" w14:textId="77777777" w:rsidR="00C25FA7" w:rsidRPr="00C7750A" w:rsidRDefault="00C25FA7" w:rsidP="00854A12">
      <w:pPr>
        <w:pStyle w:val="Nivel3"/>
        <w:numPr>
          <w:ilvl w:val="0"/>
          <w:numId w:val="0"/>
        </w:numPr>
        <w:tabs>
          <w:tab w:val="left" w:pos="851"/>
        </w:tabs>
        <w:spacing w:before="0" w:after="0" w:line="240" w:lineRule="auto"/>
        <w:rPr>
          <w:rFonts w:asciiTheme="majorHAnsi" w:hAnsiTheme="majorHAnsi" w:cs="Courier New"/>
          <w:sz w:val="22"/>
          <w:szCs w:val="22"/>
        </w:rPr>
      </w:pPr>
    </w:p>
    <w:p w14:paraId="4A74745D" w14:textId="77777777" w:rsidR="00854A12" w:rsidRDefault="00854A12" w:rsidP="00366210">
      <w:pPr>
        <w:pStyle w:val="PargrafodaLista"/>
        <w:numPr>
          <w:ilvl w:val="1"/>
          <w:numId w:val="18"/>
        </w:numPr>
        <w:tabs>
          <w:tab w:val="left" w:pos="426"/>
        </w:tabs>
        <w:ind w:left="0" w:firstLine="0"/>
        <w:jc w:val="both"/>
        <w:rPr>
          <w:rFonts w:asciiTheme="majorHAnsi" w:eastAsia="Times New Roman" w:hAnsiTheme="majorHAnsi" w:cs="Courier New"/>
          <w:sz w:val="22"/>
          <w:szCs w:val="22"/>
        </w:rPr>
      </w:pPr>
      <w:r w:rsidRPr="00854A12">
        <w:rPr>
          <w:rFonts w:asciiTheme="majorHAnsi" w:eastAsia="Times New Roman" w:hAnsiTheme="majorHAnsi" w:cs="Courier New"/>
          <w:sz w:val="22"/>
          <w:szCs w:val="22"/>
        </w:rPr>
        <w:t>O valor final mínimo ou o percentual de desconto final máximo parametrizado no sistema poderá ser alterado pelo fornecedor durante a fase de disputa, sendo vedado:</w:t>
      </w:r>
    </w:p>
    <w:p w14:paraId="1C42FBA2" w14:textId="77777777" w:rsidR="00854A12" w:rsidRDefault="00854A12" w:rsidP="00854A12">
      <w:pPr>
        <w:pStyle w:val="PargrafodaLista"/>
        <w:ind w:left="0"/>
        <w:jc w:val="both"/>
        <w:rPr>
          <w:rFonts w:asciiTheme="majorHAnsi" w:eastAsia="Times New Roman" w:hAnsiTheme="majorHAnsi" w:cs="Courier New"/>
          <w:sz w:val="22"/>
          <w:szCs w:val="22"/>
        </w:rPr>
      </w:pPr>
    </w:p>
    <w:p w14:paraId="365E4A5C" w14:textId="77777777" w:rsidR="00854A12" w:rsidRDefault="00854A12" w:rsidP="00366210">
      <w:pPr>
        <w:pStyle w:val="Nivel3"/>
        <w:numPr>
          <w:ilvl w:val="2"/>
          <w:numId w:val="18"/>
        </w:numPr>
        <w:tabs>
          <w:tab w:val="left" w:pos="851"/>
        </w:tabs>
        <w:spacing w:before="0" w:after="0" w:line="240" w:lineRule="auto"/>
        <w:ind w:left="567" w:firstLine="0"/>
        <w:rPr>
          <w:rFonts w:asciiTheme="majorHAnsi" w:hAnsiTheme="majorHAnsi" w:cs="Courier New"/>
          <w:sz w:val="22"/>
          <w:szCs w:val="22"/>
        </w:rPr>
      </w:pPr>
      <w:r w:rsidRPr="00C7750A">
        <w:rPr>
          <w:rFonts w:asciiTheme="majorHAnsi" w:hAnsiTheme="majorHAnsi" w:cs="Courier New"/>
          <w:sz w:val="22"/>
          <w:szCs w:val="22"/>
        </w:rPr>
        <w:t xml:space="preserve">Valor superior a lance já registrado pelo fornecedor no sistema, quando adotado o critério de julgamento por menor preço; </w:t>
      </w:r>
      <w:proofErr w:type="gramStart"/>
      <w:r w:rsidRPr="00C7750A">
        <w:rPr>
          <w:rFonts w:asciiTheme="majorHAnsi" w:hAnsiTheme="majorHAnsi" w:cs="Courier New"/>
          <w:sz w:val="22"/>
          <w:szCs w:val="22"/>
        </w:rPr>
        <w:t>e</w:t>
      </w:r>
      <w:proofErr w:type="gramEnd"/>
    </w:p>
    <w:p w14:paraId="5A5778D2" w14:textId="77777777" w:rsidR="00854A12" w:rsidRPr="00C7750A" w:rsidRDefault="00854A12" w:rsidP="00854A12">
      <w:pPr>
        <w:pStyle w:val="Nivel3"/>
        <w:numPr>
          <w:ilvl w:val="0"/>
          <w:numId w:val="0"/>
        </w:numPr>
        <w:tabs>
          <w:tab w:val="left" w:pos="851"/>
        </w:tabs>
        <w:spacing w:before="0" w:after="0" w:line="240" w:lineRule="auto"/>
        <w:ind w:left="284"/>
        <w:rPr>
          <w:rFonts w:asciiTheme="majorHAnsi" w:hAnsiTheme="majorHAnsi" w:cs="Courier New"/>
          <w:sz w:val="22"/>
          <w:szCs w:val="22"/>
        </w:rPr>
      </w:pPr>
    </w:p>
    <w:p w14:paraId="68C3027A" w14:textId="77777777" w:rsidR="00854A12" w:rsidRDefault="00854A12" w:rsidP="00366210">
      <w:pPr>
        <w:pStyle w:val="Nivel3"/>
        <w:numPr>
          <w:ilvl w:val="2"/>
          <w:numId w:val="18"/>
        </w:numPr>
        <w:tabs>
          <w:tab w:val="left" w:pos="851"/>
        </w:tabs>
        <w:spacing w:before="0" w:after="0" w:line="240" w:lineRule="auto"/>
        <w:ind w:left="567" w:firstLine="0"/>
        <w:rPr>
          <w:rFonts w:asciiTheme="majorHAnsi" w:hAnsiTheme="majorHAnsi" w:cs="Courier New"/>
          <w:sz w:val="22"/>
          <w:szCs w:val="22"/>
        </w:rPr>
      </w:pPr>
      <w:r w:rsidRPr="00C7750A">
        <w:rPr>
          <w:rFonts w:asciiTheme="majorHAnsi" w:hAnsiTheme="majorHAnsi" w:cs="Courier New"/>
          <w:sz w:val="22"/>
          <w:szCs w:val="22"/>
        </w:rPr>
        <w:t xml:space="preserve"> Percentual de desconto inferior a lance já registrado pelo fornecedor no sistema, quando adotado o critério de julgamento por maior desconto.</w:t>
      </w:r>
    </w:p>
    <w:p w14:paraId="55343F2F" w14:textId="77777777" w:rsidR="00854A12" w:rsidRDefault="00854A12" w:rsidP="00854A12">
      <w:pPr>
        <w:pStyle w:val="Nivel2"/>
        <w:numPr>
          <w:ilvl w:val="0"/>
          <w:numId w:val="0"/>
        </w:numPr>
        <w:tabs>
          <w:tab w:val="left" w:pos="851"/>
        </w:tabs>
        <w:spacing w:before="0" w:after="0" w:line="240" w:lineRule="auto"/>
        <w:rPr>
          <w:rFonts w:asciiTheme="majorHAnsi" w:eastAsia="Times New Roman" w:hAnsiTheme="majorHAnsi" w:cs="Courier New"/>
          <w:sz w:val="22"/>
          <w:szCs w:val="22"/>
        </w:rPr>
      </w:pPr>
    </w:p>
    <w:p w14:paraId="43AA0F02" w14:textId="4B3DC170" w:rsidR="000B5573" w:rsidRPr="000B5573" w:rsidRDefault="000B5573" w:rsidP="00366210">
      <w:pPr>
        <w:pStyle w:val="Nivel2"/>
        <w:numPr>
          <w:ilvl w:val="1"/>
          <w:numId w:val="18"/>
        </w:numPr>
        <w:tabs>
          <w:tab w:val="left" w:pos="851"/>
        </w:tabs>
        <w:spacing w:before="0" w:after="0" w:line="240" w:lineRule="auto"/>
        <w:ind w:left="0" w:firstLine="0"/>
        <w:rPr>
          <w:rFonts w:asciiTheme="majorHAnsi" w:eastAsia="Times New Roman" w:hAnsiTheme="majorHAnsi" w:cs="Courier New"/>
          <w:sz w:val="22"/>
          <w:szCs w:val="22"/>
        </w:rPr>
      </w:pPr>
      <w:r w:rsidRPr="000B5573">
        <w:rPr>
          <w:rFonts w:asciiTheme="majorHAnsi" w:eastAsia="Times New Roman" w:hAnsiTheme="majorHAnsi" w:cs="Courier New"/>
          <w:sz w:val="22"/>
          <w:szCs w:val="22"/>
        </w:rPr>
        <w:lastRenderedPageBreak/>
        <w:t xml:space="preserve">O valor final mínimo ou o percentual de desconto final máximo parametrizado na forma do item </w:t>
      </w:r>
      <w:r>
        <w:rPr>
          <w:rFonts w:asciiTheme="majorHAnsi" w:eastAsia="Times New Roman" w:hAnsiTheme="majorHAnsi" w:cs="Courier New"/>
          <w:sz w:val="22"/>
          <w:szCs w:val="22"/>
        </w:rPr>
        <w:t>4.9</w:t>
      </w:r>
      <w:r w:rsidRPr="000B5573">
        <w:rPr>
          <w:rFonts w:asciiTheme="majorHAnsi" w:eastAsia="Times New Roman" w:hAnsiTheme="majorHAnsi" w:cs="Courier New"/>
          <w:sz w:val="22"/>
          <w:szCs w:val="22"/>
        </w:rPr>
        <w:t xml:space="preserve"> possuirá caráter sigiloso para os demais fornecedores e para o órgão ou entidade promotora da licitação, podendo ser disponibilizado estrita e permanentemente aos órgãos de controle externo e interno.</w:t>
      </w:r>
    </w:p>
    <w:p w14:paraId="2406EF20" w14:textId="77777777" w:rsidR="000B5573" w:rsidRPr="006E1990" w:rsidRDefault="000B5573" w:rsidP="000B5573">
      <w:pPr>
        <w:pStyle w:val="Nivel2"/>
        <w:numPr>
          <w:ilvl w:val="0"/>
          <w:numId w:val="0"/>
        </w:numPr>
        <w:tabs>
          <w:tab w:val="left" w:pos="851"/>
        </w:tabs>
        <w:spacing w:before="0" w:after="0" w:line="240" w:lineRule="auto"/>
      </w:pPr>
    </w:p>
    <w:p w14:paraId="19E07240" w14:textId="77777777" w:rsidR="00C25FA7" w:rsidRPr="004F7AF0" w:rsidRDefault="00C25FA7" w:rsidP="00366210">
      <w:pPr>
        <w:pStyle w:val="Nivel2"/>
        <w:numPr>
          <w:ilvl w:val="1"/>
          <w:numId w:val="18"/>
        </w:numPr>
        <w:tabs>
          <w:tab w:val="left" w:pos="851"/>
        </w:tabs>
        <w:spacing w:before="0" w:after="0" w:line="240" w:lineRule="auto"/>
        <w:ind w:left="0" w:firstLine="0"/>
        <w:rPr>
          <w:rFonts w:asciiTheme="majorHAnsi" w:eastAsia="Times New Roman" w:hAnsiTheme="majorHAnsi" w:cs="Courier New"/>
          <w:sz w:val="22"/>
          <w:szCs w:val="22"/>
        </w:rPr>
      </w:pPr>
      <w:r w:rsidRPr="00C7750A">
        <w:rPr>
          <w:rFonts w:asciiTheme="majorHAnsi" w:eastAsia="Times New Roman" w:hAnsiTheme="majorHAnsi" w:cs="Courier New"/>
          <w:sz w:val="22"/>
          <w:szCs w:val="22"/>
        </w:rPr>
        <w:t xml:space="preserve">Caberá ao licitante interessado em participar da licitação </w:t>
      </w:r>
      <w:r w:rsidRPr="00C7750A">
        <w:rPr>
          <w:rFonts w:asciiTheme="majorHAnsi" w:hAnsiTheme="majorHAnsi" w:cs="Courier New"/>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7FC3C23D" w14:textId="77777777" w:rsidR="004F7AF0" w:rsidRPr="00C7750A" w:rsidRDefault="004F7AF0" w:rsidP="004F7AF0">
      <w:pPr>
        <w:pStyle w:val="Nivel2"/>
        <w:numPr>
          <w:ilvl w:val="0"/>
          <w:numId w:val="0"/>
        </w:numPr>
        <w:tabs>
          <w:tab w:val="left" w:pos="851"/>
        </w:tabs>
        <w:spacing w:before="0" w:after="0" w:line="240" w:lineRule="auto"/>
        <w:rPr>
          <w:rFonts w:asciiTheme="majorHAnsi" w:eastAsia="Times New Roman" w:hAnsiTheme="majorHAnsi" w:cs="Courier New"/>
          <w:sz w:val="22"/>
          <w:szCs w:val="22"/>
        </w:rPr>
      </w:pPr>
    </w:p>
    <w:p w14:paraId="5527A970" w14:textId="13FF99A5" w:rsidR="004F7AF0" w:rsidRPr="006E1990" w:rsidRDefault="004F7AF0" w:rsidP="00366210">
      <w:pPr>
        <w:pStyle w:val="Nivel2"/>
        <w:numPr>
          <w:ilvl w:val="1"/>
          <w:numId w:val="18"/>
        </w:numPr>
        <w:tabs>
          <w:tab w:val="left" w:pos="851"/>
        </w:tabs>
        <w:spacing w:before="0" w:after="0" w:line="240" w:lineRule="auto"/>
        <w:ind w:left="0" w:firstLine="0"/>
      </w:pPr>
      <w:r w:rsidRPr="004F7AF0">
        <w:rPr>
          <w:rFonts w:asciiTheme="majorHAnsi" w:eastAsia="Times New Roman" w:hAnsiTheme="majorHAnsi" w:cs="Courier New"/>
          <w:sz w:val="22"/>
          <w:szCs w:val="22"/>
        </w:rPr>
        <w:t>O licitante deverá comunicar imediatamente ao provedor do sistema qualquer acontecimento que possa comprometer o sigilo ou a segurança, para imediato bloqueio de acesso</w:t>
      </w:r>
      <w:r>
        <w:rPr>
          <w:rFonts w:asciiTheme="majorHAnsi" w:eastAsia="Times New Roman" w:hAnsiTheme="majorHAnsi" w:cs="Courier New"/>
          <w:sz w:val="22"/>
          <w:szCs w:val="22"/>
        </w:rPr>
        <w:t>.</w:t>
      </w:r>
    </w:p>
    <w:p w14:paraId="7DD7EEE4" w14:textId="77777777" w:rsidR="00854A12" w:rsidRPr="00C7750A" w:rsidRDefault="00854A12" w:rsidP="00854A12">
      <w:pPr>
        <w:pStyle w:val="Nivel2"/>
        <w:numPr>
          <w:ilvl w:val="0"/>
          <w:numId w:val="0"/>
        </w:numPr>
        <w:tabs>
          <w:tab w:val="left" w:pos="426"/>
        </w:tabs>
        <w:spacing w:before="0" w:after="0" w:line="240" w:lineRule="auto"/>
        <w:rPr>
          <w:rFonts w:asciiTheme="majorHAnsi" w:hAnsiTheme="majorHAnsi"/>
          <w:sz w:val="22"/>
          <w:szCs w:val="22"/>
        </w:rPr>
      </w:pPr>
    </w:p>
    <w:p w14:paraId="5FF4A3A7" w14:textId="77777777" w:rsidR="00854A12" w:rsidRPr="00C7750A" w:rsidRDefault="00854A12" w:rsidP="00854A12">
      <w:pPr>
        <w:pStyle w:val="Nivel01"/>
        <w:shd w:val="clear" w:color="auto" w:fill="D6E3BC" w:themeFill="accent3" w:themeFillTint="66"/>
        <w:spacing w:before="0"/>
        <w:ind w:left="284" w:hanging="284"/>
        <w:rPr>
          <w:rFonts w:asciiTheme="majorHAnsi" w:hAnsiTheme="majorHAnsi" w:cstheme="majorHAnsi"/>
          <w:sz w:val="22"/>
          <w:szCs w:val="22"/>
        </w:rPr>
      </w:pPr>
      <w:r>
        <w:rPr>
          <w:rFonts w:asciiTheme="majorHAnsi" w:hAnsiTheme="majorHAnsi" w:cstheme="majorHAnsi"/>
          <w:sz w:val="22"/>
          <w:szCs w:val="22"/>
        </w:rPr>
        <w:t>DO PREENCHIMENTO DA PROPOSTA</w:t>
      </w:r>
    </w:p>
    <w:p w14:paraId="47371D0D" w14:textId="77777777" w:rsidR="00854A12" w:rsidRDefault="00854A12" w:rsidP="00854A12">
      <w:pPr>
        <w:rPr>
          <w:rFonts w:asciiTheme="majorHAnsi" w:hAnsiTheme="majorHAnsi" w:cstheme="majorHAnsi"/>
          <w:sz w:val="22"/>
          <w:szCs w:val="22"/>
        </w:rPr>
      </w:pPr>
    </w:p>
    <w:p w14:paraId="28625E54" w14:textId="77777777" w:rsidR="00854A12" w:rsidRPr="00C7750A" w:rsidRDefault="00854A12" w:rsidP="00366210">
      <w:pPr>
        <w:pStyle w:val="Nivel2"/>
        <w:numPr>
          <w:ilvl w:val="1"/>
          <w:numId w:val="18"/>
        </w:numPr>
        <w:tabs>
          <w:tab w:val="left" w:pos="284"/>
          <w:tab w:val="left" w:pos="426"/>
        </w:tabs>
        <w:spacing w:before="0" w:after="0" w:line="240" w:lineRule="auto"/>
        <w:ind w:left="0" w:firstLine="0"/>
        <w:rPr>
          <w:rFonts w:asciiTheme="majorHAnsi" w:eastAsia="Times New Roman" w:hAnsiTheme="majorHAnsi" w:cs="Courier New"/>
          <w:sz w:val="22"/>
          <w:szCs w:val="22"/>
        </w:rPr>
      </w:pPr>
      <w:r w:rsidRPr="00C7750A">
        <w:rPr>
          <w:rFonts w:asciiTheme="majorHAnsi" w:hAnsiTheme="majorHAnsi" w:cs="Courier New"/>
          <w:sz w:val="22"/>
          <w:szCs w:val="22"/>
        </w:rPr>
        <w:t>O licitante deverá enviar sua proposta mediante o preenchimento, no sistema eletrônico, dos seguintes campos:</w:t>
      </w:r>
    </w:p>
    <w:p w14:paraId="60C997DA" w14:textId="77777777" w:rsidR="00854A12" w:rsidRPr="00C7750A" w:rsidRDefault="00854A12" w:rsidP="00854A12">
      <w:pPr>
        <w:pStyle w:val="Nivel2"/>
        <w:numPr>
          <w:ilvl w:val="0"/>
          <w:numId w:val="0"/>
        </w:numPr>
        <w:tabs>
          <w:tab w:val="left" w:pos="284"/>
          <w:tab w:val="left" w:pos="426"/>
        </w:tabs>
        <w:spacing w:before="0" w:after="0" w:line="240" w:lineRule="auto"/>
        <w:rPr>
          <w:rFonts w:asciiTheme="majorHAnsi" w:eastAsia="Times New Roman" w:hAnsiTheme="majorHAnsi" w:cs="Courier New"/>
          <w:sz w:val="22"/>
          <w:szCs w:val="22"/>
        </w:rPr>
      </w:pPr>
    </w:p>
    <w:p w14:paraId="30D37025" w14:textId="77777777" w:rsidR="00854A12" w:rsidRDefault="00854A12" w:rsidP="00366210">
      <w:pPr>
        <w:numPr>
          <w:ilvl w:val="2"/>
          <w:numId w:val="18"/>
        </w:numPr>
        <w:tabs>
          <w:tab w:val="left" w:pos="426"/>
          <w:tab w:val="left" w:pos="567"/>
          <w:tab w:val="left" w:pos="1134"/>
        </w:tabs>
        <w:snapToGrid w:val="0"/>
        <w:ind w:left="567" w:right="-568" w:firstLine="0"/>
        <w:jc w:val="both"/>
        <w:rPr>
          <w:rFonts w:asciiTheme="majorHAnsi" w:hAnsiTheme="majorHAnsi" w:cs="Courier New"/>
          <w:sz w:val="22"/>
          <w:szCs w:val="22"/>
        </w:rPr>
      </w:pPr>
      <w:r w:rsidRPr="00C7750A">
        <w:rPr>
          <w:rFonts w:asciiTheme="majorHAnsi" w:hAnsiTheme="majorHAnsi" w:cs="Courier New"/>
          <w:sz w:val="22"/>
          <w:szCs w:val="22"/>
        </w:rPr>
        <w:t>Valor unitário e total para cada item ou lote de itens (conforme o caso), em moeda corrente nacional;</w:t>
      </w:r>
    </w:p>
    <w:p w14:paraId="3A820F23" w14:textId="77777777" w:rsidR="00854A12" w:rsidRPr="00C7750A" w:rsidRDefault="00854A12" w:rsidP="00854A12">
      <w:pPr>
        <w:tabs>
          <w:tab w:val="left" w:pos="284"/>
          <w:tab w:val="left" w:pos="426"/>
          <w:tab w:val="left" w:pos="851"/>
        </w:tabs>
        <w:snapToGrid w:val="0"/>
        <w:ind w:left="284" w:right="-568"/>
        <w:jc w:val="both"/>
        <w:rPr>
          <w:rFonts w:asciiTheme="majorHAnsi" w:hAnsiTheme="majorHAnsi" w:cs="Courier New"/>
          <w:sz w:val="22"/>
          <w:szCs w:val="22"/>
        </w:rPr>
      </w:pPr>
    </w:p>
    <w:p w14:paraId="2A8B876F" w14:textId="77777777" w:rsidR="00854A12" w:rsidRDefault="00854A12" w:rsidP="00366210">
      <w:pPr>
        <w:numPr>
          <w:ilvl w:val="2"/>
          <w:numId w:val="18"/>
        </w:numPr>
        <w:tabs>
          <w:tab w:val="left" w:pos="426"/>
          <w:tab w:val="left" w:pos="567"/>
          <w:tab w:val="left" w:pos="851"/>
          <w:tab w:val="left" w:pos="1134"/>
          <w:tab w:val="left" w:pos="1701"/>
        </w:tabs>
        <w:autoSpaceDE w:val="0"/>
        <w:snapToGrid w:val="0"/>
        <w:ind w:left="567" w:firstLine="0"/>
        <w:jc w:val="both"/>
        <w:rPr>
          <w:rFonts w:asciiTheme="majorHAnsi" w:hAnsiTheme="majorHAnsi" w:cs="Courier New"/>
          <w:sz w:val="22"/>
          <w:szCs w:val="22"/>
        </w:rPr>
      </w:pPr>
      <w:r w:rsidRPr="00C7750A">
        <w:rPr>
          <w:rFonts w:asciiTheme="majorHAnsi" w:hAnsiTheme="majorHAnsi" w:cs="Courier New"/>
          <w:bCs/>
          <w:iCs/>
          <w:sz w:val="22"/>
          <w:szCs w:val="22"/>
        </w:rPr>
        <w:t xml:space="preserve">Marca </w:t>
      </w:r>
      <w:r w:rsidRPr="00C7750A">
        <w:rPr>
          <w:rFonts w:asciiTheme="majorHAnsi" w:hAnsiTheme="majorHAnsi" w:cs="Courier New"/>
          <w:sz w:val="22"/>
          <w:szCs w:val="22"/>
        </w:rPr>
        <w:t>de cada item ofertado, quando for o caso;</w:t>
      </w:r>
    </w:p>
    <w:p w14:paraId="45D77F5F" w14:textId="77777777" w:rsidR="00854A12" w:rsidRPr="00C7750A" w:rsidRDefault="00854A12" w:rsidP="00854A12">
      <w:pPr>
        <w:tabs>
          <w:tab w:val="left" w:pos="284"/>
          <w:tab w:val="left" w:pos="426"/>
          <w:tab w:val="left" w:pos="851"/>
          <w:tab w:val="left" w:pos="1134"/>
          <w:tab w:val="left" w:pos="1701"/>
        </w:tabs>
        <w:autoSpaceDE w:val="0"/>
        <w:snapToGrid w:val="0"/>
        <w:ind w:left="284"/>
        <w:jc w:val="both"/>
        <w:rPr>
          <w:rFonts w:asciiTheme="majorHAnsi" w:hAnsiTheme="majorHAnsi" w:cs="Courier New"/>
          <w:sz w:val="22"/>
          <w:szCs w:val="22"/>
        </w:rPr>
      </w:pPr>
    </w:p>
    <w:p w14:paraId="773E3560" w14:textId="77777777" w:rsidR="00854A12" w:rsidRPr="00C7750A" w:rsidRDefault="00854A12" w:rsidP="00366210">
      <w:pPr>
        <w:numPr>
          <w:ilvl w:val="2"/>
          <w:numId w:val="18"/>
        </w:numPr>
        <w:tabs>
          <w:tab w:val="left" w:pos="426"/>
          <w:tab w:val="left" w:pos="567"/>
          <w:tab w:val="left" w:pos="851"/>
          <w:tab w:val="left" w:pos="1134"/>
          <w:tab w:val="left" w:pos="1701"/>
        </w:tabs>
        <w:autoSpaceDE w:val="0"/>
        <w:snapToGrid w:val="0"/>
        <w:ind w:left="567" w:firstLine="0"/>
        <w:jc w:val="both"/>
        <w:rPr>
          <w:rFonts w:asciiTheme="majorHAnsi" w:hAnsiTheme="majorHAnsi" w:cs="Courier New"/>
          <w:sz w:val="22"/>
          <w:szCs w:val="22"/>
        </w:rPr>
      </w:pPr>
      <w:r w:rsidRPr="00C7750A">
        <w:rPr>
          <w:rFonts w:asciiTheme="majorHAnsi" w:hAnsiTheme="majorHAnsi" w:cs="Courier New"/>
          <w:bCs/>
          <w:iCs/>
          <w:sz w:val="22"/>
          <w:szCs w:val="22"/>
        </w:rPr>
        <w:t xml:space="preserve">Fabricante </w:t>
      </w:r>
      <w:r w:rsidRPr="00C7750A">
        <w:rPr>
          <w:rFonts w:asciiTheme="majorHAnsi" w:hAnsiTheme="majorHAnsi" w:cs="Courier New"/>
          <w:sz w:val="22"/>
          <w:szCs w:val="22"/>
        </w:rPr>
        <w:t>de cada item ofertado, quando for o caso</w:t>
      </w:r>
      <w:r w:rsidRPr="00C7750A">
        <w:rPr>
          <w:rFonts w:asciiTheme="majorHAnsi" w:hAnsiTheme="majorHAnsi" w:cs="Courier New"/>
          <w:bCs/>
          <w:iCs/>
          <w:sz w:val="22"/>
          <w:szCs w:val="22"/>
        </w:rPr>
        <w:t xml:space="preserve">; </w:t>
      </w:r>
    </w:p>
    <w:p w14:paraId="2892AA39" w14:textId="77777777" w:rsidR="00854A12" w:rsidRPr="00C7750A" w:rsidRDefault="00854A12" w:rsidP="00854A12">
      <w:pPr>
        <w:tabs>
          <w:tab w:val="left" w:pos="284"/>
          <w:tab w:val="left" w:pos="426"/>
          <w:tab w:val="left" w:pos="851"/>
          <w:tab w:val="left" w:pos="1134"/>
          <w:tab w:val="left" w:pos="1701"/>
        </w:tabs>
        <w:autoSpaceDE w:val="0"/>
        <w:snapToGrid w:val="0"/>
        <w:ind w:left="284"/>
        <w:jc w:val="both"/>
        <w:rPr>
          <w:rFonts w:asciiTheme="majorHAnsi" w:hAnsiTheme="majorHAnsi" w:cs="Courier New"/>
          <w:sz w:val="22"/>
          <w:szCs w:val="22"/>
        </w:rPr>
      </w:pPr>
    </w:p>
    <w:p w14:paraId="1D991A69" w14:textId="77777777" w:rsidR="00854A12" w:rsidRPr="00C7750A" w:rsidRDefault="00854A12" w:rsidP="00366210">
      <w:pPr>
        <w:numPr>
          <w:ilvl w:val="2"/>
          <w:numId w:val="18"/>
        </w:numPr>
        <w:tabs>
          <w:tab w:val="left" w:pos="426"/>
          <w:tab w:val="left" w:pos="567"/>
          <w:tab w:val="left" w:pos="851"/>
          <w:tab w:val="left" w:pos="1134"/>
          <w:tab w:val="left" w:pos="1701"/>
        </w:tabs>
        <w:autoSpaceDE w:val="0"/>
        <w:snapToGrid w:val="0"/>
        <w:ind w:left="567" w:firstLine="0"/>
        <w:jc w:val="both"/>
        <w:rPr>
          <w:rFonts w:asciiTheme="majorHAnsi" w:hAnsiTheme="majorHAnsi" w:cs="Courier New"/>
          <w:sz w:val="22"/>
          <w:szCs w:val="22"/>
        </w:rPr>
      </w:pPr>
      <w:r w:rsidRPr="00C7750A">
        <w:rPr>
          <w:rFonts w:asciiTheme="majorHAnsi" w:hAnsiTheme="majorHAnsi" w:cs="Courier New"/>
          <w:sz w:val="22"/>
          <w:szCs w:val="22"/>
        </w:rPr>
        <w:t>Descrição do objeto, contendo as informações similares à especificação do Termo de Referência</w:t>
      </w:r>
      <w:r w:rsidRPr="00C7750A">
        <w:rPr>
          <w:rFonts w:asciiTheme="majorHAnsi" w:hAnsiTheme="majorHAnsi" w:cs="Courier New"/>
          <w:i/>
          <w:sz w:val="22"/>
          <w:szCs w:val="22"/>
        </w:rPr>
        <w:t>;</w:t>
      </w:r>
    </w:p>
    <w:p w14:paraId="1596EF7C" w14:textId="77777777" w:rsidR="00854A12" w:rsidRPr="00C7750A" w:rsidRDefault="00854A12" w:rsidP="00854A12">
      <w:pPr>
        <w:tabs>
          <w:tab w:val="left" w:pos="284"/>
          <w:tab w:val="left" w:pos="426"/>
          <w:tab w:val="left" w:pos="851"/>
          <w:tab w:val="left" w:pos="1134"/>
          <w:tab w:val="left" w:pos="1701"/>
        </w:tabs>
        <w:autoSpaceDE w:val="0"/>
        <w:snapToGrid w:val="0"/>
        <w:ind w:left="284"/>
        <w:jc w:val="both"/>
        <w:rPr>
          <w:rFonts w:asciiTheme="majorHAnsi" w:hAnsiTheme="majorHAnsi" w:cs="Courier New"/>
          <w:sz w:val="22"/>
          <w:szCs w:val="22"/>
        </w:rPr>
      </w:pPr>
    </w:p>
    <w:p w14:paraId="399A5007" w14:textId="50A06217" w:rsidR="00854A12" w:rsidRDefault="00854A12" w:rsidP="008714FB">
      <w:pPr>
        <w:pStyle w:val="Nivel2"/>
        <w:numPr>
          <w:ilvl w:val="1"/>
          <w:numId w:val="18"/>
        </w:numPr>
        <w:tabs>
          <w:tab w:val="left" w:pos="284"/>
          <w:tab w:val="left" w:pos="426"/>
        </w:tabs>
        <w:spacing w:before="0" w:after="0" w:line="240" w:lineRule="auto"/>
        <w:ind w:left="0" w:firstLine="0"/>
        <w:rPr>
          <w:rFonts w:asciiTheme="majorHAnsi" w:hAnsiTheme="majorHAnsi" w:cs="Courier New"/>
          <w:sz w:val="22"/>
          <w:szCs w:val="22"/>
        </w:rPr>
      </w:pPr>
      <w:r>
        <w:rPr>
          <w:rFonts w:asciiTheme="majorHAnsi" w:hAnsiTheme="majorHAnsi" w:cs="Courier New"/>
          <w:sz w:val="22"/>
          <w:szCs w:val="22"/>
        </w:rPr>
        <w:t>Todas as especificações do objeto contidas na proposta vinculam o licitante.</w:t>
      </w:r>
    </w:p>
    <w:p w14:paraId="77AC8234" w14:textId="77777777" w:rsidR="004F7AF0" w:rsidRDefault="004F7AF0" w:rsidP="008714FB">
      <w:pPr>
        <w:pStyle w:val="Nivel2"/>
        <w:numPr>
          <w:ilvl w:val="0"/>
          <w:numId w:val="0"/>
        </w:numPr>
        <w:tabs>
          <w:tab w:val="left" w:pos="284"/>
          <w:tab w:val="left" w:pos="426"/>
        </w:tabs>
        <w:spacing w:before="0" w:after="0" w:line="240" w:lineRule="auto"/>
        <w:rPr>
          <w:rFonts w:asciiTheme="majorHAnsi" w:hAnsiTheme="majorHAnsi" w:cs="Courier New"/>
          <w:sz w:val="22"/>
          <w:szCs w:val="22"/>
        </w:rPr>
      </w:pPr>
    </w:p>
    <w:p w14:paraId="6FFCE72B" w14:textId="70CB709E" w:rsidR="00854A12" w:rsidRPr="004F7AF0" w:rsidRDefault="004F7AF0" w:rsidP="008714FB">
      <w:pPr>
        <w:numPr>
          <w:ilvl w:val="2"/>
          <w:numId w:val="18"/>
        </w:numPr>
        <w:tabs>
          <w:tab w:val="left" w:pos="426"/>
          <w:tab w:val="left" w:pos="567"/>
          <w:tab w:val="left" w:pos="1134"/>
        </w:tabs>
        <w:snapToGrid w:val="0"/>
        <w:ind w:left="567" w:right="-2" w:firstLine="0"/>
        <w:jc w:val="both"/>
        <w:rPr>
          <w:rFonts w:asciiTheme="majorHAnsi" w:hAnsiTheme="majorHAnsi" w:cs="Courier New"/>
          <w:sz w:val="22"/>
          <w:szCs w:val="22"/>
        </w:rPr>
      </w:pPr>
      <w:r w:rsidRPr="004F7AF0">
        <w:rPr>
          <w:rFonts w:asciiTheme="majorHAnsi" w:hAnsiTheme="majorHAnsi" w:cs="Courier New"/>
          <w:sz w:val="22"/>
          <w:szCs w:val="22"/>
        </w:rPr>
        <w:t>O licita</w:t>
      </w:r>
      <w:r w:rsidR="000B5573">
        <w:rPr>
          <w:rFonts w:asciiTheme="majorHAnsi" w:hAnsiTheme="majorHAnsi" w:cs="Courier New"/>
          <w:sz w:val="22"/>
          <w:szCs w:val="22"/>
        </w:rPr>
        <w:t xml:space="preserve">nte </w:t>
      </w:r>
      <w:r w:rsidRPr="004F7AF0">
        <w:rPr>
          <w:rFonts w:asciiTheme="majorHAnsi" w:hAnsiTheme="majorHAnsi" w:cs="Courier New"/>
          <w:sz w:val="22"/>
          <w:szCs w:val="22"/>
        </w:rPr>
        <w:t>NÃO</w:t>
      </w:r>
      <w:r w:rsidR="000B5573">
        <w:rPr>
          <w:rFonts w:asciiTheme="majorHAnsi" w:hAnsiTheme="majorHAnsi" w:cs="Courier New"/>
          <w:sz w:val="22"/>
          <w:szCs w:val="22"/>
        </w:rPr>
        <w:t xml:space="preserve"> </w:t>
      </w:r>
      <w:r w:rsidRPr="004F7AF0">
        <w:rPr>
          <w:rFonts w:asciiTheme="majorHAnsi" w:hAnsiTheme="majorHAnsi" w:cs="Courier New"/>
          <w:sz w:val="22"/>
          <w:szCs w:val="22"/>
        </w:rPr>
        <w:t>poderá oferecer proposta em quantitativo inferior ao máximo previsto para contratação.</w:t>
      </w:r>
    </w:p>
    <w:p w14:paraId="2E08F034" w14:textId="77777777" w:rsidR="004F7AF0" w:rsidRPr="004F7AF0" w:rsidRDefault="004F7AF0" w:rsidP="008714FB">
      <w:pPr>
        <w:pStyle w:val="Nvel3"/>
        <w:numPr>
          <w:ilvl w:val="0"/>
          <w:numId w:val="0"/>
        </w:numPr>
        <w:tabs>
          <w:tab w:val="left" w:pos="1134"/>
        </w:tabs>
        <w:spacing w:before="0" w:after="0" w:line="240" w:lineRule="auto"/>
        <w:ind w:left="567"/>
        <w:rPr>
          <w:color w:val="000000" w:themeColor="text1"/>
        </w:rPr>
      </w:pPr>
    </w:p>
    <w:p w14:paraId="5A6E2A82" w14:textId="77777777" w:rsidR="00854A12" w:rsidRDefault="00854A12" w:rsidP="008714FB">
      <w:pPr>
        <w:pStyle w:val="Nivel2"/>
        <w:numPr>
          <w:ilvl w:val="1"/>
          <w:numId w:val="18"/>
        </w:numPr>
        <w:tabs>
          <w:tab w:val="left" w:pos="284"/>
          <w:tab w:val="left" w:pos="426"/>
        </w:tabs>
        <w:spacing w:before="0" w:after="0" w:line="240" w:lineRule="auto"/>
        <w:ind w:left="0" w:firstLine="0"/>
        <w:rPr>
          <w:rFonts w:asciiTheme="majorHAnsi" w:hAnsiTheme="majorHAnsi" w:cs="Courier New"/>
          <w:sz w:val="22"/>
          <w:szCs w:val="22"/>
        </w:rPr>
      </w:pPr>
      <w:r w:rsidRPr="00C7750A">
        <w:rPr>
          <w:rFonts w:asciiTheme="majorHAnsi" w:hAnsiTheme="majorHAnsi" w:cs="Courier New"/>
          <w:sz w:val="22"/>
          <w:szCs w:val="22"/>
        </w:rPr>
        <w:t>Nos valores propostos estarão inclusos todos os custos operacionais, encargos previdenciários, trabalhistas, tributários, comerciais e quaisquer outros que incidam direta ou indiretamente na execução do objeto.</w:t>
      </w:r>
    </w:p>
    <w:p w14:paraId="4F619B7C" w14:textId="77777777" w:rsidR="00854A12" w:rsidRPr="00C7750A" w:rsidRDefault="00854A12" w:rsidP="00854A12">
      <w:pPr>
        <w:pStyle w:val="Nivel2"/>
        <w:numPr>
          <w:ilvl w:val="0"/>
          <w:numId w:val="0"/>
        </w:numPr>
        <w:tabs>
          <w:tab w:val="left" w:pos="284"/>
          <w:tab w:val="left" w:pos="426"/>
        </w:tabs>
        <w:spacing w:before="0" w:after="0" w:line="240" w:lineRule="auto"/>
        <w:rPr>
          <w:rFonts w:asciiTheme="majorHAnsi" w:hAnsiTheme="majorHAnsi" w:cs="Courier New"/>
          <w:sz w:val="22"/>
          <w:szCs w:val="22"/>
        </w:rPr>
      </w:pPr>
    </w:p>
    <w:p w14:paraId="6E96D137" w14:textId="77777777" w:rsidR="00854A12" w:rsidRDefault="00854A12" w:rsidP="00366210">
      <w:pPr>
        <w:pStyle w:val="Nivel2"/>
        <w:numPr>
          <w:ilvl w:val="1"/>
          <w:numId w:val="18"/>
        </w:numPr>
        <w:tabs>
          <w:tab w:val="left" w:pos="284"/>
          <w:tab w:val="left" w:pos="426"/>
        </w:tabs>
        <w:spacing w:before="0" w:after="0" w:line="240" w:lineRule="auto"/>
        <w:ind w:left="0" w:firstLine="0"/>
        <w:rPr>
          <w:rFonts w:asciiTheme="majorHAnsi" w:hAnsiTheme="majorHAnsi" w:cs="Courier New"/>
          <w:sz w:val="22"/>
          <w:szCs w:val="22"/>
        </w:rPr>
      </w:pPr>
      <w:r w:rsidRPr="00C7750A">
        <w:rPr>
          <w:rFonts w:asciiTheme="majorHAnsi" w:hAnsiTheme="majorHAnsi" w:cs="Courier New"/>
          <w:sz w:val="22"/>
          <w:szCs w:val="22"/>
        </w:rPr>
        <w:t xml:space="preserve">Os preços ofertados, tanto na proposta inicial, quanto na etapa de lances, serão de exclusiva responsabilidade do licitante, não lhe assistindo o direito de pleitear qualquer alteração, </w:t>
      </w:r>
      <w:proofErr w:type="gramStart"/>
      <w:r w:rsidRPr="00C7750A">
        <w:rPr>
          <w:rFonts w:asciiTheme="majorHAnsi" w:hAnsiTheme="majorHAnsi" w:cs="Courier New"/>
          <w:sz w:val="22"/>
          <w:szCs w:val="22"/>
        </w:rPr>
        <w:t>sob alegação</w:t>
      </w:r>
      <w:proofErr w:type="gramEnd"/>
      <w:r w:rsidRPr="00C7750A">
        <w:rPr>
          <w:rFonts w:asciiTheme="majorHAnsi" w:hAnsiTheme="majorHAnsi" w:cs="Courier New"/>
          <w:sz w:val="22"/>
          <w:szCs w:val="22"/>
        </w:rPr>
        <w:t xml:space="preserve"> de erro, omissão ou qualquer outro pretexto.</w:t>
      </w:r>
    </w:p>
    <w:p w14:paraId="2AE51DC6" w14:textId="77777777" w:rsidR="00854A12" w:rsidRPr="00C7750A" w:rsidRDefault="00854A12" w:rsidP="00854A12">
      <w:pPr>
        <w:pStyle w:val="Nivel2"/>
        <w:numPr>
          <w:ilvl w:val="0"/>
          <w:numId w:val="0"/>
        </w:numPr>
        <w:tabs>
          <w:tab w:val="left" w:pos="284"/>
          <w:tab w:val="left" w:pos="426"/>
        </w:tabs>
        <w:spacing w:before="0" w:after="0" w:line="240" w:lineRule="auto"/>
        <w:rPr>
          <w:rFonts w:asciiTheme="majorHAnsi" w:hAnsiTheme="majorHAnsi" w:cs="Courier New"/>
          <w:sz w:val="22"/>
          <w:szCs w:val="22"/>
        </w:rPr>
      </w:pPr>
    </w:p>
    <w:p w14:paraId="32B3F2E6" w14:textId="77777777" w:rsidR="00854A12" w:rsidRDefault="00854A12" w:rsidP="00366210">
      <w:pPr>
        <w:pStyle w:val="Nivel2"/>
        <w:numPr>
          <w:ilvl w:val="1"/>
          <w:numId w:val="18"/>
        </w:numPr>
        <w:tabs>
          <w:tab w:val="left" w:pos="284"/>
          <w:tab w:val="left" w:pos="426"/>
        </w:tabs>
        <w:spacing w:before="0" w:after="0" w:line="240" w:lineRule="auto"/>
        <w:ind w:left="0" w:firstLine="0"/>
        <w:rPr>
          <w:rFonts w:asciiTheme="majorHAnsi" w:hAnsiTheme="majorHAnsi" w:cs="Courier New"/>
          <w:sz w:val="22"/>
          <w:szCs w:val="22"/>
        </w:rPr>
      </w:pPr>
      <w:r w:rsidRPr="00C7750A">
        <w:rPr>
          <w:rFonts w:asciiTheme="majorHAnsi" w:hAnsiTheme="majorHAnsi" w:cs="Courier New"/>
          <w:sz w:val="22"/>
          <w:szCs w:val="22"/>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C7750A">
        <w:rPr>
          <w:rFonts w:asciiTheme="majorHAnsi" w:hAnsiTheme="majorHAnsi" w:cs="Courier New"/>
          <w:sz w:val="22"/>
          <w:szCs w:val="22"/>
        </w:rPr>
        <w:t>adequadas à perfeita execução contratual, promovendo, quando requerido, sua substituição</w:t>
      </w:r>
      <w:proofErr w:type="gramEnd"/>
      <w:r w:rsidRPr="00C7750A">
        <w:rPr>
          <w:rFonts w:asciiTheme="majorHAnsi" w:hAnsiTheme="majorHAnsi" w:cs="Courier New"/>
          <w:sz w:val="22"/>
          <w:szCs w:val="22"/>
        </w:rPr>
        <w:t>.</w:t>
      </w:r>
    </w:p>
    <w:p w14:paraId="3C7A1D59" w14:textId="77777777" w:rsidR="00854A12" w:rsidRPr="00C7750A" w:rsidRDefault="00854A12" w:rsidP="00854A12">
      <w:pPr>
        <w:pStyle w:val="Nivel2"/>
        <w:numPr>
          <w:ilvl w:val="0"/>
          <w:numId w:val="0"/>
        </w:numPr>
        <w:tabs>
          <w:tab w:val="left" w:pos="284"/>
          <w:tab w:val="left" w:pos="426"/>
        </w:tabs>
        <w:spacing w:before="0" w:after="0" w:line="240" w:lineRule="auto"/>
        <w:rPr>
          <w:rFonts w:asciiTheme="majorHAnsi" w:hAnsiTheme="majorHAnsi" w:cs="Courier New"/>
          <w:sz w:val="22"/>
          <w:szCs w:val="22"/>
        </w:rPr>
      </w:pPr>
    </w:p>
    <w:p w14:paraId="523A69B0" w14:textId="1E393DDC" w:rsidR="00B615F6" w:rsidRPr="00226860" w:rsidRDefault="00854A12" w:rsidP="00366210">
      <w:pPr>
        <w:pStyle w:val="Nivel2"/>
        <w:numPr>
          <w:ilvl w:val="2"/>
          <w:numId w:val="18"/>
        </w:numPr>
        <w:tabs>
          <w:tab w:val="left" w:pos="284"/>
          <w:tab w:val="left" w:pos="426"/>
        </w:tabs>
        <w:spacing w:before="0" w:after="0" w:line="240" w:lineRule="auto"/>
        <w:ind w:left="567" w:firstLine="0"/>
        <w:rPr>
          <w:rFonts w:asciiTheme="majorHAnsi" w:hAnsiTheme="majorHAnsi" w:cs="Courier New"/>
          <w:sz w:val="22"/>
          <w:szCs w:val="22"/>
        </w:rPr>
      </w:pPr>
      <w:r w:rsidRPr="00C7750A">
        <w:rPr>
          <w:rFonts w:asciiTheme="majorHAnsi" w:hAnsiTheme="majorHAnsi" w:cs="Courier New"/>
          <w:sz w:val="22"/>
          <w:szCs w:val="22"/>
        </w:rPr>
        <w:t xml:space="preserve">O prazo de validade da proposta não será inferior a </w:t>
      </w:r>
      <w:r w:rsidRPr="00C7750A">
        <w:rPr>
          <w:rFonts w:asciiTheme="majorHAnsi" w:hAnsiTheme="majorHAnsi" w:cs="Courier New"/>
          <w:b/>
          <w:bCs/>
          <w:sz w:val="22"/>
          <w:szCs w:val="22"/>
          <w:highlight w:val="green"/>
        </w:rPr>
        <w:t>60 (sessenta)</w:t>
      </w:r>
      <w:r w:rsidRPr="00C7750A">
        <w:rPr>
          <w:rFonts w:asciiTheme="majorHAnsi" w:hAnsiTheme="majorHAnsi" w:cs="Courier New"/>
          <w:color w:val="FF0000"/>
          <w:sz w:val="22"/>
          <w:szCs w:val="22"/>
        </w:rPr>
        <w:t xml:space="preserve"> </w:t>
      </w:r>
      <w:r w:rsidRPr="00C7750A">
        <w:rPr>
          <w:rFonts w:asciiTheme="majorHAnsi" w:hAnsiTheme="majorHAnsi" w:cs="Courier New"/>
          <w:sz w:val="22"/>
          <w:szCs w:val="22"/>
        </w:rPr>
        <w:t>dias</w:t>
      </w:r>
      <w:r w:rsidRPr="00C7750A">
        <w:rPr>
          <w:rFonts w:asciiTheme="majorHAnsi" w:hAnsiTheme="majorHAnsi" w:cs="Courier New"/>
          <w:b/>
          <w:sz w:val="22"/>
          <w:szCs w:val="22"/>
        </w:rPr>
        <w:t>,</w:t>
      </w:r>
      <w:r w:rsidRPr="00C7750A">
        <w:rPr>
          <w:rFonts w:asciiTheme="majorHAnsi" w:hAnsiTheme="majorHAnsi" w:cs="Courier New"/>
          <w:sz w:val="22"/>
          <w:szCs w:val="22"/>
        </w:rPr>
        <w:t xml:space="preserve"> a contar da data de sua apresentação.</w:t>
      </w:r>
    </w:p>
    <w:p w14:paraId="5170D58E" w14:textId="77777777" w:rsidR="00B615F6" w:rsidRDefault="00B615F6" w:rsidP="00B615F6">
      <w:pPr>
        <w:pStyle w:val="Nivel2"/>
        <w:numPr>
          <w:ilvl w:val="0"/>
          <w:numId w:val="0"/>
        </w:numPr>
        <w:tabs>
          <w:tab w:val="left" w:pos="426"/>
        </w:tabs>
        <w:spacing w:before="0" w:after="0" w:line="240" w:lineRule="auto"/>
        <w:rPr>
          <w:rFonts w:asciiTheme="majorHAnsi" w:hAnsiTheme="majorHAnsi" w:cs="Calibri"/>
          <w:sz w:val="22"/>
          <w:szCs w:val="22"/>
        </w:rPr>
      </w:pPr>
    </w:p>
    <w:p w14:paraId="70BD8AF7" w14:textId="77777777" w:rsidR="00B615F6" w:rsidRPr="00C707DD" w:rsidRDefault="00B615F6" w:rsidP="00B615F6">
      <w:pPr>
        <w:pStyle w:val="Nivel01"/>
        <w:shd w:val="clear" w:color="auto" w:fill="D6E3BC" w:themeFill="accent3" w:themeFillTint="66"/>
        <w:spacing w:before="0"/>
        <w:ind w:left="284" w:hanging="284"/>
        <w:rPr>
          <w:rFonts w:asciiTheme="majorHAnsi" w:hAnsiTheme="majorHAnsi" w:cstheme="majorHAnsi"/>
          <w:sz w:val="22"/>
          <w:szCs w:val="22"/>
        </w:rPr>
      </w:pPr>
      <w:r>
        <w:rPr>
          <w:rFonts w:asciiTheme="majorHAnsi" w:hAnsiTheme="majorHAnsi" w:cstheme="majorHAnsi"/>
          <w:sz w:val="22"/>
          <w:szCs w:val="22"/>
        </w:rPr>
        <w:t xml:space="preserve">DA ABERTURA DA SESSÃO, CLASSIFICAÇÃO DAS PROPOSTAS E FORMULAÇÃO DE </w:t>
      </w:r>
      <w:proofErr w:type="gramStart"/>
      <w:r>
        <w:rPr>
          <w:rFonts w:asciiTheme="majorHAnsi" w:hAnsiTheme="majorHAnsi" w:cstheme="majorHAnsi"/>
          <w:sz w:val="22"/>
          <w:szCs w:val="22"/>
        </w:rPr>
        <w:t>LANCES</w:t>
      </w:r>
      <w:proofErr w:type="gramEnd"/>
    </w:p>
    <w:p w14:paraId="32891287" w14:textId="77777777" w:rsidR="00B615F6" w:rsidRPr="00C7750A" w:rsidRDefault="00B615F6" w:rsidP="00B615F6">
      <w:pPr>
        <w:jc w:val="center"/>
        <w:rPr>
          <w:rFonts w:asciiTheme="majorHAnsi" w:hAnsiTheme="majorHAnsi" w:cstheme="majorHAnsi"/>
          <w:sz w:val="22"/>
          <w:szCs w:val="22"/>
        </w:rPr>
      </w:pPr>
    </w:p>
    <w:p w14:paraId="4F9894FE" w14:textId="77777777" w:rsidR="00B615F6" w:rsidRDefault="00B615F6" w:rsidP="00366210">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 xml:space="preserve">A abertura da presente licitação dar-se-á automaticamente em sessão pública, por meio de sistema eletrônico, na data, horário e </w:t>
      </w:r>
      <w:proofErr w:type="gramStart"/>
      <w:r w:rsidRPr="00C707DD">
        <w:rPr>
          <w:rFonts w:asciiTheme="majorHAnsi" w:hAnsiTheme="majorHAnsi" w:cs="Courier New"/>
          <w:sz w:val="22"/>
          <w:szCs w:val="22"/>
        </w:rPr>
        <w:t>local indicados</w:t>
      </w:r>
      <w:proofErr w:type="gramEnd"/>
      <w:r w:rsidRPr="00C707DD">
        <w:rPr>
          <w:rFonts w:asciiTheme="majorHAnsi" w:hAnsiTheme="majorHAnsi" w:cs="Courier New"/>
          <w:sz w:val="22"/>
          <w:szCs w:val="22"/>
        </w:rPr>
        <w:t xml:space="preserve"> neste Edital.</w:t>
      </w:r>
    </w:p>
    <w:p w14:paraId="2B98A6D9" w14:textId="77777777" w:rsidR="00B615F6" w:rsidRPr="00C707DD" w:rsidRDefault="00B615F6" w:rsidP="00B615F6">
      <w:pPr>
        <w:pStyle w:val="Nivel2"/>
        <w:numPr>
          <w:ilvl w:val="0"/>
          <w:numId w:val="0"/>
        </w:numPr>
        <w:tabs>
          <w:tab w:val="left" w:pos="567"/>
        </w:tabs>
        <w:spacing w:before="0" w:after="0" w:line="240" w:lineRule="auto"/>
        <w:rPr>
          <w:rFonts w:asciiTheme="majorHAnsi" w:hAnsiTheme="majorHAnsi" w:cs="Courier New"/>
          <w:sz w:val="22"/>
          <w:szCs w:val="22"/>
        </w:rPr>
      </w:pPr>
    </w:p>
    <w:p w14:paraId="4B29DA1B" w14:textId="03891832" w:rsidR="00B615F6" w:rsidRDefault="00B615F6" w:rsidP="00366210">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sidRPr="00B615F6">
        <w:rPr>
          <w:rFonts w:asciiTheme="majorHAnsi" w:hAnsiTheme="majorHAnsi" w:cs="Courier New"/>
          <w:sz w:val="22"/>
          <w:szCs w:val="22"/>
        </w:rPr>
        <w:t>Os licitantes poderão retirar ou substituir a proposta ou os documentos de habilitação, quando for o caso, anteriormente inseridos no sistema, até a abertura da sessão pública.</w:t>
      </w:r>
    </w:p>
    <w:p w14:paraId="1506F2BF" w14:textId="77777777" w:rsidR="00226860" w:rsidRPr="00B615F6" w:rsidRDefault="00226860" w:rsidP="00226860">
      <w:pPr>
        <w:pStyle w:val="Nivel2"/>
        <w:numPr>
          <w:ilvl w:val="0"/>
          <w:numId w:val="0"/>
        </w:numPr>
        <w:tabs>
          <w:tab w:val="left" w:pos="567"/>
        </w:tabs>
        <w:spacing w:before="0" w:after="0" w:line="240" w:lineRule="auto"/>
        <w:rPr>
          <w:rFonts w:asciiTheme="majorHAnsi" w:hAnsiTheme="majorHAnsi" w:cs="Courier New"/>
          <w:sz w:val="22"/>
          <w:szCs w:val="22"/>
        </w:rPr>
      </w:pPr>
    </w:p>
    <w:p w14:paraId="1FA11E8B" w14:textId="77777777" w:rsidR="00B615F6" w:rsidRDefault="00B615F6" w:rsidP="00366210">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O sistema disponibilizará campo próprio para troca de mensagens entre o Pregoeiro e os licitantes.</w:t>
      </w:r>
    </w:p>
    <w:p w14:paraId="031D8115" w14:textId="77777777" w:rsidR="00B615F6" w:rsidRPr="00C707DD" w:rsidRDefault="00B615F6" w:rsidP="00B615F6">
      <w:pPr>
        <w:pStyle w:val="Nivel2"/>
        <w:numPr>
          <w:ilvl w:val="0"/>
          <w:numId w:val="0"/>
        </w:numPr>
        <w:tabs>
          <w:tab w:val="left" w:pos="567"/>
        </w:tabs>
        <w:spacing w:before="0" w:after="0" w:line="240" w:lineRule="auto"/>
        <w:rPr>
          <w:rFonts w:asciiTheme="majorHAnsi" w:hAnsiTheme="majorHAnsi" w:cs="Courier New"/>
          <w:sz w:val="22"/>
          <w:szCs w:val="22"/>
        </w:rPr>
      </w:pPr>
    </w:p>
    <w:p w14:paraId="1DEDBA27" w14:textId="77777777" w:rsidR="00B615F6" w:rsidRDefault="00B615F6" w:rsidP="00366210">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Iniciada a etapa competitiva, os licitantes deverão encaminhar lances exclusivamente por meio de sistema eletrônico, sendo imediatamente informados do seu recebimento e do valor consignado no registro.</w:t>
      </w:r>
    </w:p>
    <w:p w14:paraId="3A125A09" w14:textId="77777777" w:rsidR="00B615F6" w:rsidRDefault="00B615F6" w:rsidP="00B615F6">
      <w:pPr>
        <w:pStyle w:val="Nivel2"/>
        <w:numPr>
          <w:ilvl w:val="0"/>
          <w:numId w:val="0"/>
        </w:numPr>
        <w:tabs>
          <w:tab w:val="left" w:pos="567"/>
        </w:tabs>
        <w:spacing w:before="0" w:after="0" w:line="240" w:lineRule="auto"/>
        <w:rPr>
          <w:rFonts w:asciiTheme="majorHAnsi" w:hAnsiTheme="majorHAnsi" w:cs="Courier New"/>
          <w:sz w:val="22"/>
          <w:szCs w:val="22"/>
        </w:rPr>
      </w:pPr>
    </w:p>
    <w:p w14:paraId="69D561B5" w14:textId="3E807B38" w:rsidR="00B615F6" w:rsidRPr="00B615F6" w:rsidRDefault="008714FB" w:rsidP="00366210">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Pr>
          <w:rFonts w:asciiTheme="majorHAnsi" w:hAnsiTheme="majorHAnsi" w:cs="Courier New"/>
          <w:sz w:val="22"/>
          <w:szCs w:val="22"/>
        </w:rPr>
        <w:t xml:space="preserve">O lance deverá ser ofertado pelo valor unitário do item. </w:t>
      </w:r>
    </w:p>
    <w:p w14:paraId="440B3480" w14:textId="6D14D9B8" w:rsidR="00B615F6" w:rsidRPr="00C707DD" w:rsidRDefault="00B615F6" w:rsidP="00B615F6">
      <w:pPr>
        <w:pStyle w:val="Nivel2"/>
        <w:numPr>
          <w:ilvl w:val="0"/>
          <w:numId w:val="0"/>
        </w:numPr>
        <w:tabs>
          <w:tab w:val="left" w:pos="567"/>
        </w:tabs>
        <w:spacing w:before="0" w:after="0" w:line="240" w:lineRule="auto"/>
        <w:rPr>
          <w:rFonts w:asciiTheme="majorHAnsi" w:hAnsiTheme="majorHAnsi" w:cs="Courier New"/>
          <w:sz w:val="22"/>
          <w:szCs w:val="22"/>
        </w:rPr>
      </w:pPr>
    </w:p>
    <w:p w14:paraId="7CE9E42B" w14:textId="77777777" w:rsidR="00B615F6" w:rsidRDefault="00B615F6" w:rsidP="00366210">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Os licitantes poderão oferecer lances sucessivos, observando o horário fixado para abertura da sessão e as regras estabelecidas no Edital.</w:t>
      </w:r>
    </w:p>
    <w:p w14:paraId="33E34560" w14:textId="77777777" w:rsidR="00B615F6" w:rsidRPr="00C707DD" w:rsidRDefault="00B615F6" w:rsidP="00B615F6">
      <w:pPr>
        <w:pStyle w:val="Nivel2"/>
        <w:numPr>
          <w:ilvl w:val="0"/>
          <w:numId w:val="0"/>
        </w:numPr>
        <w:tabs>
          <w:tab w:val="left" w:pos="567"/>
        </w:tabs>
        <w:spacing w:before="0" w:after="0" w:line="240" w:lineRule="auto"/>
        <w:rPr>
          <w:rFonts w:asciiTheme="majorHAnsi" w:hAnsiTheme="majorHAnsi" w:cs="Courier New"/>
          <w:sz w:val="22"/>
          <w:szCs w:val="22"/>
        </w:rPr>
      </w:pPr>
    </w:p>
    <w:p w14:paraId="30E9422D" w14:textId="77777777" w:rsidR="00B615F6" w:rsidRDefault="00B615F6" w:rsidP="00366210">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 xml:space="preserve">O licitante somente poderá oferecer lance </w:t>
      </w:r>
      <w:r w:rsidRPr="00C707DD">
        <w:rPr>
          <w:rFonts w:asciiTheme="majorHAnsi" w:hAnsiTheme="majorHAnsi" w:cs="Courier New"/>
          <w:i/>
          <w:sz w:val="22"/>
          <w:szCs w:val="22"/>
        </w:rPr>
        <w:t>de valor</w:t>
      </w:r>
      <w:r w:rsidRPr="00C707DD">
        <w:rPr>
          <w:rFonts w:asciiTheme="majorHAnsi" w:hAnsiTheme="majorHAnsi" w:cs="Courier New"/>
          <w:sz w:val="22"/>
          <w:szCs w:val="22"/>
        </w:rPr>
        <w:t xml:space="preserve"> </w:t>
      </w:r>
      <w:r w:rsidRPr="00C707DD">
        <w:rPr>
          <w:rFonts w:asciiTheme="majorHAnsi" w:hAnsiTheme="majorHAnsi" w:cs="Courier New"/>
          <w:i/>
          <w:sz w:val="22"/>
          <w:szCs w:val="22"/>
        </w:rPr>
        <w:t>inferior</w:t>
      </w:r>
      <w:r w:rsidRPr="00C707DD">
        <w:rPr>
          <w:rFonts w:asciiTheme="majorHAnsi" w:hAnsiTheme="majorHAnsi" w:cs="Courier New"/>
          <w:sz w:val="22"/>
          <w:szCs w:val="22"/>
        </w:rPr>
        <w:t xml:space="preserve"> </w:t>
      </w:r>
      <w:r w:rsidRPr="00C707DD">
        <w:rPr>
          <w:rFonts w:asciiTheme="majorHAnsi" w:hAnsiTheme="majorHAnsi" w:cs="Courier New"/>
          <w:i/>
          <w:sz w:val="22"/>
          <w:szCs w:val="22"/>
        </w:rPr>
        <w:t>ou percentual de desconto superior</w:t>
      </w:r>
      <w:r w:rsidRPr="00C707DD">
        <w:rPr>
          <w:rFonts w:asciiTheme="majorHAnsi" w:hAnsiTheme="majorHAnsi" w:cs="Courier New"/>
          <w:sz w:val="22"/>
          <w:szCs w:val="22"/>
        </w:rPr>
        <w:t xml:space="preserve"> ao último por ele ofertado e registrado pelo sistema. </w:t>
      </w:r>
    </w:p>
    <w:p w14:paraId="355F7906" w14:textId="77777777" w:rsidR="00B615F6" w:rsidRDefault="00B615F6" w:rsidP="00B615F6">
      <w:pPr>
        <w:pStyle w:val="Nivel2"/>
        <w:numPr>
          <w:ilvl w:val="0"/>
          <w:numId w:val="0"/>
        </w:numPr>
        <w:tabs>
          <w:tab w:val="left" w:pos="567"/>
        </w:tabs>
        <w:spacing w:before="0" w:after="0" w:line="240" w:lineRule="auto"/>
        <w:rPr>
          <w:rFonts w:asciiTheme="majorHAnsi" w:hAnsiTheme="majorHAnsi" w:cs="Courier New"/>
          <w:sz w:val="22"/>
          <w:szCs w:val="22"/>
        </w:rPr>
      </w:pPr>
    </w:p>
    <w:p w14:paraId="47E418D8" w14:textId="56E4C41A" w:rsidR="009C39E2" w:rsidRPr="009C39E2" w:rsidRDefault="009C39E2" w:rsidP="009C39E2">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sidRPr="009C39E2">
        <w:rPr>
          <w:rFonts w:asciiTheme="majorHAnsi" w:hAnsiTheme="majorHAnsi" w:cs="Courier New"/>
          <w:sz w:val="22"/>
          <w:szCs w:val="22"/>
        </w:rPr>
        <w:t>O intervalo mínimo de diferença de valores ou percentuais entre os lances, que incidirá tanto em relação aos lances intermediários quanto em relação à proposta que cobrir a melhor oferta deverá ser de</w:t>
      </w:r>
      <w:r>
        <w:rPr>
          <w:rFonts w:asciiTheme="majorHAnsi" w:hAnsiTheme="majorHAnsi" w:cs="Courier New"/>
          <w:sz w:val="22"/>
          <w:szCs w:val="22"/>
        </w:rPr>
        <w:t xml:space="preserve"> </w:t>
      </w:r>
      <w:r w:rsidR="00FF3396">
        <w:rPr>
          <w:rFonts w:asciiTheme="majorHAnsi" w:hAnsiTheme="majorHAnsi" w:cs="Courier New"/>
          <w:sz w:val="22"/>
          <w:szCs w:val="22"/>
          <w:highlight w:val="green"/>
        </w:rPr>
        <w:t>R</w:t>
      </w:r>
      <w:r w:rsidR="00FF3396" w:rsidRPr="00FF3396">
        <w:rPr>
          <w:rFonts w:asciiTheme="majorHAnsi" w:hAnsiTheme="majorHAnsi" w:cs="Courier New"/>
          <w:sz w:val="22"/>
          <w:szCs w:val="22"/>
          <w:highlight w:val="green"/>
        </w:rPr>
        <w:t>$ 1,00</w:t>
      </w:r>
      <w:r w:rsidR="00C31A01">
        <w:rPr>
          <w:rFonts w:asciiTheme="majorHAnsi" w:hAnsiTheme="majorHAnsi" w:cs="Courier New"/>
          <w:sz w:val="22"/>
          <w:szCs w:val="22"/>
        </w:rPr>
        <w:t xml:space="preserve"> (</w:t>
      </w:r>
      <w:r w:rsidR="00FF3396">
        <w:rPr>
          <w:rFonts w:asciiTheme="majorHAnsi" w:hAnsiTheme="majorHAnsi" w:cs="Courier New"/>
          <w:sz w:val="22"/>
          <w:szCs w:val="22"/>
        </w:rPr>
        <w:t>um real</w:t>
      </w:r>
      <w:r w:rsidR="00C31A01">
        <w:rPr>
          <w:rFonts w:asciiTheme="majorHAnsi" w:hAnsiTheme="majorHAnsi" w:cs="Courier New"/>
          <w:sz w:val="22"/>
          <w:szCs w:val="22"/>
        </w:rPr>
        <w:t>)</w:t>
      </w:r>
      <w:r w:rsidRPr="009C39E2">
        <w:rPr>
          <w:rFonts w:asciiTheme="majorHAnsi" w:hAnsiTheme="majorHAnsi" w:cs="Courier New"/>
          <w:sz w:val="22"/>
          <w:szCs w:val="22"/>
        </w:rPr>
        <w:t>.</w:t>
      </w:r>
    </w:p>
    <w:p w14:paraId="4FE718FD" w14:textId="77777777" w:rsidR="009C39E2" w:rsidRPr="00C707DD" w:rsidRDefault="009C39E2" w:rsidP="00B615F6">
      <w:pPr>
        <w:pStyle w:val="Nivel2"/>
        <w:numPr>
          <w:ilvl w:val="0"/>
          <w:numId w:val="0"/>
        </w:numPr>
        <w:tabs>
          <w:tab w:val="left" w:pos="567"/>
        </w:tabs>
        <w:spacing w:before="0" w:after="0" w:line="240" w:lineRule="auto"/>
        <w:rPr>
          <w:rFonts w:asciiTheme="majorHAnsi" w:hAnsiTheme="majorHAnsi" w:cs="Courier New"/>
          <w:sz w:val="22"/>
          <w:szCs w:val="22"/>
        </w:rPr>
      </w:pPr>
    </w:p>
    <w:p w14:paraId="2AB2B326" w14:textId="77777777" w:rsidR="00B615F6" w:rsidRDefault="00B615F6" w:rsidP="00366210">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 xml:space="preserve">O licitante </w:t>
      </w:r>
      <w:proofErr w:type="gramStart"/>
      <w:r w:rsidRPr="00C707DD">
        <w:rPr>
          <w:rFonts w:asciiTheme="majorHAnsi" w:hAnsiTheme="majorHAnsi" w:cs="Courier New"/>
          <w:sz w:val="22"/>
          <w:szCs w:val="22"/>
        </w:rPr>
        <w:t>poderá,</w:t>
      </w:r>
      <w:proofErr w:type="gramEnd"/>
      <w:r w:rsidRPr="00C707DD">
        <w:rPr>
          <w:rFonts w:asciiTheme="majorHAnsi" w:hAnsiTheme="majorHAnsi" w:cs="Courier New"/>
          <w:sz w:val="22"/>
          <w:szCs w:val="22"/>
        </w:rPr>
        <w:t xml:space="preserve"> uma única vez, excluir seu último lance ofertado, no intervalo de quinze segundos após o registro no sistema, na hipótese de lance inconsistente ou inexequível.</w:t>
      </w:r>
    </w:p>
    <w:p w14:paraId="248F75B9" w14:textId="77777777" w:rsidR="00B615F6" w:rsidRPr="00C707DD" w:rsidRDefault="00B615F6" w:rsidP="00B615F6">
      <w:pPr>
        <w:pStyle w:val="Nivel2"/>
        <w:numPr>
          <w:ilvl w:val="0"/>
          <w:numId w:val="0"/>
        </w:numPr>
        <w:tabs>
          <w:tab w:val="left" w:pos="567"/>
        </w:tabs>
        <w:spacing w:before="0" w:after="0" w:line="240" w:lineRule="auto"/>
        <w:rPr>
          <w:rFonts w:asciiTheme="majorHAnsi" w:hAnsiTheme="majorHAnsi" w:cs="Courier New"/>
          <w:sz w:val="22"/>
          <w:szCs w:val="22"/>
        </w:rPr>
      </w:pPr>
    </w:p>
    <w:p w14:paraId="5E26ADF9" w14:textId="7A14F43C" w:rsidR="00B615F6" w:rsidRDefault="00B615F6" w:rsidP="0054307A">
      <w:pPr>
        <w:pStyle w:val="Nivel2"/>
        <w:numPr>
          <w:ilvl w:val="1"/>
          <w:numId w:val="18"/>
        </w:numPr>
        <w:tabs>
          <w:tab w:val="left" w:pos="709"/>
        </w:tabs>
        <w:spacing w:before="0" w:after="0" w:line="240" w:lineRule="auto"/>
        <w:ind w:left="0" w:firstLine="0"/>
        <w:rPr>
          <w:rFonts w:asciiTheme="majorHAnsi" w:hAnsiTheme="majorHAnsi" w:cs="Courier New"/>
          <w:sz w:val="22"/>
          <w:szCs w:val="22"/>
        </w:rPr>
      </w:pPr>
      <w:r w:rsidRPr="0054307A">
        <w:rPr>
          <w:rFonts w:asciiTheme="majorHAnsi" w:hAnsiTheme="majorHAnsi" w:cs="Courier New"/>
          <w:sz w:val="22"/>
          <w:szCs w:val="22"/>
        </w:rPr>
        <w:t xml:space="preserve">O procedimento seguirá de acordo com o modo de disputa </w:t>
      </w:r>
      <w:r w:rsidRPr="0054307A">
        <w:rPr>
          <w:rFonts w:asciiTheme="majorHAnsi" w:hAnsiTheme="majorHAnsi" w:cs="Courier New"/>
          <w:b/>
          <w:sz w:val="22"/>
          <w:szCs w:val="22"/>
        </w:rPr>
        <w:t>ABERTO</w:t>
      </w:r>
      <w:bookmarkStart w:id="6" w:name="_Hlk113697759"/>
      <w:r w:rsidRPr="0054307A">
        <w:rPr>
          <w:rFonts w:asciiTheme="majorHAnsi" w:hAnsiTheme="majorHAnsi" w:cs="Courier New"/>
          <w:sz w:val="22"/>
          <w:szCs w:val="22"/>
        </w:rPr>
        <w:t xml:space="preserve">, onde os licitantes apresentarão lances públicos e sucessivos, com </w:t>
      </w:r>
      <w:bookmarkStart w:id="7" w:name="_Hlk113631522"/>
      <w:bookmarkEnd w:id="6"/>
      <w:r w:rsidR="0054307A">
        <w:rPr>
          <w:rFonts w:asciiTheme="majorHAnsi" w:hAnsiTheme="majorHAnsi" w:cs="Courier New"/>
          <w:sz w:val="22"/>
          <w:szCs w:val="22"/>
        </w:rPr>
        <w:t>prorrogações.</w:t>
      </w:r>
    </w:p>
    <w:p w14:paraId="7ACF3443" w14:textId="77777777" w:rsidR="0054307A" w:rsidRPr="007D7E7D" w:rsidRDefault="0054307A" w:rsidP="0054307A">
      <w:pPr>
        <w:pStyle w:val="Nivel2"/>
        <w:numPr>
          <w:ilvl w:val="0"/>
          <w:numId w:val="0"/>
        </w:numPr>
        <w:tabs>
          <w:tab w:val="left" w:pos="709"/>
        </w:tabs>
        <w:spacing w:before="0" w:after="0" w:line="240" w:lineRule="auto"/>
        <w:rPr>
          <w:rFonts w:asciiTheme="majorHAnsi" w:hAnsiTheme="majorHAnsi" w:cs="Courier New"/>
          <w:sz w:val="22"/>
          <w:szCs w:val="22"/>
        </w:rPr>
      </w:pPr>
    </w:p>
    <w:p w14:paraId="1B3C9F6B" w14:textId="77777777" w:rsidR="0054307A" w:rsidRPr="0054307A" w:rsidRDefault="0054307A" w:rsidP="0054307A">
      <w:pPr>
        <w:pStyle w:val="Nivel3"/>
        <w:numPr>
          <w:ilvl w:val="2"/>
          <w:numId w:val="1"/>
        </w:numPr>
        <w:ind w:left="567" w:firstLine="0"/>
        <w:rPr>
          <w:rFonts w:asciiTheme="majorHAnsi" w:hAnsiTheme="majorHAnsi"/>
          <w:sz w:val="22"/>
          <w:szCs w:val="22"/>
        </w:rPr>
      </w:pPr>
      <w:bookmarkStart w:id="8" w:name="_Hlk113697816"/>
      <w:r w:rsidRPr="0054307A">
        <w:rPr>
          <w:rFonts w:asciiTheme="majorHAnsi" w:hAnsiTheme="majorHAns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7FBC9C57" w14:textId="77777777" w:rsidR="0054307A" w:rsidRPr="0054307A" w:rsidRDefault="0054307A" w:rsidP="0054307A">
      <w:pPr>
        <w:pStyle w:val="Nivel3"/>
        <w:numPr>
          <w:ilvl w:val="2"/>
          <w:numId w:val="1"/>
        </w:numPr>
        <w:ind w:left="567" w:firstLine="0"/>
        <w:rPr>
          <w:rFonts w:asciiTheme="majorHAnsi" w:hAnsiTheme="majorHAnsi"/>
          <w:sz w:val="22"/>
          <w:szCs w:val="22"/>
        </w:rPr>
      </w:pPr>
      <w:r w:rsidRPr="0054307A">
        <w:rPr>
          <w:rFonts w:asciiTheme="majorHAnsi" w:hAnsiTheme="majorHAnsi"/>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01C6B8F5" w14:textId="77777777" w:rsidR="0054307A" w:rsidRPr="0054307A" w:rsidRDefault="0054307A" w:rsidP="0054307A">
      <w:pPr>
        <w:pStyle w:val="Nivel3"/>
        <w:numPr>
          <w:ilvl w:val="2"/>
          <w:numId w:val="1"/>
        </w:numPr>
        <w:ind w:left="567" w:firstLine="0"/>
        <w:rPr>
          <w:rFonts w:asciiTheme="majorHAnsi" w:hAnsiTheme="majorHAnsi"/>
          <w:sz w:val="22"/>
          <w:szCs w:val="22"/>
        </w:rPr>
      </w:pPr>
      <w:r w:rsidRPr="0054307A">
        <w:rPr>
          <w:rFonts w:asciiTheme="majorHAnsi" w:hAnsiTheme="majorHAnsi"/>
          <w:sz w:val="22"/>
          <w:szCs w:val="22"/>
        </w:rPr>
        <w:t>Não havendo novos lances na forma estabelecida nos itens anteriores, a sessão pública encerrar-se-á automaticamente, e o sistema ordenará e divulgará os lances conforme a ordem final de classificação.</w:t>
      </w:r>
    </w:p>
    <w:p w14:paraId="3FB25284" w14:textId="77777777" w:rsidR="0054307A" w:rsidRPr="0054307A" w:rsidRDefault="0054307A" w:rsidP="0054307A">
      <w:pPr>
        <w:pStyle w:val="Nivel3"/>
        <w:numPr>
          <w:ilvl w:val="2"/>
          <w:numId w:val="1"/>
        </w:numPr>
        <w:ind w:left="567" w:firstLine="0"/>
        <w:rPr>
          <w:rFonts w:asciiTheme="majorHAnsi" w:hAnsiTheme="majorHAnsi"/>
          <w:sz w:val="22"/>
          <w:szCs w:val="22"/>
        </w:rPr>
      </w:pPr>
      <w:r w:rsidRPr="0054307A">
        <w:rPr>
          <w:rFonts w:asciiTheme="majorHAnsi" w:hAnsiTheme="majorHAnsi"/>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44B2DE5" w14:textId="79CDB1A1" w:rsidR="00B615F6" w:rsidRPr="0054307A" w:rsidRDefault="0054307A" w:rsidP="0054307A">
      <w:pPr>
        <w:pStyle w:val="Nivel3"/>
        <w:numPr>
          <w:ilvl w:val="2"/>
          <w:numId w:val="1"/>
        </w:numPr>
        <w:ind w:left="567" w:firstLine="0"/>
        <w:rPr>
          <w:rFonts w:asciiTheme="majorHAnsi" w:hAnsiTheme="majorHAnsi"/>
          <w:sz w:val="22"/>
          <w:szCs w:val="22"/>
        </w:rPr>
      </w:pPr>
      <w:r w:rsidRPr="0054307A">
        <w:rPr>
          <w:rFonts w:asciiTheme="majorHAnsi" w:hAnsiTheme="majorHAnsi"/>
          <w:sz w:val="22"/>
          <w:szCs w:val="22"/>
        </w:rPr>
        <w:t>Após o reinício previsto no item supra, os licitantes serão convocados para apresentar lances intermediários.</w:t>
      </w:r>
      <w:bookmarkEnd w:id="8"/>
    </w:p>
    <w:bookmarkEnd w:id="7"/>
    <w:p w14:paraId="532C684E" w14:textId="77777777" w:rsidR="00B615F6" w:rsidRDefault="00B615F6" w:rsidP="00366210">
      <w:pPr>
        <w:pStyle w:val="Nivel2"/>
        <w:numPr>
          <w:ilvl w:val="1"/>
          <w:numId w:val="18"/>
        </w:numPr>
        <w:tabs>
          <w:tab w:val="left" w:pos="709"/>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 xml:space="preserve">Não serão aceitos dois ou mais lances de mesmo valor, prevalecendo aquele que for recebido e registrado em primeiro lugar. </w:t>
      </w:r>
    </w:p>
    <w:p w14:paraId="69AA686D" w14:textId="77777777" w:rsidR="00B615F6" w:rsidRPr="00C707DD" w:rsidRDefault="00B615F6" w:rsidP="00B615F6">
      <w:pPr>
        <w:pStyle w:val="Nivel2"/>
        <w:numPr>
          <w:ilvl w:val="0"/>
          <w:numId w:val="0"/>
        </w:numPr>
        <w:tabs>
          <w:tab w:val="left" w:pos="709"/>
        </w:tabs>
        <w:spacing w:before="0" w:after="0" w:line="240" w:lineRule="auto"/>
        <w:rPr>
          <w:rFonts w:asciiTheme="majorHAnsi" w:hAnsiTheme="majorHAnsi" w:cs="Courier New"/>
          <w:sz w:val="22"/>
          <w:szCs w:val="22"/>
        </w:rPr>
      </w:pPr>
    </w:p>
    <w:p w14:paraId="4975139C" w14:textId="77777777" w:rsidR="00B615F6" w:rsidRDefault="00B615F6" w:rsidP="00366210">
      <w:pPr>
        <w:pStyle w:val="Nivel2"/>
        <w:numPr>
          <w:ilvl w:val="1"/>
          <w:numId w:val="18"/>
        </w:numPr>
        <w:tabs>
          <w:tab w:val="left" w:pos="709"/>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lastRenderedPageBreak/>
        <w:t xml:space="preserve">Durante o transcurso da sessão pública, os licitantes serão informados, em tempo real, do valor do menor lance registrado, vedada a identificação do licitante. </w:t>
      </w:r>
    </w:p>
    <w:p w14:paraId="2B7E24BC" w14:textId="77777777" w:rsidR="00B615F6" w:rsidRPr="00C707DD" w:rsidRDefault="00B615F6" w:rsidP="00B615F6">
      <w:pPr>
        <w:pStyle w:val="Nivel2"/>
        <w:numPr>
          <w:ilvl w:val="0"/>
          <w:numId w:val="0"/>
        </w:numPr>
        <w:tabs>
          <w:tab w:val="left" w:pos="709"/>
        </w:tabs>
        <w:spacing w:before="0" w:after="0" w:line="240" w:lineRule="auto"/>
        <w:rPr>
          <w:rFonts w:asciiTheme="majorHAnsi" w:hAnsiTheme="majorHAnsi" w:cs="Courier New"/>
          <w:sz w:val="22"/>
          <w:szCs w:val="22"/>
        </w:rPr>
      </w:pPr>
    </w:p>
    <w:p w14:paraId="21540AB4" w14:textId="77777777" w:rsidR="00B615F6" w:rsidRDefault="00B615F6" w:rsidP="00366210">
      <w:pPr>
        <w:pStyle w:val="Nivel2"/>
        <w:numPr>
          <w:ilvl w:val="1"/>
          <w:numId w:val="18"/>
        </w:numPr>
        <w:tabs>
          <w:tab w:val="left" w:pos="709"/>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 xml:space="preserve">No caso de desconexão com o Pregoeiro, no decorrer da etapa competitiva do Pregão, o sistema eletrônico poderá permanecer acessível aos licitantes para a recepção dos lances. </w:t>
      </w:r>
    </w:p>
    <w:p w14:paraId="302B5D07" w14:textId="77777777" w:rsidR="00B615F6" w:rsidRPr="00C707DD" w:rsidRDefault="00B615F6" w:rsidP="00B615F6">
      <w:pPr>
        <w:pStyle w:val="Nivel2"/>
        <w:numPr>
          <w:ilvl w:val="0"/>
          <w:numId w:val="0"/>
        </w:numPr>
        <w:tabs>
          <w:tab w:val="left" w:pos="709"/>
        </w:tabs>
        <w:spacing w:before="0" w:after="0" w:line="240" w:lineRule="auto"/>
        <w:rPr>
          <w:rFonts w:asciiTheme="majorHAnsi" w:hAnsiTheme="majorHAnsi" w:cs="Courier New"/>
          <w:sz w:val="22"/>
          <w:szCs w:val="22"/>
        </w:rPr>
      </w:pPr>
    </w:p>
    <w:p w14:paraId="0A9CB3E2" w14:textId="77777777" w:rsidR="00B615F6" w:rsidRDefault="00B615F6" w:rsidP="00366210">
      <w:pPr>
        <w:pStyle w:val="Nivel2"/>
        <w:numPr>
          <w:ilvl w:val="1"/>
          <w:numId w:val="18"/>
        </w:numPr>
        <w:tabs>
          <w:tab w:val="left" w:pos="709"/>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 xml:space="preserve">Quando a desconexão do sistema eletrônico para o pregoeiro persistir por tempo superior a 10 (dez) minutos, a sessão pública será suspensa e reiniciada somente </w:t>
      </w:r>
      <w:proofErr w:type="gramStart"/>
      <w:r w:rsidRPr="00C707DD">
        <w:rPr>
          <w:rFonts w:asciiTheme="majorHAnsi" w:hAnsiTheme="majorHAnsi" w:cs="Courier New"/>
          <w:sz w:val="22"/>
          <w:szCs w:val="22"/>
        </w:rPr>
        <w:t>após</w:t>
      </w:r>
      <w:proofErr w:type="gramEnd"/>
      <w:r w:rsidRPr="00C707DD">
        <w:rPr>
          <w:rFonts w:asciiTheme="majorHAnsi" w:hAnsiTheme="majorHAnsi" w:cs="Courier New"/>
          <w:sz w:val="22"/>
          <w:szCs w:val="22"/>
        </w:rPr>
        <w:t xml:space="preserve"> decorridas vinte e quatro horas da comunicação do fato pelo Pregoeiro aos participantes, no sítio eletrônico: </w:t>
      </w:r>
      <w:hyperlink r:id="rId26" w:history="1">
        <w:r w:rsidRPr="00C707DD">
          <w:rPr>
            <w:rStyle w:val="Hyperlink"/>
            <w:rFonts w:asciiTheme="majorHAnsi" w:hAnsiTheme="majorHAnsi" w:cs="Courier New"/>
            <w:sz w:val="22"/>
            <w:szCs w:val="22"/>
          </w:rPr>
          <w:t>www.portaldecompraspublicas.com.br</w:t>
        </w:r>
      </w:hyperlink>
      <w:r w:rsidRPr="00C707DD">
        <w:rPr>
          <w:rFonts w:asciiTheme="majorHAnsi" w:hAnsiTheme="majorHAnsi" w:cs="Courier New"/>
          <w:sz w:val="22"/>
          <w:szCs w:val="22"/>
        </w:rPr>
        <w:t xml:space="preserve">. </w:t>
      </w:r>
    </w:p>
    <w:p w14:paraId="38AD8C84" w14:textId="77777777" w:rsidR="00B615F6" w:rsidRPr="00C707DD" w:rsidRDefault="00B615F6" w:rsidP="00B615F6">
      <w:pPr>
        <w:pStyle w:val="Nivel2"/>
        <w:numPr>
          <w:ilvl w:val="0"/>
          <w:numId w:val="0"/>
        </w:numPr>
        <w:tabs>
          <w:tab w:val="left" w:pos="709"/>
        </w:tabs>
        <w:spacing w:before="0" w:after="0" w:line="240" w:lineRule="auto"/>
        <w:rPr>
          <w:rFonts w:asciiTheme="majorHAnsi" w:hAnsiTheme="majorHAnsi" w:cs="Courier New"/>
          <w:sz w:val="22"/>
          <w:szCs w:val="22"/>
        </w:rPr>
      </w:pPr>
    </w:p>
    <w:p w14:paraId="74F46C42" w14:textId="77777777" w:rsidR="00B615F6" w:rsidRDefault="00B615F6" w:rsidP="00366210">
      <w:pPr>
        <w:pStyle w:val="Nivel2"/>
        <w:numPr>
          <w:ilvl w:val="1"/>
          <w:numId w:val="18"/>
        </w:numPr>
        <w:tabs>
          <w:tab w:val="left" w:pos="709"/>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Caso o licitante não apresente lances, concorrerá com o valor de sua proposta.</w:t>
      </w:r>
    </w:p>
    <w:p w14:paraId="5FEA04AE" w14:textId="77777777" w:rsidR="00B615F6" w:rsidRPr="00C707DD" w:rsidRDefault="00B615F6" w:rsidP="00B615F6">
      <w:pPr>
        <w:pStyle w:val="Nivel2"/>
        <w:numPr>
          <w:ilvl w:val="0"/>
          <w:numId w:val="0"/>
        </w:numPr>
        <w:tabs>
          <w:tab w:val="left" w:pos="709"/>
        </w:tabs>
        <w:spacing w:before="0" w:after="0" w:line="240" w:lineRule="auto"/>
        <w:rPr>
          <w:rFonts w:asciiTheme="majorHAnsi" w:hAnsiTheme="majorHAnsi" w:cs="Courier New"/>
          <w:sz w:val="22"/>
          <w:szCs w:val="22"/>
        </w:rPr>
      </w:pPr>
    </w:p>
    <w:p w14:paraId="2FC265D9" w14:textId="77777777" w:rsidR="00B615F6" w:rsidRPr="00C707DD" w:rsidRDefault="00B615F6" w:rsidP="00366210">
      <w:pPr>
        <w:pStyle w:val="Nivel2"/>
        <w:numPr>
          <w:ilvl w:val="1"/>
          <w:numId w:val="18"/>
        </w:numPr>
        <w:tabs>
          <w:tab w:val="left" w:pos="709"/>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Em relação a itens não exclusivos para participação de microempresas e empresas de pequeno porte, uma vez encerrada a etapa de lances</w:t>
      </w:r>
      <w:r w:rsidRPr="00C707DD">
        <w:rPr>
          <w:rFonts w:asciiTheme="majorHAnsi" w:eastAsia="Zurich BT" w:hAnsiTheme="majorHAnsi" w:cs="Courier New"/>
          <w:sz w:val="22"/>
          <w:szCs w:val="22"/>
        </w:rPr>
        <w:t xml:space="preserve">, será efetivada a verificação automática, junto à Receita Federal, do porte da entidade empresarial. O sistema identificará em coluna própria </w:t>
      </w:r>
      <w:proofErr w:type="gramStart"/>
      <w:r w:rsidRPr="00C707DD">
        <w:rPr>
          <w:rFonts w:asciiTheme="majorHAnsi" w:eastAsia="Zurich BT" w:hAnsiTheme="majorHAnsi" w:cs="Courier New"/>
          <w:sz w:val="22"/>
          <w:szCs w:val="22"/>
        </w:rPr>
        <w:t>as</w:t>
      </w:r>
      <w:proofErr w:type="gramEnd"/>
      <w:r w:rsidRPr="00C707DD">
        <w:rPr>
          <w:rFonts w:asciiTheme="majorHAnsi" w:eastAsia="Zurich BT" w:hAnsiTheme="majorHAnsi" w:cs="Courier New"/>
          <w:sz w:val="22"/>
          <w:szCs w:val="22"/>
        </w:rPr>
        <w:t xml:space="preserve"> microempresas e empresas de pequeno porte participantes, procedendo à comparação com os valores da primeira colocada, se esta for empresa de maior porte, assim como das demais classificadas, para o fim de aplicar-se o disposto nos </w:t>
      </w:r>
      <w:hyperlink r:id="rId27" w:anchor="art44" w:history="1">
        <w:proofErr w:type="spellStart"/>
        <w:r w:rsidRPr="00C707DD">
          <w:rPr>
            <w:rStyle w:val="Hyperlink"/>
            <w:rFonts w:asciiTheme="majorHAnsi" w:eastAsia="Zurich BT" w:hAnsiTheme="majorHAnsi" w:cs="Courier New"/>
            <w:sz w:val="22"/>
            <w:szCs w:val="22"/>
          </w:rPr>
          <w:t>arts</w:t>
        </w:r>
        <w:proofErr w:type="spellEnd"/>
        <w:r w:rsidRPr="00C707DD">
          <w:rPr>
            <w:rStyle w:val="Hyperlink"/>
            <w:rFonts w:asciiTheme="majorHAnsi" w:eastAsia="Zurich BT" w:hAnsiTheme="majorHAnsi" w:cs="Courier New"/>
            <w:sz w:val="22"/>
            <w:szCs w:val="22"/>
          </w:rPr>
          <w:t>. 44 e 45 da Lei Complementar nº 123, de 2006</w:t>
        </w:r>
      </w:hyperlink>
      <w:r w:rsidRPr="00C707DD">
        <w:rPr>
          <w:rFonts w:asciiTheme="majorHAnsi" w:eastAsia="Zurich BT" w:hAnsiTheme="majorHAnsi" w:cs="Courier New"/>
          <w:sz w:val="22"/>
          <w:szCs w:val="22"/>
        </w:rPr>
        <w:t xml:space="preserve">, </w:t>
      </w:r>
      <w:proofErr w:type="gramStart"/>
      <w:r w:rsidRPr="00C707DD">
        <w:rPr>
          <w:rFonts w:asciiTheme="majorHAnsi" w:eastAsia="Zurich BT" w:hAnsiTheme="majorHAnsi" w:cs="Courier New"/>
          <w:sz w:val="22"/>
          <w:szCs w:val="22"/>
        </w:rPr>
        <w:t>regulamentada</w:t>
      </w:r>
      <w:proofErr w:type="gramEnd"/>
      <w:r w:rsidRPr="00C707DD">
        <w:rPr>
          <w:rFonts w:asciiTheme="majorHAnsi" w:eastAsia="Zurich BT" w:hAnsiTheme="majorHAnsi" w:cs="Courier New"/>
          <w:sz w:val="22"/>
          <w:szCs w:val="22"/>
        </w:rPr>
        <w:t xml:space="preserve"> pelo </w:t>
      </w:r>
      <w:hyperlink r:id="rId28" w:history="1">
        <w:r w:rsidRPr="00C707DD">
          <w:rPr>
            <w:rStyle w:val="Hyperlink"/>
            <w:rFonts w:asciiTheme="majorHAnsi" w:eastAsia="Zurich BT" w:hAnsiTheme="majorHAnsi" w:cs="Courier New"/>
            <w:sz w:val="22"/>
            <w:szCs w:val="22"/>
          </w:rPr>
          <w:t>Decreto nº 8.538, de 2015</w:t>
        </w:r>
      </w:hyperlink>
      <w:r w:rsidRPr="00C707DD">
        <w:rPr>
          <w:rFonts w:asciiTheme="majorHAnsi" w:eastAsia="Zurich BT" w:hAnsiTheme="majorHAnsi" w:cs="Courier New"/>
          <w:sz w:val="22"/>
          <w:szCs w:val="22"/>
        </w:rPr>
        <w:t>.</w:t>
      </w:r>
    </w:p>
    <w:p w14:paraId="4FC9F91E" w14:textId="77777777" w:rsidR="00B615F6" w:rsidRPr="00C707DD" w:rsidRDefault="00B615F6" w:rsidP="00B615F6">
      <w:pPr>
        <w:pStyle w:val="Nivel2"/>
        <w:numPr>
          <w:ilvl w:val="0"/>
          <w:numId w:val="0"/>
        </w:numPr>
        <w:tabs>
          <w:tab w:val="left" w:pos="709"/>
        </w:tabs>
        <w:spacing w:before="0" w:after="0" w:line="240" w:lineRule="auto"/>
        <w:rPr>
          <w:rFonts w:asciiTheme="majorHAnsi" w:hAnsiTheme="majorHAnsi" w:cs="Courier New"/>
          <w:sz w:val="22"/>
          <w:szCs w:val="22"/>
        </w:rPr>
      </w:pPr>
    </w:p>
    <w:p w14:paraId="1266D216" w14:textId="77777777" w:rsidR="00B615F6" w:rsidRDefault="00B615F6" w:rsidP="00366210">
      <w:pPr>
        <w:pStyle w:val="Nivel3"/>
        <w:numPr>
          <w:ilvl w:val="2"/>
          <w:numId w:val="18"/>
        </w:numPr>
        <w:tabs>
          <w:tab w:val="left" w:pos="1134"/>
        </w:tabs>
        <w:spacing w:before="0" w:after="0" w:line="240" w:lineRule="auto"/>
        <w:ind w:left="567" w:firstLine="0"/>
        <w:rPr>
          <w:rFonts w:asciiTheme="majorHAnsi" w:hAnsiTheme="majorHAnsi" w:cs="Courier New"/>
          <w:sz w:val="22"/>
          <w:szCs w:val="22"/>
        </w:rPr>
      </w:pPr>
      <w:r w:rsidRPr="00C707DD">
        <w:rPr>
          <w:rFonts w:asciiTheme="majorHAnsi" w:hAnsiTheme="majorHAnsi" w:cs="Courier New"/>
          <w:sz w:val="22"/>
          <w:szCs w:val="22"/>
        </w:rPr>
        <w:t xml:space="preserve">Nessas condições, as propostas de </w:t>
      </w:r>
      <w:r w:rsidRPr="00C707DD">
        <w:rPr>
          <w:rFonts w:asciiTheme="majorHAnsi" w:eastAsia="Zurich BT" w:hAnsiTheme="majorHAnsi" w:cs="Courier New"/>
          <w:sz w:val="22"/>
          <w:szCs w:val="22"/>
        </w:rPr>
        <w:t xml:space="preserve">microempresas e empresas de pequeno porte </w:t>
      </w:r>
      <w:r w:rsidRPr="00C707DD">
        <w:rPr>
          <w:rFonts w:asciiTheme="majorHAnsi" w:hAnsiTheme="majorHAnsi" w:cs="Courier New"/>
          <w:sz w:val="22"/>
          <w:szCs w:val="22"/>
        </w:rPr>
        <w:t>que se encontrarem na faixa de até 5% (cinco por cento) acima da melhor proposta</w:t>
      </w:r>
      <w:proofErr w:type="gramStart"/>
      <w:r w:rsidRPr="00C707DD">
        <w:rPr>
          <w:rFonts w:asciiTheme="majorHAnsi" w:hAnsiTheme="majorHAnsi" w:cs="Courier New"/>
          <w:sz w:val="22"/>
          <w:szCs w:val="22"/>
        </w:rPr>
        <w:t xml:space="preserve"> ou melhor</w:t>
      </w:r>
      <w:proofErr w:type="gramEnd"/>
      <w:r w:rsidRPr="00C707DD">
        <w:rPr>
          <w:rFonts w:asciiTheme="majorHAnsi" w:hAnsiTheme="majorHAnsi" w:cs="Courier New"/>
          <w:sz w:val="22"/>
          <w:szCs w:val="22"/>
        </w:rPr>
        <w:t xml:space="preserve"> lance serão consideradas empatadas com a primeira colocada.</w:t>
      </w:r>
    </w:p>
    <w:p w14:paraId="0D9655D6" w14:textId="77777777" w:rsidR="00B615F6" w:rsidRPr="00C707DD" w:rsidRDefault="00B615F6" w:rsidP="00B615F6">
      <w:pPr>
        <w:pStyle w:val="Nivel3"/>
        <w:numPr>
          <w:ilvl w:val="0"/>
          <w:numId w:val="0"/>
        </w:numPr>
        <w:tabs>
          <w:tab w:val="left" w:pos="1134"/>
        </w:tabs>
        <w:spacing w:before="0" w:after="0" w:line="240" w:lineRule="auto"/>
        <w:ind w:left="284"/>
        <w:rPr>
          <w:rFonts w:asciiTheme="majorHAnsi" w:hAnsiTheme="majorHAnsi" w:cs="Courier New"/>
          <w:sz w:val="22"/>
          <w:szCs w:val="22"/>
        </w:rPr>
      </w:pPr>
    </w:p>
    <w:p w14:paraId="5B679CED" w14:textId="77777777" w:rsidR="00B615F6" w:rsidRDefault="00B615F6" w:rsidP="00366210">
      <w:pPr>
        <w:pStyle w:val="Nivel3"/>
        <w:numPr>
          <w:ilvl w:val="2"/>
          <w:numId w:val="18"/>
        </w:numPr>
        <w:tabs>
          <w:tab w:val="left" w:pos="1134"/>
        </w:tabs>
        <w:spacing w:before="0" w:after="0" w:line="240" w:lineRule="auto"/>
        <w:ind w:left="567" w:firstLine="0"/>
        <w:rPr>
          <w:rFonts w:asciiTheme="majorHAnsi" w:hAnsiTheme="majorHAnsi" w:cs="Courier New"/>
          <w:sz w:val="22"/>
          <w:szCs w:val="22"/>
        </w:rPr>
      </w:pPr>
      <w:r w:rsidRPr="00C707DD">
        <w:rPr>
          <w:rFonts w:asciiTheme="majorHAnsi" w:hAnsiTheme="majorHAnsi" w:cs="Courier New"/>
          <w:sz w:val="22"/>
          <w:szCs w:val="22"/>
        </w:rPr>
        <w:t xml:space="preserve">A melhor classificada nos termos do subitem anterior terá o direito de encaminhar uma última oferta para desempate, obrigatoriamente em valor inferior ao da primeira colocada, no prazo de </w:t>
      </w:r>
      <w:proofErr w:type="gramStart"/>
      <w:r w:rsidRPr="00C707DD">
        <w:rPr>
          <w:rFonts w:asciiTheme="majorHAnsi" w:hAnsiTheme="majorHAnsi" w:cs="Courier New"/>
          <w:sz w:val="22"/>
          <w:szCs w:val="22"/>
        </w:rPr>
        <w:t>5</w:t>
      </w:r>
      <w:proofErr w:type="gramEnd"/>
      <w:r w:rsidRPr="00C707DD">
        <w:rPr>
          <w:rFonts w:asciiTheme="majorHAnsi" w:hAnsiTheme="majorHAnsi" w:cs="Courier New"/>
          <w:sz w:val="22"/>
          <w:szCs w:val="22"/>
        </w:rPr>
        <w:t xml:space="preserve"> (cinco) minutos controlados pelo sistema, contados após a comunicação automática para tanto.</w:t>
      </w:r>
    </w:p>
    <w:p w14:paraId="30FC140E" w14:textId="77777777" w:rsidR="00B615F6" w:rsidRPr="00C707DD" w:rsidRDefault="00B615F6" w:rsidP="00B615F6">
      <w:pPr>
        <w:pStyle w:val="Nivel3"/>
        <w:numPr>
          <w:ilvl w:val="0"/>
          <w:numId w:val="0"/>
        </w:numPr>
        <w:tabs>
          <w:tab w:val="left" w:pos="1134"/>
        </w:tabs>
        <w:spacing w:before="0" w:after="0" w:line="240" w:lineRule="auto"/>
        <w:ind w:left="284"/>
        <w:rPr>
          <w:rFonts w:asciiTheme="majorHAnsi" w:hAnsiTheme="majorHAnsi" w:cs="Courier New"/>
          <w:sz w:val="22"/>
          <w:szCs w:val="22"/>
        </w:rPr>
      </w:pPr>
    </w:p>
    <w:p w14:paraId="5DED14DD" w14:textId="1282A805" w:rsidR="00B615F6" w:rsidRDefault="00B615F6" w:rsidP="00366210">
      <w:pPr>
        <w:pStyle w:val="Nivel3"/>
        <w:numPr>
          <w:ilvl w:val="2"/>
          <w:numId w:val="18"/>
        </w:numPr>
        <w:tabs>
          <w:tab w:val="left" w:pos="1134"/>
        </w:tabs>
        <w:spacing w:before="0" w:after="0" w:line="240" w:lineRule="auto"/>
        <w:ind w:left="567" w:firstLine="0"/>
        <w:rPr>
          <w:rFonts w:asciiTheme="majorHAnsi" w:hAnsiTheme="majorHAnsi" w:cs="Courier New"/>
          <w:sz w:val="22"/>
          <w:szCs w:val="22"/>
        </w:rPr>
      </w:pPr>
      <w:r w:rsidRPr="00C707DD">
        <w:rPr>
          <w:rFonts w:asciiTheme="majorHAnsi" w:hAnsiTheme="majorHAnsi" w:cs="Courier New"/>
          <w:sz w:val="22"/>
          <w:szCs w:val="22"/>
        </w:rPr>
        <w:t xml:space="preserve">Caso a </w:t>
      </w:r>
      <w:r w:rsidRPr="00C707DD">
        <w:rPr>
          <w:rFonts w:asciiTheme="majorHAnsi" w:eastAsia="Zurich BT" w:hAnsiTheme="majorHAnsi" w:cs="Courier New"/>
          <w:sz w:val="22"/>
          <w:szCs w:val="22"/>
        </w:rPr>
        <w:t>microempresa ou a empresa de pequeno porte</w:t>
      </w:r>
      <w:r w:rsidRPr="00C707DD">
        <w:rPr>
          <w:rFonts w:asciiTheme="majorHAnsi" w:hAnsiTheme="majorHAnsi" w:cs="Courier New"/>
          <w:sz w:val="22"/>
          <w:szCs w:val="22"/>
        </w:rPr>
        <w:t xml:space="preserve"> melhor classificada desista ou não se manifeste no prazo estabelecido, serão convocadas as demais licitantes </w:t>
      </w:r>
      <w:r w:rsidRPr="00C707DD">
        <w:rPr>
          <w:rFonts w:asciiTheme="majorHAnsi" w:eastAsia="Zurich BT" w:hAnsiTheme="majorHAnsi" w:cs="Courier New"/>
          <w:sz w:val="22"/>
          <w:szCs w:val="22"/>
        </w:rPr>
        <w:t>microempresa e empresa de pequeno porte</w:t>
      </w:r>
      <w:r w:rsidRPr="00C707DD">
        <w:rPr>
          <w:rFonts w:asciiTheme="majorHAnsi" w:hAnsiTheme="majorHAnsi" w:cs="Courier New"/>
          <w:sz w:val="22"/>
          <w:szCs w:val="22"/>
        </w:rPr>
        <w:t xml:space="preserve"> que se encontrem naquele intervalo de 5% (cinco por cento), na ordem de classificação, para o exercício do mesmo direito, no prazo e</w:t>
      </w:r>
      <w:r>
        <w:rPr>
          <w:rFonts w:asciiTheme="majorHAnsi" w:hAnsiTheme="majorHAnsi" w:cs="Courier New"/>
          <w:sz w:val="22"/>
          <w:szCs w:val="22"/>
        </w:rPr>
        <w:t>stabelecido no subitem anterior.</w:t>
      </w:r>
    </w:p>
    <w:p w14:paraId="58E2DE9A" w14:textId="77777777" w:rsidR="00B615F6" w:rsidRDefault="00B615F6" w:rsidP="00B615F6">
      <w:pPr>
        <w:pStyle w:val="Nivel3"/>
        <w:numPr>
          <w:ilvl w:val="0"/>
          <w:numId w:val="0"/>
        </w:numPr>
        <w:tabs>
          <w:tab w:val="left" w:pos="1134"/>
        </w:tabs>
        <w:spacing w:before="0" w:after="0" w:line="240" w:lineRule="auto"/>
        <w:ind w:left="567"/>
        <w:rPr>
          <w:rFonts w:asciiTheme="majorHAnsi" w:hAnsiTheme="majorHAnsi" w:cs="Courier New"/>
          <w:sz w:val="22"/>
          <w:szCs w:val="22"/>
        </w:rPr>
      </w:pPr>
    </w:p>
    <w:p w14:paraId="0B9CD234" w14:textId="6B465C0B" w:rsidR="00B615F6" w:rsidRPr="00B615F6" w:rsidRDefault="00B615F6" w:rsidP="00366210">
      <w:pPr>
        <w:pStyle w:val="Nivel3"/>
        <w:numPr>
          <w:ilvl w:val="2"/>
          <w:numId w:val="18"/>
        </w:numPr>
        <w:tabs>
          <w:tab w:val="left" w:pos="1134"/>
        </w:tabs>
        <w:spacing w:before="0" w:after="0" w:line="240" w:lineRule="auto"/>
        <w:ind w:left="567" w:firstLine="0"/>
        <w:rPr>
          <w:rFonts w:asciiTheme="majorHAnsi" w:hAnsiTheme="majorHAnsi" w:cs="Courier New"/>
          <w:sz w:val="22"/>
          <w:szCs w:val="22"/>
        </w:rPr>
      </w:pPr>
      <w:r w:rsidRPr="00B615F6">
        <w:rPr>
          <w:rFonts w:asciiTheme="majorHAnsi" w:hAnsiTheme="majorHAnsi" w:cs="Courier New"/>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FEA97A8" w14:textId="77777777" w:rsidR="00B615F6" w:rsidRDefault="00B615F6" w:rsidP="00B615F6">
      <w:pPr>
        <w:pStyle w:val="Nivel3"/>
        <w:numPr>
          <w:ilvl w:val="0"/>
          <w:numId w:val="0"/>
        </w:numPr>
        <w:tabs>
          <w:tab w:val="left" w:pos="1134"/>
        </w:tabs>
        <w:spacing w:before="0" w:after="0" w:line="240" w:lineRule="auto"/>
        <w:ind w:left="567"/>
        <w:rPr>
          <w:rFonts w:asciiTheme="majorHAnsi" w:hAnsiTheme="majorHAnsi" w:cs="Courier New"/>
          <w:sz w:val="22"/>
          <w:szCs w:val="22"/>
        </w:rPr>
      </w:pPr>
    </w:p>
    <w:p w14:paraId="79A7FA6C" w14:textId="77777777" w:rsidR="00B615F6" w:rsidRPr="00B615F6" w:rsidRDefault="00B615F6" w:rsidP="00034C7A">
      <w:pPr>
        <w:pStyle w:val="Nivel2"/>
        <w:numPr>
          <w:ilvl w:val="1"/>
          <w:numId w:val="18"/>
        </w:numPr>
        <w:spacing w:before="0" w:after="0" w:line="240" w:lineRule="auto"/>
        <w:ind w:left="0" w:firstLine="0"/>
        <w:rPr>
          <w:rFonts w:asciiTheme="majorHAnsi" w:eastAsia="Times New Roman" w:hAnsiTheme="majorHAnsi"/>
          <w:sz w:val="22"/>
          <w:szCs w:val="22"/>
        </w:rPr>
      </w:pPr>
      <w:r w:rsidRPr="00B615F6">
        <w:rPr>
          <w:rFonts w:asciiTheme="majorHAnsi" w:hAnsiTheme="majorHAnsi"/>
          <w:sz w:val="22"/>
          <w:szCs w:val="22"/>
        </w:rPr>
        <w:t xml:space="preserve">Só poderá haver empate entre propostas iguais (não seguidas de lances), ou entre lances finais da fase fechada do modo de disputa aberto e fechado. </w:t>
      </w:r>
    </w:p>
    <w:p w14:paraId="2C2B8D24" w14:textId="77777777" w:rsidR="00B615F6" w:rsidRPr="00B615F6" w:rsidRDefault="00B615F6" w:rsidP="00034C7A">
      <w:pPr>
        <w:pStyle w:val="Nivel2"/>
        <w:numPr>
          <w:ilvl w:val="0"/>
          <w:numId w:val="0"/>
        </w:numPr>
        <w:spacing w:before="0" w:after="0" w:line="240" w:lineRule="auto"/>
        <w:rPr>
          <w:rFonts w:asciiTheme="majorHAnsi" w:eastAsia="Times New Roman" w:hAnsiTheme="majorHAnsi"/>
          <w:sz w:val="22"/>
          <w:szCs w:val="22"/>
        </w:rPr>
      </w:pPr>
    </w:p>
    <w:p w14:paraId="2040618E" w14:textId="7C0D7AC3" w:rsidR="00B615F6" w:rsidRDefault="00B615F6" w:rsidP="00034C7A">
      <w:pPr>
        <w:pStyle w:val="Nivel3"/>
        <w:numPr>
          <w:ilvl w:val="2"/>
          <w:numId w:val="18"/>
        </w:numPr>
        <w:spacing w:before="0" w:after="0" w:line="240" w:lineRule="auto"/>
        <w:ind w:left="567" w:firstLine="0"/>
        <w:rPr>
          <w:rFonts w:asciiTheme="majorHAnsi" w:hAnsiTheme="majorHAnsi"/>
          <w:sz w:val="22"/>
          <w:szCs w:val="22"/>
        </w:rPr>
      </w:pPr>
      <w:r w:rsidRPr="00B615F6">
        <w:rPr>
          <w:rFonts w:asciiTheme="majorHAnsi" w:hAnsiTheme="majorHAnsi"/>
          <w:sz w:val="22"/>
          <w:szCs w:val="22"/>
        </w:rPr>
        <w:t xml:space="preserve">Havendo eventual empate entre propostas ou lances, o critério de desempate será aquele previsto no </w:t>
      </w:r>
      <w:hyperlink r:id="rId29" w:anchor="art60" w:history="1">
        <w:r w:rsidRPr="00B615F6">
          <w:rPr>
            <w:rStyle w:val="Hyperlink"/>
            <w:rFonts w:asciiTheme="majorHAnsi" w:eastAsia="Arial" w:hAnsiTheme="majorHAnsi"/>
            <w:sz w:val="22"/>
            <w:szCs w:val="22"/>
          </w:rPr>
          <w:t>art</w:t>
        </w:r>
        <w:r w:rsidRPr="00B615F6">
          <w:rPr>
            <w:rStyle w:val="Hyperlink"/>
            <w:rFonts w:asciiTheme="majorHAnsi" w:hAnsiTheme="majorHAnsi"/>
            <w:sz w:val="22"/>
            <w:szCs w:val="22"/>
          </w:rPr>
          <w:t>. 60 da Lei nº 14.133, de 2021</w:t>
        </w:r>
      </w:hyperlink>
      <w:r>
        <w:rPr>
          <w:rFonts w:asciiTheme="majorHAnsi" w:hAnsiTheme="majorHAnsi"/>
          <w:sz w:val="22"/>
          <w:szCs w:val="22"/>
        </w:rPr>
        <w:t>.</w:t>
      </w:r>
    </w:p>
    <w:p w14:paraId="1DD27320" w14:textId="77777777" w:rsidR="00B615F6" w:rsidRPr="00B615F6" w:rsidRDefault="00B615F6" w:rsidP="00034C7A">
      <w:pPr>
        <w:pStyle w:val="Nivel3"/>
        <w:numPr>
          <w:ilvl w:val="0"/>
          <w:numId w:val="0"/>
        </w:numPr>
        <w:spacing w:before="0" w:after="0" w:line="240" w:lineRule="auto"/>
        <w:ind w:left="567"/>
        <w:rPr>
          <w:rFonts w:asciiTheme="majorHAnsi" w:hAnsiTheme="majorHAnsi"/>
          <w:sz w:val="22"/>
          <w:szCs w:val="22"/>
        </w:rPr>
      </w:pPr>
    </w:p>
    <w:p w14:paraId="015879F0" w14:textId="6FAF885C" w:rsidR="00B615F6" w:rsidRPr="00B615F6" w:rsidRDefault="00B615F6" w:rsidP="00366210">
      <w:pPr>
        <w:pStyle w:val="Nivel2"/>
        <w:numPr>
          <w:ilvl w:val="1"/>
          <w:numId w:val="18"/>
        </w:numPr>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AE98E73" w14:textId="6FAF885C" w:rsidR="00B615F6" w:rsidRPr="00C707DD" w:rsidRDefault="00B615F6" w:rsidP="00B615F6">
      <w:pPr>
        <w:pStyle w:val="Nivel2"/>
        <w:numPr>
          <w:ilvl w:val="0"/>
          <w:numId w:val="0"/>
        </w:numPr>
        <w:spacing w:before="0" w:after="0" w:line="240" w:lineRule="auto"/>
        <w:rPr>
          <w:rFonts w:asciiTheme="majorHAnsi" w:hAnsiTheme="majorHAnsi" w:cs="Courier New"/>
          <w:sz w:val="22"/>
          <w:szCs w:val="22"/>
        </w:rPr>
      </w:pPr>
    </w:p>
    <w:p w14:paraId="2D0AB090" w14:textId="77777777" w:rsidR="00B615F6" w:rsidRDefault="00B615F6" w:rsidP="00366210">
      <w:pPr>
        <w:pStyle w:val="Nivel3"/>
        <w:numPr>
          <w:ilvl w:val="2"/>
          <w:numId w:val="18"/>
        </w:numPr>
        <w:tabs>
          <w:tab w:val="left" w:pos="1134"/>
        </w:tabs>
        <w:spacing w:before="0" w:after="0" w:line="240" w:lineRule="auto"/>
        <w:ind w:left="567" w:firstLine="0"/>
        <w:rPr>
          <w:rFonts w:asciiTheme="majorHAnsi" w:hAnsiTheme="majorHAnsi" w:cs="Courier New"/>
          <w:sz w:val="22"/>
          <w:szCs w:val="22"/>
        </w:rPr>
      </w:pPr>
      <w:r w:rsidRPr="00C707DD">
        <w:rPr>
          <w:rFonts w:asciiTheme="majorHAnsi" w:hAnsiTheme="majorHAnsi" w:cs="Courier New"/>
          <w:sz w:val="22"/>
          <w:szCs w:val="22"/>
        </w:rPr>
        <w:lastRenderedPageBreak/>
        <w:t xml:space="preserve">A negociação poderá ser feita com os demais licitantes, segundo a ordem de classificação inicialmente estabelecida, quando </w:t>
      </w:r>
      <w:proofErr w:type="gramStart"/>
      <w:r w:rsidRPr="00C707DD">
        <w:rPr>
          <w:rFonts w:asciiTheme="majorHAnsi" w:hAnsiTheme="majorHAnsi" w:cs="Courier New"/>
          <w:sz w:val="22"/>
          <w:szCs w:val="22"/>
        </w:rPr>
        <w:t>o primeiro colocado, mesmo</w:t>
      </w:r>
      <w:proofErr w:type="gramEnd"/>
      <w:r w:rsidRPr="00C707DD">
        <w:rPr>
          <w:rFonts w:asciiTheme="majorHAnsi" w:hAnsiTheme="majorHAnsi" w:cs="Courier New"/>
          <w:sz w:val="22"/>
          <w:szCs w:val="22"/>
        </w:rPr>
        <w:t xml:space="preserve"> após a negociação, for desclassificado em razão de sua proposta permanecer acima do preço máximo definido pela Administração.</w:t>
      </w:r>
    </w:p>
    <w:p w14:paraId="425CB312" w14:textId="77777777" w:rsidR="00B615F6" w:rsidRDefault="00B615F6" w:rsidP="00483DE2">
      <w:pPr>
        <w:pStyle w:val="Nivel3"/>
        <w:numPr>
          <w:ilvl w:val="0"/>
          <w:numId w:val="0"/>
        </w:numPr>
        <w:tabs>
          <w:tab w:val="left" w:pos="1134"/>
        </w:tabs>
        <w:spacing w:before="0" w:after="0" w:line="240" w:lineRule="auto"/>
        <w:rPr>
          <w:rFonts w:asciiTheme="majorHAnsi" w:eastAsia="Times New Roman" w:hAnsiTheme="majorHAnsi" w:cs="Courier New"/>
          <w:sz w:val="22"/>
          <w:szCs w:val="22"/>
        </w:rPr>
      </w:pPr>
    </w:p>
    <w:p w14:paraId="6C0551D2" w14:textId="2B06BF36" w:rsidR="009E5684" w:rsidRPr="009E5684" w:rsidRDefault="009E5684" w:rsidP="00366210">
      <w:pPr>
        <w:pStyle w:val="Nivel3"/>
        <w:numPr>
          <w:ilvl w:val="2"/>
          <w:numId w:val="18"/>
        </w:numPr>
        <w:tabs>
          <w:tab w:val="left" w:pos="1134"/>
        </w:tabs>
        <w:spacing w:before="0" w:after="0" w:line="240" w:lineRule="auto"/>
        <w:ind w:left="567" w:firstLine="0"/>
        <w:rPr>
          <w:rFonts w:asciiTheme="majorHAnsi" w:eastAsia="Times New Roman" w:hAnsiTheme="majorHAnsi" w:cs="Courier New"/>
          <w:sz w:val="22"/>
          <w:szCs w:val="22"/>
        </w:rPr>
      </w:pPr>
      <w:r w:rsidRPr="009E5684">
        <w:rPr>
          <w:rFonts w:asciiTheme="majorHAnsi" w:eastAsia="Times New Roman" w:hAnsiTheme="majorHAnsi" w:cs="Courier New"/>
          <w:sz w:val="22"/>
          <w:szCs w:val="22"/>
        </w:rPr>
        <w:t xml:space="preserve">Uma vez iniciada a negociação para a manifestação em assumir ou não o(s) </w:t>
      </w:r>
      <w:proofErr w:type="gramStart"/>
      <w:r w:rsidRPr="009E5684">
        <w:rPr>
          <w:rFonts w:asciiTheme="majorHAnsi" w:eastAsia="Times New Roman" w:hAnsiTheme="majorHAnsi" w:cs="Courier New"/>
          <w:sz w:val="22"/>
          <w:szCs w:val="22"/>
        </w:rPr>
        <w:t>item(</w:t>
      </w:r>
      <w:proofErr w:type="spellStart"/>
      <w:proofErr w:type="gramEnd"/>
      <w:r w:rsidRPr="009E5684">
        <w:rPr>
          <w:rFonts w:asciiTheme="majorHAnsi" w:eastAsia="Times New Roman" w:hAnsiTheme="majorHAnsi" w:cs="Courier New"/>
          <w:sz w:val="22"/>
          <w:szCs w:val="22"/>
        </w:rPr>
        <w:t>ns</w:t>
      </w:r>
      <w:proofErr w:type="spellEnd"/>
      <w:r w:rsidRPr="009E5684">
        <w:rPr>
          <w:rFonts w:asciiTheme="majorHAnsi" w:eastAsia="Times New Roman" w:hAnsiTheme="majorHAnsi" w:cs="Courier New"/>
          <w:sz w:val="22"/>
          <w:szCs w:val="22"/>
        </w:rPr>
        <w:t xml:space="preserve">) da(s) empresa(s) desclassificada(s) ou inabilitada(s), a licitante, no prazo de </w:t>
      </w:r>
      <w:r w:rsidRPr="009E5684">
        <w:rPr>
          <w:rFonts w:asciiTheme="majorHAnsi" w:eastAsia="Times New Roman" w:hAnsiTheme="majorHAnsi" w:cs="Courier New"/>
          <w:sz w:val="22"/>
          <w:szCs w:val="22"/>
          <w:highlight w:val="green"/>
        </w:rPr>
        <w:t>10 (dez) minutos</w:t>
      </w:r>
      <w:r w:rsidRPr="009E5684">
        <w:rPr>
          <w:rFonts w:asciiTheme="majorHAnsi" w:eastAsia="Times New Roman" w:hAnsiTheme="majorHAnsi" w:cs="Courier New"/>
          <w:sz w:val="22"/>
          <w:szCs w:val="22"/>
        </w:rPr>
        <w:t>, deverá manifestar o seu interesse em aceitar ou não. O não pronunciamento da licitante no referido prazo acarretará a sua desclassificação.</w:t>
      </w:r>
    </w:p>
    <w:p w14:paraId="54061E1A" w14:textId="77777777" w:rsidR="00B615F6" w:rsidRPr="00C707DD" w:rsidRDefault="00B615F6" w:rsidP="009E5684">
      <w:pPr>
        <w:pStyle w:val="Nivel3"/>
        <w:numPr>
          <w:ilvl w:val="0"/>
          <w:numId w:val="0"/>
        </w:numPr>
        <w:tabs>
          <w:tab w:val="left" w:pos="1134"/>
        </w:tabs>
        <w:spacing w:before="0" w:after="0" w:line="240" w:lineRule="auto"/>
        <w:rPr>
          <w:rFonts w:asciiTheme="majorHAnsi" w:eastAsia="Times New Roman" w:hAnsiTheme="majorHAnsi" w:cs="Courier New"/>
          <w:sz w:val="22"/>
          <w:szCs w:val="22"/>
        </w:rPr>
      </w:pPr>
    </w:p>
    <w:p w14:paraId="09BDB4E0" w14:textId="77777777" w:rsidR="00B615F6" w:rsidRDefault="00B615F6" w:rsidP="00366210">
      <w:pPr>
        <w:pStyle w:val="Nivel2"/>
        <w:numPr>
          <w:ilvl w:val="1"/>
          <w:numId w:val="18"/>
        </w:numPr>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 xml:space="preserve">O pregoeiro solicitará ao licitante mais bem classificado que, no prazo de </w:t>
      </w:r>
      <w:proofErr w:type="gramStart"/>
      <w:r w:rsidRPr="009E5684">
        <w:rPr>
          <w:rFonts w:asciiTheme="majorHAnsi" w:hAnsiTheme="majorHAnsi" w:cs="Courier New"/>
          <w:sz w:val="22"/>
          <w:szCs w:val="22"/>
          <w:highlight w:val="green"/>
        </w:rPr>
        <w:t>2</w:t>
      </w:r>
      <w:proofErr w:type="gramEnd"/>
      <w:r w:rsidRPr="009E5684">
        <w:rPr>
          <w:rFonts w:asciiTheme="majorHAnsi" w:hAnsiTheme="majorHAnsi" w:cs="Courier New"/>
          <w:sz w:val="22"/>
          <w:szCs w:val="22"/>
          <w:highlight w:val="green"/>
        </w:rPr>
        <w:t xml:space="preserve"> (duas) horas</w:t>
      </w:r>
      <w:r w:rsidRPr="00C707DD">
        <w:rPr>
          <w:rFonts w:asciiTheme="majorHAnsi" w:hAnsiTheme="majorHAnsi" w:cs="Courier New"/>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9" w:name="_Hlk117016948"/>
    </w:p>
    <w:p w14:paraId="4DD0984B" w14:textId="77777777" w:rsidR="00B615F6" w:rsidRPr="00C707DD" w:rsidRDefault="00B615F6" w:rsidP="00B615F6">
      <w:pPr>
        <w:pStyle w:val="Nivel3"/>
        <w:numPr>
          <w:ilvl w:val="0"/>
          <w:numId w:val="0"/>
        </w:numPr>
        <w:tabs>
          <w:tab w:val="left" w:pos="1134"/>
        </w:tabs>
        <w:spacing w:before="0" w:after="0" w:line="240" w:lineRule="auto"/>
        <w:ind w:left="284"/>
        <w:rPr>
          <w:rFonts w:asciiTheme="majorHAnsi" w:hAnsiTheme="majorHAnsi" w:cs="Courier New"/>
          <w:sz w:val="22"/>
          <w:szCs w:val="22"/>
        </w:rPr>
      </w:pPr>
    </w:p>
    <w:bookmarkEnd w:id="9"/>
    <w:p w14:paraId="566F4172" w14:textId="77777777" w:rsidR="00B615F6" w:rsidRPr="000B5573" w:rsidRDefault="00B615F6" w:rsidP="00366210">
      <w:pPr>
        <w:pStyle w:val="Nivel3"/>
        <w:numPr>
          <w:ilvl w:val="2"/>
          <w:numId w:val="18"/>
        </w:numPr>
        <w:tabs>
          <w:tab w:val="left" w:pos="1134"/>
        </w:tabs>
        <w:spacing w:before="0" w:after="0" w:line="240" w:lineRule="auto"/>
        <w:ind w:left="567" w:firstLine="0"/>
        <w:rPr>
          <w:rFonts w:asciiTheme="majorHAnsi" w:eastAsia="Times New Roman" w:hAnsiTheme="majorHAnsi" w:cs="Courier New"/>
          <w:iCs/>
          <w:sz w:val="22"/>
          <w:szCs w:val="22"/>
        </w:rPr>
      </w:pPr>
      <w:r w:rsidRPr="00C707DD">
        <w:rPr>
          <w:rFonts w:asciiTheme="majorHAnsi" w:eastAsia="Times New Roman" w:hAnsiTheme="majorHAnsi" w:cs="Courier New"/>
          <w:sz w:val="22"/>
          <w:szCs w:val="22"/>
        </w:rPr>
        <w:t>É facultado ao pregoeiro prorrogar o prazo estabelecido, a partir de solicitação fundamentada feita no chat pelo licitante, antes de findo o prazo.</w:t>
      </w:r>
    </w:p>
    <w:p w14:paraId="6FC34BF7" w14:textId="77777777" w:rsidR="000B5573" w:rsidRPr="000B5573" w:rsidRDefault="000B5573" w:rsidP="000B5573">
      <w:pPr>
        <w:pStyle w:val="Nivel3"/>
        <w:numPr>
          <w:ilvl w:val="0"/>
          <w:numId w:val="0"/>
        </w:numPr>
        <w:tabs>
          <w:tab w:val="left" w:pos="1134"/>
        </w:tabs>
        <w:spacing w:before="0" w:after="0" w:line="240" w:lineRule="auto"/>
        <w:ind w:left="567"/>
        <w:rPr>
          <w:rFonts w:asciiTheme="majorHAnsi" w:eastAsia="Times New Roman" w:hAnsiTheme="majorHAnsi" w:cs="Courier New"/>
          <w:iCs/>
          <w:sz w:val="22"/>
          <w:szCs w:val="22"/>
        </w:rPr>
      </w:pPr>
    </w:p>
    <w:p w14:paraId="43805AD6" w14:textId="0CE95DE2" w:rsidR="000B5573" w:rsidRPr="009E5684" w:rsidRDefault="000B5573" w:rsidP="00366210">
      <w:pPr>
        <w:pStyle w:val="Nivel3"/>
        <w:numPr>
          <w:ilvl w:val="2"/>
          <w:numId w:val="18"/>
        </w:numPr>
        <w:tabs>
          <w:tab w:val="left" w:pos="1134"/>
        </w:tabs>
        <w:spacing w:before="0" w:after="0" w:line="240" w:lineRule="auto"/>
        <w:ind w:left="567" w:firstLine="0"/>
        <w:rPr>
          <w:rFonts w:asciiTheme="majorHAnsi" w:eastAsia="Times New Roman" w:hAnsiTheme="majorHAnsi" w:cs="Courier New"/>
          <w:sz w:val="22"/>
          <w:szCs w:val="22"/>
          <w:u w:val="single"/>
        </w:rPr>
      </w:pPr>
      <w:r w:rsidRPr="009E5684">
        <w:rPr>
          <w:rFonts w:asciiTheme="majorHAnsi" w:eastAsia="Times New Roman" w:hAnsiTheme="majorHAnsi" w:cs="Courier New"/>
          <w:sz w:val="22"/>
          <w:szCs w:val="22"/>
          <w:u w:val="single"/>
        </w:rPr>
        <w:t>O licitante que não enviar a proposta adequada ao último lance ofertado, quando solicitado pela Pregoeira, será desclassificado.</w:t>
      </w:r>
    </w:p>
    <w:p w14:paraId="5587A9F2" w14:textId="77777777" w:rsidR="009E5684" w:rsidRDefault="009E5684" w:rsidP="009E5684">
      <w:pPr>
        <w:pStyle w:val="Nivel3"/>
        <w:numPr>
          <w:ilvl w:val="0"/>
          <w:numId w:val="0"/>
        </w:numPr>
        <w:tabs>
          <w:tab w:val="left" w:pos="1134"/>
        </w:tabs>
        <w:spacing w:before="0" w:after="0" w:line="240" w:lineRule="auto"/>
        <w:ind w:left="567"/>
        <w:rPr>
          <w:rFonts w:asciiTheme="majorHAnsi" w:eastAsia="Times New Roman" w:hAnsiTheme="majorHAnsi" w:cs="Courier New"/>
          <w:sz w:val="22"/>
          <w:szCs w:val="22"/>
        </w:rPr>
      </w:pPr>
    </w:p>
    <w:p w14:paraId="4AC4C25A" w14:textId="660A9D7D" w:rsidR="009E5684" w:rsidRPr="009E5684" w:rsidRDefault="009E5684" w:rsidP="00366210">
      <w:pPr>
        <w:pStyle w:val="Nivel3"/>
        <w:numPr>
          <w:ilvl w:val="2"/>
          <w:numId w:val="18"/>
        </w:numPr>
        <w:tabs>
          <w:tab w:val="left" w:pos="1134"/>
        </w:tabs>
        <w:spacing w:before="0" w:after="0" w:line="240" w:lineRule="auto"/>
        <w:ind w:left="567" w:firstLine="0"/>
        <w:rPr>
          <w:rFonts w:asciiTheme="majorHAnsi" w:eastAsia="Times New Roman" w:hAnsiTheme="majorHAnsi" w:cs="Courier New"/>
          <w:sz w:val="22"/>
          <w:szCs w:val="22"/>
          <w:u w:val="single"/>
        </w:rPr>
      </w:pPr>
      <w:r w:rsidRPr="009E5684">
        <w:rPr>
          <w:rFonts w:asciiTheme="majorHAnsi" w:eastAsia="Times New Roman" w:hAnsiTheme="majorHAnsi" w:cs="Courier New"/>
          <w:sz w:val="22"/>
          <w:szCs w:val="22"/>
          <w:u w:val="single"/>
        </w:rPr>
        <w:t xml:space="preserve">Caso a proposta apresentada demonstre valor divergente ao último lance ofertado após a negociação realizada, a licitante será avisada via “chat”, podendo a mesma enviar a proposta corrigida, desde que dentro do prazo estipulado no subitem </w:t>
      </w:r>
      <w:r>
        <w:rPr>
          <w:rFonts w:asciiTheme="majorHAnsi" w:eastAsia="Times New Roman" w:hAnsiTheme="majorHAnsi" w:cs="Courier New"/>
          <w:sz w:val="22"/>
          <w:szCs w:val="22"/>
          <w:u w:val="single"/>
        </w:rPr>
        <w:t>6.18.</w:t>
      </w:r>
      <w:r w:rsidRPr="009E5684">
        <w:rPr>
          <w:rFonts w:asciiTheme="majorHAnsi" w:eastAsia="Times New Roman" w:hAnsiTheme="majorHAnsi" w:cs="Courier New"/>
          <w:sz w:val="22"/>
          <w:szCs w:val="22"/>
          <w:u w:val="single"/>
        </w:rPr>
        <w:t>, findado o referido prazo, a licitante que não corrigir a proposta será desclassificada.</w:t>
      </w:r>
    </w:p>
    <w:p w14:paraId="052EA835" w14:textId="77777777" w:rsidR="00B615F6" w:rsidRPr="00C707DD" w:rsidRDefault="00B615F6" w:rsidP="009E5684">
      <w:pPr>
        <w:pStyle w:val="Nivel3"/>
        <w:numPr>
          <w:ilvl w:val="0"/>
          <w:numId w:val="0"/>
        </w:numPr>
        <w:tabs>
          <w:tab w:val="left" w:pos="1134"/>
        </w:tabs>
        <w:spacing w:before="0" w:after="0" w:line="240" w:lineRule="auto"/>
        <w:rPr>
          <w:rFonts w:asciiTheme="majorHAnsi" w:eastAsia="Times New Roman" w:hAnsiTheme="majorHAnsi" w:cs="Courier New"/>
          <w:iCs/>
          <w:sz w:val="22"/>
          <w:szCs w:val="22"/>
        </w:rPr>
      </w:pPr>
    </w:p>
    <w:p w14:paraId="69F79B0B" w14:textId="77777777" w:rsidR="00B615F6" w:rsidRPr="00C707DD" w:rsidRDefault="00B615F6" w:rsidP="00366210">
      <w:pPr>
        <w:pStyle w:val="Nivel2"/>
        <w:numPr>
          <w:ilvl w:val="1"/>
          <w:numId w:val="18"/>
        </w:numPr>
        <w:spacing w:before="0" w:after="0" w:line="240" w:lineRule="auto"/>
        <w:ind w:left="0" w:firstLine="0"/>
        <w:rPr>
          <w:rFonts w:asciiTheme="majorHAnsi" w:eastAsia="Times New Roman" w:hAnsiTheme="majorHAnsi" w:cs="Courier New"/>
          <w:sz w:val="22"/>
          <w:szCs w:val="22"/>
        </w:rPr>
      </w:pPr>
      <w:r w:rsidRPr="00C707DD">
        <w:rPr>
          <w:rFonts w:asciiTheme="majorHAnsi" w:hAnsiTheme="majorHAnsi" w:cs="Courier New"/>
          <w:sz w:val="22"/>
          <w:szCs w:val="22"/>
        </w:rPr>
        <w:t>Após a negociação do preço, o Pregoeiro iniciará a fase de aceitação e julgamento da proposta.</w:t>
      </w:r>
    </w:p>
    <w:p w14:paraId="66C7C537" w14:textId="77777777" w:rsidR="00B615F6" w:rsidRPr="00C707DD" w:rsidRDefault="00B615F6" w:rsidP="00B615F6">
      <w:pPr>
        <w:pStyle w:val="Nivel2"/>
        <w:numPr>
          <w:ilvl w:val="0"/>
          <w:numId w:val="0"/>
        </w:numPr>
        <w:spacing w:before="0" w:after="0" w:line="240" w:lineRule="auto"/>
        <w:rPr>
          <w:rFonts w:asciiTheme="majorHAnsi" w:eastAsia="Times New Roman" w:hAnsiTheme="majorHAnsi" w:cs="Courier New"/>
          <w:sz w:val="22"/>
          <w:szCs w:val="22"/>
        </w:rPr>
      </w:pPr>
    </w:p>
    <w:p w14:paraId="18E5AC0B" w14:textId="77777777" w:rsidR="00B615F6" w:rsidRPr="00C707DD" w:rsidRDefault="00B615F6" w:rsidP="00B615F6">
      <w:pPr>
        <w:pStyle w:val="Nivel01"/>
        <w:shd w:val="clear" w:color="auto" w:fill="D6E3BC" w:themeFill="accent3" w:themeFillTint="66"/>
        <w:spacing w:before="0"/>
        <w:ind w:left="284" w:hanging="284"/>
        <w:rPr>
          <w:rFonts w:asciiTheme="majorHAnsi" w:hAnsiTheme="majorHAnsi" w:cstheme="majorHAnsi"/>
          <w:sz w:val="22"/>
          <w:szCs w:val="22"/>
        </w:rPr>
      </w:pPr>
      <w:r>
        <w:rPr>
          <w:rFonts w:asciiTheme="majorHAnsi" w:hAnsiTheme="majorHAnsi" w:cstheme="majorHAnsi"/>
          <w:sz w:val="22"/>
          <w:szCs w:val="22"/>
        </w:rPr>
        <w:t xml:space="preserve">DA FASE DE JULGAMENTO </w:t>
      </w:r>
    </w:p>
    <w:p w14:paraId="3E05EC66" w14:textId="77777777" w:rsidR="00B615F6" w:rsidRPr="00C707DD" w:rsidRDefault="00B615F6" w:rsidP="00B615F6">
      <w:pPr>
        <w:rPr>
          <w:rFonts w:asciiTheme="majorHAnsi" w:hAnsiTheme="majorHAnsi" w:cstheme="majorHAnsi"/>
          <w:sz w:val="22"/>
          <w:szCs w:val="22"/>
        </w:rPr>
      </w:pPr>
    </w:p>
    <w:p w14:paraId="044AED0F" w14:textId="77777777" w:rsidR="00B615F6" w:rsidRPr="00C707DD" w:rsidRDefault="00B615F6" w:rsidP="00366210">
      <w:pPr>
        <w:pStyle w:val="Nivel2"/>
        <w:numPr>
          <w:ilvl w:val="1"/>
          <w:numId w:val="18"/>
        </w:numPr>
        <w:tabs>
          <w:tab w:val="left" w:pos="567"/>
        </w:tabs>
        <w:spacing w:before="0" w:after="0" w:line="240" w:lineRule="auto"/>
        <w:ind w:left="0" w:firstLine="0"/>
        <w:rPr>
          <w:rFonts w:asciiTheme="majorHAnsi" w:hAnsiTheme="majorHAnsi" w:cs="Courier New"/>
          <w:b/>
          <w:bCs/>
          <w:sz w:val="22"/>
          <w:szCs w:val="22"/>
          <w:lang w:eastAsia="ar-SA"/>
        </w:rPr>
      </w:pPr>
      <w:bookmarkStart w:id="10" w:name="_Ref117019424"/>
      <w:r w:rsidRPr="00C707DD">
        <w:rPr>
          <w:rFonts w:asciiTheme="majorHAnsi" w:hAnsiTheme="majorHAnsi" w:cs="Courier New"/>
          <w:sz w:val="22"/>
          <w:szCs w:val="22"/>
        </w:rPr>
        <w:t xml:space="preserve">Encerrada a etapa de negociação, o pregoeiro verificará se o licitante provisoriamente classificado em primeiro lugar atende às condições de participação no certame, conforme previsto no </w:t>
      </w:r>
      <w:hyperlink r:id="rId30" w:anchor="art14" w:history="1">
        <w:r w:rsidRPr="00C707DD">
          <w:rPr>
            <w:rStyle w:val="Hyperlink"/>
            <w:rFonts w:asciiTheme="majorHAnsi" w:hAnsiTheme="majorHAnsi" w:cs="Courier New"/>
            <w:sz w:val="22"/>
            <w:szCs w:val="22"/>
          </w:rPr>
          <w:t>art. 14 da Lei Federal nº 14.133/2021</w:t>
        </w:r>
      </w:hyperlink>
      <w:r w:rsidRPr="00C707DD">
        <w:rPr>
          <w:rFonts w:asciiTheme="majorHAnsi" w:hAnsiTheme="majorHAnsi" w:cs="Courier New"/>
          <w:sz w:val="22"/>
          <w:szCs w:val="22"/>
        </w:rPr>
        <w:t xml:space="preserve">, </w:t>
      </w:r>
      <w:bookmarkEnd w:id="10"/>
      <w:r w:rsidRPr="00C707DD">
        <w:rPr>
          <w:rFonts w:asciiTheme="majorHAnsi" w:hAnsiTheme="majorHAnsi" w:cs="Courier New"/>
          <w:sz w:val="22"/>
          <w:szCs w:val="22"/>
          <w:lang w:eastAsia="ar-SA"/>
        </w:rPr>
        <w:t>especialmente quanto à existência de sanção que impeça a participação no certame ou a futura contratação, mediante a consulta aos seguintes cadastros:</w:t>
      </w:r>
    </w:p>
    <w:p w14:paraId="4975106C" w14:textId="77777777" w:rsidR="00B615F6" w:rsidRPr="00C707DD" w:rsidRDefault="00B615F6" w:rsidP="00B615F6">
      <w:pPr>
        <w:pStyle w:val="Nivel2"/>
        <w:numPr>
          <w:ilvl w:val="0"/>
          <w:numId w:val="0"/>
        </w:numPr>
        <w:tabs>
          <w:tab w:val="left" w:pos="567"/>
        </w:tabs>
        <w:spacing w:before="0" w:after="0" w:line="240" w:lineRule="auto"/>
        <w:rPr>
          <w:rFonts w:asciiTheme="majorHAnsi" w:hAnsiTheme="majorHAnsi" w:cs="Courier New"/>
          <w:b/>
          <w:bCs/>
          <w:sz w:val="22"/>
          <w:szCs w:val="22"/>
          <w:lang w:eastAsia="ar-SA"/>
        </w:rPr>
      </w:pPr>
    </w:p>
    <w:p w14:paraId="2B03CD03" w14:textId="77777777" w:rsidR="00B615F6" w:rsidRDefault="00B615F6" w:rsidP="00B615F6">
      <w:pPr>
        <w:tabs>
          <w:tab w:val="left" w:pos="851"/>
        </w:tabs>
        <w:snapToGrid w:val="0"/>
        <w:ind w:left="567"/>
        <w:jc w:val="both"/>
        <w:rPr>
          <w:rStyle w:val="Hyperlink"/>
          <w:rFonts w:asciiTheme="majorHAnsi" w:hAnsiTheme="majorHAnsi" w:cs="Courier New"/>
          <w:sz w:val="22"/>
          <w:szCs w:val="22"/>
        </w:rPr>
      </w:pPr>
      <w:r w:rsidRPr="00C707DD">
        <w:rPr>
          <w:rFonts w:asciiTheme="majorHAnsi" w:hAnsiTheme="majorHAnsi" w:cs="Courier New"/>
          <w:b/>
          <w:sz w:val="22"/>
          <w:szCs w:val="22"/>
          <w:lang w:eastAsia="ar-SA"/>
        </w:rPr>
        <w:t>a)</w:t>
      </w:r>
      <w:r w:rsidRPr="00C707DD">
        <w:rPr>
          <w:rFonts w:asciiTheme="majorHAnsi" w:hAnsiTheme="majorHAnsi" w:cs="Courier New"/>
          <w:sz w:val="22"/>
          <w:szCs w:val="22"/>
          <w:lang w:eastAsia="ar-SA"/>
        </w:rPr>
        <w:t xml:space="preserve"> </w:t>
      </w:r>
      <w:r w:rsidRPr="00C707DD">
        <w:rPr>
          <w:rFonts w:asciiTheme="majorHAnsi" w:hAnsiTheme="majorHAnsi" w:cs="Courier New"/>
          <w:sz w:val="22"/>
          <w:szCs w:val="22"/>
        </w:rPr>
        <w:t xml:space="preserve">Lista de Inidôneos, mantida pelo Tribunal de Contas da União – TCU </w:t>
      </w:r>
      <w:hyperlink r:id="rId31" w:history="1">
        <w:r w:rsidRPr="00C707DD">
          <w:rPr>
            <w:rStyle w:val="Hyperlink"/>
            <w:rFonts w:asciiTheme="majorHAnsi" w:hAnsiTheme="majorHAnsi" w:cs="Courier New"/>
            <w:sz w:val="22"/>
            <w:szCs w:val="22"/>
          </w:rPr>
          <w:t>https://contas.tcu.gov.br/ords/f?p=1660:3:0</w:t>
        </w:r>
      </w:hyperlink>
    </w:p>
    <w:p w14:paraId="4BDCB465" w14:textId="77777777" w:rsidR="00B615F6" w:rsidRPr="00C707DD" w:rsidRDefault="00B615F6" w:rsidP="00B615F6">
      <w:pPr>
        <w:tabs>
          <w:tab w:val="left" w:pos="851"/>
        </w:tabs>
        <w:snapToGrid w:val="0"/>
        <w:jc w:val="both"/>
        <w:rPr>
          <w:rFonts w:asciiTheme="majorHAnsi" w:hAnsiTheme="majorHAnsi" w:cs="Courier New"/>
          <w:color w:val="000080"/>
          <w:sz w:val="22"/>
          <w:szCs w:val="22"/>
          <w:u w:val="single"/>
        </w:rPr>
      </w:pPr>
    </w:p>
    <w:p w14:paraId="6D016B65" w14:textId="77777777" w:rsidR="00B615F6" w:rsidRDefault="00B615F6" w:rsidP="00B615F6">
      <w:pPr>
        <w:tabs>
          <w:tab w:val="left" w:pos="851"/>
        </w:tabs>
        <w:snapToGrid w:val="0"/>
        <w:ind w:left="567"/>
        <w:jc w:val="both"/>
        <w:rPr>
          <w:rFonts w:asciiTheme="majorHAnsi" w:hAnsiTheme="majorHAnsi" w:cs="Courier New"/>
          <w:sz w:val="22"/>
          <w:szCs w:val="22"/>
          <w:lang w:eastAsia="ar-SA"/>
        </w:rPr>
      </w:pPr>
      <w:r w:rsidRPr="00C707DD">
        <w:rPr>
          <w:rFonts w:asciiTheme="majorHAnsi" w:hAnsiTheme="majorHAnsi" w:cs="Courier New"/>
          <w:b/>
          <w:sz w:val="22"/>
          <w:szCs w:val="22"/>
          <w:lang w:eastAsia="ar-SA"/>
        </w:rPr>
        <w:t>b)</w:t>
      </w:r>
      <w:r w:rsidRPr="00C707DD">
        <w:rPr>
          <w:rFonts w:asciiTheme="majorHAnsi" w:hAnsiTheme="majorHAnsi" w:cs="Courier New"/>
          <w:sz w:val="22"/>
          <w:szCs w:val="22"/>
          <w:lang w:eastAsia="ar-SA"/>
        </w:rPr>
        <w:t xml:space="preserve"> </w:t>
      </w:r>
      <w:r w:rsidRPr="00C707DD">
        <w:rPr>
          <w:rFonts w:asciiTheme="majorHAnsi" w:hAnsiTheme="majorHAnsi" w:cs="Courier New"/>
          <w:sz w:val="22"/>
          <w:szCs w:val="22"/>
        </w:rPr>
        <w:t>Cadastro Nacional de Condenações Cíveis por Atos de Improbidade Administrativa, mantido pelo Conselho Nacional de Justiça (</w:t>
      </w:r>
      <w:hyperlink r:id="rId32" w:history="1">
        <w:r w:rsidRPr="00C707DD">
          <w:rPr>
            <w:rStyle w:val="Hyperlink"/>
            <w:rFonts w:asciiTheme="majorHAnsi" w:hAnsiTheme="majorHAnsi" w:cs="Courier New"/>
            <w:sz w:val="22"/>
            <w:szCs w:val="22"/>
          </w:rPr>
          <w:t>www.cnj.jus.br/improbidade_adm/consultar_requerido.php</w:t>
        </w:r>
      </w:hyperlink>
      <w:r w:rsidRPr="00C707DD">
        <w:rPr>
          <w:rFonts w:asciiTheme="majorHAnsi" w:hAnsiTheme="majorHAnsi" w:cs="Courier New"/>
          <w:sz w:val="22"/>
          <w:szCs w:val="22"/>
        </w:rPr>
        <w:t xml:space="preserve">); </w:t>
      </w:r>
      <w:proofErr w:type="gramStart"/>
      <w:r w:rsidRPr="00C707DD">
        <w:rPr>
          <w:rFonts w:asciiTheme="majorHAnsi" w:hAnsiTheme="majorHAnsi" w:cs="Courier New"/>
          <w:sz w:val="22"/>
          <w:szCs w:val="22"/>
          <w:lang w:eastAsia="ar-SA"/>
        </w:rPr>
        <w:t>e</w:t>
      </w:r>
      <w:proofErr w:type="gramEnd"/>
      <w:r w:rsidRPr="00C707DD">
        <w:rPr>
          <w:rFonts w:asciiTheme="majorHAnsi" w:hAnsiTheme="majorHAnsi" w:cs="Courier New"/>
          <w:sz w:val="22"/>
          <w:szCs w:val="22"/>
          <w:lang w:eastAsia="ar-SA"/>
        </w:rPr>
        <w:t xml:space="preserve"> </w:t>
      </w:r>
    </w:p>
    <w:p w14:paraId="6A81E053" w14:textId="77777777" w:rsidR="00B615F6" w:rsidRPr="00C707DD" w:rsidRDefault="00B615F6" w:rsidP="00B615F6">
      <w:pPr>
        <w:tabs>
          <w:tab w:val="left" w:pos="851"/>
        </w:tabs>
        <w:snapToGrid w:val="0"/>
        <w:jc w:val="both"/>
        <w:rPr>
          <w:rFonts w:asciiTheme="majorHAnsi" w:hAnsiTheme="majorHAnsi" w:cs="Courier New"/>
          <w:sz w:val="22"/>
          <w:szCs w:val="22"/>
          <w:lang w:eastAsia="ar-SA"/>
        </w:rPr>
      </w:pPr>
    </w:p>
    <w:p w14:paraId="1387B9E1" w14:textId="77777777" w:rsidR="00B615F6" w:rsidRDefault="00B615F6" w:rsidP="00B615F6">
      <w:pPr>
        <w:tabs>
          <w:tab w:val="left" w:pos="851"/>
        </w:tabs>
        <w:snapToGrid w:val="0"/>
        <w:ind w:left="567"/>
        <w:jc w:val="both"/>
        <w:rPr>
          <w:rFonts w:asciiTheme="majorHAnsi" w:hAnsiTheme="majorHAnsi" w:cs="Courier New"/>
          <w:sz w:val="22"/>
          <w:szCs w:val="22"/>
          <w:lang w:eastAsia="ar-SA"/>
        </w:rPr>
      </w:pPr>
      <w:r w:rsidRPr="00C707DD">
        <w:rPr>
          <w:rFonts w:asciiTheme="majorHAnsi" w:hAnsiTheme="majorHAnsi" w:cs="Courier New"/>
          <w:b/>
          <w:sz w:val="22"/>
          <w:szCs w:val="22"/>
          <w:lang w:eastAsia="ar-SA"/>
        </w:rPr>
        <w:t>c)</w:t>
      </w:r>
      <w:r w:rsidRPr="00C707DD">
        <w:rPr>
          <w:rFonts w:asciiTheme="majorHAnsi" w:hAnsiTheme="majorHAnsi" w:cs="Courier New"/>
          <w:sz w:val="22"/>
          <w:szCs w:val="22"/>
          <w:lang w:eastAsia="ar-SA"/>
        </w:rPr>
        <w:t xml:space="preserve"> </w:t>
      </w:r>
      <w:r w:rsidRPr="00C707DD">
        <w:rPr>
          <w:rFonts w:asciiTheme="majorHAnsi" w:hAnsiTheme="majorHAnsi" w:cs="Courier New"/>
          <w:sz w:val="22"/>
          <w:szCs w:val="22"/>
        </w:rPr>
        <w:t xml:space="preserve">Cadastro Nacional de Empresas Inidôneas e Suspensas – CEIS e o Cadastro Nacional de Empresas Punidas – CNEP </w:t>
      </w:r>
      <w:r w:rsidRPr="00C707DD">
        <w:rPr>
          <w:rFonts w:asciiTheme="majorHAnsi" w:hAnsiTheme="majorHAnsi" w:cs="Courier New"/>
          <w:bCs/>
          <w:sz w:val="22"/>
          <w:szCs w:val="22"/>
        </w:rPr>
        <w:t>(</w:t>
      </w:r>
      <w:hyperlink r:id="rId33" w:history="1">
        <w:r w:rsidRPr="00C707DD">
          <w:rPr>
            <w:rStyle w:val="Hyperlink"/>
            <w:rFonts w:asciiTheme="majorHAnsi" w:hAnsiTheme="majorHAnsi" w:cs="Courier New"/>
            <w:sz w:val="22"/>
            <w:szCs w:val="22"/>
          </w:rPr>
          <w:t>www.portaldatransparencia.gov.br/</w:t>
        </w:r>
      </w:hyperlink>
      <w:r w:rsidRPr="00C707DD">
        <w:rPr>
          <w:rFonts w:asciiTheme="majorHAnsi" w:hAnsiTheme="majorHAnsi" w:cs="Courier New"/>
          <w:bCs/>
          <w:sz w:val="22"/>
          <w:szCs w:val="22"/>
        </w:rPr>
        <w:t>)</w:t>
      </w:r>
      <w:r w:rsidRPr="00C707DD">
        <w:rPr>
          <w:rFonts w:asciiTheme="majorHAnsi" w:hAnsiTheme="majorHAnsi" w:cs="Courier New"/>
          <w:sz w:val="22"/>
          <w:szCs w:val="22"/>
          <w:lang w:eastAsia="ar-SA"/>
        </w:rPr>
        <w:t>.</w:t>
      </w:r>
    </w:p>
    <w:p w14:paraId="58F2AB87" w14:textId="77777777" w:rsidR="00B615F6" w:rsidRPr="00C707DD" w:rsidRDefault="00B615F6" w:rsidP="00B615F6">
      <w:pPr>
        <w:tabs>
          <w:tab w:val="left" w:pos="851"/>
        </w:tabs>
        <w:snapToGrid w:val="0"/>
        <w:jc w:val="both"/>
        <w:rPr>
          <w:rFonts w:asciiTheme="majorHAnsi" w:hAnsiTheme="majorHAnsi" w:cs="Courier New"/>
          <w:sz w:val="22"/>
          <w:szCs w:val="22"/>
          <w:lang w:eastAsia="ar-SA"/>
        </w:rPr>
      </w:pPr>
    </w:p>
    <w:p w14:paraId="70AB3C1F" w14:textId="77777777" w:rsidR="00B615F6" w:rsidRDefault="00B615F6" w:rsidP="00366210">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 xml:space="preserve">A consulta aos cadastros será realizada em nome da empresa licitante e também de seu sócio majoritário, por força da vedação de que trata o </w:t>
      </w:r>
      <w:hyperlink r:id="rId34" w:anchor="art12" w:history="1">
        <w:r w:rsidRPr="00C707DD">
          <w:rPr>
            <w:rStyle w:val="Hyperlink"/>
            <w:rFonts w:asciiTheme="majorHAnsi" w:hAnsiTheme="majorHAnsi" w:cs="Courier New"/>
            <w:sz w:val="22"/>
            <w:szCs w:val="22"/>
          </w:rPr>
          <w:t>artigo 12 da Lei Federal n° 8.429, de 1992</w:t>
        </w:r>
      </w:hyperlink>
      <w:r w:rsidRPr="00C707DD">
        <w:rPr>
          <w:rFonts w:asciiTheme="majorHAnsi" w:hAnsiTheme="majorHAnsi" w:cs="Courier New"/>
          <w:sz w:val="22"/>
          <w:szCs w:val="22"/>
        </w:rPr>
        <w:t>.</w:t>
      </w:r>
    </w:p>
    <w:p w14:paraId="742E688B" w14:textId="77777777" w:rsidR="00B615F6" w:rsidRPr="00C707DD" w:rsidRDefault="00B615F6" w:rsidP="00B615F6">
      <w:pPr>
        <w:pStyle w:val="Nivel2"/>
        <w:numPr>
          <w:ilvl w:val="0"/>
          <w:numId w:val="0"/>
        </w:numPr>
        <w:tabs>
          <w:tab w:val="left" w:pos="567"/>
        </w:tabs>
        <w:spacing w:before="0" w:after="0" w:line="240" w:lineRule="auto"/>
        <w:rPr>
          <w:rFonts w:asciiTheme="majorHAnsi" w:hAnsiTheme="majorHAnsi" w:cs="Courier New"/>
          <w:sz w:val="22"/>
          <w:szCs w:val="22"/>
        </w:rPr>
      </w:pPr>
    </w:p>
    <w:p w14:paraId="336DA34B" w14:textId="77777777" w:rsidR="00B615F6" w:rsidRDefault="00B615F6" w:rsidP="00366210">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Caso conste na Consulta de Situação do licitante a existência de Ocorrências Impeditivas Indiretas, o Pregoeiro diligenciará para verificar se houve fraude por parte das empresas apontadas no Relatório de Ocorrências Impeditivas Indiretas.</w:t>
      </w:r>
    </w:p>
    <w:p w14:paraId="101E4566" w14:textId="77777777" w:rsidR="00B615F6" w:rsidRPr="00C707DD" w:rsidRDefault="00B615F6" w:rsidP="00B615F6">
      <w:pPr>
        <w:pStyle w:val="Nivel2"/>
        <w:numPr>
          <w:ilvl w:val="0"/>
          <w:numId w:val="0"/>
        </w:numPr>
        <w:tabs>
          <w:tab w:val="left" w:pos="567"/>
        </w:tabs>
        <w:spacing w:before="0" w:after="0" w:line="240" w:lineRule="auto"/>
        <w:rPr>
          <w:rFonts w:asciiTheme="majorHAnsi" w:hAnsiTheme="majorHAnsi" w:cs="Courier New"/>
          <w:sz w:val="22"/>
          <w:szCs w:val="22"/>
        </w:rPr>
      </w:pPr>
    </w:p>
    <w:p w14:paraId="745902AA" w14:textId="77777777" w:rsidR="00B615F6" w:rsidRDefault="00B615F6" w:rsidP="00366210">
      <w:pPr>
        <w:pStyle w:val="Nivel3"/>
        <w:numPr>
          <w:ilvl w:val="2"/>
          <w:numId w:val="18"/>
        </w:numPr>
        <w:tabs>
          <w:tab w:val="left" w:pos="993"/>
        </w:tabs>
        <w:spacing w:before="0" w:after="0" w:line="240" w:lineRule="auto"/>
        <w:ind w:left="567" w:firstLine="0"/>
        <w:rPr>
          <w:rFonts w:asciiTheme="majorHAnsi" w:hAnsiTheme="majorHAnsi" w:cs="Courier New"/>
          <w:sz w:val="22"/>
          <w:szCs w:val="22"/>
        </w:rPr>
      </w:pPr>
      <w:r w:rsidRPr="00C707DD">
        <w:rPr>
          <w:rFonts w:asciiTheme="majorHAnsi" w:hAnsiTheme="majorHAnsi" w:cs="Courier New"/>
          <w:sz w:val="22"/>
          <w:szCs w:val="22"/>
        </w:rPr>
        <w:t>A tentativa de burla será verificada por meio dos vínculos societários, linhas de fornecimento similares, dentre outros.</w:t>
      </w:r>
    </w:p>
    <w:p w14:paraId="15C81ED5" w14:textId="77777777" w:rsidR="00B615F6" w:rsidRPr="00C707DD" w:rsidRDefault="00B615F6" w:rsidP="00B615F6">
      <w:pPr>
        <w:pStyle w:val="Nivel3"/>
        <w:numPr>
          <w:ilvl w:val="0"/>
          <w:numId w:val="0"/>
        </w:numPr>
        <w:tabs>
          <w:tab w:val="left" w:pos="993"/>
        </w:tabs>
        <w:spacing w:before="0" w:after="0" w:line="240" w:lineRule="auto"/>
        <w:ind w:left="284"/>
        <w:rPr>
          <w:rFonts w:asciiTheme="majorHAnsi" w:hAnsiTheme="majorHAnsi" w:cs="Courier New"/>
          <w:sz w:val="22"/>
          <w:szCs w:val="22"/>
        </w:rPr>
      </w:pPr>
    </w:p>
    <w:p w14:paraId="39539A96" w14:textId="77777777" w:rsidR="00B615F6" w:rsidRDefault="00B615F6" w:rsidP="00366210">
      <w:pPr>
        <w:pStyle w:val="Nivel3"/>
        <w:numPr>
          <w:ilvl w:val="2"/>
          <w:numId w:val="18"/>
        </w:numPr>
        <w:tabs>
          <w:tab w:val="left" w:pos="993"/>
        </w:tabs>
        <w:spacing w:before="0" w:after="0" w:line="240" w:lineRule="auto"/>
        <w:ind w:left="567" w:firstLine="0"/>
        <w:rPr>
          <w:rFonts w:asciiTheme="majorHAnsi" w:hAnsiTheme="majorHAnsi" w:cs="Courier New"/>
          <w:sz w:val="22"/>
          <w:szCs w:val="22"/>
        </w:rPr>
      </w:pPr>
      <w:r w:rsidRPr="00C707DD">
        <w:rPr>
          <w:rFonts w:asciiTheme="majorHAnsi" w:hAnsiTheme="majorHAnsi" w:cs="Courier New"/>
          <w:sz w:val="22"/>
          <w:szCs w:val="22"/>
        </w:rPr>
        <w:t>O licitante será convocado para manifestação previamente a uma eventual desclassificação.</w:t>
      </w:r>
    </w:p>
    <w:p w14:paraId="575E31BA" w14:textId="77777777" w:rsidR="00B615F6" w:rsidRPr="00C707DD" w:rsidRDefault="00B615F6" w:rsidP="00B615F6">
      <w:pPr>
        <w:pStyle w:val="Nivel3"/>
        <w:numPr>
          <w:ilvl w:val="0"/>
          <w:numId w:val="0"/>
        </w:numPr>
        <w:tabs>
          <w:tab w:val="left" w:pos="993"/>
        </w:tabs>
        <w:spacing w:before="0" w:after="0" w:line="240" w:lineRule="auto"/>
        <w:ind w:left="284"/>
        <w:rPr>
          <w:rFonts w:asciiTheme="majorHAnsi" w:hAnsiTheme="majorHAnsi" w:cs="Courier New"/>
          <w:sz w:val="22"/>
          <w:szCs w:val="22"/>
        </w:rPr>
      </w:pPr>
    </w:p>
    <w:p w14:paraId="53A6801D" w14:textId="77777777" w:rsidR="00B615F6" w:rsidRDefault="00B615F6" w:rsidP="00366210">
      <w:pPr>
        <w:pStyle w:val="Nivel3"/>
        <w:numPr>
          <w:ilvl w:val="2"/>
          <w:numId w:val="18"/>
        </w:numPr>
        <w:tabs>
          <w:tab w:val="left" w:pos="993"/>
        </w:tabs>
        <w:spacing w:before="0" w:after="0" w:line="240" w:lineRule="auto"/>
        <w:ind w:left="567" w:firstLine="0"/>
        <w:rPr>
          <w:rFonts w:asciiTheme="majorHAnsi" w:hAnsiTheme="majorHAnsi" w:cs="Courier New"/>
          <w:sz w:val="22"/>
          <w:szCs w:val="22"/>
        </w:rPr>
      </w:pPr>
      <w:r w:rsidRPr="00C707DD">
        <w:rPr>
          <w:rFonts w:asciiTheme="majorHAnsi" w:hAnsiTheme="majorHAnsi" w:cs="Courier New"/>
          <w:sz w:val="22"/>
          <w:szCs w:val="22"/>
        </w:rPr>
        <w:t>Constatada a existência de sanção, o licitante será reputado inabilitado, por falta de condição de participação.</w:t>
      </w:r>
    </w:p>
    <w:p w14:paraId="30F0929F" w14:textId="77777777" w:rsidR="00B615F6" w:rsidRPr="00C707DD" w:rsidRDefault="00B615F6" w:rsidP="00B615F6">
      <w:pPr>
        <w:pStyle w:val="Nivel2"/>
        <w:numPr>
          <w:ilvl w:val="0"/>
          <w:numId w:val="0"/>
        </w:numPr>
        <w:tabs>
          <w:tab w:val="left" w:pos="567"/>
        </w:tabs>
        <w:spacing w:before="0" w:after="0" w:line="240" w:lineRule="auto"/>
        <w:rPr>
          <w:rFonts w:asciiTheme="majorHAnsi" w:hAnsiTheme="majorHAnsi" w:cs="Courier New"/>
          <w:sz w:val="22"/>
          <w:szCs w:val="22"/>
        </w:rPr>
      </w:pPr>
    </w:p>
    <w:p w14:paraId="18359E6D" w14:textId="77777777" w:rsidR="00B615F6" w:rsidRDefault="00B615F6" w:rsidP="00366210">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Caso o licitante provisoriamente classificado em primeiro lugar tenha se utilizado de algum tratamento favorecido às ME/</w:t>
      </w:r>
      <w:proofErr w:type="spellStart"/>
      <w:r w:rsidRPr="00C707DD">
        <w:rPr>
          <w:rFonts w:asciiTheme="majorHAnsi" w:hAnsiTheme="majorHAnsi" w:cs="Courier New"/>
          <w:sz w:val="22"/>
          <w:szCs w:val="22"/>
        </w:rPr>
        <w:t>EPPs</w:t>
      </w:r>
      <w:proofErr w:type="spellEnd"/>
      <w:r w:rsidRPr="00C707DD">
        <w:rPr>
          <w:rFonts w:asciiTheme="majorHAnsi" w:hAnsiTheme="majorHAnsi" w:cs="Courier New"/>
          <w:sz w:val="22"/>
          <w:szCs w:val="22"/>
        </w:rPr>
        <w:t>, o pregoeiro verificará se faz jus ao benefício, em conformidade com a LC nº123/06.</w:t>
      </w:r>
    </w:p>
    <w:p w14:paraId="5C0B8C12" w14:textId="77777777" w:rsidR="00B615F6" w:rsidRPr="00C707DD" w:rsidRDefault="00B615F6" w:rsidP="00B615F6">
      <w:pPr>
        <w:pStyle w:val="Nivel2"/>
        <w:numPr>
          <w:ilvl w:val="0"/>
          <w:numId w:val="0"/>
        </w:numPr>
        <w:tabs>
          <w:tab w:val="left" w:pos="567"/>
        </w:tabs>
        <w:spacing w:before="0" w:after="0" w:line="240" w:lineRule="auto"/>
        <w:rPr>
          <w:rFonts w:asciiTheme="majorHAnsi" w:hAnsiTheme="majorHAnsi" w:cs="Courier New"/>
          <w:sz w:val="22"/>
          <w:szCs w:val="22"/>
        </w:rPr>
      </w:pPr>
    </w:p>
    <w:p w14:paraId="42096B86" w14:textId="77777777" w:rsidR="00B615F6" w:rsidRPr="00C707DD" w:rsidRDefault="00B615F6" w:rsidP="00366210">
      <w:pPr>
        <w:pStyle w:val="Nivel2"/>
        <w:numPr>
          <w:ilvl w:val="1"/>
          <w:numId w:val="18"/>
        </w:numPr>
        <w:tabs>
          <w:tab w:val="left" w:pos="567"/>
        </w:tabs>
        <w:spacing w:before="0" w:after="0" w:line="240" w:lineRule="auto"/>
        <w:ind w:left="0" w:firstLine="0"/>
        <w:rPr>
          <w:rFonts w:asciiTheme="majorHAnsi" w:hAnsiTheme="majorHAnsi" w:cs="Courier New"/>
          <w:b/>
          <w:sz w:val="22"/>
          <w:szCs w:val="22"/>
        </w:rPr>
      </w:pPr>
      <w:r w:rsidRPr="00C707DD">
        <w:rPr>
          <w:rFonts w:asciiTheme="majorHAnsi" w:hAnsiTheme="majorHAnsi" w:cs="Courier New"/>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7E6EDD7A" w14:textId="77777777" w:rsidR="00B615F6" w:rsidRPr="00C707DD" w:rsidRDefault="00B615F6" w:rsidP="00B615F6">
      <w:pPr>
        <w:pStyle w:val="Nivel2"/>
        <w:numPr>
          <w:ilvl w:val="0"/>
          <w:numId w:val="0"/>
        </w:numPr>
        <w:tabs>
          <w:tab w:val="left" w:pos="567"/>
        </w:tabs>
        <w:spacing w:before="0" w:after="0" w:line="240" w:lineRule="auto"/>
        <w:rPr>
          <w:rFonts w:asciiTheme="majorHAnsi" w:hAnsiTheme="majorHAnsi" w:cs="Courier New"/>
          <w:b/>
          <w:sz w:val="22"/>
          <w:szCs w:val="22"/>
        </w:rPr>
      </w:pPr>
    </w:p>
    <w:p w14:paraId="3E07C255" w14:textId="577CC5E1" w:rsidR="00B615F6" w:rsidRPr="004A7F71" w:rsidRDefault="00B615F6" w:rsidP="00366210">
      <w:pPr>
        <w:pStyle w:val="Nivel2"/>
        <w:numPr>
          <w:ilvl w:val="1"/>
          <w:numId w:val="18"/>
        </w:numPr>
        <w:tabs>
          <w:tab w:val="left" w:pos="567"/>
        </w:tabs>
        <w:spacing w:before="0" w:after="0" w:line="240" w:lineRule="auto"/>
        <w:ind w:left="0" w:firstLine="0"/>
        <w:rPr>
          <w:rFonts w:asciiTheme="majorHAnsi" w:hAnsiTheme="majorHAnsi" w:cs="Courier New"/>
          <w:b/>
          <w:sz w:val="22"/>
          <w:szCs w:val="22"/>
        </w:rPr>
      </w:pPr>
      <w:r w:rsidRPr="00C707DD">
        <w:rPr>
          <w:rFonts w:asciiTheme="majorHAnsi" w:hAnsiTheme="majorHAnsi" w:cs="Courier New"/>
          <w:sz w:val="22"/>
          <w:szCs w:val="22"/>
        </w:rPr>
        <w:t>Será desclassif</w:t>
      </w:r>
      <w:r w:rsidR="004A7F71">
        <w:rPr>
          <w:rFonts w:asciiTheme="majorHAnsi" w:hAnsiTheme="majorHAnsi" w:cs="Courier New"/>
          <w:sz w:val="22"/>
          <w:szCs w:val="22"/>
        </w:rPr>
        <w:t xml:space="preserve">icada a proposta vencedora que se </w:t>
      </w:r>
      <w:r w:rsidRPr="004A7F71">
        <w:rPr>
          <w:rFonts w:asciiTheme="majorHAnsi" w:hAnsiTheme="majorHAnsi" w:cs="Courier New"/>
          <w:sz w:val="22"/>
          <w:szCs w:val="22"/>
        </w:rPr>
        <w:t xml:space="preserve">enquadrarem nos casos previstos no </w:t>
      </w:r>
      <w:hyperlink r:id="rId35" w:anchor="art59" w:history="1">
        <w:r w:rsidRPr="004A7F71">
          <w:rPr>
            <w:rStyle w:val="Hyperlink"/>
            <w:rFonts w:asciiTheme="majorHAnsi" w:hAnsiTheme="majorHAnsi" w:cs="Courier New"/>
            <w:sz w:val="22"/>
            <w:szCs w:val="22"/>
          </w:rPr>
          <w:t>Art. 59, da Lei Federal nº 14.133/21</w:t>
        </w:r>
      </w:hyperlink>
      <w:r w:rsidRPr="004A7F71">
        <w:rPr>
          <w:rFonts w:asciiTheme="majorHAnsi" w:hAnsiTheme="majorHAnsi" w:cs="Courier New"/>
          <w:sz w:val="22"/>
          <w:szCs w:val="22"/>
        </w:rPr>
        <w:t>.</w:t>
      </w:r>
    </w:p>
    <w:p w14:paraId="4AB716A3" w14:textId="77777777" w:rsidR="00B615F6" w:rsidRPr="00C707DD" w:rsidRDefault="00B615F6" w:rsidP="00B615F6">
      <w:pPr>
        <w:pStyle w:val="Nivel3"/>
        <w:numPr>
          <w:ilvl w:val="0"/>
          <w:numId w:val="0"/>
        </w:numPr>
        <w:tabs>
          <w:tab w:val="left" w:pos="993"/>
        </w:tabs>
        <w:spacing w:before="0" w:after="0" w:line="240" w:lineRule="auto"/>
        <w:ind w:left="284"/>
        <w:rPr>
          <w:rFonts w:asciiTheme="majorHAnsi" w:hAnsiTheme="majorHAnsi" w:cs="Courier New"/>
          <w:b/>
          <w:sz w:val="22"/>
          <w:szCs w:val="22"/>
        </w:rPr>
      </w:pPr>
    </w:p>
    <w:p w14:paraId="6CEC4A4C" w14:textId="77777777" w:rsidR="00B615F6" w:rsidRPr="00C707DD" w:rsidRDefault="00B615F6" w:rsidP="00366210">
      <w:pPr>
        <w:pStyle w:val="Nivel2"/>
        <w:numPr>
          <w:ilvl w:val="1"/>
          <w:numId w:val="18"/>
        </w:numPr>
        <w:tabs>
          <w:tab w:val="left" w:pos="567"/>
        </w:tabs>
        <w:spacing w:before="0" w:after="0" w:line="240" w:lineRule="auto"/>
        <w:ind w:left="0" w:firstLine="0"/>
        <w:rPr>
          <w:rFonts w:asciiTheme="majorHAnsi" w:hAnsiTheme="majorHAnsi" w:cs="Courier New"/>
          <w:b/>
          <w:bCs/>
          <w:sz w:val="22"/>
          <w:szCs w:val="22"/>
        </w:rPr>
      </w:pPr>
      <w:r w:rsidRPr="00C707DD">
        <w:rPr>
          <w:rFonts w:asciiTheme="majorHAnsi" w:hAnsiTheme="majorHAnsi" w:cs="Courier New"/>
          <w:sz w:val="22"/>
          <w:szCs w:val="22"/>
        </w:rPr>
        <w:t>No caso de bens e serviços em geral, é indício de inexequibilidade das propostas valores inferiores a 50% (cinquenta por cento) do valor orçado pela Administração.</w:t>
      </w:r>
    </w:p>
    <w:p w14:paraId="3FEB32B5" w14:textId="77777777" w:rsidR="00B615F6" w:rsidRPr="00C707DD" w:rsidRDefault="00B615F6" w:rsidP="00B615F6">
      <w:pPr>
        <w:pStyle w:val="Nivel2"/>
        <w:numPr>
          <w:ilvl w:val="0"/>
          <w:numId w:val="0"/>
        </w:numPr>
        <w:tabs>
          <w:tab w:val="left" w:pos="567"/>
        </w:tabs>
        <w:spacing w:before="0" w:after="0" w:line="240" w:lineRule="auto"/>
        <w:rPr>
          <w:rFonts w:asciiTheme="majorHAnsi" w:hAnsiTheme="majorHAnsi" w:cs="Courier New"/>
          <w:b/>
          <w:bCs/>
          <w:sz w:val="22"/>
          <w:szCs w:val="22"/>
        </w:rPr>
      </w:pPr>
    </w:p>
    <w:p w14:paraId="3D050F37" w14:textId="77777777" w:rsidR="00B615F6" w:rsidRDefault="00B615F6" w:rsidP="00366210">
      <w:pPr>
        <w:pStyle w:val="Nivel3"/>
        <w:numPr>
          <w:ilvl w:val="2"/>
          <w:numId w:val="18"/>
        </w:numPr>
        <w:tabs>
          <w:tab w:val="left" w:pos="993"/>
        </w:tabs>
        <w:spacing w:before="0" w:after="0" w:line="240" w:lineRule="auto"/>
        <w:ind w:left="567" w:firstLine="0"/>
        <w:rPr>
          <w:rFonts w:asciiTheme="majorHAnsi" w:hAnsiTheme="majorHAnsi" w:cs="Courier New"/>
          <w:sz w:val="22"/>
          <w:szCs w:val="22"/>
        </w:rPr>
      </w:pPr>
      <w:r w:rsidRPr="00C707DD">
        <w:rPr>
          <w:rFonts w:asciiTheme="majorHAnsi" w:hAnsiTheme="majorHAnsi" w:cs="Courier New"/>
          <w:sz w:val="22"/>
          <w:szCs w:val="22"/>
        </w:rPr>
        <w:t xml:space="preserve">A inexequibilidade, na hipótese de que trata o </w:t>
      </w:r>
      <w:r w:rsidRPr="00C707DD">
        <w:rPr>
          <w:rFonts w:asciiTheme="majorHAnsi" w:hAnsiTheme="majorHAnsi" w:cs="Courier New"/>
          <w:b/>
          <w:bCs/>
          <w:sz w:val="22"/>
          <w:szCs w:val="22"/>
        </w:rPr>
        <w:t>caput</w:t>
      </w:r>
      <w:r w:rsidRPr="00C707DD">
        <w:rPr>
          <w:rFonts w:asciiTheme="majorHAnsi" w:hAnsiTheme="majorHAnsi" w:cs="Courier New"/>
          <w:sz w:val="22"/>
          <w:szCs w:val="22"/>
        </w:rPr>
        <w:t>, só será considerada após diligência do pregoeiro, que comprove:</w:t>
      </w:r>
    </w:p>
    <w:p w14:paraId="06257312" w14:textId="77777777" w:rsidR="00B615F6" w:rsidRPr="00C707DD" w:rsidRDefault="00B615F6" w:rsidP="00B615F6">
      <w:pPr>
        <w:pStyle w:val="Nivel3"/>
        <w:numPr>
          <w:ilvl w:val="0"/>
          <w:numId w:val="0"/>
        </w:numPr>
        <w:tabs>
          <w:tab w:val="left" w:pos="993"/>
        </w:tabs>
        <w:spacing w:before="0" w:after="0" w:line="240" w:lineRule="auto"/>
        <w:ind w:left="284"/>
        <w:rPr>
          <w:rFonts w:asciiTheme="majorHAnsi" w:hAnsiTheme="majorHAnsi" w:cs="Courier New"/>
          <w:sz w:val="22"/>
          <w:szCs w:val="22"/>
        </w:rPr>
      </w:pPr>
    </w:p>
    <w:p w14:paraId="65BC34F5" w14:textId="77777777" w:rsidR="00B615F6" w:rsidRDefault="00B615F6" w:rsidP="00366210">
      <w:pPr>
        <w:pStyle w:val="Nivel4"/>
        <w:numPr>
          <w:ilvl w:val="3"/>
          <w:numId w:val="18"/>
        </w:numPr>
        <w:tabs>
          <w:tab w:val="left" w:pos="1701"/>
        </w:tabs>
        <w:spacing w:before="0" w:after="0" w:line="240" w:lineRule="auto"/>
        <w:ind w:left="709" w:firstLine="0"/>
        <w:rPr>
          <w:rFonts w:asciiTheme="majorHAnsi" w:hAnsiTheme="majorHAnsi" w:cs="Courier New"/>
          <w:sz w:val="22"/>
          <w:szCs w:val="22"/>
        </w:rPr>
      </w:pPr>
      <w:r w:rsidRPr="00C707DD">
        <w:rPr>
          <w:rFonts w:asciiTheme="majorHAnsi" w:hAnsiTheme="majorHAnsi" w:cs="Courier New"/>
          <w:sz w:val="22"/>
          <w:szCs w:val="22"/>
        </w:rPr>
        <w:t xml:space="preserve">Que o custo do licitante ultrapassa o valor da proposta; </w:t>
      </w:r>
      <w:proofErr w:type="gramStart"/>
      <w:r w:rsidRPr="00C707DD">
        <w:rPr>
          <w:rFonts w:asciiTheme="majorHAnsi" w:hAnsiTheme="majorHAnsi" w:cs="Courier New"/>
          <w:sz w:val="22"/>
          <w:szCs w:val="22"/>
        </w:rPr>
        <w:t>e</w:t>
      </w:r>
      <w:proofErr w:type="gramEnd"/>
    </w:p>
    <w:p w14:paraId="0048766C" w14:textId="77777777" w:rsidR="00B615F6" w:rsidRPr="00C707DD" w:rsidRDefault="00B615F6" w:rsidP="00B615F6">
      <w:pPr>
        <w:pStyle w:val="Nivel4"/>
        <w:numPr>
          <w:ilvl w:val="0"/>
          <w:numId w:val="0"/>
        </w:numPr>
        <w:spacing w:before="0" w:after="0" w:line="240" w:lineRule="auto"/>
        <w:ind w:left="567"/>
        <w:rPr>
          <w:rFonts w:asciiTheme="majorHAnsi" w:hAnsiTheme="majorHAnsi" w:cs="Courier New"/>
          <w:sz w:val="22"/>
          <w:szCs w:val="22"/>
        </w:rPr>
      </w:pPr>
    </w:p>
    <w:p w14:paraId="76F3B16C" w14:textId="77777777" w:rsidR="00B615F6" w:rsidRDefault="00B615F6" w:rsidP="00366210">
      <w:pPr>
        <w:pStyle w:val="Nivel4"/>
        <w:numPr>
          <w:ilvl w:val="3"/>
          <w:numId w:val="18"/>
        </w:numPr>
        <w:tabs>
          <w:tab w:val="left" w:pos="1701"/>
        </w:tabs>
        <w:spacing w:before="0" w:after="0" w:line="240" w:lineRule="auto"/>
        <w:ind w:left="709" w:firstLine="0"/>
        <w:rPr>
          <w:rFonts w:asciiTheme="majorHAnsi" w:hAnsiTheme="majorHAnsi" w:cs="Courier New"/>
          <w:sz w:val="22"/>
          <w:szCs w:val="22"/>
        </w:rPr>
      </w:pPr>
      <w:r w:rsidRPr="00C707DD">
        <w:rPr>
          <w:rFonts w:asciiTheme="majorHAnsi" w:hAnsiTheme="majorHAnsi" w:cs="Courier New"/>
          <w:sz w:val="22"/>
          <w:szCs w:val="22"/>
        </w:rPr>
        <w:t>Inexistirem custos de oportunidade capazes de justificar o vulto da oferta.</w:t>
      </w:r>
    </w:p>
    <w:p w14:paraId="7DEA722B" w14:textId="77777777" w:rsidR="00B615F6" w:rsidRPr="00C707DD" w:rsidRDefault="00B615F6" w:rsidP="00B615F6">
      <w:pPr>
        <w:pStyle w:val="Nivel4"/>
        <w:numPr>
          <w:ilvl w:val="0"/>
          <w:numId w:val="0"/>
        </w:numPr>
        <w:spacing w:before="0" w:after="0" w:line="240" w:lineRule="auto"/>
        <w:ind w:left="567"/>
        <w:rPr>
          <w:rFonts w:asciiTheme="majorHAnsi" w:hAnsiTheme="majorHAnsi" w:cs="Courier New"/>
          <w:sz w:val="22"/>
          <w:szCs w:val="22"/>
        </w:rPr>
      </w:pPr>
    </w:p>
    <w:p w14:paraId="262AE677" w14:textId="77777777" w:rsidR="00B615F6" w:rsidRPr="00C707DD" w:rsidRDefault="00B615F6" w:rsidP="00366210">
      <w:pPr>
        <w:pStyle w:val="Nivel2"/>
        <w:numPr>
          <w:ilvl w:val="1"/>
          <w:numId w:val="18"/>
        </w:numPr>
        <w:spacing w:before="0" w:after="0" w:line="240" w:lineRule="auto"/>
        <w:ind w:left="0" w:firstLine="0"/>
        <w:rPr>
          <w:rFonts w:asciiTheme="majorHAnsi" w:hAnsiTheme="majorHAnsi" w:cs="Courier New"/>
          <w:b/>
          <w:sz w:val="22"/>
          <w:szCs w:val="22"/>
        </w:rPr>
      </w:pPr>
      <w:r w:rsidRPr="00C707DD">
        <w:rPr>
          <w:rFonts w:asciiTheme="majorHAnsi" w:hAnsiTheme="majorHAnsi" w:cs="Courier New"/>
          <w:sz w:val="22"/>
          <w:szCs w:val="22"/>
        </w:rPr>
        <w:t>Se houver indícios de inexequibilidade da proposta de preço, ou em caso da necessidade de esclarecimentos complementares, poderão ser efetuadas diligências, para que a empresa comprove a exequibilidade da proposta.</w:t>
      </w:r>
    </w:p>
    <w:p w14:paraId="56D82D09" w14:textId="77777777" w:rsidR="00B615F6" w:rsidRPr="00C707DD" w:rsidRDefault="00B615F6" w:rsidP="00B615F6">
      <w:pPr>
        <w:pStyle w:val="Nivel2"/>
        <w:numPr>
          <w:ilvl w:val="0"/>
          <w:numId w:val="0"/>
        </w:numPr>
        <w:spacing w:before="0" w:after="0" w:line="240" w:lineRule="auto"/>
        <w:rPr>
          <w:rFonts w:asciiTheme="majorHAnsi" w:hAnsiTheme="majorHAnsi" w:cs="Courier New"/>
          <w:b/>
          <w:sz w:val="22"/>
          <w:szCs w:val="22"/>
        </w:rPr>
      </w:pPr>
    </w:p>
    <w:p w14:paraId="3E4488E3" w14:textId="77777777" w:rsidR="00B615F6" w:rsidRPr="00C707DD" w:rsidRDefault="00B615F6" w:rsidP="00366210">
      <w:pPr>
        <w:pStyle w:val="Nivel2"/>
        <w:numPr>
          <w:ilvl w:val="1"/>
          <w:numId w:val="18"/>
        </w:numPr>
        <w:spacing w:before="0" w:after="0" w:line="240" w:lineRule="auto"/>
        <w:ind w:left="0" w:firstLine="0"/>
        <w:rPr>
          <w:rFonts w:asciiTheme="majorHAnsi" w:hAnsiTheme="majorHAnsi" w:cs="Courier New"/>
          <w:b/>
          <w:sz w:val="22"/>
          <w:szCs w:val="22"/>
        </w:rPr>
      </w:pPr>
      <w:r w:rsidRPr="00C707DD">
        <w:rPr>
          <w:rFonts w:asciiTheme="majorHAnsi" w:hAnsiTheme="majorHAnsi" w:cs="Courier New"/>
          <w:sz w:val="22"/>
          <w:szCs w:val="22"/>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C707DD">
        <w:rPr>
          <w:rFonts w:asciiTheme="majorHAnsi" w:hAnsiTheme="majorHAnsi" w:cs="Courier New"/>
          <w:sz w:val="22"/>
          <w:szCs w:val="22"/>
        </w:rPr>
        <w:t>sob pena</w:t>
      </w:r>
      <w:proofErr w:type="gramEnd"/>
      <w:r w:rsidRPr="00C707DD">
        <w:rPr>
          <w:rFonts w:asciiTheme="majorHAnsi" w:hAnsiTheme="majorHAnsi" w:cs="Courier New"/>
          <w:sz w:val="22"/>
          <w:szCs w:val="22"/>
        </w:rPr>
        <w:t xml:space="preserve"> de não aceitação da proposta.</w:t>
      </w:r>
    </w:p>
    <w:p w14:paraId="66444567" w14:textId="77777777" w:rsidR="00B615F6" w:rsidRPr="00C707DD" w:rsidRDefault="00B615F6" w:rsidP="00B615F6">
      <w:pPr>
        <w:pStyle w:val="Nivel2"/>
        <w:numPr>
          <w:ilvl w:val="0"/>
          <w:numId w:val="0"/>
        </w:numPr>
        <w:spacing w:before="0" w:after="0" w:line="240" w:lineRule="auto"/>
        <w:rPr>
          <w:rFonts w:asciiTheme="majorHAnsi" w:hAnsiTheme="majorHAnsi" w:cs="Courier New"/>
          <w:b/>
          <w:sz w:val="22"/>
          <w:szCs w:val="22"/>
        </w:rPr>
      </w:pPr>
    </w:p>
    <w:p w14:paraId="6427718F" w14:textId="7F2B854C" w:rsidR="00B615F6" w:rsidRPr="00C707DD" w:rsidRDefault="00B615F6" w:rsidP="00366210">
      <w:pPr>
        <w:pStyle w:val="Nivel2"/>
        <w:numPr>
          <w:ilvl w:val="1"/>
          <w:numId w:val="18"/>
        </w:numPr>
        <w:spacing w:before="0" w:after="0" w:line="240" w:lineRule="auto"/>
        <w:ind w:left="0" w:firstLine="0"/>
        <w:rPr>
          <w:rFonts w:asciiTheme="majorHAnsi" w:hAnsiTheme="majorHAnsi" w:cs="Courier New"/>
          <w:b/>
          <w:sz w:val="22"/>
          <w:szCs w:val="22"/>
        </w:rPr>
      </w:pPr>
      <w:r w:rsidRPr="00C707DD">
        <w:rPr>
          <w:rFonts w:asciiTheme="majorHAnsi" w:hAnsiTheme="majorHAnsi" w:cs="Courier New"/>
          <w:sz w:val="22"/>
          <w:szCs w:val="22"/>
        </w:rPr>
        <w:t>Erros no preenchimento da planilha não constituem motivo para a desclassificação da proposta. A planilha poderá́ ser ajustada pelo fornecedor, no prazo indicado pelo sistema, desde que não haja majoração do preço</w:t>
      </w:r>
      <w:r w:rsidR="00881BF4">
        <w:rPr>
          <w:rFonts w:asciiTheme="majorHAnsi" w:hAnsiTheme="majorHAnsi" w:cs="Courier New"/>
          <w:sz w:val="22"/>
          <w:szCs w:val="22"/>
        </w:rPr>
        <w:t xml:space="preserve"> e que se comprove que este é o bastante para arcar com todos os custos da contratação;</w:t>
      </w:r>
    </w:p>
    <w:p w14:paraId="583C5F6D" w14:textId="77777777" w:rsidR="00B615F6" w:rsidRPr="00C707DD" w:rsidRDefault="00B615F6" w:rsidP="00B615F6">
      <w:pPr>
        <w:pStyle w:val="Nivel2"/>
        <w:numPr>
          <w:ilvl w:val="0"/>
          <w:numId w:val="0"/>
        </w:numPr>
        <w:spacing w:before="0" w:after="0" w:line="240" w:lineRule="auto"/>
        <w:rPr>
          <w:rFonts w:asciiTheme="majorHAnsi" w:hAnsiTheme="majorHAnsi" w:cs="Courier New"/>
          <w:b/>
          <w:sz w:val="22"/>
          <w:szCs w:val="22"/>
        </w:rPr>
      </w:pPr>
    </w:p>
    <w:p w14:paraId="1F25C8B1" w14:textId="77777777" w:rsidR="00B615F6" w:rsidRPr="00C707DD" w:rsidRDefault="00B615F6" w:rsidP="00366210">
      <w:pPr>
        <w:pStyle w:val="Nivel3"/>
        <w:numPr>
          <w:ilvl w:val="2"/>
          <w:numId w:val="18"/>
        </w:numPr>
        <w:tabs>
          <w:tab w:val="left" w:pos="1134"/>
        </w:tabs>
        <w:spacing w:before="0" w:after="0" w:line="240" w:lineRule="auto"/>
        <w:ind w:left="284" w:firstLine="0"/>
        <w:rPr>
          <w:rFonts w:asciiTheme="majorHAnsi" w:hAnsiTheme="majorHAnsi" w:cs="Courier New"/>
          <w:b/>
          <w:sz w:val="22"/>
          <w:szCs w:val="22"/>
        </w:rPr>
      </w:pPr>
      <w:r w:rsidRPr="00C707DD">
        <w:rPr>
          <w:rFonts w:asciiTheme="majorHAnsi" w:hAnsiTheme="majorHAnsi" w:cs="Courier New"/>
          <w:sz w:val="22"/>
          <w:szCs w:val="22"/>
        </w:rPr>
        <w:t>O ajuste de que trata este dispositivo se limita a sanar erros ou falhas que não alterem a substância das propostas;</w:t>
      </w:r>
    </w:p>
    <w:p w14:paraId="0790FDF4" w14:textId="77777777" w:rsidR="00B615F6" w:rsidRPr="00C707DD" w:rsidRDefault="00B615F6" w:rsidP="00B615F6">
      <w:pPr>
        <w:pStyle w:val="Nivel3"/>
        <w:numPr>
          <w:ilvl w:val="0"/>
          <w:numId w:val="0"/>
        </w:numPr>
        <w:tabs>
          <w:tab w:val="left" w:pos="1134"/>
        </w:tabs>
        <w:spacing w:before="0" w:after="0" w:line="240" w:lineRule="auto"/>
        <w:ind w:left="284"/>
        <w:rPr>
          <w:rFonts w:asciiTheme="majorHAnsi" w:hAnsiTheme="majorHAnsi" w:cs="Courier New"/>
          <w:b/>
          <w:sz w:val="22"/>
          <w:szCs w:val="22"/>
        </w:rPr>
      </w:pPr>
    </w:p>
    <w:p w14:paraId="606B3056" w14:textId="77777777" w:rsidR="00B615F6" w:rsidRPr="00EE062B" w:rsidRDefault="00B615F6" w:rsidP="00366210">
      <w:pPr>
        <w:pStyle w:val="Nivel3"/>
        <w:numPr>
          <w:ilvl w:val="2"/>
          <w:numId w:val="18"/>
        </w:numPr>
        <w:tabs>
          <w:tab w:val="left" w:pos="1134"/>
        </w:tabs>
        <w:spacing w:before="0" w:after="0" w:line="240" w:lineRule="auto"/>
        <w:ind w:left="284" w:firstLine="0"/>
        <w:rPr>
          <w:rFonts w:asciiTheme="majorHAnsi" w:hAnsiTheme="majorHAnsi" w:cs="Courier New"/>
          <w:b/>
          <w:sz w:val="22"/>
          <w:szCs w:val="22"/>
        </w:rPr>
      </w:pPr>
      <w:r w:rsidRPr="00C707DD">
        <w:rPr>
          <w:rFonts w:asciiTheme="majorHAnsi" w:hAnsiTheme="majorHAnsi" w:cs="Courier New"/>
          <w:sz w:val="22"/>
          <w:szCs w:val="22"/>
        </w:rPr>
        <w:t>Considera-se erro no preenchimento da planilha passível de correção a indicação de recolhimento de impostos e contribuições na forma do Simples Nacional, quando não cabível esse regime.</w:t>
      </w:r>
    </w:p>
    <w:p w14:paraId="22096CF1" w14:textId="77777777" w:rsidR="00EE062B" w:rsidRPr="00C707DD" w:rsidRDefault="00EE062B" w:rsidP="00EE062B">
      <w:pPr>
        <w:pStyle w:val="Nivel3"/>
        <w:numPr>
          <w:ilvl w:val="0"/>
          <w:numId w:val="0"/>
        </w:numPr>
        <w:tabs>
          <w:tab w:val="left" w:pos="1134"/>
        </w:tabs>
        <w:spacing w:before="0" w:after="0" w:line="240" w:lineRule="auto"/>
        <w:ind w:left="284"/>
        <w:rPr>
          <w:rFonts w:asciiTheme="majorHAnsi" w:hAnsiTheme="majorHAnsi" w:cs="Courier New"/>
          <w:b/>
          <w:sz w:val="22"/>
          <w:szCs w:val="22"/>
        </w:rPr>
      </w:pPr>
    </w:p>
    <w:p w14:paraId="0B9F03A5" w14:textId="2FA65EE1" w:rsidR="00374E61" w:rsidRPr="00BF2D7C" w:rsidRDefault="00EE062B" w:rsidP="00366210">
      <w:pPr>
        <w:pStyle w:val="Nivel2"/>
        <w:numPr>
          <w:ilvl w:val="1"/>
          <w:numId w:val="18"/>
        </w:numPr>
        <w:spacing w:before="0" w:after="0" w:line="240" w:lineRule="auto"/>
        <w:ind w:left="0" w:firstLine="0"/>
        <w:rPr>
          <w:rFonts w:asciiTheme="majorHAnsi" w:hAnsiTheme="majorHAnsi"/>
          <w:b/>
          <w:sz w:val="22"/>
          <w:szCs w:val="22"/>
        </w:rPr>
      </w:pPr>
      <w:r w:rsidRPr="00EE062B">
        <w:rPr>
          <w:rFonts w:asciiTheme="majorHAnsi" w:hAnsiTheme="majorHAnsi"/>
          <w:sz w:val="22"/>
          <w:szCs w:val="22"/>
          <w:lang w:eastAsia="en-US"/>
        </w:rPr>
        <w:lastRenderedPageBreak/>
        <w:t xml:space="preserve">Para </w:t>
      </w:r>
      <w:r w:rsidRPr="00EE062B">
        <w:rPr>
          <w:rFonts w:asciiTheme="majorHAnsi" w:hAnsiTheme="majorHAnsi"/>
          <w:sz w:val="22"/>
          <w:szCs w:val="22"/>
        </w:rPr>
        <w:t>fins</w:t>
      </w:r>
      <w:r w:rsidRPr="00EE062B">
        <w:rPr>
          <w:rFonts w:asciiTheme="majorHAnsi" w:hAnsiTheme="majorHAnsi"/>
          <w:sz w:val="22"/>
          <w:szCs w:val="22"/>
          <w:lang w:eastAsia="en-US"/>
        </w:rPr>
        <w:t xml:space="preserve"> de análise da proposta quanto ao cumprimento </w:t>
      </w:r>
      <w:r w:rsidRPr="00EE062B">
        <w:rPr>
          <w:rFonts w:asciiTheme="majorHAnsi" w:hAnsiTheme="majorHAnsi"/>
          <w:sz w:val="22"/>
          <w:szCs w:val="22"/>
        </w:rPr>
        <w:t>das</w:t>
      </w:r>
      <w:r w:rsidRPr="00EE062B">
        <w:rPr>
          <w:rFonts w:asciiTheme="majorHAnsi" w:hAnsiTheme="majorHAnsi"/>
          <w:sz w:val="22"/>
          <w:szCs w:val="22"/>
          <w:lang w:eastAsia="en-US"/>
        </w:rPr>
        <w:t xml:space="preserve"> especificações do objeto, poderá ser colhida a </w:t>
      </w:r>
      <w:r w:rsidRPr="00EE062B">
        <w:rPr>
          <w:rFonts w:asciiTheme="majorHAnsi" w:hAnsiTheme="majorHAnsi"/>
          <w:sz w:val="22"/>
          <w:szCs w:val="22"/>
        </w:rPr>
        <w:t>manifestação</w:t>
      </w:r>
      <w:r w:rsidRPr="00EE062B">
        <w:rPr>
          <w:rFonts w:asciiTheme="majorHAnsi" w:hAnsiTheme="majorHAnsi"/>
          <w:sz w:val="22"/>
          <w:szCs w:val="22"/>
          <w:lang w:eastAsia="en-US"/>
        </w:rPr>
        <w:t xml:space="preserve"> escrita do setor requisitante do serviço ou da área especializada no objeto.</w:t>
      </w:r>
    </w:p>
    <w:p w14:paraId="4BF5114A" w14:textId="77777777" w:rsidR="00BF2D7C" w:rsidRPr="00374E61" w:rsidRDefault="00BF2D7C" w:rsidP="00BF2D7C">
      <w:pPr>
        <w:pStyle w:val="Nivel2"/>
        <w:numPr>
          <w:ilvl w:val="0"/>
          <w:numId w:val="0"/>
        </w:numPr>
        <w:spacing w:before="0" w:after="0" w:line="240" w:lineRule="auto"/>
        <w:rPr>
          <w:rFonts w:asciiTheme="majorHAnsi" w:hAnsiTheme="majorHAnsi"/>
          <w:b/>
          <w:sz w:val="22"/>
          <w:szCs w:val="22"/>
        </w:rPr>
      </w:pPr>
    </w:p>
    <w:p w14:paraId="6F7FE8B9" w14:textId="77777777" w:rsidR="00B615F6" w:rsidRPr="00C707DD" w:rsidRDefault="00B615F6" w:rsidP="00366210">
      <w:pPr>
        <w:pStyle w:val="Nivel2"/>
        <w:numPr>
          <w:ilvl w:val="1"/>
          <w:numId w:val="18"/>
        </w:numPr>
        <w:spacing w:before="0" w:after="0" w:line="240" w:lineRule="auto"/>
        <w:ind w:left="0" w:firstLine="0"/>
        <w:rPr>
          <w:rFonts w:asciiTheme="majorHAnsi" w:hAnsiTheme="majorHAnsi" w:cs="Courier New"/>
          <w:i/>
          <w:iCs/>
          <w:sz w:val="22"/>
          <w:szCs w:val="22"/>
        </w:rPr>
      </w:pPr>
      <w:r w:rsidRPr="00C707DD">
        <w:rPr>
          <w:rFonts w:asciiTheme="majorHAnsi" w:hAnsiTheme="majorHAnsi" w:cs="Courier New"/>
          <w:sz w:val="22"/>
          <w:szCs w:val="22"/>
        </w:rPr>
        <w:t xml:space="preserve">Caso o Termo de Referência exija a apresentação de amostra, o licitante classificado em primeiro lugar deverá apresentá-la, conforme disciplinado no Termo de Referência, </w:t>
      </w:r>
      <w:proofErr w:type="gramStart"/>
      <w:r w:rsidRPr="00C707DD">
        <w:rPr>
          <w:rFonts w:asciiTheme="majorHAnsi" w:hAnsiTheme="majorHAnsi" w:cs="Courier New"/>
          <w:sz w:val="22"/>
          <w:szCs w:val="22"/>
        </w:rPr>
        <w:t>sob pena</w:t>
      </w:r>
      <w:proofErr w:type="gramEnd"/>
      <w:r w:rsidRPr="00C707DD">
        <w:rPr>
          <w:rFonts w:asciiTheme="majorHAnsi" w:hAnsiTheme="majorHAnsi" w:cs="Courier New"/>
          <w:sz w:val="22"/>
          <w:szCs w:val="22"/>
        </w:rPr>
        <w:t xml:space="preserve"> de não aceitação da proposta.</w:t>
      </w:r>
    </w:p>
    <w:p w14:paraId="191005E8" w14:textId="77777777" w:rsidR="00B615F6" w:rsidRPr="00C707DD" w:rsidRDefault="00B615F6" w:rsidP="00374E61">
      <w:pPr>
        <w:pStyle w:val="Nivel2"/>
        <w:numPr>
          <w:ilvl w:val="0"/>
          <w:numId w:val="0"/>
        </w:numPr>
        <w:spacing w:before="0" w:after="0" w:line="240" w:lineRule="auto"/>
        <w:rPr>
          <w:rFonts w:asciiTheme="majorHAnsi" w:hAnsiTheme="majorHAnsi" w:cs="Courier New"/>
          <w:i/>
          <w:iCs/>
          <w:sz w:val="22"/>
          <w:szCs w:val="22"/>
        </w:rPr>
      </w:pPr>
    </w:p>
    <w:p w14:paraId="16BF6322" w14:textId="77777777" w:rsidR="00B615F6" w:rsidRDefault="00B615F6" w:rsidP="00366210">
      <w:pPr>
        <w:pStyle w:val="Nivel2"/>
        <w:numPr>
          <w:ilvl w:val="1"/>
          <w:numId w:val="18"/>
        </w:numPr>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Por meio de mensagem no sistema, será divulgado o local e horário de realização do procedimento para a avaliação das amostras, cuja presença será facultada a todos os interessados, incluindo os demais licitantes.</w:t>
      </w:r>
    </w:p>
    <w:p w14:paraId="474ADEA0" w14:textId="77777777" w:rsidR="00B615F6" w:rsidRPr="00C707DD" w:rsidRDefault="00B615F6" w:rsidP="00374E61">
      <w:pPr>
        <w:pStyle w:val="Nivel2"/>
        <w:numPr>
          <w:ilvl w:val="0"/>
          <w:numId w:val="0"/>
        </w:numPr>
        <w:spacing w:before="0" w:after="0" w:line="240" w:lineRule="auto"/>
        <w:rPr>
          <w:rFonts w:asciiTheme="majorHAnsi" w:hAnsiTheme="majorHAnsi" w:cs="Courier New"/>
          <w:sz w:val="22"/>
          <w:szCs w:val="22"/>
        </w:rPr>
      </w:pPr>
    </w:p>
    <w:p w14:paraId="1E4B80B6" w14:textId="77777777" w:rsidR="00B615F6" w:rsidRDefault="00B615F6" w:rsidP="00366210">
      <w:pPr>
        <w:pStyle w:val="Nivel2"/>
        <w:numPr>
          <w:ilvl w:val="1"/>
          <w:numId w:val="18"/>
        </w:numPr>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Os resultados das avaliações serão divulgados por meio de mensagem no sistema.</w:t>
      </w:r>
    </w:p>
    <w:p w14:paraId="51957EC3" w14:textId="77777777" w:rsidR="00B615F6" w:rsidRPr="00C707DD" w:rsidRDefault="00B615F6" w:rsidP="00B615F6">
      <w:pPr>
        <w:pStyle w:val="Nivel2"/>
        <w:numPr>
          <w:ilvl w:val="0"/>
          <w:numId w:val="0"/>
        </w:numPr>
        <w:spacing w:before="0" w:after="0" w:line="240" w:lineRule="auto"/>
        <w:rPr>
          <w:rFonts w:asciiTheme="majorHAnsi" w:hAnsiTheme="majorHAnsi" w:cs="Courier New"/>
          <w:sz w:val="22"/>
          <w:szCs w:val="22"/>
        </w:rPr>
      </w:pPr>
    </w:p>
    <w:p w14:paraId="6F2CE4F7" w14:textId="77777777" w:rsidR="00B615F6" w:rsidRDefault="00B615F6" w:rsidP="00366210">
      <w:pPr>
        <w:pStyle w:val="Nivel2"/>
        <w:numPr>
          <w:ilvl w:val="1"/>
          <w:numId w:val="18"/>
        </w:numPr>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2858C7AD" w14:textId="77777777" w:rsidR="00B615F6" w:rsidRPr="00C707DD" w:rsidRDefault="00B615F6" w:rsidP="00B615F6">
      <w:pPr>
        <w:pStyle w:val="Nivel2"/>
        <w:numPr>
          <w:ilvl w:val="0"/>
          <w:numId w:val="0"/>
        </w:numPr>
        <w:spacing w:before="0" w:after="0" w:line="240" w:lineRule="auto"/>
        <w:rPr>
          <w:rFonts w:asciiTheme="majorHAnsi" w:hAnsiTheme="majorHAnsi" w:cs="Courier New"/>
          <w:sz w:val="22"/>
          <w:szCs w:val="22"/>
        </w:rPr>
      </w:pPr>
    </w:p>
    <w:p w14:paraId="6C326823" w14:textId="4F53C659" w:rsidR="00EE062B" w:rsidRPr="00EE062B" w:rsidRDefault="00EE062B" w:rsidP="00366210">
      <w:pPr>
        <w:pStyle w:val="Nivel2"/>
        <w:numPr>
          <w:ilvl w:val="1"/>
          <w:numId w:val="18"/>
        </w:numPr>
        <w:spacing w:before="0" w:after="0" w:line="240" w:lineRule="auto"/>
        <w:ind w:left="0" w:firstLine="0"/>
        <w:rPr>
          <w:rFonts w:asciiTheme="majorHAnsi" w:hAnsiTheme="majorHAnsi" w:cs="Courier New"/>
          <w:sz w:val="22"/>
          <w:szCs w:val="22"/>
        </w:rPr>
      </w:pPr>
      <w:r w:rsidRPr="00EE062B">
        <w:rPr>
          <w:rFonts w:asciiTheme="majorHAnsi" w:hAnsiTheme="majorHAnsi" w:cs="Courier New"/>
          <w:sz w:val="22"/>
          <w:szCs w:val="22"/>
        </w:rPr>
        <w:t xml:space="preserve">Se a(s) amostra(s) apresentada(s) pelo primeiro classificado não </w:t>
      </w:r>
      <w:proofErr w:type="gramStart"/>
      <w:r w:rsidRPr="00EE062B">
        <w:rPr>
          <w:rFonts w:asciiTheme="majorHAnsi" w:hAnsiTheme="majorHAnsi" w:cs="Courier New"/>
          <w:sz w:val="22"/>
          <w:szCs w:val="22"/>
        </w:rPr>
        <w:t>for(</w:t>
      </w:r>
      <w:proofErr w:type="gramEnd"/>
      <w:r w:rsidRPr="00EE062B">
        <w:rPr>
          <w:rFonts w:asciiTheme="majorHAnsi" w:hAnsiTheme="majorHAnsi" w:cs="Courier New"/>
          <w:sz w:val="22"/>
          <w:szCs w:val="22"/>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4D200B2" w14:textId="77777777" w:rsidR="00EE062B" w:rsidRPr="00854A12" w:rsidRDefault="00EE062B" w:rsidP="00EE062B">
      <w:pPr>
        <w:pStyle w:val="Nivel2"/>
        <w:numPr>
          <w:ilvl w:val="0"/>
          <w:numId w:val="0"/>
        </w:numPr>
        <w:tabs>
          <w:tab w:val="left" w:pos="426"/>
        </w:tabs>
        <w:spacing w:before="0" w:after="0" w:line="240" w:lineRule="auto"/>
        <w:rPr>
          <w:rFonts w:asciiTheme="majorHAnsi" w:hAnsiTheme="majorHAnsi"/>
          <w:sz w:val="22"/>
          <w:szCs w:val="22"/>
        </w:rPr>
      </w:pPr>
    </w:p>
    <w:p w14:paraId="6771A1C6" w14:textId="77777777" w:rsidR="00EE062B" w:rsidRPr="00C707DD" w:rsidRDefault="00EE062B" w:rsidP="00EE062B">
      <w:pPr>
        <w:pStyle w:val="Nivel01"/>
        <w:shd w:val="clear" w:color="auto" w:fill="D6E3BC" w:themeFill="accent3" w:themeFillTint="66"/>
        <w:spacing w:before="0"/>
        <w:ind w:left="284" w:hanging="284"/>
        <w:rPr>
          <w:rFonts w:asciiTheme="majorHAnsi" w:hAnsiTheme="majorHAnsi" w:cstheme="majorHAnsi"/>
          <w:sz w:val="22"/>
          <w:szCs w:val="22"/>
        </w:rPr>
      </w:pPr>
      <w:r>
        <w:rPr>
          <w:rFonts w:asciiTheme="majorHAnsi" w:hAnsiTheme="majorHAnsi" w:cstheme="majorHAnsi"/>
          <w:sz w:val="22"/>
          <w:szCs w:val="22"/>
        </w:rPr>
        <w:t xml:space="preserve">DA FASE DE HABILITAÇÃO </w:t>
      </w:r>
    </w:p>
    <w:p w14:paraId="0D582577" w14:textId="77777777" w:rsidR="00EE062B" w:rsidRPr="00C707DD" w:rsidRDefault="00EE062B" w:rsidP="00EE062B">
      <w:pPr>
        <w:rPr>
          <w:rFonts w:asciiTheme="majorHAnsi" w:hAnsiTheme="majorHAnsi" w:cstheme="majorHAnsi"/>
          <w:sz w:val="22"/>
          <w:szCs w:val="22"/>
        </w:rPr>
      </w:pPr>
    </w:p>
    <w:p w14:paraId="242EBC6D" w14:textId="669806EA" w:rsidR="00E537F3" w:rsidRDefault="00BF2D7C" w:rsidP="00366210">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Pr>
          <w:rFonts w:asciiTheme="majorHAnsi" w:hAnsiTheme="majorHAnsi" w:cs="Courier New"/>
          <w:sz w:val="22"/>
          <w:szCs w:val="22"/>
        </w:rPr>
        <w:t>S</w:t>
      </w:r>
      <w:r w:rsidR="00E537F3">
        <w:rPr>
          <w:rFonts w:asciiTheme="majorHAnsi" w:hAnsiTheme="majorHAnsi" w:cs="Courier New"/>
          <w:sz w:val="22"/>
          <w:szCs w:val="22"/>
        </w:rPr>
        <w:t>e</w:t>
      </w:r>
      <w:r>
        <w:rPr>
          <w:rFonts w:asciiTheme="majorHAnsi" w:hAnsiTheme="majorHAnsi" w:cs="Courier New"/>
          <w:sz w:val="22"/>
          <w:szCs w:val="22"/>
        </w:rPr>
        <w:t xml:space="preserve">rão </w:t>
      </w:r>
      <w:r w:rsidR="00085AE0">
        <w:rPr>
          <w:rFonts w:asciiTheme="majorHAnsi" w:hAnsiTheme="majorHAnsi" w:cs="Courier New"/>
          <w:sz w:val="22"/>
          <w:szCs w:val="22"/>
        </w:rPr>
        <w:t>exigidos</w:t>
      </w:r>
      <w:r w:rsidR="00E537F3">
        <w:rPr>
          <w:rFonts w:asciiTheme="majorHAnsi" w:hAnsiTheme="majorHAnsi" w:cs="Courier New"/>
          <w:sz w:val="22"/>
          <w:szCs w:val="22"/>
        </w:rPr>
        <w:t xml:space="preserve"> para fins de habilitação</w:t>
      </w:r>
      <w:r w:rsidR="00085AE0">
        <w:rPr>
          <w:rFonts w:asciiTheme="majorHAnsi" w:hAnsiTheme="majorHAnsi" w:cs="Courier New"/>
          <w:sz w:val="22"/>
          <w:szCs w:val="22"/>
        </w:rPr>
        <w:t xml:space="preserve">, nos termos dos </w:t>
      </w:r>
      <w:proofErr w:type="spellStart"/>
      <w:r w:rsidR="00085AE0">
        <w:rPr>
          <w:rFonts w:asciiTheme="majorHAnsi" w:hAnsiTheme="majorHAnsi" w:cs="Courier New"/>
          <w:sz w:val="22"/>
          <w:szCs w:val="22"/>
        </w:rPr>
        <w:t>arts</w:t>
      </w:r>
      <w:proofErr w:type="spellEnd"/>
      <w:r w:rsidR="00085AE0">
        <w:rPr>
          <w:rFonts w:asciiTheme="majorHAnsi" w:hAnsiTheme="majorHAnsi" w:cs="Courier New"/>
          <w:sz w:val="22"/>
          <w:szCs w:val="22"/>
        </w:rPr>
        <w:t xml:space="preserve">. </w:t>
      </w:r>
      <w:proofErr w:type="gramStart"/>
      <w:r w:rsidR="00085AE0">
        <w:rPr>
          <w:rFonts w:asciiTheme="majorHAnsi" w:hAnsiTheme="majorHAnsi" w:cs="Courier New"/>
          <w:sz w:val="22"/>
          <w:szCs w:val="22"/>
        </w:rPr>
        <w:t>62 a 70 da Lei nº</w:t>
      </w:r>
      <w:proofErr w:type="gramEnd"/>
      <w:r w:rsidR="00085AE0">
        <w:rPr>
          <w:rFonts w:asciiTheme="majorHAnsi" w:hAnsiTheme="majorHAnsi" w:cs="Courier New"/>
          <w:sz w:val="22"/>
          <w:szCs w:val="22"/>
        </w:rPr>
        <w:t xml:space="preserve"> 14.133, de 2021,</w:t>
      </w:r>
      <w:r w:rsidR="00E537F3">
        <w:rPr>
          <w:rFonts w:asciiTheme="majorHAnsi" w:hAnsiTheme="majorHAnsi" w:cs="Courier New"/>
          <w:sz w:val="22"/>
          <w:szCs w:val="22"/>
        </w:rPr>
        <w:t xml:space="preserve"> os seguintes documentos: </w:t>
      </w:r>
    </w:p>
    <w:p w14:paraId="47B62B0F" w14:textId="77777777" w:rsidR="00E537F3" w:rsidRDefault="00E537F3" w:rsidP="00E537F3">
      <w:pPr>
        <w:tabs>
          <w:tab w:val="left" w:pos="-5245"/>
        </w:tabs>
        <w:jc w:val="both"/>
        <w:rPr>
          <w:rFonts w:asciiTheme="majorHAnsi" w:hAnsiTheme="majorHAnsi" w:cstheme="majorHAnsi"/>
          <w:bCs/>
          <w:iCs/>
          <w:color w:val="000000"/>
          <w:sz w:val="22"/>
          <w:szCs w:val="22"/>
        </w:rPr>
      </w:pPr>
    </w:p>
    <w:p w14:paraId="329EBB5D" w14:textId="77777777" w:rsidR="00E537F3" w:rsidRDefault="00E537F3" w:rsidP="00366210">
      <w:pPr>
        <w:pStyle w:val="Nivel2"/>
        <w:numPr>
          <w:ilvl w:val="1"/>
          <w:numId w:val="18"/>
        </w:numPr>
        <w:tabs>
          <w:tab w:val="left" w:pos="426"/>
        </w:tabs>
        <w:spacing w:before="0" w:after="0" w:line="240" w:lineRule="auto"/>
        <w:ind w:left="0" w:firstLine="0"/>
        <w:rPr>
          <w:rFonts w:asciiTheme="majorHAnsi" w:hAnsiTheme="majorHAnsi" w:cs="Courier New"/>
          <w:sz w:val="22"/>
          <w:szCs w:val="22"/>
        </w:rPr>
      </w:pPr>
      <w:r w:rsidRPr="004B0373">
        <w:rPr>
          <w:rFonts w:asciiTheme="majorHAnsi" w:hAnsiTheme="majorHAnsi" w:cs="Courier New"/>
          <w:b/>
          <w:bCs/>
          <w:sz w:val="22"/>
          <w:szCs w:val="22"/>
        </w:rPr>
        <w:t>HABILITAÇÃO JURÍDICA</w:t>
      </w:r>
      <w:r w:rsidRPr="004B0373">
        <w:rPr>
          <w:rFonts w:asciiTheme="majorHAnsi" w:hAnsiTheme="majorHAnsi" w:cs="Courier New"/>
          <w:sz w:val="22"/>
          <w:szCs w:val="22"/>
        </w:rPr>
        <w:t>:</w:t>
      </w:r>
    </w:p>
    <w:p w14:paraId="0E869B41" w14:textId="77777777" w:rsidR="00E537F3" w:rsidRPr="004B0373" w:rsidRDefault="00E537F3" w:rsidP="00E537F3">
      <w:pPr>
        <w:pStyle w:val="Nivel2"/>
        <w:numPr>
          <w:ilvl w:val="0"/>
          <w:numId w:val="0"/>
        </w:numPr>
        <w:tabs>
          <w:tab w:val="left" w:pos="426"/>
        </w:tabs>
        <w:spacing w:before="0" w:after="0" w:line="240" w:lineRule="auto"/>
        <w:rPr>
          <w:rFonts w:asciiTheme="majorHAnsi" w:hAnsiTheme="majorHAnsi" w:cs="Courier New"/>
          <w:sz w:val="22"/>
          <w:szCs w:val="22"/>
        </w:rPr>
      </w:pPr>
    </w:p>
    <w:p w14:paraId="5CFED67E" w14:textId="77777777" w:rsidR="00E537F3" w:rsidRDefault="00E537F3" w:rsidP="00366210">
      <w:pPr>
        <w:pStyle w:val="PargrafodaLista"/>
        <w:numPr>
          <w:ilvl w:val="2"/>
          <w:numId w:val="18"/>
        </w:numPr>
        <w:tabs>
          <w:tab w:val="left" w:pos="851"/>
        </w:tabs>
        <w:ind w:left="567" w:firstLine="0"/>
        <w:jc w:val="both"/>
        <w:rPr>
          <w:rFonts w:asciiTheme="majorHAnsi" w:hAnsiTheme="majorHAnsi" w:cs="Courier New"/>
          <w:bCs/>
          <w:sz w:val="22"/>
          <w:szCs w:val="22"/>
        </w:rPr>
      </w:pPr>
      <w:r w:rsidRPr="004B0373">
        <w:rPr>
          <w:rFonts w:asciiTheme="majorHAnsi" w:hAnsiTheme="majorHAnsi" w:cs="Courier New"/>
          <w:bCs/>
          <w:sz w:val="22"/>
          <w:szCs w:val="22"/>
        </w:rPr>
        <w:t>No caso de empresário individual: inscrição no Registro Público de Empresas Mercantis, a cargo da Junta Comercial da respectiva sede;</w:t>
      </w:r>
    </w:p>
    <w:p w14:paraId="37777D5C" w14:textId="31889CEC" w:rsidR="00E537F3" w:rsidRPr="00757F76" w:rsidRDefault="00757F76" w:rsidP="00757F76">
      <w:pPr>
        <w:pStyle w:val="Nvel3"/>
        <w:numPr>
          <w:ilvl w:val="2"/>
          <w:numId w:val="18"/>
        </w:numPr>
        <w:tabs>
          <w:tab w:val="left" w:pos="851"/>
        </w:tabs>
        <w:ind w:left="1418" w:hanging="851"/>
        <w:rPr>
          <w:rFonts w:asciiTheme="majorHAnsi" w:hAnsiTheme="majorHAnsi" w:cs="Courier New"/>
          <w:bCs/>
          <w:sz w:val="22"/>
          <w:szCs w:val="22"/>
        </w:rPr>
      </w:pPr>
      <w:r w:rsidRPr="00757F76">
        <w:rPr>
          <w:rFonts w:asciiTheme="majorHAnsi" w:eastAsiaTheme="minorEastAsia" w:hAnsiTheme="majorHAnsi" w:cs="Courier New"/>
          <w:bCs/>
          <w:color w:val="auto"/>
          <w:sz w:val="22"/>
          <w:szCs w:val="22"/>
        </w:rPr>
        <w:t>Certidão Simplificada emitida pela Junta Comercial do estado sede da empresa;</w:t>
      </w:r>
    </w:p>
    <w:p w14:paraId="7E11073D" w14:textId="77777777" w:rsidR="00E537F3" w:rsidRDefault="00E537F3" w:rsidP="00366210">
      <w:pPr>
        <w:pStyle w:val="PargrafodaLista"/>
        <w:numPr>
          <w:ilvl w:val="2"/>
          <w:numId w:val="18"/>
        </w:numPr>
        <w:tabs>
          <w:tab w:val="left" w:pos="851"/>
        </w:tabs>
        <w:ind w:left="567" w:firstLine="0"/>
        <w:jc w:val="both"/>
        <w:rPr>
          <w:rFonts w:asciiTheme="majorHAnsi" w:hAnsiTheme="majorHAnsi" w:cs="Courier New"/>
          <w:bCs/>
          <w:sz w:val="22"/>
          <w:szCs w:val="22"/>
        </w:rPr>
      </w:pPr>
      <w:r w:rsidRPr="004B0373">
        <w:rPr>
          <w:rFonts w:asciiTheme="majorHAnsi" w:hAnsiTheme="majorHAnsi" w:cs="Courier New"/>
          <w:bCs/>
          <w:sz w:val="22"/>
          <w:szCs w:val="22"/>
        </w:rPr>
        <w:t xml:space="preserve">Em se tratando de microempreendedor individual – MEI: Certificado da Condição de Microempreendedor Individual - CCMEI, cuja aceitação ficará condicionada à verificação da autenticidade no sítio: </w:t>
      </w:r>
      <w:hyperlink r:id="rId36" w:history="1">
        <w:r w:rsidRPr="004B0373">
          <w:rPr>
            <w:rStyle w:val="Hyperlink"/>
            <w:rFonts w:asciiTheme="majorHAnsi" w:hAnsiTheme="majorHAnsi" w:cs="Courier New"/>
            <w:bCs/>
            <w:sz w:val="22"/>
            <w:szCs w:val="22"/>
          </w:rPr>
          <w:t>www.portaldoempreendedor.gov.br</w:t>
        </w:r>
      </w:hyperlink>
      <w:r w:rsidRPr="004B0373">
        <w:rPr>
          <w:rFonts w:asciiTheme="majorHAnsi" w:hAnsiTheme="majorHAnsi" w:cs="Courier New"/>
          <w:bCs/>
          <w:sz w:val="22"/>
          <w:szCs w:val="22"/>
        </w:rPr>
        <w:t>;</w:t>
      </w:r>
    </w:p>
    <w:p w14:paraId="6E4FA0AD" w14:textId="77777777" w:rsidR="00E537F3" w:rsidRPr="004B0373" w:rsidRDefault="00E537F3" w:rsidP="00E537F3">
      <w:pPr>
        <w:pStyle w:val="PargrafodaLista"/>
        <w:tabs>
          <w:tab w:val="left" w:pos="851"/>
        </w:tabs>
        <w:ind w:left="0"/>
        <w:jc w:val="both"/>
        <w:rPr>
          <w:rFonts w:asciiTheme="majorHAnsi" w:hAnsiTheme="majorHAnsi" w:cs="Courier New"/>
          <w:bCs/>
          <w:sz w:val="22"/>
          <w:szCs w:val="22"/>
        </w:rPr>
      </w:pPr>
    </w:p>
    <w:p w14:paraId="7FD3EDE0" w14:textId="77777777" w:rsidR="00E537F3" w:rsidRDefault="00E537F3" w:rsidP="00366210">
      <w:pPr>
        <w:pStyle w:val="PargrafodaLista"/>
        <w:numPr>
          <w:ilvl w:val="2"/>
          <w:numId w:val="18"/>
        </w:numPr>
        <w:tabs>
          <w:tab w:val="left" w:pos="851"/>
        </w:tabs>
        <w:ind w:left="567" w:firstLine="0"/>
        <w:jc w:val="both"/>
        <w:rPr>
          <w:rFonts w:asciiTheme="majorHAnsi" w:hAnsiTheme="majorHAnsi" w:cs="Courier New"/>
          <w:bCs/>
          <w:sz w:val="22"/>
          <w:szCs w:val="22"/>
        </w:rPr>
      </w:pPr>
      <w:r w:rsidRPr="004B0373">
        <w:rPr>
          <w:rFonts w:asciiTheme="majorHAnsi" w:hAnsiTheme="majorHAnsi" w:cs="Courier New"/>
          <w:bCs/>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059B346" w14:textId="77777777" w:rsidR="00E537F3" w:rsidRPr="004B0373" w:rsidRDefault="00E537F3" w:rsidP="00E537F3">
      <w:pPr>
        <w:pStyle w:val="PargrafodaLista"/>
        <w:tabs>
          <w:tab w:val="left" w:pos="851"/>
        </w:tabs>
        <w:ind w:left="0"/>
        <w:jc w:val="both"/>
        <w:rPr>
          <w:rFonts w:asciiTheme="majorHAnsi" w:hAnsiTheme="majorHAnsi" w:cs="Courier New"/>
          <w:bCs/>
          <w:sz w:val="22"/>
          <w:szCs w:val="22"/>
        </w:rPr>
      </w:pPr>
    </w:p>
    <w:p w14:paraId="0C3F3284" w14:textId="77777777" w:rsidR="00E537F3" w:rsidRDefault="00E537F3" w:rsidP="00366210">
      <w:pPr>
        <w:pStyle w:val="PargrafodaLista"/>
        <w:numPr>
          <w:ilvl w:val="2"/>
          <w:numId w:val="18"/>
        </w:numPr>
        <w:tabs>
          <w:tab w:val="left" w:pos="851"/>
        </w:tabs>
        <w:ind w:left="567" w:firstLine="0"/>
        <w:jc w:val="both"/>
        <w:rPr>
          <w:rFonts w:asciiTheme="majorHAnsi" w:hAnsiTheme="majorHAnsi" w:cs="Courier New"/>
          <w:bCs/>
          <w:sz w:val="22"/>
          <w:szCs w:val="22"/>
        </w:rPr>
      </w:pPr>
      <w:r w:rsidRPr="004B0373">
        <w:rPr>
          <w:rFonts w:asciiTheme="majorHAnsi" w:hAnsiTheme="majorHAnsi" w:cs="Courier New"/>
          <w:bCs/>
          <w:sz w:val="22"/>
          <w:szCs w:val="22"/>
        </w:rPr>
        <w:t xml:space="preserve">Inscrição no Registro Público de Empresas Mercantis onde </w:t>
      </w:r>
      <w:proofErr w:type="gramStart"/>
      <w:r w:rsidRPr="004B0373">
        <w:rPr>
          <w:rFonts w:asciiTheme="majorHAnsi" w:hAnsiTheme="majorHAnsi" w:cs="Courier New"/>
          <w:bCs/>
          <w:sz w:val="22"/>
          <w:szCs w:val="22"/>
        </w:rPr>
        <w:t>opera,</w:t>
      </w:r>
      <w:proofErr w:type="gramEnd"/>
      <w:r w:rsidRPr="004B0373">
        <w:rPr>
          <w:rFonts w:asciiTheme="majorHAnsi" w:hAnsiTheme="majorHAnsi" w:cs="Courier New"/>
          <w:bCs/>
          <w:sz w:val="22"/>
          <w:szCs w:val="22"/>
        </w:rPr>
        <w:t xml:space="preserve"> com averbação no Registro onde tem sede a matriz, no caso de ser o participante sucursal, filial ou agência;</w:t>
      </w:r>
    </w:p>
    <w:p w14:paraId="6F819A43" w14:textId="77777777" w:rsidR="00E537F3" w:rsidRPr="004B0373" w:rsidRDefault="00E537F3" w:rsidP="00E537F3">
      <w:pPr>
        <w:pStyle w:val="PargrafodaLista"/>
        <w:tabs>
          <w:tab w:val="left" w:pos="851"/>
        </w:tabs>
        <w:ind w:left="0"/>
        <w:jc w:val="both"/>
        <w:rPr>
          <w:rFonts w:asciiTheme="majorHAnsi" w:hAnsiTheme="majorHAnsi" w:cs="Courier New"/>
          <w:bCs/>
          <w:sz w:val="22"/>
          <w:szCs w:val="22"/>
        </w:rPr>
      </w:pPr>
    </w:p>
    <w:p w14:paraId="5A080047" w14:textId="77777777" w:rsidR="00E537F3" w:rsidRDefault="00E537F3" w:rsidP="00366210">
      <w:pPr>
        <w:pStyle w:val="PargrafodaLista"/>
        <w:numPr>
          <w:ilvl w:val="2"/>
          <w:numId w:val="18"/>
        </w:numPr>
        <w:tabs>
          <w:tab w:val="left" w:pos="851"/>
        </w:tabs>
        <w:ind w:left="567" w:firstLine="0"/>
        <w:jc w:val="both"/>
        <w:rPr>
          <w:rFonts w:asciiTheme="majorHAnsi" w:hAnsiTheme="majorHAnsi" w:cs="Courier New"/>
          <w:bCs/>
          <w:sz w:val="22"/>
          <w:szCs w:val="22"/>
        </w:rPr>
      </w:pPr>
      <w:r w:rsidRPr="004B0373">
        <w:rPr>
          <w:rFonts w:asciiTheme="majorHAnsi" w:hAnsiTheme="majorHAnsi" w:cs="Courier New"/>
          <w:bCs/>
          <w:sz w:val="22"/>
          <w:szCs w:val="22"/>
        </w:rPr>
        <w:t>No caso de sociedade simples: inscrição do ato constitutivo no Registro Civil das Pessoas Jurídicas do local de sua sede, acompanhada de prova da indicação dos seus administradores;</w:t>
      </w:r>
    </w:p>
    <w:p w14:paraId="7FFF8FC3" w14:textId="77777777" w:rsidR="00E537F3" w:rsidRPr="004B0373" w:rsidRDefault="00E537F3" w:rsidP="00E537F3">
      <w:pPr>
        <w:pStyle w:val="PargrafodaLista"/>
        <w:tabs>
          <w:tab w:val="left" w:pos="851"/>
        </w:tabs>
        <w:ind w:left="0"/>
        <w:jc w:val="both"/>
        <w:rPr>
          <w:rFonts w:asciiTheme="majorHAnsi" w:hAnsiTheme="majorHAnsi" w:cs="Courier New"/>
          <w:bCs/>
          <w:sz w:val="22"/>
          <w:szCs w:val="22"/>
        </w:rPr>
      </w:pPr>
    </w:p>
    <w:p w14:paraId="0A3B223B" w14:textId="77777777" w:rsidR="00E537F3" w:rsidRDefault="00E537F3" w:rsidP="00366210">
      <w:pPr>
        <w:pStyle w:val="PargrafodaLista"/>
        <w:numPr>
          <w:ilvl w:val="2"/>
          <w:numId w:val="18"/>
        </w:numPr>
        <w:tabs>
          <w:tab w:val="left" w:pos="426"/>
          <w:tab w:val="left" w:pos="851"/>
        </w:tabs>
        <w:ind w:left="567" w:firstLine="0"/>
        <w:jc w:val="both"/>
        <w:rPr>
          <w:rFonts w:asciiTheme="majorHAnsi" w:hAnsiTheme="majorHAnsi" w:cs="Courier New"/>
          <w:bCs/>
          <w:sz w:val="22"/>
          <w:szCs w:val="22"/>
        </w:rPr>
      </w:pPr>
      <w:r w:rsidRPr="004B0373">
        <w:rPr>
          <w:rFonts w:asciiTheme="majorHAnsi" w:hAnsiTheme="majorHAnsi" w:cs="Courier New"/>
          <w:bCs/>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99CE49D" w14:textId="77777777" w:rsidR="00E537F3" w:rsidRPr="004B0373" w:rsidRDefault="00E537F3" w:rsidP="00E537F3">
      <w:pPr>
        <w:pStyle w:val="PargrafodaLista"/>
        <w:tabs>
          <w:tab w:val="left" w:pos="426"/>
          <w:tab w:val="left" w:pos="851"/>
        </w:tabs>
        <w:ind w:left="0"/>
        <w:jc w:val="both"/>
        <w:rPr>
          <w:rFonts w:asciiTheme="majorHAnsi" w:hAnsiTheme="majorHAnsi" w:cs="Courier New"/>
          <w:bCs/>
          <w:sz w:val="22"/>
          <w:szCs w:val="22"/>
        </w:rPr>
      </w:pPr>
    </w:p>
    <w:p w14:paraId="32FB10D6" w14:textId="77777777" w:rsidR="00E537F3" w:rsidRDefault="00E537F3" w:rsidP="00366210">
      <w:pPr>
        <w:pStyle w:val="PargrafodaLista"/>
        <w:numPr>
          <w:ilvl w:val="2"/>
          <w:numId w:val="18"/>
        </w:numPr>
        <w:tabs>
          <w:tab w:val="left" w:pos="426"/>
          <w:tab w:val="left" w:pos="851"/>
        </w:tabs>
        <w:ind w:left="567" w:firstLine="0"/>
        <w:jc w:val="both"/>
        <w:rPr>
          <w:rFonts w:asciiTheme="majorHAnsi" w:hAnsiTheme="majorHAnsi" w:cs="Courier New"/>
          <w:bCs/>
          <w:sz w:val="22"/>
          <w:szCs w:val="22"/>
        </w:rPr>
      </w:pPr>
      <w:r w:rsidRPr="004B0373">
        <w:rPr>
          <w:rFonts w:asciiTheme="majorHAnsi" w:hAnsiTheme="majorHAnsi" w:cs="Courier New"/>
          <w:bCs/>
          <w:sz w:val="22"/>
          <w:szCs w:val="22"/>
        </w:rPr>
        <w:lastRenderedPageBreak/>
        <w:t>No caso de empresa ou sociedade estrangeira em funcionamento no País: decreto de autorização;</w:t>
      </w:r>
    </w:p>
    <w:p w14:paraId="64C1A540" w14:textId="77777777" w:rsidR="00E537F3" w:rsidRPr="004B0373" w:rsidRDefault="00E537F3" w:rsidP="00E537F3">
      <w:pPr>
        <w:pStyle w:val="PargrafodaLista"/>
        <w:tabs>
          <w:tab w:val="left" w:pos="426"/>
          <w:tab w:val="left" w:pos="851"/>
        </w:tabs>
        <w:ind w:left="0"/>
        <w:jc w:val="both"/>
        <w:rPr>
          <w:rFonts w:asciiTheme="majorHAnsi" w:hAnsiTheme="majorHAnsi" w:cs="Courier New"/>
          <w:bCs/>
          <w:sz w:val="22"/>
          <w:szCs w:val="22"/>
        </w:rPr>
      </w:pPr>
    </w:p>
    <w:p w14:paraId="73ED7B56" w14:textId="77777777" w:rsidR="00E537F3" w:rsidRPr="004B0373" w:rsidRDefault="00E537F3" w:rsidP="00366210">
      <w:pPr>
        <w:pStyle w:val="PargrafodaLista"/>
        <w:numPr>
          <w:ilvl w:val="2"/>
          <w:numId w:val="18"/>
        </w:numPr>
        <w:tabs>
          <w:tab w:val="left" w:pos="426"/>
          <w:tab w:val="left" w:pos="851"/>
        </w:tabs>
        <w:ind w:left="567" w:firstLine="0"/>
        <w:jc w:val="both"/>
        <w:rPr>
          <w:rFonts w:asciiTheme="majorHAnsi" w:hAnsiTheme="majorHAnsi" w:cs="Courier New"/>
          <w:bCs/>
          <w:sz w:val="22"/>
          <w:szCs w:val="22"/>
        </w:rPr>
      </w:pPr>
      <w:r w:rsidRPr="004B0373">
        <w:rPr>
          <w:rFonts w:asciiTheme="majorHAnsi" w:hAnsiTheme="majorHAnsi" w:cs="Courier New"/>
          <w:bCs/>
          <w:sz w:val="22"/>
          <w:szCs w:val="22"/>
        </w:rPr>
        <w:t>Os documentos acima deverão estar acompanhados de todas as alterações ou da consolidação respectiva.</w:t>
      </w:r>
    </w:p>
    <w:p w14:paraId="78A19271" w14:textId="77777777" w:rsidR="00E537F3" w:rsidRPr="004B0373" w:rsidRDefault="00E537F3" w:rsidP="00E537F3">
      <w:pPr>
        <w:pStyle w:val="PargrafodaLista"/>
        <w:tabs>
          <w:tab w:val="left" w:pos="426"/>
          <w:tab w:val="left" w:pos="851"/>
        </w:tabs>
        <w:ind w:left="0"/>
        <w:jc w:val="both"/>
        <w:rPr>
          <w:rFonts w:asciiTheme="majorHAnsi" w:hAnsiTheme="majorHAnsi" w:cs="Courier New"/>
          <w:bCs/>
          <w:sz w:val="22"/>
          <w:szCs w:val="22"/>
        </w:rPr>
      </w:pPr>
    </w:p>
    <w:p w14:paraId="697BF129" w14:textId="77777777" w:rsidR="00E537F3" w:rsidRPr="004B0373" w:rsidRDefault="00E537F3" w:rsidP="00366210">
      <w:pPr>
        <w:pStyle w:val="Nivel2"/>
        <w:numPr>
          <w:ilvl w:val="1"/>
          <w:numId w:val="18"/>
        </w:numPr>
        <w:tabs>
          <w:tab w:val="left" w:pos="426"/>
        </w:tabs>
        <w:spacing w:before="0" w:after="0" w:line="240" w:lineRule="auto"/>
        <w:ind w:left="0" w:firstLine="0"/>
        <w:rPr>
          <w:rFonts w:asciiTheme="majorHAnsi" w:hAnsiTheme="majorHAnsi" w:cs="Courier New"/>
          <w:i/>
          <w:sz w:val="22"/>
          <w:szCs w:val="22"/>
        </w:rPr>
      </w:pPr>
      <w:r w:rsidRPr="004B0373">
        <w:rPr>
          <w:rFonts w:asciiTheme="majorHAnsi" w:hAnsiTheme="majorHAnsi" w:cs="Courier New"/>
          <w:b/>
          <w:bCs/>
          <w:sz w:val="22"/>
          <w:szCs w:val="22"/>
        </w:rPr>
        <w:t>REGULARIDADE FISCAL, SOCIAL E TRABALHISTA</w:t>
      </w:r>
      <w:r w:rsidRPr="004B0373">
        <w:rPr>
          <w:rFonts w:asciiTheme="majorHAnsi" w:hAnsiTheme="majorHAnsi" w:cs="Courier New"/>
          <w:sz w:val="22"/>
          <w:szCs w:val="22"/>
        </w:rPr>
        <w:t>:</w:t>
      </w:r>
    </w:p>
    <w:p w14:paraId="52DF9254" w14:textId="77777777" w:rsidR="00E537F3" w:rsidRPr="004B0373" w:rsidRDefault="00E537F3" w:rsidP="00E537F3">
      <w:pPr>
        <w:pStyle w:val="Nivel2"/>
        <w:numPr>
          <w:ilvl w:val="0"/>
          <w:numId w:val="0"/>
        </w:numPr>
        <w:tabs>
          <w:tab w:val="left" w:pos="426"/>
        </w:tabs>
        <w:spacing w:before="0" w:after="0" w:line="240" w:lineRule="auto"/>
        <w:rPr>
          <w:rFonts w:asciiTheme="majorHAnsi" w:hAnsiTheme="majorHAnsi" w:cs="Courier New"/>
          <w:i/>
          <w:sz w:val="22"/>
          <w:szCs w:val="22"/>
        </w:rPr>
      </w:pPr>
    </w:p>
    <w:p w14:paraId="011392EB" w14:textId="77777777" w:rsidR="00FA10BE" w:rsidRPr="002F3F41" w:rsidRDefault="00FA10BE" w:rsidP="00366210">
      <w:pPr>
        <w:numPr>
          <w:ilvl w:val="2"/>
          <w:numId w:val="18"/>
        </w:numPr>
        <w:tabs>
          <w:tab w:val="left" w:pos="851"/>
          <w:tab w:val="left" w:pos="993"/>
        </w:tabs>
        <w:autoSpaceDE w:val="0"/>
        <w:snapToGrid w:val="0"/>
        <w:ind w:left="567" w:firstLine="0"/>
        <w:jc w:val="both"/>
        <w:rPr>
          <w:rFonts w:asciiTheme="majorHAnsi" w:hAnsiTheme="majorHAnsi" w:cs="Courier New"/>
          <w:sz w:val="22"/>
          <w:szCs w:val="22"/>
        </w:rPr>
      </w:pPr>
      <w:r w:rsidRPr="002F3F41">
        <w:rPr>
          <w:rFonts w:asciiTheme="majorHAnsi" w:hAnsiTheme="majorHAnsi" w:cs="Courier New"/>
          <w:sz w:val="22"/>
          <w:szCs w:val="22"/>
        </w:rPr>
        <w:t>CNPJ - Prova de inscrição no Cadastro Nacional de Pessoas Jurídicas ou no Cadastro de Pessoas Físicas, conforme o caso;</w:t>
      </w:r>
    </w:p>
    <w:p w14:paraId="66F7F54B" w14:textId="77777777" w:rsidR="00FA10BE" w:rsidRDefault="00FA10BE" w:rsidP="00FA10BE">
      <w:pPr>
        <w:tabs>
          <w:tab w:val="left" w:pos="851"/>
          <w:tab w:val="left" w:pos="993"/>
        </w:tabs>
        <w:autoSpaceDE w:val="0"/>
        <w:snapToGrid w:val="0"/>
        <w:ind w:left="567"/>
        <w:jc w:val="both"/>
        <w:rPr>
          <w:rFonts w:asciiTheme="majorHAnsi" w:hAnsiTheme="majorHAnsi" w:cs="Courier New"/>
          <w:sz w:val="22"/>
          <w:szCs w:val="22"/>
        </w:rPr>
      </w:pPr>
    </w:p>
    <w:p w14:paraId="518A39BA" w14:textId="77777777" w:rsidR="00FA10BE" w:rsidRDefault="00FA10BE" w:rsidP="00366210">
      <w:pPr>
        <w:numPr>
          <w:ilvl w:val="2"/>
          <w:numId w:val="18"/>
        </w:numPr>
        <w:tabs>
          <w:tab w:val="left" w:pos="851"/>
          <w:tab w:val="left" w:pos="993"/>
        </w:tabs>
        <w:autoSpaceDE w:val="0"/>
        <w:snapToGrid w:val="0"/>
        <w:ind w:left="567" w:firstLine="0"/>
        <w:jc w:val="both"/>
        <w:rPr>
          <w:rFonts w:asciiTheme="majorHAnsi" w:hAnsiTheme="majorHAnsi" w:cs="Courier New"/>
          <w:sz w:val="22"/>
          <w:szCs w:val="22"/>
        </w:rPr>
      </w:pPr>
      <w:r w:rsidRPr="002F3F41">
        <w:rPr>
          <w:rFonts w:asciiTheme="majorHAnsi" w:hAnsiTheme="majorHAnsi" w:cs="Courier New"/>
          <w:sz w:val="22"/>
          <w:szCs w:val="22"/>
        </w:rPr>
        <w:t xml:space="preserve">Prova de regularidade fiscal perante a </w:t>
      </w:r>
      <w:r w:rsidRPr="002F3F41">
        <w:rPr>
          <w:rFonts w:asciiTheme="majorHAnsi" w:hAnsiTheme="majorHAnsi" w:cs="Courier New"/>
          <w:b/>
          <w:bCs/>
          <w:sz w:val="22"/>
          <w:szCs w:val="22"/>
        </w:rPr>
        <w:t>Fazenda Nacional</w:t>
      </w:r>
      <w:r w:rsidRPr="002F3F41">
        <w:rPr>
          <w:rFonts w:asciiTheme="majorHAnsi" w:hAnsiTheme="majorHAnsi" w:cs="Courier New"/>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ED58710" w14:textId="77777777" w:rsidR="00FA10BE" w:rsidRPr="002F3F41" w:rsidRDefault="00FA10BE" w:rsidP="00FA10BE">
      <w:pPr>
        <w:tabs>
          <w:tab w:val="left" w:pos="851"/>
          <w:tab w:val="left" w:pos="993"/>
        </w:tabs>
        <w:autoSpaceDE w:val="0"/>
        <w:snapToGrid w:val="0"/>
        <w:ind w:left="567"/>
        <w:jc w:val="both"/>
        <w:rPr>
          <w:rFonts w:asciiTheme="majorHAnsi" w:hAnsiTheme="majorHAnsi" w:cs="Courier New"/>
          <w:sz w:val="22"/>
          <w:szCs w:val="22"/>
        </w:rPr>
      </w:pPr>
    </w:p>
    <w:p w14:paraId="20AB3945" w14:textId="77777777" w:rsidR="00FA10BE" w:rsidRDefault="00FA10BE" w:rsidP="00366210">
      <w:pPr>
        <w:numPr>
          <w:ilvl w:val="2"/>
          <w:numId w:val="18"/>
        </w:numPr>
        <w:tabs>
          <w:tab w:val="left" w:pos="851"/>
          <w:tab w:val="left" w:pos="993"/>
        </w:tabs>
        <w:autoSpaceDE w:val="0"/>
        <w:snapToGrid w:val="0"/>
        <w:ind w:left="567" w:firstLine="0"/>
        <w:jc w:val="both"/>
        <w:rPr>
          <w:rFonts w:asciiTheme="majorHAnsi" w:hAnsiTheme="majorHAnsi" w:cs="Courier New"/>
          <w:sz w:val="22"/>
          <w:szCs w:val="22"/>
        </w:rPr>
      </w:pPr>
      <w:r w:rsidRPr="002F3F41">
        <w:rPr>
          <w:rFonts w:asciiTheme="majorHAnsi" w:hAnsiTheme="majorHAnsi" w:cs="Courier New"/>
          <w:sz w:val="22"/>
          <w:szCs w:val="22"/>
          <w:lang w:eastAsia="en-US"/>
        </w:rPr>
        <w:t>Prova de regularidade com o Fundo de Garantia do Tempo de Serviço (</w:t>
      </w:r>
      <w:r w:rsidRPr="002F3F41">
        <w:rPr>
          <w:rFonts w:asciiTheme="majorHAnsi" w:hAnsiTheme="majorHAnsi" w:cs="Courier New"/>
          <w:b/>
          <w:bCs/>
          <w:sz w:val="22"/>
          <w:szCs w:val="22"/>
          <w:lang w:eastAsia="en-US"/>
        </w:rPr>
        <w:t>FGTS</w:t>
      </w:r>
      <w:r w:rsidRPr="002F3F41">
        <w:rPr>
          <w:rFonts w:asciiTheme="majorHAnsi" w:hAnsiTheme="majorHAnsi" w:cs="Courier New"/>
          <w:sz w:val="22"/>
          <w:szCs w:val="22"/>
          <w:lang w:eastAsia="en-US"/>
        </w:rPr>
        <w:t>);</w:t>
      </w:r>
    </w:p>
    <w:p w14:paraId="63C0D857" w14:textId="77777777" w:rsidR="00FA10BE" w:rsidRPr="002F3F41" w:rsidRDefault="00FA10BE" w:rsidP="00FA10BE">
      <w:pPr>
        <w:tabs>
          <w:tab w:val="left" w:pos="851"/>
          <w:tab w:val="left" w:pos="993"/>
        </w:tabs>
        <w:autoSpaceDE w:val="0"/>
        <w:snapToGrid w:val="0"/>
        <w:ind w:left="567"/>
        <w:jc w:val="both"/>
        <w:rPr>
          <w:rFonts w:asciiTheme="majorHAnsi" w:hAnsiTheme="majorHAnsi" w:cs="Courier New"/>
          <w:sz w:val="22"/>
          <w:szCs w:val="22"/>
        </w:rPr>
      </w:pPr>
    </w:p>
    <w:p w14:paraId="5290D605" w14:textId="77777777" w:rsidR="00FA10BE" w:rsidRDefault="00FA10BE" w:rsidP="00366210">
      <w:pPr>
        <w:numPr>
          <w:ilvl w:val="2"/>
          <w:numId w:val="18"/>
        </w:numPr>
        <w:tabs>
          <w:tab w:val="left" w:pos="851"/>
          <w:tab w:val="left" w:pos="993"/>
        </w:tabs>
        <w:autoSpaceDE w:val="0"/>
        <w:snapToGrid w:val="0"/>
        <w:ind w:left="567" w:firstLine="0"/>
        <w:jc w:val="both"/>
        <w:rPr>
          <w:rFonts w:asciiTheme="majorHAnsi" w:hAnsiTheme="majorHAnsi" w:cs="Courier New"/>
          <w:sz w:val="22"/>
          <w:szCs w:val="22"/>
        </w:rPr>
      </w:pPr>
      <w:r w:rsidRPr="002F3F41">
        <w:rPr>
          <w:rFonts w:asciiTheme="majorHAnsi" w:hAnsiTheme="majorHAnsi" w:cs="Courier New"/>
          <w:sz w:val="22"/>
          <w:szCs w:val="22"/>
          <w:lang w:eastAsia="en-US"/>
        </w:rPr>
        <w:t xml:space="preserve">Prova de inexistência de débitos inadimplidos perante a </w:t>
      </w:r>
      <w:r w:rsidRPr="002F3F41">
        <w:rPr>
          <w:rFonts w:asciiTheme="majorHAnsi" w:hAnsiTheme="majorHAnsi" w:cs="Courier New"/>
          <w:b/>
          <w:bCs/>
          <w:sz w:val="22"/>
          <w:szCs w:val="22"/>
          <w:lang w:eastAsia="en-US"/>
        </w:rPr>
        <w:t>justiça do trabalho</w:t>
      </w:r>
      <w:r w:rsidRPr="002F3F41">
        <w:rPr>
          <w:rFonts w:asciiTheme="majorHAnsi" w:hAnsiTheme="majorHAnsi" w:cs="Courier New"/>
          <w:sz w:val="22"/>
          <w:szCs w:val="22"/>
          <w:lang w:eastAsia="en-US"/>
        </w:rPr>
        <w:t>, mediante a apresentação de certidão negativa ou positiva com efeito de negativa, nos termos do Título VII-A da Consolidação das Leis do Trabalho, aprovada pelo Decreto-Lei nº 5.452, de 1º de maio de 1943;</w:t>
      </w:r>
    </w:p>
    <w:p w14:paraId="62067CBB" w14:textId="77777777" w:rsidR="00FA10BE" w:rsidRDefault="00FA10BE" w:rsidP="00FA10BE">
      <w:pPr>
        <w:tabs>
          <w:tab w:val="left" w:pos="851"/>
          <w:tab w:val="left" w:pos="993"/>
        </w:tabs>
        <w:autoSpaceDE w:val="0"/>
        <w:snapToGrid w:val="0"/>
        <w:ind w:left="567"/>
        <w:jc w:val="both"/>
        <w:rPr>
          <w:rFonts w:asciiTheme="majorHAnsi" w:hAnsiTheme="majorHAnsi" w:cs="Courier New"/>
          <w:sz w:val="22"/>
          <w:szCs w:val="22"/>
        </w:rPr>
      </w:pPr>
    </w:p>
    <w:p w14:paraId="05D2446F" w14:textId="196F6871" w:rsidR="00FA10BE" w:rsidRPr="00FA10BE" w:rsidRDefault="00FA10BE" w:rsidP="00366210">
      <w:pPr>
        <w:numPr>
          <w:ilvl w:val="2"/>
          <w:numId w:val="18"/>
        </w:numPr>
        <w:tabs>
          <w:tab w:val="left" w:pos="851"/>
          <w:tab w:val="left" w:pos="993"/>
        </w:tabs>
        <w:autoSpaceDE w:val="0"/>
        <w:snapToGrid w:val="0"/>
        <w:ind w:left="567" w:firstLine="0"/>
        <w:jc w:val="both"/>
        <w:rPr>
          <w:rFonts w:asciiTheme="majorHAnsi" w:hAnsiTheme="majorHAnsi" w:cs="Courier New"/>
          <w:sz w:val="22"/>
          <w:szCs w:val="22"/>
        </w:rPr>
      </w:pPr>
      <w:r w:rsidRPr="00FA10BE">
        <w:rPr>
          <w:rFonts w:asciiTheme="majorHAnsi" w:hAnsiTheme="majorHAnsi" w:cs="Courier New"/>
          <w:bCs/>
          <w:sz w:val="22"/>
          <w:szCs w:val="22"/>
        </w:rPr>
        <w:t xml:space="preserve">Prova de regularidade junto à </w:t>
      </w:r>
      <w:r w:rsidRPr="00FA10BE">
        <w:rPr>
          <w:rFonts w:asciiTheme="majorHAnsi" w:hAnsiTheme="majorHAnsi" w:cs="Courier New"/>
          <w:b/>
          <w:sz w:val="22"/>
          <w:szCs w:val="22"/>
        </w:rPr>
        <w:t>Fazenda Estadual</w:t>
      </w:r>
      <w:r w:rsidRPr="00FA10BE">
        <w:rPr>
          <w:rFonts w:asciiTheme="majorHAnsi" w:hAnsiTheme="majorHAnsi" w:cs="Courier New"/>
          <w:bCs/>
          <w:sz w:val="22"/>
          <w:szCs w:val="22"/>
        </w:rPr>
        <w:t>, através da Certidão Negativa conjunta junto aos Tributos Estaduais, emitida pela Secretaria da Fazenda Estadual onde a empresa for sediada;</w:t>
      </w:r>
    </w:p>
    <w:p w14:paraId="6E981350" w14:textId="77777777" w:rsidR="00FA10BE" w:rsidRPr="002F3F41" w:rsidRDefault="00FA10BE" w:rsidP="00FA10BE">
      <w:pPr>
        <w:tabs>
          <w:tab w:val="left" w:pos="851"/>
          <w:tab w:val="left" w:pos="993"/>
        </w:tabs>
        <w:autoSpaceDE w:val="0"/>
        <w:snapToGrid w:val="0"/>
        <w:ind w:left="709"/>
        <w:jc w:val="both"/>
        <w:rPr>
          <w:rFonts w:asciiTheme="majorHAnsi" w:hAnsiTheme="majorHAnsi" w:cs="Courier New"/>
          <w:sz w:val="22"/>
          <w:szCs w:val="22"/>
        </w:rPr>
      </w:pPr>
    </w:p>
    <w:p w14:paraId="5B29DEB8" w14:textId="77777777" w:rsidR="00FA10BE" w:rsidRDefault="00FA10BE" w:rsidP="00366210">
      <w:pPr>
        <w:numPr>
          <w:ilvl w:val="2"/>
          <w:numId w:val="18"/>
        </w:numPr>
        <w:tabs>
          <w:tab w:val="left" w:pos="851"/>
          <w:tab w:val="left" w:pos="993"/>
        </w:tabs>
        <w:autoSpaceDE w:val="0"/>
        <w:snapToGrid w:val="0"/>
        <w:ind w:left="567" w:firstLine="0"/>
        <w:jc w:val="both"/>
        <w:rPr>
          <w:rFonts w:asciiTheme="majorHAnsi" w:hAnsiTheme="majorHAnsi" w:cs="Courier New"/>
          <w:sz w:val="22"/>
          <w:szCs w:val="22"/>
        </w:rPr>
      </w:pPr>
      <w:r w:rsidRPr="002F3F41">
        <w:rPr>
          <w:rFonts w:asciiTheme="majorHAnsi" w:hAnsiTheme="majorHAnsi" w:cs="Courier New"/>
          <w:sz w:val="22"/>
          <w:szCs w:val="22"/>
        </w:rPr>
        <w:t xml:space="preserve">Prova de regularidade junto à </w:t>
      </w:r>
      <w:r w:rsidRPr="002F3F41">
        <w:rPr>
          <w:rFonts w:asciiTheme="majorHAnsi" w:hAnsiTheme="majorHAnsi" w:cs="Courier New"/>
          <w:b/>
          <w:bCs/>
          <w:sz w:val="22"/>
          <w:szCs w:val="22"/>
        </w:rPr>
        <w:t>Fazenda Municipal</w:t>
      </w:r>
      <w:r w:rsidRPr="002F3F41">
        <w:rPr>
          <w:rFonts w:asciiTheme="majorHAnsi" w:hAnsiTheme="majorHAnsi" w:cs="Courier New"/>
          <w:sz w:val="22"/>
          <w:szCs w:val="22"/>
        </w:rPr>
        <w:t>, através da Certidão Negativa junto aos Tributos Municipais, emitida pela Secretaria da Fazenda Municipal onde a empresa for sediada;</w:t>
      </w:r>
    </w:p>
    <w:p w14:paraId="70522004" w14:textId="77777777" w:rsidR="00FA10BE" w:rsidRPr="002F3F41" w:rsidRDefault="00FA10BE" w:rsidP="00FA10BE">
      <w:pPr>
        <w:tabs>
          <w:tab w:val="left" w:pos="851"/>
          <w:tab w:val="left" w:pos="993"/>
        </w:tabs>
        <w:autoSpaceDE w:val="0"/>
        <w:snapToGrid w:val="0"/>
        <w:ind w:left="567"/>
        <w:jc w:val="both"/>
        <w:rPr>
          <w:rFonts w:asciiTheme="majorHAnsi" w:hAnsiTheme="majorHAnsi" w:cs="Courier New"/>
          <w:sz w:val="22"/>
          <w:szCs w:val="22"/>
        </w:rPr>
      </w:pPr>
    </w:p>
    <w:p w14:paraId="19A33E3B" w14:textId="77777777" w:rsidR="00FA10BE" w:rsidRPr="002F3F41" w:rsidRDefault="00FA10BE" w:rsidP="00366210">
      <w:pPr>
        <w:numPr>
          <w:ilvl w:val="2"/>
          <w:numId w:val="18"/>
        </w:numPr>
        <w:tabs>
          <w:tab w:val="left" w:pos="851"/>
          <w:tab w:val="left" w:pos="993"/>
        </w:tabs>
        <w:autoSpaceDE w:val="0"/>
        <w:snapToGrid w:val="0"/>
        <w:ind w:left="567" w:firstLine="0"/>
        <w:jc w:val="both"/>
        <w:rPr>
          <w:rFonts w:asciiTheme="majorHAnsi" w:hAnsiTheme="majorHAnsi" w:cs="Courier New"/>
          <w:b/>
          <w:sz w:val="22"/>
          <w:szCs w:val="22"/>
        </w:rPr>
      </w:pPr>
      <w:r w:rsidRPr="002F3F41">
        <w:rPr>
          <w:rFonts w:asciiTheme="majorHAnsi" w:hAnsiTheme="majorHAnsi" w:cs="Courier New"/>
          <w:sz w:val="22"/>
          <w:szCs w:val="22"/>
        </w:rPr>
        <w:t xml:space="preserve">Caso o licitante seja considerado isento dos tributos estaduais relacionados ao objeto licitatório, deverá comprovar tal condição mediante declaração da Fazenda Estadual do seu domicílio ou sede, ou outra equivalente, na forma da lei; </w:t>
      </w:r>
    </w:p>
    <w:p w14:paraId="26970BD1" w14:textId="77777777" w:rsidR="00FA10BE" w:rsidRPr="002F3F41" w:rsidRDefault="00FA10BE" w:rsidP="00FA10BE">
      <w:pPr>
        <w:tabs>
          <w:tab w:val="left" w:pos="851"/>
          <w:tab w:val="left" w:pos="993"/>
        </w:tabs>
        <w:autoSpaceDE w:val="0"/>
        <w:snapToGrid w:val="0"/>
        <w:ind w:left="567"/>
        <w:jc w:val="both"/>
        <w:rPr>
          <w:rFonts w:asciiTheme="majorHAnsi" w:hAnsiTheme="majorHAnsi" w:cs="Courier New"/>
          <w:b/>
          <w:sz w:val="22"/>
          <w:szCs w:val="22"/>
        </w:rPr>
      </w:pPr>
    </w:p>
    <w:p w14:paraId="0BAD151D" w14:textId="77777777" w:rsidR="00FA10BE" w:rsidRPr="002F3F41" w:rsidRDefault="00FA10BE" w:rsidP="00366210">
      <w:pPr>
        <w:numPr>
          <w:ilvl w:val="2"/>
          <w:numId w:val="18"/>
        </w:numPr>
        <w:tabs>
          <w:tab w:val="left" w:pos="709"/>
          <w:tab w:val="left" w:pos="851"/>
          <w:tab w:val="left" w:pos="993"/>
          <w:tab w:val="left" w:pos="1440"/>
          <w:tab w:val="left" w:pos="1701"/>
        </w:tabs>
        <w:autoSpaceDE w:val="0"/>
        <w:snapToGrid w:val="0"/>
        <w:ind w:left="567" w:firstLine="0"/>
        <w:jc w:val="both"/>
        <w:rPr>
          <w:rFonts w:asciiTheme="majorHAnsi" w:hAnsiTheme="majorHAnsi" w:cs="Courier New"/>
          <w:b/>
          <w:bCs/>
          <w:iCs/>
          <w:sz w:val="22"/>
          <w:szCs w:val="22"/>
          <w:u w:val="single"/>
        </w:rPr>
      </w:pPr>
      <w:r w:rsidRPr="002F3F41">
        <w:rPr>
          <w:rFonts w:asciiTheme="majorHAnsi" w:hAnsiTheme="majorHAnsi" w:cs="Courier New"/>
          <w:sz w:val="22"/>
          <w:szCs w:val="22"/>
          <w:lang w:eastAsia="en-US" w:bidi="pt-BR"/>
        </w:rPr>
        <w:t xml:space="preserve">Caso o licitante detentor do menor preço seja qualificado como microempresa ou empresa de pequeno porte </w:t>
      </w:r>
      <w:r w:rsidRPr="002F3F41">
        <w:rPr>
          <w:rFonts w:asciiTheme="majorHAnsi" w:hAnsiTheme="majorHAnsi" w:cs="Courier New"/>
          <w:sz w:val="22"/>
          <w:szCs w:val="22"/>
          <w:lang w:eastAsia="en-US"/>
        </w:rPr>
        <w:t xml:space="preserve">deverá apresentar toda a documentação exigida para efeito de comprovação de regularidade fiscal, mesmo que esta apresente alguma restrição, </w:t>
      </w:r>
      <w:proofErr w:type="gramStart"/>
      <w:r w:rsidRPr="002F3F41">
        <w:rPr>
          <w:rFonts w:asciiTheme="majorHAnsi" w:hAnsiTheme="majorHAnsi" w:cs="Courier New"/>
          <w:sz w:val="22"/>
          <w:szCs w:val="22"/>
          <w:lang w:eastAsia="en-US"/>
        </w:rPr>
        <w:t>sob pena</w:t>
      </w:r>
      <w:proofErr w:type="gramEnd"/>
      <w:r w:rsidRPr="002F3F41">
        <w:rPr>
          <w:rFonts w:asciiTheme="majorHAnsi" w:hAnsiTheme="majorHAnsi" w:cs="Courier New"/>
          <w:sz w:val="22"/>
          <w:szCs w:val="22"/>
          <w:lang w:eastAsia="en-US"/>
        </w:rPr>
        <w:t xml:space="preserve"> de inabilitação.</w:t>
      </w:r>
    </w:p>
    <w:p w14:paraId="0A0FB841" w14:textId="77777777" w:rsidR="00FA10BE" w:rsidRPr="002F3F41" w:rsidRDefault="00FA10BE" w:rsidP="00FA10BE">
      <w:pPr>
        <w:tabs>
          <w:tab w:val="left" w:pos="709"/>
          <w:tab w:val="left" w:pos="851"/>
          <w:tab w:val="left" w:pos="993"/>
          <w:tab w:val="left" w:pos="1440"/>
          <w:tab w:val="left" w:pos="1701"/>
        </w:tabs>
        <w:autoSpaceDE w:val="0"/>
        <w:snapToGrid w:val="0"/>
        <w:ind w:left="567"/>
        <w:jc w:val="both"/>
        <w:rPr>
          <w:rFonts w:asciiTheme="majorHAnsi" w:hAnsiTheme="majorHAnsi" w:cs="Courier New"/>
          <w:b/>
          <w:bCs/>
          <w:iCs/>
          <w:sz w:val="22"/>
          <w:szCs w:val="22"/>
          <w:u w:val="single"/>
        </w:rPr>
      </w:pPr>
    </w:p>
    <w:p w14:paraId="181C4A5E" w14:textId="77777777" w:rsidR="00FA10BE" w:rsidRPr="002F3F41" w:rsidRDefault="00FA10BE" w:rsidP="00366210">
      <w:pPr>
        <w:numPr>
          <w:ilvl w:val="2"/>
          <w:numId w:val="18"/>
        </w:numPr>
        <w:tabs>
          <w:tab w:val="left" w:pos="709"/>
          <w:tab w:val="left" w:pos="851"/>
          <w:tab w:val="left" w:pos="993"/>
          <w:tab w:val="left" w:pos="1440"/>
          <w:tab w:val="left" w:pos="1701"/>
        </w:tabs>
        <w:autoSpaceDE w:val="0"/>
        <w:snapToGrid w:val="0"/>
        <w:ind w:left="567" w:firstLine="0"/>
        <w:jc w:val="both"/>
        <w:rPr>
          <w:rFonts w:asciiTheme="majorHAnsi" w:hAnsiTheme="majorHAnsi" w:cs="Courier New"/>
          <w:b/>
          <w:bCs/>
          <w:iCs/>
          <w:sz w:val="22"/>
          <w:szCs w:val="22"/>
          <w:u w:val="single"/>
        </w:rPr>
      </w:pPr>
      <w:r w:rsidRPr="002F3F41">
        <w:rPr>
          <w:rFonts w:asciiTheme="majorHAnsi" w:hAnsiTheme="majorHAnsi" w:cs="Courier New"/>
          <w:bCs/>
          <w:sz w:val="22"/>
          <w:szCs w:val="22"/>
        </w:rPr>
        <w:t>A existência de restrição relativamente à regularidade fiscal e trabalhista não impede que a licitante qualificada como microempresa ou empresa de pequeno porte seja declarada vencedora, uma vez que atenda a todas as demais exigências do edital.</w:t>
      </w:r>
    </w:p>
    <w:p w14:paraId="105DA6D5" w14:textId="77777777" w:rsidR="00FA10BE" w:rsidRPr="002F3F41" w:rsidRDefault="00FA10BE" w:rsidP="00FA10BE">
      <w:pPr>
        <w:tabs>
          <w:tab w:val="left" w:pos="709"/>
          <w:tab w:val="left" w:pos="851"/>
          <w:tab w:val="left" w:pos="993"/>
          <w:tab w:val="left" w:pos="1440"/>
          <w:tab w:val="left" w:pos="1701"/>
        </w:tabs>
        <w:autoSpaceDE w:val="0"/>
        <w:snapToGrid w:val="0"/>
        <w:ind w:left="567"/>
        <w:jc w:val="both"/>
        <w:rPr>
          <w:rFonts w:asciiTheme="majorHAnsi" w:hAnsiTheme="majorHAnsi" w:cs="Courier New"/>
          <w:b/>
          <w:bCs/>
          <w:iCs/>
          <w:sz w:val="22"/>
          <w:szCs w:val="22"/>
          <w:u w:val="single"/>
        </w:rPr>
      </w:pPr>
    </w:p>
    <w:p w14:paraId="73D5F312" w14:textId="77777777" w:rsidR="00FA10BE" w:rsidRPr="002F3F41" w:rsidRDefault="00FA10BE" w:rsidP="00366210">
      <w:pPr>
        <w:keepNext/>
        <w:keepLines/>
        <w:numPr>
          <w:ilvl w:val="2"/>
          <w:numId w:val="18"/>
        </w:numPr>
        <w:tabs>
          <w:tab w:val="left" w:pos="993"/>
        </w:tabs>
        <w:autoSpaceDE w:val="0"/>
        <w:snapToGrid w:val="0"/>
        <w:ind w:left="567" w:firstLine="0"/>
        <w:jc w:val="both"/>
        <w:rPr>
          <w:rFonts w:asciiTheme="majorHAnsi" w:hAnsiTheme="majorHAnsi" w:cs="Courier New"/>
          <w:b/>
          <w:bCs/>
          <w:iCs/>
          <w:sz w:val="22"/>
          <w:szCs w:val="22"/>
          <w:u w:val="single"/>
        </w:rPr>
      </w:pPr>
      <w:r w:rsidRPr="002F3F41">
        <w:rPr>
          <w:rFonts w:asciiTheme="majorHAnsi" w:hAnsiTheme="majorHAnsi" w:cs="Courier New"/>
          <w:bCs/>
          <w:sz w:val="22"/>
          <w:szCs w:val="22"/>
        </w:rPr>
        <w:lastRenderedPageBreak/>
        <w:t xml:space="preserve">Caso a proposta mais vantajosa seja ofertada por licitante qualificada como microempresa ou empresa de pequeno porte, e uma vez constatada a existência de alguma restrição no que tange à regularidade fiscal e trabalhista, a mesma será convocada para, no prazo de </w:t>
      </w:r>
      <w:proofErr w:type="gramStart"/>
      <w:r w:rsidRPr="002F3F41">
        <w:rPr>
          <w:rFonts w:asciiTheme="majorHAnsi" w:hAnsiTheme="majorHAnsi" w:cs="Courier New"/>
          <w:bCs/>
          <w:sz w:val="22"/>
          <w:szCs w:val="22"/>
        </w:rPr>
        <w:t>5</w:t>
      </w:r>
      <w:proofErr w:type="gramEnd"/>
      <w:r w:rsidRPr="002F3F41">
        <w:rPr>
          <w:rFonts w:asciiTheme="majorHAnsi" w:hAnsiTheme="majorHAnsi" w:cs="Courier New"/>
          <w:bCs/>
          <w:sz w:val="22"/>
          <w:szCs w:val="22"/>
        </w:rPr>
        <w:t xml:space="preserve"> (cinco) dias úteis, após a declaração do vencedor, comprovar a regularização. O prazo poderá ser prorrogado por igual período, a critério da administração pública, quando requerida pelo licitante, mediante apresentação de justificativa.</w:t>
      </w:r>
    </w:p>
    <w:p w14:paraId="71DAF47E" w14:textId="77777777" w:rsidR="00FA10BE" w:rsidRPr="002F3F41" w:rsidRDefault="00FA10BE" w:rsidP="00FA10BE">
      <w:pPr>
        <w:keepNext/>
        <w:keepLines/>
        <w:tabs>
          <w:tab w:val="left" w:pos="993"/>
        </w:tabs>
        <w:autoSpaceDE w:val="0"/>
        <w:snapToGrid w:val="0"/>
        <w:ind w:left="567"/>
        <w:jc w:val="both"/>
        <w:rPr>
          <w:rFonts w:asciiTheme="majorHAnsi" w:hAnsiTheme="majorHAnsi" w:cs="Courier New"/>
          <w:b/>
          <w:bCs/>
          <w:iCs/>
          <w:sz w:val="22"/>
          <w:szCs w:val="22"/>
          <w:u w:val="single"/>
        </w:rPr>
      </w:pPr>
    </w:p>
    <w:p w14:paraId="77E288D2" w14:textId="77777777" w:rsidR="00FA10BE" w:rsidRPr="002F3F41" w:rsidRDefault="00FA10BE" w:rsidP="00366210">
      <w:pPr>
        <w:keepNext/>
        <w:keepLines/>
        <w:numPr>
          <w:ilvl w:val="2"/>
          <w:numId w:val="18"/>
        </w:numPr>
        <w:tabs>
          <w:tab w:val="left" w:pos="993"/>
        </w:tabs>
        <w:autoSpaceDE w:val="0"/>
        <w:snapToGrid w:val="0"/>
        <w:ind w:left="567" w:firstLine="0"/>
        <w:jc w:val="both"/>
        <w:rPr>
          <w:rFonts w:asciiTheme="majorHAnsi" w:hAnsiTheme="majorHAnsi" w:cs="Courier New"/>
          <w:b/>
          <w:bCs/>
          <w:iCs/>
          <w:sz w:val="22"/>
          <w:szCs w:val="22"/>
          <w:u w:val="single"/>
        </w:rPr>
      </w:pPr>
      <w:r w:rsidRPr="002F3F41">
        <w:rPr>
          <w:rFonts w:asciiTheme="majorHAnsi" w:hAnsiTheme="majorHAnsi" w:cs="Courier New"/>
          <w:bCs/>
          <w:sz w:val="22"/>
          <w:szCs w:val="22"/>
        </w:rPr>
        <w:t xml:space="preserve">A </w:t>
      </w:r>
      <w:proofErr w:type="gramStart"/>
      <w:r w:rsidRPr="002F3F41">
        <w:rPr>
          <w:rFonts w:asciiTheme="majorHAnsi" w:hAnsiTheme="majorHAnsi" w:cs="Courier New"/>
          <w:bCs/>
          <w:sz w:val="22"/>
          <w:szCs w:val="22"/>
        </w:rPr>
        <w:t>não-regularização</w:t>
      </w:r>
      <w:proofErr w:type="gramEnd"/>
      <w:r w:rsidRPr="002F3F41">
        <w:rPr>
          <w:rFonts w:asciiTheme="majorHAnsi" w:hAnsiTheme="majorHAnsi" w:cs="Courier New"/>
          <w:bCs/>
          <w:sz w:val="22"/>
          <w:szCs w:val="22"/>
        </w:rPr>
        <w:t xml:space="preserve">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20F261F8" w14:textId="77777777" w:rsidR="00E537F3" w:rsidRPr="004B0373" w:rsidRDefault="00E537F3" w:rsidP="00E537F3">
      <w:pPr>
        <w:tabs>
          <w:tab w:val="left" w:pos="993"/>
        </w:tabs>
        <w:autoSpaceDE w:val="0"/>
        <w:snapToGrid w:val="0"/>
        <w:jc w:val="both"/>
        <w:rPr>
          <w:rFonts w:asciiTheme="majorHAnsi" w:hAnsiTheme="majorHAnsi" w:cs="Courier New"/>
          <w:b/>
          <w:bCs/>
          <w:iCs/>
          <w:sz w:val="22"/>
          <w:szCs w:val="22"/>
          <w:u w:val="single"/>
        </w:rPr>
      </w:pPr>
    </w:p>
    <w:p w14:paraId="0DA52909" w14:textId="77777777" w:rsidR="00E537F3" w:rsidRPr="004B0373" w:rsidRDefault="00E537F3" w:rsidP="00366210">
      <w:pPr>
        <w:pStyle w:val="Nivel2"/>
        <w:numPr>
          <w:ilvl w:val="1"/>
          <w:numId w:val="18"/>
        </w:numPr>
        <w:tabs>
          <w:tab w:val="left" w:pos="284"/>
          <w:tab w:val="left" w:pos="426"/>
        </w:tabs>
        <w:spacing w:before="0" w:after="0" w:line="240" w:lineRule="auto"/>
        <w:ind w:left="0" w:firstLine="0"/>
        <w:rPr>
          <w:rFonts w:asciiTheme="majorHAnsi" w:hAnsiTheme="majorHAnsi" w:cs="Courier New"/>
          <w:sz w:val="22"/>
          <w:szCs w:val="22"/>
        </w:rPr>
      </w:pPr>
      <w:r w:rsidRPr="004B0373">
        <w:rPr>
          <w:rFonts w:asciiTheme="majorHAnsi" w:hAnsiTheme="majorHAnsi" w:cs="Courier New"/>
          <w:b/>
          <w:sz w:val="22"/>
          <w:szCs w:val="22"/>
        </w:rPr>
        <w:t>QUALIFICAÇÃO ECONÔMICO-FINANCEIRA:</w:t>
      </w:r>
    </w:p>
    <w:p w14:paraId="1423EBC1" w14:textId="77777777" w:rsidR="00E537F3" w:rsidRPr="004B0373" w:rsidRDefault="00E537F3" w:rsidP="00DE751D">
      <w:pPr>
        <w:pStyle w:val="Nivel2"/>
        <w:numPr>
          <w:ilvl w:val="0"/>
          <w:numId w:val="0"/>
        </w:numPr>
        <w:tabs>
          <w:tab w:val="left" w:pos="284"/>
          <w:tab w:val="left" w:pos="426"/>
        </w:tabs>
        <w:spacing w:before="0" w:after="0" w:line="240" w:lineRule="auto"/>
        <w:rPr>
          <w:rFonts w:asciiTheme="majorHAnsi" w:hAnsiTheme="majorHAnsi" w:cs="Courier New"/>
          <w:sz w:val="22"/>
          <w:szCs w:val="22"/>
        </w:rPr>
      </w:pPr>
    </w:p>
    <w:p w14:paraId="02E00A9D" w14:textId="578D10EA" w:rsidR="00265B20" w:rsidRDefault="00FA10BE" w:rsidP="00366210">
      <w:pPr>
        <w:numPr>
          <w:ilvl w:val="2"/>
          <w:numId w:val="18"/>
        </w:numPr>
        <w:tabs>
          <w:tab w:val="left" w:pos="851"/>
        </w:tabs>
        <w:autoSpaceDE w:val="0"/>
        <w:snapToGrid w:val="0"/>
        <w:ind w:left="567" w:firstLine="0"/>
        <w:jc w:val="both"/>
        <w:textDirection w:val="btLr"/>
        <w:rPr>
          <w:rFonts w:asciiTheme="majorHAnsi" w:hAnsiTheme="majorHAnsi" w:cs="Courier New"/>
          <w:sz w:val="22"/>
          <w:szCs w:val="22"/>
        </w:rPr>
      </w:pPr>
      <w:r>
        <w:rPr>
          <w:rFonts w:asciiTheme="majorHAnsi" w:hAnsiTheme="majorHAnsi" w:cs="Courier New"/>
          <w:sz w:val="22"/>
          <w:szCs w:val="22"/>
        </w:rPr>
        <w:t>Certidão Negativa de Falência expedida pelo distribuidor da sede do fornecedor, datado dos últ</w:t>
      </w:r>
      <w:r w:rsidR="00DE751D">
        <w:rPr>
          <w:rFonts w:asciiTheme="majorHAnsi" w:hAnsiTheme="majorHAnsi" w:cs="Courier New"/>
          <w:sz w:val="22"/>
          <w:szCs w:val="22"/>
        </w:rPr>
        <w:t xml:space="preserve">imos 30 (trinta) dias, ou que esteja dentro do prazo de validade expresso na própria Certidão. </w:t>
      </w:r>
    </w:p>
    <w:p w14:paraId="5E52E637" w14:textId="77777777" w:rsidR="00C31A01" w:rsidRDefault="00C31A01" w:rsidP="00C31A01">
      <w:pPr>
        <w:tabs>
          <w:tab w:val="left" w:pos="851"/>
        </w:tabs>
        <w:autoSpaceDE w:val="0"/>
        <w:snapToGrid w:val="0"/>
        <w:ind w:left="567"/>
        <w:jc w:val="both"/>
        <w:textDirection w:val="btLr"/>
        <w:rPr>
          <w:rFonts w:asciiTheme="majorHAnsi" w:hAnsiTheme="majorHAnsi" w:cs="Courier New"/>
          <w:sz w:val="22"/>
          <w:szCs w:val="22"/>
        </w:rPr>
      </w:pPr>
    </w:p>
    <w:p w14:paraId="32437F14" w14:textId="05D63921" w:rsidR="00FA10BE" w:rsidRPr="00FA10BE" w:rsidRDefault="00085AE0" w:rsidP="00DE751D">
      <w:pPr>
        <w:tabs>
          <w:tab w:val="left" w:pos="851"/>
        </w:tabs>
        <w:autoSpaceDE w:val="0"/>
        <w:snapToGrid w:val="0"/>
        <w:jc w:val="both"/>
        <w:rPr>
          <w:rFonts w:asciiTheme="majorHAnsi" w:hAnsiTheme="majorHAnsi" w:cs="Courier New"/>
          <w:sz w:val="22"/>
          <w:szCs w:val="22"/>
        </w:rPr>
      </w:pPr>
      <w:r>
        <w:rPr>
          <w:rFonts w:asciiTheme="majorHAnsi" w:hAnsiTheme="majorHAnsi" w:cs="Courier New"/>
          <w:sz w:val="22"/>
          <w:szCs w:val="22"/>
        </w:rPr>
        <w:t xml:space="preserve">      </w:t>
      </w:r>
      <w:r w:rsidR="00E03354">
        <w:rPr>
          <w:rFonts w:asciiTheme="majorHAnsi" w:hAnsiTheme="majorHAnsi" w:cs="Courier New"/>
          <w:sz w:val="22"/>
          <w:szCs w:val="22"/>
        </w:rPr>
        <w:t xml:space="preserve">                 </w:t>
      </w:r>
      <w:r>
        <w:rPr>
          <w:rFonts w:asciiTheme="majorHAnsi" w:hAnsiTheme="majorHAnsi" w:cs="Courier New"/>
          <w:sz w:val="22"/>
          <w:szCs w:val="22"/>
        </w:rPr>
        <w:t xml:space="preserve">                                                                                                               </w:t>
      </w:r>
    </w:p>
    <w:p w14:paraId="7C521C1B" w14:textId="77777777" w:rsidR="00E537F3" w:rsidRPr="00FD1CF5" w:rsidRDefault="00E537F3" w:rsidP="00FD1CF5">
      <w:pPr>
        <w:pStyle w:val="Nivel2"/>
        <w:numPr>
          <w:ilvl w:val="1"/>
          <w:numId w:val="18"/>
        </w:numPr>
        <w:tabs>
          <w:tab w:val="left" w:pos="284"/>
          <w:tab w:val="left" w:pos="426"/>
        </w:tabs>
        <w:spacing w:before="0" w:after="0" w:line="240" w:lineRule="auto"/>
        <w:ind w:left="0" w:firstLine="0"/>
        <w:rPr>
          <w:rFonts w:asciiTheme="majorHAnsi" w:hAnsiTheme="majorHAnsi" w:cs="Courier New"/>
          <w:b/>
          <w:sz w:val="22"/>
          <w:szCs w:val="22"/>
        </w:rPr>
      </w:pPr>
      <w:r w:rsidRPr="00FD1CF5">
        <w:rPr>
          <w:rFonts w:asciiTheme="majorHAnsi" w:hAnsiTheme="majorHAnsi" w:cs="Courier New"/>
          <w:b/>
          <w:sz w:val="22"/>
          <w:szCs w:val="22"/>
        </w:rPr>
        <w:t>QUALIFICAÇÃO TÉCNICA:</w:t>
      </w:r>
    </w:p>
    <w:p w14:paraId="750D371C" w14:textId="77777777" w:rsidR="00E537F3" w:rsidRPr="007727EB" w:rsidRDefault="00E537F3" w:rsidP="007E742D">
      <w:pPr>
        <w:pStyle w:val="Nivel2"/>
        <w:numPr>
          <w:ilvl w:val="0"/>
          <w:numId w:val="0"/>
        </w:numPr>
        <w:tabs>
          <w:tab w:val="left" w:pos="426"/>
        </w:tabs>
        <w:spacing w:before="0" w:after="0" w:line="240" w:lineRule="auto"/>
        <w:rPr>
          <w:rFonts w:ascii="Cambria" w:hAnsi="Cambria" w:cs="Courier New"/>
        </w:rPr>
      </w:pPr>
    </w:p>
    <w:p w14:paraId="570A252E" w14:textId="77777777" w:rsidR="00265B20" w:rsidRPr="00265B20" w:rsidRDefault="00265B20" w:rsidP="007E742D">
      <w:pPr>
        <w:pStyle w:val="PargrafodaLista"/>
        <w:numPr>
          <w:ilvl w:val="0"/>
          <w:numId w:val="19"/>
        </w:numPr>
        <w:tabs>
          <w:tab w:val="left" w:pos="737"/>
        </w:tabs>
        <w:suppressAutoHyphens/>
        <w:ind w:left="0"/>
        <w:contextualSpacing w:val="0"/>
        <w:jc w:val="both"/>
        <w:textDirection w:val="btLr"/>
        <w:textAlignment w:val="top"/>
        <w:outlineLvl w:val="0"/>
        <w:rPr>
          <w:rFonts w:asciiTheme="majorHAnsi" w:eastAsia="Palatino Linotype" w:hAnsiTheme="majorHAnsi"/>
          <w:bCs/>
          <w:vanish/>
          <w:sz w:val="22"/>
          <w:szCs w:val="22"/>
        </w:rPr>
      </w:pPr>
    </w:p>
    <w:p w14:paraId="4F9EBC53" w14:textId="77777777" w:rsidR="00265B20" w:rsidRPr="00265B20" w:rsidRDefault="00265B20" w:rsidP="007E742D">
      <w:pPr>
        <w:pStyle w:val="PargrafodaLista"/>
        <w:numPr>
          <w:ilvl w:val="0"/>
          <w:numId w:val="19"/>
        </w:numPr>
        <w:tabs>
          <w:tab w:val="left" w:pos="737"/>
        </w:tabs>
        <w:suppressAutoHyphens/>
        <w:ind w:left="0"/>
        <w:contextualSpacing w:val="0"/>
        <w:jc w:val="both"/>
        <w:textDirection w:val="btLr"/>
        <w:textAlignment w:val="top"/>
        <w:outlineLvl w:val="0"/>
        <w:rPr>
          <w:rFonts w:asciiTheme="majorHAnsi" w:eastAsia="Palatino Linotype" w:hAnsiTheme="majorHAnsi"/>
          <w:bCs/>
          <w:vanish/>
          <w:sz w:val="22"/>
          <w:szCs w:val="22"/>
        </w:rPr>
      </w:pPr>
    </w:p>
    <w:p w14:paraId="2CDF805C" w14:textId="77777777" w:rsidR="00265B20" w:rsidRPr="00265B20" w:rsidRDefault="00265B20" w:rsidP="007E742D">
      <w:pPr>
        <w:pStyle w:val="PargrafodaLista"/>
        <w:numPr>
          <w:ilvl w:val="0"/>
          <w:numId w:val="19"/>
        </w:numPr>
        <w:tabs>
          <w:tab w:val="left" w:pos="737"/>
        </w:tabs>
        <w:suppressAutoHyphens/>
        <w:ind w:left="0"/>
        <w:contextualSpacing w:val="0"/>
        <w:jc w:val="both"/>
        <w:textDirection w:val="btLr"/>
        <w:textAlignment w:val="top"/>
        <w:outlineLvl w:val="0"/>
        <w:rPr>
          <w:rFonts w:asciiTheme="majorHAnsi" w:eastAsia="Palatino Linotype" w:hAnsiTheme="majorHAnsi"/>
          <w:bCs/>
          <w:vanish/>
          <w:sz w:val="22"/>
          <w:szCs w:val="22"/>
        </w:rPr>
      </w:pPr>
    </w:p>
    <w:p w14:paraId="2405DD9E" w14:textId="77777777" w:rsidR="00265B20" w:rsidRPr="00265B20" w:rsidRDefault="00265B20" w:rsidP="007E742D">
      <w:pPr>
        <w:pStyle w:val="PargrafodaLista"/>
        <w:numPr>
          <w:ilvl w:val="0"/>
          <w:numId w:val="19"/>
        </w:numPr>
        <w:tabs>
          <w:tab w:val="left" w:pos="737"/>
        </w:tabs>
        <w:suppressAutoHyphens/>
        <w:ind w:left="0"/>
        <w:contextualSpacing w:val="0"/>
        <w:jc w:val="both"/>
        <w:textDirection w:val="btLr"/>
        <w:textAlignment w:val="top"/>
        <w:outlineLvl w:val="0"/>
        <w:rPr>
          <w:rFonts w:asciiTheme="majorHAnsi" w:eastAsia="Palatino Linotype" w:hAnsiTheme="majorHAnsi"/>
          <w:bCs/>
          <w:vanish/>
          <w:sz w:val="22"/>
          <w:szCs w:val="22"/>
        </w:rPr>
      </w:pPr>
    </w:p>
    <w:p w14:paraId="61FD9348" w14:textId="77777777" w:rsidR="00265B20" w:rsidRPr="00265B20" w:rsidRDefault="00265B20" w:rsidP="007E742D">
      <w:pPr>
        <w:pStyle w:val="PargrafodaLista"/>
        <w:numPr>
          <w:ilvl w:val="0"/>
          <w:numId w:val="19"/>
        </w:numPr>
        <w:tabs>
          <w:tab w:val="left" w:pos="737"/>
        </w:tabs>
        <w:suppressAutoHyphens/>
        <w:ind w:left="0"/>
        <w:contextualSpacing w:val="0"/>
        <w:jc w:val="both"/>
        <w:textDirection w:val="btLr"/>
        <w:textAlignment w:val="top"/>
        <w:outlineLvl w:val="0"/>
        <w:rPr>
          <w:rFonts w:asciiTheme="majorHAnsi" w:eastAsia="Palatino Linotype" w:hAnsiTheme="majorHAnsi"/>
          <w:bCs/>
          <w:vanish/>
          <w:sz w:val="22"/>
          <w:szCs w:val="22"/>
        </w:rPr>
      </w:pPr>
    </w:p>
    <w:p w14:paraId="48865FB4" w14:textId="77777777" w:rsidR="00265B20" w:rsidRPr="00265B20" w:rsidRDefault="00265B20" w:rsidP="007E742D">
      <w:pPr>
        <w:pStyle w:val="PargrafodaLista"/>
        <w:numPr>
          <w:ilvl w:val="0"/>
          <w:numId w:val="19"/>
        </w:numPr>
        <w:tabs>
          <w:tab w:val="left" w:pos="737"/>
        </w:tabs>
        <w:suppressAutoHyphens/>
        <w:ind w:left="0"/>
        <w:contextualSpacing w:val="0"/>
        <w:jc w:val="both"/>
        <w:textDirection w:val="btLr"/>
        <w:textAlignment w:val="top"/>
        <w:outlineLvl w:val="0"/>
        <w:rPr>
          <w:rFonts w:asciiTheme="majorHAnsi" w:eastAsia="Palatino Linotype" w:hAnsiTheme="majorHAnsi"/>
          <w:bCs/>
          <w:vanish/>
          <w:sz w:val="22"/>
          <w:szCs w:val="22"/>
        </w:rPr>
      </w:pPr>
    </w:p>
    <w:p w14:paraId="698B5B35" w14:textId="77777777" w:rsidR="00265B20" w:rsidRPr="00265B20" w:rsidRDefault="00265B20" w:rsidP="007E742D">
      <w:pPr>
        <w:pStyle w:val="PargrafodaLista"/>
        <w:numPr>
          <w:ilvl w:val="0"/>
          <w:numId w:val="19"/>
        </w:numPr>
        <w:tabs>
          <w:tab w:val="left" w:pos="737"/>
        </w:tabs>
        <w:suppressAutoHyphens/>
        <w:ind w:left="0"/>
        <w:contextualSpacing w:val="0"/>
        <w:jc w:val="both"/>
        <w:textDirection w:val="btLr"/>
        <w:textAlignment w:val="top"/>
        <w:outlineLvl w:val="0"/>
        <w:rPr>
          <w:rFonts w:asciiTheme="majorHAnsi" w:eastAsia="Palatino Linotype" w:hAnsiTheme="majorHAnsi"/>
          <w:bCs/>
          <w:vanish/>
          <w:sz w:val="22"/>
          <w:szCs w:val="22"/>
        </w:rPr>
      </w:pPr>
    </w:p>
    <w:p w14:paraId="2DF4D569" w14:textId="77777777" w:rsidR="00265B20" w:rsidRPr="00265B20" w:rsidRDefault="00265B20" w:rsidP="007E742D">
      <w:pPr>
        <w:pStyle w:val="PargrafodaLista"/>
        <w:numPr>
          <w:ilvl w:val="0"/>
          <w:numId w:val="19"/>
        </w:numPr>
        <w:tabs>
          <w:tab w:val="left" w:pos="737"/>
        </w:tabs>
        <w:suppressAutoHyphens/>
        <w:ind w:left="0"/>
        <w:contextualSpacing w:val="0"/>
        <w:jc w:val="both"/>
        <w:textDirection w:val="btLr"/>
        <w:textAlignment w:val="top"/>
        <w:outlineLvl w:val="0"/>
        <w:rPr>
          <w:rFonts w:asciiTheme="majorHAnsi" w:eastAsia="Palatino Linotype" w:hAnsiTheme="majorHAnsi"/>
          <w:bCs/>
          <w:vanish/>
          <w:sz w:val="22"/>
          <w:szCs w:val="22"/>
        </w:rPr>
      </w:pPr>
    </w:p>
    <w:p w14:paraId="6F832904" w14:textId="77777777" w:rsidR="00265B20" w:rsidRPr="00265B20" w:rsidRDefault="00265B20" w:rsidP="007E742D">
      <w:pPr>
        <w:pStyle w:val="PargrafodaLista"/>
        <w:numPr>
          <w:ilvl w:val="1"/>
          <w:numId w:val="19"/>
        </w:numPr>
        <w:tabs>
          <w:tab w:val="left" w:pos="737"/>
        </w:tabs>
        <w:suppressAutoHyphens/>
        <w:ind w:left="0"/>
        <w:contextualSpacing w:val="0"/>
        <w:jc w:val="both"/>
        <w:textDirection w:val="btLr"/>
        <w:textAlignment w:val="top"/>
        <w:outlineLvl w:val="0"/>
        <w:rPr>
          <w:rFonts w:asciiTheme="majorHAnsi" w:eastAsia="Palatino Linotype" w:hAnsiTheme="majorHAnsi"/>
          <w:bCs/>
          <w:vanish/>
          <w:sz w:val="22"/>
          <w:szCs w:val="22"/>
        </w:rPr>
      </w:pPr>
    </w:p>
    <w:p w14:paraId="6C2F9A3E" w14:textId="77777777" w:rsidR="00265B20" w:rsidRPr="00265B20" w:rsidRDefault="00265B20" w:rsidP="007E742D">
      <w:pPr>
        <w:pStyle w:val="PargrafodaLista"/>
        <w:numPr>
          <w:ilvl w:val="1"/>
          <w:numId w:val="19"/>
        </w:numPr>
        <w:tabs>
          <w:tab w:val="left" w:pos="737"/>
        </w:tabs>
        <w:suppressAutoHyphens/>
        <w:ind w:left="0"/>
        <w:contextualSpacing w:val="0"/>
        <w:jc w:val="both"/>
        <w:textDirection w:val="btLr"/>
        <w:textAlignment w:val="top"/>
        <w:outlineLvl w:val="0"/>
        <w:rPr>
          <w:rFonts w:asciiTheme="majorHAnsi" w:eastAsia="Palatino Linotype" w:hAnsiTheme="majorHAnsi"/>
          <w:bCs/>
          <w:vanish/>
          <w:sz w:val="22"/>
          <w:szCs w:val="22"/>
        </w:rPr>
      </w:pPr>
    </w:p>
    <w:p w14:paraId="3D525D1D" w14:textId="77777777" w:rsidR="00265B20" w:rsidRPr="00265B20" w:rsidRDefault="00265B20" w:rsidP="007E742D">
      <w:pPr>
        <w:pStyle w:val="PargrafodaLista"/>
        <w:numPr>
          <w:ilvl w:val="1"/>
          <w:numId w:val="19"/>
        </w:numPr>
        <w:tabs>
          <w:tab w:val="left" w:pos="737"/>
        </w:tabs>
        <w:suppressAutoHyphens/>
        <w:ind w:left="0"/>
        <w:contextualSpacing w:val="0"/>
        <w:jc w:val="both"/>
        <w:textDirection w:val="btLr"/>
        <w:textAlignment w:val="top"/>
        <w:outlineLvl w:val="0"/>
        <w:rPr>
          <w:rFonts w:asciiTheme="majorHAnsi" w:eastAsia="Palatino Linotype" w:hAnsiTheme="majorHAnsi"/>
          <w:bCs/>
          <w:vanish/>
          <w:sz w:val="22"/>
          <w:szCs w:val="22"/>
        </w:rPr>
      </w:pPr>
    </w:p>
    <w:p w14:paraId="546DEB4E" w14:textId="77777777" w:rsidR="00265B20" w:rsidRPr="00265B20" w:rsidRDefault="00265B20" w:rsidP="007E742D">
      <w:pPr>
        <w:pStyle w:val="PargrafodaLista"/>
        <w:numPr>
          <w:ilvl w:val="1"/>
          <w:numId w:val="19"/>
        </w:numPr>
        <w:tabs>
          <w:tab w:val="left" w:pos="737"/>
        </w:tabs>
        <w:suppressAutoHyphens/>
        <w:ind w:left="0"/>
        <w:contextualSpacing w:val="0"/>
        <w:jc w:val="both"/>
        <w:textDirection w:val="btLr"/>
        <w:textAlignment w:val="top"/>
        <w:outlineLvl w:val="0"/>
        <w:rPr>
          <w:rFonts w:asciiTheme="majorHAnsi" w:eastAsia="Palatino Linotype" w:hAnsiTheme="majorHAnsi"/>
          <w:bCs/>
          <w:vanish/>
          <w:sz w:val="22"/>
          <w:szCs w:val="22"/>
        </w:rPr>
      </w:pPr>
    </w:p>
    <w:p w14:paraId="5FC4584F" w14:textId="77777777" w:rsidR="00265B20" w:rsidRPr="00265B20" w:rsidRDefault="00265B20" w:rsidP="007E742D">
      <w:pPr>
        <w:pStyle w:val="PargrafodaLista"/>
        <w:numPr>
          <w:ilvl w:val="1"/>
          <w:numId w:val="19"/>
        </w:numPr>
        <w:tabs>
          <w:tab w:val="left" w:pos="737"/>
        </w:tabs>
        <w:suppressAutoHyphens/>
        <w:ind w:left="0"/>
        <w:contextualSpacing w:val="0"/>
        <w:jc w:val="both"/>
        <w:textDirection w:val="btLr"/>
        <w:textAlignment w:val="top"/>
        <w:outlineLvl w:val="0"/>
        <w:rPr>
          <w:rFonts w:asciiTheme="majorHAnsi" w:eastAsia="Palatino Linotype" w:hAnsiTheme="majorHAnsi"/>
          <w:bCs/>
          <w:vanish/>
          <w:sz w:val="22"/>
          <w:szCs w:val="22"/>
        </w:rPr>
      </w:pPr>
    </w:p>
    <w:p w14:paraId="4AFEF642" w14:textId="6F9085B8" w:rsidR="00C31A01" w:rsidRDefault="00C31A01" w:rsidP="00C31A01">
      <w:pPr>
        <w:numPr>
          <w:ilvl w:val="2"/>
          <w:numId w:val="18"/>
        </w:numPr>
        <w:tabs>
          <w:tab w:val="left" w:pos="851"/>
        </w:tabs>
        <w:autoSpaceDE w:val="0"/>
        <w:snapToGrid w:val="0"/>
        <w:ind w:left="567" w:firstLine="0"/>
        <w:jc w:val="both"/>
        <w:rPr>
          <w:rFonts w:asciiTheme="majorHAnsi" w:hAnsiTheme="majorHAnsi" w:cs="Courier New"/>
          <w:sz w:val="22"/>
          <w:szCs w:val="22"/>
        </w:rPr>
      </w:pPr>
      <w:r w:rsidRPr="00C31A01">
        <w:rPr>
          <w:rFonts w:asciiTheme="majorHAnsi" w:hAnsiTheme="majorHAnsi" w:cs="Courier New"/>
          <w:sz w:val="22"/>
          <w:szCs w:val="22"/>
        </w:rPr>
        <w:t>Comprovação de aptidão no desempenho de atividade pertinente e compatível em características com o objeto da licitação – Atestado(s) de Capacidade Técnica, fornecido(s) por pessoa jurídica de direito público ou privado.</w:t>
      </w:r>
    </w:p>
    <w:p w14:paraId="0C130D23" w14:textId="77777777" w:rsidR="005A5C71" w:rsidRPr="00C31A01" w:rsidRDefault="005A5C71" w:rsidP="00F845EB">
      <w:pPr>
        <w:tabs>
          <w:tab w:val="left" w:pos="851"/>
        </w:tabs>
        <w:autoSpaceDE w:val="0"/>
        <w:snapToGrid w:val="0"/>
        <w:jc w:val="both"/>
        <w:rPr>
          <w:rFonts w:asciiTheme="majorHAnsi" w:hAnsiTheme="majorHAnsi" w:cs="Courier New"/>
          <w:sz w:val="22"/>
          <w:szCs w:val="22"/>
        </w:rPr>
      </w:pPr>
    </w:p>
    <w:p w14:paraId="4D57DD9A" w14:textId="77777777" w:rsidR="00FA680F" w:rsidRPr="00FA680F" w:rsidRDefault="00FA680F" w:rsidP="00FA680F">
      <w:pPr>
        <w:tabs>
          <w:tab w:val="left" w:pos="737"/>
        </w:tabs>
        <w:suppressAutoHyphens/>
        <w:jc w:val="both"/>
        <w:textDirection w:val="btLr"/>
        <w:textAlignment w:val="top"/>
        <w:outlineLvl w:val="0"/>
        <w:rPr>
          <w:rFonts w:asciiTheme="majorHAnsi" w:eastAsia="Palatino Linotype" w:hAnsiTheme="majorHAnsi"/>
          <w:sz w:val="22"/>
          <w:szCs w:val="22"/>
        </w:rPr>
      </w:pPr>
    </w:p>
    <w:p w14:paraId="4AE14848" w14:textId="77777777" w:rsidR="00FA680F" w:rsidRPr="00E537F3" w:rsidRDefault="00FA680F" w:rsidP="00FA680F">
      <w:pPr>
        <w:pStyle w:val="Nivel2"/>
        <w:numPr>
          <w:ilvl w:val="1"/>
          <w:numId w:val="18"/>
        </w:numPr>
        <w:tabs>
          <w:tab w:val="left" w:pos="567"/>
        </w:tabs>
        <w:spacing w:before="0" w:after="0" w:line="240" w:lineRule="auto"/>
        <w:ind w:left="0" w:firstLine="0"/>
        <w:rPr>
          <w:rFonts w:asciiTheme="majorHAnsi" w:hAnsiTheme="majorHAnsi" w:cs="Courier New"/>
          <w:i/>
          <w:sz w:val="22"/>
          <w:szCs w:val="22"/>
          <w:highlight w:val="green"/>
        </w:rPr>
      </w:pPr>
      <w:r w:rsidRPr="00E537F3">
        <w:rPr>
          <w:rFonts w:asciiTheme="majorHAnsi" w:hAnsiTheme="majorHAnsi" w:cs="Courier New"/>
          <w:sz w:val="22"/>
          <w:szCs w:val="22"/>
          <w:highlight w:val="green"/>
        </w:rPr>
        <w:t xml:space="preserve">A verificação dos documentos de habilitação somente será feita em relação ao licitante </w:t>
      </w:r>
      <w:r>
        <w:rPr>
          <w:rFonts w:asciiTheme="majorHAnsi" w:hAnsiTheme="majorHAnsi" w:cs="Courier New"/>
          <w:sz w:val="22"/>
          <w:szCs w:val="22"/>
          <w:highlight w:val="green"/>
        </w:rPr>
        <w:t xml:space="preserve">provisoriamente </w:t>
      </w:r>
      <w:r w:rsidRPr="00E537F3">
        <w:rPr>
          <w:rFonts w:asciiTheme="majorHAnsi" w:hAnsiTheme="majorHAnsi" w:cs="Courier New"/>
          <w:sz w:val="22"/>
          <w:szCs w:val="22"/>
          <w:highlight w:val="green"/>
        </w:rPr>
        <w:t>vencedor</w:t>
      </w:r>
      <w:r>
        <w:rPr>
          <w:rFonts w:asciiTheme="majorHAnsi" w:hAnsiTheme="majorHAnsi" w:cs="Courier New"/>
          <w:sz w:val="22"/>
          <w:szCs w:val="22"/>
          <w:highlight w:val="green"/>
        </w:rPr>
        <w:t xml:space="preserve">, os quais serão solicitados no momento oportuno e deverão ser enviados por meio do sistema, em formato digital, no prazo de </w:t>
      </w:r>
      <w:proofErr w:type="gramStart"/>
      <w:r>
        <w:rPr>
          <w:rFonts w:asciiTheme="majorHAnsi" w:hAnsiTheme="majorHAnsi" w:cs="Courier New"/>
          <w:sz w:val="22"/>
          <w:szCs w:val="22"/>
          <w:highlight w:val="green"/>
        </w:rPr>
        <w:t>2</w:t>
      </w:r>
      <w:proofErr w:type="gramEnd"/>
      <w:r>
        <w:rPr>
          <w:rFonts w:asciiTheme="majorHAnsi" w:hAnsiTheme="majorHAnsi" w:cs="Courier New"/>
          <w:sz w:val="22"/>
          <w:szCs w:val="22"/>
          <w:highlight w:val="green"/>
        </w:rPr>
        <w:t xml:space="preserve"> (duas) horas, prorrogáveis por igual período. </w:t>
      </w:r>
    </w:p>
    <w:p w14:paraId="3EDD4D0A" w14:textId="77777777" w:rsidR="00FA680F" w:rsidRPr="00DE751D" w:rsidRDefault="00FA680F" w:rsidP="00366210">
      <w:pPr>
        <w:pStyle w:val="PargrafodaLista"/>
        <w:tabs>
          <w:tab w:val="left" w:pos="737"/>
        </w:tabs>
        <w:suppressAutoHyphens/>
        <w:ind w:left="567"/>
        <w:contextualSpacing w:val="0"/>
        <w:jc w:val="both"/>
        <w:textDirection w:val="btLr"/>
        <w:textAlignment w:val="top"/>
        <w:outlineLvl w:val="0"/>
        <w:rPr>
          <w:rFonts w:asciiTheme="majorHAnsi" w:eastAsia="Palatino Linotype" w:hAnsiTheme="majorHAnsi"/>
          <w:sz w:val="22"/>
          <w:szCs w:val="22"/>
        </w:rPr>
      </w:pPr>
    </w:p>
    <w:p w14:paraId="09A1F55D" w14:textId="77777777" w:rsidR="00EE062B" w:rsidRDefault="00EE062B" w:rsidP="00366210">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Os documentos exigidos para fins de habilitação poderão ser apresentados em original, por cópia ou por emitidos pela internet.</w:t>
      </w:r>
    </w:p>
    <w:p w14:paraId="1E515861" w14:textId="77777777" w:rsidR="00EE062B" w:rsidRPr="00C707DD" w:rsidRDefault="00EE062B" w:rsidP="00DE751D">
      <w:pPr>
        <w:pStyle w:val="Nivel2"/>
        <w:numPr>
          <w:ilvl w:val="0"/>
          <w:numId w:val="0"/>
        </w:numPr>
        <w:tabs>
          <w:tab w:val="left" w:pos="567"/>
        </w:tabs>
        <w:spacing w:before="0" w:after="0" w:line="240" w:lineRule="auto"/>
        <w:rPr>
          <w:rFonts w:asciiTheme="majorHAnsi" w:hAnsiTheme="majorHAnsi" w:cs="Courier New"/>
          <w:i/>
          <w:sz w:val="22"/>
          <w:szCs w:val="22"/>
        </w:rPr>
      </w:pPr>
    </w:p>
    <w:p w14:paraId="31B83311" w14:textId="77777777" w:rsidR="00EE062B" w:rsidRDefault="00EE062B" w:rsidP="00366210">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Será verificado se o licitante apresentou declaração de que atende aos requisitos de habilitação, e o declarante responderá pela veracidade das informações prestadas, na forma da lei (</w:t>
      </w:r>
      <w:hyperlink r:id="rId37" w:anchor="art63" w:history="1">
        <w:r w:rsidRPr="00C707DD">
          <w:rPr>
            <w:rStyle w:val="Hyperlink"/>
            <w:rFonts w:asciiTheme="majorHAnsi" w:hAnsiTheme="majorHAnsi" w:cs="Courier New"/>
            <w:sz w:val="22"/>
            <w:szCs w:val="22"/>
          </w:rPr>
          <w:t>art. 63, I, da Lei Federal nº 14.133/2021</w:t>
        </w:r>
      </w:hyperlink>
      <w:r w:rsidRPr="00C707DD">
        <w:rPr>
          <w:rFonts w:asciiTheme="majorHAnsi" w:hAnsiTheme="majorHAnsi" w:cs="Courier New"/>
          <w:sz w:val="22"/>
          <w:szCs w:val="22"/>
        </w:rPr>
        <w:t>).</w:t>
      </w:r>
    </w:p>
    <w:p w14:paraId="028BE500" w14:textId="77777777" w:rsidR="00EE062B" w:rsidRPr="00C707DD" w:rsidRDefault="00EE062B" w:rsidP="00EE062B">
      <w:pPr>
        <w:pStyle w:val="Nivel2"/>
        <w:numPr>
          <w:ilvl w:val="0"/>
          <w:numId w:val="0"/>
        </w:numPr>
        <w:tabs>
          <w:tab w:val="left" w:pos="567"/>
        </w:tabs>
        <w:spacing w:before="0" w:after="0" w:line="240" w:lineRule="auto"/>
        <w:rPr>
          <w:rFonts w:asciiTheme="majorHAnsi" w:hAnsiTheme="majorHAnsi" w:cs="Courier New"/>
          <w:sz w:val="22"/>
          <w:szCs w:val="22"/>
        </w:rPr>
      </w:pPr>
    </w:p>
    <w:p w14:paraId="4BDCF1F6" w14:textId="77777777" w:rsidR="00EE062B" w:rsidRPr="00C707DD" w:rsidRDefault="00EE062B" w:rsidP="00366210">
      <w:pPr>
        <w:pStyle w:val="Nivel2"/>
        <w:numPr>
          <w:ilvl w:val="1"/>
          <w:numId w:val="18"/>
        </w:numPr>
        <w:tabs>
          <w:tab w:val="left" w:pos="567"/>
        </w:tabs>
        <w:spacing w:before="0" w:after="0" w:line="240" w:lineRule="auto"/>
        <w:ind w:left="0" w:firstLine="0"/>
        <w:rPr>
          <w:rFonts w:asciiTheme="majorHAnsi" w:hAnsiTheme="majorHAnsi" w:cs="Courier New"/>
          <w:i/>
          <w:sz w:val="22"/>
          <w:szCs w:val="22"/>
        </w:rPr>
      </w:pPr>
      <w:r w:rsidRPr="00C707DD">
        <w:rPr>
          <w:rFonts w:asciiTheme="majorHAnsi" w:hAnsiTheme="majorHAnsi" w:cs="Courier New"/>
          <w:sz w:val="22"/>
          <w:szCs w:val="22"/>
        </w:rPr>
        <w:t xml:space="preserve">Será verificado se o licitante apresentou no sistema, </w:t>
      </w:r>
      <w:proofErr w:type="gramStart"/>
      <w:r w:rsidRPr="00C707DD">
        <w:rPr>
          <w:rFonts w:asciiTheme="majorHAnsi" w:hAnsiTheme="majorHAnsi" w:cs="Courier New"/>
          <w:sz w:val="22"/>
          <w:szCs w:val="22"/>
        </w:rPr>
        <w:t>sob pena</w:t>
      </w:r>
      <w:proofErr w:type="gramEnd"/>
      <w:r w:rsidRPr="00C707DD">
        <w:rPr>
          <w:rFonts w:asciiTheme="majorHAnsi" w:hAnsiTheme="majorHAnsi" w:cs="Courier New"/>
          <w:sz w:val="22"/>
          <w:szCs w:val="22"/>
        </w:rPr>
        <w:t xml:space="preserve"> de inabilitação, a declaração de que cumpre as exigências de reserva de cargos para pessoa com deficiência e para reabilitado da Previdência Social, previstas em lei e em outras normas específicas.</w:t>
      </w:r>
    </w:p>
    <w:p w14:paraId="763B56B6" w14:textId="77777777" w:rsidR="00EE062B" w:rsidRPr="00C707DD" w:rsidRDefault="00EE062B" w:rsidP="00EE062B">
      <w:pPr>
        <w:pStyle w:val="Nivel2"/>
        <w:numPr>
          <w:ilvl w:val="0"/>
          <w:numId w:val="0"/>
        </w:numPr>
        <w:tabs>
          <w:tab w:val="left" w:pos="567"/>
        </w:tabs>
        <w:spacing w:before="0" w:after="0" w:line="240" w:lineRule="auto"/>
        <w:rPr>
          <w:rFonts w:asciiTheme="majorHAnsi" w:hAnsiTheme="majorHAnsi" w:cs="Courier New"/>
          <w:i/>
          <w:sz w:val="22"/>
          <w:szCs w:val="22"/>
        </w:rPr>
      </w:pPr>
    </w:p>
    <w:p w14:paraId="5D7A8DFC" w14:textId="77777777" w:rsidR="00EE062B" w:rsidRPr="00C707DD" w:rsidRDefault="00EE062B" w:rsidP="00366210">
      <w:pPr>
        <w:pStyle w:val="Nivel2"/>
        <w:numPr>
          <w:ilvl w:val="1"/>
          <w:numId w:val="18"/>
        </w:numPr>
        <w:tabs>
          <w:tab w:val="left" w:pos="567"/>
        </w:tabs>
        <w:spacing w:before="0" w:after="0" w:line="240" w:lineRule="auto"/>
        <w:ind w:left="0" w:firstLine="0"/>
        <w:rPr>
          <w:rFonts w:asciiTheme="majorHAnsi" w:hAnsiTheme="majorHAnsi" w:cs="Courier New"/>
          <w:i/>
          <w:sz w:val="22"/>
          <w:szCs w:val="22"/>
        </w:rPr>
      </w:pPr>
      <w:r w:rsidRPr="00C707DD">
        <w:rPr>
          <w:rFonts w:asciiTheme="majorHAnsi" w:hAnsiTheme="majorHAnsi" w:cs="Courier New"/>
          <w:sz w:val="22"/>
          <w:szCs w:val="22"/>
        </w:rPr>
        <w:t xml:space="preserve">O licitante deverá apresentar, </w:t>
      </w:r>
      <w:proofErr w:type="gramStart"/>
      <w:r w:rsidRPr="00C707DD">
        <w:rPr>
          <w:rFonts w:asciiTheme="majorHAnsi" w:hAnsiTheme="majorHAnsi" w:cs="Courier New"/>
          <w:sz w:val="22"/>
          <w:szCs w:val="22"/>
        </w:rPr>
        <w:t>sob pena</w:t>
      </w:r>
      <w:proofErr w:type="gramEnd"/>
      <w:r w:rsidRPr="00C707DD">
        <w:rPr>
          <w:rFonts w:asciiTheme="majorHAnsi" w:hAnsiTheme="majorHAnsi" w:cs="Courier New"/>
          <w:sz w:val="22"/>
          <w:szCs w:val="22"/>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C707DD">
        <w:rPr>
          <w:rFonts w:asciiTheme="majorHAnsi" w:hAnsiTheme="majorHAnsi" w:cs="Courier New"/>
          <w:sz w:val="22"/>
          <w:szCs w:val="22"/>
        </w:rPr>
        <w:t>infralegais</w:t>
      </w:r>
      <w:proofErr w:type="spellEnd"/>
      <w:r w:rsidRPr="00C707DD">
        <w:rPr>
          <w:rFonts w:asciiTheme="majorHAnsi" w:hAnsiTheme="majorHAnsi" w:cs="Courier New"/>
          <w:sz w:val="22"/>
          <w:szCs w:val="22"/>
        </w:rPr>
        <w:t>, nas convenções coletivas de trabalho e nos termos de ajustamento de conduta vigentes na data de entrega das propostas.</w:t>
      </w:r>
    </w:p>
    <w:p w14:paraId="41A5DEC7" w14:textId="77777777" w:rsidR="00EE062B" w:rsidRPr="00374E61" w:rsidRDefault="00EE062B" w:rsidP="00EE062B">
      <w:pPr>
        <w:pStyle w:val="Nivel2"/>
        <w:numPr>
          <w:ilvl w:val="0"/>
          <w:numId w:val="0"/>
        </w:numPr>
        <w:tabs>
          <w:tab w:val="left" w:pos="567"/>
        </w:tabs>
        <w:spacing w:before="0" w:after="0" w:line="240" w:lineRule="auto"/>
        <w:rPr>
          <w:rFonts w:asciiTheme="majorHAnsi" w:hAnsiTheme="majorHAnsi" w:cs="Courier New"/>
          <w:sz w:val="22"/>
          <w:szCs w:val="22"/>
        </w:rPr>
      </w:pPr>
    </w:p>
    <w:p w14:paraId="13605728" w14:textId="77777777" w:rsidR="00EE062B" w:rsidRDefault="00EE062B" w:rsidP="00366210">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 xml:space="preserve">Somente haverá a necessidade de comprovação do preenchimento de requisitos mediante apresentação dos documentos originais </w:t>
      </w:r>
      <w:proofErr w:type="gramStart"/>
      <w:r w:rsidRPr="00C707DD">
        <w:rPr>
          <w:rFonts w:asciiTheme="majorHAnsi" w:hAnsiTheme="majorHAnsi" w:cs="Courier New"/>
          <w:sz w:val="22"/>
          <w:szCs w:val="22"/>
        </w:rPr>
        <w:t>não-digitais</w:t>
      </w:r>
      <w:proofErr w:type="gramEnd"/>
      <w:r w:rsidRPr="00C707DD">
        <w:rPr>
          <w:rFonts w:asciiTheme="majorHAnsi" w:hAnsiTheme="majorHAnsi" w:cs="Courier New"/>
          <w:sz w:val="22"/>
          <w:szCs w:val="22"/>
        </w:rPr>
        <w:t>, quando houver dúvida em relação à integridade do documento digital ou quando a lei expressamente o exigir.</w:t>
      </w:r>
    </w:p>
    <w:p w14:paraId="71FC4B5B" w14:textId="77777777" w:rsidR="00EE062B" w:rsidRPr="00C707DD" w:rsidRDefault="00EE062B" w:rsidP="00EE062B">
      <w:pPr>
        <w:pStyle w:val="Nivel3"/>
        <w:numPr>
          <w:ilvl w:val="0"/>
          <w:numId w:val="0"/>
        </w:numPr>
        <w:tabs>
          <w:tab w:val="left" w:pos="993"/>
        </w:tabs>
        <w:spacing w:before="0" w:after="0" w:line="240" w:lineRule="auto"/>
        <w:ind w:left="284"/>
        <w:rPr>
          <w:rFonts w:asciiTheme="majorHAnsi" w:hAnsiTheme="majorHAnsi" w:cs="Courier New"/>
          <w:sz w:val="22"/>
          <w:szCs w:val="22"/>
        </w:rPr>
      </w:pPr>
    </w:p>
    <w:p w14:paraId="76E3DA3E" w14:textId="77777777" w:rsidR="00EE062B" w:rsidRDefault="00EE062B" w:rsidP="00366210">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lastRenderedPageBreak/>
        <w:t xml:space="preserve">É de responsabilidade </w:t>
      </w:r>
      <w:proofErr w:type="gramStart"/>
      <w:r w:rsidRPr="00C707DD">
        <w:rPr>
          <w:rFonts w:asciiTheme="majorHAnsi" w:hAnsiTheme="majorHAnsi" w:cs="Courier New"/>
          <w:sz w:val="22"/>
          <w:szCs w:val="22"/>
        </w:rPr>
        <w:t>do licitante conferir</w:t>
      </w:r>
      <w:proofErr w:type="gramEnd"/>
      <w:r w:rsidRPr="00C707DD">
        <w:rPr>
          <w:rFonts w:asciiTheme="majorHAnsi" w:hAnsiTheme="majorHAnsi" w:cs="Courier New"/>
          <w:sz w:val="22"/>
          <w:szCs w:val="22"/>
        </w:rPr>
        <w:t xml:space="preserve">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1E3863DA" w14:textId="77777777" w:rsidR="00EE062B" w:rsidRPr="00C707DD" w:rsidRDefault="00EE062B" w:rsidP="00EE062B">
      <w:pPr>
        <w:pStyle w:val="Nivel2"/>
        <w:numPr>
          <w:ilvl w:val="0"/>
          <w:numId w:val="0"/>
        </w:numPr>
        <w:tabs>
          <w:tab w:val="left" w:pos="567"/>
        </w:tabs>
        <w:spacing w:before="0" w:after="0" w:line="240" w:lineRule="auto"/>
        <w:rPr>
          <w:rFonts w:asciiTheme="majorHAnsi" w:hAnsiTheme="majorHAnsi" w:cs="Courier New"/>
          <w:sz w:val="22"/>
          <w:szCs w:val="22"/>
        </w:rPr>
      </w:pPr>
    </w:p>
    <w:p w14:paraId="745B6840" w14:textId="77777777" w:rsidR="00EE062B" w:rsidRDefault="00EE062B" w:rsidP="00366210">
      <w:pPr>
        <w:pStyle w:val="Nivel3"/>
        <w:numPr>
          <w:ilvl w:val="2"/>
          <w:numId w:val="18"/>
        </w:numPr>
        <w:tabs>
          <w:tab w:val="left" w:pos="993"/>
        </w:tabs>
        <w:spacing w:before="0" w:after="0" w:line="240" w:lineRule="auto"/>
        <w:ind w:left="567" w:firstLine="0"/>
        <w:rPr>
          <w:rFonts w:asciiTheme="majorHAnsi" w:hAnsiTheme="majorHAnsi" w:cs="Courier New"/>
          <w:sz w:val="22"/>
          <w:szCs w:val="22"/>
        </w:rPr>
      </w:pPr>
      <w:r w:rsidRPr="00C707DD">
        <w:rPr>
          <w:rFonts w:asciiTheme="majorHAnsi" w:hAnsiTheme="majorHAnsi" w:cs="Courier New"/>
          <w:sz w:val="22"/>
          <w:szCs w:val="22"/>
        </w:rPr>
        <w:t>A não observância do disposto no item anterior poderá ensejar desclassificação no momento da habilitação.</w:t>
      </w:r>
    </w:p>
    <w:p w14:paraId="71BB5915" w14:textId="77777777" w:rsidR="00EE062B" w:rsidRPr="00C707DD" w:rsidRDefault="00EE062B" w:rsidP="00EE062B">
      <w:pPr>
        <w:pStyle w:val="Nivel3"/>
        <w:numPr>
          <w:ilvl w:val="0"/>
          <w:numId w:val="0"/>
        </w:numPr>
        <w:tabs>
          <w:tab w:val="left" w:pos="993"/>
        </w:tabs>
        <w:spacing w:before="0" w:after="0" w:line="240" w:lineRule="auto"/>
        <w:ind w:left="284"/>
        <w:rPr>
          <w:rFonts w:asciiTheme="majorHAnsi" w:hAnsiTheme="majorHAnsi" w:cs="Courier New"/>
          <w:sz w:val="22"/>
          <w:szCs w:val="22"/>
        </w:rPr>
      </w:pPr>
    </w:p>
    <w:p w14:paraId="3B5561CE" w14:textId="3FAFFCDA" w:rsidR="00EE062B" w:rsidRPr="00522359" w:rsidRDefault="00EE062B" w:rsidP="00366210">
      <w:pPr>
        <w:pStyle w:val="Nivel2"/>
        <w:numPr>
          <w:ilvl w:val="1"/>
          <w:numId w:val="18"/>
        </w:numPr>
        <w:tabs>
          <w:tab w:val="left" w:pos="567"/>
        </w:tabs>
        <w:spacing w:before="0" w:after="0" w:line="240" w:lineRule="auto"/>
        <w:ind w:left="0" w:firstLine="0"/>
        <w:rPr>
          <w:rFonts w:asciiTheme="majorHAnsi" w:hAnsiTheme="majorHAnsi" w:cs="Courier New"/>
          <w:i/>
          <w:iCs/>
          <w:sz w:val="22"/>
          <w:szCs w:val="22"/>
        </w:rPr>
      </w:pPr>
      <w:r w:rsidRPr="00522359">
        <w:rPr>
          <w:rFonts w:asciiTheme="majorHAnsi" w:hAnsiTheme="majorHAnsi" w:cs="Courier New"/>
          <w:sz w:val="22"/>
          <w:szCs w:val="22"/>
        </w:rPr>
        <w:t>A verificação pelo pregoeiro, em sítios eletrônicos oficiais de órgãos e entidades emissores de certidões constitui meio legal de prova, para fins de habilitação.</w:t>
      </w:r>
    </w:p>
    <w:p w14:paraId="71262F0D" w14:textId="77777777" w:rsidR="00522359" w:rsidRPr="00522359" w:rsidRDefault="00522359" w:rsidP="00522359">
      <w:pPr>
        <w:pStyle w:val="Nivel2"/>
        <w:numPr>
          <w:ilvl w:val="0"/>
          <w:numId w:val="0"/>
        </w:numPr>
        <w:tabs>
          <w:tab w:val="left" w:pos="567"/>
        </w:tabs>
        <w:spacing w:before="0" w:after="0" w:line="240" w:lineRule="auto"/>
        <w:rPr>
          <w:rFonts w:asciiTheme="majorHAnsi" w:hAnsiTheme="majorHAnsi" w:cs="Courier New"/>
          <w:i/>
          <w:sz w:val="22"/>
          <w:szCs w:val="22"/>
        </w:rPr>
      </w:pPr>
    </w:p>
    <w:p w14:paraId="5595FA52" w14:textId="5DADBD65" w:rsidR="00EE062B" w:rsidRPr="00E537F3" w:rsidRDefault="00522359" w:rsidP="00366210">
      <w:pPr>
        <w:pStyle w:val="Nivel2"/>
        <w:numPr>
          <w:ilvl w:val="1"/>
          <w:numId w:val="18"/>
        </w:numPr>
        <w:tabs>
          <w:tab w:val="left" w:pos="567"/>
        </w:tabs>
        <w:spacing w:before="0" w:after="0" w:line="240" w:lineRule="auto"/>
        <w:ind w:left="0" w:firstLine="0"/>
        <w:rPr>
          <w:rFonts w:asciiTheme="majorHAnsi" w:hAnsiTheme="majorHAnsi" w:cs="Courier New"/>
          <w:i/>
          <w:sz w:val="22"/>
          <w:szCs w:val="22"/>
        </w:rPr>
      </w:pPr>
      <w:r>
        <w:rPr>
          <w:rFonts w:asciiTheme="majorHAnsi" w:hAnsiTheme="majorHAnsi" w:cs="Courier New"/>
          <w:sz w:val="22"/>
          <w:szCs w:val="22"/>
        </w:rPr>
        <w:t>Após a entrega dos documentos para habilitação, não será permitida a substituição ou a apresentação de novos documentos, salvo em sede de diligência para:</w:t>
      </w:r>
    </w:p>
    <w:p w14:paraId="086032FE" w14:textId="77777777" w:rsidR="00E537F3" w:rsidRPr="00522359" w:rsidRDefault="00E537F3" w:rsidP="00E537F3">
      <w:pPr>
        <w:pStyle w:val="Nivel2"/>
        <w:numPr>
          <w:ilvl w:val="0"/>
          <w:numId w:val="0"/>
        </w:numPr>
        <w:tabs>
          <w:tab w:val="left" w:pos="567"/>
        </w:tabs>
        <w:spacing w:before="0" w:after="0" w:line="240" w:lineRule="auto"/>
        <w:rPr>
          <w:rFonts w:asciiTheme="majorHAnsi" w:hAnsiTheme="majorHAnsi" w:cs="Courier New"/>
          <w:i/>
          <w:sz w:val="22"/>
          <w:szCs w:val="22"/>
        </w:rPr>
      </w:pPr>
    </w:p>
    <w:p w14:paraId="6D47BE67" w14:textId="1EA92647" w:rsidR="00522359" w:rsidRPr="00522359" w:rsidRDefault="00522359" w:rsidP="00366210">
      <w:pPr>
        <w:pStyle w:val="Nivel3"/>
        <w:numPr>
          <w:ilvl w:val="2"/>
          <w:numId w:val="18"/>
        </w:numPr>
        <w:tabs>
          <w:tab w:val="left" w:pos="993"/>
        </w:tabs>
        <w:spacing w:before="0" w:after="0" w:line="240" w:lineRule="auto"/>
        <w:ind w:left="567" w:firstLine="0"/>
        <w:rPr>
          <w:rFonts w:asciiTheme="majorHAnsi" w:hAnsiTheme="majorHAnsi" w:cs="Courier New"/>
          <w:i/>
          <w:iCs/>
          <w:sz w:val="22"/>
          <w:szCs w:val="22"/>
        </w:rPr>
      </w:pPr>
      <w:bookmarkStart w:id="11" w:name="_Ref114663151"/>
      <w:r>
        <w:rPr>
          <w:rFonts w:asciiTheme="majorHAnsi" w:hAnsiTheme="majorHAnsi" w:cs="Courier New"/>
          <w:iCs/>
          <w:sz w:val="22"/>
          <w:szCs w:val="22"/>
        </w:rPr>
        <w:t>Complementação de informações acerca dos documentos já apresentados pelos licitantes e desde que necessária para apurar fatos existentes à época da abertura do certame;</w:t>
      </w:r>
    </w:p>
    <w:p w14:paraId="6F3350A1" w14:textId="77777777" w:rsidR="00522359" w:rsidRPr="00522359" w:rsidRDefault="00522359" w:rsidP="00522359">
      <w:pPr>
        <w:pStyle w:val="Nivel3"/>
        <w:numPr>
          <w:ilvl w:val="0"/>
          <w:numId w:val="0"/>
        </w:numPr>
        <w:tabs>
          <w:tab w:val="left" w:pos="993"/>
        </w:tabs>
        <w:spacing w:before="0" w:after="0" w:line="240" w:lineRule="auto"/>
        <w:ind w:left="567"/>
        <w:rPr>
          <w:rFonts w:asciiTheme="majorHAnsi" w:hAnsiTheme="majorHAnsi" w:cs="Courier New"/>
          <w:i/>
          <w:iCs/>
          <w:sz w:val="22"/>
          <w:szCs w:val="22"/>
        </w:rPr>
      </w:pPr>
    </w:p>
    <w:bookmarkEnd w:id="11"/>
    <w:p w14:paraId="75B0F780" w14:textId="3987B0E0" w:rsidR="00EE062B" w:rsidRPr="00C707DD" w:rsidRDefault="00522359" w:rsidP="00366210">
      <w:pPr>
        <w:pStyle w:val="Nivel3"/>
        <w:numPr>
          <w:ilvl w:val="2"/>
          <w:numId w:val="18"/>
        </w:numPr>
        <w:tabs>
          <w:tab w:val="left" w:pos="993"/>
        </w:tabs>
        <w:spacing w:before="0" w:after="0" w:line="240" w:lineRule="auto"/>
        <w:ind w:left="567" w:firstLine="0"/>
        <w:rPr>
          <w:rFonts w:asciiTheme="majorHAnsi" w:hAnsiTheme="majorHAnsi" w:cs="Courier New"/>
          <w:i/>
          <w:iCs/>
          <w:sz w:val="22"/>
          <w:szCs w:val="22"/>
        </w:rPr>
      </w:pPr>
      <w:r>
        <w:rPr>
          <w:rFonts w:asciiTheme="majorHAnsi" w:hAnsiTheme="majorHAnsi" w:cs="Courier New"/>
          <w:sz w:val="22"/>
          <w:szCs w:val="22"/>
        </w:rPr>
        <w:t>Atualização de documentos cuja validade tenha expirado após a data de recebimento das propostas;</w:t>
      </w:r>
    </w:p>
    <w:p w14:paraId="228F8119" w14:textId="77777777" w:rsidR="00EE062B" w:rsidRPr="00522359" w:rsidRDefault="00EE062B" w:rsidP="00522359">
      <w:pPr>
        <w:pStyle w:val="Nivel3"/>
        <w:numPr>
          <w:ilvl w:val="0"/>
          <w:numId w:val="0"/>
        </w:numPr>
        <w:tabs>
          <w:tab w:val="left" w:pos="993"/>
        </w:tabs>
        <w:spacing w:before="0" w:after="0" w:line="240" w:lineRule="auto"/>
        <w:rPr>
          <w:rFonts w:asciiTheme="majorHAnsi" w:hAnsiTheme="majorHAnsi" w:cs="Courier New"/>
          <w:iCs/>
          <w:sz w:val="22"/>
          <w:szCs w:val="22"/>
        </w:rPr>
      </w:pPr>
    </w:p>
    <w:p w14:paraId="765873D3" w14:textId="77777777" w:rsidR="00EE062B" w:rsidRPr="00522359" w:rsidRDefault="00EE062B" w:rsidP="00366210">
      <w:pPr>
        <w:pStyle w:val="Nivel2"/>
        <w:numPr>
          <w:ilvl w:val="1"/>
          <w:numId w:val="18"/>
        </w:numPr>
        <w:tabs>
          <w:tab w:val="left" w:pos="426"/>
          <w:tab w:val="left" w:pos="567"/>
        </w:tabs>
        <w:spacing w:before="0" w:after="0" w:line="240" w:lineRule="auto"/>
        <w:ind w:left="0" w:firstLine="0"/>
        <w:rPr>
          <w:rFonts w:asciiTheme="majorHAnsi" w:hAnsiTheme="majorHAnsi" w:cs="Courier New"/>
          <w:i/>
          <w:sz w:val="22"/>
          <w:szCs w:val="22"/>
        </w:rPr>
      </w:pPr>
      <w:bookmarkStart w:id="12" w:name="_Ref114670319"/>
      <w:r w:rsidRPr="00522359">
        <w:rPr>
          <w:rFonts w:asciiTheme="majorHAnsi" w:hAnsiTheme="majorHAnsi" w:cs="Courier New"/>
          <w:sz w:val="22"/>
          <w:szCs w:val="22"/>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522359">
        <w:rPr>
          <w:rFonts w:asciiTheme="majorHAnsi" w:hAnsiTheme="majorHAnsi" w:cs="Courier New"/>
          <w:sz w:val="22"/>
          <w:szCs w:val="22"/>
        </w:rPr>
        <w:t>eﬁ</w:t>
      </w:r>
      <w:proofErr w:type="gramStart"/>
      <w:r w:rsidRPr="00522359">
        <w:rPr>
          <w:rFonts w:asciiTheme="majorHAnsi" w:hAnsiTheme="majorHAnsi" w:cs="Courier New"/>
          <w:sz w:val="22"/>
          <w:szCs w:val="22"/>
        </w:rPr>
        <w:t>cácia</w:t>
      </w:r>
      <w:proofErr w:type="spellEnd"/>
      <w:proofErr w:type="gramEnd"/>
      <w:r w:rsidRPr="00522359">
        <w:rPr>
          <w:rFonts w:asciiTheme="majorHAnsi" w:hAnsiTheme="majorHAnsi" w:cs="Courier New"/>
          <w:sz w:val="22"/>
          <w:szCs w:val="22"/>
        </w:rPr>
        <w:t xml:space="preserve"> para fins de habilitação e classificação.</w:t>
      </w:r>
      <w:bookmarkEnd w:id="12"/>
    </w:p>
    <w:p w14:paraId="3A604B08" w14:textId="77777777" w:rsidR="00EE062B" w:rsidRPr="00C707DD" w:rsidRDefault="00EE062B" w:rsidP="00EE062B">
      <w:pPr>
        <w:pStyle w:val="Nivel2"/>
        <w:numPr>
          <w:ilvl w:val="0"/>
          <w:numId w:val="0"/>
        </w:numPr>
        <w:tabs>
          <w:tab w:val="left" w:pos="426"/>
          <w:tab w:val="left" w:pos="567"/>
        </w:tabs>
        <w:spacing w:before="0" w:after="0" w:line="240" w:lineRule="auto"/>
        <w:rPr>
          <w:rFonts w:asciiTheme="majorHAnsi" w:hAnsiTheme="majorHAnsi" w:cs="Courier New"/>
          <w:i/>
          <w:sz w:val="22"/>
          <w:szCs w:val="22"/>
        </w:rPr>
      </w:pPr>
    </w:p>
    <w:p w14:paraId="1B2B429B" w14:textId="77777777" w:rsidR="00EE062B" w:rsidRPr="00522359" w:rsidRDefault="00EE062B" w:rsidP="00366210">
      <w:pPr>
        <w:pStyle w:val="Nivel2"/>
        <w:numPr>
          <w:ilvl w:val="1"/>
          <w:numId w:val="18"/>
        </w:numPr>
        <w:spacing w:before="0" w:after="0" w:line="240" w:lineRule="auto"/>
        <w:ind w:left="0" w:firstLine="0"/>
        <w:rPr>
          <w:rFonts w:asciiTheme="majorHAnsi" w:hAnsiTheme="majorHAnsi" w:cs="Courier New"/>
          <w:i/>
          <w:iCs/>
          <w:sz w:val="22"/>
          <w:szCs w:val="22"/>
        </w:rPr>
      </w:pPr>
      <w:bookmarkStart w:id="13" w:name="_Ref114665528"/>
      <w:r w:rsidRPr="00522359">
        <w:rPr>
          <w:rFonts w:asciiTheme="majorHAnsi" w:hAnsiTheme="majorHAnsi" w:cs="Courier New"/>
          <w:sz w:val="22"/>
          <w:szCs w:val="22"/>
        </w:rPr>
        <w:t>Na hipótese de o licitante não atender às exigências para habilitação, o pregoeiro examinará a proposta subsequente e assim sucessivamente, na ordem de classificação, até a apuração de uma proposta que atenda ao presente edital</w:t>
      </w:r>
      <w:bookmarkEnd w:id="13"/>
      <w:r w:rsidRPr="00522359">
        <w:rPr>
          <w:rFonts w:asciiTheme="majorHAnsi" w:hAnsiTheme="majorHAnsi" w:cs="Courier New"/>
          <w:sz w:val="22"/>
          <w:szCs w:val="22"/>
        </w:rPr>
        <w:t>.</w:t>
      </w:r>
    </w:p>
    <w:p w14:paraId="0141B599" w14:textId="77777777" w:rsidR="00EE062B" w:rsidRPr="00522359" w:rsidRDefault="00EE062B" w:rsidP="00EE062B">
      <w:pPr>
        <w:pStyle w:val="Nivel2"/>
        <w:numPr>
          <w:ilvl w:val="0"/>
          <w:numId w:val="0"/>
        </w:numPr>
        <w:spacing w:before="0" w:after="0" w:line="240" w:lineRule="auto"/>
        <w:rPr>
          <w:rFonts w:asciiTheme="majorHAnsi" w:hAnsiTheme="majorHAnsi" w:cs="Courier New"/>
          <w:sz w:val="22"/>
          <w:szCs w:val="22"/>
        </w:rPr>
      </w:pPr>
    </w:p>
    <w:p w14:paraId="50E05B9D" w14:textId="77777777" w:rsidR="00EE062B" w:rsidRPr="00C707DD" w:rsidRDefault="00EE062B" w:rsidP="00366210">
      <w:pPr>
        <w:pStyle w:val="Nivel2"/>
        <w:numPr>
          <w:ilvl w:val="1"/>
          <w:numId w:val="18"/>
        </w:numPr>
        <w:spacing w:before="0" w:after="0" w:line="240" w:lineRule="auto"/>
        <w:ind w:left="0" w:firstLine="0"/>
        <w:rPr>
          <w:rFonts w:asciiTheme="majorHAnsi" w:hAnsiTheme="majorHAnsi" w:cs="Courier New"/>
          <w:i/>
          <w:sz w:val="22"/>
          <w:szCs w:val="22"/>
        </w:rPr>
      </w:pPr>
      <w:r w:rsidRPr="00C707DD">
        <w:rPr>
          <w:rFonts w:asciiTheme="majorHAnsi" w:hAnsiTheme="majorHAnsi" w:cs="Courier New"/>
          <w:bCs/>
          <w:sz w:val="22"/>
          <w:szCs w:val="22"/>
        </w:rPr>
        <w:t>A existência de restrição relativamente à regularidade fiscal e trabalhista não impede que a licitante qualificada como microempresa ou empresa de pequeno porte seja declarada vencedora, uma vez que atenda a todas as demais exigências do edital</w:t>
      </w:r>
      <w:r w:rsidRPr="00C707DD">
        <w:rPr>
          <w:rFonts w:asciiTheme="majorHAnsi" w:hAnsiTheme="majorHAnsi" w:cs="Courier New"/>
          <w:sz w:val="22"/>
          <w:szCs w:val="22"/>
        </w:rPr>
        <w:t>.</w:t>
      </w:r>
    </w:p>
    <w:p w14:paraId="285231C1" w14:textId="77777777" w:rsidR="00E537F3" w:rsidRPr="00327744" w:rsidRDefault="00E537F3" w:rsidP="00E537F3">
      <w:pPr>
        <w:pStyle w:val="Nivel2"/>
        <w:numPr>
          <w:ilvl w:val="0"/>
          <w:numId w:val="0"/>
        </w:numPr>
        <w:spacing w:before="0" w:after="0" w:line="240" w:lineRule="auto"/>
        <w:rPr>
          <w:rFonts w:asciiTheme="majorHAnsi" w:hAnsiTheme="majorHAnsi" w:cs="Courier New"/>
          <w:sz w:val="22"/>
          <w:szCs w:val="22"/>
        </w:rPr>
      </w:pPr>
    </w:p>
    <w:p w14:paraId="79872022" w14:textId="51DB2AA1" w:rsidR="00522359" w:rsidRPr="00C707DD" w:rsidRDefault="00522359" w:rsidP="00522359">
      <w:pPr>
        <w:pStyle w:val="Nivel01"/>
        <w:shd w:val="clear" w:color="auto" w:fill="D6E3BC" w:themeFill="accent3" w:themeFillTint="66"/>
        <w:spacing w:before="0"/>
        <w:ind w:left="284" w:hanging="284"/>
        <w:rPr>
          <w:rFonts w:asciiTheme="majorHAnsi" w:hAnsiTheme="majorHAnsi" w:cstheme="majorHAnsi"/>
          <w:sz w:val="22"/>
          <w:szCs w:val="22"/>
        </w:rPr>
      </w:pPr>
      <w:r>
        <w:rPr>
          <w:rFonts w:asciiTheme="majorHAnsi" w:hAnsiTheme="majorHAnsi" w:cstheme="majorHAnsi"/>
          <w:sz w:val="22"/>
          <w:szCs w:val="22"/>
        </w:rPr>
        <w:t xml:space="preserve">DA </w:t>
      </w:r>
      <w:r w:rsidR="003C6FEB">
        <w:rPr>
          <w:rFonts w:asciiTheme="majorHAnsi" w:hAnsiTheme="majorHAnsi" w:cstheme="majorHAnsi"/>
          <w:sz w:val="22"/>
          <w:szCs w:val="22"/>
        </w:rPr>
        <w:t>ATA DE REGISTRO DE PREÇOS</w:t>
      </w:r>
      <w:r>
        <w:rPr>
          <w:rFonts w:asciiTheme="majorHAnsi" w:hAnsiTheme="majorHAnsi" w:cstheme="majorHAnsi"/>
          <w:sz w:val="22"/>
          <w:szCs w:val="22"/>
        </w:rPr>
        <w:t xml:space="preserve"> </w:t>
      </w:r>
    </w:p>
    <w:p w14:paraId="4FE8A42D" w14:textId="77777777" w:rsidR="00522359" w:rsidRDefault="00522359" w:rsidP="003C6FEB">
      <w:pPr>
        <w:jc w:val="center"/>
        <w:rPr>
          <w:rFonts w:asciiTheme="majorHAnsi" w:hAnsiTheme="majorHAnsi" w:cstheme="majorHAnsi"/>
          <w:sz w:val="22"/>
          <w:szCs w:val="22"/>
        </w:rPr>
      </w:pPr>
    </w:p>
    <w:p w14:paraId="6CDE8715" w14:textId="4B4ED16F" w:rsidR="003C6FEB" w:rsidRDefault="003C6FEB" w:rsidP="003C6FEB">
      <w:pPr>
        <w:pStyle w:val="Nivel2"/>
        <w:numPr>
          <w:ilvl w:val="1"/>
          <w:numId w:val="1"/>
        </w:numPr>
        <w:spacing w:before="0" w:after="0" w:line="240" w:lineRule="auto"/>
        <w:ind w:left="0" w:firstLine="0"/>
        <w:rPr>
          <w:rFonts w:asciiTheme="majorHAnsi" w:hAnsiTheme="majorHAnsi"/>
          <w:sz w:val="22"/>
          <w:szCs w:val="22"/>
        </w:rPr>
      </w:pPr>
      <w:r w:rsidRPr="003C6FEB">
        <w:rPr>
          <w:rFonts w:asciiTheme="majorHAnsi" w:hAnsiTheme="majorHAnsi"/>
          <w:sz w:val="22"/>
          <w:szCs w:val="22"/>
        </w:rPr>
        <w:t xml:space="preserve">Homologado o resultado da licitação, o licitante mais bem classificado terá o prazo de </w:t>
      </w:r>
      <w:proofErr w:type="gramStart"/>
      <w:r>
        <w:rPr>
          <w:rFonts w:asciiTheme="majorHAnsi" w:hAnsiTheme="majorHAnsi"/>
          <w:sz w:val="22"/>
          <w:szCs w:val="22"/>
        </w:rPr>
        <w:t>5</w:t>
      </w:r>
      <w:proofErr w:type="gramEnd"/>
      <w:r w:rsidRPr="003C6FEB">
        <w:rPr>
          <w:rFonts w:asciiTheme="majorHAnsi" w:hAnsiTheme="majorHAnsi"/>
          <w:sz w:val="22"/>
          <w:szCs w:val="22"/>
        </w:rPr>
        <w:t xml:space="preserve"> (</w:t>
      </w:r>
      <w:r>
        <w:rPr>
          <w:rFonts w:asciiTheme="majorHAnsi" w:hAnsiTheme="majorHAnsi"/>
          <w:sz w:val="22"/>
          <w:szCs w:val="22"/>
        </w:rPr>
        <w:t>cinco</w:t>
      </w:r>
      <w:r w:rsidRPr="003C6FEB">
        <w:rPr>
          <w:rFonts w:asciiTheme="majorHAnsi" w:hAnsiTheme="majorHAnsi"/>
          <w:sz w:val="22"/>
          <w:szCs w:val="22"/>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14:paraId="29C5681E" w14:textId="77777777" w:rsidR="003C6FEB" w:rsidRPr="003C6FEB" w:rsidRDefault="003C6FEB" w:rsidP="003C6FEB">
      <w:pPr>
        <w:pStyle w:val="Nivel2"/>
        <w:numPr>
          <w:ilvl w:val="0"/>
          <w:numId w:val="0"/>
        </w:numPr>
        <w:spacing w:before="0" w:after="0" w:line="240" w:lineRule="auto"/>
        <w:rPr>
          <w:rFonts w:asciiTheme="majorHAnsi" w:hAnsiTheme="majorHAnsi"/>
          <w:sz w:val="22"/>
          <w:szCs w:val="22"/>
        </w:rPr>
      </w:pPr>
    </w:p>
    <w:p w14:paraId="05F3EEF3" w14:textId="77777777" w:rsidR="003C6FEB" w:rsidRDefault="003C6FEB" w:rsidP="003C6FEB">
      <w:pPr>
        <w:pStyle w:val="Nivel2"/>
        <w:numPr>
          <w:ilvl w:val="1"/>
          <w:numId w:val="1"/>
        </w:numPr>
        <w:spacing w:before="0" w:after="0" w:line="240" w:lineRule="auto"/>
        <w:ind w:left="0" w:firstLine="0"/>
        <w:rPr>
          <w:rFonts w:asciiTheme="majorHAnsi" w:hAnsiTheme="majorHAnsi"/>
          <w:sz w:val="22"/>
          <w:szCs w:val="22"/>
        </w:rPr>
      </w:pPr>
      <w:r w:rsidRPr="003C6FEB">
        <w:rPr>
          <w:rFonts w:asciiTheme="majorHAnsi" w:hAnsiTheme="majorHAnsi"/>
          <w:sz w:val="22"/>
          <w:szCs w:val="22"/>
        </w:rPr>
        <w:t>O prazo de convocação poderá ser prorrogado uma vez, por igual período, mediante solicitação do licitante mais bem classificado ou do fornecedor convocado, desde que:</w:t>
      </w:r>
    </w:p>
    <w:p w14:paraId="338F6CFA" w14:textId="77777777" w:rsidR="003C6FEB" w:rsidRPr="003C6FEB" w:rsidRDefault="003C6FEB" w:rsidP="003C6FEB">
      <w:pPr>
        <w:pStyle w:val="Nivel2"/>
        <w:numPr>
          <w:ilvl w:val="0"/>
          <w:numId w:val="0"/>
        </w:numPr>
        <w:spacing w:before="0" w:after="0" w:line="240" w:lineRule="auto"/>
        <w:rPr>
          <w:rFonts w:asciiTheme="majorHAnsi" w:hAnsiTheme="majorHAnsi"/>
          <w:sz w:val="22"/>
          <w:szCs w:val="22"/>
        </w:rPr>
      </w:pPr>
    </w:p>
    <w:p w14:paraId="7A22A416" w14:textId="77777777" w:rsidR="003C6FEB" w:rsidRDefault="003C6FEB" w:rsidP="003C6FEB">
      <w:pPr>
        <w:pStyle w:val="Nivel2"/>
        <w:numPr>
          <w:ilvl w:val="0"/>
          <w:numId w:val="0"/>
        </w:numPr>
        <w:spacing w:before="0" w:after="0" w:line="240" w:lineRule="auto"/>
        <w:ind w:left="567"/>
        <w:rPr>
          <w:rFonts w:asciiTheme="majorHAnsi" w:hAnsiTheme="majorHAnsi"/>
          <w:iCs/>
          <w:sz w:val="22"/>
          <w:szCs w:val="22"/>
        </w:rPr>
      </w:pPr>
      <w:r w:rsidRPr="003C6FEB">
        <w:rPr>
          <w:rFonts w:asciiTheme="majorHAnsi" w:hAnsiTheme="majorHAnsi"/>
          <w:iCs/>
          <w:sz w:val="22"/>
          <w:szCs w:val="22"/>
        </w:rPr>
        <w:t xml:space="preserve">(a) a solicitação seja devidamente justificada e apresentada dentro do prazo; </w:t>
      </w:r>
      <w:proofErr w:type="gramStart"/>
      <w:r w:rsidRPr="003C6FEB">
        <w:rPr>
          <w:rFonts w:asciiTheme="majorHAnsi" w:hAnsiTheme="majorHAnsi"/>
          <w:iCs/>
          <w:sz w:val="22"/>
          <w:szCs w:val="22"/>
        </w:rPr>
        <w:t>e</w:t>
      </w:r>
      <w:proofErr w:type="gramEnd"/>
    </w:p>
    <w:p w14:paraId="123C6F88" w14:textId="77777777" w:rsidR="003C6FEB" w:rsidRPr="003C6FEB" w:rsidRDefault="003C6FEB" w:rsidP="003C6FEB">
      <w:pPr>
        <w:pStyle w:val="Nivel2"/>
        <w:numPr>
          <w:ilvl w:val="0"/>
          <w:numId w:val="0"/>
        </w:numPr>
        <w:spacing w:before="0" w:after="0" w:line="240" w:lineRule="auto"/>
        <w:ind w:left="567"/>
        <w:rPr>
          <w:rFonts w:asciiTheme="majorHAnsi" w:hAnsiTheme="majorHAnsi"/>
          <w:iCs/>
          <w:sz w:val="22"/>
          <w:szCs w:val="22"/>
        </w:rPr>
      </w:pPr>
    </w:p>
    <w:p w14:paraId="1DFDC898" w14:textId="77777777" w:rsidR="003C6FEB" w:rsidRDefault="003C6FEB" w:rsidP="003C6FEB">
      <w:pPr>
        <w:pStyle w:val="Nivel2"/>
        <w:numPr>
          <w:ilvl w:val="0"/>
          <w:numId w:val="0"/>
        </w:numPr>
        <w:spacing w:before="0" w:after="0" w:line="240" w:lineRule="auto"/>
        <w:ind w:left="567"/>
        <w:rPr>
          <w:rFonts w:asciiTheme="majorHAnsi" w:hAnsiTheme="majorHAnsi"/>
          <w:iCs/>
          <w:sz w:val="22"/>
          <w:szCs w:val="22"/>
        </w:rPr>
      </w:pPr>
      <w:r w:rsidRPr="003C6FEB">
        <w:rPr>
          <w:rFonts w:asciiTheme="majorHAnsi" w:hAnsiTheme="majorHAnsi"/>
          <w:iCs/>
          <w:sz w:val="22"/>
          <w:szCs w:val="22"/>
        </w:rPr>
        <w:t>(b) a justificativa apresentada seja aceita pela Administração.</w:t>
      </w:r>
    </w:p>
    <w:p w14:paraId="153803BE" w14:textId="77777777" w:rsidR="003C6FEB" w:rsidRPr="003C6FEB" w:rsidRDefault="003C6FEB" w:rsidP="003C6FEB">
      <w:pPr>
        <w:pStyle w:val="Nivel2"/>
        <w:numPr>
          <w:ilvl w:val="0"/>
          <w:numId w:val="0"/>
        </w:numPr>
        <w:spacing w:before="0" w:after="0" w:line="240" w:lineRule="auto"/>
        <w:ind w:left="858" w:hanging="432"/>
        <w:rPr>
          <w:rFonts w:asciiTheme="majorHAnsi" w:hAnsiTheme="majorHAnsi"/>
          <w:iCs/>
          <w:sz w:val="22"/>
          <w:szCs w:val="22"/>
        </w:rPr>
      </w:pPr>
    </w:p>
    <w:p w14:paraId="2C053893" w14:textId="18F5FD8A" w:rsidR="003C6FEB" w:rsidRDefault="003C6FEB" w:rsidP="003C6FEB">
      <w:pPr>
        <w:pStyle w:val="Nivel2"/>
        <w:numPr>
          <w:ilvl w:val="1"/>
          <w:numId w:val="1"/>
        </w:numPr>
        <w:spacing w:before="0" w:after="0" w:line="240" w:lineRule="auto"/>
        <w:ind w:left="0" w:firstLine="0"/>
        <w:rPr>
          <w:rFonts w:asciiTheme="majorHAnsi" w:hAnsiTheme="majorHAnsi"/>
          <w:sz w:val="22"/>
          <w:szCs w:val="22"/>
        </w:rPr>
      </w:pPr>
      <w:r w:rsidRPr="003C6FEB">
        <w:rPr>
          <w:rFonts w:asciiTheme="majorHAnsi" w:hAnsiTheme="majorHAnsi"/>
          <w:sz w:val="22"/>
          <w:szCs w:val="22"/>
        </w:rPr>
        <w:t>A ata de registro de preços será assinada</w:t>
      </w:r>
      <w:r>
        <w:rPr>
          <w:rFonts w:asciiTheme="majorHAnsi" w:hAnsiTheme="majorHAnsi"/>
          <w:sz w:val="22"/>
          <w:szCs w:val="22"/>
        </w:rPr>
        <w:t xml:space="preserve"> por meio de assinatura digital ou de forma física na sede da Administração Municipal</w:t>
      </w:r>
      <w:r w:rsidR="00920683">
        <w:rPr>
          <w:rFonts w:asciiTheme="majorHAnsi" w:hAnsiTheme="majorHAnsi"/>
          <w:sz w:val="22"/>
          <w:szCs w:val="22"/>
        </w:rPr>
        <w:t>.</w:t>
      </w:r>
    </w:p>
    <w:p w14:paraId="20F45662" w14:textId="77777777" w:rsidR="003C6FEB" w:rsidRPr="003C6FEB" w:rsidRDefault="003C6FEB" w:rsidP="003C6FEB">
      <w:pPr>
        <w:pStyle w:val="Nivel2"/>
        <w:numPr>
          <w:ilvl w:val="0"/>
          <w:numId w:val="0"/>
        </w:numPr>
        <w:spacing w:before="0" w:after="0" w:line="240" w:lineRule="auto"/>
        <w:rPr>
          <w:rFonts w:asciiTheme="majorHAnsi" w:hAnsiTheme="majorHAnsi"/>
          <w:sz w:val="22"/>
          <w:szCs w:val="22"/>
        </w:rPr>
      </w:pPr>
    </w:p>
    <w:p w14:paraId="5F583292" w14:textId="77777777" w:rsidR="003C6FEB" w:rsidRDefault="003C6FEB" w:rsidP="003C6FEB">
      <w:pPr>
        <w:pStyle w:val="Nivel2"/>
        <w:numPr>
          <w:ilvl w:val="1"/>
          <w:numId w:val="1"/>
        </w:numPr>
        <w:spacing w:before="0" w:after="0" w:line="240" w:lineRule="auto"/>
        <w:ind w:left="0" w:firstLine="0"/>
        <w:rPr>
          <w:rFonts w:asciiTheme="majorHAnsi" w:hAnsiTheme="majorHAnsi"/>
          <w:sz w:val="22"/>
          <w:szCs w:val="22"/>
        </w:rPr>
      </w:pPr>
      <w:r w:rsidRPr="003C6FEB">
        <w:rPr>
          <w:rFonts w:asciiTheme="majorHAnsi" w:hAnsiTheme="majorHAnsi"/>
          <w:sz w:val="22"/>
          <w:szCs w:val="22"/>
        </w:rPr>
        <w:lastRenderedPageBreak/>
        <w:t xml:space="preserve">Serão formalizadas tantas Atas de Registro de Preços quantas forem necessárias para o registro de todos os itens constantes no Termo de Referência, com a indicação do licitante vencedor, a descrição do(s) </w:t>
      </w:r>
      <w:proofErr w:type="gramStart"/>
      <w:r w:rsidRPr="003C6FEB">
        <w:rPr>
          <w:rFonts w:asciiTheme="majorHAnsi" w:hAnsiTheme="majorHAnsi"/>
          <w:sz w:val="22"/>
          <w:szCs w:val="22"/>
        </w:rPr>
        <w:t>item(</w:t>
      </w:r>
      <w:proofErr w:type="spellStart"/>
      <w:proofErr w:type="gramEnd"/>
      <w:r w:rsidRPr="003C6FEB">
        <w:rPr>
          <w:rFonts w:asciiTheme="majorHAnsi" w:hAnsiTheme="majorHAnsi"/>
          <w:sz w:val="22"/>
          <w:szCs w:val="22"/>
        </w:rPr>
        <w:t>ns</w:t>
      </w:r>
      <w:proofErr w:type="spellEnd"/>
      <w:r w:rsidRPr="003C6FEB">
        <w:rPr>
          <w:rFonts w:asciiTheme="majorHAnsi" w:hAnsiTheme="majorHAnsi"/>
          <w:sz w:val="22"/>
          <w:szCs w:val="22"/>
        </w:rPr>
        <w:t>), as respectivas quantidades, preços registrados e demais condições.</w:t>
      </w:r>
    </w:p>
    <w:p w14:paraId="58A2B695" w14:textId="77777777" w:rsidR="003C6FEB" w:rsidRPr="003C6FEB" w:rsidRDefault="003C6FEB" w:rsidP="003C6FEB">
      <w:pPr>
        <w:pStyle w:val="Nivel2"/>
        <w:numPr>
          <w:ilvl w:val="0"/>
          <w:numId w:val="0"/>
        </w:numPr>
        <w:spacing w:before="0" w:after="0" w:line="240" w:lineRule="auto"/>
        <w:rPr>
          <w:rFonts w:asciiTheme="majorHAnsi" w:hAnsiTheme="majorHAnsi"/>
          <w:sz w:val="22"/>
          <w:szCs w:val="22"/>
        </w:rPr>
      </w:pPr>
    </w:p>
    <w:p w14:paraId="5598FCB4" w14:textId="77777777" w:rsidR="003C6FEB" w:rsidRDefault="003C6FEB" w:rsidP="003C6FEB">
      <w:pPr>
        <w:pStyle w:val="Nivel2"/>
        <w:numPr>
          <w:ilvl w:val="1"/>
          <w:numId w:val="1"/>
        </w:numPr>
        <w:spacing w:before="0" w:after="0" w:line="240" w:lineRule="auto"/>
        <w:ind w:left="0" w:firstLine="0"/>
        <w:rPr>
          <w:rFonts w:asciiTheme="majorHAnsi" w:hAnsiTheme="majorHAnsi"/>
          <w:sz w:val="22"/>
          <w:szCs w:val="22"/>
        </w:rPr>
      </w:pPr>
      <w:r w:rsidRPr="003C6FEB">
        <w:rPr>
          <w:rFonts w:asciiTheme="majorHAnsi" w:hAnsiTheme="majorHAnsi"/>
          <w:sz w:val="22"/>
          <w:szCs w:val="22"/>
        </w:rPr>
        <w:t>O preço registrado, com a indicação dos fornecedores, será divulgado no PNCP e disponibilizado durante a vigência da ata de registro de preços.</w:t>
      </w:r>
    </w:p>
    <w:p w14:paraId="754348D1" w14:textId="77777777" w:rsidR="003C6FEB" w:rsidRPr="003C6FEB" w:rsidRDefault="003C6FEB" w:rsidP="003C6FEB">
      <w:pPr>
        <w:pStyle w:val="Nivel2"/>
        <w:numPr>
          <w:ilvl w:val="0"/>
          <w:numId w:val="0"/>
        </w:numPr>
        <w:spacing w:before="0" w:after="0" w:line="240" w:lineRule="auto"/>
        <w:rPr>
          <w:rFonts w:asciiTheme="majorHAnsi" w:hAnsiTheme="majorHAnsi"/>
          <w:sz w:val="22"/>
          <w:szCs w:val="22"/>
        </w:rPr>
      </w:pPr>
    </w:p>
    <w:p w14:paraId="69237448" w14:textId="77777777" w:rsidR="003C6FEB" w:rsidRDefault="003C6FEB" w:rsidP="003C6FEB">
      <w:pPr>
        <w:pStyle w:val="Nivel2"/>
        <w:numPr>
          <w:ilvl w:val="1"/>
          <w:numId w:val="1"/>
        </w:numPr>
        <w:spacing w:before="0" w:after="0" w:line="240" w:lineRule="auto"/>
        <w:ind w:left="0" w:firstLine="0"/>
        <w:rPr>
          <w:rFonts w:asciiTheme="majorHAnsi" w:hAnsiTheme="majorHAnsi"/>
          <w:sz w:val="22"/>
          <w:szCs w:val="22"/>
        </w:rPr>
      </w:pPr>
      <w:r w:rsidRPr="003C6FEB">
        <w:rPr>
          <w:rFonts w:asciiTheme="majorHAnsi" w:hAnsiTheme="maj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29C5D0F" w14:textId="77777777" w:rsidR="00FF52EA" w:rsidRPr="003C6FEB" w:rsidRDefault="00FF52EA" w:rsidP="00FF52EA">
      <w:pPr>
        <w:pStyle w:val="Nivel2"/>
        <w:numPr>
          <w:ilvl w:val="0"/>
          <w:numId w:val="0"/>
        </w:numPr>
        <w:spacing w:before="0" w:after="0" w:line="240" w:lineRule="auto"/>
        <w:rPr>
          <w:rFonts w:asciiTheme="majorHAnsi" w:hAnsiTheme="majorHAnsi"/>
          <w:sz w:val="22"/>
          <w:szCs w:val="22"/>
        </w:rPr>
      </w:pPr>
    </w:p>
    <w:p w14:paraId="1030E7C5" w14:textId="77777777" w:rsidR="003C6FEB" w:rsidRPr="003C6FEB" w:rsidRDefault="003C6FEB" w:rsidP="003C6FEB">
      <w:pPr>
        <w:pStyle w:val="Nivel2"/>
        <w:numPr>
          <w:ilvl w:val="1"/>
          <w:numId w:val="1"/>
        </w:numPr>
        <w:spacing w:before="0" w:after="0" w:line="240" w:lineRule="auto"/>
        <w:ind w:left="0" w:firstLine="0"/>
        <w:rPr>
          <w:rFonts w:asciiTheme="majorHAnsi" w:hAnsiTheme="majorHAnsi"/>
          <w:sz w:val="22"/>
          <w:szCs w:val="22"/>
        </w:rPr>
      </w:pPr>
      <w:r w:rsidRPr="003C6FEB">
        <w:rPr>
          <w:rFonts w:asciiTheme="majorHAnsi" w:hAnsiTheme="majorHAnsi"/>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02CC7A94" w14:textId="77777777" w:rsidR="00522359" w:rsidRPr="003C6FEB" w:rsidRDefault="00522359" w:rsidP="004B0373">
      <w:pPr>
        <w:tabs>
          <w:tab w:val="left" w:pos="-5245"/>
        </w:tabs>
        <w:jc w:val="both"/>
        <w:rPr>
          <w:rFonts w:asciiTheme="majorHAnsi" w:hAnsiTheme="majorHAnsi" w:cstheme="majorHAnsi"/>
          <w:bCs/>
          <w:iCs/>
          <w:color w:val="000000"/>
          <w:sz w:val="22"/>
          <w:szCs w:val="22"/>
        </w:rPr>
      </w:pPr>
    </w:p>
    <w:p w14:paraId="28B1FA37" w14:textId="68885DA1" w:rsidR="00F30B1A" w:rsidRPr="00C7750A" w:rsidRDefault="00C7750A" w:rsidP="004C7D7A">
      <w:pPr>
        <w:pStyle w:val="Nivel01"/>
        <w:shd w:val="clear" w:color="auto" w:fill="D6E3BC" w:themeFill="accent3" w:themeFillTint="66"/>
        <w:spacing w:before="0"/>
        <w:ind w:left="284" w:hanging="284"/>
        <w:rPr>
          <w:rFonts w:asciiTheme="majorHAnsi" w:hAnsiTheme="majorHAnsi" w:cstheme="majorHAnsi"/>
          <w:sz w:val="22"/>
          <w:szCs w:val="22"/>
        </w:rPr>
      </w:pPr>
      <w:r>
        <w:rPr>
          <w:rFonts w:asciiTheme="majorHAnsi" w:hAnsiTheme="majorHAnsi" w:cstheme="majorHAnsi"/>
          <w:sz w:val="22"/>
          <w:szCs w:val="22"/>
        </w:rPr>
        <w:t>D</w:t>
      </w:r>
      <w:r w:rsidR="003C6FEB">
        <w:rPr>
          <w:rFonts w:asciiTheme="majorHAnsi" w:hAnsiTheme="majorHAnsi" w:cstheme="majorHAnsi"/>
          <w:sz w:val="22"/>
          <w:szCs w:val="22"/>
        </w:rPr>
        <w:t>A FORMAÇÃO D</w:t>
      </w:r>
      <w:r>
        <w:rPr>
          <w:rFonts w:asciiTheme="majorHAnsi" w:hAnsiTheme="majorHAnsi" w:cstheme="majorHAnsi"/>
          <w:sz w:val="22"/>
          <w:szCs w:val="22"/>
        </w:rPr>
        <w:t>O CADASTRO DE RESERVA</w:t>
      </w:r>
    </w:p>
    <w:p w14:paraId="20DE705D" w14:textId="77777777" w:rsidR="00C7750A" w:rsidRDefault="00C7750A" w:rsidP="00C7750A">
      <w:pPr>
        <w:tabs>
          <w:tab w:val="left" w:pos="-5245"/>
        </w:tabs>
        <w:jc w:val="both"/>
        <w:rPr>
          <w:rFonts w:asciiTheme="majorHAnsi" w:hAnsiTheme="majorHAnsi" w:cstheme="majorHAnsi"/>
          <w:color w:val="000000" w:themeColor="text1"/>
          <w:sz w:val="22"/>
          <w:szCs w:val="22"/>
        </w:rPr>
      </w:pPr>
    </w:p>
    <w:p w14:paraId="4F47D439" w14:textId="182EEA46" w:rsidR="00C7750A" w:rsidRPr="00C7750A" w:rsidRDefault="00C7750A" w:rsidP="00366210">
      <w:pPr>
        <w:pStyle w:val="Nivel2"/>
        <w:numPr>
          <w:ilvl w:val="1"/>
          <w:numId w:val="18"/>
        </w:numPr>
        <w:tabs>
          <w:tab w:val="left" w:pos="426"/>
        </w:tabs>
        <w:suppressAutoHyphens/>
        <w:spacing w:before="0" w:after="0" w:line="240" w:lineRule="auto"/>
        <w:ind w:left="0" w:firstLine="0"/>
        <w:rPr>
          <w:rFonts w:asciiTheme="majorHAnsi" w:hAnsiTheme="majorHAnsi"/>
          <w:sz w:val="22"/>
          <w:szCs w:val="22"/>
        </w:rPr>
      </w:pPr>
      <w:r w:rsidRPr="00C7750A">
        <w:rPr>
          <w:rFonts w:asciiTheme="majorHAnsi" w:hAnsiTheme="majorHAnsi" w:cs="Calibri"/>
          <w:sz w:val="22"/>
          <w:szCs w:val="22"/>
        </w:rPr>
        <w:t xml:space="preserve">Após </w:t>
      </w:r>
      <w:r w:rsidR="00920683">
        <w:rPr>
          <w:rFonts w:asciiTheme="majorHAnsi" w:hAnsiTheme="majorHAnsi" w:cs="Calibri"/>
          <w:sz w:val="22"/>
          <w:szCs w:val="22"/>
        </w:rPr>
        <w:t xml:space="preserve">a homologação da licitação, </w:t>
      </w:r>
      <w:r w:rsidRPr="00C7750A">
        <w:rPr>
          <w:rFonts w:asciiTheme="majorHAnsi" w:hAnsiTheme="majorHAnsi" w:cs="Calibri"/>
          <w:sz w:val="22"/>
          <w:szCs w:val="22"/>
        </w:rPr>
        <w:t xml:space="preserve">os licitantes poderão reduzir seus preços ao valor da proposta do licitante mais bem classificado, nos termos do </w:t>
      </w:r>
      <w:hyperlink r:id="rId38" w:anchor="art82vii" w:history="1">
        <w:r w:rsidRPr="00C7750A">
          <w:rPr>
            <w:rStyle w:val="Hyperlink"/>
            <w:rFonts w:asciiTheme="majorHAnsi" w:hAnsiTheme="majorHAnsi" w:cs="Calibri"/>
            <w:sz w:val="22"/>
            <w:szCs w:val="22"/>
          </w:rPr>
          <w:t>Art. 82, VII, da Lei Federal nº 14.133/21</w:t>
        </w:r>
      </w:hyperlink>
      <w:r w:rsidRPr="00C7750A">
        <w:rPr>
          <w:rFonts w:asciiTheme="majorHAnsi" w:hAnsiTheme="majorHAnsi" w:cs="Calibri"/>
          <w:sz w:val="22"/>
          <w:szCs w:val="22"/>
        </w:rPr>
        <w:t>.</w:t>
      </w:r>
    </w:p>
    <w:p w14:paraId="789BAB7C" w14:textId="77777777" w:rsidR="00C7750A" w:rsidRPr="00C7750A" w:rsidRDefault="00C7750A" w:rsidP="00C7750A">
      <w:pPr>
        <w:pStyle w:val="Nivel2"/>
        <w:numPr>
          <w:ilvl w:val="0"/>
          <w:numId w:val="0"/>
        </w:numPr>
        <w:tabs>
          <w:tab w:val="left" w:pos="426"/>
        </w:tabs>
        <w:suppressAutoHyphens/>
        <w:spacing w:before="0" w:after="0" w:line="240" w:lineRule="auto"/>
        <w:rPr>
          <w:rFonts w:asciiTheme="majorHAnsi" w:hAnsiTheme="majorHAnsi"/>
          <w:sz w:val="22"/>
          <w:szCs w:val="22"/>
        </w:rPr>
      </w:pPr>
    </w:p>
    <w:p w14:paraId="0D32CE3C" w14:textId="15671C66" w:rsidR="00C707DD" w:rsidRDefault="00C7750A" w:rsidP="00EE062B">
      <w:pPr>
        <w:pStyle w:val="Nivel2"/>
        <w:numPr>
          <w:ilvl w:val="1"/>
          <w:numId w:val="1"/>
        </w:numPr>
        <w:tabs>
          <w:tab w:val="left" w:pos="426"/>
        </w:tabs>
        <w:spacing w:before="0" w:after="0" w:line="240" w:lineRule="auto"/>
        <w:ind w:left="0" w:firstLine="0"/>
        <w:rPr>
          <w:rFonts w:asciiTheme="majorHAnsi" w:eastAsia="Times New Roman" w:hAnsiTheme="majorHAnsi" w:cs="Courier New"/>
          <w:sz w:val="22"/>
          <w:szCs w:val="22"/>
        </w:rPr>
      </w:pPr>
      <w:r w:rsidRPr="00C7750A">
        <w:rPr>
          <w:rFonts w:asciiTheme="majorHAnsi" w:hAnsiTheme="majorHAnsi" w:cs="Calibri"/>
          <w:sz w:val="22"/>
          <w:szCs w:val="22"/>
        </w:rPr>
        <w:t>A apresentação de novas propostas na forma deste item não prejudicará o resultado do certame em relação ao licitante melhor classificado.</w:t>
      </w:r>
      <w:r w:rsidR="00EE062B" w:rsidRPr="00C707DD">
        <w:rPr>
          <w:rFonts w:asciiTheme="majorHAnsi" w:eastAsia="Times New Roman" w:hAnsiTheme="majorHAnsi" w:cs="Courier New"/>
          <w:sz w:val="22"/>
          <w:szCs w:val="22"/>
        </w:rPr>
        <w:t xml:space="preserve"> </w:t>
      </w:r>
    </w:p>
    <w:p w14:paraId="7A9D6B5B" w14:textId="77777777" w:rsidR="00522359" w:rsidRPr="00C707DD" w:rsidRDefault="00522359" w:rsidP="00522359">
      <w:pPr>
        <w:pStyle w:val="Nivel2"/>
        <w:numPr>
          <w:ilvl w:val="0"/>
          <w:numId w:val="0"/>
        </w:numPr>
        <w:tabs>
          <w:tab w:val="left" w:pos="426"/>
        </w:tabs>
        <w:spacing w:before="0" w:after="0" w:line="240" w:lineRule="auto"/>
        <w:rPr>
          <w:rFonts w:asciiTheme="majorHAnsi" w:eastAsia="Times New Roman" w:hAnsiTheme="majorHAnsi" w:cs="Courier New"/>
          <w:sz w:val="22"/>
          <w:szCs w:val="22"/>
        </w:rPr>
      </w:pPr>
    </w:p>
    <w:p w14:paraId="3ADC5E3E" w14:textId="4F85179D" w:rsidR="00C707DD" w:rsidRPr="00C707DD" w:rsidRDefault="00C707DD" w:rsidP="00C707DD">
      <w:pPr>
        <w:pStyle w:val="Nivel01"/>
        <w:shd w:val="clear" w:color="auto" w:fill="D6E3BC" w:themeFill="accent3" w:themeFillTint="66"/>
        <w:spacing w:before="0"/>
        <w:ind w:left="284" w:hanging="284"/>
        <w:rPr>
          <w:rFonts w:asciiTheme="majorHAnsi" w:hAnsiTheme="majorHAnsi" w:cstheme="majorHAnsi"/>
          <w:sz w:val="22"/>
          <w:szCs w:val="22"/>
        </w:rPr>
      </w:pPr>
      <w:r>
        <w:rPr>
          <w:rFonts w:asciiTheme="majorHAnsi" w:hAnsiTheme="majorHAnsi" w:cstheme="majorHAnsi"/>
          <w:sz w:val="22"/>
          <w:szCs w:val="22"/>
        </w:rPr>
        <w:t>DOS RECURSOS</w:t>
      </w:r>
    </w:p>
    <w:p w14:paraId="2E1233A3" w14:textId="77777777" w:rsidR="00C707DD" w:rsidRDefault="00C707DD" w:rsidP="00374E61">
      <w:pPr>
        <w:pStyle w:val="Nivel2"/>
        <w:numPr>
          <w:ilvl w:val="0"/>
          <w:numId w:val="0"/>
        </w:numPr>
        <w:tabs>
          <w:tab w:val="left" w:pos="567"/>
        </w:tabs>
        <w:spacing w:before="0" w:after="0" w:line="240" w:lineRule="auto"/>
        <w:ind w:left="574"/>
        <w:rPr>
          <w:rFonts w:asciiTheme="majorHAnsi" w:hAnsiTheme="majorHAnsi" w:cs="Courier New"/>
          <w:sz w:val="22"/>
          <w:szCs w:val="22"/>
        </w:rPr>
      </w:pPr>
    </w:p>
    <w:p w14:paraId="73A764FD" w14:textId="3F262A97" w:rsidR="00C707DD" w:rsidRPr="00C31A01" w:rsidRDefault="00C707DD" w:rsidP="00C31A01">
      <w:pPr>
        <w:pStyle w:val="Nivel2"/>
        <w:numPr>
          <w:ilvl w:val="1"/>
          <w:numId w:val="1"/>
        </w:numPr>
        <w:tabs>
          <w:tab w:val="left" w:pos="142"/>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 xml:space="preserve">A interposição de recurso referente ao julgamento das propostas, à habilitação ou inabilitação de licitantes, à anulação ou revogação da licitação, observará os prazos e a forma dispostos no </w:t>
      </w:r>
      <w:hyperlink r:id="rId39" w:anchor="art165" w:history="1">
        <w:r w:rsidRPr="00C707DD">
          <w:rPr>
            <w:rStyle w:val="Hyperlink"/>
            <w:rFonts w:asciiTheme="majorHAnsi" w:hAnsiTheme="majorHAnsi" w:cs="Courier New"/>
            <w:sz w:val="22"/>
            <w:szCs w:val="22"/>
          </w:rPr>
          <w:t>art. 165 da Lei Federal nº 14.133, de 2021</w:t>
        </w:r>
      </w:hyperlink>
      <w:r w:rsidRPr="00C707DD">
        <w:rPr>
          <w:rFonts w:asciiTheme="majorHAnsi" w:hAnsiTheme="majorHAnsi" w:cs="Courier New"/>
          <w:sz w:val="22"/>
          <w:szCs w:val="22"/>
        </w:rPr>
        <w:t>.</w:t>
      </w:r>
    </w:p>
    <w:p w14:paraId="342664AD" w14:textId="77777777" w:rsidR="00522359" w:rsidRDefault="00522359" w:rsidP="00374E61">
      <w:pPr>
        <w:pStyle w:val="Nivel2"/>
        <w:numPr>
          <w:ilvl w:val="1"/>
          <w:numId w:val="1"/>
        </w:numPr>
        <w:tabs>
          <w:tab w:val="left" w:pos="142"/>
        </w:tabs>
        <w:spacing w:before="0" w:after="0" w:line="240" w:lineRule="auto"/>
        <w:ind w:left="0" w:firstLine="0"/>
        <w:rPr>
          <w:rFonts w:asciiTheme="majorHAnsi" w:hAnsiTheme="majorHAnsi" w:cs="Courier New"/>
          <w:sz w:val="22"/>
          <w:szCs w:val="22"/>
        </w:rPr>
      </w:pPr>
      <w:r w:rsidRPr="00522359">
        <w:rPr>
          <w:rFonts w:asciiTheme="majorHAnsi" w:hAnsiTheme="majorHAnsi" w:cs="Courier New"/>
          <w:sz w:val="22"/>
          <w:szCs w:val="22"/>
        </w:rPr>
        <w:t xml:space="preserve">O prazo recursal é de </w:t>
      </w:r>
      <w:proofErr w:type="gramStart"/>
      <w:r w:rsidRPr="00522359">
        <w:rPr>
          <w:rFonts w:asciiTheme="majorHAnsi" w:hAnsiTheme="majorHAnsi" w:cs="Courier New"/>
          <w:sz w:val="22"/>
          <w:szCs w:val="22"/>
        </w:rPr>
        <w:t>3</w:t>
      </w:r>
      <w:proofErr w:type="gramEnd"/>
      <w:r w:rsidRPr="00522359">
        <w:rPr>
          <w:rFonts w:asciiTheme="majorHAnsi" w:hAnsiTheme="majorHAnsi" w:cs="Courier New"/>
          <w:sz w:val="22"/>
          <w:szCs w:val="22"/>
        </w:rPr>
        <w:t xml:space="preserve"> (três) dias úteis, contados da data de intimação ou de lavratura da ata.</w:t>
      </w:r>
    </w:p>
    <w:p w14:paraId="6975547F" w14:textId="77777777" w:rsidR="00522359" w:rsidRPr="00522359" w:rsidRDefault="00522359" w:rsidP="00374E61">
      <w:pPr>
        <w:pStyle w:val="Nivel2"/>
        <w:numPr>
          <w:ilvl w:val="0"/>
          <w:numId w:val="0"/>
        </w:numPr>
        <w:tabs>
          <w:tab w:val="left" w:pos="142"/>
        </w:tabs>
        <w:spacing w:before="0" w:after="0" w:line="240" w:lineRule="auto"/>
        <w:rPr>
          <w:rFonts w:asciiTheme="majorHAnsi" w:hAnsiTheme="majorHAnsi" w:cs="Courier New"/>
          <w:sz w:val="22"/>
          <w:szCs w:val="22"/>
        </w:rPr>
      </w:pPr>
    </w:p>
    <w:p w14:paraId="3FF1081B" w14:textId="77777777" w:rsidR="00522359" w:rsidRDefault="00522359" w:rsidP="00374E61">
      <w:pPr>
        <w:pStyle w:val="Nivel2"/>
        <w:numPr>
          <w:ilvl w:val="1"/>
          <w:numId w:val="1"/>
        </w:numPr>
        <w:tabs>
          <w:tab w:val="left" w:pos="142"/>
        </w:tabs>
        <w:spacing w:before="0" w:after="0" w:line="240" w:lineRule="auto"/>
        <w:ind w:left="0" w:firstLine="0"/>
        <w:rPr>
          <w:rFonts w:asciiTheme="majorHAnsi" w:hAnsiTheme="majorHAnsi" w:cs="Courier New"/>
          <w:sz w:val="22"/>
          <w:szCs w:val="22"/>
        </w:rPr>
      </w:pPr>
      <w:r w:rsidRPr="00522359">
        <w:rPr>
          <w:rFonts w:asciiTheme="majorHAnsi" w:hAnsiTheme="majorHAnsi" w:cs="Courier New"/>
          <w:sz w:val="22"/>
          <w:szCs w:val="22"/>
        </w:rPr>
        <w:t>Quando o recurso apresentado impugnar o julgamento das propostas ou o ato de habilitação ou inabilitação do licitante:</w:t>
      </w:r>
    </w:p>
    <w:p w14:paraId="55377CE8" w14:textId="77777777" w:rsidR="00522359" w:rsidRPr="00522359" w:rsidRDefault="00522359" w:rsidP="00374E61">
      <w:pPr>
        <w:pStyle w:val="Nivel2"/>
        <w:numPr>
          <w:ilvl w:val="0"/>
          <w:numId w:val="0"/>
        </w:numPr>
        <w:tabs>
          <w:tab w:val="left" w:pos="142"/>
        </w:tabs>
        <w:spacing w:before="0" w:after="0" w:line="240" w:lineRule="auto"/>
        <w:rPr>
          <w:rFonts w:asciiTheme="majorHAnsi" w:hAnsiTheme="majorHAnsi" w:cs="Courier New"/>
          <w:sz w:val="22"/>
          <w:szCs w:val="22"/>
        </w:rPr>
      </w:pPr>
    </w:p>
    <w:p w14:paraId="1CD0C3AF" w14:textId="4D53232F" w:rsidR="00522359" w:rsidRDefault="00374E61" w:rsidP="00374E61">
      <w:pPr>
        <w:pStyle w:val="Nivel2"/>
        <w:numPr>
          <w:ilvl w:val="2"/>
          <w:numId w:val="1"/>
        </w:numPr>
        <w:tabs>
          <w:tab w:val="left" w:pos="142"/>
        </w:tabs>
        <w:spacing w:before="0" w:after="0" w:line="240" w:lineRule="auto"/>
        <w:ind w:left="567" w:firstLine="0"/>
        <w:rPr>
          <w:rFonts w:asciiTheme="majorHAnsi" w:hAnsiTheme="majorHAnsi" w:cs="Courier New"/>
          <w:sz w:val="22"/>
          <w:szCs w:val="22"/>
        </w:rPr>
      </w:pPr>
      <w:r>
        <w:rPr>
          <w:rFonts w:asciiTheme="majorHAnsi" w:hAnsiTheme="majorHAnsi" w:cs="Courier New"/>
          <w:sz w:val="22"/>
          <w:szCs w:val="22"/>
        </w:rPr>
        <w:t>A</w:t>
      </w:r>
      <w:r w:rsidR="00522359" w:rsidRPr="00522359">
        <w:rPr>
          <w:rFonts w:asciiTheme="majorHAnsi" w:hAnsiTheme="majorHAnsi" w:cs="Courier New"/>
          <w:sz w:val="22"/>
          <w:szCs w:val="22"/>
        </w:rPr>
        <w:t xml:space="preserve"> intenção de recorrer deverá ser manifestada imediatamente, </w:t>
      </w:r>
      <w:proofErr w:type="gramStart"/>
      <w:r w:rsidR="00522359" w:rsidRPr="00522359">
        <w:rPr>
          <w:rFonts w:asciiTheme="majorHAnsi" w:hAnsiTheme="majorHAnsi" w:cs="Courier New"/>
          <w:sz w:val="22"/>
          <w:szCs w:val="22"/>
        </w:rPr>
        <w:t>sob pena</w:t>
      </w:r>
      <w:proofErr w:type="gramEnd"/>
      <w:r w:rsidR="00522359" w:rsidRPr="00522359">
        <w:rPr>
          <w:rFonts w:asciiTheme="majorHAnsi" w:hAnsiTheme="majorHAnsi" w:cs="Courier New"/>
          <w:sz w:val="22"/>
          <w:szCs w:val="22"/>
        </w:rPr>
        <w:t xml:space="preserve"> de preclusão;</w:t>
      </w:r>
    </w:p>
    <w:p w14:paraId="6AB473AF" w14:textId="77777777" w:rsidR="00374E61" w:rsidRPr="00522359" w:rsidRDefault="00374E61" w:rsidP="00374E61">
      <w:pPr>
        <w:pStyle w:val="Nivel2"/>
        <w:numPr>
          <w:ilvl w:val="0"/>
          <w:numId w:val="0"/>
        </w:numPr>
        <w:tabs>
          <w:tab w:val="left" w:pos="142"/>
        </w:tabs>
        <w:spacing w:before="0" w:after="0" w:line="240" w:lineRule="auto"/>
        <w:ind w:left="567"/>
        <w:rPr>
          <w:rFonts w:asciiTheme="majorHAnsi" w:hAnsiTheme="majorHAnsi" w:cs="Courier New"/>
          <w:sz w:val="22"/>
          <w:szCs w:val="22"/>
        </w:rPr>
      </w:pPr>
    </w:p>
    <w:p w14:paraId="0FEFDC2E" w14:textId="1A2B5F81" w:rsidR="00522359" w:rsidRDefault="00374E61" w:rsidP="00374E61">
      <w:pPr>
        <w:pStyle w:val="Nivel2"/>
        <w:numPr>
          <w:ilvl w:val="2"/>
          <w:numId w:val="1"/>
        </w:numPr>
        <w:tabs>
          <w:tab w:val="left" w:pos="142"/>
        </w:tabs>
        <w:spacing w:before="0" w:after="0" w:line="240" w:lineRule="auto"/>
        <w:ind w:left="567" w:firstLine="0"/>
        <w:rPr>
          <w:rFonts w:asciiTheme="majorHAnsi" w:hAnsiTheme="majorHAnsi" w:cs="Courier New"/>
          <w:sz w:val="22"/>
          <w:szCs w:val="22"/>
        </w:rPr>
      </w:pPr>
      <w:bookmarkStart w:id="14" w:name="_Hlk135318381"/>
      <w:bookmarkStart w:id="15" w:name="_Hlk135315794"/>
      <w:r>
        <w:rPr>
          <w:rFonts w:asciiTheme="majorHAnsi" w:hAnsiTheme="majorHAnsi" w:cs="Courier New"/>
          <w:sz w:val="22"/>
          <w:szCs w:val="22"/>
        </w:rPr>
        <w:t>O</w:t>
      </w:r>
      <w:r w:rsidR="00522359" w:rsidRPr="00522359">
        <w:rPr>
          <w:rFonts w:asciiTheme="majorHAnsi" w:hAnsiTheme="majorHAnsi" w:cs="Courier New"/>
          <w:sz w:val="22"/>
          <w:szCs w:val="22"/>
        </w:rPr>
        <w:t xml:space="preserve"> prazo para a manifestação da intenção de recorrer não será inferior a 10 (dez) minutos.</w:t>
      </w:r>
      <w:bookmarkEnd w:id="14"/>
    </w:p>
    <w:p w14:paraId="27C6F790" w14:textId="77777777" w:rsidR="00374E61" w:rsidRPr="00522359" w:rsidRDefault="00374E61" w:rsidP="00374E61">
      <w:pPr>
        <w:pStyle w:val="Nivel2"/>
        <w:numPr>
          <w:ilvl w:val="0"/>
          <w:numId w:val="0"/>
        </w:numPr>
        <w:tabs>
          <w:tab w:val="left" w:pos="142"/>
        </w:tabs>
        <w:spacing w:before="0" w:after="0" w:line="240" w:lineRule="auto"/>
        <w:ind w:left="567"/>
        <w:rPr>
          <w:rFonts w:asciiTheme="majorHAnsi" w:hAnsiTheme="majorHAnsi" w:cs="Courier New"/>
          <w:sz w:val="22"/>
          <w:szCs w:val="22"/>
        </w:rPr>
      </w:pPr>
    </w:p>
    <w:bookmarkEnd w:id="15"/>
    <w:p w14:paraId="7FDE8EBF" w14:textId="29D55201" w:rsidR="00522359" w:rsidRPr="00522359" w:rsidRDefault="00374E61" w:rsidP="00374E61">
      <w:pPr>
        <w:pStyle w:val="Nivel2"/>
        <w:numPr>
          <w:ilvl w:val="2"/>
          <w:numId w:val="1"/>
        </w:numPr>
        <w:tabs>
          <w:tab w:val="left" w:pos="142"/>
        </w:tabs>
        <w:spacing w:before="0" w:after="0" w:line="240" w:lineRule="auto"/>
        <w:ind w:left="567" w:firstLine="0"/>
        <w:rPr>
          <w:rFonts w:asciiTheme="majorHAnsi" w:hAnsiTheme="majorHAnsi" w:cs="Courier New"/>
          <w:sz w:val="22"/>
          <w:szCs w:val="22"/>
        </w:rPr>
      </w:pPr>
      <w:r>
        <w:rPr>
          <w:rFonts w:asciiTheme="majorHAnsi" w:hAnsiTheme="majorHAnsi" w:cs="Courier New"/>
          <w:sz w:val="22"/>
          <w:szCs w:val="22"/>
        </w:rPr>
        <w:t>O</w:t>
      </w:r>
      <w:r w:rsidR="00522359" w:rsidRPr="00522359">
        <w:rPr>
          <w:rFonts w:asciiTheme="majorHAnsi" w:hAnsiTheme="majorHAnsi" w:cs="Courier New"/>
          <w:sz w:val="22"/>
          <w:szCs w:val="22"/>
        </w:rPr>
        <w:t xml:space="preserve"> prazo para apresentação das razões recursais será iniciado na data de intimação ou de lavratura da ata de habilitação ou inabilitação;</w:t>
      </w:r>
    </w:p>
    <w:p w14:paraId="203487DA" w14:textId="77777777" w:rsidR="00374E61" w:rsidRPr="00522359" w:rsidRDefault="00374E61" w:rsidP="00374E61">
      <w:pPr>
        <w:pStyle w:val="Nivel2"/>
        <w:numPr>
          <w:ilvl w:val="0"/>
          <w:numId w:val="0"/>
        </w:numPr>
        <w:tabs>
          <w:tab w:val="left" w:pos="142"/>
        </w:tabs>
        <w:spacing w:before="0" w:after="0" w:line="240" w:lineRule="auto"/>
        <w:ind w:left="567"/>
        <w:rPr>
          <w:rFonts w:asciiTheme="majorHAnsi" w:hAnsiTheme="majorHAnsi" w:cs="Courier New"/>
          <w:sz w:val="22"/>
          <w:szCs w:val="22"/>
        </w:rPr>
      </w:pPr>
    </w:p>
    <w:p w14:paraId="4FBA1938" w14:textId="77777777" w:rsidR="00522359" w:rsidRDefault="00522359" w:rsidP="00374E61">
      <w:pPr>
        <w:pStyle w:val="Nivel2"/>
        <w:numPr>
          <w:ilvl w:val="1"/>
          <w:numId w:val="1"/>
        </w:numPr>
        <w:tabs>
          <w:tab w:val="left" w:pos="142"/>
        </w:tabs>
        <w:spacing w:before="0" w:after="0" w:line="240" w:lineRule="auto"/>
        <w:ind w:left="0" w:firstLine="0"/>
        <w:rPr>
          <w:rFonts w:asciiTheme="majorHAnsi" w:hAnsiTheme="majorHAnsi" w:cs="Courier New"/>
          <w:sz w:val="22"/>
          <w:szCs w:val="22"/>
        </w:rPr>
      </w:pPr>
      <w:r w:rsidRPr="00522359">
        <w:rPr>
          <w:rFonts w:asciiTheme="majorHAnsi" w:hAnsiTheme="majorHAnsi" w:cs="Courier New"/>
          <w:sz w:val="22"/>
          <w:szCs w:val="22"/>
        </w:rPr>
        <w:t>Os recursos deverão ser encaminhados em campo próprio do sistema.</w:t>
      </w:r>
    </w:p>
    <w:p w14:paraId="4CBFA8EC" w14:textId="77777777" w:rsidR="00522359" w:rsidRPr="00522359" w:rsidRDefault="00522359" w:rsidP="00374E61">
      <w:pPr>
        <w:pStyle w:val="Nivel2"/>
        <w:numPr>
          <w:ilvl w:val="0"/>
          <w:numId w:val="0"/>
        </w:numPr>
        <w:tabs>
          <w:tab w:val="left" w:pos="142"/>
        </w:tabs>
        <w:spacing w:before="0" w:after="0" w:line="240" w:lineRule="auto"/>
        <w:rPr>
          <w:rFonts w:asciiTheme="majorHAnsi" w:hAnsiTheme="majorHAnsi" w:cs="Courier New"/>
          <w:sz w:val="22"/>
          <w:szCs w:val="22"/>
        </w:rPr>
      </w:pPr>
    </w:p>
    <w:p w14:paraId="31665D00" w14:textId="77777777" w:rsidR="00522359" w:rsidRDefault="00522359" w:rsidP="00374E61">
      <w:pPr>
        <w:pStyle w:val="Nivel2"/>
        <w:numPr>
          <w:ilvl w:val="1"/>
          <w:numId w:val="1"/>
        </w:numPr>
        <w:tabs>
          <w:tab w:val="left" w:pos="142"/>
        </w:tabs>
        <w:spacing w:before="0" w:after="0" w:line="240" w:lineRule="auto"/>
        <w:ind w:left="0" w:firstLine="0"/>
        <w:rPr>
          <w:rFonts w:asciiTheme="majorHAnsi" w:hAnsiTheme="majorHAnsi" w:cs="Courier New"/>
          <w:sz w:val="22"/>
          <w:szCs w:val="22"/>
        </w:rPr>
      </w:pPr>
      <w:r w:rsidRPr="00522359">
        <w:rPr>
          <w:rFonts w:asciiTheme="majorHAnsi" w:hAnsiTheme="majorHAnsi" w:cs="Courier New"/>
          <w:sz w:val="22"/>
          <w:szCs w:val="22"/>
        </w:rPr>
        <w:t xml:space="preserve">O recurso será dirigido à autoridade que tiver editado o ato ou proferido a decisão recorrida, a qual poderá reconsiderar sua decisão no prazo de </w:t>
      </w:r>
      <w:proofErr w:type="gramStart"/>
      <w:r w:rsidRPr="00522359">
        <w:rPr>
          <w:rFonts w:asciiTheme="majorHAnsi" w:hAnsiTheme="majorHAnsi" w:cs="Courier New"/>
          <w:sz w:val="22"/>
          <w:szCs w:val="22"/>
        </w:rPr>
        <w:t>3</w:t>
      </w:r>
      <w:proofErr w:type="gramEnd"/>
      <w:r w:rsidRPr="00522359">
        <w:rPr>
          <w:rFonts w:asciiTheme="majorHAnsi" w:hAnsiTheme="majorHAnsi" w:cs="Courier New"/>
          <w:sz w:val="22"/>
          <w:szCs w:val="22"/>
        </w:rPr>
        <w:t xml:space="preserve"> (três) dias úteis, ou, nesse mesmo prazo, encaminhar recurso para a autoridade superior, a qual deverá proferir sua decisão no prazo de 10 (dez) dias úteis, contado do recebimento dos autos.</w:t>
      </w:r>
    </w:p>
    <w:p w14:paraId="6FC03B00" w14:textId="77777777" w:rsidR="00522359" w:rsidRPr="00522359" w:rsidRDefault="00522359" w:rsidP="00374E61">
      <w:pPr>
        <w:pStyle w:val="Nivel2"/>
        <w:numPr>
          <w:ilvl w:val="0"/>
          <w:numId w:val="0"/>
        </w:numPr>
        <w:tabs>
          <w:tab w:val="left" w:pos="142"/>
        </w:tabs>
        <w:spacing w:before="0" w:after="0" w:line="240" w:lineRule="auto"/>
        <w:rPr>
          <w:rFonts w:asciiTheme="majorHAnsi" w:hAnsiTheme="majorHAnsi" w:cs="Courier New"/>
          <w:sz w:val="22"/>
          <w:szCs w:val="22"/>
        </w:rPr>
      </w:pPr>
    </w:p>
    <w:p w14:paraId="3F0A92CE" w14:textId="77777777" w:rsidR="00522359" w:rsidRDefault="00522359" w:rsidP="00374E61">
      <w:pPr>
        <w:pStyle w:val="Nivel2"/>
        <w:numPr>
          <w:ilvl w:val="1"/>
          <w:numId w:val="1"/>
        </w:numPr>
        <w:tabs>
          <w:tab w:val="left" w:pos="142"/>
        </w:tabs>
        <w:spacing w:before="0" w:after="0" w:line="240" w:lineRule="auto"/>
        <w:ind w:left="0" w:firstLine="0"/>
        <w:rPr>
          <w:rFonts w:asciiTheme="majorHAnsi" w:hAnsiTheme="majorHAnsi" w:cs="Courier New"/>
          <w:sz w:val="22"/>
          <w:szCs w:val="22"/>
        </w:rPr>
      </w:pPr>
      <w:r w:rsidRPr="00522359">
        <w:rPr>
          <w:rFonts w:asciiTheme="majorHAnsi" w:hAnsiTheme="majorHAnsi" w:cs="Courier New"/>
          <w:sz w:val="22"/>
          <w:szCs w:val="22"/>
        </w:rPr>
        <w:t xml:space="preserve">Os recursos interpostos fora do prazo não serão conhecidos. </w:t>
      </w:r>
    </w:p>
    <w:p w14:paraId="3CA463F7" w14:textId="77777777" w:rsidR="00522359" w:rsidRPr="00522359" w:rsidRDefault="00522359" w:rsidP="00374E61">
      <w:pPr>
        <w:pStyle w:val="Nivel2"/>
        <w:numPr>
          <w:ilvl w:val="0"/>
          <w:numId w:val="0"/>
        </w:numPr>
        <w:tabs>
          <w:tab w:val="left" w:pos="142"/>
        </w:tabs>
        <w:spacing w:before="0" w:after="0" w:line="240" w:lineRule="auto"/>
        <w:rPr>
          <w:rFonts w:asciiTheme="majorHAnsi" w:hAnsiTheme="majorHAnsi" w:cs="Courier New"/>
          <w:sz w:val="22"/>
          <w:szCs w:val="22"/>
        </w:rPr>
      </w:pPr>
    </w:p>
    <w:p w14:paraId="13AEBF75" w14:textId="77777777" w:rsidR="00522359" w:rsidRDefault="00522359" w:rsidP="00374E61">
      <w:pPr>
        <w:pStyle w:val="Nivel2"/>
        <w:numPr>
          <w:ilvl w:val="1"/>
          <w:numId w:val="1"/>
        </w:numPr>
        <w:tabs>
          <w:tab w:val="left" w:pos="142"/>
        </w:tabs>
        <w:spacing w:before="0" w:after="0" w:line="240" w:lineRule="auto"/>
        <w:ind w:left="0" w:firstLine="0"/>
        <w:rPr>
          <w:rFonts w:asciiTheme="majorHAnsi" w:hAnsiTheme="majorHAnsi" w:cs="Courier New"/>
          <w:sz w:val="22"/>
          <w:szCs w:val="22"/>
        </w:rPr>
      </w:pPr>
      <w:r w:rsidRPr="00522359">
        <w:rPr>
          <w:rFonts w:asciiTheme="majorHAnsi" w:hAnsiTheme="majorHAnsi" w:cs="Courier New"/>
          <w:sz w:val="22"/>
          <w:szCs w:val="22"/>
        </w:rPr>
        <w:lastRenderedPageBreak/>
        <w:t xml:space="preserve">O prazo para apresentação de contrarrazões ao recurso pelos demais licitantes será de </w:t>
      </w:r>
      <w:proofErr w:type="gramStart"/>
      <w:r w:rsidRPr="00522359">
        <w:rPr>
          <w:rFonts w:asciiTheme="majorHAnsi" w:hAnsiTheme="majorHAnsi" w:cs="Courier New"/>
          <w:sz w:val="22"/>
          <w:szCs w:val="22"/>
        </w:rPr>
        <w:t>3</w:t>
      </w:r>
      <w:proofErr w:type="gramEnd"/>
      <w:r w:rsidRPr="00522359">
        <w:rPr>
          <w:rFonts w:asciiTheme="majorHAnsi" w:hAnsiTheme="majorHAnsi" w:cs="Courier New"/>
          <w:sz w:val="22"/>
          <w:szCs w:val="22"/>
        </w:rPr>
        <w:t xml:space="preserve"> (três) dias úteis, contados da data da intimação pessoal ou da divulgação da interposição do recurso, assegurada a vista imediata dos elementos indispensáveis à defesa de seus interesses.</w:t>
      </w:r>
    </w:p>
    <w:p w14:paraId="099BC30A" w14:textId="77777777" w:rsidR="00522359" w:rsidRPr="00522359" w:rsidRDefault="00522359" w:rsidP="00374E61">
      <w:pPr>
        <w:pStyle w:val="Nivel2"/>
        <w:numPr>
          <w:ilvl w:val="0"/>
          <w:numId w:val="0"/>
        </w:numPr>
        <w:tabs>
          <w:tab w:val="left" w:pos="142"/>
        </w:tabs>
        <w:spacing w:before="0" w:after="0" w:line="240" w:lineRule="auto"/>
        <w:rPr>
          <w:rFonts w:asciiTheme="majorHAnsi" w:hAnsiTheme="majorHAnsi" w:cs="Courier New"/>
          <w:sz w:val="22"/>
          <w:szCs w:val="22"/>
        </w:rPr>
      </w:pPr>
    </w:p>
    <w:p w14:paraId="31F39E15" w14:textId="77777777" w:rsidR="00522359" w:rsidRDefault="00522359" w:rsidP="00374E61">
      <w:pPr>
        <w:pStyle w:val="Nivel2"/>
        <w:numPr>
          <w:ilvl w:val="1"/>
          <w:numId w:val="1"/>
        </w:numPr>
        <w:tabs>
          <w:tab w:val="left" w:pos="142"/>
        </w:tabs>
        <w:spacing w:before="0" w:after="0" w:line="240" w:lineRule="auto"/>
        <w:ind w:left="0" w:firstLine="0"/>
        <w:rPr>
          <w:rFonts w:asciiTheme="majorHAnsi" w:hAnsiTheme="majorHAnsi" w:cs="Courier New"/>
          <w:sz w:val="22"/>
          <w:szCs w:val="22"/>
        </w:rPr>
      </w:pPr>
      <w:r w:rsidRPr="00522359">
        <w:rPr>
          <w:rFonts w:asciiTheme="majorHAnsi" w:hAnsiTheme="majorHAnsi" w:cs="Courier New"/>
          <w:sz w:val="22"/>
          <w:szCs w:val="22"/>
        </w:rPr>
        <w:t xml:space="preserve">O recurso e o pedido de reconsideração terão efeito suspensivo do ato ou da decisão recorrida até que sobrevenha decisão final da autoridade competente. </w:t>
      </w:r>
    </w:p>
    <w:p w14:paraId="379614F9" w14:textId="77777777" w:rsidR="00522359" w:rsidRPr="00522359" w:rsidRDefault="00522359" w:rsidP="00374E61">
      <w:pPr>
        <w:pStyle w:val="Nivel2"/>
        <w:numPr>
          <w:ilvl w:val="0"/>
          <w:numId w:val="0"/>
        </w:numPr>
        <w:tabs>
          <w:tab w:val="left" w:pos="142"/>
        </w:tabs>
        <w:spacing w:before="0" w:after="0" w:line="240" w:lineRule="auto"/>
        <w:rPr>
          <w:rFonts w:asciiTheme="majorHAnsi" w:hAnsiTheme="majorHAnsi" w:cs="Courier New"/>
          <w:sz w:val="22"/>
          <w:szCs w:val="22"/>
        </w:rPr>
      </w:pPr>
    </w:p>
    <w:p w14:paraId="6A045668" w14:textId="77777777" w:rsidR="00522359" w:rsidRDefault="00522359" w:rsidP="00374E61">
      <w:pPr>
        <w:pStyle w:val="Nivel2"/>
        <w:numPr>
          <w:ilvl w:val="1"/>
          <w:numId w:val="1"/>
        </w:numPr>
        <w:tabs>
          <w:tab w:val="left" w:pos="142"/>
        </w:tabs>
        <w:spacing w:before="0" w:after="0" w:line="240" w:lineRule="auto"/>
        <w:ind w:left="0" w:firstLine="0"/>
        <w:rPr>
          <w:rFonts w:asciiTheme="majorHAnsi" w:hAnsiTheme="majorHAnsi" w:cs="Courier New"/>
          <w:sz w:val="22"/>
          <w:szCs w:val="22"/>
        </w:rPr>
      </w:pPr>
      <w:r w:rsidRPr="00522359">
        <w:rPr>
          <w:rFonts w:asciiTheme="majorHAnsi" w:hAnsiTheme="majorHAnsi" w:cs="Courier New"/>
          <w:sz w:val="22"/>
          <w:szCs w:val="22"/>
        </w:rPr>
        <w:t xml:space="preserve">O acolhimento do recurso invalida tão somente os atos insuscetíveis de aproveitamento. </w:t>
      </w:r>
    </w:p>
    <w:p w14:paraId="629CCB0C" w14:textId="77777777" w:rsidR="00522359" w:rsidRPr="00C707DD" w:rsidRDefault="00522359" w:rsidP="00374E61">
      <w:pPr>
        <w:pStyle w:val="Nivel2"/>
        <w:numPr>
          <w:ilvl w:val="0"/>
          <w:numId w:val="0"/>
        </w:numPr>
        <w:tabs>
          <w:tab w:val="left" w:pos="142"/>
        </w:tabs>
        <w:spacing w:before="0" w:after="0" w:line="240" w:lineRule="auto"/>
        <w:rPr>
          <w:rFonts w:asciiTheme="majorHAnsi" w:hAnsiTheme="majorHAnsi" w:cs="Courier New"/>
          <w:sz w:val="22"/>
          <w:szCs w:val="22"/>
        </w:rPr>
      </w:pPr>
    </w:p>
    <w:p w14:paraId="708BBCBD" w14:textId="5F3690E6" w:rsidR="00C7750A" w:rsidRPr="00C707DD" w:rsidRDefault="00C707DD" w:rsidP="00374E61">
      <w:pPr>
        <w:pStyle w:val="Nivel2"/>
        <w:numPr>
          <w:ilvl w:val="1"/>
          <w:numId w:val="1"/>
        </w:numPr>
        <w:tabs>
          <w:tab w:val="left" w:pos="0"/>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 xml:space="preserve">Os recursos deverão ser encaminhados em campo próprio do sistema: </w:t>
      </w:r>
      <w:hyperlink r:id="rId40" w:history="1">
        <w:r w:rsidRPr="00C707DD">
          <w:rPr>
            <w:rStyle w:val="Hyperlink"/>
            <w:rFonts w:asciiTheme="majorHAnsi" w:hAnsiTheme="majorHAnsi" w:cs="Courier New"/>
            <w:sz w:val="22"/>
            <w:szCs w:val="22"/>
          </w:rPr>
          <w:t>www.portaldecompraspublicas.com.br</w:t>
        </w:r>
      </w:hyperlink>
      <w:r w:rsidRPr="00C707DD">
        <w:rPr>
          <w:rFonts w:asciiTheme="majorHAnsi" w:hAnsiTheme="majorHAnsi" w:cs="Courier New"/>
          <w:sz w:val="22"/>
          <w:szCs w:val="22"/>
        </w:rPr>
        <w:t xml:space="preserve">. </w:t>
      </w:r>
    </w:p>
    <w:p w14:paraId="4A0D4ECE" w14:textId="77777777" w:rsidR="00C707DD" w:rsidRPr="00C707DD" w:rsidRDefault="00C707DD" w:rsidP="00C707DD">
      <w:pPr>
        <w:pStyle w:val="Nivel2"/>
        <w:numPr>
          <w:ilvl w:val="0"/>
          <w:numId w:val="0"/>
        </w:numPr>
        <w:spacing w:before="0" w:after="0" w:line="240" w:lineRule="auto"/>
        <w:ind w:left="567"/>
        <w:rPr>
          <w:rFonts w:asciiTheme="majorHAnsi" w:eastAsia="Times New Roman" w:hAnsiTheme="majorHAnsi" w:cs="Courier New"/>
          <w:sz w:val="22"/>
          <w:szCs w:val="22"/>
        </w:rPr>
      </w:pPr>
    </w:p>
    <w:p w14:paraId="3BD4A2AF" w14:textId="1CDA179B" w:rsidR="00C7750A" w:rsidRPr="00C707DD" w:rsidRDefault="00C707DD" w:rsidP="00C707DD">
      <w:pPr>
        <w:pStyle w:val="Nivel01"/>
        <w:shd w:val="clear" w:color="auto" w:fill="D6E3BC" w:themeFill="accent3" w:themeFillTint="66"/>
        <w:spacing w:before="0"/>
        <w:ind w:left="284" w:hanging="284"/>
        <w:rPr>
          <w:rFonts w:asciiTheme="majorHAnsi" w:hAnsiTheme="majorHAnsi" w:cstheme="majorHAnsi"/>
          <w:sz w:val="22"/>
          <w:szCs w:val="22"/>
        </w:rPr>
      </w:pPr>
      <w:r>
        <w:rPr>
          <w:rFonts w:asciiTheme="majorHAnsi" w:hAnsiTheme="majorHAnsi" w:cstheme="majorHAnsi"/>
          <w:sz w:val="22"/>
          <w:szCs w:val="22"/>
        </w:rPr>
        <w:t>DAS INFRAÇÕES ADMINISTRATIVAS E SANÇÕES</w:t>
      </w:r>
    </w:p>
    <w:p w14:paraId="75C84EA0" w14:textId="77777777" w:rsidR="00C707DD" w:rsidRDefault="00C707DD" w:rsidP="00C707DD">
      <w:pPr>
        <w:pStyle w:val="Nivel2"/>
        <w:numPr>
          <w:ilvl w:val="0"/>
          <w:numId w:val="0"/>
        </w:numPr>
        <w:tabs>
          <w:tab w:val="left" w:pos="567"/>
        </w:tabs>
        <w:spacing w:before="0" w:after="0" w:line="240" w:lineRule="auto"/>
        <w:rPr>
          <w:rFonts w:ascii="Cambria" w:hAnsi="Cambria" w:cs="Courier New"/>
        </w:rPr>
      </w:pPr>
    </w:p>
    <w:p w14:paraId="7E2898D7" w14:textId="77777777" w:rsidR="00C707DD" w:rsidRPr="00C707DD" w:rsidRDefault="00C707DD" w:rsidP="00366210">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 xml:space="preserve">Comete infração administrativa, nos termos da lei, o licitante que, se enquadra nas previsões contidas no </w:t>
      </w:r>
      <w:hyperlink r:id="rId41" w:anchor="art155" w:history="1">
        <w:r w:rsidRPr="00C707DD">
          <w:rPr>
            <w:rStyle w:val="Hyperlink"/>
            <w:rFonts w:asciiTheme="majorHAnsi" w:hAnsiTheme="majorHAnsi" w:cs="Courier New"/>
            <w:sz w:val="22"/>
            <w:szCs w:val="22"/>
          </w:rPr>
          <w:t xml:space="preserve">Art. 155, incisos IV, V, </w:t>
        </w:r>
        <w:proofErr w:type="gramStart"/>
        <w:r w:rsidRPr="00C707DD">
          <w:rPr>
            <w:rStyle w:val="Hyperlink"/>
            <w:rFonts w:asciiTheme="majorHAnsi" w:hAnsiTheme="majorHAnsi" w:cs="Courier New"/>
            <w:sz w:val="22"/>
            <w:szCs w:val="22"/>
          </w:rPr>
          <w:t>VI</w:t>
        </w:r>
        <w:proofErr w:type="gramEnd"/>
        <w:r w:rsidRPr="00C707DD">
          <w:rPr>
            <w:rStyle w:val="Hyperlink"/>
            <w:rFonts w:asciiTheme="majorHAnsi" w:hAnsiTheme="majorHAnsi" w:cs="Courier New"/>
            <w:sz w:val="22"/>
            <w:szCs w:val="22"/>
          </w:rPr>
          <w:t>, VIII, IX, X, XII e XII da Lei Federal nº 14.133/2021</w:t>
        </w:r>
      </w:hyperlink>
      <w:r w:rsidRPr="00C707DD">
        <w:rPr>
          <w:rFonts w:asciiTheme="majorHAnsi" w:hAnsiTheme="majorHAnsi" w:cs="Courier New"/>
          <w:sz w:val="22"/>
          <w:szCs w:val="22"/>
        </w:rPr>
        <w:t xml:space="preserve">. </w:t>
      </w:r>
    </w:p>
    <w:p w14:paraId="207D4E9B" w14:textId="77777777" w:rsidR="00C707DD" w:rsidRPr="00C707DD" w:rsidRDefault="00C707DD" w:rsidP="00C707DD">
      <w:pPr>
        <w:pStyle w:val="Nivel2"/>
        <w:numPr>
          <w:ilvl w:val="0"/>
          <w:numId w:val="0"/>
        </w:numPr>
        <w:tabs>
          <w:tab w:val="left" w:pos="567"/>
        </w:tabs>
        <w:spacing w:before="0" w:after="0" w:line="240" w:lineRule="auto"/>
        <w:rPr>
          <w:rFonts w:asciiTheme="majorHAnsi" w:hAnsiTheme="majorHAnsi" w:cs="Courier New"/>
          <w:sz w:val="22"/>
          <w:szCs w:val="22"/>
        </w:rPr>
      </w:pPr>
    </w:p>
    <w:p w14:paraId="0A596395" w14:textId="68FDAF9F" w:rsidR="00C707DD" w:rsidRPr="00374E61" w:rsidRDefault="00C707DD" w:rsidP="00366210">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 xml:space="preserve">Os licitantes que incorrerem nas infrações previstas no item anterior, após o devido processo administrativo, estarão sujeitas às sanções previstas no </w:t>
      </w:r>
      <w:hyperlink r:id="rId42" w:anchor="art156" w:history="1">
        <w:r w:rsidRPr="00C707DD">
          <w:rPr>
            <w:rStyle w:val="Hyperlink"/>
            <w:rFonts w:asciiTheme="majorHAnsi" w:hAnsiTheme="majorHAnsi" w:cs="Courier New"/>
            <w:sz w:val="22"/>
            <w:szCs w:val="22"/>
          </w:rPr>
          <w:t>Art. 156 da Lei Federal nº 14.133/2021</w:t>
        </w:r>
      </w:hyperlink>
      <w:r w:rsidRPr="00C707DD">
        <w:rPr>
          <w:rFonts w:asciiTheme="majorHAnsi" w:hAnsiTheme="majorHAnsi" w:cs="Courier New"/>
          <w:sz w:val="22"/>
          <w:szCs w:val="22"/>
        </w:rPr>
        <w:t>.</w:t>
      </w:r>
    </w:p>
    <w:p w14:paraId="224E1130" w14:textId="77777777" w:rsidR="00C707DD" w:rsidRPr="00C707DD" w:rsidRDefault="00C707DD" w:rsidP="00C707DD">
      <w:pPr>
        <w:pStyle w:val="Nivel2"/>
        <w:numPr>
          <w:ilvl w:val="0"/>
          <w:numId w:val="0"/>
        </w:numPr>
        <w:spacing w:before="0" w:after="0" w:line="240" w:lineRule="auto"/>
        <w:ind w:left="567"/>
        <w:rPr>
          <w:rFonts w:asciiTheme="majorHAnsi" w:eastAsia="Times New Roman" w:hAnsiTheme="majorHAnsi" w:cs="Courier New"/>
          <w:sz w:val="22"/>
          <w:szCs w:val="22"/>
        </w:rPr>
      </w:pPr>
    </w:p>
    <w:p w14:paraId="27F631E9" w14:textId="6AEFFBAF" w:rsidR="00C707DD" w:rsidRPr="00C707DD" w:rsidRDefault="00C707DD" w:rsidP="00C707DD">
      <w:pPr>
        <w:pStyle w:val="Nivel01"/>
        <w:shd w:val="clear" w:color="auto" w:fill="D6E3BC" w:themeFill="accent3" w:themeFillTint="66"/>
        <w:spacing w:before="0"/>
        <w:ind w:left="284" w:hanging="284"/>
        <w:rPr>
          <w:rFonts w:asciiTheme="majorHAnsi" w:hAnsiTheme="majorHAnsi" w:cstheme="majorHAnsi"/>
          <w:sz w:val="22"/>
          <w:szCs w:val="22"/>
        </w:rPr>
      </w:pPr>
      <w:r>
        <w:rPr>
          <w:rFonts w:asciiTheme="majorHAnsi" w:hAnsiTheme="majorHAnsi" w:cstheme="majorHAnsi"/>
          <w:sz w:val="22"/>
          <w:szCs w:val="22"/>
        </w:rPr>
        <w:t xml:space="preserve">DA IMPUGNAÇÃO AO EDITAL E DO PEDIDO DE ESCLARECIMENTO </w:t>
      </w:r>
    </w:p>
    <w:p w14:paraId="11CBF843" w14:textId="77777777" w:rsidR="00C7750A" w:rsidRDefault="00C7750A" w:rsidP="00C707DD">
      <w:pPr>
        <w:rPr>
          <w:rFonts w:asciiTheme="majorHAnsi" w:hAnsiTheme="majorHAnsi" w:cstheme="majorHAnsi"/>
          <w:sz w:val="22"/>
          <w:szCs w:val="22"/>
        </w:rPr>
      </w:pPr>
    </w:p>
    <w:p w14:paraId="50800E06" w14:textId="77777777" w:rsidR="00C707DD" w:rsidRDefault="00C707DD" w:rsidP="00366210">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 xml:space="preserve">Qualquer pessoa é parte legítima para impugnar este Edital por irregularidade na aplicação da </w:t>
      </w:r>
      <w:hyperlink r:id="rId43" w:history="1">
        <w:r w:rsidRPr="00C707DD">
          <w:rPr>
            <w:rStyle w:val="Hyperlink"/>
            <w:rFonts w:asciiTheme="majorHAnsi" w:hAnsiTheme="majorHAnsi" w:cs="Courier New"/>
            <w:sz w:val="22"/>
            <w:szCs w:val="22"/>
          </w:rPr>
          <w:t>Lei Federal nº 14.133, de 2021</w:t>
        </w:r>
      </w:hyperlink>
      <w:r w:rsidRPr="00C707DD">
        <w:rPr>
          <w:rFonts w:asciiTheme="majorHAnsi" w:hAnsiTheme="majorHAnsi" w:cs="Courier New"/>
          <w:sz w:val="22"/>
          <w:szCs w:val="22"/>
        </w:rPr>
        <w:t>, ou solicitar esclarecimentos sobre os seus termos, devendo protocolar diretamente no sistema eletrônico do Portal de Compras Públicas (</w:t>
      </w:r>
      <w:hyperlink r:id="rId44" w:history="1">
        <w:r w:rsidRPr="00C707DD">
          <w:rPr>
            <w:rStyle w:val="Hyperlink"/>
            <w:rFonts w:asciiTheme="majorHAnsi" w:hAnsiTheme="majorHAnsi" w:cs="Courier New"/>
            <w:sz w:val="22"/>
            <w:szCs w:val="22"/>
          </w:rPr>
          <w:t>www.portaldecompraspublicas.com.br</w:t>
        </w:r>
      </w:hyperlink>
      <w:proofErr w:type="gramStart"/>
      <w:r w:rsidRPr="00C707DD">
        <w:rPr>
          <w:rFonts w:asciiTheme="majorHAnsi" w:hAnsiTheme="majorHAnsi" w:cs="Courier New"/>
          <w:sz w:val="22"/>
          <w:szCs w:val="22"/>
        </w:rPr>
        <w:t>)o</w:t>
      </w:r>
      <w:proofErr w:type="gramEnd"/>
      <w:r w:rsidRPr="00C707DD">
        <w:rPr>
          <w:rFonts w:asciiTheme="majorHAnsi" w:hAnsiTheme="majorHAnsi" w:cs="Courier New"/>
          <w:sz w:val="22"/>
          <w:szCs w:val="22"/>
        </w:rPr>
        <w:t xml:space="preserve"> pedido até 3 (três) dias úteis antes da data da abertura do certame, nos termos do </w:t>
      </w:r>
      <w:hyperlink r:id="rId45" w:anchor="art164" w:history="1">
        <w:r w:rsidRPr="00C707DD">
          <w:rPr>
            <w:rStyle w:val="Hyperlink"/>
            <w:rFonts w:asciiTheme="majorHAnsi" w:hAnsiTheme="majorHAnsi" w:cs="Courier New"/>
            <w:sz w:val="22"/>
            <w:szCs w:val="22"/>
          </w:rPr>
          <w:t>Art. 164 da Lei Federal nº 14.133/2021</w:t>
        </w:r>
      </w:hyperlink>
      <w:r w:rsidRPr="00C707DD">
        <w:rPr>
          <w:rFonts w:asciiTheme="majorHAnsi" w:hAnsiTheme="majorHAnsi" w:cs="Courier New"/>
          <w:sz w:val="22"/>
          <w:szCs w:val="22"/>
        </w:rPr>
        <w:t>.</w:t>
      </w:r>
    </w:p>
    <w:p w14:paraId="0DFCB95F" w14:textId="77777777" w:rsidR="00C707DD" w:rsidRPr="00C707DD" w:rsidRDefault="00C707DD" w:rsidP="00C707DD">
      <w:pPr>
        <w:pStyle w:val="Nivel2"/>
        <w:numPr>
          <w:ilvl w:val="0"/>
          <w:numId w:val="0"/>
        </w:numPr>
        <w:tabs>
          <w:tab w:val="left" w:pos="567"/>
        </w:tabs>
        <w:spacing w:before="0" w:after="0" w:line="240" w:lineRule="auto"/>
        <w:rPr>
          <w:rFonts w:asciiTheme="majorHAnsi" w:hAnsiTheme="majorHAnsi" w:cs="Courier New"/>
          <w:sz w:val="22"/>
          <w:szCs w:val="22"/>
        </w:rPr>
      </w:pPr>
    </w:p>
    <w:p w14:paraId="5BA6CD07" w14:textId="77777777" w:rsidR="00C707DD" w:rsidRDefault="00C707DD" w:rsidP="00366210">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 xml:space="preserve">A resposta à impugnação ou ao pedido de esclarecimento será divulgado em sítio eletrônico oficial no prazo de até </w:t>
      </w:r>
      <w:proofErr w:type="gramStart"/>
      <w:r w:rsidRPr="00C707DD">
        <w:rPr>
          <w:rFonts w:asciiTheme="majorHAnsi" w:hAnsiTheme="majorHAnsi" w:cs="Courier New"/>
          <w:sz w:val="22"/>
          <w:szCs w:val="22"/>
        </w:rPr>
        <w:t>3</w:t>
      </w:r>
      <w:proofErr w:type="gramEnd"/>
      <w:r w:rsidRPr="00C707DD">
        <w:rPr>
          <w:rFonts w:asciiTheme="majorHAnsi" w:hAnsiTheme="majorHAnsi" w:cs="Courier New"/>
          <w:sz w:val="22"/>
          <w:szCs w:val="22"/>
        </w:rPr>
        <w:t xml:space="preserve"> (três) dias úteis, limitado ao último dia útil anterior à data da abertura do certame.</w:t>
      </w:r>
    </w:p>
    <w:p w14:paraId="03E23D18" w14:textId="77777777" w:rsidR="00374E61" w:rsidRPr="00C707DD" w:rsidRDefault="00374E61" w:rsidP="00374E61">
      <w:pPr>
        <w:pStyle w:val="Nivel2"/>
        <w:numPr>
          <w:ilvl w:val="0"/>
          <w:numId w:val="0"/>
        </w:numPr>
        <w:tabs>
          <w:tab w:val="left" w:pos="567"/>
        </w:tabs>
        <w:spacing w:before="0" w:after="0" w:line="240" w:lineRule="auto"/>
        <w:rPr>
          <w:rFonts w:asciiTheme="majorHAnsi" w:hAnsiTheme="majorHAnsi" w:cs="Courier New"/>
          <w:sz w:val="22"/>
          <w:szCs w:val="22"/>
        </w:rPr>
      </w:pPr>
    </w:p>
    <w:p w14:paraId="264E1705" w14:textId="77777777" w:rsidR="00374E61" w:rsidRPr="00374E61" w:rsidRDefault="00374E61" w:rsidP="00366210">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sidRPr="00374E61">
        <w:rPr>
          <w:rFonts w:asciiTheme="majorHAnsi" w:hAnsiTheme="majorHAnsi" w:cs="Courier New"/>
          <w:sz w:val="22"/>
          <w:szCs w:val="22"/>
        </w:rPr>
        <w:t>As impugnações e pedidos de esclarecimentos não suspendem os prazos previstos no certame.</w:t>
      </w:r>
    </w:p>
    <w:p w14:paraId="6972A7D4" w14:textId="77777777" w:rsidR="00C7750A" w:rsidRDefault="00C7750A" w:rsidP="0073271C">
      <w:pPr>
        <w:rPr>
          <w:rFonts w:asciiTheme="majorHAnsi" w:hAnsiTheme="majorHAnsi" w:cstheme="majorHAnsi"/>
          <w:sz w:val="22"/>
          <w:szCs w:val="22"/>
        </w:rPr>
      </w:pPr>
    </w:p>
    <w:p w14:paraId="370F9CE1" w14:textId="77777777" w:rsidR="00374E61" w:rsidRPr="00374E61" w:rsidRDefault="00374E61" w:rsidP="00366210">
      <w:pPr>
        <w:pStyle w:val="Nivel2"/>
        <w:numPr>
          <w:ilvl w:val="1"/>
          <w:numId w:val="18"/>
        </w:numPr>
        <w:tabs>
          <w:tab w:val="left" w:pos="567"/>
        </w:tabs>
        <w:spacing w:before="0" w:after="0" w:line="240" w:lineRule="auto"/>
        <w:ind w:left="0" w:firstLine="0"/>
        <w:rPr>
          <w:rFonts w:asciiTheme="majorHAnsi" w:hAnsiTheme="majorHAnsi"/>
          <w:sz w:val="22"/>
          <w:szCs w:val="22"/>
        </w:rPr>
      </w:pPr>
      <w:r w:rsidRPr="00374E61">
        <w:rPr>
          <w:rFonts w:asciiTheme="majorHAnsi" w:hAnsiTheme="majorHAnsi"/>
          <w:sz w:val="22"/>
          <w:szCs w:val="22"/>
        </w:rPr>
        <w:t>Acolhida a impugnação, será definida e publicada nova data para a realização do certame.</w:t>
      </w:r>
    </w:p>
    <w:p w14:paraId="66C2C677" w14:textId="77777777" w:rsidR="0073271C" w:rsidRDefault="0073271C" w:rsidP="0073271C">
      <w:pPr>
        <w:rPr>
          <w:rFonts w:asciiTheme="majorHAnsi" w:hAnsiTheme="majorHAnsi" w:cstheme="majorHAnsi"/>
          <w:sz w:val="22"/>
          <w:szCs w:val="22"/>
        </w:rPr>
      </w:pPr>
    </w:p>
    <w:p w14:paraId="5944A3BD" w14:textId="38FCFB09" w:rsidR="0073271C" w:rsidRPr="00C707DD" w:rsidRDefault="0073271C" w:rsidP="0073271C">
      <w:pPr>
        <w:pStyle w:val="Nivel01"/>
        <w:shd w:val="clear" w:color="auto" w:fill="D6E3BC" w:themeFill="accent3" w:themeFillTint="66"/>
        <w:spacing w:before="0"/>
        <w:ind w:left="284" w:hanging="284"/>
        <w:rPr>
          <w:rFonts w:asciiTheme="majorHAnsi" w:hAnsiTheme="majorHAnsi" w:cstheme="majorHAnsi"/>
          <w:sz w:val="22"/>
          <w:szCs w:val="22"/>
        </w:rPr>
      </w:pPr>
      <w:r>
        <w:rPr>
          <w:rFonts w:asciiTheme="majorHAnsi" w:hAnsiTheme="majorHAnsi" w:cstheme="majorHAnsi"/>
          <w:sz w:val="22"/>
          <w:szCs w:val="22"/>
        </w:rPr>
        <w:t>DAS DISPOSIÇÕES GERAIS</w:t>
      </w:r>
    </w:p>
    <w:p w14:paraId="394A61B4" w14:textId="77777777" w:rsidR="0073271C" w:rsidRDefault="0073271C" w:rsidP="0073271C">
      <w:pPr>
        <w:jc w:val="center"/>
        <w:rPr>
          <w:rFonts w:asciiTheme="majorHAnsi" w:hAnsiTheme="majorHAnsi" w:cstheme="majorHAnsi"/>
          <w:sz w:val="22"/>
          <w:szCs w:val="22"/>
        </w:rPr>
      </w:pPr>
    </w:p>
    <w:p w14:paraId="76E62E8B" w14:textId="77777777" w:rsidR="0073271C" w:rsidRDefault="0073271C" w:rsidP="00366210">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sidRPr="0073271C">
        <w:rPr>
          <w:rFonts w:asciiTheme="majorHAnsi" w:hAnsiTheme="majorHAnsi" w:cs="Courier New"/>
          <w:sz w:val="22"/>
          <w:szCs w:val="22"/>
        </w:rPr>
        <w:t>O sistema gerará automaticamente a ata da sessão pública no sistema eletrônico.</w:t>
      </w:r>
    </w:p>
    <w:p w14:paraId="3B6D7DD2" w14:textId="77777777" w:rsidR="0073271C" w:rsidRPr="0073271C" w:rsidRDefault="0073271C" w:rsidP="0073271C">
      <w:pPr>
        <w:pStyle w:val="Nivel2"/>
        <w:numPr>
          <w:ilvl w:val="0"/>
          <w:numId w:val="0"/>
        </w:numPr>
        <w:tabs>
          <w:tab w:val="left" w:pos="567"/>
        </w:tabs>
        <w:spacing w:before="0" w:after="0" w:line="240" w:lineRule="auto"/>
        <w:rPr>
          <w:rFonts w:asciiTheme="majorHAnsi" w:hAnsiTheme="majorHAnsi" w:cs="Courier New"/>
          <w:sz w:val="22"/>
          <w:szCs w:val="22"/>
        </w:rPr>
      </w:pPr>
    </w:p>
    <w:p w14:paraId="7794721E" w14:textId="77777777" w:rsidR="0073271C" w:rsidRPr="0073271C" w:rsidRDefault="0073271C" w:rsidP="00366210">
      <w:pPr>
        <w:pStyle w:val="Nivel2"/>
        <w:numPr>
          <w:ilvl w:val="1"/>
          <w:numId w:val="18"/>
        </w:numPr>
        <w:tabs>
          <w:tab w:val="left" w:pos="567"/>
        </w:tabs>
        <w:spacing w:before="0" w:after="0" w:line="240" w:lineRule="auto"/>
        <w:ind w:left="0" w:firstLine="0"/>
        <w:rPr>
          <w:rFonts w:asciiTheme="majorHAnsi" w:eastAsia="Times New Roman" w:hAnsiTheme="majorHAnsi" w:cs="Courier New"/>
          <w:sz w:val="22"/>
          <w:szCs w:val="22"/>
        </w:rPr>
      </w:pPr>
      <w:r w:rsidRPr="0073271C">
        <w:rPr>
          <w:rFonts w:asciiTheme="majorHAnsi" w:hAnsiTheme="majorHAnsi" w:cs="Courier New"/>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280B08F" w14:textId="77777777" w:rsidR="0073271C" w:rsidRPr="0073271C" w:rsidRDefault="0073271C" w:rsidP="0073271C">
      <w:pPr>
        <w:pStyle w:val="Nivel2"/>
        <w:numPr>
          <w:ilvl w:val="0"/>
          <w:numId w:val="0"/>
        </w:numPr>
        <w:tabs>
          <w:tab w:val="left" w:pos="567"/>
        </w:tabs>
        <w:spacing w:before="0" w:after="0" w:line="240" w:lineRule="auto"/>
        <w:rPr>
          <w:rFonts w:asciiTheme="majorHAnsi" w:eastAsia="Times New Roman" w:hAnsiTheme="majorHAnsi" w:cs="Courier New"/>
          <w:sz w:val="22"/>
          <w:szCs w:val="22"/>
        </w:rPr>
      </w:pPr>
    </w:p>
    <w:p w14:paraId="14EAF132" w14:textId="77777777" w:rsidR="0073271C" w:rsidRPr="0073271C" w:rsidRDefault="0073271C" w:rsidP="00366210">
      <w:pPr>
        <w:pStyle w:val="Nivel2"/>
        <w:numPr>
          <w:ilvl w:val="1"/>
          <w:numId w:val="18"/>
        </w:numPr>
        <w:tabs>
          <w:tab w:val="left" w:pos="567"/>
        </w:tabs>
        <w:spacing w:before="0" w:after="0" w:line="240" w:lineRule="auto"/>
        <w:ind w:left="0" w:firstLine="0"/>
        <w:rPr>
          <w:rFonts w:asciiTheme="majorHAnsi" w:eastAsia="Times New Roman" w:hAnsiTheme="majorHAnsi" w:cs="Courier New"/>
          <w:sz w:val="22"/>
          <w:szCs w:val="22"/>
        </w:rPr>
      </w:pPr>
      <w:r w:rsidRPr="0073271C">
        <w:rPr>
          <w:rFonts w:asciiTheme="majorHAnsi" w:hAnsiTheme="majorHAnsi" w:cs="Courier New"/>
          <w:sz w:val="22"/>
          <w:szCs w:val="22"/>
        </w:rPr>
        <w:t>Todas as referências de tempo no Edital, no aviso e durante a sessão pública observarão o horário de Brasília/DF.</w:t>
      </w:r>
    </w:p>
    <w:p w14:paraId="4E0264E5" w14:textId="77777777" w:rsidR="0073271C" w:rsidRPr="0073271C" w:rsidRDefault="0073271C" w:rsidP="0073271C">
      <w:pPr>
        <w:pStyle w:val="Nivel2"/>
        <w:numPr>
          <w:ilvl w:val="0"/>
          <w:numId w:val="0"/>
        </w:numPr>
        <w:tabs>
          <w:tab w:val="left" w:pos="567"/>
        </w:tabs>
        <w:spacing w:before="0" w:after="0" w:line="240" w:lineRule="auto"/>
        <w:rPr>
          <w:rFonts w:asciiTheme="majorHAnsi" w:eastAsia="Times New Roman" w:hAnsiTheme="majorHAnsi" w:cs="Courier New"/>
          <w:sz w:val="22"/>
          <w:szCs w:val="22"/>
        </w:rPr>
      </w:pPr>
    </w:p>
    <w:p w14:paraId="1433CE3A" w14:textId="77777777" w:rsidR="0073271C" w:rsidRPr="0073271C" w:rsidRDefault="0073271C" w:rsidP="00366210">
      <w:pPr>
        <w:pStyle w:val="Nivel2"/>
        <w:numPr>
          <w:ilvl w:val="1"/>
          <w:numId w:val="18"/>
        </w:numPr>
        <w:tabs>
          <w:tab w:val="left" w:pos="567"/>
        </w:tabs>
        <w:spacing w:before="0" w:after="0" w:line="240" w:lineRule="auto"/>
        <w:ind w:left="0" w:firstLine="0"/>
        <w:rPr>
          <w:rFonts w:asciiTheme="majorHAnsi" w:eastAsia="Times New Roman" w:hAnsiTheme="majorHAnsi" w:cs="Courier New"/>
          <w:sz w:val="22"/>
          <w:szCs w:val="22"/>
        </w:rPr>
      </w:pPr>
      <w:r w:rsidRPr="0073271C">
        <w:rPr>
          <w:rFonts w:asciiTheme="majorHAnsi" w:hAnsiTheme="majorHAnsi" w:cs="Courier New"/>
          <w:sz w:val="22"/>
          <w:szCs w:val="22"/>
        </w:rPr>
        <w:t>A homologação do resultado desta licitação não implicará direito à contratação.</w:t>
      </w:r>
    </w:p>
    <w:p w14:paraId="4CE58446" w14:textId="77777777" w:rsidR="0073271C" w:rsidRPr="0073271C" w:rsidRDefault="0073271C" w:rsidP="0073271C">
      <w:pPr>
        <w:pStyle w:val="Nivel2"/>
        <w:numPr>
          <w:ilvl w:val="0"/>
          <w:numId w:val="0"/>
        </w:numPr>
        <w:tabs>
          <w:tab w:val="left" w:pos="567"/>
        </w:tabs>
        <w:spacing w:before="0" w:after="0" w:line="240" w:lineRule="auto"/>
        <w:rPr>
          <w:rFonts w:asciiTheme="majorHAnsi" w:eastAsia="Times New Roman" w:hAnsiTheme="majorHAnsi" w:cs="Courier New"/>
          <w:sz w:val="22"/>
          <w:szCs w:val="22"/>
        </w:rPr>
      </w:pPr>
    </w:p>
    <w:p w14:paraId="227B505A" w14:textId="77777777" w:rsidR="0073271C" w:rsidRPr="0073271C" w:rsidRDefault="0073271C" w:rsidP="00366210">
      <w:pPr>
        <w:pStyle w:val="Nivel2"/>
        <w:numPr>
          <w:ilvl w:val="1"/>
          <w:numId w:val="18"/>
        </w:numPr>
        <w:tabs>
          <w:tab w:val="left" w:pos="567"/>
        </w:tabs>
        <w:spacing w:before="0" w:after="0" w:line="240" w:lineRule="auto"/>
        <w:ind w:left="0" w:firstLine="0"/>
        <w:rPr>
          <w:rFonts w:asciiTheme="majorHAnsi" w:eastAsia="Times New Roman" w:hAnsiTheme="majorHAnsi" w:cs="Courier New"/>
          <w:sz w:val="22"/>
          <w:szCs w:val="22"/>
        </w:rPr>
      </w:pPr>
      <w:r w:rsidRPr="0073271C">
        <w:rPr>
          <w:rFonts w:asciiTheme="majorHAnsi" w:hAnsiTheme="majorHAnsi" w:cs="Courier New"/>
          <w:sz w:val="22"/>
          <w:szCs w:val="22"/>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C105E87" w14:textId="77777777" w:rsidR="0073271C" w:rsidRPr="0073271C" w:rsidRDefault="0073271C" w:rsidP="0073271C">
      <w:pPr>
        <w:pStyle w:val="Nivel2"/>
        <w:numPr>
          <w:ilvl w:val="0"/>
          <w:numId w:val="0"/>
        </w:numPr>
        <w:tabs>
          <w:tab w:val="left" w:pos="567"/>
        </w:tabs>
        <w:spacing w:before="0" w:after="0" w:line="240" w:lineRule="auto"/>
        <w:rPr>
          <w:rFonts w:asciiTheme="majorHAnsi" w:eastAsia="Times New Roman" w:hAnsiTheme="majorHAnsi" w:cs="Courier New"/>
          <w:sz w:val="22"/>
          <w:szCs w:val="22"/>
        </w:rPr>
      </w:pPr>
    </w:p>
    <w:p w14:paraId="6FC658E5" w14:textId="77777777" w:rsidR="0073271C" w:rsidRPr="0073271C" w:rsidRDefault="0073271C" w:rsidP="00366210">
      <w:pPr>
        <w:pStyle w:val="Nivel2"/>
        <w:numPr>
          <w:ilvl w:val="1"/>
          <w:numId w:val="18"/>
        </w:numPr>
        <w:tabs>
          <w:tab w:val="left" w:pos="567"/>
        </w:tabs>
        <w:spacing w:before="0" w:after="0" w:line="240" w:lineRule="auto"/>
        <w:ind w:left="0" w:firstLine="0"/>
        <w:rPr>
          <w:rFonts w:asciiTheme="majorHAnsi" w:eastAsia="Times New Roman" w:hAnsiTheme="majorHAnsi" w:cs="Courier New"/>
          <w:sz w:val="22"/>
          <w:szCs w:val="22"/>
        </w:rPr>
      </w:pPr>
      <w:r w:rsidRPr="0073271C">
        <w:rPr>
          <w:rFonts w:asciiTheme="majorHAnsi" w:hAnsiTheme="majorHAnsi" w:cs="Courier New"/>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3B072681" w14:textId="77777777" w:rsidR="0073271C" w:rsidRPr="0073271C" w:rsidRDefault="0073271C" w:rsidP="0073271C">
      <w:pPr>
        <w:pStyle w:val="Nivel2"/>
        <w:numPr>
          <w:ilvl w:val="0"/>
          <w:numId w:val="0"/>
        </w:numPr>
        <w:tabs>
          <w:tab w:val="left" w:pos="567"/>
        </w:tabs>
        <w:spacing w:before="0" w:after="0" w:line="240" w:lineRule="auto"/>
        <w:rPr>
          <w:rFonts w:asciiTheme="majorHAnsi" w:eastAsia="Times New Roman" w:hAnsiTheme="majorHAnsi" w:cs="Courier New"/>
          <w:sz w:val="22"/>
          <w:szCs w:val="22"/>
        </w:rPr>
      </w:pPr>
    </w:p>
    <w:p w14:paraId="274D3EFB" w14:textId="6BF04F92" w:rsidR="0073271C" w:rsidRPr="0073271C" w:rsidRDefault="0073271C" w:rsidP="00366210">
      <w:pPr>
        <w:pStyle w:val="Nivel2"/>
        <w:numPr>
          <w:ilvl w:val="1"/>
          <w:numId w:val="18"/>
        </w:numPr>
        <w:tabs>
          <w:tab w:val="left" w:pos="567"/>
        </w:tabs>
        <w:spacing w:before="0" w:after="0" w:line="240" w:lineRule="auto"/>
        <w:ind w:left="0" w:firstLine="0"/>
        <w:rPr>
          <w:rFonts w:asciiTheme="majorHAnsi" w:eastAsia="Times New Roman" w:hAnsiTheme="majorHAnsi" w:cs="Courier New"/>
          <w:sz w:val="22"/>
          <w:szCs w:val="22"/>
        </w:rPr>
      </w:pPr>
      <w:r w:rsidRPr="0073271C">
        <w:rPr>
          <w:rFonts w:asciiTheme="majorHAnsi" w:hAnsiTheme="majorHAnsi" w:cs="Courier New"/>
          <w:sz w:val="22"/>
          <w:szCs w:val="22"/>
        </w:rPr>
        <w:t xml:space="preserve">Na contagem dos prazos estabelecidos neste Edital e seus Anexos, excluir-se-á o dia do início e incluir-se-á o do vencimento. Só se iniciam e vencem os prazos em dias de expediente da Prefeitura de </w:t>
      </w:r>
      <w:r w:rsidR="003B6D6D">
        <w:rPr>
          <w:rFonts w:asciiTheme="majorHAnsi" w:hAnsiTheme="majorHAnsi" w:cs="Courier New"/>
          <w:sz w:val="22"/>
          <w:szCs w:val="22"/>
        </w:rPr>
        <w:t>Assú</w:t>
      </w:r>
      <w:r w:rsidRPr="0073271C">
        <w:rPr>
          <w:rFonts w:asciiTheme="majorHAnsi" w:hAnsiTheme="majorHAnsi" w:cs="Courier New"/>
          <w:sz w:val="22"/>
          <w:szCs w:val="22"/>
        </w:rPr>
        <w:t>/RN.</w:t>
      </w:r>
    </w:p>
    <w:p w14:paraId="1C5CE4F4" w14:textId="77777777" w:rsidR="0073271C" w:rsidRPr="0073271C" w:rsidRDefault="0073271C" w:rsidP="0073271C">
      <w:pPr>
        <w:pStyle w:val="Nivel2"/>
        <w:numPr>
          <w:ilvl w:val="0"/>
          <w:numId w:val="0"/>
        </w:numPr>
        <w:tabs>
          <w:tab w:val="left" w:pos="567"/>
        </w:tabs>
        <w:spacing w:before="0" w:after="0" w:line="240" w:lineRule="auto"/>
        <w:rPr>
          <w:rFonts w:asciiTheme="majorHAnsi" w:eastAsia="Times New Roman" w:hAnsiTheme="majorHAnsi" w:cs="Courier New"/>
          <w:sz w:val="22"/>
          <w:szCs w:val="22"/>
        </w:rPr>
      </w:pPr>
    </w:p>
    <w:p w14:paraId="5975EB57" w14:textId="77777777" w:rsidR="0073271C" w:rsidRPr="0073271C" w:rsidRDefault="0073271C" w:rsidP="00366210">
      <w:pPr>
        <w:pStyle w:val="Nivel2"/>
        <w:numPr>
          <w:ilvl w:val="1"/>
          <w:numId w:val="18"/>
        </w:numPr>
        <w:tabs>
          <w:tab w:val="left" w:pos="567"/>
        </w:tabs>
        <w:spacing w:before="0" w:after="0" w:line="240" w:lineRule="auto"/>
        <w:ind w:left="0" w:firstLine="0"/>
        <w:rPr>
          <w:rFonts w:asciiTheme="majorHAnsi" w:eastAsia="Times New Roman" w:hAnsiTheme="majorHAnsi" w:cs="Courier New"/>
          <w:sz w:val="22"/>
          <w:szCs w:val="22"/>
        </w:rPr>
      </w:pPr>
      <w:r w:rsidRPr="0073271C">
        <w:rPr>
          <w:rFonts w:asciiTheme="majorHAnsi" w:hAnsiTheme="majorHAnsi" w:cs="Courier New"/>
          <w:sz w:val="22"/>
          <w:szCs w:val="22"/>
        </w:rPr>
        <w:t xml:space="preserve">O desatendimento de exigências formais não essenciais não importará o afastamento do licitante, desde que seja possível o aproveitamento do ato, </w:t>
      </w:r>
      <w:proofErr w:type="gramStart"/>
      <w:r w:rsidRPr="0073271C">
        <w:rPr>
          <w:rFonts w:asciiTheme="majorHAnsi" w:hAnsiTheme="majorHAnsi" w:cs="Courier New"/>
          <w:sz w:val="22"/>
          <w:szCs w:val="22"/>
        </w:rPr>
        <w:t>observados</w:t>
      </w:r>
      <w:proofErr w:type="gramEnd"/>
      <w:r w:rsidRPr="0073271C">
        <w:rPr>
          <w:rFonts w:asciiTheme="majorHAnsi" w:hAnsiTheme="majorHAnsi" w:cs="Courier New"/>
          <w:sz w:val="22"/>
          <w:szCs w:val="22"/>
        </w:rPr>
        <w:t xml:space="preserve"> os princípios da isonomia e do interesse público.</w:t>
      </w:r>
    </w:p>
    <w:p w14:paraId="32C8200F" w14:textId="77777777" w:rsidR="0073271C" w:rsidRPr="0073271C" w:rsidRDefault="0073271C" w:rsidP="0073271C">
      <w:pPr>
        <w:pStyle w:val="Nivel2"/>
        <w:numPr>
          <w:ilvl w:val="0"/>
          <w:numId w:val="0"/>
        </w:numPr>
        <w:tabs>
          <w:tab w:val="left" w:pos="567"/>
        </w:tabs>
        <w:spacing w:before="0" w:after="0" w:line="240" w:lineRule="auto"/>
        <w:rPr>
          <w:rFonts w:asciiTheme="majorHAnsi" w:eastAsia="Times New Roman" w:hAnsiTheme="majorHAnsi" w:cs="Courier New"/>
          <w:sz w:val="22"/>
          <w:szCs w:val="22"/>
        </w:rPr>
      </w:pPr>
    </w:p>
    <w:p w14:paraId="1BD23F60" w14:textId="77777777" w:rsidR="0073271C" w:rsidRPr="00EF21F0" w:rsidRDefault="0073271C" w:rsidP="00366210">
      <w:pPr>
        <w:pStyle w:val="Nivel2"/>
        <w:numPr>
          <w:ilvl w:val="1"/>
          <w:numId w:val="18"/>
        </w:numPr>
        <w:tabs>
          <w:tab w:val="left" w:pos="567"/>
        </w:tabs>
        <w:spacing w:before="0" w:after="0" w:line="240" w:lineRule="auto"/>
        <w:ind w:left="0" w:firstLine="0"/>
        <w:rPr>
          <w:rFonts w:asciiTheme="majorHAnsi" w:eastAsia="Times New Roman" w:hAnsiTheme="majorHAnsi" w:cs="Courier New"/>
          <w:sz w:val="22"/>
          <w:szCs w:val="22"/>
        </w:rPr>
      </w:pPr>
      <w:r w:rsidRPr="0073271C">
        <w:rPr>
          <w:rFonts w:asciiTheme="majorHAnsi" w:hAnsiTheme="majorHAnsi" w:cs="Courier New"/>
          <w:sz w:val="22"/>
          <w:szCs w:val="22"/>
        </w:rPr>
        <w:t>Em caso de divergência entre disposições deste Edital e de seus anexos ou demais peças que compõem o processo, prevalecerá as deste Edital.</w:t>
      </w:r>
    </w:p>
    <w:p w14:paraId="28BFDEDF" w14:textId="77777777" w:rsidR="00EF21F0" w:rsidRPr="0073271C" w:rsidRDefault="00EF21F0" w:rsidP="00EF21F0">
      <w:pPr>
        <w:pStyle w:val="Nivel2"/>
        <w:numPr>
          <w:ilvl w:val="0"/>
          <w:numId w:val="0"/>
        </w:numPr>
        <w:tabs>
          <w:tab w:val="left" w:pos="567"/>
        </w:tabs>
        <w:spacing w:before="0" w:after="0" w:line="240" w:lineRule="auto"/>
        <w:rPr>
          <w:rFonts w:asciiTheme="majorHAnsi" w:eastAsia="Times New Roman" w:hAnsiTheme="majorHAnsi" w:cs="Courier New"/>
          <w:sz w:val="22"/>
          <w:szCs w:val="22"/>
        </w:rPr>
      </w:pPr>
    </w:p>
    <w:p w14:paraId="6BD60663" w14:textId="77777777" w:rsidR="0073271C" w:rsidRPr="0073271C" w:rsidRDefault="0073271C" w:rsidP="00366210">
      <w:pPr>
        <w:pStyle w:val="Nivel2"/>
        <w:numPr>
          <w:ilvl w:val="1"/>
          <w:numId w:val="18"/>
        </w:numPr>
        <w:spacing w:before="0" w:after="0" w:line="240" w:lineRule="auto"/>
        <w:ind w:left="0" w:firstLine="0"/>
        <w:rPr>
          <w:rFonts w:asciiTheme="majorHAnsi" w:eastAsia="Times New Roman" w:hAnsiTheme="majorHAnsi" w:cs="Courier New"/>
          <w:sz w:val="22"/>
          <w:szCs w:val="22"/>
        </w:rPr>
      </w:pPr>
      <w:r w:rsidRPr="0073271C">
        <w:rPr>
          <w:rFonts w:asciiTheme="majorHAnsi" w:hAnsiTheme="majorHAnsi" w:cs="Courier New"/>
          <w:sz w:val="22"/>
          <w:szCs w:val="22"/>
        </w:rPr>
        <w:t>O Edital e seus anexos estão disponíveis, na íntegra, no Portal Nacional de Contratações Públicas (PNCP) e no endereço eletrônico (</w:t>
      </w:r>
      <w:hyperlink r:id="rId46" w:history="1">
        <w:r w:rsidRPr="0073271C">
          <w:rPr>
            <w:rStyle w:val="Hyperlink"/>
            <w:rFonts w:asciiTheme="majorHAnsi" w:hAnsiTheme="majorHAnsi" w:cs="Courier New"/>
            <w:sz w:val="22"/>
            <w:szCs w:val="22"/>
          </w:rPr>
          <w:t>www.portaldecompraspublicas.com.br</w:t>
        </w:r>
      </w:hyperlink>
      <w:r w:rsidRPr="0073271C">
        <w:rPr>
          <w:rFonts w:asciiTheme="majorHAnsi" w:hAnsiTheme="majorHAnsi" w:cs="Courier New"/>
          <w:sz w:val="22"/>
          <w:szCs w:val="22"/>
        </w:rPr>
        <w:t>).</w:t>
      </w:r>
    </w:p>
    <w:p w14:paraId="4282BADD" w14:textId="77777777" w:rsidR="0073271C" w:rsidRPr="0073271C" w:rsidRDefault="0073271C" w:rsidP="0073271C">
      <w:pPr>
        <w:pStyle w:val="Nivel2"/>
        <w:numPr>
          <w:ilvl w:val="0"/>
          <w:numId w:val="0"/>
        </w:numPr>
        <w:spacing w:before="0" w:after="0" w:line="240" w:lineRule="auto"/>
        <w:rPr>
          <w:rFonts w:asciiTheme="majorHAnsi" w:eastAsia="Times New Roman" w:hAnsiTheme="majorHAnsi" w:cs="Courier New"/>
          <w:sz w:val="22"/>
          <w:szCs w:val="22"/>
        </w:rPr>
      </w:pPr>
    </w:p>
    <w:p w14:paraId="0CBFECDE" w14:textId="77777777" w:rsidR="0073271C" w:rsidRPr="0073271C" w:rsidRDefault="0073271C" w:rsidP="00366210">
      <w:pPr>
        <w:pStyle w:val="Nivel2"/>
        <w:numPr>
          <w:ilvl w:val="1"/>
          <w:numId w:val="18"/>
        </w:numPr>
        <w:spacing w:before="0" w:after="0" w:line="240" w:lineRule="auto"/>
        <w:ind w:left="0" w:firstLine="0"/>
        <w:rPr>
          <w:rFonts w:asciiTheme="majorHAnsi" w:eastAsia="Times New Roman" w:hAnsiTheme="majorHAnsi" w:cs="Courier New"/>
          <w:sz w:val="22"/>
          <w:szCs w:val="22"/>
        </w:rPr>
      </w:pPr>
      <w:r w:rsidRPr="0073271C">
        <w:rPr>
          <w:rFonts w:asciiTheme="majorHAnsi" w:hAnsiTheme="majorHAnsi" w:cs="Courier New"/>
          <w:sz w:val="22"/>
          <w:szCs w:val="22"/>
        </w:rPr>
        <w:t>Integram este Edital, para todos os fins e efeitos, os seguintes anexos:</w:t>
      </w:r>
    </w:p>
    <w:p w14:paraId="2C477AD7" w14:textId="77777777" w:rsidR="0073271C" w:rsidRPr="0073271C" w:rsidRDefault="0073271C" w:rsidP="0073271C">
      <w:pPr>
        <w:pStyle w:val="Nivel2"/>
        <w:numPr>
          <w:ilvl w:val="0"/>
          <w:numId w:val="0"/>
        </w:numPr>
        <w:spacing w:before="0" w:after="0" w:line="240" w:lineRule="auto"/>
        <w:rPr>
          <w:rFonts w:asciiTheme="majorHAnsi" w:eastAsia="Times New Roman" w:hAnsiTheme="majorHAnsi" w:cs="Courier New"/>
          <w:sz w:val="22"/>
          <w:szCs w:val="22"/>
        </w:rPr>
      </w:pPr>
    </w:p>
    <w:p w14:paraId="39EEBF84" w14:textId="77777777" w:rsidR="0073271C" w:rsidRPr="0073271C" w:rsidRDefault="0073271C" w:rsidP="0073271C">
      <w:pPr>
        <w:pStyle w:val="Nivel3"/>
        <w:numPr>
          <w:ilvl w:val="0"/>
          <w:numId w:val="0"/>
        </w:numPr>
        <w:spacing w:before="0" w:after="0" w:line="240" w:lineRule="auto"/>
        <w:rPr>
          <w:rFonts w:asciiTheme="majorHAnsi" w:hAnsiTheme="majorHAnsi" w:cs="Courier New"/>
          <w:sz w:val="22"/>
          <w:szCs w:val="22"/>
        </w:rPr>
      </w:pPr>
      <w:r w:rsidRPr="0073271C">
        <w:rPr>
          <w:rFonts w:asciiTheme="majorHAnsi" w:hAnsiTheme="majorHAnsi" w:cs="Courier New"/>
          <w:b/>
          <w:sz w:val="22"/>
          <w:szCs w:val="22"/>
        </w:rPr>
        <w:t>ANEXO I -</w:t>
      </w:r>
      <w:r w:rsidRPr="0073271C">
        <w:rPr>
          <w:rFonts w:asciiTheme="majorHAnsi" w:hAnsiTheme="majorHAnsi" w:cs="Courier New"/>
          <w:sz w:val="22"/>
          <w:szCs w:val="22"/>
        </w:rPr>
        <w:t xml:space="preserve"> Termo de Referência;</w:t>
      </w:r>
    </w:p>
    <w:p w14:paraId="1735EDA4" w14:textId="77777777" w:rsidR="0073271C" w:rsidRPr="0073271C" w:rsidRDefault="0073271C" w:rsidP="0073271C">
      <w:pPr>
        <w:pStyle w:val="Nivel3"/>
        <w:numPr>
          <w:ilvl w:val="0"/>
          <w:numId w:val="0"/>
        </w:numPr>
        <w:spacing w:before="0" w:after="0" w:line="240" w:lineRule="auto"/>
        <w:rPr>
          <w:rFonts w:asciiTheme="majorHAnsi" w:hAnsiTheme="majorHAnsi" w:cs="Courier New"/>
          <w:sz w:val="22"/>
          <w:szCs w:val="22"/>
        </w:rPr>
      </w:pPr>
      <w:r w:rsidRPr="0073271C">
        <w:rPr>
          <w:rFonts w:asciiTheme="majorHAnsi" w:hAnsiTheme="majorHAnsi" w:cs="Courier New"/>
          <w:b/>
          <w:sz w:val="22"/>
          <w:szCs w:val="22"/>
        </w:rPr>
        <w:t>ANEXO II –</w:t>
      </w:r>
      <w:r w:rsidRPr="0073271C">
        <w:rPr>
          <w:rFonts w:asciiTheme="majorHAnsi" w:hAnsiTheme="majorHAnsi" w:cs="Courier New"/>
          <w:sz w:val="22"/>
          <w:szCs w:val="22"/>
        </w:rPr>
        <w:t xml:space="preserve"> Minuta da ARP;</w:t>
      </w:r>
    </w:p>
    <w:p w14:paraId="0AEA7962" w14:textId="77777777" w:rsidR="0073271C" w:rsidRPr="0073271C" w:rsidRDefault="0073271C" w:rsidP="0073271C">
      <w:pPr>
        <w:pStyle w:val="Nivel3"/>
        <w:numPr>
          <w:ilvl w:val="0"/>
          <w:numId w:val="0"/>
        </w:numPr>
        <w:spacing w:before="0" w:after="0" w:line="240" w:lineRule="auto"/>
        <w:rPr>
          <w:rFonts w:asciiTheme="majorHAnsi" w:hAnsiTheme="majorHAnsi" w:cs="Courier New"/>
          <w:sz w:val="22"/>
          <w:szCs w:val="22"/>
        </w:rPr>
      </w:pPr>
      <w:r w:rsidRPr="0073271C">
        <w:rPr>
          <w:rFonts w:asciiTheme="majorHAnsi" w:hAnsiTheme="majorHAnsi" w:cs="Courier New"/>
          <w:b/>
          <w:sz w:val="22"/>
          <w:szCs w:val="22"/>
        </w:rPr>
        <w:t>ANEXO III –</w:t>
      </w:r>
      <w:r w:rsidRPr="0073271C">
        <w:rPr>
          <w:rFonts w:asciiTheme="majorHAnsi" w:hAnsiTheme="majorHAnsi" w:cs="Courier New"/>
          <w:sz w:val="22"/>
          <w:szCs w:val="22"/>
        </w:rPr>
        <w:t xml:space="preserve"> Minuta de Termo de Contrato;</w:t>
      </w:r>
    </w:p>
    <w:p w14:paraId="721C6CCA" w14:textId="77777777" w:rsidR="003058E2" w:rsidRDefault="003058E2" w:rsidP="009E3B29">
      <w:pPr>
        <w:jc w:val="center"/>
        <w:rPr>
          <w:rFonts w:asciiTheme="majorHAnsi" w:hAnsiTheme="majorHAnsi" w:cstheme="majorHAnsi"/>
          <w:sz w:val="22"/>
          <w:szCs w:val="22"/>
        </w:rPr>
      </w:pPr>
    </w:p>
    <w:p w14:paraId="455D5FAF" w14:textId="07850239" w:rsidR="00C7750A" w:rsidRDefault="00284B6B" w:rsidP="009E3B29">
      <w:pPr>
        <w:jc w:val="center"/>
        <w:rPr>
          <w:rFonts w:asciiTheme="majorHAnsi" w:hAnsiTheme="majorHAnsi" w:cstheme="majorHAnsi"/>
          <w:sz w:val="22"/>
          <w:szCs w:val="22"/>
        </w:rPr>
      </w:pPr>
      <w:r>
        <w:rPr>
          <w:rFonts w:asciiTheme="majorHAnsi" w:hAnsiTheme="majorHAnsi" w:cstheme="majorHAnsi"/>
          <w:sz w:val="22"/>
          <w:szCs w:val="22"/>
        </w:rPr>
        <w:t>Assú/RN,</w:t>
      </w:r>
      <w:r w:rsidR="001877CB">
        <w:rPr>
          <w:rFonts w:asciiTheme="majorHAnsi" w:hAnsiTheme="majorHAnsi" w:cstheme="majorHAnsi"/>
          <w:sz w:val="22"/>
          <w:szCs w:val="22"/>
        </w:rPr>
        <w:t xml:space="preserve"> </w:t>
      </w:r>
      <w:bookmarkStart w:id="16" w:name="_GoBack"/>
      <w:bookmarkEnd w:id="16"/>
      <w:r w:rsidR="001877CB">
        <w:rPr>
          <w:rFonts w:asciiTheme="majorHAnsi" w:hAnsiTheme="majorHAnsi" w:cstheme="majorHAnsi"/>
          <w:sz w:val="22"/>
          <w:szCs w:val="22"/>
        </w:rPr>
        <w:t>05</w:t>
      </w:r>
      <w:r>
        <w:rPr>
          <w:rFonts w:asciiTheme="majorHAnsi" w:hAnsiTheme="majorHAnsi" w:cstheme="majorHAnsi"/>
          <w:sz w:val="22"/>
          <w:szCs w:val="22"/>
        </w:rPr>
        <w:t xml:space="preserve"> </w:t>
      </w:r>
      <w:r w:rsidR="00587ADD">
        <w:rPr>
          <w:rFonts w:asciiTheme="majorHAnsi" w:hAnsiTheme="majorHAnsi" w:cstheme="majorHAnsi"/>
          <w:sz w:val="22"/>
          <w:szCs w:val="22"/>
        </w:rPr>
        <w:t xml:space="preserve">de </w:t>
      </w:r>
      <w:r w:rsidR="00FF3396">
        <w:rPr>
          <w:rFonts w:asciiTheme="majorHAnsi" w:hAnsiTheme="majorHAnsi" w:cstheme="majorHAnsi"/>
          <w:sz w:val="22"/>
          <w:szCs w:val="22"/>
        </w:rPr>
        <w:t xml:space="preserve">Fevereiro </w:t>
      </w:r>
      <w:r w:rsidR="003058E2">
        <w:rPr>
          <w:rFonts w:asciiTheme="majorHAnsi" w:hAnsiTheme="majorHAnsi" w:cstheme="majorHAnsi"/>
          <w:sz w:val="22"/>
          <w:szCs w:val="22"/>
        </w:rPr>
        <w:t>d</w:t>
      </w:r>
      <w:r>
        <w:rPr>
          <w:rFonts w:asciiTheme="majorHAnsi" w:hAnsiTheme="majorHAnsi" w:cstheme="majorHAnsi"/>
          <w:sz w:val="22"/>
          <w:szCs w:val="22"/>
        </w:rPr>
        <w:t xml:space="preserve">e </w:t>
      </w:r>
      <w:r w:rsidR="00587ADD">
        <w:rPr>
          <w:rFonts w:asciiTheme="majorHAnsi" w:hAnsiTheme="majorHAnsi" w:cstheme="majorHAnsi"/>
          <w:sz w:val="22"/>
          <w:szCs w:val="22"/>
        </w:rPr>
        <w:t>202</w:t>
      </w:r>
      <w:r w:rsidR="00481B56">
        <w:rPr>
          <w:rFonts w:asciiTheme="majorHAnsi" w:hAnsiTheme="majorHAnsi" w:cstheme="majorHAnsi"/>
          <w:sz w:val="22"/>
          <w:szCs w:val="22"/>
        </w:rPr>
        <w:t>5</w:t>
      </w:r>
      <w:r w:rsidR="005A5C71">
        <w:rPr>
          <w:rFonts w:asciiTheme="majorHAnsi" w:hAnsiTheme="majorHAnsi" w:cstheme="majorHAnsi"/>
          <w:sz w:val="22"/>
          <w:szCs w:val="22"/>
        </w:rPr>
        <w:t>.</w:t>
      </w:r>
    </w:p>
    <w:p w14:paraId="2A2CA3C1" w14:textId="77777777" w:rsidR="00C7750A" w:rsidRDefault="00C7750A" w:rsidP="009E3B29">
      <w:pPr>
        <w:jc w:val="center"/>
        <w:rPr>
          <w:rFonts w:asciiTheme="majorHAnsi" w:hAnsiTheme="majorHAnsi" w:cstheme="majorHAnsi"/>
          <w:sz w:val="22"/>
          <w:szCs w:val="22"/>
        </w:rPr>
      </w:pPr>
    </w:p>
    <w:p w14:paraId="42855B1B" w14:textId="77777777" w:rsidR="00284B6B" w:rsidRDefault="00284B6B" w:rsidP="009E3B29">
      <w:pPr>
        <w:jc w:val="center"/>
        <w:rPr>
          <w:rFonts w:asciiTheme="majorHAnsi" w:hAnsiTheme="majorHAnsi" w:cstheme="majorHAnsi"/>
          <w:sz w:val="22"/>
          <w:szCs w:val="22"/>
        </w:rPr>
      </w:pPr>
    </w:p>
    <w:p w14:paraId="6407AD3A" w14:textId="77777777" w:rsidR="00284B6B" w:rsidRDefault="00284B6B" w:rsidP="009E3B29">
      <w:pPr>
        <w:jc w:val="center"/>
        <w:rPr>
          <w:rFonts w:asciiTheme="majorHAnsi" w:hAnsiTheme="majorHAnsi" w:cstheme="majorHAnsi"/>
          <w:sz w:val="22"/>
          <w:szCs w:val="22"/>
        </w:rPr>
      </w:pPr>
    </w:p>
    <w:p w14:paraId="158D7C1D" w14:textId="74A58B41" w:rsidR="00284B6B" w:rsidRDefault="00F845EB" w:rsidP="009E3B29">
      <w:pPr>
        <w:jc w:val="center"/>
        <w:rPr>
          <w:rFonts w:asciiTheme="majorHAnsi" w:hAnsiTheme="majorHAnsi" w:cstheme="majorHAnsi"/>
          <w:sz w:val="22"/>
          <w:szCs w:val="22"/>
        </w:rPr>
      </w:pPr>
      <w:r>
        <w:rPr>
          <w:rFonts w:asciiTheme="majorHAnsi" w:hAnsiTheme="majorHAnsi" w:cstheme="majorHAnsi"/>
          <w:sz w:val="22"/>
          <w:szCs w:val="22"/>
        </w:rPr>
        <w:t>Matheus Lopes Bezerra</w:t>
      </w:r>
    </w:p>
    <w:p w14:paraId="6FDF298B" w14:textId="244A6BE7" w:rsidR="00284B6B" w:rsidRDefault="00F845EB" w:rsidP="009E3B29">
      <w:pPr>
        <w:jc w:val="center"/>
        <w:rPr>
          <w:rFonts w:asciiTheme="majorHAnsi" w:hAnsiTheme="majorHAnsi" w:cstheme="majorHAnsi"/>
          <w:sz w:val="22"/>
          <w:szCs w:val="22"/>
        </w:rPr>
      </w:pPr>
      <w:r>
        <w:rPr>
          <w:rFonts w:asciiTheme="majorHAnsi" w:hAnsiTheme="majorHAnsi" w:cstheme="majorHAnsi"/>
          <w:sz w:val="22"/>
          <w:szCs w:val="22"/>
        </w:rPr>
        <w:t>Pregoeiro</w:t>
      </w:r>
    </w:p>
    <w:p w14:paraId="7907A4E3" w14:textId="77777777" w:rsidR="00D27055" w:rsidRDefault="00D27055" w:rsidP="00106B9C">
      <w:pPr>
        <w:rPr>
          <w:rFonts w:asciiTheme="majorHAnsi" w:hAnsiTheme="majorHAnsi" w:cstheme="majorHAnsi"/>
          <w:sz w:val="22"/>
          <w:szCs w:val="22"/>
        </w:rPr>
      </w:pPr>
    </w:p>
    <w:p w14:paraId="5010B059" w14:textId="77777777" w:rsidR="00FD1CF5" w:rsidRDefault="00FD1CF5" w:rsidP="00106B9C">
      <w:pPr>
        <w:rPr>
          <w:rFonts w:asciiTheme="majorHAnsi" w:hAnsiTheme="majorHAnsi" w:cstheme="majorHAnsi"/>
          <w:sz w:val="22"/>
          <w:szCs w:val="22"/>
        </w:rPr>
      </w:pPr>
    </w:p>
    <w:p w14:paraId="2B4A22B8" w14:textId="77777777" w:rsidR="00FD1CF5" w:rsidRDefault="00FD1CF5" w:rsidP="00106B9C">
      <w:pPr>
        <w:rPr>
          <w:rFonts w:asciiTheme="majorHAnsi" w:hAnsiTheme="majorHAnsi" w:cstheme="majorHAnsi"/>
          <w:sz w:val="22"/>
          <w:szCs w:val="22"/>
        </w:rPr>
      </w:pPr>
    </w:p>
    <w:p w14:paraId="5622C542" w14:textId="77777777" w:rsidR="00FD1CF5" w:rsidRDefault="00FD1CF5" w:rsidP="00106B9C">
      <w:pPr>
        <w:rPr>
          <w:rFonts w:asciiTheme="majorHAnsi" w:hAnsiTheme="majorHAnsi" w:cstheme="majorHAnsi"/>
          <w:sz w:val="22"/>
          <w:szCs w:val="22"/>
        </w:rPr>
      </w:pPr>
    </w:p>
    <w:p w14:paraId="0EF65BB5" w14:textId="77777777" w:rsidR="00FD1CF5" w:rsidRDefault="00FD1CF5" w:rsidP="00106B9C">
      <w:pPr>
        <w:rPr>
          <w:rFonts w:asciiTheme="majorHAnsi" w:hAnsiTheme="majorHAnsi" w:cstheme="majorHAnsi"/>
          <w:sz w:val="22"/>
          <w:szCs w:val="22"/>
        </w:rPr>
      </w:pPr>
    </w:p>
    <w:p w14:paraId="1C28E35B" w14:textId="77777777" w:rsidR="00FD1CF5" w:rsidRDefault="00FD1CF5" w:rsidP="00106B9C">
      <w:pPr>
        <w:rPr>
          <w:rFonts w:asciiTheme="majorHAnsi" w:hAnsiTheme="majorHAnsi" w:cstheme="majorHAnsi"/>
          <w:sz w:val="22"/>
          <w:szCs w:val="22"/>
        </w:rPr>
      </w:pPr>
    </w:p>
    <w:p w14:paraId="67A6E12A" w14:textId="77777777" w:rsidR="00FD1CF5" w:rsidRDefault="00FD1CF5" w:rsidP="00106B9C">
      <w:pPr>
        <w:rPr>
          <w:rFonts w:asciiTheme="majorHAnsi" w:hAnsiTheme="majorHAnsi" w:cstheme="majorHAnsi"/>
          <w:sz w:val="22"/>
          <w:szCs w:val="22"/>
        </w:rPr>
      </w:pPr>
    </w:p>
    <w:p w14:paraId="0818F090" w14:textId="77777777" w:rsidR="00FD1CF5" w:rsidRDefault="00FD1CF5" w:rsidP="00106B9C">
      <w:pPr>
        <w:rPr>
          <w:rFonts w:asciiTheme="majorHAnsi" w:hAnsiTheme="majorHAnsi" w:cstheme="majorHAnsi"/>
          <w:sz w:val="22"/>
          <w:szCs w:val="22"/>
        </w:rPr>
      </w:pPr>
    </w:p>
    <w:p w14:paraId="3FD171CB" w14:textId="77777777" w:rsidR="00FD1CF5" w:rsidRDefault="00FD1CF5" w:rsidP="00106B9C">
      <w:pPr>
        <w:rPr>
          <w:rFonts w:asciiTheme="majorHAnsi" w:hAnsiTheme="majorHAnsi" w:cstheme="majorHAnsi"/>
          <w:sz w:val="22"/>
          <w:szCs w:val="22"/>
        </w:rPr>
      </w:pPr>
    </w:p>
    <w:p w14:paraId="61075C66" w14:textId="77777777" w:rsidR="00FD1CF5" w:rsidRDefault="00FD1CF5" w:rsidP="00106B9C">
      <w:pPr>
        <w:rPr>
          <w:rFonts w:asciiTheme="majorHAnsi" w:hAnsiTheme="majorHAnsi" w:cstheme="majorHAnsi"/>
          <w:sz w:val="22"/>
          <w:szCs w:val="22"/>
        </w:rPr>
      </w:pPr>
    </w:p>
    <w:p w14:paraId="7270A538" w14:textId="77777777" w:rsidR="00FD1CF5" w:rsidRDefault="00FD1CF5" w:rsidP="00106B9C">
      <w:pPr>
        <w:rPr>
          <w:rFonts w:asciiTheme="majorHAnsi" w:hAnsiTheme="majorHAnsi" w:cstheme="majorHAnsi"/>
          <w:sz w:val="22"/>
          <w:szCs w:val="22"/>
        </w:rPr>
      </w:pPr>
    </w:p>
    <w:p w14:paraId="667F5252" w14:textId="77777777" w:rsidR="00FD1CF5" w:rsidRDefault="00FD1CF5" w:rsidP="00106B9C">
      <w:pPr>
        <w:rPr>
          <w:rFonts w:asciiTheme="majorHAnsi" w:hAnsiTheme="majorHAnsi" w:cstheme="majorHAnsi"/>
          <w:sz w:val="22"/>
          <w:szCs w:val="22"/>
        </w:rPr>
      </w:pPr>
    </w:p>
    <w:p w14:paraId="3D861318" w14:textId="77777777" w:rsidR="00FD1CF5" w:rsidRDefault="00FD1CF5" w:rsidP="00106B9C">
      <w:pPr>
        <w:rPr>
          <w:rFonts w:asciiTheme="majorHAnsi" w:hAnsiTheme="majorHAnsi" w:cstheme="majorHAnsi"/>
          <w:sz w:val="22"/>
          <w:szCs w:val="22"/>
        </w:rPr>
      </w:pPr>
    </w:p>
    <w:p w14:paraId="5B974A7F" w14:textId="77777777" w:rsidR="00FD1CF5" w:rsidRDefault="00FD1CF5" w:rsidP="00106B9C">
      <w:pPr>
        <w:rPr>
          <w:rFonts w:asciiTheme="majorHAnsi" w:hAnsiTheme="majorHAnsi" w:cstheme="majorHAnsi"/>
          <w:sz w:val="22"/>
          <w:szCs w:val="22"/>
        </w:rPr>
      </w:pPr>
    </w:p>
    <w:p w14:paraId="5611CE9D" w14:textId="77777777" w:rsidR="00FD1CF5" w:rsidRDefault="00FD1CF5" w:rsidP="00106B9C">
      <w:pPr>
        <w:rPr>
          <w:rFonts w:asciiTheme="majorHAnsi" w:hAnsiTheme="majorHAnsi" w:cstheme="majorHAnsi"/>
          <w:sz w:val="22"/>
          <w:szCs w:val="22"/>
        </w:rPr>
      </w:pPr>
    </w:p>
    <w:p w14:paraId="04304D22" w14:textId="77777777" w:rsidR="00FD1CF5" w:rsidRDefault="00FD1CF5" w:rsidP="00106B9C">
      <w:pPr>
        <w:rPr>
          <w:rFonts w:asciiTheme="majorHAnsi" w:hAnsiTheme="majorHAnsi" w:cstheme="majorHAnsi"/>
          <w:sz w:val="22"/>
          <w:szCs w:val="22"/>
        </w:rPr>
      </w:pPr>
    </w:p>
    <w:p w14:paraId="4A2180AF" w14:textId="7CDAC4BB" w:rsidR="007E742D" w:rsidRPr="000D62B5" w:rsidRDefault="007E742D" w:rsidP="00F9278D">
      <w:pPr>
        <w:tabs>
          <w:tab w:val="left" w:pos="2385"/>
        </w:tabs>
        <w:rPr>
          <w:rFonts w:asciiTheme="majorHAnsi" w:eastAsia="Palatino Linotype" w:hAnsiTheme="majorHAnsi"/>
          <w:sz w:val="22"/>
          <w:szCs w:val="22"/>
        </w:rPr>
      </w:pPr>
    </w:p>
    <w:p w14:paraId="2D2D5C6D" w14:textId="77777777" w:rsidR="00137B72" w:rsidRPr="00BF7C43" w:rsidRDefault="00137B72" w:rsidP="004C7D7A">
      <w:pPr>
        <w:pBdr>
          <w:top w:val="single" w:sz="4" w:space="1" w:color="auto"/>
          <w:bottom w:val="single" w:sz="4" w:space="1" w:color="auto"/>
        </w:pBdr>
        <w:shd w:val="clear" w:color="auto" w:fill="D6E3BC"/>
        <w:jc w:val="center"/>
        <w:rPr>
          <w:rFonts w:asciiTheme="majorHAnsi" w:hAnsiTheme="majorHAnsi" w:cstheme="majorHAnsi"/>
          <w:b/>
          <w:szCs w:val="22"/>
        </w:rPr>
      </w:pPr>
      <w:r w:rsidRPr="00BF7C43">
        <w:rPr>
          <w:rFonts w:asciiTheme="majorHAnsi" w:hAnsiTheme="majorHAnsi" w:cstheme="majorHAnsi"/>
          <w:b/>
          <w:szCs w:val="22"/>
        </w:rPr>
        <w:lastRenderedPageBreak/>
        <w:t xml:space="preserve">ANEXO </w:t>
      </w:r>
      <w:r w:rsidR="00A35639" w:rsidRPr="00BF7C43">
        <w:rPr>
          <w:rFonts w:asciiTheme="majorHAnsi" w:hAnsiTheme="majorHAnsi" w:cstheme="majorHAnsi"/>
          <w:b/>
          <w:szCs w:val="22"/>
        </w:rPr>
        <w:t>I</w:t>
      </w:r>
      <w:r w:rsidRPr="00BF7C43">
        <w:rPr>
          <w:rFonts w:asciiTheme="majorHAnsi" w:hAnsiTheme="majorHAnsi" w:cstheme="majorHAnsi"/>
          <w:b/>
          <w:szCs w:val="22"/>
        </w:rPr>
        <w:t>I – PROPOSTA DE PREÇOS (MODELO)</w:t>
      </w:r>
    </w:p>
    <w:p w14:paraId="403F98E4" w14:textId="77777777" w:rsidR="00137B72" w:rsidRPr="00FB6B40" w:rsidRDefault="00137B72" w:rsidP="004C7D7A">
      <w:pPr>
        <w:jc w:val="both"/>
        <w:rPr>
          <w:rFonts w:asciiTheme="majorHAnsi" w:hAnsiTheme="majorHAnsi" w:cstheme="majorHAnsi"/>
          <w:b/>
          <w:color w:val="000000" w:themeColor="text1"/>
          <w:sz w:val="22"/>
          <w:szCs w:val="22"/>
        </w:rPr>
      </w:pPr>
    </w:p>
    <w:p w14:paraId="62D92DC1" w14:textId="57D88A78" w:rsidR="00137B72" w:rsidRPr="00FB6B40" w:rsidRDefault="00137B72" w:rsidP="004C7D7A">
      <w:pPr>
        <w:jc w:val="both"/>
        <w:rPr>
          <w:rFonts w:asciiTheme="majorHAnsi" w:hAnsiTheme="majorHAnsi" w:cstheme="majorHAnsi"/>
          <w:b/>
          <w:color w:val="000000" w:themeColor="text1"/>
          <w:sz w:val="22"/>
          <w:szCs w:val="22"/>
        </w:rPr>
      </w:pPr>
      <w:r w:rsidRPr="00FB6B40">
        <w:rPr>
          <w:rFonts w:asciiTheme="majorHAnsi" w:hAnsiTheme="majorHAnsi" w:cstheme="majorHAnsi"/>
          <w:b/>
          <w:color w:val="000000" w:themeColor="text1"/>
          <w:sz w:val="22"/>
          <w:szCs w:val="22"/>
        </w:rPr>
        <w:t xml:space="preserve">PREGÃO ELETRÔNICO Nº </w:t>
      </w:r>
      <w:r w:rsidR="00757D2A">
        <w:rPr>
          <w:rFonts w:asciiTheme="majorHAnsi" w:hAnsiTheme="majorHAnsi" w:cstheme="majorHAnsi"/>
          <w:b/>
          <w:color w:val="000000" w:themeColor="text1"/>
          <w:sz w:val="22"/>
          <w:szCs w:val="22"/>
        </w:rPr>
        <w:t>0</w:t>
      </w:r>
      <w:r w:rsidR="00F845EB">
        <w:rPr>
          <w:rFonts w:asciiTheme="majorHAnsi" w:hAnsiTheme="majorHAnsi" w:cstheme="majorHAnsi"/>
          <w:b/>
          <w:color w:val="000000" w:themeColor="text1"/>
          <w:sz w:val="22"/>
          <w:szCs w:val="22"/>
        </w:rPr>
        <w:t>03</w:t>
      </w:r>
      <w:r w:rsidR="00757D2A">
        <w:rPr>
          <w:rFonts w:asciiTheme="majorHAnsi" w:hAnsiTheme="majorHAnsi" w:cstheme="majorHAnsi"/>
          <w:b/>
          <w:color w:val="000000" w:themeColor="text1"/>
          <w:sz w:val="22"/>
          <w:szCs w:val="22"/>
        </w:rPr>
        <w:t>/202</w:t>
      </w:r>
      <w:r w:rsidR="00481B56">
        <w:rPr>
          <w:rFonts w:asciiTheme="majorHAnsi" w:hAnsiTheme="majorHAnsi" w:cstheme="majorHAnsi"/>
          <w:b/>
          <w:color w:val="000000" w:themeColor="text1"/>
          <w:sz w:val="22"/>
          <w:szCs w:val="22"/>
        </w:rPr>
        <w:t>5</w:t>
      </w:r>
      <w:r w:rsidR="004E378F" w:rsidRPr="00FB6B40">
        <w:rPr>
          <w:rFonts w:asciiTheme="majorHAnsi" w:hAnsiTheme="majorHAnsi" w:cstheme="majorHAnsi"/>
          <w:b/>
          <w:color w:val="000000" w:themeColor="text1"/>
          <w:sz w:val="22"/>
          <w:szCs w:val="22"/>
        </w:rPr>
        <w:t>-SRP</w:t>
      </w:r>
    </w:p>
    <w:p w14:paraId="40BD3787" w14:textId="39758211" w:rsidR="00137B72" w:rsidRPr="00FB6B40" w:rsidRDefault="00137B72" w:rsidP="004C7D7A">
      <w:pPr>
        <w:jc w:val="both"/>
        <w:rPr>
          <w:rFonts w:asciiTheme="majorHAnsi" w:hAnsiTheme="majorHAnsi" w:cstheme="majorHAnsi"/>
          <w:b/>
          <w:color w:val="000000" w:themeColor="text1"/>
          <w:sz w:val="22"/>
          <w:szCs w:val="22"/>
        </w:rPr>
      </w:pPr>
      <w:r w:rsidRPr="00FB6B40">
        <w:rPr>
          <w:rFonts w:asciiTheme="majorHAnsi" w:hAnsiTheme="majorHAnsi" w:cstheme="majorHAnsi"/>
          <w:b/>
          <w:color w:val="000000" w:themeColor="text1"/>
          <w:sz w:val="22"/>
          <w:szCs w:val="22"/>
        </w:rPr>
        <w:t xml:space="preserve">PROCESSO ADMINISTRATIVO Nº </w:t>
      </w:r>
      <w:r w:rsidR="00F845EB">
        <w:rPr>
          <w:rFonts w:asciiTheme="majorHAnsi" w:eastAsia="Calibri" w:hAnsiTheme="majorHAnsi" w:cs="Arial"/>
          <w:b/>
          <w:color w:val="000000"/>
          <w:sz w:val="22"/>
          <w:szCs w:val="22"/>
        </w:rPr>
        <w:t>2025.01.22.0038</w:t>
      </w:r>
      <w:proofErr w:type="gramStart"/>
      <w:r w:rsidR="00F845EB">
        <w:rPr>
          <w:rFonts w:asciiTheme="majorHAnsi" w:eastAsia="Calibri" w:hAnsiTheme="majorHAnsi" w:cs="Arial"/>
          <w:b/>
          <w:color w:val="000000"/>
          <w:sz w:val="22"/>
          <w:szCs w:val="22"/>
        </w:rPr>
        <w:t xml:space="preserve">   </w:t>
      </w:r>
    </w:p>
    <w:p w14:paraId="36081DE5" w14:textId="77777777" w:rsidR="00137B72" w:rsidRPr="00FB6B40" w:rsidRDefault="00137B72" w:rsidP="004C7D7A">
      <w:pPr>
        <w:jc w:val="both"/>
        <w:rPr>
          <w:rFonts w:asciiTheme="majorHAnsi" w:hAnsiTheme="majorHAnsi" w:cstheme="majorHAnsi"/>
          <w:b/>
          <w:color w:val="000000" w:themeColor="text1"/>
          <w:sz w:val="22"/>
          <w:szCs w:val="22"/>
        </w:rPr>
      </w:pPr>
      <w:proofErr w:type="gramEnd"/>
    </w:p>
    <w:p w14:paraId="706FAA96" w14:textId="123DAB33" w:rsidR="00137B72" w:rsidRPr="00BF7C43" w:rsidRDefault="00137B72" w:rsidP="004C7D7A">
      <w:pPr>
        <w:jc w:val="both"/>
        <w:rPr>
          <w:rFonts w:asciiTheme="majorHAnsi" w:hAnsiTheme="majorHAnsi" w:cstheme="majorHAnsi"/>
          <w:noProof/>
          <w:sz w:val="22"/>
          <w:szCs w:val="22"/>
        </w:rPr>
      </w:pPr>
      <w:r w:rsidRPr="00BF7C43">
        <w:rPr>
          <w:rFonts w:asciiTheme="majorHAnsi" w:hAnsiTheme="majorHAnsi" w:cstheme="majorHAnsi"/>
          <w:sz w:val="22"/>
          <w:szCs w:val="22"/>
        </w:rPr>
        <w:t>SESSÃO PÚBLICA: ----/----/20</w:t>
      </w:r>
      <w:r w:rsidR="00177E7B" w:rsidRPr="00BF7C43">
        <w:rPr>
          <w:rFonts w:asciiTheme="majorHAnsi" w:hAnsiTheme="majorHAnsi" w:cstheme="majorHAnsi"/>
          <w:sz w:val="22"/>
          <w:szCs w:val="22"/>
        </w:rPr>
        <w:t>2</w:t>
      </w:r>
      <w:r w:rsidR="00F845EB">
        <w:rPr>
          <w:rFonts w:asciiTheme="majorHAnsi" w:hAnsiTheme="majorHAnsi" w:cstheme="majorHAnsi"/>
          <w:sz w:val="22"/>
          <w:szCs w:val="22"/>
        </w:rPr>
        <w:t>5</w:t>
      </w:r>
      <w:r w:rsidRPr="00BF7C43">
        <w:rPr>
          <w:rFonts w:asciiTheme="majorHAnsi" w:hAnsiTheme="majorHAnsi" w:cstheme="majorHAnsi"/>
          <w:sz w:val="22"/>
          <w:szCs w:val="22"/>
        </w:rPr>
        <w:t xml:space="preserve">, ÀS ----H----MIN </w:t>
      </w:r>
      <w:r w:rsidRPr="00BF7C43">
        <w:rPr>
          <w:rFonts w:asciiTheme="majorHAnsi" w:hAnsiTheme="majorHAnsi" w:cstheme="majorHAnsi"/>
          <w:noProof/>
          <w:sz w:val="22"/>
          <w:szCs w:val="22"/>
        </w:rPr>
        <w:t>(----) HORAS.</w:t>
      </w:r>
    </w:p>
    <w:p w14:paraId="06F038E1" w14:textId="77777777" w:rsidR="00CC0A73" w:rsidRPr="00BF7C43" w:rsidRDefault="00137B72" w:rsidP="004C7D7A">
      <w:pPr>
        <w:jc w:val="both"/>
        <w:rPr>
          <w:rFonts w:asciiTheme="majorHAnsi" w:hAnsiTheme="majorHAnsi" w:cstheme="majorHAnsi"/>
          <w:noProof/>
          <w:sz w:val="22"/>
          <w:szCs w:val="22"/>
        </w:rPr>
      </w:pPr>
      <w:r w:rsidRPr="00BF7C43">
        <w:rPr>
          <w:rFonts w:asciiTheme="majorHAnsi" w:hAnsiTheme="majorHAnsi" w:cstheme="majorHAnsi"/>
          <w:noProof/>
          <w:sz w:val="22"/>
          <w:szCs w:val="22"/>
        </w:rPr>
        <w:t xml:space="preserve">LOCAL:  </w:t>
      </w:r>
      <w:r w:rsidR="00CC0A73" w:rsidRPr="00BF7C43">
        <w:rPr>
          <w:rFonts w:asciiTheme="majorHAnsi" w:hAnsiTheme="majorHAnsi" w:cstheme="majorHAnsi"/>
          <w:b/>
          <w:noProof/>
          <w:sz w:val="22"/>
          <w:szCs w:val="22"/>
        </w:rPr>
        <w:t>PREFEITURA MUNCIPAL DE ASSÚ/RN</w:t>
      </w:r>
    </w:p>
    <w:p w14:paraId="48C2B0EE" w14:textId="77777777" w:rsidR="00137B72" w:rsidRPr="00BF7C43" w:rsidRDefault="00137B72" w:rsidP="004C7D7A">
      <w:pPr>
        <w:jc w:val="both"/>
        <w:rPr>
          <w:rFonts w:asciiTheme="majorHAnsi" w:hAnsiTheme="majorHAnsi" w:cstheme="majorHAnsi"/>
          <w:noProof/>
          <w:sz w:val="22"/>
          <w:szCs w:val="22"/>
        </w:rPr>
      </w:pPr>
    </w:p>
    <w:p w14:paraId="700A8635" w14:textId="77777777" w:rsidR="00137B72" w:rsidRPr="00BF7C43" w:rsidRDefault="00137B72" w:rsidP="004C7D7A">
      <w:pPr>
        <w:jc w:val="both"/>
        <w:rPr>
          <w:rFonts w:asciiTheme="majorHAnsi" w:hAnsiTheme="majorHAnsi" w:cstheme="majorHAnsi"/>
          <w:noProof/>
          <w:sz w:val="21"/>
          <w:szCs w:val="21"/>
        </w:rPr>
      </w:pPr>
      <w:r w:rsidRPr="00BF7C43">
        <w:rPr>
          <w:rFonts w:asciiTheme="majorHAnsi" w:hAnsiTheme="majorHAnsi" w:cstheme="majorHAnsi"/>
          <w:noProof/>
          <w:sz w:val="21"/>
          <w:szCs w:val="21"/>
        </w:rPr>
        <w:t>IDENTIFICAÇÃO DA PROPONENTE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6"/>
        <w:gridCol w:w="3309"/>
        <w:gridCol w:w="216"/>
        <w:gridCol w:w="871"/>
        <w:gridCol w:w="971"/>
        <w:gridCol w:w="1045"/>
        <w:gridCol w:w="1559"/>
        <w:gridCol w:w="1418"/>
      </w:tblGrid>
      <w:tr w:rsidR="00137B72" w:rsidRPr="00BF7C43" w14:paraId="40169246" w14:textId="77777777" w:rsidTr="00B75F07">
        <w:trPr>
          <w:cantSplit/>
          <w:trHeight w:val="97"/>
        </w:trPr>
        <w:tc>
          <w:tcPr>
            <w:tcW w:w="10065" w:type="dxa"/>
            <w:gridSpan w:val="8"/>
            <w:tcBorders>
              <w:top w:val="single" w:sz="4" w:space="0" w:color="auto"/>
              <w:left w:val="single" w:sz="4" w:space="0" w:color="auto"/>
              <w:bottom w:val="single" w:sz="4" w:space="0" w:color="auto"/>
              <w:right w:val="single" w:sz="4" w:space="0" w:color="auto"/>
            </w:tcBorders>
            <w:hideMark/>
          </w:tcPr>
          <w:p w14:paraId="5ECB80BC" w14:textId="77777777" w:rsidR="00137B72" w:rsidRPr="00BF7C43" w:rsidRDefault="00137B72" w:rsidP="004C7D7A">
            <w:pPr>
              <w:jc w:val="both"/>
              <w:rPr>
                <w:rFonts w:asciiTheme="majorHAnsi" w:hAnsiTheme="majorHAnsi" w:cstheme="majorHAnsi"/>
                <w:b/>
                <w:sz w:val="21"/>
                <w:szCs w:val="21"/>
              </w:rPr>
            </w:pPr>
            <w:r w:rsidRPr="00BF7C43">
              <w:rPr>
                <w:rFonts w:asciiTheme="majorHAnsi" w:hAnsiTheme="majorHAnsi" w:cstheme="majorHAnsi"/>
                <w:b/>
                <w:sz w:val="21"/>
                <w:szCs w:val="21"/>
              </w:rPr>
              <w:t>NOME DE FANTASIA:</w:t>
            </w:r>
          </w:p>
        </w:tc>
      </w:tr>
      <w:tr w:rsidR="00137B72" w:rsidRPr="00BF7C43" w14:paraId="5437B7A4" w14:textId="77777777" w:rsidTr="00B75F07">
        <w:trPr>
          <w:cantSplit/>
          <w:trHeight w:val="216"/>
        </w:trPr>
        <w:tc>
          <w:tcPr>
            <w:tcW w:w="10065" w:type="dxa"/>
            <w:gridSpan w:val="8"/>
            <w:tcBorders>
              <w:top w:val="single" w:sz="4" w:space="0" w:color="auto"/>
              <w:left w:val="single" w:sz="4" w:space="0" w:color="auto"/>
              <w:bottom w:val="single" w:sz="4" w:space="0" w:color="auto"/>
              <w:right w:val="single" w:sz="4" w:space="0" w:color="auto"/>
            </w:tcBorders>
            <w:hideMark/>
          </w:tcPr>
          <w:p w14:paraId="3CF66970" w14:textId="77777777" w:rsidR="00137B72" w:rsidRPr="00BF7C43" w:rsidRDefault="00137B72" w:rsidP="004C7D7A">
            <w:pPr>
              <w:jc w:val="both"/>
              <w:rPr>
                <w:rFonts w:asciiTheme="majorHAnsi" w:hAnsiTheme="majorHAnsi" w:cstheme="majorHAnsi"/>
                <w:b/>
                <w:sz w:val="21"/>
                <w:szCs w:val="21"/>
              </w:rPr>
            </w:pPr>
            <w:r w:rsidRPr="00BF7C43">
              <w:rPr>
                <w:rFonts w:asciiTheme="majorHAnsi" w:hAnsiTheme="majorHAnsi" w:cstheme="majorHAnsi"/>
                <w:b/>
                <w:sz w:val="21"/>
                <w:szCs w:val="21"/>
              </w:rPr>
              <w:t>RAZÃO SOCIAL:</w:t>
            </w:r>
          </w:p>
        </w:tc>
      </w:tr>
      <w:tr w:rsidR="00137B72" w:rsidRPr="00BF7C43" w14:paraId="5258300C" w14:textId="77777777" w:rsidTr="00B75F07">
        <w:trPr>
          <w:cantSplit/>
          <w:trHeight w:val="216"/>
        </w:trPr>
        <w:tc>
          <w:tcPr>
            <w:tcW w:w="10065" w:type="dxa"/>
            <w:gridSpan w:val="8"/>
            <w:tcBorders>
              <w:top w:val="single" w:sz="4" w:space="0" w:color="auto"/>
              <w:left w:val="single" w:sz="4" w:space="0" w:color="auto"/>
              <w:bottom w:val="single" w:sz="4" w:space="0" w:color="auto"/>
              <w:right w:val="single" w:sz="4" w:space="0" w:color="auto"/>
            </w:tcBorders>
            <w:hideMark/>
          </w:tcPr>
          <w:p w14:paraId="788CF321" w14:textId="77777777" w:rsidR="00137B72" w:rsidRPr="00BF7C43" w:rsidRDefault="00137B72" w:rsidP="004C7D7A">
            <w:pPr>
              <w:jc w:val="both"/>
              <w:rPr>
                <w:rFonts w:asciiTheme="majorHAnsi" w:hAnsiTheme="majorHAnsi" w:cstheme="majorHAnsi"/>
                <w:b/>
                <w:sz w:val="21"/>
                <w:szCs w:val="21"/>
              </w:rPr>
            </w:pPr>
            <w:r w:rsidRPr="00BF7C43">
              <w:rPr>
                <w:rFonts w:asciiTheme="majorHAnsi" w:hAnsiTheme="majorHAnsi" w:cstheme="majorHAnsi"/>
                <w:b/>
                <w:sz w:val="21"/>
                <w:szCs w:val="21"/>
              </w:rPr>
              <w:t>CNPJ:</w:t>
            </w:r>
          </w:p>
        </w:tc>
      </w:tr>
      <w:tr w:rsidR="00137B72" w:rsidRPr="00BF7C43" w14:paraId="32560A8F" w14:textId="77777777" w:rsidTr="00B75F07">
        <w:trPr>
          <w:cantSplit/>
          <w:trHeight w:val="132"/>
        </w:trPr>
        <w:tc>
          <w:tcPr>
            <w:tcW w:w="10065" w:type="dxa"/>
            <w:gridSpan w:val="8"/>
            <w:tcBorders>
              <w:top w:val="single" w:sz="4" w:space="0" w:color="auto"/>
              <w:left w:val="single" w:sz="4" w:space="0" w:color="auto"/>
              <w:bottom w:val="single" w:sz="4" w:space="0" w:color="auto"/>
              <w:right w:val="single" w:sz="4" w:space="0" w:color="auto"/>
            </w:tcBorders>
            <w:hideMark/>
          </w:tcPr>
          <w:p w14:paraId="1C382E54" w14:textId="77777777" w:rsidR="00137B72" w:rsidRPr="00BF7C43" w:rsidRDefault="00137B72" w:rsidP="004C7D7A">
            <w:pPr>
              <w:jc w:val="both"/>
              <w:rPr>
                <w:rFonts w:asciiTheme="majorHAnsi" w:hAnsiTheme="majorHAnsi" w:cstheme="majorHAnsi"/>
                <w:b/>
                <w:sz w:val="21"/>
                <w:szCs w:val="21"/>
              </w:rPr>
            </w:pPr>
            <w:r w:rsidRPr="00BF7C43">
              <w:rPr>
                <w:rFonts w:asciiTheme="majorHAnsi" w:hAnsiTheme="majorHAnsi" w:cstheme="majorHAnsi"/>
                <w:b/>
                <w:sz w:val="21"/>
                <w:szCs w:val="21"/>
              </w:rPr>
              <w:t>INSC. EST.:</w:t>
            </w:r>
          </w:p>
        </w:tc>
      </w:tr>
      <w:tr w:rsidR="00137B72" w:rsidRPr="00BF7C43" w14:paraId="0AA363E4" w14:textId="77777777" w:rsidTr="00B75F07">
        <w:trPr>
          <w:cantSplit/>
          <w:trHeight w:val="132"/>
        </w:trPr>
        <w:tc>
          <w:tcPr>
            <w:tcW w:w="10065" w:type="dxa"/>
            <w:gridSpan w:val="8"/>
            <w:tcBorders>
              <w:top w:val="single" w:sz="4" w:space="0" w:color="auto"/>
              <w:left w:val="single" w:sz="4" w:space="0" w:color="auto"/>
              <w:bottom w:val="single" w:sz="4" w:space="0" w:color="auto"/>
              <w:right w:val="single" w:sz="4" w:space="0" w:color="auto"/>
            </w:tcBorders>
            <w:hideMark/>
          </w:tcPr>
          <w:p w14:paraId="29DFD2B6" w14:textId="77777777" w:rsidR="00137B72" w:rsidRPr="00BF7C43" w:rsidRDefault="00137B72" w:rsidP="004C7D7A">
            <w:pPr>
              <w:jc w:val="both"/>
              <w:rPr>
                <w:rFonts w:asciiTheme="majorHAnsi" w:hAnsiTheme="majorHAnsi" w:cstheme="majorHAnsi"/>
                <w:b/>
                <w:sz w:val="21"/>
                <w:szCs w:val="21"/>
              </w:rPr>
            </w:pPr>
            <w:r w:rsidRPr="00BF7C43">
              <w:rPr>
                <w:rFonts w:asciiTheme="majorHAnsi" w:hAnsiTheme="majorHAnsi" w:cstheme="majorHAnsi"/>
                <w:b/>
                <w:sz w:val="21"/>
                <w:szCs w:val="21"/>
              </w:rPr>
              <w:t xml:space="preserve">OPTANTE PELO SIMPLES? SIM </w:t>
            </w:r>
            <w:proofErr w:type="gramStart"/>
            <w:r w:rsidRPr="00BF7C43">
              <w:rPr>
                <w:rFonts w:asciiTheme="majorHAnsi" w:hAnsiTheme="majorHAnsi" w:cstheme="majorHAnsi"/>
                <w:b/>
                <w:sz w:val="21"/>
                <w:szCs w:val="21"/>
              </w:rPr>
              <w:t xml:space="preserve">(    </w:t>
            </w:r>
            <w:proofErr w:type="gramEnd"/>
            <w:r w:rsidRPr="00BF7C43">
              <w:rPr>
                <w:rFonts w:asciiTheme="majorHAnsi" w:hAnsiTheme="majorHAnsi" w:cstheme="majorHAnsi"/>
                <w:b/>
                <w:sz w:val="21"/>
                <w:szCs w:val="21"/>
              </w:rPr>
              <w:t>) NÃO(    )</w:t>
            </w:r>
          </w:p>
        </w:tc>
      </w:tr>
      <w:tr w:rsidR="00137B72" w:rsidRPr="00BF7C43" w14:paraId="47E01E18" w14:textId="77777777" w:rsidTr="00B75F07">
        <w:trPr>
          <w:cantSplit/>
          <w:trHeight w:val="109"/>
        </w:trPr>
        <w:tc>
          <w:tcPr>
            <w:tcW w:w="10065" w:type="dxa"/>
            <w:gridSpan w:val="8"/>
            <w:tcBorders>
              <w:top w:val="single" w:sz="4" w:space="0" w:color="auto"/>
              <w:left w:val="single" w:sz="4" w:space="0" w:color="auto"/>
              <w:bottom w:val="single" w:sz="4" w:space="0" w:color="auto"/>
              <w:right w:val="single" w:sz="4" w:space="0" w:color="auto"/>
            </w:tcBorders>
            <w:hideMark/>
          </w:tcPr>
          <w:p w14:paraId="393BD827" w14:textId="77777777" w:rsidR="00137B72" w:rsidRPr="00BF7C43" w:rsidRDefault="00137B72" w:rsidP="004C7D7A">
            <w:pPr>
              <w:jc w:val="both"/>
              <w:rPr>
                <w:rFonts w:asciiTheme="majorHAnsi" w:hAnsiTheme="majorHAnsi" w:cstheme="majorHAnsi"/>
                <w:b/>
                <w:sz w:val="21"/>
                <w:szCs w:val="21"/>
              </w:rPr>
            </w:pPr>
            <w:r w:rsidRPr="00BF7C43">
              <w:rPr>
                <w:rFonts w:asciiTheme="majorHAnsi" w:hAnsiTheme="majorHAnsi" w:cstheme="majorHAnsi"/>
                <w:b/>
                <w:sz w:val="21"/>
                <w:szCs w:val="21"/>
              </w:rPr>
              <w:t>ENDEREÇO:</w:t>
            </w:r>
          </w:p>
        </w:tc>
      </w:tr>
      <w:tr w:rsidR="00137B72" w:rsidRPr="00BF7C43" w14:paraId="099FCD8E" w14:textId="77777777" w:rsidTr="00B75F07">
        <w:trPr>
          <w:cantSplit/>
          <w:trHeight w:val="96"/>
        </w:trPr>
        <w:tc>
          <w:tcPr>
            <w:tcW w:w="3985" w:type="dxa"/>
            <w:gridSpan w:val="2"/>
            <w:tcBorders>
              <w:top w:val="single" w:sz="4" w:space="0" w:color="auto"/>
              <w:left w:val="single" w:sz="4" w:space="0" w:color="auto"/>
              <w:bottom w:val="single" w:sz="4" w:space="0" w:color="auto"/>
              <w:right w:val="single" w:sz="4" w:space="0" w:color="auto"/>
            </w:tcBorders>
            <w:hideMark/>
          </w:tcPr>
          <w:p w14:paraId="7BEF54F5" w14:textId="77777777" w:rsidR="00137B72" w:rsidRPr="00BF7C43" w:rsidRDefault="00137B72" w:rsidP="004C7D7A">
            <w:pPr>
              <w:jc w:val="both"/>
              <w:rPr>
                <w:rFonts w:asciiTheme="majorHAnsi" w:hAnsiTheme="majorHAnsi" w:cstheme="majorHAnsi"/>
                <w:b/>
                <w:sz w:val="21"/>
                <w:szCs w:val="21"/>
              </w:rPr>
            </w:pPr>
            <w:r w:rsidRPr="00BF7C43">
              <w:rPr>
                <w:rFonts w:asciiTheme="majorHAnsi" w:hAnsiTheme="majorHAnsi" w:cstheme="majorHAnsi"/>
                <w:b/>
                <w:sz w:val="21"/>
                <w:szCs w:val="21"/>
              </w:rPr>
              <w:t>BAIRRO:</w:t>
            </w:r>
          </w:p>
        </w:tc>
        <w:tc>
          <w:tcPr>
            <w:tcW w:w="6080" w:type="dxa"/>
            <w:gridSpan w:val="6"/>
            <w:tcBorders>
              <w:top w:val="single" w:sz="4" w:space="0" w:color="auto"/>
              <w:left w:val="single" w:sz="4" w:space="0" w:color="auto"/>
              <w:bottom w:val="single" w:sz="4" w:space="0" w:color="auto"/>
              <w:right w:val="single" w:sz="4" w:space="0" w:color="auto"/>
            </w:tcBorders>
            <w:hideMark/>
          </w:tcPr>
          <w:p w14:paraId="279B3DD5" w14:textId="77777777" w:rsidR="00137B72" w:rsidRPr="00BF7C43" w:rsidRDefault="00137B72" w:rsidP="004C7D7A">
            <w:pPr>
              <w:jc w:val="both"/>
              <w:rPr>
                <w:rFonts w:asciiTheme="majorHAnsi" w:hAnsiTheme="majorHAnsi" w:cstheme="majorHAnsi"/>
                <w:b/>
                <w:sz w:val="21"/>
                <w:szCs w:val="21"/>
              </w:rPr>
            </w:pPr>
            <w:r w:rsidRPr="00BF7C43">
              <w:rPr>
                <w:rFonts w:asciiTheme="majorHAnsi" w:hAnsiTheme="majorHAnsi" w:cstheme="majorHAnsi"/>
                <w:b/>
                <w:sz w:val="21"/>
                <w:szCs w:val="21"/>
              </w:rPr>
              <w:t>CIDADE:</w:t>
            </w:r>
          </w:p>
        </w:tc>
      </w:tr>
      <w:tr w:rsidR="00137B72" w:rsidRPr="00BF7C43" w14:paraId="52980A49" w14:textId="77777777" w:rsidTr="00B75F07">
        <w:trPr>
          <w:cantSplit/>
          <w:trHeight w:val="99"/>
        </w:trPr>
        <w:tc>
          <w:tcPr>
            <w:tcW w:w="3985" w:type="dxa"/>
            <w:gridSpan w:val="2"/>
            <w:tcBorders>
              <w:top w:val="single" w:sz="4" w:space="0" w:color="auto"/>
              <w:left w:val="single" w:sz="4" w:space="0" w:color="auto"/>
              <w:bottom w:val="single" w:sz="4" w:space="0" w:color="auto"/>
              <w:right w:val="single" w:sz="4" w:space="0" w:color="auto"/>
            </w:tcBorders>
            <w:hideMark/>
          </w:tcPr>
          <w:p w14:paraId="529D6467" w14:textId="77777777" w:rsidR="00137B72" w:rsidRPr="00BF7C43" w:rsidRDefault="00137B72" w:rsidP="004C7D7A">
            <w:pPr>
              <w:jc w:val="both"/>
              <w:rPr>
                <w:rFonts w:asciiTheme="majorHAnsi" w:hAnsiTheme="majorHAnsi" w:cstheme="majorHAnsi"/>
                <w:b/>
                <w:sz w:val="21"/>
                <w:szCs w:val="21"/>
              </w:rPr>
            </w:pPr>
            <w:r w:rsidRPr="00BF7C43">
              <w:rPr>
                <w:rFonts w:asciiTheme="majorHAnsi" w:hAnsiTheme="majorHAnsi" w:cstheme="majorHAnsi"/>
                <w:b/>
                <w:sz w:val="21"/>
                <w:szCs w:val="21"/>
              </w:rPr>
              <w:t>CEP:</w:t>
            </w:r>
          </w:p>
        </w:tc>
        <w:tc>
          <w:tcPr>
            <w:tcW w:w="6080" w:type="dxa"/>
            <w:gridSpan w:val="6"/>
            <w:tcBorders>
              <w:top w:val="single" w:sz="4" w:space="0" w:color="auto"/>
              <w:left w:val="single" w:sz="4" w:space="0" w:color="auto"/>
              <w:bottom w:val="single" w:sz="4" w:space="0" w:color="auto"/>
              <w:right w:val="single" w:sz="4" w:space="0" w:color="auto"/>
            </w:tcBorders>
            <w:hideMark/>
          </w:tcPr>
          <w:p w14:paraId="7B219683" w14:textId="77777777" w:rsidR="00137B72" w:rsidRPr="00BF7C43" w:rsidRDefault="00137B72" w:rsidP="004C7D7A">
            <w:pPr>
              <w:jc w:val="both"/>
              <w:rPr>
                <w:rFonts w:asciiTheme="majorHAnsi" w:hAnsiTheme="majorHAnsi" w:cstheme="majorHAnsi"/>
                <w:b/>
                <w:sz w:val="21"/>
                <w:szCs w:val="21"/>
              </w:rPr>
            </w:pPr>
            <w:r w:rsidRPr="00BF7C43">
              <w:rPr>
                <w:rFonts w:asciiTheme="majorHAnsi" w:hAnsiTheme="majorHAnsi" w:cstheme="majorHAnsi"/>
                <w:b/>
                <w:sz w:val="21"/>
                <w:szCs w:val="21"/>
              </w:rPr>
              <w:t>E-MAIL:</w:t>
            </w:r>
          </w:p>
        </w:tc>
      </w:tr>
      <w:tr w:rsidR="00137B72" w:rsidRPr="00BF7C43" w14:paraId="51BF885F" w14:textId="77777777" w:rsidTr="00B75F07">
        <w:trPr>
          <w:cantSplit/>
          <w:trHeight w:val="73"/>
        </w:trPr>
        <w:tc>
          <w:tcPr>
            <w:tcW w:w="3985" w:type="dxa"/>
            <w:gridSpan w:val="2"/>
            <w:tcBorders>
              <w:top w:val="single" w:sz="4" w:space="0" w:color="auto"/>
              <w:left w:val="single" w:sz="4" w:space="0" w:color="auto"/>
              <w:bottom w:val="single" w:sz="4" w:space="0" w:color="auto"/>
              <w:right w:val="single" w:sz="4" w:space="0" w:color="auto"/>
            </w:tcBorders>
            <w:hideMark/>
          </w:tcPr>
          <w:p w14:paraId="2DCF8589" w14:textId="77777777" w:rsidR="00137B72" w:rsidRPr="00BF7C43" w:rsidRDefault="00137B72" w:rsidP="004C7D7A">
            <w:pPr>
              <w:jc w:val="both"/>
              <w:rPr>
                <w:rFonts w:asciiTheme="majorHAnsi" w:hAnsiTheme="majorHAnsi" w:cstheme="majorHAnsi"/>
                <w:b/>
                <w:sz w:val="21"/>
                <w:szCs w:val="21"/>
              </w:rPr>
            </w:pPr>
            <w:r w:rsidRPr="00BF7C43">
              <w:rPr>
                <w:rFonts w:asciiTheme="majorHAnsi" w:hAnsiTheme="majorHAnsi" w:cstheme="majorHAnsi"/>
                <w:b/>
                <w:sz w:val="21"/>
                <w:szCs w:val="21"/>
              </w:rPr>
              <w:t>TELEFONE:</w:t>
            </w:r>
          </w:p>
        </w:tc>
        <w:tc>
          <w:tcPr>
            <w:tcW w:w="6080" w:type="dxa"/>
            <w:gridSpan w:val="6"/>
            <w:tcBorders>
              <w:top w:val="single" w:sz="4" w:space="0" w:color="auto"/>
              <w:left w:val="single" w:sz="4" w:space="0" w:color="auto"/>
              <w:bottom w:val="single" w:sz="4" w:space="0" w:color="auto"/>
              <w:right w:val="single" w:sz="4" w:space="0" w:color="auto"/>
            </w:tcBorders>
            <w:hideMark/>
          </w:tcPr>
          <w:p w14:paraId="0D42ABA5" w14:textId="77777777" w:rsidR="00137B72" w:rsidRPr="00BF7C43" w:rsidRDefault="00137B72" w:rsidP="004C7D7A">
            <w:pPr>
              <w:jc w:val="both"/>
              <w:rPr>
                <w:rFonts w:asciiTheme="majorHAnsi" w:hAnsiTheme="majorHAnsi" w:cstheme="majorHAnsi"/>
                <w:b/>
                <w:sz w:val="21"/>
                <w:szCs w:val="21"/>
              </w:rPr>
            </w:pPr>
            <w:r w:rsidRPr="00BF7C43">
              <w:rPr>
                <w:rFonts w:asciiTheme="majorHAnsi" w:hAnsiTheme="majorHAnsi" w:cstheme="majorHAnsi"/>
                <w:b/>
                <w:sz w:val="21"/>
                <w:szCs w:val="21"/>
              </w:rPr>
              <w:t>FAX:</w:t>
            </w:r>
          </w:p>
        </w:tc>
      </w:tr>
      <w:tr w:rsidR="00137B72" w:rsidRPr="00BF7C43" w14:paraId="22B6A6BE" w14:textId="77777777" w:rsidTr="00B75F07">
        <w:trPr>
          <w:cantSplit/>
          <w:trHeight w:val="69"/>
        </w:trPr>
        <w:tc>
          <w:tcPr>
            <w:tcW w:w="3985" w:type="dxa"/>
            <w:gridSpan w:val="2"/>
            <w:tcBorders>
              <w:top w:val="single" w:sz="4" w:space="0" w:color="auto"/>
              <w:left w:val="single" w:sz="4" w:space="0" w:color="auto"/>
              <w:bottom w:val="single" w:sz="4" w:space="0" w:color="auto"/>
              <w:right w:val="single" w:sz="4" w:space="0" w:color="auto"/>
            </w:tcBorders>
            <w:hideMark/>
          </w:tcPr>
          <w:p w14:paraId="3BDF7D87" w14:textId="77777777" w:rsidR="00137B72" w:rsidRPr="00BF7C43" w:rsidRDefault="00137B72" w:rsidP="004C7D7A">
            <w:pPr>
              <w:jc w:val="both"/>
              <w:rPr>
                <w:rFonts w:asciiTheme="majorHAnsi" w:hAnsiTheme="majorHAnsi" w:cstheme="majorHAnsi"/>
                <w:b/>
                <w:sz w:val="21"/>
                <w:szCs w:val="21"/>
              </w:rPr>
            </w:pPr>
            <w:r w:rsidRPr="00BF7C43">
              <w:rPr>
                <w:rFonts w:asciiTheme="majorHAnsi" w:hAnsiTheme="majorHAnsi" w:cstheme="majorHAnsi"/>
                <w:b/>
                <w:sz w:val="21"/>
                <w:szCs w:val="21"/>
              </w:rPr>
              <w:t>CONTATO DA LICITANTE:</w:t>
            </w:r>
          </w:p>
        </w:tc>
        <w:tc>
          <w:tcPr>
            <w:tcW w:w="6080" w:type="dxa"/>
            <w:gridSpan w:val="6"/>
            <w:tcBorders>
              <w:top w:val="single" w:sz="4" w:space="0" w:color="auto"/>
              <w:left w:val="single" w:sz="4" w:space="0" w:color="auto"/>
              <w:bottom w:val="single" w:sz="4" w:space="0" w:color="auto"/>
              <w:right w:val="single" w:sz="4" w:space="0" w:color="auto"/>
            </w:tcBorders>
            <w:hideMark/>
          </w:tcPr>
          <w:p w14:paraId="07DF75CB" w14:textId="77777777" w:rsidR="00137B72" w:rsidRPr="00BF7C43" w:rsidRDefault="00137B72" w:rsidP="004C7D7A">
            <w:pPr>
              <w:jc w:val="both"/>
              <w:rPr>
                <w:rFonts w:asciiTheme="majorHAnsi" w:hAnsiTheme="majorHAnsi" w:cstheme="majorHAnsi"/>
                <w:b/>
                <w:sz w:val="21"/>
                <w:szCs w:val="21"/>
              </w:rPr>
            </w:pPr>
            <w:r w:rsidRPr="00BF7C43">
              <w:rPr>
                <w:rFonts w:asciiTheme="majorHAnsi" w:hAnsiTheme="majorHAnsi" w:cstheme="majorHAnsi"/>
                <w:b/>
                <w:sz w:val="21"/>
                <w:szCs w:val="21"/>
              </w:rPr>
              <w:t>TELEFONE:</w:t>
            </w:r>
          </w:p>
        </w:tc>
      </w:tr>
      <w:tr w:rsidR="00137B72" w:rsidRPr="00BF7C43" w14:paraId="0AD5265C" w14:textId="77777777" w:rsidTr="00B75F07">
        <w:trPr>
          <w:cantSplit/>
          <w:trHeight w:val="69"/>
        </w:trPr>
        <w:tc>
          <w:tcPr>
            <w:tcW w:w="3985" w:type="dxa"/>
            <w:gridSpan w:val="2"/>
            <w:tcBorders>
              <w:top w:val="single" w:sz="4" w:space="0" w:color="auto"/>
              <w:left w:val="single" w:sz="4" w:space="0" w:color="auto"/>
              <w:bottom w:val="single" w:sz="4" w:space="0" w:color="auto"/>
              <w:right w:val="single" w:sz="4" w:space="0" w:color="auto"/>
            </w:tcBorders>
            <w:hideMark/>
          </w:tcPr>
          <w:p w14:paraId="54279120" w14:textId="77777777" w:rsidR="00137B72" w:rsidRPr="00BF7C43" w:rsidRDefault="00137B72" w:rsidP="004C7D7A">
            <w:pPr>
              <w:jc w:val="both"/>
              <w:rPr>
                <w:rFonts w:asciiTheme="majorHAnsi" w:hAnsiTheme="majorHAnsi" w:cstheme="majorHAnsi"/>
                <w:b/>
                <w:sz w:val="21"/>
                <w:szCs w:val="21"/>
              </w:rPr>
            </w:pPr>
            <w:r w:rsidRPr="00BF7C43">
              <w:rPr>
                <w:rFonts w:asciiTheme="majorHAnsi" w:hAnsiTheme="majorHAnsi" w:cstheme="majorHAnsi"/>
                <w:b/>
                <w:sz w:val="21"/>
                <w:szCs w:val="21"/>
              </w:rPr>
              <w:t xml:space="preserve">BANCO DA LICITANTE: </w:t>
            </w:r>
          </w:p>
        </w:tc>
        <w:tc>
          <w:tcPr>
            <w:tcW w:w="6080" w:type="dxa"/>
            <w:gridSpan w:val="6"/>
            <w:tcBorders>
              <w:top w:val="single" w:sz="4" w:space="0" w:color="auto"/>
              <w:left w:val="single" w:sz="4" w:space="0" w:color="auto"/>
              <w:bottom w:val="single" w:sz="4" w:space="0" w:color="auto"/>
              <w:right w:val="single" w:sz="4" w:space="0" w:color="auto"/>
            </w:tcBorders>
            <w:hideMark/>
          </w:tcPr>
          <w:p w14:paraId="0CF76B1E" w14:textId="77777777" w:rsidR="00137B72" w:rsidRPr="00BF7C43" w:rsidRDefault="00137B72" w:rsidP="004C7D7A">
            <w:pPr>
              <w:jc w:val="both"/>
              <w:rPr>
                <w:rFonts w:asciiTheme="majorHAnsi" w:hAnsiTheme="majorHAnsi" w:cstheme="majorHAnsi"/>
                <w:b/>
                <w:sz w:val="21"/>
                <w:szCs w:val="21"/>
              </w:rPr>
            </w:pPr>
            <w:r w:rsidRPr="00BF7C43">
              <w:rPr>
                <w:rFonts w:asciiTheme="majorHAnsi" w:hAnsiTheme="majorHAnsi" w:cstheme="majorHAnsi"/>
                <w:b/>
                <w:sz w:val="21"/>
                <w:szCs w:val="21"/>
              </w:rPr>
              <w:t>CONTA BANCÁRIA DA LICITANTE:</w:t>
            </w:r>
          </w:p>
        </w:tc>
      </w:tr>
      <w:tr w:rsidR="00137B72" w:rsidRPr="00BF7C43" w14:paraId="1896E2A3" w14:textId="77777777" w:rsidTr="00B75F07">
        <w:trPr>
          <w:cantSplit/>
          <w:trHeight w:val="133"/>
        </w:trPr>
        <w:tc>
          <w:tcPr>
            <w:tcW w:w="10065" w:type="dxa"/>
            <w:gridSpan w:val="8"/>
            <w:tcBorders>
              <w:top w:val="single" w:sz="4" w:space="0" w:color="auto"/>
              <w:left w:val="single" w:sz="4" w:space="0" w:color="auto"/>
              <w:bottom w:val="single" w:sz="4" w:space="0" w:color="auto"/>
              <w:right w:val="single" w:sz="4" w:space="0" w:color="auto"/>
            </w:tcBorders>
            <w:hideMark/>
          </w:tcPr>
          <w:p w14:paraId="2E2D3D56" w14:textId="77777777" w:rsidR="00137B72" w:rsidRPr="00BF7C43" w:rsidRDefault="00137B72" w:rsidP="004C7D7A">
            <w:pPr>
              <w:jc w:val="both"/>
              <w:rPr>
                <w:rFonts w:asciiTheme="majorHAnsi" w:hAnsiTheme="majorHAnsi" w:cstheme="majorHAnsi"/>
                <w:b/>
                <w:sz w:val="21"/>
                <w:szCs w:val="21"/>
              </w:rPr>
            </w:pPr>
            <w:r w:rsidRPr="00BF7C43">
              <w:rPr>
                <w:rFonts w:asciiTheme="majorHAnsi" w:hAnsiTheme="majorHAnsi" w:cstheme="majorHAnsi"/>
                <w:b/>
                <w:sz w:val="21"/>
                <w:szCs w:val="21"/>
              </w:rPr>
              <w:t>Nº DA AGÊNCIA:</w:t>
            </w:r>
          </w:p>
        </w:tc>
      </w:tr>
      <w:tr w:rsidR="00137B72" w:rsidRPr="00BF7C43" w14:paraId="14DC1E76" w14:textId="77777777" w:rsidTr="00B75F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6F814B3F" w14:textId="1A7C8012" w:rsidR="00137B72" w:rsidRPr="00BF7C43" w:rsidRDefault="00811F49" w:rsidP="004C7D7A">
            <w:pPr>
              <w:jc w:val="center"/>
              <w:rPr>
                <w:rFonts w:asciiTheme="majorHAnsi" w:hAnsiTheme="majorHAnsi" w:cstheme="majorHAnsi"/>
                <w:b/>
                <w:bCs/>
                <w:sz w:val="21"/>
                <w:szCs w:val="21"/>
              </w:rPr>
            </w:pPr>
            <w:r>
              <w:rPr>
                <w:rFonts w:asciiTheme="majorHAnsi" w:hAnsiTheme="majorHAnsi" w:cstheme="majorHAnsi"/>
                <w:b/>
                <w:bCs/>
                <w:sz w:val="21"/>
                <w:szCs w:val="21"/>
              </w:rPr>
              <w:t>LOTE</w:t>
            </w:r>
          </w:p>
        </w:tc>
        <w:tc>
          <w:tcPr>
            <w:tcW w:w="3525" w:type="dxa"/>
            <w:gridSpan w:val="2"/>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4E30AD64" w14:textId="77777777" w:rsidR="00137B72" w:rsidRPr="00BF7C43" w:rsidRDefault="00137B72" w:rsidP="004C7D7A">
            <w:pPr>
              <w:jc w:val="center"/>
              <w:rPr>
                <w:rFonts w:asciiTheme="majorHAnsi" w:hAnsiTheme="majorHAnsi" w:cstheme="majorHAnsi"/>
                <w:b/>
                <w:sz w:val="21"/>
                <w:szCs w:val="21"/>
              </w:rPr>
            </w:pPr>
            <w:r w:rsidRPr="00BF7C43">
              <w:rPr>
                <w:rFonts w:asciiTheme="majorHAnsi" w:hAnsiTheme="majorHAnsi" w:cstheme="majorHAnsi"/>
                <w:b/>
                <w:sz w:val="21"/>
                <w:szCs w:val="21"/>
              </w:rPr>
              <w:t>DESCRIÇÃO</w:t>
            </w:r>
          </w:p>
        </w:tc>
        <w:tc>
          <w:tcPr>
            <w:tcW w:w="871"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3C78B8C2" w14:textId="77777777" w:rsidR="00137B72" w:rsidRPr="00BF7C43" w:rsidRDefault="00137B72" w:rsidP="004C7D7A">
            <w:pPr>
              <w:jc w:val="center"/>
              <w:rPr>
                <w:rFonts w:asciiTheme="majorHAnsi" w:hAnsiTheme="majorHAnsi" w:cstheme="majorHAnsi"/>
                <w:b/>
                <w:sz w:val="21"/>
                <w:szCs w:val="21"/>
              </w:rPr>
            </w:pPr>
            <w:r w:rsidRPr="00BF7C43">
              <w:rPr>
                <w:rFonts w:asciiTheme="majorHAnsi" w:hAnsiTheme="majorHAnsi" w:cstheme="majorHAnsi"/>
                <w:b/>
                <w:sz w:val="21"/>
                <w:szCs w:val="21"/>
              </w:rPr>
              <w:t>MARCA</w:t>
            </w:r>
          </w:p>
        </w:tc>
        <w:tc>
          <w:tcPr>
            <w:tcW w:w="971"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7E54C5BC" w14:textId="77777777" w:rsidR="00137B72" w:rsidRPr="00BF7C43" w:rsidRDefault="00802A6A" w:rsidP="004C7D7A">
            <w:pPr>
              <w:jc w:val="center"/>
              <w:rPr>
                <w:rFonts w:asciiTheme="majorHAnsi" w:hAnsiTheme="majorHAnsi" w:cstheme="majorHAnsi"/>
                <w:b/>
                <w:sz w:val="21"/>
                <w:szCs w:val="21"/>
              </w:rPr>
            </w:pPr>
            <w:r w:rsidRPr="00BF7C43">
              <w:rPr>
                <w:rFonts w:asciiTheme="majorHAnsi" w:hAnsiTheme="majorHAnsi" w:cstheme="majorHAnsi"/>
                <w:b/>
                <w:sz w:val="21"/>
                <w:szCs w:val="21"/>
              </w:rPr>
              <w:t>UNIDADE</w:t>
            </w:r>
          </w:p>
        </w:tc>
        <w:tc>
          <w:tcPr>
            <w:tcW w:w="1045"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1532C6A5" w14:textId="77777777" w:rsidR="00137B72" w:rsidRPr="00BF7C43" w:rsidRDefault="00802A6A" w:rsidP="004C7D7A">
            <w:pPr>
              <w:jc w:val="center"/>
              <w:rPr>
                <w:rFonts w:asciiTheme="majorHAnsi" w:hAnsiTheme="majorHAnsi" w:cstheme="majorHAnsi"/>
                <w:b/>
                <w:sz w:val="21"/>
                <w:szCs w:val="21"/>
              </w:rPr>
            </w:pPr>
            <w:r w:rsidRPr="00BF7C43">
              <w:rPr>
                <w:rFonts w:asciiTheme="majorHAnsi" w:hAnsiTheme="majorHAnsi" w:cstheme="majorHAnsi"/>
                <w:b/>
                <w:sz w:val="21"/>
                <w:szCs w:val="21"/>
              </w:rPr>
              <w:t>QUANT.</w:t>
            </w:r>
          </w:p>
        </w:tc>
        <w:tc>
          <w:tcPr>
            <w:tcW w:w="1559"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57FB5978" w14:textId="77777777" w:rsidR="00137B72" w:rsidRPr="00BF7C43" w:rsidRDefault="00137B72" w:rsidP="004C7D7A">
            <w:pPr>
              <w:jc w:val="center"/>
              <w:rPr>
                <w:rFonts w:asciiTheme="majorHAnsi" w:hAnsiTheme="majorHAnsi" w:cstheme="majorHAnsi"/>
                <w:b/>
                <w:sz w:val="21"/>
                <w:szCs w:val="21"/>
              </w:rPr>
            </w:pPr>
            <w:r w:rsidRPr="00BF7C43">
              <w:rPr>
                <w:rFonts w:asciiTheme="majorHAnsi" w:hAnsiTheme="majorHAnsi" w:cstheme="majorHAnsi"/>
                <w:b/>
                <w:sz w:val="21"/>
                <w:szCs w:val="21"/>
              </w:rPr>
              <w:t>VALOR</w:t>
            </w:r>
          </w:p>
          <w:p w14:paraId="60A42CE7" w14:textId="77777777" w:rsidR="00137B72" w:rsidRPr="00BF7C43" w:rsidRDefault="00137B72" w:rsidP="004C7D7A">
            <w:pPr>
              <w:jc w:val="center"/>
              <w:rPr>
                <w:rFonts w:asciiTheme="majorHAnsi" w:hAnsiTheme="majorHAnsi" w:cstheme="majorHAnsi"/>
                <w:b/>
                <w:sz w:val="21"/>
                <w:szCs w:val="21"/>
              </w:rPr>
            </w:pPr>
            <w:r w:rsidRPr="00BF7C43">
              <w:rPr>
                <w:rFonts w:asciiTheme="majorHAnsi" w:hAnsiTheme="majorHAnsi" w:cstheme="majorHAnsi"/>
                <w:b/>
                <w:sz w:val="21"/>
                <w:szCs w:val="21"/>
              </w:rPr>
              <w:t>UNITÁRIO R$</w:t>
            </w:r>
          </w:p>
        </w:tc>
        <w:tc>
          <w:tcPr>
            <w:tcW w:w="1418"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155B91BB" w14:textId="77777777" w:rsidR="00040D9A" w:rsidRPr="00BF7C43" w:rsidRDefault="00802A6A" w:rsidP="004C7D7A">
            <w:pPr>
              <w:jc w:val="center"/>
              <w:rPr>
                <w:rFonts w:asciiTheme="majorHAnsi" w:hAnsiTheme="majorHAnsi" w:cstheme="majorHAnsi"/>
                <w:b/>
                <w:sz w:val="21"/>
                <w:szCs w:val="21"/>
              </w:rPr>
            </w:pPr>
            <w:r w:rsidRPr="00BF7C43">
              <w:rPr>
                <w:rFonts w:asciiTheme="majorHAnsi" w:hAnsiTheme="majorHAnsi" w:cstheme="majorHAnsi"/>
                <w:b/>
                <w:sz w:val="21"/>
                <w:szCs w:val="21"/>
              </w:rPr>
              <w:t>GARANTIA</w:t>
            </w:r>
            <w:r w:rsidR="00040D9A" w:rsidRPr="00BF7C43">
              <w:rPr>
                <w:rFonts w:asciiTheme="majorHAnsi" w:hAnsiTheme="majorHAnsi" w:cstheme="majorHAnsi"/>
                <w:b/>
                <w:sz w:val="21"/>
                <w:szCs w:val="21"/>
              </w:rPr>
              <w:t>/</w:t>
            </w:r>
          </w:p>
          <w:p w14:paraId="74F2776A" w14:textId="77777777" w:rsidR="00137B72" w:rsidRPr="00BF7C43" w:rsidRDefault="00040D9A" w:rsidP="004C7D7A">
            <w:pPr>
              <w:jc w:val="center"/>
              <w:rPr>
                <w:rFonts w:asciiTheme="majorHAnsi" w:hAnsiTheme="majorHAnsi" w:cstheme="majorHAnsi"/>
                <w:b/>
                <w:sz w:val="21"/>
                <w:szCs w:val="21"/>
              </w:rPr>
            </w:pPr>
            <w:r w:rsidRPr="00BF7C43">
              <w:rPr>
                <w:rFonts w:asciiTheme="majorHAnsi" w:hAnsiTheme="majorHAnsi" w:cstheme="majorHAnsi"/>
                <w:b/>
                <w:sz w:val="21"/>
                <w:szCs w:val="21"/>
              </w:rPr>
              <w:t>VALIDADE</w:t>
            </w:r>
          </w:p>
        </w:tc>
      </w:tr>
      <w:tr w:rsidR="00137B72" w:rsidRPr="00BF7C43" w14:paraId="6281AAC9" w14:textId="77777777" w:rsidTr="00B75F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5B895F92" w14:textId="77777777" w:rsidR="00137B72" w:rsidRPr="00BF7C43" w:rsidRDefault="00137B72" w:rsidP="00366210">
            <w:pPr>
              <w:pStyle w:val="PargrafodaLista"/>
              <w:numPr>
                <w:ilvl w:val="0"/>
                <w:numId w:val="14"/>
              </w:numPr>
              <w:jc w:val="center"/>
              <w:rPr>
                <w:rFonts w:asciiTheme="majorHAnsi" w:hAnsiTheme="majorHAnsi" w:cstheme="majorHAnsi"/>
                <w:b/>
                <w:bCs/>
                <w:sz w:val="21"/>
                <w:szCs w:val="21"/>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14:paraId="4024418D" w14:textId="77777777" w:rsidR="00137B72" w:rsidRPr="00BF7C43" w:rsidRDefault="00137B72" w:rsidP="004C7D7A">
            <w:pPr>
              <w:jc w:val="both"/>
              <w:rPr>
                <w:rFonts w:asciiTheme="majorHAnsi" w:hAnsiTheme="majorHAnsi" w:cstheme="majorHAnsi"/>
                <w:sz w:val="21"/>
                <w:szCs w:val="21"/>
              </w:rPr>
            </w:pPr>
          </w:p>
        </w:tc>
        <w:tc>
          <w:tcPr>
            <w:tcW w:w="871" w:type="dxa"/>
            <w:tcBorders>
              <w:top w:val="single" w:sz="4" w:space="0" w:color="000000"/>
              <w:left w:val="nil"/>
              <w:bottom w:val="single" w:sz="4" w:space="0" w:color="000000"/>
              <w:right w:val="single" w:sz="4" w:space="0" w:color="000000"/>
            </w:tcBorders>
            <w:shd w:val="clear" w:color="auto" w:fill="FFFFFF" w:themeFill="background1"/>
            <w:noWrap/>
            <w:vAlign w:val="center"/>
          </w:tcPr>
          <w:p w14:paraId="49F38C13" w14:textId="77777777" w:rsidR="00137B72" w:rsidRPr="00BF7C43" w:rsidRDefault="00137B72" w:rsidP="004C7D7A">
            <w:pPr>
              <w:jc w:val="center"/>
              <w:rPr>
                <w:rFonts w:asciiTheme="majorHAnsi" w:hAnsiTheme="majorHAnsi" w:cstheme="majorHAnsi"/>
                <w:sz w:val="21"/>
                <w:szCs w:val="21"/>
              </w:rPr>
            </w:pPr>
          </w:p>
        </w:tc>
        <w:tc>
          <w:tcPr>
            <w:tcW w:w="971" w:type="dxa"/>
            <w:tcBorders>
              <w:top w:val="single" w:sz="4" w:space="0" w:color="000000"/>
              <w:left w:val="nil"/>
              <w:bottom w:val="single" w:sz="4" w:space="0" w:color="000000"/>
              <w:right w:val="single" w:sz="4" w:space="0" w:color="000000"/>
            </w:tcBorders>
            <w:shd w:val="clear" w:color="auto" w:fill="auto"/>
            <w:noWrap/>
            <w:vAlign w:val="center"/>
          </w:tcPr>
          <w:p w14:paraId="1F51842E" w14:textId="77777777" w:rsidR="00137B72" w:rsidRPr="00BF7C43" w:rsidRDefault="00137B72" w:rsidP="004C7D7A">
            <w:pPr>
              <w:jc w:val="center"/>
              <w:rPr>
                <w:rFonts w:asciiTheme="majorHAnsi" w:hAnsiTheme="majorHAnsi" w:cstheme="majorHAnsi"/>
                <w:sz w:val="21"/>
                <w:szCs w:val="21"/>
              </w:rPr>
            </w:pPr>
          </w:p>
        </w:tc>
        <w:tc>
          <w:tcPr>
            <w:tcW w:w="1045" w:type="dxa"/>
            <w:tcBorders>
              <w:top w:val="single" w:sz="4" w:space="0" w:color="000000"/>
              <w:left w:val="nil"/>
              <w:bottom w:val="single" w:sz="4" w:space="0" w:color="000000"/>
              <w:right w:val="single" w:sz="4" w:space="0" w:color="000000"/>
            </w:tcBorders>
            <w:shd w:val="clear" w:color="auto" w:fill="auto"/>
            <w:noWrap/>
            <w:vAlign w:val="center"/>
          </w:tcPr>
          <w:p w14:paraId="154892EF" w14:textId="77777777" w:rsidR="00137B72" w:rsidRPr="00BF7C43" w:rsidRDefault="00137B72" w:rsidP="004C7D7A">
            <w:pPr>
              <w:jc w:val="center"/>
              <w:rPr>
                <w:rFonts w:asciiTheme="majorHAnsi" w:hAnsiTheme="majorHAnsi" w:cstheme="majorHAnsi"/>
                <w:sz w:val="21"/>
                <w:szCs w:val="21"/>
              </w:rPr>
            </w:pPr>
          </w:p>
        </w:tc>
        <w:tc>
          <w:tcPr>
            <w:tcW w:w="1559" w:type="dxa"/>
            <w:tcBorders>
              <w:top w:val="single" w:sz="4" w:space="0" w:color="000000"/>
              <w:left w:val="nil"/>
              <w:bottom w:val="single" w:sz="4" w:space="0" w:color="000000"/>
              <w:right w:val="single" w:sz="4" w:space="0" w:color="000000"/>
            </w:tcBorders>
            <w:shd w:val="clear" w:color="auto" w:fill="FFFFFF" w:themeFill="background1"/>
            <w:noWrap/>
            <w:vAlign w:val="center"/>
          </w:tcPr>
          <w:p w14:paraId="1C399379" w14:textId="77777777" w:rsidR="00137B72" w:rsidRPr="00BF7C43" w:rsidRDefault="00137B72" w:rsidP="004C7D7A">
            <w:pPr>
              <w:jc w:val="right"/>
              <w:rPr>
                <w:rFonts w:asciiTheme="majorHAnsi" w:hAnsiTheme="majorHAnsi" w:cstheme="majorHAnsi"/>
                <w:sz w:val="21"/>
                <w:szCs w:val="21"/>
              </w:rPr>
            </w:pPr>
          </w:p>
        </w:tc>
        <w:tc>
          <w:tcPr>
            <w:tcW w:w="1418" w:type="dxa"/>
            <w:tcBorders>
              <w:top w:val="single" w:sz="4" w:space="0" w:color="000000"/>
              <w:left w:val="nil"/>
              <w:bottom w:val="single" w:sz="4" w:space="0" w:color="000000"/>
              <w:right w:val="single" w:sz="4" w:space="0" w:color="000000"/>
            </w:tcBorders>
            <w:shd w:val="clear" w:color="auto" w:fill="auto"/>
            <w:noWrap/>
            <w:vAlign w:val="center"/>
          </w:tcPr>
          <w:p w14:paraId="67DB48B8" w14:textId="77777777" w:rsidR="00137B72" w:rsidRPr="00BF7C43" w:rsidRDefault="00137B72" w:rsidP="004C7D7A">
            <w:pPr>
              <w:jc w:val="right"/>
              <w:rPr>
                <w:rFonts w:asciiTheme="majorHAnsi" w:hAnsiTheme="majorHAnsi" w:cstheme="majorHAnsi"/>
                <w:sz w:val="21"/>
                <w:szCs w:val="21"/>
              </w:rPr>
            </w:pPr>
          </w:p>
        </w:tc>
      </w:tr>
      <w:tr w:rsidR="00137B72" w:rsidRPr="00BF7C43" w14:paraId="0C0B46D6" w14:textId="77777777" w:rsidTr="00B75F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4"/>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2381C919" w14:textId="77777777" w:rsidR="00137B72" w:rsidRPr="00BF7C43" w:rsidRDefault="00137B72" w:rsidP="004C7D7A">
            <w:pPr>
              <w:rPr>
                <w:rFonts w:asciiTheme="majorHAnsi" w:hAnsiTheme="majorHAnsi" w:cstheme="majorHAnsi"/>
                <w:b/>
                <w:sz w:val="21"/>
                <w:szCs w:val="21"/>
              </w:rPr>
            </w:pPr>
            <w:r w:rsidRPr="00BF7C43">
              <w:rPr>
                <w:rFonts w:asciiTheme="majorHAnsi" w:hAnsiTheme="majorHAnsi" w:cstheme="majorHAnsi"/>
                <w:b/>
                <w:sz w:val="21"/>
                <w:szCs w:val="21"/>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450C8306" w14:textId="77777777" w:rsidR="00137B72" w:rsidRPr="00BF7C43" w:rsidRDefault="00137B72" w:rsidP="004C7D7A">
            <w:pPr>
              <w:jc w:val="right"/>
              <w:rPr>
                <w:rFonts w:asciiTheme="majorHAnsi" w:hAnsiTheme="majorHAnsi" w:cstheme="majorHAnsi"/>
                <w:b/>
                <w:bCs/>
                <w:sz w:val="21"/>
                <w:szCs w:val="21"/>
              </w:rPr>
            </w:pPr>
          </w:p>
        </w:tc>
      </w:tr>
    </w:tbl>
    <w:p w14:paraId="27A9486D" w14:textId="77777777" w:rsidR="00CC0A73" w:rsidRPr="00BF7C43" w:rsidRDefault="00CC0A73" w:rsidP="004C7D7A">
      <w:pPr>
        <w:pStyle w:val="padrao"/>
        <w:autoSpaceDE w:val="0"/>
        <w:spacing w:before="0" w:beforeAutospacing="0" w:after="0" w:afterAutospacing="0"/>
        <w:jc w:val="both"/>
        <w:rPr>
          <w:rFonts w:asciiTheme="majorHAnsi" w:hAnsiTheme="majorHAnsi" w:cstheme="majorHAnsi"/>
          <w:sz w:val="21"/>
          <w:szCs w:val="21"/>
        </w:rPr>
      </w:pPr>
    </w:p>
    <w:p w14:paraId="244C386B" w14:textId="77777777" w:rsidR="00137B72" w:rsidRPr="00BF7C43" w:rsidRDefault="00137B72" w:rsidP="004C7D7A">
      <w:pPr>
        <w:pStyle w:val="padrao"/>
        <w:autoSpaceDE w:val="0"/>
        <w:spacing w:before="0" w:beforeAutospacing="0" w:after="0" w:afterAutospacing="0"/>
        <w:jc w:val="both"/>
        <w:rPr>
          <w:rFonts w:asciiTheme="majorHAnsi" w:hAnsiTheme="majorHAnsi" w:cstheme="majorHAnsi"/>
          <w:sz w:val="21"/>
          <w:szCs w:val="21"/>
        </w:rPr>
      </w:pPr>
      <w:r w:rsidRPr="00BF7C43">
        <w:rPr>
          <w:rFonts w:asciiTheme="majorHAnsi" w:hAnsiTheme="majorHAnsi" w:cstheme="majorHAnsi"/>
          <w:sz w:val="21"/>
          <w:szCs w:val="21"/>
        </w:rPr>
        <w:t xml:space="preserve">A EMPRESA: </w:t>
      </w:r>
      <w:r w:rsidR="0044291B" w:rsidRPr="00BF7C43">
        <w:rPr>
          <w:rFonts w:asciiTheme="majorHAnsi" w:eastAsia="MS Mincho" w:hAnsiTheme="majorHAnsi" w:cstheme="majorHAnsi"/>
          <w:sz w:val="22"/>
          <w:szCs w:val="22"/>
        </w:rPr>
        <w:t>____________________</w:t>
      </w:r>
      <w:r w:rsidRPr="00BF7C43">
        <w:rPr>
          <w:rFonts w:asciiTheme="majorHAnsi" w:hAnsiTheme="majorHAnsi" w:cstheme="majorHAnsi"/>
          <w:sz w:val="21"/>
          <w:szCs w:val="21"/>
        </w:rPr>
        <w:t xml:space="preserve"> DECLARA QUE:</w:t>
      </w:r>
    </w:p>
    <w:p w14:paraId="1B1D2AE7" w14:textId="77777777" w:rsidR="00CC0A73" w:rsidRPr="00BF7C43" w:rsidRDefault="00CC0A73" w:rsidP="004C7D7A">
      <w:pPr>
        <w:pStyle w:val="padrao"/>
        <w:autoSpaceDE w:val="0"/>
        <w:spacing w:before="0" w:beforeAutospacing="0" w:after="0" w:afterAutospacing="0"/>
        <w:jc w:val="both"/>
        <w:rPr>
          <w:rFonts w:asciiTheme="majorHAnsi" w:hAnsiTheme="majorHAnsi" w:cstheme="majorHAnsi"/>
          <w:sz w:val="21"/>
          <w:szCs w:val="21"/>
        </w:rPr>
      </w:pPr>
    </w:p>
    <w:p w14:paraId="4903A514" w14:textId="77777777" w:rsidR="00137B72" w:rsidRPr="00BF7C43" w:rsidRDefault="00137B72" w:rsidP="00366210">
      <w:pPr>
        <w:pStyle w:val="padrao"/>
        <w:numPr>
          <w:ilvl w:val="0"/>
          <w:numId w:val="13"/>
        </w:numPr>
        <w:tabs>
          <w:tab w:val="left" w:pos="284"/>
        </w:tabs>
        <w:autoSpaceDE w:val="0"/>
        <w:spacing w:before="0" w:beforeAutospacing="0" w:after="0" w:afterAutospacing="0"/>
        <w:ind w:left="0" w:firstLine="0"/>
        <w:jc w:val="both"/>
        <w:rPr>
          <w:rFonts w:asciiTheme="majorHAnsi" w:hAnsiTheme="majorHAnsi" w:cstheme="majorHAnsi"/>
          <w:sz w:val="21"/>
          <w:szCs w:val="21"/>
        </w:rPr>
      </w:pPr>
      <w:r w:rsidRPr="00BF7C43">
        <w:rPr>
          <w:rFonts w:asciiTheme="majorHAnsi" w:hAnsiTheme="majorHAnsi" w:cstheme="majorHAnsi"/>
          <w:sz w:val="21"/>
          <w:szCs w:val="21"/>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2BE0BCD8" w14:textId="77777777" w:rsidR="00137B72" w:rsidRPr="00BF7C43" w:rsidRDefault="00137B72" w:rsidP="00366210">
      <w:pPr>
        <w:pStyle w:val="padrao"/>
        <w:numPr>
          <w:ilvl w:val="0"/>
          <w:numId w:val="13"/>
        </w:numPr>
        <w:tabs>
          <w:tab w:val="left" w:pos="284"/>
        </w:tabs>
        <w:autoSpaceDE w:val="0"/>
        <w:spacing w:before="0" w:beforeAutospacing="0" w:after="0" w:afterAutospacing="0"/>
        <w:ind w:left="0" w:firstLine="0"/>
        <w:jc w:val="both"/>
        <w:rPr>
          <w:rFonts w:asciiTheme="majorHAnsi" w:hAnsiTheme="majorHAnsi" w:cstheme="majorHAnsi"/>
          <w:sz w:val="21"/>
          <w:szCs w:val="21"/>
        </w:rPr>
      </w:pPr>
      <w:r w:rsidRPr="00BF7C43">
        <w:rPr>
          <w:rFonts w:asciiTheme="majorHAnsi" w:hAnsiTheme="majorHAnsi" w:cstheme="majorHAnsi"/>
          <w:sz w:val="21"/>
          <w:szCs w:val="21"/>
        </w:rPr>
        <w:t>VALIDADE DA PROPOSTA: 60 (SESSENTA) DIAS.</w:t>
      </w:r>
    </w:p>
    <w:p w14:paraId="67B9765E" w14:textId="77777777" w:rsidR="00137B72" w:rsidRPr="00BF7C43" w:rsidRDefault="00137B72" w:rsidP="00366210">
      <w:pPr>
        <w:pStyle w:val="padrao"/>
        <w:numPr>
          <w:ilvl w:val="0"/>
          <w:numId w:val="13"/>
        </w:numPr>
        <w:tabs>
          <w:tab w:val="left" w:pos="284"/>
        </w:tabs>
        <w:autoSpaceDE w:val="0"/>
        <w:spacing w:before="0" w:beforeAutospacing="0" w:after="0" w:afterAutospacing="0"/>
        <w:ind w:left="0" w:firstLine="0"/>
        <w:jc w:val="both"/>
        <w:rPr>
          <w:rFonts w:asciiTheme="majorHAnsi" w:hAnsiTheme="majorHAnsi" w:cstheme="majorHAnsi"/>
          <w:sz w:val="21"/>
          <w:szCs w:val="21"/>
        </w:rPr>
      </w:pPr>
      <w:r w:rsidRPr="00BF7C43">
        <w:rPr>
          <w:rFonts w:asciiTheme="majorHAnsi" w:hAnsiTheme="majorHAnsi" w:cstheme="majorHAnsi"/>
          <w:sz w:val="21"/>
          <w:szCs w:val="21"/>
        </w:rPr>
        <w:t>PRAZO DE INICIO DE FORNECIMENTO/EXECUÇÃO DOS SERVIÇOS DE ACORDO COM O ESTABELECIDO NO TERMO DE REFERENCIA (ANEXO I) DO EDITAL DESSE PROCESSO.</w:t>
      </w:r>
    </w:p>
    <w:p w14:paraId="50FEF46D" w14:textId="77777777" w:rsidR="00137B72" w:rsidRPr="00BF7C43" w:rsidRDefault="00137B72" w:rsidP="00366210">
      <w:pPr>
        <w:pStyle w:val="padrao"/>
        <w:numPr>
          <w:ilvl w:val="0"/>
          <w:numId w:val="13"/>
        </w:numPr>
        <w:tabs>
          <w:tab w:val="left" w:pos="284"/>
        </w:tabs>
        <w:autoSpaceDE w:val="0"/>
        <w:spacing w:before="0" w:beforeAutospacing="0" w:after="0" w:afterAutospacing="0"/>
        <w:ind w:left="0" w:firstLine="0"/>
        <w:jc w:val="both"/>
        <w:rPr>
          <w:rFonts w:asciiTheme="majorHAnsi" w:hAnsiTheme="majorHAnsi" w:cstheme="majorHAnsi"/>
          <w:sz w:val="21"/>
          <w:szCs w:val="21"/>
        </w:rPr>
      </w:pPr>
      <w:r w:rsidRPr="00BF7C43">
        <w:rPr>
          <w:rFonts w:asciiTheme="majorHAnsi" w:hAnsiTheme="majorHAnsi" w:cstheme="majorHAnsi"/>
          <w:sz w:val="21"/>
          <w:szCs w:val="21"/>
        </w:rPr>
        <w:t xml:space="preserve">QUE </w:t>
      </w:r>
      <w:r w:rsidRPr="00BF7C43">
        <w:rPr>
          <w:rFonts w:asciiTheme="majorHAnsi" w:hAnsiTheme="majorHAnsi" w:cstheme="majorHAnsi"/>
          <w:b/>
          <w:sz w:val="21"/>
          <w:szCs w:val="21"/>
        </w:rPr>
        <w:t xml:space="preserve">NÃO POSSUI </w:t>
      </w:r>
      <w:r w:rsidRPr="00BF7C43">
        <w:rPr>
          <w:rFonts w:asciiTheme="majorHAnsi" w:hAnsiTheme="majorHAnsi" w:cstheme="majorHAnsi"/>
          <w:sz w:val="21"/>
          <w:szCs w:val="21"/>
        </w:rPr>
        <w:t xml:space="preserve">COMO SÓCIO, GERENTE E DIRETORES, SERVIDORES DA </w:t>
      </w:r>
      <w:r w:rsidRPr="00BF7C43">
        <w:rPr>
          <w:rFonts w:asciiTheme="majorHAnsi" w:hAnsiTheme="majorHAnsi" w:cstheme="majorHAnsi"/>
          <w:b/>
          <w:sz w:val="21"/>
          <w:szCs w:val="21"/>
        </w:rPr>
        <w:t xml:space="preserve">PREFEITURA MUNICIPAL DE </w:t>
      </w:r>
      <w:r w:rsidR="00CC0A73" w:rsidRPr="00BF7C43">
        <w:rPr>
          <w:rFonts w:asciiTheme="majorHAnsi" w:hAnsiTheme="majorHAnsi" w:cstheme="majorHAnsi"/>
          <w:b/>
          <w:sz w:val="21"/>
          <w:szCs w:val="21"/>
        </w:rPr>
        <w:t>ASSÚ/RN</w:t>
      </w:r>
      <w:r w:rsidRPr="00BF7C43">
        <w:rPr>
          <w:rFonts w:asciiTheme="majorHAnsi" w:hAnsiTheme="majorHAnsi" w:cstheme="majorHAnsi"/>
          <w:sz w:val="21"/>
          <w:szCs w:val="21"/>
        </w:rPr>
        <w:t>, E AINDA CÔNJUGE, COMPANHEIRO OU PARENTE ATÉ TERCEIRO GRAU.</w:t>
      </w:r>
    </w:p>
    <w:p w14:paraId="5FF3D23C" w14:textId="77777777" w:rsidR="00137B72" w:rsidRPr="00BF7C43" w:rsidRDefault="00FF5896" w:rsidP="00366210">
      <w:pPr>
        <w:pStyle w:val="padrao"/>
        <w:numPr>
          <w:ilvl w:val="0"/>
          <w:numId w:val="13"/>
        </w:numPr>
        <w:tabs>
          <w:tab w:val="left" w:pos="284"/>
        </w:tabs>
        <w:autoSpaceDE w:val="0"/>
        <w:spacing w:before="0" w:beforeAutospacing="0" w:after="0" w:afterAutospacing="0"/>
        <w:ind w:left="0" w:firstLine="0"/>
        <w:jc w:val="both"/>
        <w:rPr>
          <w:rFonts w:asciiTheme="majorHAnsi" w:hAnsiTheme="majorHAnsi" w:cstheme="majorHAnsi"/>
          <w:sz w:val="21"/>
          <w:szCs w:val="21"/>
        </w:rPr>
      </w:pPr>
      <w:r w:rsidRPr="00BF7C43">
        <w:rPr>
          <w:rFonts w:asciiTheme="majorHAnsi" w:hAnsiTheme="majorHAnsi" w:cstheme="majorHAnsi"/>
          <w:sz w:val="21"/>
          <w:szCs w:val="21"/>
        </w:rPr>
        <w:t xml:space="preserve">QUE O PRAZO DE INICIO DA ENTREGA DOS EQUIPAMENTOS SERÁ DE ACORDO COM OS TERMOS ESTABELECIDOS NO ANEXO I, DESTE EDITAL A CONTAR DO RECEBIMENTO, POR PARTE DA CONTRATADA, DA ORDEM DE COMPRA OU DOCUMENTO SIMILAR, </w:t>
      </w:r>
      <w:r w:rsidRPr="00BF7C43">
        <w:rPr>
          <w:rFonts w:asciiTheme="majorHAnsi" w:hAnsiTheme="majorHAnsi" w:cstheme="majorHAnsi"/>
          <w:b/>
          <w:i/>
          <w:sz w:val="21"/>
          <w:szCs w:val="21"/>
          <w:u w:val="single"/>
        </w:rPr>
        <w:t>NA RUA VEREADOR JOSÉ BEZERRA DE SÁ LEITÃO, 588, BELA VISTA, CEP: 59650-000, ASSÚ/RN</w:t>
      </w:r>
      <w:r w:rsidRPr="00BF7C43">
        <w:rPr>
          <w:rFonts w:asciiTheme="majorHAnsi" w:hAnsiTheme="majorHAnsi" w:cstheme="majorHAnsi"/>
          <w:sz w:val="21"/>
          <w:szCs w:val="21"/>
        </w:rPr>
        <w:t xml:space="preserve">, TODOS OS EQUIPAMENTOS SERÃO AVALIADOS, </w:t>
      </w:r>
      <w:proofErr w:type="gramStart"/>
      <w:r w:rsidRPr="00BF7C43">
        <w:rPr>
          <w:rFonts w:asciiTheme="majorHAnsi" w:hAnsiTheme="majorHAnsi" w:cstheme="majorHAnsi"/>
          <w:sz w:val="21"/>
          <w:szCs w:val="21"/>
        </w:rPr>
        <w:t>SOB PENA</w:t>
      </w:r>
      <w:proofErr w:type="gramEnd"/>
      <w:r w:rsidRPr="00BF7C43">
        <w:rPr>
          <w:rFonts w:asciiTheme="majorHAnsi" w:hAnsiTheme="majorHAnsi" w:cstheme="majorHAnsi"/>
          <w:sz w:val="21"/>
          <w:szCs w:val="21"/>
        </w:rPr>
        <w:t xml:space="preserve"> DE DEVOLUÇÃO DE NÃO ACEITE, CASO NÃO ATENDA A DESCRIMINAÇÃO DO TERMO DE REFERÊNCIA DO REFERIDO EDITAL OU DE MÁ QUALIDADE</w:t>
      </w:r>
      <w:r w:rsidR="00137B72" w:rsidRPr="00BF7C43">
        <w:rPr>
          <w:rFonts w:asciiTheme="majorHAnsi" w:hAnsiTheme="majorHAnsi" w:cstheme="majorHAnsi"/>
          <w:sz w:val="21"/>
          <w:szCs w:val="21"/>
        </w:rPr>
        <w:t>.</w:t>
      </w:r>
    </w:p>
    <w:p w14:paraId="27D5436E" w14:textId="77777777" w:rsidR="004E378F" w:rsidRPr="00BF7C43" w:rsidRDefault="004E378F" w:rsidP="004C7D7A">
      <w:pPr>
        <w:jc w:val="right"/>
        <w:rPr>
          <w:rFonts w:asciiTheme="majorHAnsi" w:hAnsiTheme="majorHAnsi" w:cstheme="majorHAnsi"/>
          <w:sz w:val="21"/>
          <w:szCs w:val="21"/>
        </w:rPr>
      </w:pPr>
    </w:p>
    <w:p w14:paraId="3B88A190" w14:textId="77777777" w:rsidR="00137B72" w:rsidRPr="00BF7C43" w:rsidRDefault="00137B72" w:rsidP="004C7D7A">
      <w:pPr>
        <w:jc w:val="right"/>
        <w:rPr>
          <w:rFonts w:asciiTheme="majorHAnsi" w:hAnsiTheme="majorHAnsi" w:cstheme="majorHAnsi"/>
          <w:sz w:val="21"/>
          <w:szCs w:val="21"/>
        </w:rPr>
      </w:pPr>
      <w:r w:rsidRPr="00BF7C43">
        <w:rPr>
          <w:rFonts w:asciiTheme="majorHAnsi" w:hAnsiTheme="majorHAnsi" w:cstheme="majorHAnsi"/>
          <w:sz w:val="21"/>
          <w:szCs w:val="21"/>
        </w:rPr>
        <w:t>LOCAL E DATA</w:t>
      </w:r>
    </w:p>
    <w:p w14:paraId="03AAD98C" w14:textId="77777777" w:rsidR="00137B72" w:rsidRPr="00BF7C43" w:rsidRDefault="00137B72" w:rsidP="004C7D7A">
      <w:pPr>
        <w:jc w:val="center"/>
        <w:rPr>
          <w:rFonts w:asciiTheme="majorHAnsi" w:hAnsiTheme="majorHAnsi" w:cstheme="majorHAnsi"/>
          <w:sz w:val="21"/>
          <w:szCs w:val="21"/>
        </w:rPr>
      </w:pPr>
      <w:r w:rsidRPr="00BF7C43">
        <w:rPr>
          <w:rFonts w:asciiTheme="majorHAnsi" w:hAnsiTheme="majorHAnsi" w:cstheme="majorHAnsi"/>
          <w:sz w:val="21"/>
          <w:szCs w:val="21"/>
        </w:rPr>
        <w:t>_____________________________________</w:t>
      </w:r>
    </w:p>
    <w:p w14:paraId="4C68873B" w14:textId="77777777" w:rsidR="00137B72" w:rsidRPr="00BF7C43" w:rsidRDefault="00137B72" w:rsidP="004C7D7A">
      <w:pPr>
        <w:jc w:val="center"/>
        <w:rPr>
          <w:rFonts w:asciiTheme="majorHAnsi" w:hAnsiTheme="majorHAnsi" w:cstheme="majorHAnsi"/>
          <w:sz w:val="21"/>
          <w:szCs w:val="21"/>
        </w:rPr>
      </w:pPr>
      <w:r w:rsidRPr="00BF7C43">
        <w:rPr>
          <w:rFonts w:asciiTheme="majorHAnsi" w:hAnsiTheme="majorHAnsi" w:cstheme="majorHAnsi"/>
          <w:sz w:val="21"/>
          <w:szCs w:val="21"/>
        </w:rPr>
        <w:t>CARIMBO DA EMPRESA/ASSINATURA DO RESPONSÁVEL</w:t>
      </w:r>
    </w:p>
    <w:p w14:paraId="6118C530" w14:textId="77777777" w:rsidR="00137B72" w:rsidRPr="00BF7C43" w:rsidRDefault="00137B72" w:rsidP="004C7D7A">
      <w:pPr>
        <w:jc w:val="center"/>
        <w:rPr>
          <w:rFonts w:asciiTheme="majorHAnsi" w:hAnsiTheme="majorHAnsi" w:cstheme="majorHAnsi"/>
          <w:sz w:val="21"/>
          <w:szCs w:val="21"/>
        </w:rPr>
      </w:pPr>
    </w:p>
    <w:p w14:paraId="654FC096" w14:textId="3436F16D" w:rsidR="00707C46" w:rsidRDefault="00137B72" w:rsidP="004C7D7A">
      <w:pPr>
        <w:jc w:val="both"/>
        <w:rPr>
          <w:rFonts w:asciiTheme="majorHAnsi" w:hAnsiTheme="majorHAnsi" w:cstheme="majorHAnsi"/>
          <w:sz w:val="21"/>
          <w:szCs w:val="21"/>
        </w:rPr>
      </w:pPr>
      <w:r w:rsidRPr="00BF7C43">
        <w:rPr>
          <w:rFonts w:asciiTheme="majorHAnsi" w:hAnsiTheme="majorHAnsi" w:cstheme="majorHAnsi"/>
          <w:b/>
          <w:sz w:val="21"/>
          <w:szCs w:val="21"/>
        </w:rPr>
        <w:t xml:space="preserve">OBS. </w:t>
      </w:r>
      <w:r w:rsidRPr="00BF7C43">
        <w:rPr>
          <w:rFonts w:asciiTheme="majorHAnsi" w:hAnsiTheme="majorHAnsi" w:cstheme="majorHAnsi"/>
          <w:sz w:val="21"/>
          <w:szCs w:val="21"/>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6E3546D2" w14:textId="77777777" w:rsidR="00296C26" w:rsidRPr="00BF7C43" w:rsidRDefault="00296C26" w:rsidP="005A5C71">
      <w:pPr>
        <w:keepNext/>
        <w:keepLines/>
        <w:jc w:val="both"/>
        <w:rPr>
          <w:rFonts w:asciiTheme="majorHAnsi" w:hAnsiTheme="majorHAnsi" w:cstheme="majorHAnsi"/>
          <w:sz w:val="21"/>
          <w:szCs w:val="21"/>
        </w:rPr>
      </w:pPr>
    </w:p>
    <w:p w14:paraId="0CEAE11A" w14:textId="62984549" w:rsidR="001B114E" w:rsidRPr="00BF7C43" w:rsidRDefault="00137B72" w:rsidP="005A5C71">
      <w:pPr>
        <w:keepNext/>
        <w:keepLines/>
        <w:pBdr>
          <w:top w:val="single" w:sz="4" w:space="1" w:color="auto"/>
          <w:bottom w:val="single" w:sz="4" w:space="1" w:color="auto"/>
        </w:pBdr>
        <w:shd w:val="clear" w:color="auto" w:fill="D6E3BC"/>
        <w:jc w:val="center"/>
        <w:rPr>
          <w:rFonts w:asciiTheme="majorHAnsi" w:hAnsiTheme="majorHAnsi" w:cstheme="majorHAnsi"/>
          <w:b/>
          <w:szCs w:val="22"/>
        </w:rPr>
      </w:pPr>
      <w:r w:rsidRPr="00BF7C43">
        <w:rPr>
          <w:rFonts w:asciiTheme="majorHAnsi" w:hAnsiTheme="majorHAnsi" w:cstheme="majorHAnsi"/>
          <w:b/>
          <w:szCs w:val="22"/>
        </w:rPr>
        <w:t xml:space="preserve">ANEXO </w:t>
      </w:r>
      <w:r w:rsidR="00BB753C" w:rsidRPr="00BF7C43">
        <w:rPr>
          <w:rFonts w:asciiTheme="majorHAnsi" w:hAnsiTheme="majorHAnsi" w:cstheme="majorHAnsi"/>
          <w:b/>
          <w:szCs w:val="22"/>
        </w:rPr>
        <w:t>III</w:t>
      </w:r>
      <w:r w:rsidRPr="00BF7C43">
        <w:rPr>
          <w:rFonts w:asciiTheme="majorHAnsi" w:hAnsiTheme="majorHAnsi" w:cstheme="majorHAnsi"/>
          <w:b/>
          <w:szCs w:val="22"/>
        </w:rPr>
        <w:t xml:space="preserve"> – </w:t>
      </w:r>
      <w:r w:rsidR="001B114E" w:rsidRPr="00BF7C43">
        <w:rPr>
          <w:rFonts w:asciiTheme="majorHAnsi" w:hAnsiTheme="majorHAnsi" w:cstheme="majorHAnsi"/>
          <w:b/>
          <w:szCs w:val="22"/>
        </w:rPr>
        <w:t xml:space="preserve">MINUTA DA ATA DE REGISTRO DE PREÇOS </w:t>
      </w:r>
      <w:r w:rsidR="00EA4557" w:rsidRPr="00BF7C43">
        <w:rPr>
          <w:rFonts w:asciiTheme="majorHAnsi" w:hAnsiTheme="majorHAnsi" w:cstheme="majorHAnsi"/>
          <w:b/>
          <w:szCs w:val="22"/>
        </w:rPr>
        <w:t>____/202</w:t>
      </w:r>
      <w:r w:rsidR="00481B56">
        <w:rPr>
          <w:rFonts w:asciiTheme="majorHAnsi" w:hAnsiTheme="majorHAnsi" w:cstheme="majorHAnsi"/>
          <w:b/>
          <w:szCs w:val="22"/>
        </w:rPr>
        <w:t>5</w:t>
      </w:r>
    </w:p>
    <w:p w14:paraId="444C476F" w14:textId="77777777" w:rsidR="00D142D1" w:rsidRDefault="00D142D1" w:rsidP="005A5C71">
      <w:pPr>
        <w:keepNext/>
        <w:keepLines/>
        <w:widowControl w:val="0"/>
        <w:tabs>
          <w:tab w:val="center" w:pos="4779"/>
          <w:tab w:val="right" w:pos="9198"/>
        </w:tabs>
        <w:autoSpaceDE w:val="0"/>
        <w:autoSpaceDN w:val="0"/>
        <w:adjustRightInd w:val="0"/>
        <w:ind w:right="-28"/>
        <w:jc w:val="both"/>
        <w:rPr>
          <w:rFonts w:asciiTheme="majorHAnsi" w:hAnsiTheme="majorHAnsi" w:cstheme="majorHAnsi"/>
          <w:b/>
          <w:bCs/>
          <w:sz w:val="22"/>
          <w:szCs w:val="22"/>
        </w:rPr>
      </w:pPr>
    </w:p>
    <w:p w14:paraId="56428104" w14:textId="4C2BEDBA" w:rsidR="00106B9C" w:rsidRPr="004E7282" w:rsidRDefault="00106B9C" w:rsidP="005A5C71">
      <w:pPr>
        <w:keepNext/>
        <w:keepLines/>
        <w:widowControl w:val="0"/>
        <w:tabs>
          <w:tab w:val="center" w:pos="4779"/>
          <w:tab w:val="right" w:pos="9198"/>
        </w:tabs>
        <w:autoSpaceDE w:val="0"/>
        <w:autoSpaceDN w:val="0"/>
        <w:adjustRightInd w:val="0"/>
        <w:ind w:right="-28"/>
        <w:jc w:val="both"/>
        <w:rPr>
          <w:rFonts w:asciiTheme="majorHAnsi" w:hAnsiTheme="majorHAnsi" w:cs="Arial"/>
          <w:sz w:val="22"/>
          <w:szCs w:val="22"/>
        </w:rPr>
      </w:pPr>
      <w:r w:rsidRPr="004E7282">
        <w:rPr>
          <w:rFonts w:asciiTheme="majorHAnsi" w:hAnsiTheme="majorHAnsi" w:cs="Arial"/>
          <w:sz w:val="22"/>
          <w:szCs w:val="22"/>
        </w:rPr>
        <w:t xml:space="preserve">A </w:t>
      </w:r>
      <w:r w:rsidRPr="004E7282">
        <w:rPr>
          <w:rFonts w:asciiTheme="majorHAnsi" w:hAnsiTheme="majorHAnsi" w:cs="Arial"/>
          <w:b/>
          <w:sz w:val="22"/>
          <w:szCs w:val="22"/>
        </w:rPr>
        <w:t>PREFEITURA MUNICIPAL DE ASSÚ/RN,</w:t>
      </w:r>
      <w:r w:rsidRPr="004E7282">
        <w:rPr>
          <w:rFonts w:asciiTheme="majorHAnsi" w:hAnsiTheme="majorHAnsi" w:cs="Arial"/>
          <w:sz w:val="22"/>
          <w:szCs w:val="22"/>
        </w:rPr>
        <w:t xml:space="preserve"> inscrita no CNPJ sob o nº 08.29</w:t>
      </w:r>
      <w:r>
        <w:rPr>
          <w:rFonts w:asciiTheme="majorHAnsi" w:hAnsiTheme="majorHAnsi" w:cs="Arial"/>
          <w:sz w:val="22"/>
          <w:szCs w:val="22"/>
        </w:rPr>
        <w:t>4</w:t>
      </w:r>
      <w:r w:rsidRPr="004E7282">
        <w:rPr>
          <w:rFonts w:asciiTheme="majorHAnsi" w:hAnsiTheme="majorHAnsi" w:cs="Arial"/>
          <w:sz w:val="22"/>
          <w:szCs w:val="22"/>
        </w:rPr>
        <w:t xml:space="preserve">.662/0001-23, com sede no Centro Administrativo Pref. Edgard Borges Montenegro, situado à Rua Vereador José Bezerra de Sá, nº 588, Bairro Bela Vista, CEP: 59.650-000, Assú/RN, neste ato representado pelo PREFEITO CONSTITUCIONAL, Sr. GUSTAVO MONTENEGRO SOARES, portador da Carteira de Identidade nº 001.597.094 e inscrito no CPF nº 026.005.894-73, considerando o julgamento da licitação na modalidade de pregão, na forma </w:t>
      </w:r>
      <w:r w:rsidRPr="004E7282">
        <w:rPr>
          <w:rFonts w:asciiTheme="majorHAnsi" w:hAnsiTheme="majorHAnsi" w:cs="Arial"/>
          <w:iCs/>
          <w:sz w:val="22"/>
          <w:szCs w:val="22"/>
        </w:rPr>
        <w:t>eletrônica</w:t>
      </w:r>
      <w:r w:rsidRPr="004E7282">
        <w:rPr>
          <w:rFonts w:asciiTheme="majorHAnsi" w:hAnsiTheme="majorHAnsi" w:cs="Arial"/>
          <w:sz w:val="22"/>
          <w:szCs w:val="22"/>
        </w:rPr>
        <w:t xml:space="preserve">, para </w:t>
      </w:r>
      <w:r w:rsidRPr="004E7282">
        <w:rPr>
          <w:rFonts w:asciiTheme="majorHAnsi" w:hAnsiTheme="majorHAnsi" w:cs="Arial"/>
          <w:b/>
          <w:sz w:val="22"/>
          <w:szCs w:val="22"/>
        </w:rPr>
        <w:t>REGISTRO DE PREÇOS nº 0</w:t>
      </w:r>
      <w:r w:rsidR="00481B56">
        <w:rPr>
          <w:rFonts w:asciiTheme="majorHAnsi" w:hAnsiTheme="majorHAnsi" w:cs="Arial"/>
          <w:b/>
          <w:sz w:val="22"/>
          <w:szCs w:val="22"/>
        </w:rPr>
        <w:t>0</w:t>
      </w:r>
      <w:r w:rsidR="00F845EB">
        <w:rPr>
          <w:rFonts w:asciiTheme="majorHAnsi" w:hAnsiTheme="majorHAnsi" w:cs="Arial"/>
          <w:b/>
          <w:sz w:val="22"/>
          <w:szCs w:val="22"/>
        </w:rPr>
        <w:t>3</w:t>
      </w:r>
      <w:r w:rsidRPr="004E7282">
        <w:rPr>
          <w:rFonts w:asciiTheme="majorHAnsi" w:hAnsiTheme="majorHAnsi" w:cs="Arial"/>
          <w:b/>
          <w:sz w:val="22"/>
          <w:szCs w:val="22"/>
        </w:rPr>
        <w:t>/</w:t>
      </w:r>
      <w:r w:rsidR="00481B56">
        <w:rPr>
          <w:rFonts w:asciiTheme="majorHAnsi" w:hAnsiTheme="majorHAnsi" w:cs="Arial"/>
          <w:b/>
          <w:sz w:val="22"/>
          <w:szCs w:val="22"/>
        </w:rPr>
        <w:t>2025</w:t>
      </w:r>
      <w:r w:rsidRPr="004E7282">
        <w:rPr>
          <w:rFonts w:asciiTheme="majorHAnsi" w:hAnsiTheme="majorHAnsi" w:cs="Arial"/>
          <w:sz w:val="22"/>
          <w:szCs w:val="22"/>
        </w:rPr>
        <w:t xml:space="preserve"> publicada no Diário Oficial do Município de ___/___/202</w:t>
      </w:r>
      <w:r w:rsidR="00481B56">
        <w:rPr>
          <w:rFonts w:asciiTheme="majorHAnsi" w:hAnsiTheme="majorHAnsi" w:cs="Arial"/>
          <w:sz w:val="22"/>
          <w:szCs w:val="22"/>
        </w:rPr>
        <w:t>5</w:t>
      </w:r>
      <w:r w:rsidRPr="004E7282">
        <w:rPr>
          <w:rFonts w:asciiTheme="majorHAnsi" w:hAnsiTheme="majorHAnsi" w:cs="Arial"/>
          <w:sz w:val="22"/>
          <w:szCs w:val="22"/>
        </w:rPr>
        <w:t xml:space="preserve">, </w:t>
      </w:r>
      <w:r w:rsidRPr="004E7282">
        <w:rPr>
          <w:rFonts w:asciiTheme="majorHAnsi" w:hAnsiTheme="majorHAnsi" w:cs="Arial"/>
          <w:b/>
          <w:sz w:val="22"/>
          <w:szCs w:val="22"/>
        </w:rPr>
        <w:t xml:space="preserve">processo administrativo nº </w:t>
      </w:r>
      <w:r w:rsidR="00F845EB" w:rsidRPr="00F845EB">
        <w:rPr>
          <w:rFonts w:asciiTheme="majorHAnsi" w:hAnsiTheme="majorHAnsi" w:cs="Arial"/>
          <w:b/>
          <w:sz w:val="22"/>
          <w:szCs w:val="22"/>
        </w:rPr>
        <w:t xml:space="preserve">2025.01.22.0038 </w:t>
      </w:r>
      <w:r w:rsidRPr="004E7282">
        <w:rPr>
          <w:rFonts w:asciiTheme="majorHAnsi" w:hAnsiTheme="majorHAnsi" w:cs="Arial"/>
          <w:sz w:val="22"/>
          <w:szCs w:val="22"/>
        </w:rPr>
        <w:t>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em conformidade com as disposições a seguir:</w:t>
      </w:r>
    </w:p>
    <w:p w14:paraId="7D800759" w14:textId="77777777" w:rsidR="00B71AFD" w:rsidRPr="00BF7C43" w:rsidRDefault="00B71AFD" w:rsidP="005A5C71">
      <w:pPr>
        <w:keepNext/>
        <w:keepLines/>
        <w:widowControl w:val="0"/>
        <w:tabs>
          <w:tab w:val="center" w:pos="4779"/>
          <w:tab w:val="right" w:pos="9198"/>
        </w:tabs>
        <w:autoSpaceDE w:val="0"/>
        <w:autoSpaceDN w:val="0"/>
        <w:adjustRightInd w:val="0"/>
        <w:ind w:right="-28"/>
        <w:jc w:val="both"/>
        <w:rPr>
          <w:rFonts w:asciiTheme="majorHAnsi" w:hAnsiTheme="majorHAnsi" w:cstheme="majorHAnsi"/>
          <w:sz w:val="22"/>
          <w:szCs w:val="22"/>
        </w:rPr>
      </w:pPr>
    </w:p>
    <w:p w14:paraId="33A6EB33" w14:textId="77777777" w:rsidR="001B114E" w:rsidRPr="00BF7C43" w:rsidRDefault="001B114E" w:rsidP="005A5C71">
      <w:pPr>
        <w:keepNext/>
        <w:keepLines/>
        <w:numPr>
          <w:ilvl w:val="0"/>
          <w:numId w:val="17"/>
        </w:numPr>
        <w:shd w:val="clear" w:color="auto" w:fill="D6E3BC" w:themeFill="accent3" w:themeFillTint="66"/>
        <w:tabs>
          <w:tab w:val="left" w:pos="284"/>
        </w:tabs>
        <w:autoSpaceDE w:val="0"/>
        <w:autoSpaceDN w:val="0"/>
        <w:adjustRightInd w:val="0"/>
        <w:jc w:val="both"/>
        <w:rPr>
          <w:rFonts w:asciiTheme="majorHAnsi" w:hAnsiTheme="majorHAnsi" w:cstheme="majorHAnsi"/>
          <w:b/>
          <w:bCs/>
          <w:sz w:val="22"/>
          <w:szCs w:val="22"/>
        </w:rPr>
      </w:pPr>
      <w:r w:rsidRPr="00BF7C43">
        <w:rPr>
          <w:rFonts w:asciiTheme="majorHAnsi" w:hAnsiTheme="majorHAnsi" w:cstheme="majorHAnsi"/>
          <w:b/>
          <w:bCs/>
          <w:sz w:val="22"/>
          <w:szCs w:val="22"/>
        </w:rPr>
        <w:t>DO OBJETO</w:t>
      </w:r>
    </w:p>
    <w:p w14:paraId="2599E5C3" w14:textId="77777777" w:rsidR="00980CE2" w:rsidRPr="00BF7C43" w:rsidRDefault="00980CE2" w:rsidP="005A5C71">
      <w:pPr>
        <w:keepNext/>
        <w:keepLines/>
        <w:autoSpaceDE w:val="0"/>
        <w:autoSpaceDN w:val="0"/>
        <w:adjustRightInd w:val="0"/>
        <w:jc w:val="both"/>
        <w:rPr>
          <w:rFonts w:asciiTheme="majorHAnsi" w:hAnsiTheme="majorHAnsi" w:cstheme="majorHAnsi"/>
          <w:b/>
          <w:bCs/>
          <w:sz w:val="22"/>
          <w:szCs w:val="22"/>
        </w:rPr>
      </w:pPr>
    </w:p>
    <w:p w14:paraId="7D115939" w14:textId="1208D386" w:rsidR="007E742D" w:rsidRPr="00106B9C" w:rsidRDefault="00F845EB" w:rsidP="00F845EB">
      <w:pPr>
        <w:pStyle w:val="PargrafodaLista"/>
        <w:keepNext/>
        <w:keepLines/>
        <w:numPr>
          <w:ilvl w:val="1"/>
          <w:numId w:val="17"/>
        </w:numPr>
        <w:tabs>
          <w:tab w:val="left" w:pos="0"/>
          <w:tab w:val="left" w:pos="284"/>
        </w:tabs>
        <w:ind w:left="567" w:hanging="567"/>
        <w:jc w:val="both"/>
        <w:rPr>
          <w:rFonts w:asciiTheme="majorHAnsi" w:hAnsiTheme="majorHAnsi" w:cstheme="majorHAnsi"/>
          <w:sz w:val="22"/>
          <w:szCs w:val="22"/>
        </w:rPr>
      </w:pPr>
      <w:r>
        <w:rPr>
          <w:rFonts w:asciiTheme="majorHAnsi" w:hAnsiTheme="majorHAnsi" w:cstheme="majorHAnsi"/>
          <w:sz w:val="22"/>
          <w:szCs w:val="22"/>
        </w:rPr>
        <w:t>S</w:t>
      </w:r>
      <w:r w:rsidRPr="00F845EB">
        <w:rPr>
          <w:rFonts w:asciiTheme="majorHAnsi" w:hAnsiTheme="majorHAnsi" w:cstheme="majorHAnsi"/>
          <w:sz w:val="22"/>
          <w:szCs w:val="22"/>
        </w:rPr>
        <w:t>olicitação de Registro de Preços para a contratação de empresa especializada na prestação serviços de ornamentação e decoração de adereços carnavalescos, para atender a programação do carnaval da cidade do Assú, realizado pela Prefeitura Municipal do Assú, através da Secretária Municipal de Cerimoniais e Eventos Oficiais, para o ano de 2025</w:t>
      </w:r>
      <w:r w:rsidR="00481B56" w:rsidRPr="00481B56">
        <w:rPr>
          <w:rFonts w:asciiTheme="majorHAnsi" w:hAnsiTheme="majorHAnsi" w:cstheme="majorHAnsi"/>
          <w:sz w:val="22"/>
          <w:szCs w:val="22"/>
        </w:rPr>
        <w:t>.</w:t>
      </w:r>
    </w:p>
    <w:p w14:paraId="2BEBB297" w14:textId="77777777" w:rsidR="007E742D" w:rsidRPr="007E742D" w:rsidRDefault="007E742D" w:rsidP="005A5C71">
      <w:pPr>
        <w:pStyle w:val="PargrafodaLista"/>
        <w:keepNext/>
        <w:keepLines/>
        <w:ind w:left="0"/>
        <w:jc w:val="both"/>
        <w:rPr>
          <w:rFonts w:asciiTheme="majorHAnsi" w:hAnsiTheme="majorHAnsi" w:cstheme="majorHAnsi"/>
          <w:b/>
          <w:bCs/>
          <w:sz w:val="22"/>
          <w:szCs w:val="22"/>
        </w:rPr>
      </w:pPr>
    </w:p>
    <w:p w14:paraId="14FD1526" w14:textId="77777777" w:rsidR="001B114E" w:rsidRPr="00BF7C43" w:rsidRDefault="001B114E" w:rsidP="005A5C71">
      <w:pPr>
        <w:keepNext/>
        <w:keepLines/>
        <w:numPr>
          <w:ilvl w:val="0"/>
          <w:numId w:val="17"/>
        </w:numPr>
        <w:shd w:val="clear" w:color="auto" w:fill="D6E3BC" w:themeFill="accent3" w:themeFillTint="66"/>
        <w:tabs>
          <w:tab w:val="left" w:pos="284"/>
        </w:tabs>
        <w:autoSpaceDE w:val="0"/>
        <w:autoSpaceDN w:val="0"/>
        <w:adjustRightInd w:val="0"/>
        <w:ind w:left="0" w:firstLine="0"/>
        <w:jc w:val="both"/>
        <w:rPr>
          <w:rFonts w:asciiTheme="majorHAnsi" w:hAnsiTheme="majorHAnsi" w:cstheme="majorHAnsi"/>
          <w:b/>
          <w:sz w:val="22"/>
          <w:szCs w:val="22"/>
        </w:rPr>
      </w:pPr>
      <w:r w:rsidRPr="00BF7C43">
        <w:rPr>
          <w:rFonts w:asciiTheme="majorHAnsi" w:hAnsiTheme="majorHAnsi" w:cstheme="majorHAnsi"/>
          <w:b/>
          <w:bCs/>
          <w:sz w:val="22"/>
          <w:szCs w:val="22"/>
        </w:rPr>
        <w:t xml:space="preserve">DOS PREÇOS, ESPECIFICAÇÕES E </w:t>
      </w:r>
      <w:proofErr w:type="gramStart"/>
      <w:r w:rsidRPr="00BF7C43">
        <w:rPr>
          <w:rFonts w:asciiTheme="majorHAnsi" w:hAnsiTheme="majorHAnsi" w:cstheme="majorHAnsi"/>
          <w:b/>
          <w:bCs/>
          <w:sz w:val="22"/>
          <w:szCs w:val="22"/>
        </w:rPr>
        <w:t>QUANTITATIVOS</w:t>
      </w:r>
      <w:proofErr w:type="gramEnd"/>
    </w:p>
    <w:p w14:paraId="4C2113C4" w14:textId="77777777" w:rsidR="00980CE2" w:rsidRPr="00BF7C43" w:rsidRDefault="00980CE2" w:rsidP="005A5C71">
      <w:pPr>
        <w:keepNext/>
        <w:keepLines/>
        <w:autoSpaceDE w:val="0"/>
        <w:autoSpaceDN w:val="0"/>
        <w:adjustRightInd w:val="0"/>
        <w:jc w:val="both"/>
        <w:rPr>
          <w:rFonts w:asciiTheme="majorHAnsi" w:hAnsiTheme="majorHAnsi" w:cstheme="majorHAnsi"/>
          <w:b/>
          <w:sz w:val="22"/>
          <w:szCs w:val="22"/>
        </w:rPr>
      </w:pPr>
    </w:p>
    <w:p w14:paraId="2C00328D" w14:textId="149BED21" w:rsidR="001B114E" w:rsidRPr="00BF7C43" w:rsidRDefault="001B114E" w:rsidP="005A5C71">
      <w:pPr>
        <w:keepNext/>
        <w:keepLines/>
        <w:numPr>
          <w:ilvl w:val="1"/>
          <w:numId w:val="17"/>
        </w:numPr>
        <w:tabs>
          <w:tab w:val="left" w:pos="426"/>
        </w:tabs>
        <w:autoSpaceDE w:val="0"/>
        <w:autoSpaceDN w:val="0"/>
        <w:adjustRightInd w:val="0"/>
        <w:ind w:left="0" w:firstLine="0"/>
        <w:jc w:val="both"/>
        <w:rPr>
          <w:rFonts w:asciiTheme="majorHAnsi" w:hAnsiTheme="majorHAnsi" w:cstheme="majorHAnsi"/>
          <w:sz w:val="22"/>
          <w:szCs w:val="22"/>
        </w:rPr>
      </w:pPr>
      <w:r w:rsidRPr="00BF7C43">
        <w:rPr>
          <w:rFonts w:asciiTheme="majorHAnsi" w:hAnsiTheme="majorHAnsi" w:cstheme="majorHAnsi"/>
          <w:sz w:val="22"/>
          <w:szCs w:val="22"/>
        </w:rPr>
        <w:t>O preço registrado, as especificações do objeto, a</w:t>
      </w:r>
      <w:r w:rsidR="00952740">
        <w:rPr>
          <w:rFonts w:asciiTheme="majorHAnsi" w:hAnsiTheme="majorHAnsi" w:cstheme="majorHAnsi"/>
          <w:sz w:val="22"/>
          <w:szCs w:val="22"/>
        </w:rPr>
        <w:t>s</w:t>
      </w:r>
      <w:r w:rsidRPr="00BF7C43">
        <w:rPr>
          <w:rFonts w:asciiTheme="majorHAnsi" w:hAnsiTheme="majorHAnsi" w:cstheme="majorHAnsi"/>
          <w:sz w:val="22"/>
          <w:szCs w:val="22"/>
        </w:rPr>
        <w:t xml:space="preserve"> quantidade</w:t>
      </w:r>
      <w:r w:rsidR="00952740">
        <w:rPr>
          <w:rFonts w:asciiTheme="majorHAnsi" w:hAnsiTheme="majorHAnsi" w:cstheme="majorHAnsi"/>
          <w:sz w:val="22"/>
          <w:szCs w:val="22"/>
        </w:rPr>
        <w:t>s</w:t>
      </w:r>
      <w:r w:rsidRPr="00BF7C43">
        <w:rPr>
          <w:rFonts w:asciiTheme="majorHAnsi" w:hAnsiTheme="majorHAnsi" w:cstheme="majorHAnsi"/>
          <w:sz w:val="22"/>
          <w:szCs w:val="22"/>
        </w:rPr>
        <w:t xml:space="preserve">, </w:t>
      </w:r>
      <w:proofErr w:type="gramStart"/>
      <w:r w:rsidRPr="00BF7C43">
        <w:rPr>
          <w:rFonts w:asciiTheme="majorHAnsi" w:hAnsiTheme="majorHAnsi" w:cstheme="majorHAnsi"/>
          <w:sz w:val="22"/>
          <w:szCs w:val="22"/>
        </w:rPr>
        <w:t>fornecedor(</w:t>
      </w:r>
      <w:proofErr w:type="gramEnd"/>
      <w:r w:rsidRPr="00BF7C43">
        <w:rPr>
          <w:rFonts w:asciiTheme="majorHAnsi" w:hAnsiTheme="majorHAnsi" w:cstheme="majorHAnsi"/>
          <w:sz w:val="22"/>
          <w:szCs w:val="22"/>
        </w:rPr>
        <w:t>es) e as demais condições ofertadas na(s)</w:t>
      </w:r>
      <w:r w:rsidR="00980CE2" w:rsidRPr="00BF7C43">
        <w:rPr>
          <w:rFonts w:asciiTheme="majorHAnsi" w:hAnsiTheme="majorHAnsi" w:cstheme="majorHAnsi"/>
          <w:sz w:val="22"/>
          <w:szCs w:val="22"/>
        </w:rPr>
        <w:t xml:space="preserve"> proposta(s) são as que seguem:</w:t>
      </w:r>
    </w:p>
    <w:p w14:paraId="1EA017BA" w14:textId="77777777" w:rsidR="00980CE2" w:rsidRPr="00BF7C43" w:rsidRDefault="00980CE2" w:rsidP="005A5C71">
      <w:pPr>
        <w:keepNext/>
        <w:keepLines/>
        <w:ind w:left="284"/>
        <w:rPr>
          <w:rFonts w:asciiTheme="majorHAnsi" w:hAnsiTheme="majorHAnsi" w:cstheme="majorHAnsi"/>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952740" w:rsidRPr="00952740" w14:paraId="674DDD29" w14:textId="77777777" w:rsidTr="0095274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25710D9A" w14:textId="77777777" w:rsidR="00952740" w:rsidRPr="00952740" w:rsidRDefault="00952740" w:rsidP="005A5C71">
            <w:pPr>
              <w:keepNext/>
              <w:keepLines/>
              <w:widowControl w:val="0"/>
              <w:autoSpaceDE w:val="0"/>
              <w:autoSpaceDN w:val="0"/>
              <w:adjustRightInd w:val="0"/>
              <w:ind w:right="-30"/>
              <w:jc w:val="center"/>
              <w:rPr>
                <w:rFonts w:asciiTheme="majorHAnsi" w:hAnsiTheme="majorHAnsi" w:cs="Arial"/>
                <w:sz w:val="22"/>
                <w:szCs w:val="22"/>
              </w:rPr>
            </w:pPr>
            <w:r w:rsidRPr="00952740">
              <w:rPr>
                <w:rFonts w:asciiTheme="majorHAnsi" w:hAnsiTheme="majorHAnsi" w:cs="Arial"/>
                <w:sz w:val="22"/>
                <w:szCs w:val="22"/>
              </w:rPr>
              <w:t>Item</w:t>
            </w:r>
          </w:p>
          <w:p w14:paraId="7D2398D8" w14:textId="77777777" w:rsidR="00952740" w:rsidRPr="00952740" w:rsidRDefault="00952740" w:rsidP="005A5C71">
            <w:pPr>
              <w:keepNext/>
              <w:keepLines/>
              <w:widowControl w:val="0"/>
              <w:autoSpaceDE w:val="0"/>
              <w:autoSpaceDN w:val="0"/>
              <w:adjustRightInd w:val="0"/>
              <w:ind w:right="-30"/>
              <w:jc w:val="center"/>
              <w:rPr>
                <w:rFonts w:asciiTheme="majorHAnsi" w:hAnsiTheme="majorHAnsi" w:cs="Arial"/>
                <w:sz w:val="22"/>
                <w:szCs w:val="22"/>
              </w:rPr>
            </w:pPr>
            <w:proofErr w:type="gramStart"/>
            <w:r w:rsidRPr="00952740">
              <w:rPr>
                <w:rFonts w:asciiTheme="majorHAnsi" w:hAnsiTheme="majorHAnsi" w:cs="Arial"/>
                <w:sz w:val="22"/>
                <w:szCs w:val="22"/>
              </w:rPr>
              <w:t>do</w:t>
            </w:r>
            <w:proofErr w:type="gramEnd"/>
          </w:p>
          <w:p w14:paraId="59AB96BF" w14:textId="77777777" w:rsidR="00952740" w:rsidRPr="00952740" w:rsidRDefault="00952740" w:rsidP="005A5C71">
            <w:pPr>
              <w:keepNext/>
              <w:keepLines/>
              <w:widowControl w:val="0"/>
              <w:autoSpaceDE w:val="0"/>
              <w:autoSpaceDN w:val="0"/>
              <w:adjustRightInd w:val="0"/>
              <w:ind w:right="-30"/>
              <w:jc w:val="center"/>
              <w:rPr>
                <w:rFonts w:asciiTheme="majorHAnsi" w:hAnsiTheme="majorHAnsi" w:cs="Arial"/>
                <w:sz w:val="22"/>
                <w:szCs w:val="22"/>
              </w:rPr>
            </w:pPr>
            <w:r w:rsidRPr="00952740">
              <w:rPr>
                <w:rFonts w:asciiTheme="majorHAnsi" w:hAnsiTheme="majorHAnsi" w:cs="Arial"/>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26C2F607" w14:textId="77777777" w:rsidR="00952740" w:rsidRPr="00952740" w:rsidRDefault="00952740" w:rsidP="005A5C71">
            <w:pPr>
              <w:keepNext/>
              <w:keepLines/>
              <w:widowControl w:val="0"/>
              <w:autoSpaceDE w:val="0"/>
              <w:autoSpaceDN w:val="0"/>
              <w:adjustRightInd w:val="0"/>
              <w:ind w:right="-30"/>
              <w:jc w:val="center"/>
              <w:rPr>
                <w:rFonts w:asciiTheme="majorHAnsi" w:hAnsiTheme="majorHAnsi" w:cs="Arial"/>
                <w:color w:val="FF0000"/>
                <w:sz w:val="22"/>
                <w:szCs w:val="22"/>
              </w:rPr>
            </w:pPr>
            <w:r w:rsidRPr="00952740">
              <w:rPr>
                <w:rFonts w:asciiTheme="majorHAnsi" w:hAnsiTheme="majorHAnsi" w:cs="Arial"/>
                <w:sz w:val="22"/>
                <w:szCs w:val="22"/>
              </w:rPr>
              <w:t xml:space="preserve">Fornecedor </w:t>
            </w:r>
            <w:r w:rsidRPr="00CA6506">
              <w:rPr>
                <w:rFonts w:asciiTheme="majorHAnsi" w:hAnsiTheme="majorHAnsi" w:cs="Arial"/>
                <w:sz w:val="22"/>
                <w:szCs w:val="22"/>
              </w:rPr>
              <w:t>(razão social, CNPJ/MF, endereço, contatos, representante</w:t>
            </w:r>
            <w:proofErr w:type="gramStart"/>
            <w:r w:rsidRPr="00CA6506">
              <w:rPr>
                <w:rFonts w:asciiTheme="majorHAnsi" w:hAnsiTheme="majorHAnsi" w:cs="Arial"/>
                <w:sz w:val="22"/>
                <w:szCs w:val="22"/>
              </w:rPr>
              <w:t>)</w:t>
            </w:r>
            <w:proofErr w:type="gramEnd"/>
          </w:p>
          <w:p w14:paraId="20653FD0" w14:textId="77777777" w:rsidR="00952740" w:rsidRPr="00952740" w:rsidRDefault="00952740" w:rsidP="005A5C71">
            <w:pPr>
              <w:keepNext/>
              <w:keepLines/>
              <w:widowControl w:val="0"/>
              <w:autoSpaceDE w:val="0"/>
              <w:autoSpaceDN w:val="0"/>
              <w:adjustRightInd w:val="0"/>
              <w:ind w:right="-30"/>
              <w:jc w:val="center"/>
              <w:rPr>
                <w:rFonts w:asciiTheme="majorHAnsi" w:hAnsiTheme="majorHAnsi" w:cs="Arial"/>
                <w:sz w:val="22"/>
                <w:szCs w:val="22"/>
              </w:rPr>
            </w:pPr>
          </w:p>
        </w:tc>
      </w:tr>
      <w:tr w:rsidR="00952740" w:rsidRPr="00952740" w14:paraId="5DE4A268" w14:textId="77777777" w:rsidTr="00952740">
        <w:trPr>
          <w:trHeight w:val="674"/>
        </w:trPr>
        <w:tc>
          <w:tcPr>
            <w:tcW w:w="497" w:type="dxa"/>
            <w:tcBorders>
              <w:top w:val="nil"/>
              <w:left w:val="single" w:sz="2" w:space="0" w:color="000000"/>
              <w:bottom w:val="single" w:sz="2" w:space="0" w:color="000000"/>
              <w:right w:val="nil"/>
            </w:tcBorders>
            <w:vAlign w:val="center"/>
          </w:tcPr>
          <w:p w14:paraId="312A5C7D" w14:textId="77777777" w:rsidR="00952740" w:rsidRPr="00952740" w:rsidRDefault="00952740" w:rsidP="005A5C71">
            <w:pPr>
              <w:keepNext/>
              <w:keepLines/>
              <w:widowControl w:val="0"/>
              <w:autoSpaceDE w:val="0"/>
              <w:autoSpaceDN w:val="0"/>
              <w:adjustRightInd w:val="0"/>
              <w:ind w:right="-30"/>
              <w:jc w:val="center"/>
              <w:rPr>
                <w:rFonts w:asciiTheme="majorHAnsi" w:hAnsiTheme="majorHAnsi" w:cs="Arial"/>
                <w:sz w:val="22"/>
                <w:szCs w:val="22"/>
              </w:rPr>
            </w:pPr>
            <w:r w:rsidRPr="00952740">
              <w:rPr>
                <w:rFonts w:asciiTheme="majorHAnsi" w:hAnsiTheme="majorHAnsi" w:cs="Arial"/>
                <w:sz w:val="22"/>
                <w:szCs w:val="22"/>
              </w:rPr>
              <w:t>X</w:t>
            </w:r>
          </w:p>
        </w:tc>
        <w:tc>
          <w:tcPr>
            <w:tcW w:w="1333" w:type="dxa"/>
            <w:tcBorders>
              <w:top w:val="nil"/>
              <w:left w:val="single" w:sz="2" w:space="0" w:color="000000"/>
              <w:bottom w:val="single" w:sz="2" w:space="0" w:color="000000"/>
              <w:right w:val="nil"/>
            </w:tcBorders>
          </w:tcPr>
          <w:p w14:paraId="412B0525" w14:textId="77777777" w:rsidR="00952740" w:rsidRPr="00952740" w:rsidRDefault="00952740" w:rsidP="005A5C71">
            <w:pPr>
              <w:keepNext/>
              <w:keepLines/>
              <w:widowControl w:val="0"/>
              <w:autoSpaceDE w:val="0"/>
              <w:autoSpaceDN w:val="0"/>
              <w:adjustRightInd w:val="0"/>
              <w:ind w:right="-30"/>
              <w:jc w:val="both"/>
              <w:rPr>
                <w:rFonts w:asciiTheme="majorHAnsi" w:hAnsiTheme="majorHAnsi" w:cs="Arial"/>
                <w:sz w:val="22"/>
                <w:szCs w:val="22"/>
              </w:rPr>
            </w:pPr>
            <w:r w:rsidRPr="00952740">
              <w:rPr>
                <w:rFonts w:asciiTheme="majorHAnsi" w:hAnsiTheme="majorHAnsi" w:cs="Arial"/>
                <w:sz w:val="22"/>
                <w:szCs w:val="22"/>
              </w:rPr>
              <w:t>Especificação</w:t>
            </w:r>
          </w:p>
        </w:tc>
        <w:tc>
          <w:tcPr>
            <w:tcW w:w="1253" w:type="dxa"/>
            <w:tcBorders>
              <w:top w:val="nil"/>
              <w:left w:val="single" w:sz="2" w:space="0" w:color="000000"/>
              <w:bottom w:val="single" w:sz="2" w:space="0" w:color="000000"/>
              <w:right w:val="nil"/>
            </w:tcBorders>
          </w:tcPr>
          <w:p w14:paraId="2A713F33" w14:textId="77777777" w:rsidR="00952740" w:rsidRPr="00952740" w:rsidRDefault="00952740" w:rsidP="005A5C71">
            <w:pPr>
              <w:keepNext/>
              <w:keepLines/>
              <w:widowControl w:val="0"/>
              <w:autoSpaceDE w:val="0"/>
              <w:autoSpaceDN w:val="0"/>
              <w:adjustRightInd w:val="0"/>
              <w:ind w:right="-30"/>
              <w:jc w:val="center"/>
              <w:rPr>
                <w:rFonts w:asciiTheme="majorHAnsi" w:hAnsiTheme="majorHAnsi" w:cs="Arial"/>
                <w:iCs/>
                <w:sz w:val="22"/>
                <w:szCs w:val="22"/>
              </w:rPr>
            </w:pPr>
            <w:r w:rsidRPr="00952740">
              <w:rPr>
                <w:rFonts w:asciiTheme="majorHAnsi" w:hAnsiTheme="majorHAnsi" w:cs="Arial"/>
                <w:iCs/>
                <w:sz w:val="22"/>
                <w:szCs w:val="22"/>
              </w:rPr>
              <w:t xml:space="preserve">Marca </w:t>
            </w:r>
          </w:p>
          <w:p w14:paraId="55924A70" w14:textId="77777777" w:rsidR="00952740" w:rsidRPr="00952740" w:rsidRDefault="00952740" w:rsidP="005A5C71">
            <w:pPr>
              <w:keepNext/>
              <w:keepLines/>
              <w:widowControl w:val="0"/>
              <w:autoSpaceDE w:val="0"/>
              <w:autoSpaceDN w:val="0"/>
              <w:adjustRightInd w:val="0"/>
              <w:ind w:right="-30"/>
              <w:jc w:val="center"/>
              <w:rPr>
                <w:rFonts w:asciiTheme="majorHAnsi" w:hAnsiTheme="majorHAnsi" w:cs="Arial"/>
                <w:iCs/>
                <w:sz w:val="22"/>
                <w:szCs w:val="22"/>
              </w:rPr>
            </w:pPr>
            <w:r w:rsidRPr="00952740">
              <w:rPr>
                <w:rFonts w:asciiTheme="majorHAnsi" w:hAnsiTheme="majorHAnsi" w:cs="Arial"/>
                <w:iCs/>
                <w:sz w:val="22"/>
                <w:szCs w:val="22"/>
              </w:rPr>
              <w:t>(se exigida no edital)</w:t>
            </w:r>
          </w:p>
        </w:tc>
        <w:tc>
          <w:tcPr>
            <w:tcW w:w="1541" w:type="dxa"/>
            <w:tcBorders>
              <w:top w:val="nil"/>
              <w:left w:val="single" w:sz="2" w:space="0" w:color="000000"/>
              <w:bottom w:val="single" w:sz="2" w:space="0" w:color="000000"/>
              <w:right w:val="nil"/>
            </w:tcBorders>
          </w:tcPr>
          <w:p w14:paraId="683E8C64" w14:textId="77777777" w:rsidR="00952740" w:rsidRPr="00952740" w:rsidRDefault="00952740" w:rsidP="005A5C71">
            <w:pPr>
              <w:keepNext/>
              <w:keepLines/>
              <w:widowControl w:val="0"/>
              <w:autoSpaceDE w:val="0"/>
              <w:autoSpaceDN w:val="0"/>
              <w:adjustRightInd w:val="0"/>
              <w:ind w:right="-30"/>
              <w:jc w:val="center"/>
              <w:rPr>
                <w:rFonts w:asciiTheme="majorHAnsi" w:hAnsiTheme="majorHAnsi" w:cs="Arial"/>
                <w:iCs/>
                <w:sz w:val="22"/>
                <w:szCs w:val="22"/>
              </w:rPr>
            </w:pPr>
            <w:r w:rsidRPr="00952740">
              <w:rPr>
                <w:rFonts w:asciiTheme="majorHAnsi" w:hAnsiTheme="majorHAnsi" w:cs="Arial"/>
                <w:iCs/>
                <w:sz w:val="22"/>
                <w:szCs w:val="22"/>
              </w:rPr>
              <w:t>Modelo</w:t>
            </w:r>
          </w:p>
          <w:p w14:paraId="429CD323" w14:textId="77777777" w:rsidR="00952740" w:rsidRPr="00952740" w:rsidRDefault="00952740" w:rsidP="005A5C71">
            <w:pPr>
              <w:keepNext/>
              <w:keepLines/>
              <w:widowControl w:val="0"/>
              <w:autoSpaceDE w:val="0"/>
              <w:autoSpaceDN w:val="0"/>
              <w:adjustRightInd w:val="0"/>
              <w:ind w:right="-30"/>
              <w:jc w:val="center"/>
              <w:rPr>
                <w:rFonts w:asciiTheme="majorHAnsi" w:hAnsiTheme="majorHAnsi" w:cs="Arial"/>
                <w:iCs/>
                <w:sz w:val="22"/>
                <w:szCs w:val="22"/>
              </w:rPr>
            </w:pPr>
            <w:r w:rsidRPr="00952740">
              <w:rPr>
                <w:rFonts w:asciiTheme="majorHAnsi" w:hAnsiTheme="majorHAnsi" w:cs="Arial"/>
                <w:iCs/>
                <w:sz w:val="22"/>
                <w:szCs w:val="22"/>
              </w:rPr>
              <w:t>(se exigido no edital)</w:t>
            </w:r>
          </w:p>
        </w:tc>
        <w:tc>
          <w:tcPr>
            <w:tcW w:w="1121" w:type="dxa"/>
            <w:tcBorders>
              <w:top w:val="nil"/>
              <w:left w:val="single" w:sz="2" w:space="0" w:color="000000"/>
              <w:bottom w:val="single" w:sz="2" w:space="0" w:color="000000"/>
              <w:right w:val="nil"/>
            </w:tcBorders>
          </w:tcPr>
          <w:p w14:paraId="155CB464" w14:textId="77777777" w:rsidR="00952740" w:rsidRPr="00952740" w:rsidRDefault="00952740" w:rsidP="005A5C71">
            <w:pPr>
              <w:keepNext/>
              <w:keepLines/>
              <w:widowControl w:val="0"/>
              <w:autoSpaceDE w:val="0"/>
              <w:autoSpaceDN w:val="0"/>
              <w:adjustRightInd w:val="0"/>
              <w:ind w:right="-30"/>
              <w:jc w:val="center"/>
              <w:rPr>
                <w:rFonts w:asciiTheme="majorHAnsi" w:hAnsiTheme="majorHAnsi" w:cs="Arial"/>
                <w:sz w:val="22"/>
                <w:szCs w:val="22"/>
              </w:rPr>
            </w:pPr>
            <w:r w:rsidRPr="00952740">
              <w:rPr>
                <w:rFonts w:asciiTheme="majorHAnsi" w:hAnsiTheme="majorHAnsi" w:cs="Arial"/>
                <w:sz w:val="22"/>
                <w:szCs w:val="22"/>
              </w:rPr>
              <w:t>Unidade</w:t>
            </w:r>
          </w:p>
        </w:tc>
        <w:tc>
          <w:tcPr>
            <w:tcW w:w="1121" w:type="dxa"/>
            <w:tcBorders>
              <w:top w:val="nil"/>
              <w:left w:val="single" w:sz="2" w:space="0" w:color="000000"/>
              <w:bottom w:val="single" w:sz="2" w:space="0" w:color="000000"/>
              <w:right w:val="nil"/>
            </w:tcBorders>
          </w:tcPr>
          <w:p w14:paraId="20812F88" w14:textId="77777777" w:rsidR="00952740" w:rsidRPr="00952740" w:rsidRDefault="00952740" w:rsidP="005A5C71">
            <w:pPr>
              <w:keepNext/>
              <w:keepLines/>
              <w:widowControl w:val="0"/>
              <w:autoSpaceDE w:val="0"/>
              <w:autoSpaceDN w:val="0"/>
              <w:adjustRightInd w:val="0"/>
              <w:ind w:right="-30"/>
              <w:jc w:val="center"/>
              <w:rPr>
                <w:rFonts w:asciiTheme="majorHAnsi" w:hAnsiTheme="majorHAnsi" w:cs="Arial"/>
                <w:sz w:val="22"/>
                <w:szCs w:val="22"/>
              </w:rPr>
            </w:pPr>
            <w:proofErr w:type="spellStart"/>
            <w:proofErr w:type="gramStart"/>
            <w:r w:rsidRPr="00952740">
              <w:rPr>
                <w:rFonts w:asciiTheme="majorHAnsi" w:hAnsiTheme="majorHAnsi" w:cs="Arial"/>
                <w:sz w:val="22"/>
                <w:szCs w:val="22"/>
              </w:rPr>
              <w:t>QuantidadeMáxima</w:t>
            </w:r>
            <w:proofErr w:type="spellEnd"/>
            <w:proofErr w:type="gramEnd"/>
          </w:p>
        </w:tc>
        <w:tc>
          <w:tcPr>
            <w:tcW w:w="841" w:type="dxa"/>
            <w:tcBorders>
              <w:top w:val="nil"/>
              <w:left w:val="single" w:sz="2" w:space="0" w:color="000000"/>
              <w:bottom w:val="single" w:sz="2" w:space="0" w:color="000000"/>
              <w:right w:val="single" w:sz="2" w:space="0" w:color="000000"/>
            </w:tcBorders>
          </w:tcPr>
          <w:p w14:paraId="170927A9" w14:textId="77777777" w:rsidR="00952740" w:rsidRPr="00952740" w:rsidRDefault="00952740" w:rsidP="005A5C71">
            <w:pPr>
              <w:keepNext/>
              <w:keepLines/>
              <w:widowControl w:val="0"/>
              <w:autoSpaceDE w:val="0"/>
              <w:autoSpaceDN w:val="0"/>
              <w:adjustRightInd w:val="0"/>
              <w:ind w:right="-30"/>
              <w:jc w:val="center"/>
              <w:rPr>
                <w:rFonts w:asciiTheme="majorHAnsi" w:hAnsiTheme="majorHAnsi" w:cs="Arial"/>
                <w:sz w:val="22"/>
                <w:szCs w:val="22"/>
              </w:rPr>
            </w:pPr>
            <w:r w:rsidRPr="00952740">
              <w:rPr>
                <w:rFonts w:asciiTheme="majorHAnsi" w:hAnsiTheme="majorHAnsi" w:cs="Arial"/>
                <w:sz w:val="22"/>
                <w:szCs w:val="22"/>
              </w:rPr>
              <w:t>Quantidade Mínima</w:t>
            </w:r>
          </w:p>
        </w:tc>
        <w:tc>
          <w:tcPr>
            <w:tcW w:w="841" w:type="dxa"/>
            <w:tcBorders>
              <w:top w:val="nil"/>
              <w:left w:val="single" w:sz="2" w:space="0" w:color="000000"/>
              <w:bottom w:val="single" w:sz="2" w:space="0" w:color="000000"/>
              <w:right w:val="nil"/>
            </w:tcBorders>
          </w:tcPr>
          <w:p w14:paraId="55433B29" w14:textId="77777777" w:rsidR="00952740" w:rsidRPr="00952740" w:rsidRDefault="00952740" w:rsidP="005A5C71">
            <w:pPr>
              <w:keepNext/>
              <w:keepLines/>
              <w:widowControl w:val="0"/>
              <w:autoSpaceDE w:val="0"/>
              <w:autoSpaceDN w:val="0"/>
              <w:adjustRightInd w:val="0"/>
              <w:ind w:right="-30"/>
              <w:jc w:val="center"/>
              <w:rPr>
                <w:rFonts w:asciiTheme="majorHAnsi" w:hAnsiTheme="majorHAnsi" w:cs="Arial"/>
                <w:sz w:val="22"/>
                <w:szCs w:val="22"/>
              </w:rPr>
            </w:pPr>
            <w:r w:rsidRPr="00952740">
              <w:rPr>
                <w:rFonts w:asciiTheme="majorHAnsi" w:hAnsiTheme="majorHAnsi" w:cs="Arial"/>
                <w:sz w:val="22"/>
                <w:szCs w:val="22"/>
              </w:rPr>
              <w:t xml:space="preserve">Valor </w:t>
            </w:r>
            <w:proofErr w:type="spellStart"/>
            <w:r w:rsidRPr="00952740">
              <w:rPr>
                <w:rFonts w:asciiTheme="majorHAnsi" w:hAnsiTheme="majorHAnsi" w:cs="Arial"/>
                <w:sz w:val="22"/>
                <w:szCs w:val="22"/>
              </w:rPr>
              <w:t>Un</w:t>
            </w:r>
            <w:proofErr w:type="spellEnd"/>
          </w:p>
        </w:tc>
        <w:tc>
          <w:tcPr>
            <w:tcW w:w="844" w:type="dxa"/>
            <w:tcBorders>
              <w:top w:val="nil"/>
              <w:left w:val="single" w:sz="2" w:space="0" w:color="000000"/>
              <w:bottom w:val="single" w:sz="2" w:space="0" w:color="000000"/>
              <w:right w:val="single" w:sz="2" w:space="0" w:color="000000"/>
            </w:tcBorders>
          </w:tcPr>
          <w:p w14:paraId="0F4179A7" w14:textId="77777777" w:rsidR="00952740" w:rsidRPr="00952740" w:rsidRDefault="00952740" w:rsidP="005A5C71">
            <w:pPr>
              <w:keepNext/>
              <w:keepLines/>
              <w:widowControl w:val="0"/>
              <w:autoSpaceDE w:val="0"/>
              <w:autoSpaceDN w:val="0"/>
              <w:adjustRightInd w:val="0"/>
              <w:ind w:right="-30"/>
              <w:jc w:val="center"/>
              <w:rPr>
                <w:rFonts w:asciiTheme="majorHAnsi" w:hAnsiTheme="majorHAnsi" w:cs="Arial"/>
                <w:sz w:val="22"/>
                <w:szCs w:val="22"/>
              </w:rPr>
            </w:pPr>
            <w:r w:rsidRPr="00952740">
              <w:rPr>
                <w:rFonts w:asciiTheme="majorHAnsi" w:hAnsiTheme="majorHAnsi" w:cs="Arial"/>
                <w:iCs/>
                <w:sz w:val="22"/>
                <w:szCs w:val="22"/>
              </w:rPr>
              <w:t>Prazo garantia ou validade</w:t>
            </w:r>
          </w:p>
        </w:tc>
      </w:tr>
      <w:tr w:rsidR="00952740" w:rsidRPr="00952740" w14:paraId="5A8E24F8" w14:textId="77777777" w:rsidTr="00952740">
        <w:trPr>
          <w:trHeight w:val="174"/>
        </w:trPr>
        <w:tc>
          <w:tcPr>
            <w:tcW w:w="497" w:type="dxa"/>
            <w:tcBorders>
              <w:top w:val="nil"/>
              <w:left w:val="single" w:sz="2" w:space="0" w:color="000000"/>
              <w:bottom w:val="single" w:sz="2" w:space="0" w:color="000000"/>
              <w:right w:val="nil"/>
            </w:tcBorders>
          </w:tcPr>
          <w:p w14:paraId="2737461A" w14:textId="77777777" w:rsidR="00952740" w:rsidRPr="00952740" w:rsidRDefault="00952740" w:rsidP="005A5C71">
            <w:pPr>
              <w:keepNext/>
              <w:keepLines/>
              <w:widowControl w:val="0"/>
              <w:autoSpaceDE w:val="0"/>
              <w:autoSpaceDN w:val="0"/>
              <w:adjustRightInd w:val="0"/>
              <w:ind w:right="-30"/>
              <w:jc w:val="both"/>
              <w:rPr>
                <w:rFonts w:asciiTheme="majorHAnsi" w:hAnsiTheme="majorHAnsi" w:cs="Arial"/>
                <w:sz w:val="22"/>
                <w:szCs w:val="22"/>
              </w:rPr>
            </w:pPr>
          </w:p>
        </w:tc>
        <w:tc>
          <w:tcPr>
            <w:tcW w:w="1333" w:type="dxa"/>
            <w:tcBorders>
              <w:top w:val="nil"/>
              <w:left w:val="single" w:sz="2" w:space="0" w:color="000000"/>
              <w:bottom w:val="single" w:sz="2" w:space="0" w:color="000000"/>
              <w:right w:val="nil"/>
            </w:tcBorders>
          </w:tcPr>
          <w:p w14:paraId="0E891084" w14:textId="77777777" w:rsidR="00952740" w:rsidRPr="00952740" w:rsidRDefault="00952740" w:rsidP="005A5C71">
            <w:pPr>
              <w:keepNext/>
              <w:keepLines/>
              <w:widowControl w:val="0"/>
              <w:autoSpaceDE w:val="0"/>
              <w:autoSpaceDN w:val="0"/>
              <w:adjustRightInd w:val="0"/>
              <w:ind w:right="-30"/>
              <w:jc w:val="both"/>
              <w:rPr>
                <w:rFonts w:asciiTheme="majorHAnsi" w:hAnsiTheme="majorHAnsi" w:cs="Arial"/>
                <w:sz w:val="22"/>
                <w:szCs w:val="22"/>
              </w:rPr>
            </w:pPr>
          </w:p>
        </w:tc>
        <w:tc>
          <w:tcPr>
            <w:tcW w:w="1253" w:type="dxa"/>
            <w:tcBorders>
              <w:top w:val="nil"/>
              <w:left w:val="single" w:sz="2" w:space="0" w:color="000000"/>
              <w:bottom w:val="single" w:sz="2" w:space="0" w:color="000000"/>
              <w:right w:val="nil"/>
            </w:tcBorders>
          </w:tcPr>
          <w:p w14:paraId="3B4B4CDA" w14:textId="77777777" w:rsidR="00952740" w:rsidRPr="00952740" w:rsidRDefault="00952740" w:rsidP="005A5C71">
            <w:pPr>
              <w:keepNext/>
              <w:keepLines/>
              <w:widowControl w:val="0"/>
              <w:autoSpaceDE w:val="0"/>
              <w:autoSpaceDN w:val="0"/>
              <w:adjustRightInd w:val="0"/>
              <w:ind w:right="-30"/>
              <w:jc w:val="both"/>
              <w:rPr>
                <w:rFonts w:asciiTheme="majorHAnsi" w:hAnsiTheme="majorHAnsi" w:cs="Arial"/>
                <w:sz w:val="22"/>
                <w:szCs w:val="22"/>
              </w:rPr>
            </w:pPr>
          </w:p>
        </w:tc>
        <w:tc>
          <w:tcPr>
            <w:tcW w:w="1541" w:type="dxa"/>
            <w:tcBorders>
              <w:top w:val="nil"/>
              <w:left w:val="single" w:sz="2" w:space="0" w:color="000000"/>
              <w:bottom w:val="single" w:sz="2" w:space="0" w:color="000000"/>
              <w:right w:val="nil"/>
            </w:tcBorders>
          </w:tcPr>
          <w:p w14:paraId="52D02A2D" w14:textId="77777777" w:rsidR="00952740" w:rsidRPr="00952740" w:rsidRDefault="00952740" w:rsidP="005A5C71">
            <w:pPr>
              <w:keepNext/>
              <w:keepLines/>
              <w:widowControl w:val="0"/>
              <w:autoSpaceDE w:val="0"/>
              <w:autoSpaceDN w:val="0"/>
              <w:adjustRightInd w:val="0"/>
              <w:ind w:right="-30"/>
              <w:jc w:val="both"/>
              <w:rPr>
                <w:rFonts w:asciiTheme="majorHAnsi" w:hAnsiTheme="majorHAnsi" w:cs="Arial"/>
                <w:sz w:val="22"/>
                <w:szCs w:val="22"/>
              </w:rPr>
            </w:pPr>
          </w:p>
        </w:tc>
        <w:tc>
          <w:tcPr>
            <w:tcW w:w="1121" w:type="dxa"/>
            <w:tcBorders>
              <w:top w:val="nil"/>
              <w:left w:val="single" w:sz="2" w:space="0" w:color="000000"/>
              <w:bottom w:val="single" w:sz="2" w:space="0" w:color="000000"/>
              <w:right w:val="nil"/>
            </w:tcBorders>
          </w:tcPr>
          <w:p w14:paraId="16EED82B" w14:textId="77777777" w:rsidR="00952740" w:rsidRPr="00952740" w:rsidRDefault="00952740" w:rsidP="005A5C71">
            <w:pPr>
              <w:keepNext/>
              <w:keepLines/>
              <w:widowControl w:val="0"/>
              <w:autoSpaceDE w:val="0"/>
              <w:autoSpaceDN w:val="0"/>
              <w:adjustRightInd w:val="0"/>
              <w:ind w:right="-30"/>
              <w:jc w:val="both"/>
              <w:rPr>
                <w:rFonts w:asciiTheme="majorHAnsi" w:hAnsiTheme="majorHAnsi" w:cs="Arial"/>
                <w:sz w:val="22"/>
                <w:szCs w:val="22"/>
              </w:rPr>
            </w:pPr>
          </w:p>
        </w:tc>
        <w:tc>
          <w:tcPr>
            <w:tcW w:w="1121" w:type="dxa"/>
            <w:tcBorders>
              <w:top w:val="nil"/>
              <w:left w:val="single" w:sz="2" w:space="0" w:color="000000"/>
              <w:bottom w:val="single" w:sz="2" w:space="0" w:color="000000"/>
              <w:right w:val="nil"/>
            </w:tcBorders>
          </w:tcPr>
          <w:p w14:paraId="63E79899" w14:textId="77777777" w:rsidR="00952740" w:rsidRPr="00952740" w:rsidRDefault="00952740" w:rsidP="005A5C71">
            <w:pPr>
              <w:keepNext/>
              <w:keepLines/>
              <w:widowControl w:val="0"/>
              <w:autoSpaceDE w:val="0"/>
              <w:autoSpaceDN w:val="0"/>
              <w:adjustRightInd w:val="0"/>
              <w:ind w:right="-30"/>
              <w:jc w:val="both"/>
              <w:rPr>
                <w:rFonts w:asciiTheme="majorHAnsi" w:hAnsiTheme="majorHAnsi" w:cs="Arial"/>
                <w:sz w:val="22"/>
                <w:szCs w:val="22"/>
              </w:rPr>
            </w:pPr>
          </w:p>
        </w:tc>
        <w:tc>
          <w:tcPr>
            <w:tcW w:w="841" w:type="dxa"/>
            <w:tcBorders>
              <w:top w:val="nil"/>
              <w:left w:val="single" w:sz="2" w:space="0" w:color="000000"/>
              <w:bottom w:val="single" w:sz="2" w:space="0" w:color="000000"/>
              <w:right w:val="single" w:sz="2" w:space="0" w:color="000000"/>
            </w:tcBorders>
          </w:tcPr>
          <w:p w14:paraId="46D62183" w14:textId="77777777" w:rsidR="00952740" w:rsidRPr="00952740" w:rsidRDefault="00952740" w:rsidP="005A5C71">
            <w:pPr>
              <w:keepNext/>
              <w:keepLines/>
              <w:widowControl w:val="0"/>
              <w:autoSpaceDE w:val="0"/>
              <w:autoSpaceDN w:val="0"/>
              <w:adjustRightInd w:val="0"/>
              <w:ind w:right="-30"/>
              <w:jc w:val="both"/>
              <w:rPr>
                <w:rFonts w:asciiTheme="majorHAnsi" w:hAnsiTheme="majorHAnsi" w:cs="Arial"/>
                <w:sz w:val="22"/>
                <w:szCs w:val="22"/>
              </w:rPr>
            </w:pPr>
          </w:p>
        </w:tc>
        <w:tc>
          <w:tcPr>
            <w:tcW w:w="841" w:type="dxa"/>
            <w:tcBorders>
              <w:top w:val="nil"/>
              <w:left w:val="single" w:sz="2" w:space="0" w:color="000000"/>
              <w:bottom w:val="single" w:sz="2" w:space="0" w:color="000000"/>
              <w:right w:val="nil"/>
            </w:tcBorders>
          </w:tcPr>
          <w:p w14:paraId="1FD08911" w14:textId="77777777" w:rsidR="00952740" w:rsidRPr="00952740" w:rsidRDefault="00952740" w:rsidP="005A5C71">
            <w:pPr>
              <w:keepNext/>
              <w:keepLines/>
              <w:widowControl w:val="0"/>
              <w:autoSpaceDE w:val="0"/>
              <w:autoSpaceDN w:val="0"/>
              <w:adjustRightInd w:val="0"/>
              <w:ind w:right="-30"/>
              <w:jc w:val="both"/>
              <w:rPr>
                <w:rFonts w:asciiTheme="majorHAnsi" w:hAnsiTheme="majorHAnsi" w:cs="Arial"/>
                <w:sz w:val="22"/>
                <w:szCs w:val="22"/>
              </w:rPr>
            </w:pPr>
          </w:p>
        </w:tc>
        <w:tc>
          <w:tcPr>
            <w:tcW w:w="844" w:type="dxa"/>
            <w:tcBorders>
              <w:top w:val="nil"/>
              <w:left w:val="single" w:sz="2" w:space="0" w:color="000000"/>
              <w:bottom w:val="single" w:sz="2" w:space="0" w:color="000000"/>
              <w:right w:val="single" w:sz="2" w:space="0" w:color="000000"/>
            </w:tcBorders>
          </w:tcPr>
          <w:p w14:paraId="1E2708ED" w14:textId="77777777" w:rsidR="00952740" w:rsidRPr="00952740" w:rsidRDefault="00952740" w:rsidP="005A5C71">
            <w:pPr>
              <w:keepNext/>
              <w:keepLines/>
              <w:widowControl w:val="0"/>
              <w:autoSpaceDE w:val="0"/>
              <w:autoSpaceDN w:val="0"/>
              <w:adjustRightInd w:val="0"/>
              <w:ind w:right="-30"/>
              <w:jc w:val="both"/>
              <w:rPr>
                <w:rFonts w:asciiTheme="majorHAnsi" w:hAnsiTheme="majorHAnsi" w:cs="Arial"/>
                <w:sz w:val="22"/>
                <w:szCs w:val="22"/>
              </w:rPr>
            </w:pPr>
          </w:p>
        </w:tc>
      </w:tr>
    </w:tbl>
    <w:p w14:paraId="31D09BBA" w14:textId="77777777" w:rsidR="00802A6A" w:rsidRDefault="00802A6A" w:rsidP="005A5C71">
      <w:pPr>
        <w:pStyle w:val="NormalWeb"/>
        <w:keepNext/>
        <w:keepLines/>
        <w:shd w:val="clear" w:color="auto" w:fill="FFFFFF" w:themeFill="background1"/>
        <w:spacing w:before="0" w:beforeAutospacing="0" w:after="0" w:afterAutospacing="0"/>
        <w:jc w:val="both"/>
        <w:rPr>
          <w:rFonts w:asciiTheme="majorHAnsi" w:hAnsiTheme="majorHAnsi" w:cstheme="majorHAnsi"/>
          <w:sz w:val="22"/>
          <w:szCs w:val="22"/>
        </w:rPr>
      </w:pPr>
    </w:p>
    <w:p w14:paraId="2AF2EDE3" w14:textId="77777777" w:rsidR="001B114E" w:rsidRPr="00BF7C43" w:rsidRDefault="001B114E" w:rsidP="005A5C71">
      <w:pPr>
        <w:pStyle w:val="Nivel10"/>
        <w:widowControl w:val="0"/>
        <w:numPr>
          <w:ilvl w:val="0"/>
          <w:numId w:val="17"/>
        </w:numPr>
        <w:shd w:val="clear" w:color="auto" w:fill="D6E3BC" w:themeFill="accent3" w:themeFillTint="66"/>
        <w:autoSpaceDE w:val="0"/>
        <w:autoSpaceDN w:val="0"/>
        <w:adjustRightInd w:val="0"/>
        <w:spacing w:before="0" w:line="240" w:lineRule="auto"/>
        <w:ind w:left="284" w:hanging="284"/>
        <w:rPr>
          <w:rFonts w:asciiTheme="majorHAnsi" w:hAnsiTheme="majorHAnsi" w:cstheme="majorHAnsi"/>
          <w:color w:val="FF0000"/>
          <w:sz w:val="22"/>
          <w:szCs w:val="22"/>
          <w:lang w:eastAsia="en-US"/>
        </w:rPr>
      </w:pPr>
      <w:r w:rsidRPr="00BF7C43">
        <w:rPr>
          <w:rFonts w:asciiTheme="majorHAnsi" w:hAnsiTheme="majorHAnsi" w:cstheme="majorHAnsi"/>
          <w:sz w:val="22"/>
          <w:szCs w:val="22"/>
          <w:lang w:eastAsia="en-US"/>
        </w:rPr>
        <w:t>DA ADESÃO À ATA DE REGISTRO DE PREÇOS</w:t>
      </w:r>
    </w:p>
    <w:p w14:paraId="449CE399" w14:textId="77777777" w:rsidR="00293942" w:rsidRPr="00BF7C43" w:rsidRDefault="00293942" w:rsidP="005A5C71">
      <w:pPr>
        <w:pStyle w:val="Nivel10"/>
        <w:widowControl w:val="0"/>
        <w:autoSpaceDE w:val="0"/>
        <w:autoSpaceDN w:val="0"/>
        <w:adjustRightInd w:val="0"/>
        <w:spacing w:before="0" w:line="240" w:lineRule="auto"/>
        <w:ind w:left="360" w:firstLine="0"/>
        <w:rPr>
          <w:rFonts w:asciiTheme="majorHAnsi" w:hAnsiTheme="majorHAnsi" w:cstheme="majorHAnsi"/>
          <w:color w:val="FF0000"/>
          <w:sz w:val="22"/>
          <w:szCs w:val="22"/>
          <w:lang w:eastAsia="en-US"/>
        </w:rPr>
      </w:pPr>
    </w:p>
    <w:p w14:paraId="38692FB8" w14:textId="668A696E" w:rsidR="00952740" w:rsidRPr="00BB355F" w:rsidRDefault="00952740" w:rsidP="005A5C71">
      <w:pPr>
        <w:pStyle w:val="PargrafodaLista"/>
        <w:keepNext/>
        <w:keepLines/>
        <w:numPr>
          <w:ilvl w:val="1"/>
          <w:numId w:val="17"/>
        </w:numPr>
        <w:ind w:left="0" w:firstLine="0"/>
        <w:jc w:val="both"/>
        <w:rPr>
          <w:rFonts w:asciiTheme="majorHAnsi" w:hAnsiTheme="majorHAnsi" w:cstheme="majorHAnsi"/>
          <w:color w:val="FF0000"/>
          <w:sz w:val="22"/>
          <w:szCs w:val="22"/>
          <w:lang w:eastAsia="en-US"/>
        </w:rPr>
      </w:pPr>
      <w:r w:rsidRPr="00952740">
        <w:rPr>
          <w:rFonts w:asciiTheme="majorHAnsi" w:hAnsiTheme="majorHAnsi"/>
          <w:sz w:val="22"/>
          <w:szCs w:val="22"/>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7EEBFFA7" w14:textId="77777777" w:rsidR="00BB355F" w:rsidRPr="00952740" w:rsidRDefault="00BB355F" w:rsidP="005A5C71">
      <w:pPr>
        <w:pStyle w:val="PargrafodaLista"/>
        <w:keepNext/>
        <w:keepLines/>
        <w:ind w:left="0"/>
        <w:jc w:val="both"/>
        <w:rPr>
          <w:rFonts w:asciiTheme="majorHAnsi" w:hAnsiTheme="majorHAnsi" w:cstheme="majorHAnsi"/>
          <w:color w:val="FF0000"/>
          <w:sz w:val="22"/>
          <w:szCs w:val="22"/>
          <w:lang w:eastAsia="en-US"/>
        </w:rPr>
      </w:pPr>
    </w:p>
    <w:p w14:paraId="36587436" w14:textId="77777777" w:rsidR="00952740" w:rsidRDefault="00952740" w:rsidP="005A5C71">
      <w:pPr>
        <w:pStyle w:val="Nvel3-R"/>
        <w:keepNext/>
        <w:keepLines/>
        <w:numPr>
          <w:ilvl w:val="2"/>
          <w:numId w:val="17"/>
        </w:numPr>
        <w:spacing w:before="0" w:after="0" w:line="240" w:lineRule="auto"/>
        <w:ind w:left="567" w:firstLine="0"/>
        <w:rPr>
          <w:rFonts w:asciiTheme="majorHAnsi" w:hAnsiTheme="majorHAnsi"/>
          <w:i w:val="0"/>
          <w:color w:val="auto"/>
          <w:sz w:val="22"/>
          <w:szCs w:val="22"/>
        </w:rPr>
      </w:pPr>
      <w:proofErr w:type="gramStart"/>
      <w:r w:rsidRPr="00952740">
        <w:rPr>
          <w:rFonts w:asciiTheme="majorHAnsi" w:hAnsiTheme="majorHAnsi"/>
          <w:i w:val="0"/>
          <w:color w:val="auto"/>
          <w:sz w:val="22"/>
          <w:szCs w:val="22"/>
        </w:rPr>
        <w:t>apresentação</w:t>
      </w:r>
      <w:proofErr w:type="gramEnd"/>
      <w:r w:rsidRPr="00952740">
        <w:rPr>
          <w:rFonts w:asciiTheme="majorHAnsi" w:hAnsiTheme="majorHAnsi"/>
          <w:i w:val="0"/>
          <w:color w:val="auto"/>
          <w:sz w:val="22"/>
          <w:szCs w:val="22"/>
        </w:rPr>
        <w:t xml:space="preserve"> de justificativa da vantagem da adesão, inclusive em situações de provável desabastecimento ou descontinuidade de serviço público;</w:t>
      </w:r>
    </w:p>
    <w:p w14:paraId="3EBBACB8" w14:textId="77777777" w:rsidR="00BB355F" w:rsidRPr="00952740" w:rsidRDefault="00BB355F" w:rsidP="005A5C71">
      <w:pPr>
        <w:pStyle w:val="Nvel3-R"/>
        <w:keepNext/>
        <w:keepLines/>
        <w:spacing w:before="0" w:after="0" w:line="240" w:lineRule="auto"/>
        <w:ind w:left="567"/>
        <w:rPr>
          <w:rFonts w:asciiTheme="majorHAnsi" w:hAnsiTheme="majorHAnsi"/>
          <w:i w:val="0"/>
          <w:color w:val="auto"/>
          <w:sz w:val="22"/>
          <w:szCs w:val="22"/>
        </w:rPr>
      </w:pPr>
    </w:p>
    <w:p w14:paraId="7A6F0605" w14:textId="77777777" w:rsidR="00952740" w:rsidRDefault="00952740" w:rsidP="005A5C71">
      <w:pPr>
        <w:pStyle w:val="Nvel3-R"/>
        <w:keepNext/>
        <w:keepLines/>
        <w:numPr>
          <w:ilvl w:val="2"/>
          <w:numId w:val="17"/>
        </w:numPr>
        <w:spacing w:before="0" w:after="0" w:line="240" w:lineRule="auto"/>
        <w:ind w:left="567" w:firstLine="0"/>
        <w:rPr>
          <w:rFonts w:asciiTheme="majorHAnsi" w:hAnsiTheme="majorHAnsi"/>
          <w:i w:val="0"/>
          <w:color w:val="auto"/>
          <w:sz w:val="22"/>
          <w:szCs w:val="22"/>
        </w:rPr>
      </w:pPr>
      <w:r w:rsidRPr="00952740">
        <w:rPr>
          <w:rFonts w:asciiTheme="majorHAnsi" w:hAnsiTheme="majorHAnsi"/>
          <w:i w:val="0"/>
          <w:color w:val="auto"/>
          <w:sz w:val="22"/>
          <w:szCs w:val="22"/>
        </w:rPr>
        <w:t xml:space="preserve"> </w:t>
      </w:r>
      <w:proofErr w:type="gramStart"/>
      <w:r w:rsidRPr="00952740">
        <w:rPr>
          <w:rFonts w:asciiTheme="majorHAnsi" w:hAnsiTheme="majorHAnsi"/>
          <w:i w:val="0"/>
          <w:color w:val="auto"/>
          <w:sz w:val="22"/>
          <w:szCs w:val="22"/>
        </w:rPr>
        <w:t>demonstração</w:t>
      </w:r>
      <w:proofErr w:type="gramEnd"/>
      <w:r w:rsidRPr="00952740">
        <w:rPr>
          <w:rFonts w:asciiTheme="majorHAnsi" w:hAnsiTheme="majorHAnsi"/>
          <w:i w:val="0"/>
          <w:color w:val="auto"/>
          <w:sz w:val="22"/>
          <w:szCs w:val="22"/>
        </w:rPr>
        <w:t xml:space="preserve"> de que os valores registrados estão compatíveis com os valores praticados pelo mercado na forma do art. 23 da Lei nº 14.133, de 2021; e</w:t>
      </w:r>
    </w:p>
    <w:p w14:paraId="40DDDCD8" w14:textId="77777777" w:rsidR="00BB355F" w:rsidRPr="00952740" w:rsidRDefault="00BB355F" w:rsidP="005A5C71">
      <w:pPr>
        <w:pStyle w:val="Nvel3-R"/>
        <w:keepNext/>
        <w:keepLines/>
        <w:spacing w:before="0" w:after="0" w:line="240" w:lineRule="auto"/>
        <w:ind w:left="567"/>
        <w:rPr>
          <w:rFonts w:asciiTheme="majorHAnsi" w:hAnsiTheme="majorHAnsi"/>
          <w:i w:val="0"/>
          <w:color w:val="auto"/>
          <w:sz w:val="22"/>
          <w:szCs w:val="22"/>
        </w:rPr>
      </w:pPr>
    </w:p>
    <w:p w14:paraId="1046D5D2" w14:textId="77777777" w:rsidR="00952740" w:rsidRDefault="00952740" w:rsidP="005A5C71">
      <w:pPr>
        <w:pStyle w:val="Nvel3-R"/>
        <w:keepNext/>
        <w:keepLines/>
        <w:numPr>
          <w:ilvl w:val="2"/>
          <w:numId w:val="17"/>
        </w:numPr>
        <w:spacing w:before="0" w:after="0" w:line="240" w:lineRule="auto"/>
        <w:ind w:left="567" w:firstLine="0"/>
        <w:rPr>
          <w:rFonts w:asciiTheme="majorHAnsi" w:hAnsiTheme="majorHAnsi"/>
          <w:i w:val="0"/>
          <w:color w:val="auto"/>
          <w:sz w:val="22"/>
          <w:szCs w:val="22"/>
        </w:rPr>
      </w:pPr>
      <w:r w:rsidRPr="00952740">
        <w:rPr>
          <w:rFonts w:asciiTheme="majorHAnsi" w:hAnsiTheme="majorHAnsi"/>
          <w:i w:val="0"/>
          <w:color w:val="auto"/>
          <w:sz w:val="22"/>
          <w:szCs w:val="22"/>
        </w:rPr>
        <w:t xml:space="preserve"> </w:t>
      </w:r>
      <w:proofErr w:type="gramStart"/>
      <w:r w:rsidRPr="00952740">
        <w:rPr>
          <w:rFonts w:asciiTheme="majorHAnsi" w:hAnsiTheme="majorHAnsi"/>
          <w:i w:val="0"/>
          <w:color w:val="auto"/>
          <w:sz w:val="22"/>
          <w:szCs w:val="22"/>
        </w:rPr>
        <w:t>consulta</w:t>
      </w:r>
      <w:proofErr w:type="gramEnd"/>
      <w:r w:rsidRPr="00952740">
        <w:rPr>
          <w:rFonts w:asciiTheme="majorHAnsi" w:hAnsiTheme="majorHAnsi"/>
          <w:i w:val="0"/>
          <w:color w:val="auto"/>
          <w:sz w:val="22"/>
          <w:szCs w:val="22"/>
        </w:rPr>
        <w:t xml:space="preserve"> e aceitação prévias do órgão ou da entidade gerenciadora e do fornecedor.</w:t>
      </w:r>
    </w:p>
    <w:p w14:paraId="5E679DC8" w14:textId="77777777" w:rsidR="0046447E" w:rsidRPr="00952740" w:rsidRDefault="0046447E" w:rsidP="005A5C71">
      <w:pPr>
        <w:pStyle w:val="Nvel3-R"/>
        <w:keepNext/>
        <w:keepLines/>
        <w:spacing w:before="0" w:after="0" w:line="240" w:lineRule="auto"/>
        <w:ind w:left="567"/>
        <w:rPr>
          <w:rFonts w:asciiTheme="majorHAnsi" w:hAnsiTheme="majorHAnsi"/>
          <w:i w:val="0"/>
          <w:color w:val="auto"/>
          <w:sz w:val="22"/>
          <w:szCs w:val="22"/>
        </w:rPr>
      </w:pPr>
    </w:p>
    <w:p w14:paraId="08859144" w14:textId="77777777" w:rsidR="00952740" w:rsidRPr="00952740" w:rsidRDefault="00952740" w:rsidP="005A5C71">
      <w:pPr>
        <w:pStyle w:val="PargrafodaLista"/>
        <w:keepNext/>
        <w:keepLines/>
        <w:numPr>
          <w:ilvl w:val="1"/>
          <w:numId w:val="17"/>
        </w:numPr>
        <w:ind w:left="0" w:firstLine="0"/>
        <w:jc w:val="both"/>
        <w:rPr>
          <w:rFonts w:asciiTheme="majorHAnsi" w:hAnsiTheme="majorHAnsi"/>
          <w:sz w:val="22"/>
          <w:szCs w:val="22"/>
        </w:rPr>
      </w:pPr>
      <w:r w:rsidRPr="00952740">
        <w:rPr>
          <w:rFonts w:asciiTheme="majorHAnsi" w:hAnsiTheme="majorHAnsi"/>
          <w:sz w:val="22"/>
          <w:szCs w:val="22"/>
        </w:rPr>
        <w:lastRenderedPageBreak/>
        <w:t>A autorização do órgão ou entidade gerenciadora apenas será realizada após a aceitação da adesão pelo fornecedor.</w:t>
      </w:r>
    </w:p>
    <w:p w14:paraId="0722851F" w14:textId="77777777" w:rsidR="00952740" w:rsidRDefault="00952740" w:rsidP="005A5C71">
      <w:pPr>
        <w:pStyle w:val="Nvel3-R"/>
        <w:keepNext/>
        <w:keepLines/>
        <w:numPr>
          <w:ilvl w:val="2"/>
          <w:numId w:val="17"/>
        </w:numPr>
        <w:spacing w:before="0" w:after="0" w:line="240" w:lineRule="auto"/>
        <w:ind w:left="567" w:firstLine="0"/>
        <w:rPr>
          <w:rFonts w:asciiTheme="majorHAnsi" w:hAnsiTheme="majorHAnsi"/>
          <w:i w:val="0"/>
          <w:color w:val="auto"/>
          <w:sz w:val="22"/>
          <w:szCs w:val="22"/>
        </w:rPr>
      </w:pPr>
      <w:r w:rsidRPr="00952740">
        <w:rPr>
          <w:rFonts w:asciiTheme="majorHAnsi" w:hAnsiTheme="majorHAnsi"/>
          <w:i w:val="0"/>
          <w:color w:val="auto"/>
          <w:sz w:val="22"/>
          <w:szCs w:val="22"/>
        </w:rPr>
        <w:t>O órgão ou entidade gerenciadora poderá rejeitar adesões caso elas possam acarretar prejuízo à execução de seus próprios contratos ou à sua capacidade de gerenciamento.</w:t>
      </w:r>
    </w:p>
    <w:p w14:paraId="481CDFD7" w14:textId="77777777" w:rsidR="0046447E" w:rsidRPr="00952740" w:rsidRDefault="0046447E" w:rsidP="005A5C71">
      <w:pPr>
        <w:pStyle w:val="Nvel3-R"/>
        <w:keepNext/>
        <w:keepLines/>
        <w:spacing w:before="0" w:after="0" w:line="240" w:lineRule="auto"/>
        <w:ind w:left="567"/>
        <w:rPr>
          <w:rFonts w:asciiTheme="majorHAnsi" w:hAnsiTheme="majorHAnsi"/>
          <w:i w:val="0"/>
          <w:color w:val="auto"/>
          <w:sz w:val="22"/>
          <w:szCs w:val="22"/>
        </w:rPr>
      </w:pPr>
    </w:p>
    <w:p w14:paraId="56970792" w14:textId="64240A7B" w:rsidR="0046447E" w:rsidRDefault="00952740" w:rsidP="005A5C71">
      <w:pPr>
        <w:pStyle w:val="Nvel2-Red"/>
        <w:keepNext/>
        <w:keepLines/>
        <w:numPr>
          <w:ilvl w:val="1"/>
          <w:numId w:val="17"/>
        </w:numPr>
        <w:spacing w:before="0" w:after="0" w:line="240" w:lineRule="auto"/>
        <w:ind w:left="0" w:hanging="7"/>
        <w:rPr>
          <w:rFonts w:asciiTheme="majorHAnsi" w:hAnsiTheme="majorHAnsi"/>
          <w:i w:val="0"/>
          <w:color w:val="auto"/>
          <w:sz w:val="22"/>
          <w:szCs w:val="22"/>
        </w:rPr>
      </w:pPr>
      <w:r w:rsidRPr="00952740">
        <w:rPr>
          <w:rFonts w:asciiTheme="majorHAnsi" w:hAnsiTheme="majorHAnsi"/>
          <w:i w:val="0"/>
          <w:color w:val="auto"/>
          <w:sz w:val="22"/>
          <w:szCs w:val="22"/>
        </w:rPr>
        <w:t xml:space="preserve"> Após a autorização do órgão ou da entidade gerenciadora, o órgão ou entidade não participante deverá efetivar a aquisição ou a contratação solicitada em até noventa dias, observado o prazo de vigência da ata.</w:t>
      </w:r>
    </w:p>
    <w:p w14:paraId="02688617" w14:textId="77777777" w:rsidR="0046447E" w:rsidRPr="0046447E" w:rsidRDefault="0046447E" w:rsidP="005A5C71">
      <w:pPr>
        <w:pStyle w:val="Nvel2-Red"/>
        <w:keepNext/>
        <w:keepLines/>
        <w:spacing w:before="0" w:after="0" w:line="240" w:lineRule="auto"/>
        <w:rPr>
          <w:rFonts w:asciiTheme="majorHAnsi" w:hAnsiTheme="majorHAnsi"/>
          <w:i w:val="0"/>
          <w:color w:val="auto"/>
          <w:sz w:val="22"/>
          <w:szCs w:val="22"/>
        </w:rPr>
      </w:pPr>
    </w:p>
    <w:p w14:paraId="5230E798" w14:textId="77777777" w:rsidR="00952740" w:rsidRDefault="00952740" w:rsidP="005A5C71">
      <w:pPr>
        <w:pStyle w:val="Nvel2-Red"/>
        <w:keepNext/>
        <w:keepLines/>
        <w:numPr>
          <w:ilvl w:val="1"/>
          <w:numId w:val="17"/>
        </w:numPr>
        <w:spacing w:before="0" w:after="0" w:line="240" w:lineRule="auto"/>
        <w:ind w:left="0" w:hanging="7"/>
        <w:rPr>
          <w:rFonts w:asciiTheme="majorHAnsi" w:hAnsiTheme="majorHAnsi"/>
          <w:i w:val="0"/>
          <w:color w:val="auto"/>
          <w:sz w:val="22"/>
          <w:szCs w:val="22"/>
        </w:rPr>
      </w:pPr>
      <w:r w:rsidRPr="00952740">
        <w:rPr>
          <w:rFonts w:asciiTheme="majorHAnsi" w:hAnsiTheme="majorHAnsi"/>
          <w:i w:val="0"/>
          <w:color w:val="auto"/>
          <w:sz w:val="22"/>
          <w:szCs w:val="22"/>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7EECDACC" w14:textId="77777777" w:rsidR="0046447E" w:rsidRPr="00952740" w:rsidRDefault="0046447E" w:rsidP="005A5C71">
      <w:pPr>
        <w:pStyle w:val="Nvel2-Red"/>
        <w:keepNext/>
        <w:keepLines/>
        <w:spacing w:before="0" w:after="0" w:line="240" w:lineRule="auto"/>
        <w:rPr>
          <w:rFonts w:asciiTheme="majorHAnsi" w:hAnsiTheme="majorHAnsi"/>
          <w:i w:val="0"/>
          <w:color w:val="auto"/>
          <w:sz w:val="22"/>
          <w:szCs w:val="22"/>
        </w:rPr>
      </w:pPr>
    </w:p>
    <w:p w14:paraId="393190DB" w14:textId="794160C8" w:rsidR="00952740" w:rsidRDefault="00952740" w:rsidP="005A5C71">
      <w:pPr>
        <w:pStyle w:val="Nvel2-Red"/>
        <w:keepNext/>
        <w:keepLines/>
        <w:numPr>
          <w:ilvl w:val="1"/>
          <w:numId w:val="17"/>
        </w:numPr>
        <w:spacing w:before="0" w:after="0" w:line="240" w:lineRule="auto"/>
        <w:ind w:left="0" w:hanging="7"/>
        <w:rPr>
          <w:rFonts w:asciiTheme="majorHAnsi" w:hAnsiTheme="majorHAnsi"/>
          <w:i w:val="0"/>
          <w:color w:val="auto"/>
          <w:sz w:val="22"/>
          <w:szCs w:val="22"/>
        </w:rPr>
      </w:pPr>
      <w:r w:rsidRPr="00952740">
        <w:rPr>
          <w:rFonts w:asciiTheme="majorHAnsi" w:hAnsiTheme="majorHAnsi"/>
          <w:i w:val="0"/>
          <w:color w:val="auto"/>
          <w:sz w:val="22"/>
          <w:szCs w:val="22"/>
        </w:rPr>
        <w:t>O órgão ou a entidade poderá aderir a item da ata de registro de preços da qual seja integrante, na qualidade de não participante, para aqueles itens para os quais não tenha quantitativo registrado</w:t>
      </w:r>
      <w:r w:rsidR="00C0323A">
        <w:rPr>
          <w:rFonts w:asciiTheme="majorHAnsi" w:hAnsiTheme="majorHAnsi"/>
          <w:i w:val="0"/>
          <w:color w:val="auto"/>
          <w:sz w:val="22"/>
          <w:szCs w:val="22"/>
        </w:rPr>
        <w:t>.</w:t>
      </w:r>
    </w:p>
    <w:p w14:paraId="276F8754" w14:textId="77777777" w:rsidR="0046447E" w:rsidRPr="00952740" w:rsidRDefault="0046447E" w:rsidP="005A5C71">
      <w:pPr>
        <w:pStyle w:val="Nvel2-Red"/>
        <w:keepNext/>
        <w:keepLines/>
        <w:spacing w:before="0" w:after="0" w:line="240" w:lineRule="auto"/>
        <w:rPr>
          <w:rFonts w:asciiTheme="majorHAnsi" w:hAnsiTheme="majorHAnsi"/>
          <w:i w:val="0"/>
          <w:color w:val="auto"/>
          <w:sz w:val="22"/>
          <w:szCs w:val="22"/>
        </w:rPr>
      </w:pPr>
    </w:p>
    <w:p w14:paraId="5F92B806" w14:textId="0CE72C59" w:rsidR="0046447E" w:rsidRDefault="00952740" w:rsidP="005A5C71">
      <w:pPr>
        <w:pStyle w:val="SubTitNN"/>
        <w:keepNext/>
        <w:keepLines/>
        <w:spacing w:before="0" w:after="0" w:line="240" w:lineRule="auto"/>
        <w:rPr>
          <w:rFonts w:asciiTheme="majorHAnsi" w:hAnsiTheme="majorHAnsi"/>
          <w:sz w:val="22"/>
          <w:szCs w:val="22"/>
        </w:rPr>
      </w:pPr>
      <w:r w:rsidRPr="00952740">
        <w:rPr>
          <w:rFonts w:asciiTheme="majorHAnsi" w:hAnsiTheme="majorHAnsi"/>
          <w:sz w:val="22"/>
          <w:szCs w:val="22"/>
        </w:rPr>
        <w:t>Dos limites para as adesões</w:t>
      </w:r>
    </w:p>
    <w:p w14:paraId="1B9CF9BF" w14:textId="77777777" w:rsidR="0046447E" w:rsidRPr="00952740" w:rsidRDefault="0046447E" w:rsidP="005A5C71">
      <w:pPr>
        <w:pStyle w:val="SubTitNN"/>
        <w:keepNext/>
        <w:keepLines/>
        <w:spacing w:before="0" w:after="0" w:line="240" w:lineRule="auto"/>
        <w:rPr>
          <w:rFonts w:asciiTheme="majorHAnsi" w:hAnsiTheme="majorHAnsi"/>
          <w:sz w:val="22"/>
          <w:szCs w:val="22"/>
        </w:rPr>
      </w:pPr>
    </w:p>
    <w:p w14:paraId="2DEE10A8" w14:textId="77777777" w:rsidR="00952740" w:rsidRDefault="00952740" w:rsidP="005A5C71">
      <w:pPr>
        <w:pStyle w:val="Nvel2-Red"/>
        <w:keepNext/>
        <w:keepLines/>
        <w:numPr>
          <w:ilvl w:val="1"/>
          <w:numId w:val="17"/>
        </w:numPr>
        <w:spacing w:before="0" w:after="0" w:line="240" w:lineRule="auto"/>
        <w:ind w:left="0" w:firstLine="0"/>
        <w:rPr>
          <w:rFonts w:asciiTheme="majorHAnsi" w:hAnsiTheme="majorHAnsi"/>
          <w:i w:val="0"/>
          <w:color w:val="auto"/>
          <w:sz w:val="22"/>
          <w:szCs w:val="22"/>
        </w:rPr>
      </w:pPr>
      <w:r w:rsidRPr="00952740">
        <w:rPr>
          <w:rFonts w:asciiTheme="majorHAnsi" w:hAnsiTheme="majorHAnsi"/>
          <w:i w:val="0"/>
          <w:color w:val="auto"/>
          <w:sz w:val="22"/>
          <w:szCs w:val="22"/>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7025DCB1" w14:textId="77777777" w:rsidR="0046447E" w:rsidRPr="00952740" w:rsidRDefault="0046447E" w:rsidP="005A5C71">
      <w:pPr>
        <w:pStyle w:val="Nvel2-Red"/>
        <w:keepNext/>
        <w:keepLines/>
        <w:spacing w:before="0" w:after="0" w:line="240" w:lineRule="auto"/>
        <w:rPr>
          <w:rFonts w:asciiTheme="majorHAnsi" w:hAnsiTheme="majorHAnsi"/>
          <w:i w:val="0"/>
          <w:color w:val="auto"/>
          <w:sz w:val="22"/>
          <w:szCs w:val="22"/>
        </w:rPr>
      </w:pPr>
    </w:p>
    <w:p w14:paraId="2101BCDF" w14:textId="77777777" w:rsidR="00952740" w:rsidRDefault="00952740" w:rsidP="005A5C71">
      <w:pPr>
        <w:pStyle w:val="Nvel2-Red"/>
        <w:keepNext/>
        <w:keepLines/>
        <w:numPr>
          <w:ilvl w:val="1"/>
          <w:numId w:val="17"/>
        </w:numPr>
        <w:spacing w:before="0" w:after="0" w:line="240" w:lineRule="auto"/>
        <w:ind w:left="0" w:firstLine="0"/>
        <w:rPr>
          <w:rFonts w:asciiTheme="majorHAnsi" w:hAnsiTheme="majorHAnsi"/>
          <w:i w:val="0"/>
          <w:color w:val="auto"/>
          <w:sz w:val="22"/>
          <w:szCs w:val="22"/>
        </w:rPr>
      </w:pPr>
      <w:r w:rsidRPr="00952740">
        <w:rPr>
          <w:rFonts w:asciiTheme="majorHAnsi" w:hAnsiTheme="majorHAnsi"/>
          <w:i w:val="0"/>
          <w:color w:val="auto"/>
          <w:sz w:val="22"/>
          <w:szCs w:val="22"/>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77905700" w14:textId="77777777" w:rsidR="0046447E" w:rsidRPr="00952740" w:rsidRDefault="0046447E" w:rsidP="005A5C71">
      <w:pPr>
        <w:pStyle w:val="Nvel2-Red"/>
        <w:keepNext/>
        <w:keepLines/>
        <w:spacing w:before="0" w:after="0" w:line="240" w:lineRule="auto"/>
        <w:rPr>
          <w:rFonts w:asciiTheme="majorHAnsi" w:hAnsiTheme="majorHAnsi"/>
          <w:i w:val="0"/>
          <w:color w:val="auto"/>
          <w:sz w:val="22"/>
          <w:szCs w:val="22"/>
        </w:rPr>
      </w:pPr>
    </w:p>
    <w:p w14:paraId="4DD85CE7" w14:textId="1A527398" w:rsidR="00952740" w:rsidRDefault="00952740" w:rsidP="005A5C71">
      <w:pPr>
        <w:pStyle w:val="Nivel2"/>
        <w:keepNext/>
        <w:keepLines/>
        <w:numPr>
          <w:ilvl w:val="1"/>
          <w:numId w:val="17"/>
        </w:numPr>
        <w:autoSpaceDE w:val="0"/>
        <w:autoSpaceDN w:val="0"/>
        <w:adjustRightInd w:val="0"/>
        <w:spacing w:before="0" w:after="0" w:line="240" w:lineRule="auto"/>
        <w:ind w:left="0" w:hanging="7"/>
        <w:rPr>
          <w:rFonts w:asciiTheme="majorHAnsi" w:hAnsiTheme="majorHAnsi"/>
          <w:sz w:val="22"/>
          <w:szCs w:val="22"/>
        </w:rPr>
      </w:pPr>
      <w:r w:rsidRPr="00952740">
        <w:rPr>
          <w:rFonts w:asciiTheme="majorHAnsi" w:hAnsiTheme="majorHAnsi"/>
          <w:sz w:val="22"/>
          <w:szCs w:val="22"/>
        </w:rPr>
        <w:t>A adesão à ata de registro de preços por órgãos e en</w:t>
      </w:r>
      <w:r w:rsidRPr="00952740">
        <w:rPr>
          <w:rFonts w:asciiTheme="majorHAnsi" w:eastAsia="Arial" w:hAnsiTheme="majorHAnsi"/>
          <w:sz w:val="22"/>
          <w:szCs w:val="22"/>
        </w:rPr>
        <w:t>ti</w:t>
      </w:r>
      <w:r w:rsidRPr="00952740">
        <w:rPr>
          <w:rFonts w:asciiTheme="majorHAnsi" w:hAnsiTheme="majorHAnsi"/>
          <w:sz w:val="22"/>
          <w:szCs w:val="22"/>
        </w:rPr>
        <w:t xml:space="preserve">dades da Administração Pública estadual, distrital e municipal poderá ser exigida para fins de transferências voluntárias, não ficando sujeita ao limite de que trata o item </w:t>
      </w:r>
      <w:r w:rsidR="00174933">
        <w:rPr>
          <w:rFonts w:asciiTheme="majorHAnsi" w:hAnsiTheme="majorHAnsi"/>
          <w:sz w:val="22"/>
          <w:szCs w:val="22"/>
        </w:rPr>
        <w:t>3</w:t>
      </w:r>
      <w:r w:rsidRPr="00952740">
        <w:rPr>
          <w:rFonts w:asciiTheme="majorHAnsi" w:hAnsiTheme="majorHAnsi"/>
          <w:sz w:val="22"/>
          <w:szCs w:val="22"/>
        </w:rPr>
        <w:t>.7, desde que seja des</w:t>
      </w:r>
      <w:r w:rsidRPr="00952740">
        <w:rPr>
          <w:rFonts w:asciiTheme="majorHAnsi" w:eastAsia="Arial" w:hAnsiTheme="majorHAnsi"/>
          <w:sz w:val="22"/>
          <w:szCs w:val="22"/>
        </w:rPr>
        <w:t>ti</w:t>
      </w:r>
      <w:r w:rsidRPr="00952740">
        <w:rPr>
          <w:rFonts w:asciiTheme="majorHAnsi" w:hAnsiTheme="majorHAnsi"/>
          <w:sz w:val="22"/>
          <w:szCs w:val="22"/>
        </w:rPr>
        <w:t>nada à execução descentralizada de programa ou projeto federal e comprovada a compatibilidade dos preços registrados com os valores praticados no mercado na forma do art. 23 da Lei nº 14.133, de 2021.</w:t>
      </w:r>
    </w:p>
    <w:p w14:paraId="77669FFF" w14:textId="77777777" w:rsidR="0046447E" w:rsidRPr="00952740" w:rsidRDefault="0046447E" w:rsidP="005A5C71">
      <w:pPr>
        <w:pStyle w:val="Nivel2"/>
        <w:keepNext/>
        <w:keepLines/>
        <w:numPr>
          <w:ilvl w:val="0"/>
          <w:numId w:val="0"/>
        </w:numPr>
        <w:autoSpaceDE w:val="0"/>
        <w:autoSpaceDN w:val="0"/>
        <w:adjustRightInd w:val="0"/>
        <w:spacing w:before="0" w:after="0" w:line="240" w:lineRule="auto"/>
        <w:rPr>
          <w:rFonts w:asciiTheme="majorHAnsi" w:hAnsiTheme="majorHAnsi"/>
          <w:sz w:val="22"/>
          <w:szCs w:val="22"/>
        </w:rPr>
      </w:pPr>
    </w:p>
    <w:p w14:paraId="0070EF9A" w14:textId="77777777" w:rsidR="00952740" w:rsidRDefault="00952740" w:rsidP="005A5C71">
      <w:pPr>
        <w:pStyle w:val="SubTitNN"/>
        <w:keepNext/>
        <w:keepLines/>
        <w:spacing w:before="0" w:after="0" w:line="240" w:lineRule="auto"/>
        <w:rPr>
          <w:rFonts w:asciiTheme="majorHAnsi" w:hAnsiTheme="majorHAnsi"/>
          <w:sz w:val="22"/>
          <w:szCs w:val="22"/>
        </w:rPr>
      </w:pPr>
      <w:r w:rsidRPr="00952740">
        <w:rPr>
          <w:rFonts w:asciiTheme="majorHAnsi" w:hAnsiTheme="majorHAnsi"/>
          <w:sz w:val="22"/>
          <w:szCs w:val="22"/>
        </w:rPr>
        <w:t>Vedação a acréscimo de quantitativos</w:t>
      </w:r>
    </w:p>
    <w:p w14:paraId="3714E35D" w14:textId="77777777" w:rsidR="0046447E" w:rsidRPr="00952740" w:rsidRDefault="0046447E" w:rsidP="005A5C71">
      <w:pPr>
        <w:pStyle w:val="SubTitNN"/>
        <w:keepNext/>
        <w:keepLines/>
        <w:spacing w:before="0" w:after="0" w:line="240" w:lineRule="auto"/>
        <w:rPr>
          <w:rFonts w:asciiTheme="majorHAnsi" w:hAnsiTheme="majorHAnsi"/>
          <w:sz w:val="22"/>
          <w:szCs w:val="22"/>
        </w:rPr>
      </w:pPr>
    </w:p>
    <w:p w14:paraId="06C115AD" w14:textId="522B7419" w:rsidR="00952740" w:rsidRDefault="00952740" w:rsidP="005A5C71">
      <w:pPr>
        <w:pStyle w:val="Nivel2"/>
        <w:keepNext/>
        <w:keepLines/>
        <w:numPr>
          <w:ilvl w:val="1"/>
          <w:numId w:val="17"/>
        </w:numPr>
        <w:autoSpaceDE w:val="0"/>
        <w:autoSpaceDN w:val="0"/>
        <w:adjustRightInd w:val="0"/>
        <w:spacing w:before="0" w:after="0" w:line="240" w:lineRule="auto"/>
        <w:ind w:left="0" w:firstLine="0"/>
        <w:rPr>
          <w:rFonts w:asciiTheme="majorHAnsi" w:hAnsiTheme="majorHAnsi"/>
          <w:sz w:val="22"/>
          <w:szCs w:val="22"/>
        </w:rPr>
      </w:pPr>
      <w:r w:rsidRPr="00952740">
        <w:rPr>
          <w:rFonts w:asciiTheme="majorHAnsi" w:hAnsiTheme="majorHAnsi"/>
          <w:sz w:val="22"/>
          <w:szCs w:val="22"/>
        </w:rPr>
        <w:t>É vedado efetuar acréscimos nos quantitativos fixados na ata de registro de preços.</w:t>
      </w:r>
    </w:p>
    <w:p w14:paraId="5DD381DC" w14:textId="77777777" w:rsidR="006271A7" w:rsidRPr="00C0323A" w:rsidRDefault="006271A7" w:rsidP="005A5C71">
      <w:pPr>
        <w:pStyle w:val="Nivel2"/>
        <w:keepNext/>
        <w:keepLines/>
        <w:numPr>
          <w:ilvl w:val="0"/>
          <w:numId w:val="0"/>
        </w:numPr>
        <w:autoSpaceDE w:val="0"/>
        <w:autoSpaceDN w:val="0"/>
        <w:adjustRightInd w:val="0"/>
        <w:spacing w:before="0" w:after="0" w:line="240" w:lineRule="auto"/>
        <w:ind w:left="1283"/>
        <w:rPr>
          <w:rFonts w:asciiTheme="majorHAnsi" w:hAnsiTheme="majorHAnsi"/>
          <w:sz w:val="22"/>
          <w:szCs w:val="22"/>
        </w:rPr>
      </w:pPr>
    </w:p>
    <w:p w14:paraId="167380CD" w14:textId="43EE3A92" w:rsidR="001B114E" w:rsidRPr="00BF7C43" w:rsidRDefault="00C0323A" w:rsidP="005A5C71">
      <w:pPr>
        <w:pStyle w:val="Nivel10"/>
        <w:widowControl w:val="0"/>
        <w:numPr>
          <w:ilvl w:val="0"/>
          <w:numId w:val="17"/>
        </w:numPr>
        <w:shd w:val="clear" w:color="auto" w:fill="D6E3BC" w:themeFill="accent3" w:themeFillTint="66"/>
        <w:autoSpaceDE w:val="0"/>
        <w:autoSpaceDN w:val="0"/>
        <w:adjustRightInd w:val="0"/>
        <w:spacing w:before="0" w:line="240" w:lineRule="auto"/>
        <w:ind w:left="284" w:hanging="284"/>
        <w:rPr>
          <w:rFonts w:asciiTheme="majorHAnsi" w:hAnsiTheme="majorHAnsi" w:cstheme="majorHAnsi"/>
          <w:iCs/>
          <w:sz w:val="22"/>
          <w:szCs w:val="22"/>
        </w:rPr>
      </w:pPr>
      <w:r>
        <w:rPr>
          <w:rFonts w:asciiTheme="majorHAnsi" w:hAnsiTheme="majorHAnsi" w:cstheme="majorHAnsi"/>
          <w:sz w:val="22"/>
          <w:szCs w:val="22"/>
        </w:rPr>
        <w:t xml:space="preserve">VALIDADE, FORMALIZAÇÃO DA ATA DE REGISTRO DE PREÇOS E CADASTRO </w:t>
      </w:r>
      <w:proofErr w:type="gramStart"/>
      <w:r>
        <w:rPr>
          <w:rFonts w:asciiTheme="majorHAnsi" w:hAnsiTheme="majorHAnsi" w:cstheme="majorHAnsi"/>
          <w:sz w:val="22"/>
          <w:szCs w:val="22"/>
        </w:rPr>
        <w:t>RESERVA</w:t>
      </w:r>
      <w:proofErr w:type="gramEnd"/>
    </w:p>
    <w:p w14:paraId="6820F8FC" w14:textId="77777777" w:rsidR="00293942" w:rsidRPr="00BF7C43" w:rsidRDefault="00293942" w:rsidP="005A5C71">
      <w:pPr>
        <w:pStyle w:val="Nivel10"/>
        <w:widowControl w:val="0"/>
        <w:autoSpaceDE w:val="0"/>
        <w:autoSpaceDN w:val="0"/>
        <w:adjustRightInd w:val="0"/>
        <w:spacing w:before="0" w:line="240" w:lineRule="auto"/>
        <w:ind w:left="360" w:firstLine="0"/>
        <w:rPr>
          <w:rFonts w:asciiTheme="majorHAnsi" w:hAnsiTheme="majorHAnsi" w:cstheme="majorHAnsi"/>
          <w:iCs/>
          <w:sz w:val="22"/>
          <w:szCs w:val="22"/>
        </w:rPr>
      </w:pPr>
    </w:p>
    <w:p w14:paraId="5301CE99" w14:textId="77777777" w:rsidR="00C0323A" w:rsidRPr="00BB355F" w:rsidRDefault="00C0323A" w:rsidP="005A5C71">
      <w:pPr>
        <w:keepNext/>
        <w:keepLines/>
        <w:numPr>
          <w:ilvl w:val="1"/>
          <w:numId w:val="17"/>
        </w:numPr>
        <w:tabs>
          <w:tab w:val="left" w:pos="-5387"/>
        </w:tabs>
        <w:autoSpaceDE w:val="0"/>
        <w:autoSpaceDN w:val="0"/>
        <w:adjustRightInd w:val="0"/>
        <w:ind w:left="0" w:firstLine="0"/>
        <w:jc w:val="both"/>
        <w:rPr>
          <w:rFonts w:asciiTheme="majorHAnsi" w:hAnsiTheme="majorHAnsi" w:cstheme="majorHAnsi"/>
          <w:iCs/>
          <w:sz w:val="22"/>
          <w:szCs w:val="22"/>
        </w:rPr>
      </w:pPr>
      <w:r w:rsidRPr="00C0323A">
        <w:rPr>
          <w:rFonts w:asciiTheme="majorHAnsi" w:hAnsiTheme="majorHAnsi"/>
          <w:sz w:val="22"/>
          <w:szCs w:val="22"/>
        </w:rPr>
        <w:t xml:space="preserve">A validade da Ata de Registro de Preços será de </w:t>
      </w:r>
      <w:proofErr w:type="gramStart"/>
      <w:r w:rsidRPr="00C0323A">
        <w:rPr>
          <w:rFonts w:asciiTheme="majorHAnsi" w:hAnsiTheme="majorHAnsi"/>
          <w:sz w:val="22"/>
          <w:szCs w:val="22"/>
        </w:rPr>
        <w:t>1</w:t>
      </w:r>
      <w:proofErr w:type="gramEnd"/>
      <w:r w:rsidRPr="00C0323A">
        <w:rPr>
          <w:rFonts w:asciiTheme="majorHAnsi" w:hAnsiTheme="majorHAnsi"/>
          <w:sz w:val="22"/>
          <w:szCs w:val="22"/>
        </w:rPr>
        <w:t xml:space="preserve"> (um) ano, contado a partir do primeiro dia útil subsequente à data de divulgação no PNCP, podendo ser prorrogada por igual período, mediante a anuência do fornecedor, desde que comprovado o preço vantajoso.</w:t>
      </w:r>
    </w:p>
    <w:p w14:paraId="488197E0" w14:textId="77777777" w:rsidR="00BB355F" w:rsidRPr="00C0323A" w:rsidRDefault="00BB355F" w:rsidP="005A5C71">
      <w:pPr>
        <w:keepNext/>
        <w:keepLines/>
        <w:tabs>
          <w:tab w:val="left" w:pos="-5387"/>
        </w:tabs>
        <w:autoSpaceDE w:val="0"/>
        <w:autoSpaceDN w:val="0"/>
        <w:adjustRightInd w:val="0"/>
        <w:jc w:val="both"/>
        <w:rPr>
          <w:rFonts w:asciiTheme="majorHAnsi" w:hAnsiTheme="majorHAnsi" w:cstheme="majorHAnsi"/>
          <w:iCs/>
          <w:sz w:val="22"/>
          <w:szCs w:val="22"/>
        </w:rPr>
      </w:pPr>
    </w:p>
    <w:p w14:paraId="075FAA03" w14:textId="77777777" w:rsidR="00C0323A" w:rsidRDefault="00C0323A" w:rsidP="005A5C71">
      <w:pPr>
        <w:pStyle w:val="Nvel3"/>
        <w:keepNext/>
        <w:keepLines/>
        <w:numPr>
          <w:ilvl w:val="2"/>
          <w:numId w:val="17"/>
        </w:numPr>
        <w:spacing w:before="0" w:after="0" w:line="240" w:lineRule="auto"/>
        <w:ind w:left="567" w:firstLine="0"/>
        <w:rPr>
          <w:rFonts w:asciiTheme="majorHAnsi" w:hAnsiTheme="majorHAnsi"/>
          <w:color w:val="auto"/>
          <w:sz w:val="22"/>
          <w:szCs w:val="22"/>
        </w:rPr>
      </w:pPr>
      <w:r w:rsidRPr="00C0323A">
        <w:rPr>
          <w:rFonts w:asciiTheme="majorHAnsi" w:hAnsiTheme="majorHAnsi"/>
          <w:color w:val="auto"/>
          <w:sz w:val="22"/>
          <w:szCs w:val="22"/>
        </w:rPr>
        <w:t xml:space="preserve">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w:t>
      </w:r>
      <w:proofErr w:type="gramStart"/>
      <w:r w:rsidRPr="00C0323A">
        <w:rPr>
          <w:rFonts w:asciiTheme="majorHAnsi" w:hAnsiTheme="majorHAnsi"/>
          <w:color w:val="auto"/>
          <w:sz w:val="22"/>
          <w:szCs w:val="22"/>
        </w:rPr>
        <w:t>1</w:t>
      </w:r>
      <w:proofErr w:type="gramEnd"/>
      <w:r w:rsidRPr="00C0323A">
        <w:rPr>
          <w:rFonts w:asciiTheme="majorHAnsi" w:hAnsiTheme="majorHAnsi"/>
          <w:color w:val="auto"/>
          <w:sz w:val="22"/>
          <w:szCs w:val="22"/>
        </w:rPr>
        <w:t xml:space="preserve"> (um) exercício financeiro.</w:t>
      </w:r>
    </w:p>
    <w:p w14:paraId="2EAC38CE" w14:textId="77777777" w:rsidR="00BB355F" w:rsidRPr="00C0323A" w:rsidRDefault="00BB355F" w:rsidP="005A5C71">
      <w:pPr>
        <w:pStyle w:val="Nvel3"/>
        <w:keepNext/>
        <w:keepLines/>
        <w:numPr>
          <w:ilvl w:val="0"/>
          <w:numId w:val="0"/>
        </w:numPr>
        <w:spacing w:before="0" w:after="0" w:line="240" w:lineRule="auto"/>
        <w:ind w:left="567"/>
        <w:rPr>
          <w:rFonts w:asciiTheme="majorHAnsi" w:hAnsiTheme="majorHAnsi"/>
          <w:color w:val="auto"/>
          <w:sz w:val="22"/>
          <w:szCs w:val="22"/>
        </w:rPr>
      </w:pPr>
    </w:p>
    <w:p w14:paraId="7C09F42D" w14:textId="77777777" w:rsidR="00C0323A" w:rsidRDefault="00C0323A" w:rsidP="005A5C71">
      <w:pPr>
        <w:pStyle w:val="Nvel3"/>
        <w:keepNext/>
        <w:keepLines/>
        <w:numPr>
          <w:ilvl w:val="2"/>
          <w:numId w:val="17"/>
        </w:numPr>
        <w:spacing w:before="0" w:after="0" w:line="240" w:lineRule="auto"/>
        <w:ind w:left="567" w:firstLine="0"/>
        <w:rPr>
          <w:rFonts w:asciiTheme="majorHAnsi" w:hAnsiTheme="majorHAnsi"/>
          <w:color w:val="auto"/>
          <w:sz w:val="22"/>
          <w:szCs w:val="22"/>
        </w:rPr>
      </w:pPr>
      <w:r w:rsidRPr="00C0323A">
        <w:rPr>
          <w:rFonts w:asciiTheme="majorHAnsi" w:hAnsiTheme="majorHAnsi"/>
          <w:color w:val="auto"/>
          <w:sz w:val="22"/>
          <w:szCs w:val="22"/>
        </w:rPr>
        <w:t>Na formalização do contrato ou do instrumento substituto deverá haver a indicação da disponibilidade dos créditos orçamentários respectivos.</w:t>
      </w:r>
    </w:p>
    <w:p w14:paraId="5A9D960E" w14:textId="77777777" w:rsidR="006271A7" w:rsidRPr="00C0323A" w:rsidRDefault="006271A7" w:rsidP="005A5C71">
      <w:pPr>
        <w:pStyle w:val="Nvel3"/>
        <w:keepNext/>
        <w:keepLines/>
        <w:numPr>
          <w:ilvl w:val="0"/>
          <w:numId w:val="0"/>
        </w:numPr>
        <w:spacing w:before="0" w:after="0" w:line="240" w:lineRule="auto"/>
        <w:ind w:left="567"/>
        <w:rPr>
          <w:rFonts w:asciiTheme="majorHAnsi" w:hAnsiTheme="majorHAnsi"/>
          <w:color w:val="auto"/>
          <w:sz w:val="22"/>
          <w:szCs w:val="22"/>
        </w:rPr>
      </w:pPr>
    </w:p>
    <w:p w14:paraId="24E9604E" w14:textId="77777777" w:rsidR="00C0323A" w:rsidRDefault="00C0323A" w:rsidP="005A5C71">
      <w:pPr>
        <w:keepNext/>
        <w:keepLines/>
        <w:numPr>
          <w:ilvl w:val="1"/>
          <w:numId w:val="17"/>
        </w:numPr>
        <w:tabs>
          <w:tab w:val="left" w:pos="-5387"/>
        </w:tabs>
        <w:autoSpaceDE w:val="0"/>
        <w:autoSpaceDN w:val="0"/>
        <w:adjustRightInd w:val="0"/>
        <w:ind w:left="0" w:firstLine="0"/>
        <w:jc w:val="both"/>
        <w:rPr>
          <w:rFonts w:asciiTheme="majorHAnsi" w:hAnsiTheme="majorHAnsi"/>
          <w:sz w:val="22"/>
          <w:szCs w:val="22"/>
        </w:rPr>
      </w:pPr>
      <w:r w:rsidRPr="00C0323A">
        <w:rPr>
          <w:rFonts w:asciiTheme="majorHAnsi" w:hAnsiTheme="majorHAnsi"/>
          <w:sz w:val="22"/>
          <w:szCs w:val="22"/>
        </w:rPr>
        <w:lastRenderedPageBreak/>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200BF4CE" w14:textId="77777777" w:rsidR="00BB355F" w:rsidRPr="00C0323A" w:rsidRDefault="00BB355F" w:rsidP="005A5C71">
      <w:pPr>
        <w:keepNext/>
        <w:keepLines/>
        <w:tabs>
          <w:tab w:val="left" w:pos="-5387"/>
        </w:tabs>
        <w:autoSpaceDE w:val="0"/>
        <w:autoSpaceDN w:val="0"/>
        <w:adjustRightInd w:val="0"/>
        <w:jc w:val="both"/>
        <w:rPr>
          <w:rFonts w:asciiTheme="majorHAnsi" w:hAnsiTheme="majorHAnsi"/>
          <w:sz w:val="22"/>
          <w:szCs w:val="22"/>
        </w:rPr>
      </w:pPr>
    </w:p>
    <w:p w14:paraId="282050DA" w14:textId="5EEEB34D" w:rsidR="00C0323A" w:rsidRDefault="00C0323A" w:rsidP="005A5C71">
      <w:pPr>
        <w:pStyle w:val="Nvel3"/>
        <w:keepNext/>
        <w:keepLines/>
        <w:numPr>
          <w:ilvl w:val="2"/>
          <w:numId w:val="17"/>
        </w:numPr>
        <w:spacing w:before="0" w:after="0" w:line="240" w:lineRule="auto"/>
        <w:ind w:left="567" w:firstLine="0"/>
        <w:rPr>
          <w:rFonts w:asciiTheme="majorHAnsi" w:hAnsiTheme="majorHAnsi"/>
          <w:color w:val="auto"/>
          <w:sz w:val="22"/>
          <w:szCs w:val="22"/>
        </w:rPr>
      </w:pPr>
      <w:r w:rsidRPr="00C0323A">
        <w:rPr>
          <w:rFonts w:asciiTheme="majorHAnsi" w:hAnsiTheme="majorHAnsi"/>
          <w:color w:val="auto"/>
          <w:sz w:val="22"/>
          <w:szCs w:val="22"/>
        </w:rPr>
        <w:t xml:space="preserve"> O instrumento contratual de que trata o item </w:t>
      </w:r>
      <w:r>
        <w:rPr>
          <w:rFonts w:asciiTheme="majorHAnsi" w:hAnsiTheme="majorHAnsi"/>
          <w:color w:val="auto"/>
          <w:sz w:val="22"/>
          <w:szCs w:val="22"/>
        </w:rPr>
        <w:t>4</w:t>
      </w:r>
      <w:r w:rsidRPr="00C0323A">
        <w:rPr>
          <w:rFonts w:asciiTheme="majorHAnsi" w:hAnsiTheme="majorHAnsi"/>
          <w:color w:val="auto"/>
          <w:sz w:val="22"/>
          <w:szCs w:val="22"/>
        </w:rPr>
        <w:t xml:space="preserve">.2. </w:t>
      </w:r>
      <w:proofErr w:type="gramStart"/>
      <w:r w:rsidRPr="00C0323A">
        <w:rPr>
          <w:rFonts w:asciiTheme="majorHAnsi" w:hAnsiTheme="majorHAnsi"/>
          <w:color w:val="auto"/>
          <w:sz w:val="22"/>
          <w:szCs w:val="22"/>
        </w:rPr>
        <w:t>deverá</w:t>
      </w:r>
      <w:proofErr w:type="gramEnd"/>
      <w:r w:rsidRPr="00C0323A">
        <w:rPr>
          <w:rFonts w:asciiTheme="majorHAnsi" w:hAnsiTheme="majorHAnsi"/>
          <w:color w:val="auto"/>
          <w:sz w:val="22"/>
          <w:szCs w:val="22"/>
        </w:rPr>
        <w:t xml:space="preserve"> ser assinado no prazo de validade da ata de registro de preços.</w:t>
      </w:r>
    </w:p>
    <w:p w14:paraId="6A928694" w14:textId="77777777" w:rsidR="006271A7" w:rsidRPr="00C0323A" w:rsidRDefault="006271A7" w:rsidP="005A5C71">
      <w:pPr>
        <w:pStyle w:val="Nvel3"/>
        <w:keepNext/>
        <w:keepLines/>
        <w:numPr>
          <w:ilvl w:val="0"/>
          <w:numId w:val="0"/>
        </w:numPr>
        <w:spacing w:before="0" w:after="0" w:line="240" w:lineRule="auto"/>
        <w:ind w:left="567"/>
        <w:rPr>
          <w:rFonts w:asciiTheme="majorHAnsi" w:hAnsiTheme="majorHAnsi"/>
          <w:color w:val="auto"/>
          <w:sz w:val="22"/>
          <w:szCs w:val="22"/>
        </w:rPr>
      </w:pPr>
    </w:p>
    <w:p w14:paraId="7ACA7DBA" w14:textId="77777777" w:rsidR="00C0323A" w:rsidRDefault="00C0323A" w:rsidP="005A5C71">
      <w:pPr>
        <w:pStyle w:val="Nivel2"/>
        <w:keepNext/>
        <w:keepLines/>
        <w:numPr>
          <w:ilvl w:val="1"/>
          <w:numId w:val="17"/>
        </w:numPr>
        <w:autoSpaceDE w:val="0"/>
        <w:autoSpaceDN w:val="0"/>
        <w:adjustRightInd w:val="0"/>
        <w:spacing w:before="0" w:after="0" w:line="240" w:lineRule="auto"/>
        <w:ind w:left="0" w:firstLine="0"/>
        <w:rPr>
          <w:rFonts w:asciiTheme="majorHAnsi" w:hAnsiTheme="majorHAnsi"/>
          <w:sz w:val="22"/>
          <w:szCs w:val="22"/>
        </w:rPr>
      </w:pPr>
      <w:r w:rsidRPr="00C0323A">
        <w:rPr>
          <w:rFonts w:asciiTheme="majorHAnsi" w:hAnsiTheme="majorHAnsi"/>
          <w:sz w:val="22"/>
          <w:szCs w:val="22"/>
        </w:rPr>
        <w:t>Os contratos decorrentes do sistema de registro de preços poderão ser alterados, observado o art. 124 da Lei nº 14.133, de 2021.</w:t>
      </w:r>
    </w:p>
    <w:p w14:paraId="1241C066" w14:textId="77777777" w:rsidR="006271A7" w:rsidRPr="00C0323A" w:rsidRDefault="006271A7" w:rsidP="005A5C71">
      <w:pPr>
        <w:pStyle w:val="Nivel2"/>
        <w:keepNext/>
        <w:keepLines/>
        <w:numPr>
          <w:ilvl w:val="0"/>
          <w:numId w:val="0"/>
        </w:numPr>
        <w:autoSpaceDE w:val="0"/>
        <w:autoSpaceDN w:val="0"/>
        <w:adjustRightInd w:val="0"/>
        <w:spacing w:before="0" w:after="0" w:line="240" w:lineRule="auto"/>
        <w:rPr>
          <w:rFonts w:asciiTheme="majorHAnsi" w:hAnsiTheme="majorHAnsi"/>
          <w:sz w:val="22"/>
          <w:szCs w:val="22"/>
        </w:rPr>
      </w:pPr>
    </w:p>
    <w:p w14:paraId="45465429" w14:textId="584EC6F6" w:rsidR="00C0323A" w:rsidRDefault="00C0323A" w:rsidP="005A5C71">
      <w:pPr>
        <w:pStyle w:val="Nivel2"/>
        <w:keepNext/>
        <w:keepLines/>
        <w:numPr>
          <w:ilvl w:val="1"/>
          <w:numId w:val="17"/>
        </w:numPr>
        <w:autoSpaceDE w:val="0"/>
        <w:autoSpaceDN w:val="0"/>
        <w:adjustRightInd w:val="0"/>
        <w:spacing w:before="0" w:after="0" w:line="240" w:lineRule="auto"/>
        <w:ind w:left="0" w:firstLine="0"/>
        <w:rPr>
          <w:rFonts w:asciiTheme="majorHAnsi" w:hAnsiTheme="majorHAnsi"/>
          <w:sz w:val="22"/>
          <w:szCs w:val="22"/>
        </w:rPr>
      </w:pPr>
      <w:r w:rsidRPr="00C0323A">
        <w:rPr>
          <w:rFonts w:asciiTheme="majorHAnsi" w:hAnsiTheme="majorHAnsi"/>
          <w:sz w:val="22"/>
          <w:szCs w:val="22"/>
        </w:rPr>
        <w:t>Após a homologação da licitação, deverão ser observadas as seguintes condições para formalização da ata de registro de preços:</w:t>
      </w:r>
    </w:p>
    <w:p w14:paraId="05BB3EA2" w14:textId="77777777" w:rsidR="00BB355F" w:rsidRPr="00C0323A" w:rsidRDefault="00BB355F" w:rsidP="005A5C71">
      <w:pPr>
        <w:pStyle w:val="Nivel2"/>
        <w:keepNext/>
        <w:keepLines/>
        <w:numPr>
          <w:ilvl w:val="0"/>
          <w:numId w:val="0"/>
        </w:numPr>
        <w:autoSpaceDE w:val="0"/>
        <w:autoSpaceDN w:val="0"/>
        <w:adjustRightInd w:val="0"/>
        <w:spacing w:before="0" w:after="0" w:line="240" w:lineRule="auto"/>
        <w:rPr>
          <w:rFonts w:asciiTheme="majorHAnsi" w:hAnsiTheme="majorHAnsi"/>
          <w:sz w:val="22"/>
          <w:szCs w:val="22"/>
        </w:rPr>
      </w:pPr>
    </w:p>
    <w:p w14:paraId="36179205" w14:textId="62F5ED2D" w:rsidR="00C0323A" w:rsidRDefault="00C0323A" w:rsidP="005A5C71">
      <w:pPr>
        <w:pStyle w:val="Nvel3"/>
        <w:keepNext/>
        <w:keepLines/>
        <w:numPr>
          <w:ilvl w:val="2"/>
          <w:numId w:val="17"/>
        </w:numPr>
        <w:spacing w:before="0" w:after="0" w:line="240" w:lineRule="auto"/>
        <w:ind w:left="567" w:firstLine="0"/>
        <w:rPr>
          <w:rFonts w:asciiTheme="majorHAnsi" w:hAnsiTheme="majorHAnsi"/>
          <w:color w:val="auto"/>
          <w:sz w:val="22"/>
          <w:szCs w:val="22"/>
        </w:rPr>
      </w:pPr>
      <w:r w:rsidRPr="00C0323A">
        <w:rPr>
          <w:rFonts w:asciiTheme="majorHAnsi" w:hAnsiTheme="majorHAnsi"/>
          <w:color w:val="auto"/>
          <w:sz w:val="22"/>
          <w:szCs w:val="22"/>
        </w:rPr>
        <w:t>Serão registrados na ata os preços e os quantita</w:t>
      </w:r>
      <w:r w:rsidRPr="00C0323A">
        <w:rPr>
          <w:rFonts w:asciiTheme="majorHAnsi" w:eastAsia="Arial" w:hAnsiTheme="majorHAnsi"/>
          <w:color w:val="auto"/>
          <w:sz w:val="22"/>
          <w:szCs w:val="22"/>
        </w:rPr>
        <w:t>ti</w:t>
      </w:r>
      <w:r w:rsidRPr="00C0323A">
        <w:rPr>
          <w:rFonts w:asciiTheme="majorHAnsi" w:hAnsiTheme="majorHAnsi"/>
          <w:color w:val="auto"/>
          <w:sz w:val="22"/>
          <w:szCs w:val="22"/>
        </w:rPr>
        <w:t xml:space="preserve">vos do adjudicatário, devendo ser observada a possibilidade de o licitante oferecer ou não proposta em quantitativo inferior ao máximo previsto </w:t>
      </w:r>
      <w:r w:rsidRPr="00C0323A">
        <w:rPr>
          <w:rFonts w:asciiTheme="majorHAnsi" w:hAnsiTheme="majorHAnsi"/>
          <w:iCs/>
          <w:color w:val="auto"/>
          <w:sz w:val="22"/>
          <w:szCs w:val="22"/>
        </w:rPr>
        <w:t xml:space="preserve">no edital </w:t>
      </w:r>
      <w:r w:rsidRPr="00C0323A">
        <w:rPr>
          <w:rFonts w:asciiTheme="majorHAnsi" w:hAnsiTheme="majorHAnsi"/>
          <w:color w:val="auto"/>
          <w:sz w:val="22"/>
          <w:szCs w:val="22"/>
        </w:rPr>
        <w:t>e se obrigar nos limites dela;</w:t>
      </w:r>
    </w:p>
    <w:p w14:paraId="7B5E7E60" w14:textId="77777777" w:rsidR="00BB355F" w:rsidRPr="00C0323A" w:rsidRDefault="00BB355F" w:rsidP="005A5C71">
      <w:pPr>
        <w:pStyle w:val="Nvel3"/>
        <w:keepNext/>
        <w:keepLines/>
        <w:numPr>
          <w:ilvl w:val="0"/>
          <w:numId w:val="0"/>
        </w:numPr>
        <w:spacing w:before="0" w:after="0" w:line="240" w:lineRule="auto"/>
        <w:ind w:left="567"/>
        <w:rPr>
          <w:rFonts w:asciiTheme="majorHAnsi" w:hAnsiTheme="majorHAnsi"/>
          <w:color w:val="auto"/>
          <w:sz w:val="22"/>
          <w:szCs w:val="22"/>
        </w:rPr>
      </w:pPr>
    </w:p>
    <w:p w14:paraId="41499D96" w14:textId="77777777" w:rsidR="00C0323A" w:rsidRDefault="00C0323A" w:rsidP="005A5C71">
      <w:pPr>
        <w:pStyle w:val="Nvel3"/>
        <w:keepNext/>
        <w:keepLines/>
        <w:numPr>
          <w:ilvl w:val="2"/>
          <w:numId w:val="17"/>
        </w:numPr>
        <w:spacing w:before="0" w:after="0" w:line="240" w:lineRule="auto"/>
        <w:ind w:left="567" w:firstLine="0"/>
        <w:rPr>
          <w:rFonts w:asciiTheme="majorHAnsi" w:hAnsiTheme="majorHAnsi"/>
          <w:color w:val="auto"/>
          <w:sz w:val="22"/>
          <w:szCs w:val="22"/>
        </w:rPr>
      </w:pPr>
      <w:r w:rsidRPr="00C0323A">
        <w:rPr>
          <w:rFonts w:asciiTheme="majorHAnsi" w:hAnsiTheme="majorHAnsi"/>
          <w:color w:val="auto"/>
          <w:sz w:val="22"/>
          <w:szCs w:val="22"/>
        </w:rPr>
        <w:t>Será incluído na ata, na forma de anexo, o registro dos licitantes ou dos fornecedores que:</w:t>
      </w:r>
    </w:p>
    <w:p w14:paraId="73232B8C" w14:textId="77777777" w:rsidR="00BB355F" w:rsidRPr="00C0323A" w:rsidRDefault="00BB355F" w:rsidP="005A5C71">
      <w:pPr>
        <w:pStyle w:val="Nvel3"/>
        <w:keepNext/>
        <w:keepLines/>
        <w:numPr>
          <w:ilvl w:val="0"/>
          <w:numId w:val="0"/>
        </w:numPr>
        <w:spacing w:before="0" w:after="0" w:line="240" w:lineRule="auto"/>
        <w:ind w:left="567"/>
        <w:rPr>
          <w:rFonts w:asciiTheme="majorHAnsi" w:hAnsiTheme="majorHAnsi"/>
          <w:color w:val="auto"/>
          <w:sz w:val="22"/>
          <w:szCs w:val="22"/>
        </w:rPr>
      </w:pPr>
    </w:p>
    <w:p w14:paraId="402F602E" w14:textId="77777777" w:rsidR="00C0323A" w:rsidRDefault="00C0323A" w:rsidP="005A5C71">
      <w:pPr>
        <w:pStyle w:val="Nvel4"/>
        <w:keepNext/>
        <w:keepLines/>
        <w:numPr>
          <w:ilvl w:val="3"/>
          <w:numId w:val="17"/>
        </w:numPr>
        <w:spacing w:before="0" w:after="0" w:line="240" w:lineRule="auto"/>
        <w:ind w:left="709" w:firstLine="0"/>
        <w:rPr>
          <w:rFonts w:asciiTheme="majorHAnsi" w:hAnsiTheme="majorHAnsi"/>
          <w:sz w:val="22"/>
          <w:szCs w:val="22"/>
        </w:rPr>
      </w:pPr>
      <w:r w:rsidRPr="00C0323A">
        <w:rPr>
          <w:rFonts w:asciiTheme="majorHAnsi" w:hAnsiTheme="majorHAnsi"/>
          <w:sz w:val="22"/>
          <w:szCs w:val="22"/>
        </w:rPr>
        <w:t xml:space="preserve">Aceitarem cotar os bens, as obras ou os serviços com preços iguais aos do </w:t>
      </w:r>
      <w:proofErr w:type="gramStart"/>
      <w:r w:rsidRPr="00C0323A">
        <w:rPr>
          <w:rFonts w:asciiTheme="majorHAnsi" w:hAnsiTheme="majorHAnsi"/>
          <w:sz w:val="22"/>
          <w:szCs w:val="22"/>
        </w:rPr>
        <w:t>adjudicatário, observada</w:t>
      </w:r>
      <w:proofErr w:type="gramEnd"/>
      <w:r w:rsidRPr="00C0323A">
        <w:rPr>
          <w:rFonts w:asciiTheme="majorHAnsi" w:hAnsiTheme="majorHAnsi"/>
          <w:sz w:val="22"/>
          <w:szCs w:val="22"/>
        </w:rPr>
        <w:t xml:space="preserve"> a classificação da licitação; e </w:t>
      </w:r>
    </w:p>
    <w:p w14:paraId="274A91AC" w14:textId="77777777" w:rsidR="00BB355F" w:rsidRPr="00C0323A" w:rsidRDefault="00BB355F" w:rsidP="005A5C71">
      <w:pPr>
        <w:pStyle w:val="Nvel4"/>
        <w:keepNext/>
        <w:keepLines/>
        <w:spacing w:before="0" w:after="0" w:line="240" w:lineRule="auto"/>
        <w:ind w:left="709"/>
        <w:rPr>
          <w:rFonts w:asciiTheme="majorHAnsi" w:hAnsiTheme="majorHAnsi"/>
          <w:sz w:val="22"/>
          <w:szCs w:val="22"/>
        </w:rPr>
      </w:pPr>
    </w:p>
    <w:p w14:paraId="748992A2" w14:textId="77777777" w:rsidR="00C0323A" w:rsidRDefault="00C0323A" w:rsidP="005A5C71">
      <w:pPr>
        <w:pStyle w:val="Nvel4"/>
        <w:keepNext/>
        <w:keepLines/>
        <w:numPr>
          <w:ilvl w:val="3"/>
          <w:numId w:val="17"/>
        </w:numPr>
        <w:spacing w:before="0" w:after="0" w:line="240" w:lineRule="auto"/>
        <w:ind w:left="709" w:firstLine="0"/>
        <w:rPr>
          <w:rFonts w:asciiTheme="majorHAnsi" w:hAnsiTheme="majorHAnsi"/>
          <w:sz w:val="22"/>
          <w:szCs w:val="22"/>
        </w:rPr>
      </w:pPr>
      <w:r w:rsidRPr="00C0323A">
        <w:rPr>
          <w:rFonts w:asciiTheme="majorHAnsi" w:hAnsiTheme="majorHAnsi"/>
          <w:sz w:val="22"/>
          <w:szCs w:val="22"/>
        </w:rPr>
        <w:t xml:space="preserve">Mantiverem sua proposta original. </w:t>
      </w:r>
      <w:bookmarkStart w:id="17" w:name="cadastro_reserva"/>
      <w:bookmarkEnd w:id="17"/>
    </w:p>
    <w:p w14:paraId="72C3380A" w14:textId="77777777" w:rsidR="00BB355F" w:rsidRPr="00C0323A" w:rsidRDefault="00BB355F" w:rsidP="005A5C71">
      <w:pPr>
        <w:pStyle w:val="Nvel4"/>
        <w:keepNext/>
        <w:keepLines/>
        <w:spacing w:before="0" w:after="0" w:line="240" w:lineRule="auto"/>
        <w:ind w:left="709"/>
        <w:rPr>
          <w:rFonts w:asciiTheme="majorHAnsi" w:hAnsiTheme="majorHAnsi"/>
          <w:sz w:val="22"/>
          <w:szCs w:val="22"/>
        </w:rPr>
      </w:pPr>
    </w:p>
    <w:p w14:paraId="5CCB4D75" w14:textId="77777777" w:rsidR="00C0323A" w:rsidRDefault="00C0323A" w:rsidP="005A5C71">
      <w:pPr>
        <w:pStyle w:val="Nvel3"/>
        <w:keepNext/>
        <w:keepLines/>
        <w:numPr>
          <w:ilvl w:val="2"/>
          <w:numId w:val="17"/>
        </w:numPr>
        <w:spacing w:before="0" w:after="0" w:line="240" w:lineRule="auto"/>
        <w:ind w:left="567" w:firstLine="0"/>
        <w:rPr>
          <w:rFonts w:asciiTheme="majorHAnsi" w:hAnsiTheme="majorHAnsi"/>
          <w:color w:val="auto"/>
          <w:sz w:val="22"/>
          <w:szCs w:val="22"/>
        </w:rPr>
      </w:pPr>
      <w:r w:rsidRPr="00C0323A">
        <w:rPr>
          <w:rFonts w:asciiTheme="majorHAnsi" w:hAnsiTheme="majorHAnsi"/>
          <w:color w:val="auto"/>
          <w:sz w:val="22"/>
          <w:szCs w:val="22"/>
        </w:rPr>
        <w:t>Será respeitada, nas contratações, a ordem de classificação dos licitantes ou dos fornecedores registrados na ata.</w:t>
      </w:r>
    </w:p>
    <w:p w14:paraId="7F7EBA5B" w14:textId="77777777" w:rsidR="006271A7" w:rsidRPr="00C0323A" w:rsidRDefault="006271A7" w:rsidP="005A5C71">
      <w:pPr>
        <w:pStyle w:val="Nvel3"/>
        <w:keepNext/>
        <w:keepLines/>
        <w:numPr>
          <w:ilvl w:val="0"/>
          <w:numId w:val="0"/>
        </w:numPr>
        <w:spacing w:before="0" w:after="0" w:line="240" w:lineRule="auto"/>
        <w:ind w:left="567"/>
        <w:rPr>
          <w:rFonts w:asciiTheme="majorHAnsi" w:hAnsiTheme="majorHAnsi"/>
          <w:color w:val="auto"/>
          <w:sz w:val="22"/>
          <w:szCs w:val="22"/>
        </w:rPr>
      </w:pPr>
    </w:p>
    <w:p w14:paraId="7E675E09" w14:textId="72255556" w:rsidR="00C0323A" w:rsidRDefault="00C0323A" w:rsidP="005A5C71">
      <w:pPr>
        <w:pStyle w:val="Nivel2"/>
        <w:keepNext/>
        <w:keepLines/>
        <w:numPr>
          <w:ilvl w:val="1"/>
          <w:numId w:val="17"/>
        </w:numPr>
        <w:autoSpaceDE w:val="0"/>
        <w:autoSpaceDN w:val="0"/>
        <w:adjustRightInd w:val="0"/>
        <w:spacing w:before="0" w:after="0" w:line="240" w:lineRule="auto"/>
        <w:ind w:left="0" w:firstLine="0"/>
        <w:rPr>
          <w:rFonts w:asciiTheme="majorHAnsi" w:hAnsiTheme="majorHAnsi"/>
          <w:sz w:val="22"/>
          <w:szCs w:val="22"/>
        </w:rPr>
      </w:pPr>
      <w:r w:rsidRPr="00C0323A">
        <w:rPr>
          <w:rFonts w:asciiTheme="majorHAnsi" w:hAnsiTheme="majorHAnsi"/>
          <w:sz w:val="22"/>
          <w:szCs w:val="22"/>
        </w:rPr>
        <w:t xml:space="preserve">O registro a que se refere o item </w:t>
      </w:r>
      <w:r w:rsidR="00471D6A">
        <w:rPr>
          <w:rFonts w:asciiTheme="majorHAnsi" w:hAnsiTheme="majorHAnsi"/>
          <w:sz w:val="22"/>
          <w:szCs w:val="22"/>
        </w:rPr>
        <w:t>4</w:t>
      </w:r>
      <w:r w:rsidRPr="00C0323A">
        <w:rPr>
          <w:rFonts w:asciiTheme="majorHAnsi" w:hAnsiTheme="majorHAnsi"/>
          <w:sz w:val="22"/>
          <w:szCs w:val="22"/>
        </w:rPr>
        <w:t>.4.2</w:t>
      </w:r>
      <w:r w:rsidRPr="00C0323A">
        <w:rPr>
          <w:rFonts w:asciiTheme="majorHAnsi" w:hAnsiTheme="majorHAnsi"/>
          <w:b/>
          <w:bCs/>
          <w:sz w:val="22"/>
          <w:szCs w:val="22"/>
        </w:rPr>
        <w:t xml:space="preserve"> </w:t>
      </w:r>
      <w:r w:rsidRPr="00C0323A">
        <w:rPr>
          <w:rFonts w:asciiTheme="majorHAnsi" w:hAnsiTheme="majorHAnsi"/>
          <w:sz w:val="22"/>
          <w:szCs w:val="22"/>
        </w:rPr>
        <w:t>tem por obje</w:t>
      </w:r>
      <w:r w:rsidRPr="00C0323A">
        <w:rPr>
          <w:rFonts w:asciiTheme="majorHAnsi" w:eastAsia="Arial" w:hAnsiTheme="majorHAnsi"/>
          <w:sz w:val="22"/>
          <w:szCs w:val="22"/>
        </w:rPr>
        <w:t>ti</w:t>
      </w:r>
      <w:r w:rsidRPr="00C0323A">
        <w:rPr>
          <w:rFonts w:asciiTheme="majorHAnsi" w:hAnsiTheme="majorHAnsi"/>
          <w:sz w:val="22"/>
          <w:szCs w:val="22"/>
        </w:rPr>
        <w:t>vo a formação de cadastro de reserva para o caso de impossibilidade de atendimento pelo signatário da ata.</w:t>
      </w:r>
    </w:p>
    <w:p w14:paraId="3BC022D4" w14:textId="77777777" w:rsidR="006271A7" w:rsidRPr="00C0323A" w:rsidRDefault="006271A7" w:rsidP="005A5C71">
      <w:pPr>
        <w:pStyle w:val="Nivel2"/>
        <w:keepNext/>
        <w:keepLines/>
        <w:numPr>
          <w:ilvl w:val="0"/>
          <w:numId w:val="0"/>
        </w:numPr>
        <w:autoSpaceDE w:val="0"/>
        <w:autoSpaceDN w:val="0"/>
        <w:adjustRightInd w:val="0"/>
        <w:spacing w:before="0" w:after="0" w:line="240" w:lineRule="auto"/>
        <w:rPr>
          <w:rFonts w:asciiTheme="majorHAnsi" w:hAnsiTheme="majorHAnsi"/>
          <w:sz w:val="22"/>
          <w:szCs w:val="22"/>
        </w:rPr>
      </w:pPr>
    </w:p>
    <w:p w14:paraId="5E8F8BFC" w14:textId="77777777" w:rsidR="00C0323A" w:rsidRDefault="00C0323A" w:rsidP="005A5C71">
      <w:pPr>
        <w:pStyle w:val="Nivel2"/>
        <w:keepNext/>
        <w:keepLines/>
        <w:numPr>
          <w:ilvl w:val="1"/>
          <w:numId w:val="17"/>
        </w:numPr>
        <w:autoSpaceDE w:val="0"/>
        <w:autoSpaceDN w:val="0"/>
        <w:adjustRightInd w:val="0"/>
        <w:spacing w:before="0" w:after="0" w:line="240" w:lineRule="auto"/>
        <w:ind w:left="0" w:firstLine="0"/>
        <w:rPr>
          <w:rFonts w:asciiTheme="majorHAnsi" w:hAnsiTheme="majorHAnsi"/>
          <w:sz w:val="22"/>
          <w:szCs w:val="22"/>
        </w:rPr>
      </w:pPr>
      <w:r w:rsidRPr="00C0323A">
        <w:rPr>
          <w:rFonts w:asciiTheme="majorHAnsi" w:hAnsiTheme="majorHAnsi"/>
          <w:sz w:val="22"/>
          <w:szCs w:val="22"/>
        </w:rPr>
        <w:t>Para fins da ordem de classificação, os licitantes ou fornecedores que aceitarem reduzir suas propostas para o preço do adjudicatário antecederão aqueles que mantiverem sua proposta original.</w:t>
      </w:r>
    </w:p>
    <w:p w14:paraId="5504FCE6" w14:textId="77777777" w:rsidR="006271A7" w:rsidRPr="00C0323A" w:rsidRDefault="006271A7" w:rsidP="005A5C71">
      <w:pPr>
        <w:pStyle w:val="Nivel2"/>
        <w:keepNext/>
        <w:keepLines/>
        <w:numPr>
          <w:ilvl w:val="0"/>
          <w:numId w:val="0"/>
        </w:numPr>
        <w:autoSpaceDE w:val="0"/>
        <w:autoSpaceDN w:val="0"/>
        <w:adjustRightInd w:val="0"/>
        <w:spacing w:before="0" w:after="0" w:line="240" w:lineRule="auto"/>
        <w:rPr>
          <w:rFonts w:asciiTheme="majorHAnsi" w:hAnsiTheme="majorHAnsi"/>
          <w:sz w:val="22"/>
          <w:szCs w:val="22"/>
        </w:rPr>
      </w:pPr>
    </w:p>
    <w:p w14:paraId="43FA2108" w14:textId="63DB0B82" w:rsidR="00C0323A" w:rsidRDefault="00C0323A" w:rsidP="005A5C71">
      <w:pPr>
        <w:pStyle w:val="Nivel2"/>
        <w:keepNext/>
        <w:keepLines/>
        <w:numPr>
          <w:ilvl w:val="1"/>
          <w:numId w:val="17"/>
        </w:numPr>
        <w:autoSpaceDE w:val="0"/>
        <w:autoSpaceDN w:val="0"/>
        <w:adjustRightInd w:val="0"/>
        <w:spacing w:before="0" w:after="0" w:line="240" w:lineRule="auto"/>
        <w:ind w:left="0" w:firstLine="0"/>
        <w:rPr>
          <w:rFonts w:asciiTheme="majorHAnsi" w:hAnsiTheme="majorHAnsi"/>
          <w:sz w:val="22"/>
          <w:szCs w:val="22"/>
        </w:rPr>
      </w:pPr>
      <w:r w:rsidRPr="00C0323A">
        <w:rPr>
          <w:rFonts w:asciiTheme="majorHAnsi" w:hAnsiTheme="majorHAnsi"/>
          <w:sz w:val="22"/>
          <w:szCs w:val="22"/>
        </w:rPr>
        <w:t xml:space="preserve">A habilitação dos licitantes que comporão o cadastro de reserva a que se refere o item </w:t>
      </w:r>
      <w:r w:rsidRPr="00C0323A">
        <w:rPr>
          <w:rFonts w:asciiTheme="majorHAnsi" w:hAnsiTheme="majorHAnsi"/>
          <w:sz w:val="22"/>
          <w:szCs w:val="22"/>
        </w:rPr>
        <w:fldChar w:fldCharType="begin"/>
      </w:r>
      <w:r w:rsidRPr="00C0323A">
        <w:rPr>
          <w:rFonts w:asciiTheme="majorHAnsi" w:hAnsiTheme="majorHAnsi"/>
          <w:sz w:val="22"/>
          <w:szCs w:val="22"/>
        </w:rPr>
        <w:instrText xml:space="preserve"> REF cadastro_reserva \r \h  \* MERGEFORMAT </w:instrText>
      </w:r>
      <w:r w:rsidRPr="00C0323A">
        <w:rPr>
          <w:rFonts w:asciiTheme="majorHAnsi" w:hAnsiTheme="majorHAnsi"/>
          <w:sz w:val="22"/>
          <w:szCs w:val="22"/>
        </w:rPr>
      </w:r>
      <w:r w:rsidRPr="00C0323A">
        <w:rPr>
          <w:rFonts w:asciiTheme="majorHAnsi" w:hAnsiTheme="majorHAnsi"/>
          <w:sz w:val="22"/>
          <w:szCs w:val="22"/>
        </w:rPr>
        <w:fldChar w:fldCharType="separate"/>
      </w:r>
      <w:r w:rsidR="001F428F">
        <w:rPr>
          <w:rFonts w:asciiTheme="majorHAnsi" w:hAnsiTheme="majorHAnsi"/>
          <w:sz w:val="22"/>
          <w:szCs w:val="22"/>
        </w:rPr>
        <w:t>4.4.2.2</w:t>
      </w:r>
      <w:r w:rsidRPr="00C0323A">
        <w:rPr>
          <w:rFonts w:asciiTheme="majorHAnsi" w:hAnsiTheme="majorHAnsi"/>
          <w:sz w:val="22"/>
          <w:szCs w:val="22"/>
        </w:rPr>
        <w:fldChar w:fldCharType="end"/>
      </w:r>
      <w:r w:rsidRPr="00C0323A">
        <w:rPr>
          <w:rFonts w:asciiTheme="majorHAnsi" w:hAnsiTheme="majorHAnsi"/>
          <w:sz w:val="22"/>
          <w:szCs w:val="22"/>
        </w:rPr>
        <w:t xml:space="preserve"> somente será efetuada quando houver necessidade de contratação dos licitantes remanescentes, nas seguintes hipóteses:</w:t>
      </w:r>
      <w:bookmarkStart w:id="18" w:name="habilitacao_reserva"/>
      <w:bookmarkEnd w:id="18"/>
    </w:p>
    <w:p w14:paraId="4BE87F0A" w14:textId="77777777" w:rsidR="00BB355F" w:rsidRPr="00C0323A" w:rsidRDefault="00BB355F" w:rsidP="005A5C71">
      <w:pPr>
        <w:pStyle w:val="Nivel2"/>
        <w:keepNext/>
        <w:keepLines/>
        <w:numPr>
          <w:ilvl w:val="0"/>
          <w:numId w:val="0"/>
        </w:numPr>
        <w:autoSpaceDE w:val="0"/>
        <w:autoSpaceDN w:val="0"/>
        <w:adjustRightInd w:val="0"/>
        <w:spacing w:before="0" w:after="0" w:line="240" w:lineRule="auto"/>
        <w:rPr>
          <w:rFonts w:asciiTheme="majorHAnsi" w:hAnsiTheme="majorHAnsi"/>
          <w:sz w:val="22"/>
          <w:szCs w:val="22"/>
        </w:rPr>
      </w:pPr>
    </w:p>
    <w:p w14:paraId="6DD20B9E" w14:textId="31267016" w:rsidR="00C0323A" w:rsidRDefault="00C0323A" w:rsidP="005A5C71">
      <w:pPr>
        <w:pStyle w:val="Nvel3"/>
        <w:keepNext/>
        <w:keepLines/>
        <w:numPr>
          <w:ilvl w:val="2"/>
          <w:numId w:val="17"/>
        </w:numPr>
        <w:spacing w:before="0" w:after="0" w:line="240" w:lineRule="auto"/>
        <w:ind w:left="567" w:firstLine="0"/>
        <w:rPr>
          <w:rFonts w:asciiTheme="majorHAnsi" w:hAnsiTheme="majorHAnsi"/>
          <w:color w:val="auto"/>
          <w:sz w:val="22"/>
          <w:szCs w:val="22"/>
        </w:rPr>
      </w:pPr>
      <w:r w:rsidRPr="00C0323A">
        <w:rPr>
          <w:rFonts w:asciiTheme="majorHAnsi" w:hAnsiTheme="majorHAnsi"/>
          <w:color w:val="auto"/>
          <w:sz w:val="22"/>
          <w:szCs w:val="22"/>
        </w:rPr>
        <w:t xml:space="preserve">Quando o licitante vencedor não assinar a ata de registro de preços, no prazo e nas condições estabelecidos </w:t>
      </w:r>
      <w:r w:rsidRPr="00C0323A">
        <w:rPr>
          <w:rFonts w:asciiTheme="majorHAnsi" w:hAnsiTheme="majorHAnsi"/>
          <w:iCs/>
          <w:color w:val="auto"/>
          <w:sz w:val="22"/>
          <w:szCs w:val="22"/>
        </w:rPr>
        <w:t>no edital;</w:t>
      </w:r>
      <w:r w:rsidRPr="00C0323A">
        <w:rPr>
          <w:rFonts w:asciiTheme="majorHAnsi" w:hAnsiTheme="majorHAnsi"/>
          <w:color w:val="auto"/>
          <w:sz w:val="22"/>
          <w:szCs w:val="22"/>
        </w:rPr>
        <w:t xml:space="preserve"> </w:t>
      </w:r>
      <w:proofErr w:type="gramStart"/>
      <w:r w:rsidRPr="00C0323A">
        <w:rPr>
          <w:rFonts w:asciiTheme="majorHAnsi" w:hAnsiTheme="majorHAnsi"/>
          <w:color w:val="auto"/>
          <w:sz w:val="22"/>
          <w:szCs w:val="22"/>
        </w:rPr>
        <w:t>e</w:t>
      </w:r>
      <w:proofErr w:type="gramEnd"/>
    </w:p>
    <w:p w14:paraId="399FFEF6" w14:textId="77777777" w:rsidR="00BB355F" w:rsidRPr="00C0323A" w:rsidRDefault="00BB355F" w:rsidP="005A5C71">
      <w:pPr>
        <w:pStyle w:val="Nvel3"/>
        <w:keepNext/>
        <w:keepLines/>
        <w:numPr>
          <w:ilvl w:val="0"/>
          <w:numId w:val="0"/>
        </w:numPr>
        <w:spacing w:before="0" w:after="0" w:line="240" w:lineRule="auto"/>
        <w:ind w:left="567"/>
        <w:rPr>
          <w:rFonts w:asciiTheme="majorHAnsi" w:hAnsiTheme="majorHAnsi"/>
          <w:color w:val="auto"/>
          <w:sz w:val="22"/>
          <w:szCs w:val="22"/>
        </w:rPr>
      </w:pPr>
    </w:p>
    <w:p w14:paraId="2E1492D4" w14:textId="0FF3957E" w:rsidR="00C0323A" w:rsidRDefault="00C0323A" w:rsidP="005A5C71">
      <w:pPr>
        <w:pStyle w:val="Nvel3"/>
        <w:keepNext/>
        <w:keepLines/>
        <w:numPr>
          <w:ilvl w:val="2"/>
          <w:numId w:val="17"/>
        </w:numPr>
        <w:spacing w:before="0" w:after="0" w:line="240" w:lineRule="auto"/>
        <w:ind w:left="567" w:firstLine="0"/>
        <w:rPr>
          <w:rFonts w:asciiTheme="majorHAnsi" w:hAnsiTheme="majorHAnsi"/>
          <w:color w:val="auto"/>
          <w:sz w:val="22"/>
          <w:szCs w:val="22"/>
        </w:rPr>
      </w:pPr>
      <w:r w:rsidRPr="00C0323A">
        <w:rPr>
          <w:rFonts w:asciiTheme="majorHAnsi" w:hAnsiTheme="majorHAnsi"/>
          <w:color w:val="auto"/>
          <w:sz w:val="22"/>
          <w:szCs w:val="22"/>
        </w:rPr>
        <w:t>Quando houver o cancelamento do registro do licitante ou do registro de preços</w:t>
      </w:r>
      <w:r w:rsidR="00321704">
        <w:rPr>
          <w:rFonts w:asciiTheme="majorHAnsi" w:hAnsiTheme="majorHAnsi"/>
          <w:color w:val="auto"/>
          <w:sz w:val="22"/>
          <w:szCs w:val="22"/>
        </w:rPr>
        <w:t xml:space="preserve"> nas hipóteses previstas no item </w:t>
      </w:r>
      <w:proofErr w:type="gramStart"/>
      <w:r w:rsidR="00024443" w:rsidRPr="00024443">
        <w:rPr>
          <w:rFonts w:asciiTheme="majorHAnsi" w:hAnsiTheme="majorHAnsi"/>
          <w:color w:val="auto"/>
          <w:sz w:val="22"/>
          <w:szCs w:val="22"/>
        </w:rPr>
        <w:t>7</w:t>
      </w:r>
      <w:proofErr w:type="gramEnd"/>
      <w:r w:rsidR="00471D6A" w:rsidRPr="00024443">
        <w:rPr>
          <w:rFonts w:asciiTheme="majorHAnsi" w:hAnsiTheme="majorHAnsi"/>
          <w:color w:val="auto"/>
          <w:sz w:val="22"/>
          <w:szCs w:val="22"/>
        </w:rPr>
        <w:t>.</w:t>
      </w:r>
    </w:p>
    <w:p w14:paraId="3B66F43F" w14:textId="77777777" w:rsidR="006271A7" w:rsidRPr="00C0323A" w:rsidRDefault="006271A7" w:rsidP="005A5C71">
      <w:pPr>
        <w:pStyle w:val="Nvel3"/>
        <w:keepNext/>
        <w:keepLines/>
        <w:numPr>
          <w:ilvl w:val="0"/>
          <w:numId w:val="0"/>
        </w:numPr>
        <w:spacing w:before="0" w:after="0" w:line="240" w:lineRule="auto"/>
        <w:ind w:left="567"/>
        <w:rPr>
          <w:rFonts w:asciiTheme="majorHAnsi" w:hAnsiTheme="majorHAnsi"/>
          <w:color w:val="auto"/>
          <w:sz w:val="22"/>
          <w:szCs w:val="22"/>
        </w:rPr>
      </w:pPr>
    </w:p>
    <w:p w14:paraId="66518E2E" w14:textId="77777777" w:rsidR="00C0323A" w:rsidRDefault="00C0323A" w:rsidP="005A5C71">
      <w:pPr>
        <w:pStyle w:val="Nivel2"/>
        <w:keepNext/>
        <w:keepLines/>
        <w:numPr>
          <w:ilvl w:val="1"/>
          <w:numId w:val="17"/>
        </w:numPr>
        <w:autoSpaceDE w:val="0"/>
        <w:autoSpaceDN w:val="0"/>
        <w:adjustRightInd w:val="0"/>
        <w:spacing w:before="0" w:after="0" w:line="240" w:lineRule="auto"/>
        <w:ind w:left="0" w:hanging="7"/>
        <w:rPr>
          <w:rFonts w:asciiTheme="majorHAnsi" w:hAnsiTheme="majorHAnsi"/>
          <w:sz w:val="22"/>
          <w:szCs w:val="22"/>
        </w:rPr>
      </w:pPr>
      <w:r w:rsidRPr="00C0323A">
        <w:rPr>
          <w:rFonts w:asciiTheme="majorHAnsi" w:hAnsiTheme="majorHAnsi"/>
          <w:sz w:val="22"/>
          <w:szCs w:val="22"/>
        </w:rPr>
        <w:t>O preço registrado com indicação dos licitantes e fornecedores será divulgado no PNCP e ficará disponibilizado durante a vigência da ata de registro de preços.</w:t>
      </w:r>
    </w:p>
    <w:p w14:paraId="77B4F5EA" w14:textId="77777777" w:rsidR="006271A7" w:rsidRPr="00C0323A" w:rsidRDefault="006271A7" w:rsidP="005A5C71">
      <w:pPr>
        <w:pStyle w:val="Nivel2"/>
        <w:keepNext/>
        <w:keepLines/>
        <w:numPr>
          <w:ilvl w:val="0"/>
          <w:numId w:val="0"/>
        </w:numPr>
        <w:autoSpaceDE w:val="0"/>
        <w:autoSpaceDN w:val="0"/>
        <w:adjustRightInd w:val="0"/>
        <w:spacing w:before="0" w:after="0" w:line="240" w:lineRule="auto"/>
        <w:rPr>
          <w:rFonts w:asciiTheme="majorHAnsi" w:hAnsiTheme="majorHAnsi"/>
          <w:sz w:val="22"/>
          <w:szCs w:val="22"/>
        </w:rPr>
      </w:pPr>
    </w:p>
    <w:p w14:paraId="61C85945" w14:textId="28E8359C" w:rsidR="00C0323A" w:rsidRPr="00C0323A" w:rsidRDefault="00C0323A" w:rsidP="005A5C71">
      <w:pPr>
        <w:pStyle w:val="Nivel2"/>
        <w:keepNext/>
        <w:keepLines/>
        <w:numPr>
          <w:ilvl w:val="1"/>
          <w:numId w:val="17"/>
        </w:numPr>
        <w:autoSpaceDE w:val="0"/>
        <w:autoSpaceDN w:val="0"/>
        <w:adjustRightInd w:val="0"/>
        <w:spacing w:before="0" w:after="0" w:line="240" w:lineRule="auto"/>
        <w:ind w:left="0" w:firstLine="0"/>
        <w:rPr>
          <w:rFonts w:asciiTheme="majorHAnsi" w:hAnsiTheme="majorHAnsi"/>
          <w:sz w:val="22"/>
          <w:szCs w:val="22"/>
        </w:rPr>
      </w:pPr>
      <w:r w:rsidRPr="00C0323A">
        <w:rPr>
          <w:rFonts w:asciiTheme="majorHAnsi" w:hAnsiTheme="majorHAnsi"/>
          <w:sz w:val="22"/>
          <w:szCs w:val="22"/>
        </w:rPr>
        <w:t>Ap</w:t>
      </w:r>
      <w:r w:rsidR="00471D6A">
        <w:rPr>
          <w:rFonts w:asciiTheme="majorHAnsi" w:hAnsiTheme="majorHAnsi"/>
          <w:sz w:val="22"/>
          <w:szCs w:val="22"/>
        </w:rPr>
        <w:t>ós a homologação da licitação</w:t>
      </w:r>
      <w:r w:rsidRPr="00C0323A">
        <w:rPr>
          <w:rFonts w:asciiTheme="majorHAnsi" w:hAnsiTheme="majorHAnsi"/>
          <w:sz w:val="22"/>
          <w:szCs w:val="22"/>
        </w:rPr>
        <w:t xml:space="preserve">, o </w:t>
      </w:r>
      <w:r w:rsidR="00471D6A">
        <w:rPr>
          <w:rFonts w:asciiTheme="majorHAnsi" w:hAnsiTheme="majorHAnsi"/>
          <w:sz w:val="22"/>
          <w:szCs w:val="22"/>
        </w:rPr>
        <w:t xml:space="preserve">licitante mais bem classificado </w:t>
      </w:r>
      <w:r w:rsidRPr="00C0323A">
        <w:rPr>
          <w:rFonts w:asciiTheme="majorHAnsi" w:hAnsiTheme="majorHAnsi"/>
          <w:sz w:val="22"/>
          <w:szCs w:val="22"/>
        </w:rPr>
        <w:t xml:space="preserve">será convocado para assinar a ata de registro de preços, no prazo e nas condições estabelecidos no edital de licitação, </w:t>
      </w:r>
      <w:proofErr w:type="gramStart"/>
      <w:r w:rsidRPr="00C0323A">
        <w:rPr>
          <w:rFonts w:asciiTheme="majorHAnsi" w:hAnsiTheme="majorHAnsi"/>
          <w:sz w:val="22"/>
          <w:szCs w:val="22"/>
        </w:rPr>
        <w:t>sob pena</w:t>
      </w:r>
      <w:proofErr w:type="gramEnd"/>
      <w:r w:rsidRPr="00C0323A">
        <w:rPr>
          <w:rFonts w:asciiTheme="majorHAnsi" w:hAnsiTheme="majorHAnsi"/>
          <w:sz w:val="22"/>
          <w:szCs w:val="22"/>
        </w:rPr>
        <w:t xml:space="preserve"> de decair o direito, sem prejuízo das sanções previstas na Lei nº 14.133, de 2021.</w:t>
      </w:r>
    </w:p>
    <w:p w14:paraId="5E158EBF" w14:textId="77777777" w:rsidR="00C0323A" w:rsidRDefault="00C0323A" w:rsidP="005A5C71">
      <w:pPr>
        <w:pStyle w:val="Nvel3"/>
        <w:keepNext/>
        <w:keepLines/>
        <w:numPr>
          <w:ilvl w:val="2"/>
          <w:numId w:val="17"/>
        </w:numPr>
        <w:spacing w:before="0" w:after="0" w:line="240" w:lineRule="auto"/>
        <w:ind w:left="567" w:firstLine="0"/>
        <w:rPr>
          <w:rFonts w:asciiTheme="majorHAnsi" w:hAnsiTheme="majorHAnsi"/>
          <w:color w:val="auto"/>
          <w:sz w:val="22"/>
          <w:szCs w:val="22"/>
        </w:rPr>
      </w:pPr>
      <w:r w:rsidRPr="00C0323A">
        <w:rPr>
          <w:rFonts w:asciiTheme="majorHAnsi" w:hAnsiTheme="majorHAnsi"/>
          <w:color w:val="auto"/>
          <w:sz w:val="22"/>
          <w:szCs w:val="22"/>
        </w:rPr>
        <w:lastRenderedPageBreak/>
        <w:t xml:space="preserve">O prazo de convocação poderá ser prorrogado </w:t>
      </w:r>
      <w:proofErr w:type="gramStart"/>
      <w:r w:rsidRPr="00C0323A">
        <w:rPr>
          <w:rFonts w:asciiTheme="majorHAnsi" w:hAnsiTheme="majorHAnsi"/>
          <w:color w:val="auto"/>
          <w:sz w:val="22"/>
          <w:szCs w:val="22"/>
        </w:rPr>
        <w:t>1</w:t>
      </w:r>
      <w:proofErr w:type="gramEnd"/>
      <w:r w:rsidRPr="00C0323A">
        <w:rPr>
          <w:rFonts w:asciiTheme="majorHAnsi" w:hAnsiTheme="majorHAnsi"/>
          <w:color w:val="auto"/>
          <w:sz w:val="22"/>
          <w:szCs w:val="22"/>
        </w:rPr>
        <w:t xml:space="preserve"> (uma) vez, por igual período, mediante solicitação do licitante ou fornecedor convocado, desde que apresentada dentro do prazo, devidamente justificada, e que a justificativa seja aceita pela Administração.</w:t>
      </w:r>
    </w:p>
    <w:p w14:paraId="744B1AD3" w14:textId="77777777" w:rsidR="006271A7" w:rsidRPr="00C0323A" w:rsidRDefault="006271A7" w:rsidP="005A5C71">
      <w:pPr>
        <w:pStyle w:val="Nvel3"/>
        <w:keepNext/>
        <w:keepLines/>
        <w:numPr>
          <w:ilvl w:val="0"/>
          <w:numId w:val="0"/>
        </w:numPr>
        <w:spacing w:before="0" w:after="0" w:line="240" w:lineRule="auto"/>
        <w:ind w:left="567"/>
        <w:rPr>
          <w:rFonts w:asciiTheme="majorHAnsi" w:hAnsiTheme="majorHAnsi"/>
          <w:color w:val="auto"/>
          <w:sz w:val="22"/>
          <w:szCs w:val="22"/>
        </w:rPr>
      </w:pPr>
    </w:p>
    <w:p w14:paraId="7C1217B0" w14:textId="77777777" w:rsidR="00C0323A" w:rsidRDefault="00C0323A" w:rsidP="005A5C71">
      <w:pPr>
        <w:pStyle w:val="Nivel2"/>
        <w:keepNext/>
        <w:keepLines/>
        <w:numPr>
          <w:ilvl w:val="1"/>
          <w:numId w:val="17"/>
        </w:numPr>
        <w:autoSpaceDE w:val="0"/>
        <w:autoSpaceDN w:val="0"/>
        <w:adjustRightInd w:val="0"/>
        <w:spacing w:before="0" w:after="0" w:line="240" w:lineRule="auto"/>
        <w:ind w:left="0" w:firstLine="0"/>
        <w:rPr>
          <w:rFonts w:asciiTheme="majorHAnsi" w:hAnsiTheme="majorHAnsi"/>
          <w:sz w:val="22"/>
          <w:szCs w:val="22"/>
        </w:rPr>
      </w:pPr>
      <w:r w:rsidRPr="00C0323A">
        <w:rPr>
          <w:rFonts w:asciiTheme="majorHAnsi" w:hAnsiTheme="majorHAnsi"/>
          <w:sz w:val="22"/>
          <w:szCs w:val="22"/>
        </w:rPr>
        <w:t>A ata de registro de preços será assinada por meio de assinatura digital e disponibilizada no Sistema de Registro de Preços.</w:t>
      </w:r>
    </w:p>
    <w:p w14:paraId="0051046C" w14:textId="77777777" w:rsidR="006271A7" w:rsidRPr="00C0323A" w:rsidRDefault="006271A7" w:rsidP="005A5C71">
      <w:pPr>
        <w:pStyle w:val="Nivel2"/>
        <w:keepNext/>
        <w:keepLines/>
        <w:numPr>
          <w:ilvl w:val="0"/>
          <w:numId w:val="0"/>
        </w:numPr>
        <w:autoSpaceDE w:val="0"/>
        <w:autoSpaceDN w:val="0"/>
        <w:adjustRightInd w:val="0"/>
        <w:spacing w:before="0" w:after="0" w:line="240" w:lineRule="auto"/>
        <w:rPr>
          <w:rFonts w:asciiTheme="majorHAnsi" w:hAnsiTheme="majorHAnsi"/>
          <w:sz w:val="22"/>
          <w:szCs w:val="22"/>
        </w:rPr>
      </w:pPr>
    </w:p>
    <w:p w14:paraId="5D23C720" w14:textId="31A55841" w:rsidR="00C0323A" w:rsidRDefault="00C0323A" w:rsidP="005A5C71">
      <w:pPr>
        <w:pStyle w:val="Nivel2"/>
        <w:keepNext/>
        <w:keepLines/>
        <w:numPr>
          <w:ilvl w:val="1"/>
          <w:numId w:val="17"/>
        </w:numPr>
        <w:autoSpaceDE w:val="0"/>
        <w:autoSpaceDN w:val="0"/>
        <w:adjustRightInd w:val="0"/>
        <w:spacing w:before="0" w:after="0" w:line="240" w:lineRule="auto"/>
        <w:ind w:left="0" w:firstLine="0"/>
        <w:rPr>
          <w:rFonts w:asciiTheme="majorHAnsi" w:hAnsiTheme="majorHAnsi"/>
          <w:sz w:val="22"/>
          <w:szCs w:val="22"/>
        </w:rPr>
      </w:pPr>
      <w:r w:rsidRPr="00C0323A">
        <w:rPr>
          <w:rFonts w:asciiTheme="majorHAnsi" w:hAnsiTheme="majorHAnsi"/>
          <w:sz w:val="22"/>
          <w:szCs w:val="22"/>
        </w:rPr>
        <w:t xml:space="preserve">Quando o convocado não assinar a ata de registro de preços no prazo e nas condições estabelecidos no edital, e observado o disposto no item </w:t>
      </w:r>
      <w:r w:rsidRPr="00C0323A">
        <w:rPr>
          <w:rFonts w:asciiTheme="majorHAnsi" w:hAnsiTheme="majorHAnsi"/>
          <w:sz w:val="22"/>
          <w:szCs w:val="22"/>
        </w:rPr>
        <w:fldChar w:fldCharType="begin"/>
      </w:r>
      <w:r w:rsidRPr="00C0323A">
        <w:rPr>
          <w:rFonts w:asciiTheme="majorHAnsi" w:hAnsiTheme="majorHAnsi"/>
          <w:sz w:val="22"/>
          <w:szCs w:val="22"/>
        </w:rPr>
        <w:instrText xml:space="preserve"> REF habilitacao_reserva \r \h  \* MERGEFORMAT </w:instrText>
      </w:r>
      <w:r w:rsidRPr="00C0323A">
        <w:rPr>
          <w:rFonts w:asciiTheme="majorHAnsi" w:hAnsiTheme="majorHAnsi"/>
          <w:sz w:val="22"/>
          <w:szCs w:val="22"/>
        </w:rPr>
      </w:r>
      <w:r w:rsidRPr="00C0323A">
        <w:rPr>
          <w:rFonts w:asciiTheme="majorHAnsi" w:hAnsiTheme="majorHAnsi"/>
          <w:sz w:val="22"/>
          <w:szCs w:val="22"/>
        </w:rPr>
        <w:fldChar w:fldCharType="separate"/>
      </w:r>
      <w:r w:rsidR="001F428F">
        <w:rPr>
          <w:rFonts w:asciiTheme="majorHAnsi" w:hAnsiTheme="majorHAnsi"/>
          <w:sz w:val="22"/>
          <w:szCs w:val="22"/>
        </w:rPr>
        <w:t>4.7</w:t>
      </w:r>
      <w:r w:rsidRPr="00C0323A">
        <w:rPr>
          <w:rFonts w:asciiTheme="majorHAnsi" w:hAnsiTheme="majorHAnsi"/>
          <w:sz w:val="22"/>
          <w:szCs w:val="22"/>
        </w:rPr>
        <w:fldChar w:fldCharType="end"/>
      </w:r>
      <w:r w:rsidRPr="00C0323A">
        <w:rPr>
          <w:rFonts w:asciiTheme="majorHAnsi" w:hAnsiTheme="majorHAnsi"/>
          <w:sz w:val="22"/>
          <w:szCs w:val="22"/>
        </w:rPr>
        <w:t xml:space="preserve">, observando o item </w:t>
      </w:r>
      <w:r w:rsidR="00471D6A">
        <w:rPr>
          <w:rFonts w:asciiTheme="majorHAnsi" w:hAnsiTheme="majorHAnsi"/>
          <w:sz w:val="22"/>
          <w:szCs w:val="22"/>
        </w:rPr>
        <w:t>4</w:t>
      </w:r>
      <w:r w:rsidRPr="00C0323A">
        <w:rPr>
          <w:rFonts w:asciiTheme="majorHAnsi" w:hAnsiTheme="majorHAnsi"/>
          <w:sz w:val="22"/>
          <w:szCs w:val="22"/>
        </w:rPr>
        <w:t>.7 e subitens, fica facultado à Administração convocar os licitantes remanescentes do cadastro de reserva, na ordem de classificação, para fazê-lo em igual prazo e nas condições propostas pelo primeiro classificado.</w:t>
      </w:r>
      <w:bookmarkStart w:id="19" w:name="recusa_dos_que_baixaram_preco"/>
      <w:bookmarkEnd w:id="19"/>
    </w:p>
    <w:p w14:paraId="3F2348C6" w14:textId="77777777" w:rsidR="006271A7" w:rsidRPr="00C0323A" w:rsidRDefault="006271A7" w:rsidP="005A5C71">
      <w:pPr>
        <w:pStyle w:val="Nivel2"/>
        <w:keepNext/>
        <w:keepLines/>
        <w:numPr>
          <w:ilvl w:val="0"/>
          <w:numId w:val="0"/>
        </w:numPr>
        <w:autoSpaceDE w:val="0"/>
        <w:autoSpaceDN w:val="0"/>
        <w:adjustRightInd w:val="0"/>
        <w:spacing w:before="0" w:after="0" w:line="240" w:lineRule="auto"/>
        <w:rPr>
          <w:rFonts w:asciiTheme="majorHAnsi" w:hAnsiTheme="majorHAnsi"/>
          <w:sz w:val="22"/>
          <w:szCs w:val="22"/>
        </w:rPr>
      </w:pPr>
    </w:p>
    <w:p w14:paraId="409B1122" w14:textId="588E370B" w:rsidR="00C0323A" w:rsidRDefault="00C0323A" w:rsidP="005A5C71">
      <w:pPr>
        <w:pStyle w:val="Nivel2"/>
        <w:keepNext/>
        <w:keepLines/>
        <w:numPr>
          <w:ilvl w:val="1"/>
          <w:numId w:val="17"/>
        </w:numPr>
        <w:autoSpaceDE w:val="0"/>
        <w:autoSpaceDN w:val="0"/>
        <w:adjustRightInd w:val="0"/>
        <w:spacing w:before="0" w:after="0" w:line="240" w:lineRule="auto"/>
        <w:ind w:left="0" w:hanging="7"/>
        <w:rPr>
          <w:rFonts w:asciiTheme="majorHAnsi" w:hAnsiTheme="majorHAnsi"/>
          <w:sz w:val="22"/>
          <w:szCs w:val="22"/>
        </w:rPr>
      </w:pPr>
      <w:r w:rsidRPr="00C0323A">
        <w:rPr>
          <w:rFonts w:asciiTheme="majorHAnsi" w:hAnsiTheme="majorHAnsi"/>
          <w:sz w:val="22"/>
          <w:szCs w:val="22"/>
        </w:rPr>
        <w:t xml:space="preserve">Na hipótese de nenhum dos licitantes que trata o item </w:t>
      </w:r>
      <w:r w:rsidR="00471D6A">
        <w:rPr>
          <w:rFonts w:asciiTheme="majorHAnsi" w:hAnsiTheme="majorHAnsi"/>
          <w:sz w:val="22"/>
          <w:szCs w:val="22"/>
        </w:rPr>
        <w:t>4</w:t>
      </w:r>
      <w:r w:rsidRPr="00C0323A">
        <w:rPr>
          <w:rFonts w:asciiTheme="majorHAnsi" w:hAnsiTheme="majorHAnsi"/>
          <w:sz w:val="22"/>
          <w:szCs w:val="22"/>
        </w:rPr>
        <w:t xml:space="preserve">.4.2.1, aceitar a contratação nos termos do item anterior, </w:t>
      </w:r>
      <w:proofErr w:type="gramStart"/>
      <w:r w:rsidRPr="00C0323A">
        <w:rPr>
          <w:rFonts w:asciiTheme="majorHAnsi" w:hAnsiTheme="majorHAnsi"/>
          <w:sz w:val="22"/>
          <w:szCs w:val="22"/>
        </w:rPr>
        <w:t>a Administração, observados o valor es</w:t>
      </w:r>
      <w:r w:rsidRPr="00C0323A">
        <w:rPr>
          <w:rFonts w:asciiTheme="majorHAnsi" w:eastAsia="Arial" w:hAnsiTheme="majorHAnsi"/>
          <w:sz w:val="22"/>
          <w:szCs w:val="22"/>
        </w:rPr>
        <w:t>ti</w:t>
      </w:r>
      <w:r w:rsidRPr="00C0323A">
        <w:rPr>
          <w:rFonts w:asciiTheme="majorHAnsi" w:hAnsiTheme="majorHAnsi"/>
          <w:sz w:val="22"/>
          <w:szCs w:val="22"/>
        </w:rPr>
        <w:t xml:space="preserve">mado e sua eventual atualização nos termos </w:t>
      </w:r>
      <w:r w:rsidRPr="00C0323A">
        <w:rPr>
          <w:rFonts w:asciiTheme="majorHAnsi" w:hAnsiTheme="majorHAnsi"/>
          <w:iCs/>
          <w:sz w:val="22"/>
          <w:szCs w:val="22"/>
        </w:rPr>
        <w:t>do edital</w:t>
      </w:r>
      <w:r w:rsidRPr="00C0323A">
        <w:rPr>
          <w:rFonts w:asciiTheme="majorHAnsi" w:hAnsiTheme="majorHAnsi"/>
          <w:sz w:val="22"/>
          <w:szCs w:val="22"/>
        </w:rPr>
        <w:t>, poderá</w:t>
      </w:r>
      <w:proofErr w:type="gramEnd"/>
      <w:r w:rsidRPr="00C0323A">
        <w:rPr>
          <w:rFonts w:asciiTheme="majorHAnsi" w:hAnsiTheme="majorHAnsi"/>
          <w:sz w:val="22"/>
          <w:szCs w:val="22"/>
        </w:rPr>
        <w:t>:</w:t>
      </w:r>
    </w:p>
    <w:p w14:paraId="4A04EA40" w14:textId="77777777" w:rsidR="00BB355F" w:rsidRPr="00C0323A" w:rsidRDefault="00BB355F" w:rsidP="005A5C71">
      <w:pPr>
        <w:pStyle w:val="Nivel2"/>
        <w:keepNext/>
        <w:keepLines/>
        <w:numPr>
          <w:ilvl w:val="0"/>
          <w:numId w:val="0"/>
        </w:numPr>
        <w:autoSpaceDE w:val="0"/>
        <w:autoSpaceDN w:val="0"/>
        <w:adjustRightInd w:val="0"/>
        <w:spacing w:before="0" w:after="0" w:line="240" w:lineRule="auto"/>
        <w:rPr>
          <w:rFonts w:asciiTheme="majorHAnsi" w:hAnsiTheme="majorHAnsi"/>
          <w:sz w:val="22"/>
          <w:szCs w:val="22"/>
        </w:rPr>
      </w:pPr>
    </w:p>
    <w:p w14:paraId="17ED1E85" w14:textId="77777777" w:rsidR="00C0323A" w:rsidRDefault="00C0323A" w:rsidP="005A5C71">
      <w:pPr>
        <w:pStyle w:val="Nvel3"/>
        <w:keepNext/>
        <w:keepLines/>
        <w:numPr>
          <w:ilvl w:val="2"/>
          <w:numId w:val="17"/>
        </w:numPr>
        <w:spacing w:before="0" w:after="0" w:line="240" w:lineRule="auto"/>
        <w:ind w:left="567" w:firstLine="0"/>
        <w:rPr>
          <w:rFonts w:asciiTheme="majorHAnsi" w:hAnsiTheme="majorHAnsi"/>
          <w:color w:val="auto"/>
          <w:sz w:val="22"/>
          <w:szCs w:val="22"/>
        </w:rPr>
      </w:pPr>
      <w:r w:rsidRPr="00C0323A">
        <w:rPr>
          <w:rFonts w:asciiTheme="majorHAnsi" w:hAnsiTheme="majorHAnsi"/>
          <w:color w:val="auto"/>
          <w:sz w:val="22"/>
          <w:szCs w:val="22"/>
        </w:rPr>
        <w:t xml:space="preserve">Convocar para negociação os demais licitantes ou fornecedores remanescentes cujos preços foram registrados sem redução, observada a ordem de classificação, com vistas à obtenção de preço melhor, mesmo que acima do preço do adjudicatário; </w:t>
      </w:r>
      <w:proofErr w:type="gramStart"/>
      <w:r w:rsidRPr="00C0323A">
        <w:rPr>
          <w:rFonts w:asciiTheme="majorHAnsi" w:hAnsiTheme="majorHAnsi"/>
          <w:color w:val="auto"/>
          <w:sz w:val="22"/>
          <w:szCs w:val="22"/>
        </w:rPr>
        <w:t>ou</w:t>
      </w:r>
      <w:proofErr w:type="gramEnd"/>
    </w:p>
    <w:p w14:paraId="1AA3D627" w14:textId="77777777" w:rsidR="00BB355F" w:rsidRPr="00C0323A" w:rsidRDefault="00BB355F" w:rsidP="005A5C71">
      <w:pPr>
        <w:pStyle w:val="Nvel3"/>
        <w:keepNext/>
        <w:keepLines/>
        <w:numPr>
          <w:ilvl w:val="0"/>
          <w:numId w:val="0"/>
        </w:numPr>
        <w:spacing w:before="0" w:after="0" w:line="240" w:lineRule="auto"/>
        <w:ind w:left="567"/>
        <w:rPr>
          <w:rFonts w:asciiTheme="majorHAnsi" w:hAnsiTheme="majorHAnsi"/>
          <w:color w:val="auto"/>
          <w:sz w:val="22"/>
          <w:szCs w:val="22"/>
        </w:rPr>
      </w:pPr>
    </w:p>
    <w:p w14:paraId="7EB88DA2" w14:textId="77777777" w:rsidR="00C0323A" w:rsidRDefault="00C0323A" w:rsidP="005A5C71">
      <w:pPr>
        <w:pStyle w:val="Nvel3"/>
        <w:keepNext/>
        <w:keepLines/>
        <w:numPr>
          <w:ilvl w:val="2"/>
          <w:numId w:val="17"/>
        </w:numPr>
        <w:spacing w:before="0" w:after="0" w:line="240" w:lineRule="auto"/>
        <w:ind w:left="567" w:firstLine="0"/>
        <w:rPr>
          <w:rFonts w:asciiTheme="majorHAnsi" w:hAnsiTheme="majorHAnsi"/>
          <w:color w:val="auto"/>
          <w:sz w:val="22"/>
          <w:szCs w:val="22"/>
        </w:rPr>
      </w:pPr>
      <w:r w:rsidRPr="00C0323A">
        <w:rPr>
          <w:rFonts w:asciiTheme="majorHAnsi" w:hAnsiTheme="majorHAnsi"/>
          <w:color w:val="auto"/>
          <w:sz w:val="22"/>
          <w:szCs w:val="22"/>
        </w:rPr>
        <w:t>Adjudicar e firmar o contrato nas condições ofertadas pelos licitantes ou fornecedores remanescentes, atendida a ordem classificatória, quando frustrada a negociação de melhor condição.</w:t>
      </w:r>
    </w:p>
    <w:p w14:paraId="09C443A9" w14:textId="77777777" w:rsidR="006271A7" w:rsidRPr="00C0323A" w:rsidRDefault="006271A7" w:rsidP="005A5C71">
      <w:pPr>
        <w:pStyle w:val="Nvel3"/>
        <w:keepNext/>
        <w:keepLines/>
        <w:numPr>
          <w:ilvl w:val="0"/>
          <w:numId w:val="0"/>
        </w:numPr>
        <w:spacing w:before="0" w:after="0" w:line="240" w:lineRule="auto"/>
        <w:ind w:left="567"/>
        <w:rPr>
          <w:rFonts w:asciiTheme="majorHAnsi" w:hAnsiTheme="majorHAnsi"/>
          <w:color w:val="auto"/>
          <w:sz w:val="22"/>
          <w:szCs w:val="22"/>
        </w:rPr>
      </w:pPr>
    </w:p>
    <w:p w14:paraId="091E7E56" w14:textId="77777777" w:rsidR="00C0323A" w:rsidRPr="00471D6A" w:rsidRDefault="00C0323A" w:rsidP="005A5C71">
      <w:pPr>
        <w:pStyle w:val="Nivel2"/>
        <w:keepNext/>
        <w:keepLines/>
        <w:numPr>
          <w:ilvl w:val="1"/>
          <w:numId w:val="17"/>
        </w:numPr>
        <w:autoSpaceDE w:val="0"/>
        <w:autoSpaceDN w:val="0"/>
        <w:adjustRightInd w:val="0"/>
        <w:spacing w:before="0" w:after="0" w:line="240" w:lineRule="auto"/>
        <w:ind w:left="0" w:hanging="7"/>
        <w:rPr>
          <w:rFonts w:asciiTheme="majorHAnsi" w:hAnsiTheme="majorHAnsi"/>
          <w:sz w:val="22"/>
          <w:szCs w:val="22"/>
        </w:rPr>
      </w:pPr>
      <w:r w:rsidRPr="00471D6A">
        <w:rPr>
          <w:rFonts w:asciiTheme="majorHAnsi" w:hAnsiTheme="maj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3092EA5" w14:textId="77777777" w:rsidR="00852DC7" w:rsidRPr="00BF7C43" w:rsidRDefault="00852DC7" w:rsidP="005A5C71">
      <w:pPr>
        <w:keepNext/>
        <w:keepLines/>
        <w:tabs>
          <w:tab w:val="left" w:pos="426"/>
        </w:tabs>
        <w:autoSpaceDE w:val="0"/>
        <w:autoSpaceDN w:val="0"/>
        <w:adjustRightInd w:val="0"/>
        <w:jc w:val="both"/>
        <w:rPr>
          <w:rFonts w:asciiTheme="majorHAnsi" w:hAnsiTheme="majorHAnsi" w:cstheme="majorHAnsi"/>
          <w:iCs/>
          <w:sz w:val="22"/>
          <w:szCs w:val="22"/>
        </w:rPr>
      </w:pPr>
    </w:p>
    <w:p w14:paraId="324F32A1" w14:textId="35FD21D3" w:rsidR="001B114E" w:rsidRPr="00BF7C43" w:rsidRDefault="00471D6A" w:rsidP="005A5C71">
      <w:pPr>
        <w:keepNext/>
        <w:keepLines/>
        <w:widowControl w:val="0"/>
        <w:numPr>
          <w:ilvl w:val="0"/>
          <w:numId w:val="17"/>
        </w:numPr>
        <w:shd w:val="clear" w:color="auto" w:fill="D6E3BC" w:themeFill="accent3" w:themeFillTint="66"/>
        <w:autoSpaceDE w:val="0"/>
        <w:autoSpaceDN w:val="0"/>
        <w:adjustRightInd w:val="0"/>
        <w:ind w:left="284" w:right="-30" w:hanging="284"/>
        <w:jc w:val="both"/>
        <w:rPr>
          <w:rFonts w:asciiTheme="majorHAnsi" w:hAnsiTheme="majorHAnsi" w:cstheme="majorHAnsi"/>
          <w:iCs/>
          <w:sz w:val="22"/>
          <w:szCs w:val="22"/>
        </w:rPr>
      </w:pPr>
      <w:r>
        <w:rPr>
          <w:rFonts w:asciiTheme="majorHAnsi" w:hAnsiTheme="majorHAnsi" w:cstheme="majorHAnsi"/>
          <w:b/>
          <w:bCs/>
          <w:sz w:val="22"/>
          <w:szCs w:val="22"/>
        </w:rPr>
        <w:t>ALTERAÇÃO OU ATUALIZAÇÃO DOS PREÇOS REGISTRADOS</w:t>
      </w:r>
    </w:p>
    <w:p w14:paraId="2356174B" w14:textId="77777777" w:rsidR="00293942" w:rsidRPr="00BF7C43" w:rsidRDefault="00293942" w:rsidP="005A5C71">
      <w:pPr>
        <w:keepNext/>
        <w:keepLines/>
        <w:widowControl w:val="0"/>
        <w:autoSpaceDE w:val="0"/>
        <w:autoSpaceDN w:val="0"/>
        <w:adjustRightInd w:val="0"/>
        <w:ind w:left="360" w:right="-30"/>
        <w:jc w:val="both"/>
        <w:rPr>
          <w:rFonts w:asciiTheme="majorHAnsi" w:hAnsiTheme="majorHAnsi" w:cstheme="majorHAnsi"/>
          <w:iCs/>
          <w:sz w:val="22"/>
          <w:szCs w:val="22"/>
        </w:rPr>
      </w:pPr>
    </w:p>
    <w:p w14:paraId="0B765E93" w14:textId="19D07B68" w:rsidR="0006742A" w:rsidRPr="00BB355F" w:rsidRDefault="0006742A" w:rsidP="005A5C71">
      <w:pPr>
        <w:pStyle w:val="PargrafodaLista"/>
        <w:keepNext/>
        <w:keepLines/>
        <w:numPr>
          <w:ilvl w:val="1"/>
          <w:numId w:val="17"/>
        </w:numPr>
        <w:ind w:left="0" w:firstLine="0"/>
        <w:jc w:val="both"/>
        <w:rPr>
          <w:rFonts w:asciiTheme="majorHAnsi" w:hAnsiTheme="majorHAnsi" w:cstheme="majorHAnsi"/>
          <w:sz w:val="22"/>
          <w:szCs w:val="22"/>
        </w:rPr>
      </w:pPr>
      <w:r w:rsidRPr="0006742A">
        <w:rPr>
          <w:rFonts w:asciiTheme="majorHAnsi" w:hAnsiTheme="majorHAnsi"/>
          <w:sz w:val="22"/>
          <w:szCs w:val="22"/>
        </w:rPr>
        <w:t>Os preços registrados poderão ser alterados ou atualizados em decorrência de eventual redução dos preços pra</w:t>
      </w:r>
      <w:r w:rsidRPr="0006742A">
        <w:rPr>
          <w:rFonts w:asciiTheme="majorHAnsi" w:eastAsia="Calibri" w:hAnsiTheme="majorHAnsi"/>
          <w:sz w:val="22"/>
          <w:szCs w:val="22"/>
        </w:rPr>
        <w:t>ti</w:t>
      </w:r>
      <w:r w:rsidRPr="0006742A">
        <w:rPr>
          <w:rFonts w:asciiTheme="majorHAnsi" w:hAnsiTheme="majorHAnsi"/>
          <w:sz w:val="22"/>
          <w:szCs w:val="22"/>
        </w:rPr>
        <w:t>cados no mercado ou de fato que eleve o custo dos bens, das obras ou dos serviços registrados, nas seguintes situações:</w:t>
      </w:r>
    </w:p>
    <w:p w14:paraId="1A5B5257" w14:textId="77777777" w:rsidR="00BB355F" w:rsidRPr="0006742A" w:rsidRDefault="00BB355F" w:rsidP="005A5C71">
      <w:pPr>
        <w:pStyle w:val="PargrafodaLista"/>
        <w:keepNext/>
        <w:keepLines/>
        <w:ind w:left="0"/>
        <w:jc w:val="both"/>
        <w:rPr>
          <w:rFonts w:asciiTheme="majorHAnsi" w:hAnsiTheme="majorHAnsi" w:cstheme="majorHAnsi"/>
          <w:sz w:val="22"/>
          <w:szCs w:val="22"/>
        </w:rPr>
      </w:pPr>
    </w:p>
    <w:p w14:paraId="18D47FAA" w14:textId="0DC9A2C7" w:rsidR="0006742A" w:rsidRDefault="0006742A" w:rsidP="005A5C71">
      <w:pPr>
        <w:pStyle w:val="Nvel3"/>
        <w:keepNext/>
        <w:keepLines/>
        <w:numPr>
          <w:ilvl w:val="2"/>
          <w:numId w:val="17"/>
        </w:numPr>
        <w:spacing w:before="0" w:after="0" w:line="240" w:lineRule="auto"/>
        <w:ind w:left="567" w:firstLine="0"/>
        <w:rPr>
          <w:rFonts w:asciiTheme="majorHAnsi" w:hAnsiTheme="majorHAnsi"/>
          <w:color w:val="auto"/>
          <w:sz w:val="22"/>
          <w:szCs w:val="22"/>
        </w:rPr>
      </w:pPr>
      <w:r w:rsidRPr="0006742A">
        <w:rPr>
          <w:rFonts w:asciiTheme="majorHAnsi" w:hAnsiTheme="majorHAnsi"/>
          <w:color w:val="auto"/>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C72819D" w14:textId="77777777" w:rsidR="00BB355F" w:rsidRPr="0006742A" w:rsidRDefault="00BB355F" w:rsidP="005A5C71">
      <w:pPr>
        <w:pStyle w:val="Nvel3"/>
        <w:keepNext/>
        <w:keepLines/>
        <w:numPr>
          <w:ilvl w:val="0"/>
          <w:numId w:val="0"/>
        </w:numPr>
        <w:spacing w:before="0" w:after="0" w:line="240" w:lineRule="auto"/>
        <w:ind w:left="567"/>
        <w:rPr>
          <w:rFonts w:asciiTheme="majorHAnsi" w:hAnsiTheme="majorHAnsi"/>
          <w:color w:val="auto"/>
          <w:sz w:val="22"/>
          <w:szCs w:val="22"/>
        </w:rPr>
      </w:pPr>
    </w:p>
    <w:p w14:paraId="2B3264FE" w14:textId="77777777" w:rsidR="0006742A" w:rsidRDefault="0006742A" w:rsidP="005A5C71">
      <w:pPr>
        <w:pStyle w:val="Nvel3"/>
        <w:keepNext/>
        <w:keepLines/>
        <w:numPr>
          <w:ilvl w:val="2"/>
          <w:numId w:val="17"/>
        </w:numPr>
        <w:spacing w:before="0" w:after="0" w:line="240" w:lineRule="auto"/>
        <w:ind w:left="567" w:firstLine="0"/>
        <w:rPr>
          <w:rFonts w:asciiTheme="majorHAnsi" w:hAnsiTheme="majorHAnsi"/>
          <w:color w:val="auto"/>
          <w:sz w:val="22"/>
          <w:szCs w:val="22"/>
        </w:rPr>
      </w:pPr>
      <w:r w:rsidRPr="0006742A">
        <w:rPr>
          <w:rFonts w:asciiTheme="majorHAnsi" w:hAnsiTheme="majorHAnsi"/>
          <w:color w:val="auto"/>
          <w:sz w:val="22"/>
          <w:szCs w:val="22"/>
        </w:rPr>
        <w:t>Em caso de criação, alteração ou ex</w:t>
      </w:r>
      <w:r w:rsidRPr="0006742A">
        <w:rPr>
          <w:rFonts w:asciiTheme="majorHAnsi" w:eastAsia="Calibri" w:hAnsiTheme="majorHAnsi"/>
          <w:color w:val="auto"/>
          <w:sz w:val="22"/>
          <w:szCs w:val="22"/>
        </w:rPr>
        <w:t>ti</w:t>
      </w:r>
      <w:r w:rsidRPr="0006742A">
        <w:rPr>
          <w:rFonts w:asciiTheme="majorHAnsi" w:hAnsiTheme="majorHAnsi"/>
          <w:color w:val="auto"/>
          <w:sz w:val="22"/>
          <w:szCs w:val="22"/>
        </w:rPr>
        <w:t xml:space="preserve">nção de quaisquer tributos ou encargos legais ou a superveniência de disposições legais, com comprovada repercussão sobre os preços registrados; </w:t>
      </w:r>
    </w:p>
    <w:p w14:paraId="0FE32BBF" w14:textId="77777777" w:rsidR="00BB355F" w:rsidRPr="0006742A" w:rsidRDefault="00BB355F" w:rsidP="005A5C71">
      <w:pPr>
        <w:pStyle w:val="Nvel3"/>
        <w:keepNext/>
        <w:keepLines/>
        <w:numPr>
          <w:ilvl w:val="0"/>
          <w:numId w:val="0"/>
        </w:numPr>
        <w:spacing w:before="0" w:after="0" w:line="240" w:lineRule="auto"/>
        <w:ind w:left="567"/>
        <w:rPr>
          <w:rFonts w:asciiTheme="majorHAnsi" w:hAnsiTheme="majorHAnsi"/>
          <w:color w:val="auto"/>
          <w:sz w:val="22"/>
          <w:szCs w:val="22"/>
        </w:rPr>
      </w:pPr>
    </w:p>
    <w:p w14:paraId="47591BA5" w14:textId="55D7684B" w:rsidR="0006742A" w:rsidRDefault="0006742A" w:rsidP="005A5C71">
      <w:pPr>
        <w:pStyle w:val="Nvel3"/>
        <w:keepNext/>
        <w:keepLines/>
        <w:numPr>
          <w:ilvl w:val="2"/>
          <w:numId w:val="17"/>
        </w:numPr>
        <w:spacing w:before="0" w:after="0" w:line="240" w:lineRule="auto"/>
        <w:ind w:left="567" w:firstLine="0"/>
        <w:rPr>
          <w:rFonts w:asciiTheme="majorHAnsi" w:hAnsiTheme="majorHAnsi"/>
          <w:color w:val="auto"/>
          <w:sz w:val="22"/>
          <w:szCs w:val="22"/>
        </w:rPr>
      </w:pPr>
      <w:r w:rsidRPr="0006742A">
        <w:rPr>
          <w:rFonts w:asciiTheme="majorHAnsi" w:hAnsiTheme="majorHAnsi"/>
          <w:color w:val="auto"/>
          <w:sz w:val="22"/>
          <w:szCs w:val="22"/>
        </w:rPr>
        <w:t>Na hipótese de previsão no edital de cláusula de reajustamento ou repactuação sobre os preços registrados, nos termos da Lei nº 14.133, de 2021.</w:t>
      </w:r>
    </w:p>
    <w:p w14:paraId="1911EB59" w14:textId="77777777" w:rsidR="00BB355F" w:rsidRPr="0006742A" w:rsidRDefault="00BB355F" w:rsidP="005A5C71">
      <w:pPr>
        <w:pStyle w:val="Nvel3"/>
        <w:keepNext/>
        <w:keepLines/>
        <w:numPr>
          <w:ilvl w:val="0"/>
          <w:numId w:val="0"/>
        </w:numPr>
        <w:spacing w:before="0" w:after="0" w:line="240" w:lineRule="auto"/>
        <w:ind w:left="567"/>
        <w:rPr>
          <w:rFonts w:asciiTheme="majorHAnsi" w:hAnsiTheme="majorHAnsi"/>
          <w:color w:val="auto"/>
          <w:sz w:val="22"/>
          <w:szCs w:val="22"/>
        </w:rPr>
      </w:pPr>
    </w:p>
    <w:p w14:paraId="40866BB2" w14:textId="77777777" w:rsidR="0006742A" w:rsidRDefault="0006742A" w:rsidP="005A5C71">
      <w:pPr>
        <w:pStyle w:val="Nvel4"/>
        <w:keepNext/>
        <w:keepLines/>
        <w:numPr>
          <w:ilvl w:val="3"/>
          <w:numId w:val="17"/>
        </w:numPr>
        <w:spacing w:before="0" w:after="0" w:line="240" w:lineRule="auto"/>
        <w:ind w:left="709" w:firstLine="0"/>
        <w:rPr>
          <w:rFonts w:asciiTheme="majorHAnsi" w:hAnsiTheme="majorHAnsi"/>
          <w:sz w:val="22"/>
          <w:szCs w:val="22"/>
        </w:rPr>
      </w:pPr>
      <w:r w:rsidRPr="0006742A">
        <w:rPr>
          <w:rFonts w:asciiTheme="majorHAnsi" w:hAnsiTheme="majorHAnsi"/>
          <w:sz w:val="22"/>
          <w:szCs w:val="22"/>
        </w:rPr>
        <w:t xml:space="preserve">No caso do reajustamento, deverá ser respeitada a contagem da anualidade e </w:t>
      </w:r>
      <w:proofErr w:type="gramStart"/>
      <w:r w:rsidRPr="0006742A">
        <w:rPr>
          <w:rFonts w:asciiTheme="majorHAnsi" w:hAnsiTheme="majorHAnsi"/>
          <w:sz w:val="22"/>
          <w:szCs w:val="22"/>
        </w:rPr>
        <w:t>o índice previstos para a contratação</w:t>
      </w:r>
      <w:proofErr w:type="gramEnd"/>
      <w:r w:rsidRPr="0006742A">
        <w:rPr>
          <w:rFonts w:asciiTheme="majorHAnsi" w:hAnsiTheme="majorHAnsi"/>
          <w:sz w:val="22"/>
          <w:szCs w:val="22"/>
        </w:rPr>
        <w:t xml:space="preserve">;  </w:t>
      </w:r>
    </w:p>
    <w:p w14:paraId="5F7E6835" w14:textId="77777777" w:rsidR="00BB355F" w:rsidRPr="0006742A" w:rsidRDefault="00BB355F" w:rsidP="005A5C71">
      <w:pPr>
        <w:pStyle w:val="Nvel4"/>
        <w:keepNext/>
        <w:keepLines/>
        <w:spacing w:before="0" w:after="0" w:line="240" w:lineRule="auto"/>
        <w:ind w:left="709"/>
        <w:rPr>
          <w:rFonts w:asciiTheme="majorHAnsi" w:hAnsiTheme="majorHAnsi"/>
          <w:sz w:val="22"/>
          <w:szCs w:val="22"/>
        </w:rPr>
      </w:pPr>
    </w:p>
    <w:p w14:paraId="6D96E2F9" w14:textId="7FDE74EF" w:rsidR="008133BE" w:rsidRPr="0006742A" w:rsidRDefault="0006742A" w:rsidP="005A5C71">
      <w:pPr>
        <w:pStyle w:val="Nvel4"/>
        <w:keepNext/>
        <w:keepLines/>
        <w:numPr>
          <w:ilvl w:val="3"/>
          <w:numId w:val="17"/>
        </w:numPr>
        <w:spacing w:before="0" w:after="0" w:line="240" w:lineRule="auto"/>
        <w:ind w:left="709" w:firstLine="0"/>
        <w:rPr>
          <w:rFonts w:asciiTheme="majorHAnsi" w:hAnsiTheme="majorHAnsi" w:cstheme="majorHAnsi"/>
          <w:sz w:val="22"/>
          <w:szCs w:val="22"/>
        </w:rPr>
      </w:pPr>
      <w:r w:rsidRPr="0006742A">
        <w:rPr>
          <w:rFonts w:asciiTheme="majorHAnsi" w:hAnsiTheme="majorHAnsi"/>
          <w:sz w:val="22"/>
          <w:szCs w:val="22"/>
        </w:rPr>
        <w:t>No caso da repactuação, poderá ser a pedido do interessado, conforme critérios definidos para a contratação.</w:t>
      </w:r>
    </w:p>
    <w:p w14:paraId="508E63B1" w14:textId="52AF3697" w:rsidR="001B114E" w:rsidRPr="00BF7C43" w:rsidRDefault="0006742A" w:rsidP="005A5C71">
      <w:pPr>
        <w:pStyle w:val="Nivel10"/>
        <w:widowControl w:val="0"/>
        <w:numPr>
          <w:ilvl w:val="0"/>
          <w:numId w:val="17"/>
        </w:numPr>
        <w:shd w:val="clear" w:color="auto" w:fill="D6E3BC" w:themeFill="accent3" w:themeFillTint="66"/>
        <w:autoSpaceDE w:val="0"/>
        <w:autoSpaceDN w:val="0"/>
        <w:adjustRightInd w:val="0"/>
        <w:spacing w:before="0" w:line="240" w:lineRule="auto"/>
        <w:ind w:left="284" w:hanging="284"/>
        <w:rPr>
          <w:rFonts w:asciiTheme="majorHAnsi" w:hAnsiTheme="majorHAnsi" w:cstheme="majorHAnsi"/>
          <w:sz w:val="22"/>
          <w:szCs w:val="22"/>
        </w:rPr>
      </w:pPr>
      <w:r>
        <w:rPr>
          <w:rFonts w:asciiTheme="majorHAnsi" w:hAnsiTheme="majorHAnsi" w:cstheme="majorHAnsi"/>
          <w:sz w:val="22"/>
          <w:szCs w:val="22"/>
        </w:rPr>
        <w:t>NEGOCIAÇÃO DE PREÇOS REGISTRADOS</w:t>
      </w:r>
    </w:p>
    <w:p w14:paraId="0193533F" w14:textId="77777777" w:rsidR="00554B8D" w:rsidRPr="00BF7C43" w:rsidRDefault="00554B8D" w:rsidP="005A5C71">
      <w:pPr>
        <w:pStyle w:val="Nivel10"/>
        <w:widowControl w:val="0"/>
        <w:autoSpaceDE w:val="0"/>
        <w:autoSpaceDN w:val="0"/>
        <w:adjustRightInd w:val="0"/>
        <w:spacing w:before="0" w:line="240" w:lineRule="auto"/>
        <w:ind w:firstLine="0"/>
        <w:rPr>
          <w:rFonts w:asciiTheme="majorHAnsi" w:hAnsiTheme="majorHAnsi" w:cstheme="majorHAnsi"/>
          <w:sz w:val="22"/>
          <w:szCs w:val="22"/>
        </w:rPr>
      </w:pPr>
    </w:p>
    <w:p w14:paraId="6F8E5DA0" w14:textId="77777777" w:rsidR="0006742A" w:rsidRDefault="0006742A" w:rsidP="005A5C71">
      <w:pPr>
        <w:pStyle w:val="PargrafodaLista"/>
        <w:keepNext/>
        <w:keepLines/>
        <w:numPr>
          <w:ilvl w:val="1"/>
          <w:numId w:val="17"/>
        </w:numPr>
        <w:ind w:left="0" w:firstLine="0"/>
        <w:jc w:val="both"/>
        <w:rPr>
          <w:rFonts w:asciiTheme="majorHAnsi" w:hAnsiTheme="majorHAnsi"/>
          <w:sz w:val="22"/>
          <w:szCs w:val="22"/>
        </w:rPr>
      </w:pPr>
      <w:r w:rsidRPr="00C80D84">
        <w:rPr>
          <w:rFonts w:asciiTheme="majorHAnsi" w:hAnsiTheme="majorHAnsi"/>
          <w:sz w:val="22"/>
          <w:szCs w:val="22"/>
        </w:rPr>
        <w:lastRenderedPageBreak/>
        <w:t>Na hipótese de o preço registrado tornar-se superior ao preço pra</w:t>
      </w:r>
      <w:r w:rsidRPr="00C80D84">
        <w:rPr>
          <w:rFonts w:asciiTheme="majorHAnsi" w:eastAsia="Calibri" w:hAnsiTheme="majorHAnsi"/>
          <w:sz w:val="22"/>
          <w:szCs w:val="22"/>
        </w:rPr>
        <w:t>ti</w:t>
      </w:r>
      <w:r w:rsidRPr="00C80D84">
        <w:rPr>
          <w:rFonts w:asciiTheme="majorHAnsi" w:hAnsiTheme="majorHAnsi"/>
          <w:sz w:val="22"/>
          <w:szCs w:val="22"/>
        </w:rPr>
        <w:t>cado no mercado por mo</w:t>
      </w:r>
      <w:r w:rsidRPr="00C80D84">
        <w:rPr>
          <w:rFonts w:asciiTheme="majorHAnsi" w:eastAsia="Calibri" w:hAnsiTheme="majorHAnsi"/>
          <w:sz w:val="22"/>
          <w:szCs w:val="22"/>
        </w:rPr>
        <w:t>ti</w:t>
      </w:r>
      <w:r w:rsidRPr="00C80D84">
        <w:rPr>
          <w:rFonts w:asciiTheme="majorHAnsi" w:hAnsiTheme="majorHAnsi"/>
          <w:sz w:val="22"/>
          <w:szCs w:val="22"/>
        </w:rPr>
        <w:t>vo superveniente, o órgão ou en</w:t>
      </w:r>
      <w:r w:rsidRPr="00C80D84">
        <w:rPr>
          <w:rFonts w:asciiTheme="majorHAnsi" w:eastAsia="Calibri" w:hAnsiTheme="majorHAnsi"/>
          <w:sz w:val="22"/>
          <w:szCs w:val="22"/>
        </w:rPr>
        <w:t>ti</w:t>
      </w:r>
      <w:r w:rsidRPr="00C80D84">
        <w:rPr>
          <w:rFonts w:asciiTheme="majorHAnsi" w:hAnsiTheme="majorHAnsi"/>
          <w:sz w:val="22"/>
          <w:szCs w:val="22"/>
        </w:rPr>
        <w:t>dade gerenciadora convocará o fornecedor para negociar a redução do preço registrado.</w:t>
      </w:r>
    </w:p>
    <w:p w14:paraId="22DAE978" w14:textId="77777777" w:rsidR="00BB355F" w:rsidRPr="00C80D84" w:rsidRDefault="00BB355F" w:rsidP="005A5C71">
      <w:pPr>
        <w:pStyle w:val="PargrafodaLista"/>
        <w:keepNext/>
        <w:keepLines/>
        <w:ind w:left="0"/>
        <w:jc w:val="both"/>
        <w:rPr>
          <w:rFonts w:asciiTheme="majorHAnsi" w:hAnsiTheme="majorHAnsi"/>
          <w:sz w:val="22"/>
          <w:szCs w:val="22"/>
        </w:rPr>
      </w:pPr>
    </w:p>
    <w:p w14:paraId="43AAC0EE" w14:textId="77777777" w:rsidR="0006742A" w:rsidRDefault="0006742A" w:rsidP="005A5C71">
      <w:pPr>
        <w:pStyle w:val="Nvel3"/>
        <w:keepNext/>
        <w:keepLines/>
        <w:numPr>
          <w:ilvl w:val="2"/>
          <w:numId w:val="17"/>
        </w:numPr>
        <w:spacing w:before="0" w:after="0" w:line="240" w:lineRule="auto"/>
        <w:ind w:left="567" w:firstLine="0"/>
        <w:rPr>
          <w:rFonts w:asciiTheme="majorHAnsi" w:hAnsiTheme="majorHAnsi"/>
          <w:color w:val="auto"/>
          <w:sz w:val="22"/>
          <w:szCs w:val="22"/>
        </w:rPr>
      </w:pPr>
      <w:r w:rsidRPr="00C80D84">
        <w:rPr>
          <w:rFonts w:asciiTheme="majorHAnsi" w:hAnsiTheme="majorHAnsi"/>
          <w:color w:val="auto"/>
          <w:sz w:val="22"/>
          <w:szCs w:val="22"/>
        </w:rPr>
        <w:t>Caso não aceite reduzir seu preço aos valores pra</w:t>
      </w:r>
      <w:r w:rsidRPr="00C80D84">
        <w:rPr>
          <w:rFonts w:asciiTheme="majorHAnsi" w:eastAsia="Calibri" w:hAnsiTheme="majorHAnsi"/>
          <w:color w:val="auto"/>
          <w:sz w:val="22"/>
          <w:szCs w:val="22"/>
        </w:rPr>
        <w:t>ti</w:t>
      </w:r>
      <w:r w:rsidRPr="00C80D84">
        <w:rPr>
          <w:rFonts w:asciiTheme="majorHAnsi" w:hAnsiTheme="majorHAnsi"/>
          <w:color w:val="auto"/>
          <w:sz w:val="22"/>
          <w:szCs w:val="22"/>
        </w:rPr>
        <w:t>cados pelo mercado, o fornecedor será liberado do compromisso assumido quanto ao item registrado, sem aplicação de penalidades administrativas.</w:t>
      </w:r>
    </w:p>
    <w:p w14:paraId="433B5318" w14:textId="77777777" w:rsidR="00BB355F" w:rsidRPr="00C80D84" w:rsidRDefault="00BB355F" w:rsidP="005A5C71">
      <w:pPr>
        <w:pStyle w:val="Nvel3"/>
        <w:keepNext/>
        <w:keepLines/>
        <w:numPr>
          <w:ilvl w:val="0"/>
          <w:numId w:val="0"/>
        </w:numPr>
        <w:spacing w:before="0" w:after="0" w:line="240" w:lineRule="auto"/>
        <w:ind w:left="567"/>
        <w:rPr>
          <w:rFonts w:asciiTheme="majorHAnsi" w:hAnsiTheme="majorHAnsi"/>
          <w:color w:val="auto"/>
          <w:sz w:val="22"/>
          <w:szCs w:val="22"/>
        </w:rPr>
      </w:pPr>
    </w:p>
    <w:p w14:paraId="08B84368" w14:textId="77777777" w:rsidR="0006742A" w:rsidRDefault="0006742A" w:rsidP="005A5C71">
      <w:pPr>
        <w:pStyle w:val="Nvel3"/>
        <w:keepNext/>
        <w:keepLines/>
        <w:numPr>
          <w:ilvl w:val="2"/>
          <w:numId w:val="17"/>
        </w:numPr>
        <w:spacing w:before="0" w:after="0" w:line="240" w:lineRule="auto"/>
        <w:ind w:left="567" w:firstLine="0"/>
        <w:rPr>
          <w:rFonts w:asciiTheme="majorHAnsi" w:hAnsiTheme="majorHAnsi"/>
          <w:color w:val="auto"/>
          <w:sz w:val="22"/>
          <w:szCs w:val="22"/>
        </w:rPr>
      </w:pPr>
      <w:r w:rsidRPr="0046447E">
        <w:rPr>
          <w:rFonts w:asciiTheme="majorHAnsi" w:hAnsiTheme="majorHAnsi"/>
          <w:color w:val="auto"/>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5EFA9E4" w14:textId="77777777" w:rsidR="00BB355F" w:rsidRPr="0046447E" w:rsidRDefault="00BB355F" w:rsidP="005A5C71">
      <w:pPr>
        <w:pStyle w:val="Nvel3"/>
        <w:keepNext/>
        <w:keepLines/>
        <w:numPr>
          <w:ilvl w:val="0"/>
          <w:numId w:val="0"/>
        </w:numPr>
        <w:spacing w:before="0" w:after="0" w:line="240" w:lineRule="auto"/>
        <w:ind w:left="567"/>
        <w:rPr>
          <w:rFonts w:asciiTheme="majorHAnsi" w:hAnsiTheme="majorHAnsi"/>
          <w:color w:val="auto"/>
          <w:sz w:val="22"/>
          <w:szCs w:val="22"/>
        </w:rPr>
      </w:pPr>
    </w:p>
    <w:p w14:paraId="1FFE9133" w14:textId="77777777" w:rsidR="0006742A" w:rsidRDefault="0006742A" w:rsidP="005A5C71">
      <w:pPr>
        <w:pStyle w:val="Nvel3"/>
        <w:keepNext/>
        <w:keepLines/>
        <w:numPr>
          <w:ilvl w:val="2"/>
          <w:numId w:val="17"/>
        </w:numPr>
        <w:spacing w:before="0" w:after="0" w:line="240" w:lineRule="auto"/>
        <w:ind w:left="567" w:firstLine="0"/>
        <w:rPr>
          <w:rFonts w:asciiTheme="majorHAnsi" w:hAnsiTheme="majorHAnsi"/>
          <w:color w:val="auto"/>
          <w:sz w:val="22"/>
          <w:szCs w:val="22"/>
        </w:rPr>
      </w:pPr>
      <w:r w:rsidRPr="0046447E">
        <w:rPr>
          <w:rFonts w:asciiTheme="majorHAnsi" w:hAnsiTheme="majorHAnsi"/>
          <w:color w:val="auto"/>
          <w:sz w:val="22"/>
          <w:szCs w:val="22"/>
        </w:rPr>
        <w:t>Se não obtiver êxito nas negociações, o órgão ou entidade gerenciadora procederá ao cancelamento da ata de registro de preços, adotando as medidas cabíveis para obtenção de contratação mais vantajosa.</w:t>
      </w:r>
      <w:bookmarkStart w:id="20" w:name="reducao_preco_mercado_negociacao_frustra"/>
      <w:bookmarkEnd w:id="20"/>
    </w:p>
    <w:p w14:paraId="6655786D" w14:textId="77777777" w:rsidR="00BB355F" w:rsidRPr="0046447E" w:rsidRDefault="00BB355F" w:rsidP="005A5C71">
      <w:pPr>
        <w:pStyle w:val="Nvel3"/>
        <w:keepNext/>
        <w:keepLines/>
        <w:numPr>
          <w:ilvl w:val="0"/>
          <w:numId w:val="0"/>
        </w:numPr>
        <w:spacing w:before="0" w:after="0" w:line="240" w:lineRule="auto"/>
        <w:ind w:left="567"/>
        <w:rPr>
          <w:rFonts w:asciiTheme="majorHAnsi" w:hAnsiTheme="majorHAnsi"/>
          <w:color w:val="auto"/>
          <w:sz w:val="22"/>
          <w:szCs w:val="22"/>
        </w:rPr>
      </w:pPr>
    </w:p>
    <w:p w14:paraId="04150FA6" w14:textId="77777777" w:rsidR="0006742A" w:rsidRDefault="0006742A" w:rsidP="005A5C71">
      <w:pPr>
        <w:pStyle w:val="Nvel3"/>
        <w:keepNext/>
        <w:keepLines/>
        <w:numPr>
          <w:ilvl w:val="2"/>
          <w:numId w:val="17"/>
        </w:numPr>
        <w:spacing w:before="0" w:after="0" w:line="240" w:lineRule="auto"/>
        <w:ind w:left="567" w:firstLine="0"/>
        <w:rPr>
          <w:rFonts w:asciiTheme="majorHAnsi" w:hAnsiTheme="majorHAnsi"/>
          <w:color w:val="auto"/>
          <w:sz w:val="22"/>
          <w:szCs w:val="22"/>
        </w:rPr>
      </w:pPr>
      <w:r w:rsidRPr="0046447E">
        <w:rPr>
          <w:rFonts w:asciiTheme="majorHAnsi" w:hAnsiTheme="majorHAnsi" w:cs="Calibri"/>
          <w:color w:val="auto"/>
          <w:sz w:val="22"/>
          <w:szCs w:val="22"/>
        </w:rPr>
        <w:t>Na hipótese de</w:t>
      </w:r>
      <w:r w:rsidRPr="0046447E">
        <w:rPr>
          <w:rFonts w:asciiTheme="majorHAnsi" w:hAnsiTheme="majorHAnsi"/>
          <w:color w:val="auto"/>
          <w:sz w:val="22"/>
          <w:szCs w:val="22"/>
        </w:rPr>
        <w:t xml:space="preserve"> redução do preço registrado, o gerenciador comunicará aos órgãos e às en</w:t>
      </w:r>
      <w:r w:rsidRPr="0046447E">
        <w:rPr>
          <w:rFonts w:asciiTheme="majorHAnsi" w:eastAsia="Calibri" w:hAnsiTheme="majorHAnsi"/>
          <w:color w:val="auto"/>
          <w:sz w:val="22"/>
          <w:szCs w:val="22"/>
        </w:rPr>
        <w:t>ti</w:t>
      </w:r>
      <w:r w:rsidRPr="0046447E">
        <w:rPr>
          <w:rFonts w:asciiTheme="majorHAnsi" w:hAnsiTheme="majorHAnsi"/>
          <w:color w:val="auto"/>
          <w:sz w:val="22"/>
          <w:szCs w:val="22"/>
        </w:rPr>
        <w:t xml:space="preserve">dades que </w:t>
      </w:r>
      <w:r w:rsidRPr="0046447E">
        <w:rPr>
          <w:rFonts w:asciiTheme="majorHAnsi" w:eastAsia="Calibri" w:hAnsiTheme="majorHAnsi"/>
          <w:color w:val="auto"/>
          <w:sz w:val="22"/>
          <w:szCs w:val="22"/>
        </w:rPr>
        <w:t>ti</w:t>
      </w:r>
      <w:r w:rsidRPr="0046447E">
        <w:rPr>
          <w:rFonts w:asciiTheme="majorHAnsi" w:hAnsiTheme="majorHAnsi"/>
          <w:color w:val="auto"/>
          <w:sz w:val="22"/>
          <w:szCs w:val="22"/>
        </w:rPr>
        <w:t xml:space="preserve">verem firmado contratos decorrentes da ata de registro de preços para que avaliem a conveniência e a oportunidade de diligenciarem </w:t>
      </w:r>
      <w:proofErr w:type="gramStart"/>
      <w:r w:rsidRPr="0046447E">
        <w:rPr>
          <w:rFonts w:asciiTheme="majorHAnsi" w:hAnsiTheme="majorHAnsi"/>
          <w:color w:val="auto"/>
          <w:sz w:val="22"/>
          <w:szCs w:val="22"/>
        </w:rPr>
        <w:t>negociação com vistas à alteração contratual, observado</w:t>
      </w:r>
      <w:proofErr w:type="gramEnd"/>
      <w:r w:rsidRPr="0046447E">
        <w:rPr>
          <w:rFonts w:asciiTheme="majorHAnsi" w:hAnsiTheme="majorHAnsi"/>
          <w:color w:val="auto"/>
          <w:sz w:val="22"/>
          <w:szCs w:val="22"/>
        </w:rPr>
        <w:t xml:space="preserve"> o disposto no art. 124 da Lei nº 14.133, de 2021.</w:t>
      </w:r>
    </w:p>
    <w:p w14:paraId="79799DD7" w14:textId="77777777" w:rsidR="00082B7D" w:rsidRPr="0046447E" w:rsidRDefault="00082B7D" w:rsidP="005A5C71">
      <w:pPr>
        <w:pStyle w:val="Nvel3"/>
        <w:keepNext/>
        <w:keepLines/>
        <w:numPr>
          <w:ilvl w:val="0"/>
          <w:numId w:val="0"/>
        </w:numPr>
        <w:spacing w:before="0" w:after="0" w:line="240" w:lineRule="auto"/>
        <w:ind w:left="567"/>
        <w:rPr>
          <w:rFonts w:asciiTheme="majorHAnsi" w:hAnsiTheme="majorHAnsi"/>
          <w:color w:val="auto"/>
          <w:sz w:val="22"/>
          <w:szCs w:val="22"/>
        </w:rPr>
      </w:pPr>
    </w:p>
    <w:p w14:paraId="3705F6AC" w14:textId="77777777" w:rsidR="0006742A" w:rsidRDefault="0006742A" w:rsidP="005A5C71">
      <w:pPr>
        <w:pStyle w:val="PargrafodaLista"/>
        <w:keepNext/>
        <w:keepLines/>
        <w:numPr>
          <w:ilvl w:val="1"/>
          <w:numId w:val="17"/>
        </w:numPr>
        <w:ind w:left="0" w:firstLine="0"/>
        <w:jc w:val="both"/>
        <w:rPr>
          <w:rFonts w:asciiTheme="majorHAnsi" w:hAnsiTheme="majorHAnsi"/>
          <w:sz w:val="22"/>
          <w:szCs w:val="22"/>
        </w:rPr>
      </w:pPr>
      <w:r w:rsidRPr="0046447E">
        <w:rPr>
          <w:rFonts w:asciiTheme="majorHAnsi" w:hAnsiTheme="majorHAnsi"/>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1" w:name="hipotese_preco_mercado_maior"/>
      <w:bookmarkEnd w:id="21"/>
    </w:p>
    <w:p w14:paraId="36391BFF" w14:textId="77777777" w:rsidR="00BB355F" w:rsidRPr="0046447E" w:rsidRDefault="00BB355F" w:rsidP="005A5C71">
      <w:pPr>
        <w:pStyle w:val="PargrafodaLista"/>
        <w:keepNext/>
        <w:keepLines/>
        <w:ind w:left="0"/>
        <w:jc w:val="both"/>
        <w:rPr>
          <w:rFonts w:asciiTheme="majorHAnsi" w:hAnsiTheme="majorHAnsi"/>
          <w:sz w:val="22"/>
          <w:szCs w:val="22"/>
        </w:rPr>
      </w:pPr>
    </w:p>
    <w:p w14:paraId="7AD4F421" w14:textId="77777777" w:rsidR="0006742A" w:rsidRDefault="0006742A" w:rsidP="005A5C71">
      <w:pPr>
        <w:pStyle w:val="Nvel3"/>
        <w:keepNext/>
        <w:keepLines/>
        <w:numPr>
          <w:ilvl w:val="2"/>
          <w:numId w:val="17"/>
        </w:numPr>
        <w:spacing w:before="0" w:after="0" w:line="240" w:lineRule="auto"/>
        <w:ind w:left="567" w:firstLine="0"/>
        <w:rPr>
          <w:rFonts w:asciiTheme="majorHAnsi" w:hAnsiTheme="majorHAnsi" w:cs="Calibri"/>
          <w:color w:val="auto"/>
          <w:sz w:val="22"/>
          <w:szCs w:val="22"/>
        </w:rPr>
      </w:pPr>
      <w:r w:rsidRPr="006271A7">
        <w:rPr>
          <w:rFonts w:asciiTheme="majorHAnsi" w:hAnsiTheme="majorHAnsi" w:cs="Calibri"/>
          <w:color w:val="auto"/>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22" w:name="prova_preco_mercado_maior"/>
      <w:bookmarkEnd w:id="22"/>
    </w:p>
    <w:p w14:paraId="24275992" w14:textId="77777777" w:rsidR="00BB355F" w:rsidRPr="006271A7" w:rsidRDefault="00BB355F" w:rsidP="005A5C71">
      <w:pPr>
        <w:pStyle w:val="Nvel3"/>
        <w:keepNext/>
        <w:keepLines/>
        <w:numPr>
          <w:ilvl w:val="0"/>
          <w:numId w:val="0"/>
        </w:numPr>
        <w:spacing w:before="0" w:after="0" w:line="240" w:lineRule="auto"/>
        <w:ind w:left="567"/>
        <w:rPr>
          <w:rFonts w:asciiTheme="majorHAnsi" w:hAnsiTheme="majorHAnsi" w:cs="Calibri"/>
          <w:color w:val="auto"/>
          <w:sz w:val="22"/>
          <w:szCs w:val="22"/>
        </w:rPr>
      </w:pPr>
    </w:p>
    <w:p w14:paraId="56A69969" w14:textId="7856B762" w:rsidR="0006742A" w:rsidRDefault="0006742A" w:rsidP="005A5C71">
      <w:pPr>
        <w:pStyle w:val="Nvel3"/>
        <w:keepNext/>
        <w:keepLines/>
        <w:numPr>
          <w:ilvl w:val="2"/>
          <w:numId w:val="17"/>
        </w:numPr>
        <w:spacing w:before="0" w:after="0" w:line="240" w:lineRule="auto"/>
        <w:ind w:left="567" w:firstLine="0"/>
        <w:rPr>
          <w:rFonts w:asciiTheme="majorHAnsi" w:hAnsiTheme="majorHAnsi" w:cs="Calibri"/>
          <w:color w:val="auto"/>
          <w:sz w:val="22"/>
          <w:szCs w:val="22"/>
        </w:rPr>
      </w:pPr>
      <w:r w:rsidRPr="00E63FC4">
        <w:rPr>
          <w:rFonts w:asciiTheme="majorHAnsi" w:hAnsiTheme="majorHAnsi" w:cs="Calibri"/>
          <w:color w:val="auto"/>
          <w:sz w:val="22"/>
          <w:szCs w:val="22"/>
        </w:rPr>
        <w:t xml:space="preserve">Não hipótese de não comprovação da existência de fato superveniente que inviabilize o preço registrado, o pedido será indeferido pelo órgão ou entidade gerenciadora e o fornecedor deverá cumprir as obrigações estabelecidas na ata, </w:t>
      </w:r>
      <w:proofErr w:type="gramStart"/>
      <w:r w:rsidRPr="00E63FC4">
        <w:rPr>
          <w:rFonts w:asciiTheme="majorHAnsi" w:hAnsiTheme="majorHAnsi" w:cs="Calibri"/>
          <w:color w:val="auto"/>
          <w:sz w:val="22"/>
          <w:szCs w:val="22"/>
        </w:rPr>
        <w:t>sob pena</w:t>
      </w:r>
      <w:proofErr w:type="gramEnd"/>
      <w:r w:rsidRPr="00E63FC4">
        <w:rPr>
          <w:rFonts w:asciiTheme="majorHAnsi" w:hAnsiTheme="majorHAnsi" w:cs="Calibri"/>
          <w:color w:val="auto"/>
          <w:sz w:val="22"/>
          <w:szCs w:val="22"/>
        </w:rPr>
        <w:t xml:space="preserve"> de cancelamento do seu registro, nos termos do item </w:t>
      </w:r>
      <w:r w:rsidR="00024443">
        <w:rPr>
          <w:rFonts w:asciiTheme="majorHAnsi" w:hAnsiTheme="majorHAnsi" w:cs="Calibri"/>
          <w:color w:val="auto"/>
          <w:sz w:val="22"/>
          <w:szCs w:val="22"/>
        </w:rPr>
        <w:t>7.1</w:t>
      </w:r>
      <w:r w:rsidRPr="00E63FC4">
        <w:rPr>
          <w:rFonts w:asciiTheme="majorHAnsi" w:hAnsiTheme="majorHAnsi" w:cs="Calibri"/>
          <w:color w:val="auto"/>
          <w:sz w:val="22"/>
          <w:szCs w:val="22"/>
        </w:rPr>
        <w:t>, sem prejuízo das sanções previstas na Lei nº 14.133, de 2021, e na legislação aplicável.</w:t>
      </w:r>
      <w:bookmarkStart w:id="23" w:name="nao_comprovacao_majoracao_mercado"/>
      <w:bookmarkEnd w:id="23"/>
    </w:p>
    <w:p w14:paraId="18839565" w14:textId="77777777" w:rsidR="00BB355F" w:rsidRPr="00E63FC4" w:rsidRDefault="00BB355F" w:rsidP="005A5C71">
      <w:pPr>
        <w:pStyle w:val="Nvel3"/>
        <w:keepNext/>
        <w:keepLines/>
        <w:numPr>
          <w:ilvl w:val="0"/>
          <w:numId w:val="0"/>
        </w:numPr>
        <w:spacing w:before="0" w:after="0" w:line="240" w:lineRule="auto"/>
        <w:ind w:left="567"/>
        <w:rPr>
          <w:rFonts w:asciiTheme="majorHAnsi" w:hAnsiTheme="majorHAnsi" w:cs="Calibri"/>
          <w:color w:val="auto"/>
          <w:sz w:val="22"/>
          <w:szCs w:val="22"/>
        </w:rPr>
      </w:pPr>
    </w:p>
    <w:p w14:paraId="505841E9" w14:textId="06B28891" w:rsidR="0006742A" w:rsidRDefault="0006742A" w:rsidP="005A5C71">
      <w:pPr>
        <w:pStyle w:val="Nvel3"/>
        <w:keepNext/>
        <w:keepLines/>
        <w:numPr>
          <w:ilvl w:val="2"/>
          <w:numId w:val="17"/>
        </w:numPr>
        <w:spacing w:before="0" w:after="0" w:line="240" w:lineRule="auto"/>
        <w:ind w:left="567" w:firstLine="0"/>
        <w:rPr>
          <w:rFonts w:asciiTheme="majorHAnsi" w:hAnsiTheme="majorHAnsi"/>
          <w:color w:val="auto"/>
          <w:sz w:val="22"/>
          <w:szCs w:val="22"/>
        </w:rPr>
      </w:pPr>
      <w:r w:rsidRPr="00082B7D">
        <w:rPr>
          <w:rFonts w:asciiTheme="majorHAnsi" w:hAnsiTheme="majorHAnsi"/>
          <w:color w:val="auto"/>
          <w:sz w:val="22"/>
          <w:szCs w:val="22"/>
        </w:rPr>
        <w:t xml:space="preserve">Na hipótese de cancelamento do registro do fornecedor, nos termos do item anterior, o gerenciador convocará os fornecedores do cadastro de reserva, na ordem de classificação, para verificar se </w:t>
      </w:r>
      <w:proofErr w:type="gramStart"/>
      <w:r w:rsidRPr="00082B7D">
        <w:rPr>
          <w:rFonts w:asciiTheme="majorHAnsi" w:hAnsiTheme="majorHAnsi"/>
          <w:color w:val="auto"/>
          <w:sz w:val="22"/>
          <w:szCs w:val="22"/>
        </w:rPr>
        <w:t>aceitam</w:t>
      </w:r>
      <w:proofErr w:type="gramEnd"/>
      <w:r w:rsidRPr="00082B7D">
        <w:rPr>
          <w:rFonts w:asciiTheme="majorHAnsi" w:hAnsiTheme="majorHAnsi"/>
          <w:color w:val="auto"/>
          <w:sz w:val="22"/>
          <w:szCs w:val="22"/>
        </w:rPr>
        <w:t xml:space="preserve"> manter seus preços registrados, observado o disposto no item </w:t>
      </w:r>
      <w:r w:rsidR="00024443">
        <w:rPr>
          <w:rFonts w:asciiTheme="majorHAnsi" w:hAnsiTheme="majorHAnsi"/>
          <w:color w:val="auto"/>
          <w:sz w:val="22"/>
          <w:szCs w:val="22"/>
        </w:rPr>
        <w:t>4.7.</w:t>
      </w:r>
    </w:p>
    <w:p w14:paraId="3622AEC2" w14:textId="77777777" w:rsidR="00BB355F" w:rsidRPr="00082B7D" w:rsidRDefault="00BB355F" w:rsidP="005A5C71">
      <w:pPr>
        <w:pStyle w:val="Nvel3"/>
        <w:keepNext/>
        <w:keepLines/>
        <w:numPr>
          <w:ilvl w:val="0"/>
          <w:numId w:val="0"/>
        </w:numPr>
        <w:spacing w:before="0" w:after="0" w:line="240" w:lineRule="auto"/>
        <w:ind w:left="567"/>
        <w:rPr>
          <w:rFonts w:asciiTheme="majorHAnsi" w:hAnsiTheme="majorHAnsi"/>
          <w:color w:val="auto"/>
          <w:sz w:val="22"/>
          <w:szCs w:val="22"/>
        </w:rPr>
      </w:pPr>
    </w:p>
    <w:p w14:paraId="64E56FA5" w14:textId="755F087F" w:rsidR="0006742A" w:rsidRDefault="0006742A" w:rsidP="005A5C71">
      <w:pPr>
        <w:pStyle w:val="Nvel3"/>
        <w:keepNext/>
        <w:keepLines/>
        <w:numPr>
          <w:ilvl w:val="2"/>
          <w:numId w:val="17"/>
        </w:numPr>
        <w:spacing w:before="0" w:after="0" w:line="240" w:lineRule="auto"/>
        <w:ind w:left="567" w:firstLine="0"/>
        <w:rPr>
          <w:rFonts w:asciiTheme="majorHAnsi" w:hAnsiTheme="majorHAnsi"/>
          <w:color w:val="auto"/>
          <w:sz w:val="22"/>
          <w:szCs w:val="22"/>
        </w:rPr>
      </w:pPr>
      <w:r w:rsidRPr="00082B7D">
        <w:rPr>
          <w:rFonts w:asciiTheme="majorHAnsi" w:hAnsiTheme="majorHAnsi"/>
          <w:color w:val="auto"/>
          <w:sz w:val="22"/>
          <w:szCs w:val="22"/>
        </w:rPr>
        <w:t xml:space="preserve">Se não obtiver êxito nas negociações, o órgão ou entidade gerenciadora procederá ao cancelamento da ata de registro de preços, nos termos do item </w:t>
      </w:r>
      <w:r w:rsidR="00024443">
        <w:rPr>
          <w:rFonts w:asciiTheme="majorHAnsi" w:hAnsiTheme="majorHAnsi"/>
          <w:color w:val="auto"/>
          <w:sz w:val="22"/>
          <w:szCs w:val="22"/>
        </w:rPr>
        <w:t>7.4</w:t>
      </w:r>
      <w:r w:rsidRPr="00082B7D">
        <w:rPr>
          <w:rFonts w:asciiTheme="majorHAnsi" w:hAnsiTheme="majorHAnsi"/>
          <w:color w:val="auto"/>
          <w:sz w:val="22"/>
          <w:szCs w:val="22"/>
        </w:rPr>
        <w:t xml:space="preserve"> e adotará as medidas cabíveis para a obtenção da contratação mais vantajosa.</w:t>
      </w:r>
      <w:bookmarkStart w:id="24" w:name="majora_preco_mercado_negociacao_frustra"/>
      <w:bookmarkEnd w:id="24"/>
    </w:p>
    <w:p w14:paraId="6B97254F" w14:textId="77777777" w:rsidR="00BB355F" w:rsidRPr="00082B7D" w:rsidRDefault="00BB355F" w:rsidP="005A5C71">
      <w:pPr>
        <w:pStyle w:val="Nvel3"/>
        <w:keepNext/>
        <w:keepLines/>
        <w:numPr>
          <w:ilvl w:val="0"/>
          <w:numId w:val="0"/>
        </w:numPr>
        <w:spacing w:before="0" w:after="0" w:line="240" w:lineRule="auto"/>
        <w:ind w:left="567"/>
        <w:rPr>
          <w:rFonts w:asciiTheme="majorHAnsi" w:hAnsiTheme="majorHAnsi"/>
          <w:color w:val="auto"/>
          <w:sz w:val="22"/>
          <w:szCs w:val="22"/>
        </w:rPr>
      </w:pPr>
    </w:p>
    <w:p w14:paraId="50F8EB47" w14:textId="1B441015" w:rsidR="0006742A" w:rsidRPr="00082B7D" w:rsidRDefault="0006742A" w:rsidP="005A5C71">
      <w:pPr>
        <w:pStyle w:val="Nvel3"/>
        <w:keepNext/>
        <w:keepLines/>
        <w:numPr>
          <w:ilvl w:val="2"/>
          <w:numId w:val="17"/>
        </w:numPr>
        <w:spacing w:before="0" w:after="0" w:line="240" w:lineRule="auto"/>
        <w:ind w:left="567" w:firstLine="0"/>
        <w:rPr>
          <w:rFonts w:asciiTheme="majorHAnsi" w:hAnsiTheme="majorHAnsi"/>
          <w:color w:val="auto"/>
          <w:sz w:val="22"/>
          <w:szCs w:val="22"/>
        </w:rPr>
      </w:pPr>
      <w:r w:rsidRPr="00082B7D">
        <w:rPr>
          <w:rFonts w:asciiTheme="majorHAnsi" w:hAnsiTheme="majorHAnsi"/>
          <w:color w:val="auto"/>
          <w:sz w:val="22"/>
          <w:szCs w:val="22"/>
        </w:rPr>
        <w:t xml:space="preserve">Na hipótese de comprovação da majoração do preço de mercado que inviabilize o preço registrado, conforme previsto no item </w:t>
      </w:r>
      <w:r w:rsidR="00024443">
        <w:rPr>
          <w:rFonts w:asciiTheme="majorHAnsi" w:hAnsiTheme="majorHAnsi"/>
          <w:color w:val="auto"/>
          <w:sz w:val="22"/>
          <w:szCs w:val="22"/>
        </w:rPr>
        <w:t>6.2</w:t>
      </w:r>
      <w:r w:rsidRPr="00082B7D">
        <w:rPr>
          <w:rFonts w:asciiTheme="majorHAnsi" w:hAnsiTheme="majorHAnsi"/>
          <w:color w:val="auto"/>
          <w:sz w:val="22"/>
          <w:szCs w:val="22"/>
        </w:rPr>
        <w:t xml:space="preserve"> e no item </w:t>
      </w:r>
      <w:r w:rsidR="00024443">
        <w:rPr>
          <w:rFonts w:asciiTheme="majorHAnsi" w:hAnsiTheme="majorHAnsi"/>
          <w:color w:val="auto"/>
          <w:sz w:val="22"/>
          <w:szCs w:val="22"/>
        </w:rPr>
        <w:t>6.2.1</w:t>
      </w:r>
      <w:r w:rsidRPr="00082B7D">
        <w:rPr>
          <w:rFonts w:asciiTheme="majorHAnsi" w:hAnsiTheme="majorHAnsi"/>
          <w:color w:val="auto"/>
          <w:sz w:val="22"/>
          <w:szCs w:val="22"/>
        </w:rPr>
        <w:t xml:space="preserve"> o órgão ou entidade gerenciadora atualizará o preço registrado, de acordo com a realidade dos valores praticados pelo mercado.</w:t>
      </w:r>
    </w:p>
    <w:p w14:paraId="39C449CA" w14:textId="01D7C9E6" w:rsidR="00DC78B1" w:rsidRPr="00082B7D" w:rsidRDefault="0006742A" w:rsidP="005A5C71">
      <w:pPr>
        <w:pStyle w:val="Nvel3"/>
        <w:keepNext/>
        <w:keepLines/>
        <w:numPr>
          <w:ilvl w:val="2"/>
          <w:numId w:val="17"/>
        </w:numPr>
        <w:spacing w:before="0" w:after="0" w:line="240" w:lineRule="auto"/>
        <w:ind w:left="567" w:firstLine="0"/>
        <w:rPr>
          <w:rFonts w:asciiTheme="majorHAnsi" w:hAnsiTheme="majorHAnsi" w:cstheme="majorHAnsi"/>
          <w:iCs/>
          <w:color w:val="auto"/>
          <w:sz w:val="22"/>
          <w:szCs w:val="22"/>
        </w:rPr>
      </w:pPr>
      <w:r w:rsidRPr="00082B7D">
        <w:rPr>
          <w:rFonts w:asciiTheme="majorHAnsi" w:hAnsiTheme="majorHAnsi"/>
          <w:color w:val="auto"/>
          <w:sz w:val="22"/>
          <w:szCs w:val="22"/>
        </w:rPr>
        <w:lastRenderedPageBreak/>
        <w:t xml:space="preserve"> O órgão ou en</w:t>
      </w:r>
      <w:r w:rsidRPr="00082B7D">
        <w:rPr>
          <w:rFonts w:asciiTheme="majorHAnsi" w:eastAsia="Calibri" w:hAnsiTheme="majorHAnsi"/>
          <w:color w:val="auto"/>
          <w:sz w:val="22"/>
          <w:szCs w:val="22"/>
        </w:rPr>
        <w:t>ti</w:t>
      </w:r>
      <w:r w:rsidRPr="00082B7D">
        <w:rPr>
          <w:rFonts w:asciiTheme="majorHAnsi" w:hAnsiTheme="majorHAnsi"/>
          <w:color w:val="auto"/>
          <w:sz w:val="22"/>
          <w:szCs w:val="22"/>
        </w:rPr>
        <w:t>dade gerenciadora comunicará aos órgãos e às en</w:t>
      </w:r>
      <w:r w:rsidRPr="00082B7D">
        <w:rPr>
          <w:rFonts w:asciiTheme="majorHAnsi" w:eastAsia="Calibri" w:hAnsiTheme="majorHAnsi"/>
          <w:color w:val="auto"/>
          <w:sz w:val="22"/>
          <w:szCs w:val="22"/>
        </w:rPr>
        <w:t>ti</w:t>
      </w:r>
      <w:r w:rsidRPr="00082B7D">
        <w:rPr>
          <w:rFonts w:asciiTheme="majorHAnsi" w:hAnsiTheme="majorHAnsi"/>
          <w:color w:val="auto"/>
          <w:sz w:val="22"/>
          <w:szCs w:val="22"/>
        </w:rPr>
        <w:t xml:space="preserve">dades que </w:t>
      </w:r>
      <w:r w:rsidRPr="00082B7D">
        <w:rPr>
          <w:rFonts w:asciiTheme="majorHAnsi" w:eastAsia="Calibri" w:hAnsiTheme="majorHAnsi"/>
          <w:color w:val="auto"/>
          <w:sz w:val="22"/>
          <w:szCs w:val="22"/>
        </w:rPr>
        <w:t>ti</w:t>
      </w:r>
      <w:r w:rsidRPr="00082B7D">
        <w:rPr>
          <w:rFonts w:asciiTheme="majorHAnsi" w:hAnsiTheme="majorHAnsi"/>
          <w:color w:val="auto"/>
          <w:sz w:val="22"/>
          <w:szCs w:val="22"/>
        </w:rPr>
        <w:t>verem firmado contratos decorrentes da ata de registro de preços sobre a efe</w:t>
      </w:r>
      <w:r w:rsidRPr="00082B7D">
        <w:rPr>
          <w:rFonts w:asciiTheme="majorHAnsi" w:eastAsia="Calibri" w:hAnsiTheme="majorHAnsi"/>
          <w:color w:val="auto"/>
          <w:sz w:val="22"/>
          <w:szCs w:val="22"/>
        </w:rPr>
        <w:t>ti</w:t>
      </w:r>
      <w:r w:rsidRPr="00082B7D">
        <w:rPr>
          <w:rFonts w:asciiTheme="majorHAnsi" w:hAnsiTheme="majorHAnsi"/>
          <w:color w:val="auto"/>
          <w:sz w:val="22"/>
          <w:szCs w:val="22"/>
        </w:rPr>
        <w:t xml:space="preserve">va alteração do preço registrado, para que </w:t>
      </w:r>
      <w:proofErr w:type="gramStart"/>
      <w:r w:rsidRPr="00082B7D">
        <w:rPr>
          <w:rFonts w:asciiTheme="majorHAnsi" w:hAnsiTheme="majorHAnsi"/>
          <w:color w:val="auto"/>
          <w:sz w:val="22"/>
          <w:szCs w:val="22"/>
        </w:rPr>
        <w:t>avaliem</w:t>
      </w:r>
      <w:proofErr w:type="gramEnd"/>
      <w:r w:rsidRPr="00082B7D">
        <w:rPr>
          <w:rFonts w:asciiTheme="majorHAnsi" w:hAnsiTheme="majorHAnsi"/>
          <w:color w:val="auto"/>
          <w:sz w:val="22"/>
          <w:szCs w:val="22"/>
        </w:rPr>
        <w:t xml:space="preserve"> a necessidade de alteração contratual, observado o disposto no art. 124 da Lei nº 14.133, de 2021</w:t>
      </w:r>
      <w:r w:rsidR="00082B7D">
        <w:rPr>
          <w:rFonts w:asciiTheme="majorHAnsi" w:hAnsiTheme="majorHAnsi"/>
          <w:color w:val="auto"/>
          <w:sz w:val="22"/>
          <w:szCs w:val="22"/>
        </w:rPr>
        <w:t>.</w:t>
      </w:r>
    </w:p>
    <w:p w14:paraId="3A65AEA3" w14:textId="77777777" w:rsidR="00082B7D" w:rsidRPr="00082B7D" w:rsidRDefault="00082B7D" w:rsidP="005A5C71">
      <w:pPr>
        <w:pStyle w:val="Nvel3"/>
        <w:keepNext/>
        <w:keepLines/>
        <w:numPr>
          <w:ilvl w:val="0"/>
          <w:numId w:val="0"/>
        </w:numPr>
        <w:spacing w:before="0" w:after="0" w:line="240" w:lineRule="auto"/>
        <w:ind w:left="567"/>
        <w:rPr>
          <w:rFonts w:asciiTheme="majorHAnsi" w:hAnsiTheme="majorHAnsi" w:cstheme="majorHAnsi"/>
          <w:iCs/>
          <w:color w:val="auto"/>
          <w:sz w:val="22"/>
          <w:szCs w:val="22"/>
        </w:rPr>
      </w:pPr>
    </w:p>
    <w:p w14:paraId="69E96527" w14:textId="341BD8AB" w:rsidR="00082B7D" w:rsidRPr="00BF7C43" w:rsidRDefault="00082B7D" w:rsidP="005A5C71">
      <w:pPr>
        <w:keepNext/>
        <w:keepLines/>
        <w:widowControl w:val="0"/>
        <w:numPr>
          <w:ilvl w:val="0"/>
          <w:numId w:val="17"/>
        </w:numPr>
        <w:shd w:val="clear" w:color="auto" w:fill="D6E3BC" w:themeFill="accent3" w:themeFillTint="66"/>
        <w:autoSpaceDE w:val="0"/>
        <w:autoSpaceDN w:val="0"/>
        <w:adjustRightInd w:val="0"/>
        <w:ind w:left="284" w:hanging="284"/>
        <w:jc w:val="both"/>
        <w:rPr>
          <w:rFonts w:asciiTheme="majorHAnsi" w:hAnsiTheme="majorHAnsi" w:cstheme="majorHAnsi"/>
          <w:b/>
          <w:iCs/>
          <w:sz w:val="22"/>
          <w:szCs w:val="22"/>
        </w:rPr>
      </w:pPr>
      <w:r>
        <w:rPr>
          <w:rFonts w:asciiTheme="majorHAnsi" w:hAnsiTheme="majorHAnsi" w:cstheme="majorHAnsi"/>
          <w:b/>
          <w:bCs/>
          <w:iCs/>
          <w:sz w:val="22"/>
          <w:szCs w:val="22"/>
        </w:rPr>
        <w:t xml:space="preserve">CANCELAMENTO DO REGISTRO DO LICITANTE VENCEDOR E DOS PREÇOS REGISTRADOS </w:t>
      </w:r>
    </w:p>
    <w:p w14:paraId="39DA7404" w14:textId="77777777" w:rsidR="00082B7D" w:rsidRPr="00BF7C43" w:rsidRDefault="00082B7D" w:rsidP="005A5C71">
      <w:pPr>
        <w:keepNext/>
        <w:keepLines/>
        <w:widowControl w:val="0"/>
        <w:autoSpaceDE w:val="0"/>
        <w:autoSpaceDN w:val="0"/>
        <w:adjustRightInd w:val="0"/>
        <w:ind w:left="360"/>
        <w:jc w:val="both"/>
        <w:rPr>
          <w:rFonts w:asciiTheme="majorHAnsi" w:hAnsiTheme="majorHAnsi" w:cstheme="majorHAnsi"/>
          <w:b/>
          <w:iCs/>
          <w:sz w:val="22"/>
          <w:szCs w:val="22"/>
        </w:rPr>
      </w:pPr>
    </w:p>
    <w:p w14:paraId="12900E2A" w14:textId="77777777" w:rsidR="00082B7D" w:rsidRDefault="00082B7D" w:rsidP="005A5C71">
      <w:pPr>
        <w:pStyle w:val="PargrafodaLista"/>
        <w:keepNext/>
        <w:keepLines/>
        <w:numPr>
          <w:ilvl w:val="1"/>
          <w:numId w:val="17"/>
        </w:numPr>
        <w:ind w:left="0" w:firstLine="0"/>
        <w:jc w:val="both"/>
        <w:rPr>
          <w:rFonts w:asciiTheme="majorHAnsi" w:hAnsiTheme="majorHAnsi"/>
          <w:color w:val="000000" w:themeColor="text1"/>
          <w:sz w:val="22"/>
          <w:szCs w:val="22"/>
        </w:rPr>
      </w:pPr>
      <w:r w:rsidRPr="00082B7D">
        <w:rPr>
          <w:rFonts w:asciiTheme="majorHAnsi" w:hAnsiTheme="majorHAnsi"/>
          <w:color w:val="000000" w:themeColor="text1"/>
          <w:sz w:val="22"/>
          <w:szCs w:val="22"/>
        </w:rPr>
        <w:t>O registro do fornecedor será cancelado pelo gerenciador, quando o fornecedor:</w:t>
      </w:r>
      <w:bookmarkStart w:id="25" w:name="cancelamento_do_fornecedor"/>
      <w:bookmarkEnd w:id="25"/>
    </w:p>
    <w:p w14:paraId="59479096" w14:textId="77777777" w:rsidR="00BB355F" w:rsidRPr="00082B7D" w:rsidRDefault="00BB355F" w:rsidP="005A5C71">
      <w:pPr>
        <w:pStyle w:val="PargrafodaLista"/>
        <w:keepNext/>
        <w:keepLines/>
        <w:ind w:left="0"/>
        <w:jc w:val="both"/>
        <w:rPr>
          <w:rFonts w:asciiTheme="majorHAnsi" w:hAnsiTheme="majorHAnsi"/>
          <w:color w:val="000000" w:themeColor="text1"/>
          <w:sz w:val="22"/>
          <w:szCs w:val="22"/>
        </w:rPr>
      </w:pPr>
    </w:p>
    <w:p w14:paraId="3B7C157C" w14:textId="77777777" w:rsidR="00082B7D" w:rsidRDefault="00082B7D" w:rsidP="005A5C71">
      <w:pPr>
        <w:pStyle w:val="Nvel3"/>
        <w:keepNext/>
        <w:keepLines/>
        <w:numPr>
          <w:ilvl w:val="2"/>
          <w:numId w:val="17"/>
        </w:numPr>
        <w:spacing w:before="0" w:after="0" w:line="240" w:lineRule="auto"/>
        <w:ind w:left="567" w:firstLine="0"/>
        <w:rPr>
          <w:rFonts w:asciiTheme="majorHAnsi" w:hAnsiTheme="majorHAnsi"/>
          <w:color w:val="000000" w:themeColor="text1"/>
          <w:sz w:val="22"/>
          <w:szCs w:val="22"/>
        </w:rPr>
      </w:pPr>
      <w:r w:rsidRPr="00082B7D">
        <w:rPr>
          <w:rFonts w:asciiTheme="majorHAnsi" w:hAnsiTheme="majorHAnsi"/>
          <w:color w:val="000000" w:themeColor="text1"/>
          <w:sz w:val="22"/>
          <w:szCs w:val="22"/>
        </w:rPr>
        <w:t>Descumprir as condições da ata de registro de preços, sem motivo justificado;</w:t>
      </w:r>
    </w:p>
    <w:p w14:paraId="28B89948" w14:textId="77777777" w:rsidR="00BB355F" w:rsidRPr="00082B7D" w:rsidRDefault="00BB355F" w:rsidP="005A5C71">
      <w:pPr>
        <w:pStyle w:val="Nvel3"/>
        <w:keepNext/>
        <w:keepLines/>
        <w:numPr>
          <w:ilvl w:val="0"/>
          <w:numId w:val="0"/>
        </w:numPr>
        <w:spacing w:before="0" w:after="0" w:line="240" w:lineRule="auto"/>
        <w:ind w:left="567"/>
        <w:rPr>
          <w:rFonts w:asciiTheme="majorHAnsi" w:hAnsiTheme="majorHAnsi"/>
          <w:color w:val="000000" w:themeColor="text1"/>
          <w:sz w:val="22"/>
          <w:szCs w:val="22"/>
        </w:rPr>
      </w:pPr>
    </w:p>
    <w:p w14:paraId="225100AD" w14:textId="77777777" w:rsidR="00082B7D" w:rsidRDefault="00082B7D" w:rsidP="005A5C71">
      <w:pPr>
        <w:pStyle w:val="Nvel3"/>
        <w:keepNext/>
        <w:keepLines/>
        <w:numPr>
          <w:ilvl w:val="2"/>
          <w:numId w:val="17"/>
        </w:numPr>
        <w:spacing w:before="0" w:after="0" w:line="240" w:lineRule="auto"/>
        <w:ind w:left="567" w:firstLine="0"/>
        <w:rPr>
          <w:rFonts w:asciiTheme="majorHAnsi" w:hAnsiTheme="majorHAnsi"/>
          <w:color w:val="000000" w:themeColor="text1"/>
          <w:sz w:val="22"/>
          <w:szCs w:val="22"/>
        </w:rPr>
      </w:pPr>
      <w:r w:rsidRPr="00082B7D">
        <w:rPr>
          <w:rFonts w:asciiTheme="majorHAnsi" w:hAnsiTheme="majorHAnsi"/>
          <w:color w:val="000000" w:themeColor="text1"/>
          <w:sz w:val="22"/>
          <w:szCs w:val="22"/>
        </w:rPr>
        <w:t>Não re</w:t>
      </w:r>
      <w:r w:rsidRPr="00082B7D">
        <w:rPr>
          <w:rFonts w:asciiTheme="majorHAnsi" w:eastAsia="Arial" w:hAnsiTheme="majorHAnsi"/>
          <w:color w:val="000000" w:themeColor="text1"/>
          <w:sz w:val="22"/>
          <w:szCs w:val="22"/>
        </w:rPr>
        <w:t>ti</w:t>
      </w:r>
      <w:r w:rsidRPr="00082B7D">
        <w:rPr>
          <w:rFonts w:asciiTheme="majorHAnsi" w:hAnsiTheme="majorHAnsi"/>
          <w:color w:val="000000" w:themeColor="text1"/>
          <w:sz w:val="22"/>
          <w:szCs w:val="22"/>
        </w:rPr>
        <w:t>rar a nota de empenho, ou instrumento equivalente, no prazo estabelecido pela Administração sem justificativa razoável;</w:t>
      </w:r>
    </w:p>
    <w:p w14:paraId="4CDD213E" w14:textId="77777777" w:rsidR="00BB355F" w:rsidRPr="00082B7D" w:rsidRDefault="00BB355F" w:rsidP="005A5C71">
      <w:pPr>
        <w:pStyle w:val="Nvel3"/>
        <w:keepNext/>
        <w:keepLines/>
        <w:numPr>
          <w:ilvl w:val="0"/>
          <w:numId w:val="0"/>
        </w:numPr>
        <w:spacing w:before="0" w:after="0" w:line="240" w:lineRule="auto"/>
        <w:ind w:left="567"/>
        <w:rPr>
          <w:rFonts w:asciiTheme="majorHAnsi" w:hAnsiTheme="majorHAnsi"/>
          <w:color w:val="000000" w:themeColor="text1"/>
          <w:sz w:val="22"/>
          <w:szCs w:val="22"/>
        </w:rPr>
      </w:pPr>
    </w:p>
    <w:p w14:paraId="1893C364" w14:textId="77777777" w:rsidR="00082B7D" w:rsidRDefault="00082B7D" w:rsidP="005A5C71">
      <w:pPr>
        <w:pStyle w:val="Nvel3"/>
        <w:keepNext/>
        <w:keepLines/>
        <w:numPr>
          <w:ilvl w:val="2"/>
          <w:numId w:val="17"/>
        </w:numPr>
        <w:spacing w:before="0" w:after="0" w:line="240" w:lineRule="auto"/>
        <w:ind w:left="567" w:firstLine="0"/>
        <w:rPr>
          <w:rFonts w:asciiTheme="majorHAnsi" w:hAnsiTheme="majorHAnsi"/>
          <w:color w:val="000000" w:themeColor="text1"/>
          <w:sz w:val="22"/>
          <w:szCs w:val="22"/>
        </w:rPr>
      </w:pPr>
      <w:r w:rsidRPr="00082B7D">
        <w:rPr>
          <w:rFonts w:asciiTheme="majorHAnsi" w:hAnsiTheme="majorHAnsi"/>
          <w:color w:val="000000" w:themeColor="text1"/>
          <w:sz w:val="22"/>
          <w:szCs w:val="22"/>
        </w:rPr>
        <w:t xml:space="preserve">Não aceitar manter seu preço registrado, na hipótese prevista no artigo 27, § 2º, do Decreto nº 11.462, de 2023; </w:t>
      </w:r>
      <w:proofErr w:type="gramStart"/>
      <w:r w:rsidRPr="00082B7D">
        <w:rPr>
          <w:rFonts w:asciiTheme="majorHAnsi" w:hAnsiTheme="majorHAnsi"/>
          <w:color w:val="000000" w:themeColor="text1"/>
          <w:sz w:val="22"/>
          <w:szCs w:val="22"/>
        </w:rPr>
        <w:t>ou</w:t>
      </w:r>
      <w:proofErr w:type="gramEnd"/>
    </w:p>
    <w:p w14:paraId="5A51294E" w14:textId="77777777" w:rsidR="00BB355F" w:rsidRPr="00082B7D" w:rsidRDefault="00BB355F" w:rsidP="005A5C71">
      <w:pPr>
        <w:pStyle w:val="Nvel3"/>
        <w:keepNext/>
        <w:keepLines/>
        <w:numPr>
          <w:ilvl w:val="0"/>
          <w:numId w:val="0"/>
        </w:numPr>
        <w:spacing w:before="0" w:after="0" w:line="240" w:lineRule="auto"/>
        <w:ind w:left="567"/>
        <w:rPr>
          <w:rFonts w:asciiTheme="majorHAnsi" w:hAnsiTheme="majorHAnsi"/>
          <w:color w:val="000000" w:themeColor="text1"/>
          <w:sz w:val="22"/>
          <w:szCs w:val="22"/>
        </w:rPr>
      </w:pPr>
    </w:p>
    <w:p w14:paraId="77BBA54C" w14:textId="77777777" w:rsidR="00082B7D" w:rsidRDefault="00082B7D" w:rsidP="005A5C71">
      <w:pPr>
        <w:pStyle w:val="Nvel3"/>
        <w:keepNext/>
        <w:keepLines/>
        <w:numPr>
          <w:ilvl w:val="2"/>
          <w:numId w:val="17"/>
        </w:numPr>
        <w:spacing w:before="0" w:after="0" w:line="240" w:lineRule="auto"/>
        <w:ind w:left="567" w:firstLine="0"/>
        <w:rPr>
          <w:rFonts w:asciiTheme="majorHAnsi" w:hAnsiTheme="majorHAnsi"/>
          <w:color w:val="000000" w:themeColor="text1"/>
          <w:sz w:val="22"/>
          <w:szCs w:val="22"/>
        </w:rPr>
      </w:pPr>
      <w:r w:rsidRPr="00082B7D">
        <w:rPr>
          <w:rFonts w:asciiTheme="majorHAnsi" w:hAnsiTheme="majorHAnsi"/>
          <w:color w:val="000000" w:themeColor="text1"/>
          <w:sz w:val="22"/>
          <w:szCs w:val="22"/>
        </w:rPr>
        <w:t xml:space="preserve"> Sofrer sanção prevista nos incisos III ou IV do caput do art. 156 da Lei nº 14.133, de 2021.</w:t>
      </w:r>
    </w:p>
    <w:p w14:paraId="76AA70BF" w14:textId="77777777" w:rsidR="00BB355F" w:rsidRPr="00082B7D" w:rsidRDefault="00BB355F" w:rsidP="005A5C71">
      <w:pPr>
        <w:pStyle w:val="Nvel3"/>
        <w:keepNext/>
        <w:keepLines/>
        <w:numPr>
          <w:ilvl w:val="0"/>
          <w:numId w:val="0"/>
        </w:numPr>
        <w:spacing w:before="0" w:after="0" w:line="240" w:lineRule="auto"/>
        <w:ind w:left="567"/>
        <w:rPr>
          <w:rFonts w:asciiTheme="majorHAnsi" w:hAnsiTheme="majorHAnsi"/>
          <w:color w:val="000000" w:themeColor="text1"/>
          <w:sz w:val="22"/>
          <w:szCs w:val="22"/>
        </w:rPr>
      </w:pPr>
    </w:p>
    <w:p w14:paraId="74C149DF" w14:textId="77777777" w:rsidR="00082B7D" w:rsidRDefault="00082B7D" w:rsidP="005A5C71">
      <w:pPr>
        <w:pStyle w:val="Nvel4"/>
        <w:keepNext/>
        <w:keepLines/>
        <w:numPr>
          <w:ilvl w:val="3"/>
          <w:numId w:val="17"/>
        </w:numPr>
        <w:spacing w:before="0" w:after="0" w:line="240" w:lineRule="auto"/>
        <w:ind w:left="709" w:firstLine="0"/>
        <w:rPr>
          <w:rFonts w:asciiTheme="majorHAnsi" w:hAnsiTheme="majorHAnsi"/>
          <w:color w:val="000000" w:themeColor="text1"/>
          <w:sz w:val="22"/>
          <w:szCs w:val="22"/>
        </w:rPr>
      </w:pPr>
      <w:r w:rsidRPr="00082B7D">
        <w:rPr>
          <w:rFonts w:asciiTheme="majorHAnsi" w:hAnsiTheme="majorHAnsi"/>
          <w:color w:val="000000" w:themeColor="text1"/>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3B4404F" w14:textId="77777777" w:rsidR="00BB355F" w:rsidRPr="00082B7D" w:rsidRDefault="00BB355F" w:rsidP="005A5C71">
      <w:pPr>
        <w:pStyle w:val="Nvel4"/>
        <w:keepNext/>
        <w:keepLines/>
        <w:spacing w:before="0" w:after="0" w:line="240" w:lineRule="auto"/>
        <w:ind w:left="709"/>
        <w:rPr>
          <w:rFonts w:asciiTheme="majorHAnsi" w:hAnsiTheme="majorHAnsi"/>
          <w:color w:val="000000" w:themeColor="text1"/>
          <w:sz w:val="22"/>
          <w:szCs w:val="22"/>
        </w:rPr>
      </w:pPr>
    </w:p>
    <w:p w14:paraId="363BD431" w14:textId="3C9A444F" w:rsidR="00082B7D" w:rsidRDefault="00082B7D" w:rsidP="005A5C71">
      <w:pPr>
        <w:pStyle w:val="PargrafodaLista"/>
        <w:keepNext/>
        <w:keepLines/>
        <w:numPr>
          <w:ilvl w:val="1"/>
          <w:numId w:val="17"/>
        </w:numPr>
        <w:ind w:left="0" w:firstLine="0"/>
        <w:jc w:val="both"/>
        <w:rPr>
          <w:rFonts w:asciiTheme="majorHAnsi" w:hAnsiTheme="majorHAnsi"/>
          <w:color w:val="000000" w:themeColor="text1"/>
          <w:sz w:val="22"/>
          <w:szCs w:val="22"/>
        </w:rPr>
      </w:pPr>
      <w:r w:rsidRPr="00082B7D">
        <w:rPr>
          <w:rFonts w:asciiTheme="majorHAnsi" w:hAnsiTheme="majorHAnsi"/>
          <w:color w:val="000000" w:themeColor="text1"/>
          <w:sz w:val="22"/>
          <w:szCs w:val="22"/>
        </w:rPr>
        <w:t xml:space="preserve"> O cancelamento de registros nas hipóteses previstas no item </w:t>
      </w:r>
      <w:r w:rsidR="00024443">
        <w:rPr>
          <w:rFonts w:asciiTheme="majorHAnsi" w:hAnsiTheme="majorHAnsi"/>
          <w:color w:val="000000" w:themeColor="text1"/>
          <w:sz w:val="22"/>
          <w:szCs w:val="22"/>
        </w:rPr>
        <w:t>7.1</w:t>
      </w:r>
      <w:r w:rsidRPr="00082B7D">
        <w:rPr>
          <w:rFonts w:asciiTheme="majorHAnsi" w:hAnsiTheme="majorHAnsi"/>
          <w:color w:val="000000" w:themeColor="text1"/>
          <w:sz w:val="22"/>
          <w:szCs w:val="22"/>
        </w:rPr>
        <w:t xml:space="preserve"> será formalizado por despacho do órgão ou da entidade gerenciadora, garantidos os princípios do contraditório e da ampla defesa.</w:t>
      </w:r>
    </w:p>
    <w:p w14:paraId="1AEEEF94" w14:textId="77777777" w:rsidR="007D2B6C" w:rsidRPr="00082B7D" w:rsidRDefault="007D2B6C" w:rsidP="005A5C71">
      <w:pPr>
        <w:pStyle w:val="PargrafodaLista"/>
        <w:keepNext/>
        <w:keepLines/>
        <w:ind w:left="0"/>
        <w:jc w:val="both"/>
        <w:rPr>
          <w:rFonts w:asciiTheme="majorHAnsi" w:hAnsiTheme="majorHAnsi"/>
          <w:color w:val="000000" w:themeColor="text1"/>
          <w:sz w:val="22"/>
          <w:szCs w:val="22"/>
        </w:rPr>
      </w:pPr>
    </w:p>
    <w:p w14:paraId="30483019" w14:textId="77777777" w:rsidR="00082B7D" w:rsidRDefault="00082B7D" w:rsidP="005A5C71">
      <w:pPr>
        <w:pStyle w:val="PargrafodaLista"/>
        <w:keepNext/>
        <w:keepLines/>
        <w:numPr>
          <w:ilvl w:val="1"/>
          <w:numId w:val="17"/>
        </w:numPr>
        <w:ind w:left="0" w:firstLine="0"/>
        <w:jc w:val="both"/>
        <w:rPr>
          <w:rFonts w:asciiTheme="majorHAnsi" w:hAnsiTheme="majorHAnsi"/>
          <w:color w:val="000000" w:themeColor="text1"/>
          <w:sz w:val="22"/>
          <w:szCs w:val="22"/>
        </w:rPr>
      </w:pPr>
      <w:r w:rsidRPr="00082B7D">
        <w:rPr>
          <w:rFonts w:asciiTheme="majorHAnsi" w:hAnsiTheme="majorHAnsi"/>
          <w:color w:val="000000" w:themeColor="text1"/>
          <w:sz w:val="22"/>
          <w:szCs w:val="22"/>
        </w:rPr>
        <w:t>Na hipótese de cancelamento do registro do fornecedor, o órgão ou a entidade gerenciadora poderá convocar os licitantes que compõem o cadastro de reserva, observada a ordem de classificação.</w:t>
      </w:r>
    </w:p>
    <w:p w14:paraId="5B69C7A5" w14:textId="77777777" w:rsidR="007D2B6C" w:rsidRPr="00082B7D" w:rsidRDefault="007D2B6C" w:rsidP="005A5C71">
      <w:pPr>
        <w:pStyle w:val="PargrafodaLista"/>
        <w:keepNext/>
        <w:keepLines/>
        <w:ind w:left="0"/>
        <w:jc w:val="both"/>
        <w:rPr>
          <w:rFonts w:asciiTheme="majorHAnsi" w:hAnsiTheme="majorHAnsi"/>
          <w:color w:val="000000" w:themeColor="text1"/>
          <w:sz w:val="22"/>
          <w:szCs w:val="22"/>
        </w:rPr>
      </w:pPr>
    </w:p>
    <w:p w14:paraId="5C69EFD2" w14:textId="77777777" w:rsidR="00082B7D" w:rsidRDefault="00082B7D" w:rsidP="005A5C71">
      <w:pPr>
        <w:pStyle w:val="PargrafodaLista"/>
        <w:keepNext/>
        <w:keepLines/>
        <w:numPr>
          <w:ilvl w:val="1"/>
          <w:numId w:val="17"/>
        </w:numPr>
        <w:ind w:left="0" w:firstLine="0"/>
        <w:jc w:val="both"/>
        <w:rPr>
          <w:rFonts w:asciiTheme="majorHAnsi" w:hAnsiTheme="majorHAnsi"/>
          <w:color w:val="000000" w:themeColor="text1"/>
          <w:sz w:val="22"/>
          <w:szCs w:val="22"/>
        </w:rPr>
      </w:pPr>
      <w:r w:rsidRPr="00082B7D">
        <w:rPr>
          <w:rFonts w:asciiTheme="majorHAnsi" w:hAnsiTheme="majorHAnsi"/>
          <w:color w:val="000000" w:themeColor="text1"/>
          <w:sz w:val="22"/>
          <w:szCs w:val="22"/>
        </w:rPr>
        <w:t>O cancelamento dos preços registrados poderá ser realizado pelo gerenciador, em determinada ata de registro de preços, total ou parcialmente, nas seguintes hipóteses, desde que devidamente comprovadas e justificadas:</w:t>
      </w:r>
      <w:bookmarkStart w:id="26" w:name="cancelamento_da_ata"/>
      <w:bookmarkEnd w:id="26"/>
      <w:r w:rsidRPr="00082B7D">
        <w:rPr>
          <w:rFonts w:asciiTheme="majorHAnsi" w:hAnsiTheme="majorHAnsi"/>
          <w:color w:val="000000" w:themeColor="text1"/>
          <w:sz w:val="22"/>
          <w:szCs w:val="22"/>
        </w:rPr>
        <w:t xml:space="preserve"> </w:t>
      </w:r>
    </w:p>
    <w:p w14:paraId="3513BFFC" w14:textId="77777777" w:rsidR="00BB355F" w:rsidRPr="00082B7D" w:rsidRDefault="00BB355F" w:rsidP="005A5C71">
      <w:pPr>
        <w:pStyle w:val="PargrafodaLista"/>
        <w:keepNext/>
        <w:keepLines/>
        <w:ind w:left="0"/>
        <w:jc w:val="both"/>
        <w:rPr>
          <w:rFonts w:asciiTheme="majorHAnsi" w:hAnsiTheme="majorHAnsi"/>
          <w:color w:val="000000" w:themeColor="text1"/>
          <w:sz w:val="22"/>
          <w:szCs w:val="22"/>
        </w:rPr>
      </w:pPr>
    </w:p>
    <w:p w14:paraId="672222BA" w14:textId="77777777" w:rsidR="00082B7D" w:rsidRDefault="00082B7D" w:rsidP="005A5C71">
      <w:pPr>
        <w:pStyle w:val="Nvel3"/>
        <w:keepNext/>
        <w:keepLines/>
        <w:numPr>
          <w:ilvl w:val="2"/>
          <w:numId w:val="17"/>
        </w:numPr>
        <w:spacing w:before="0" w:after="0" w:line="240" w:lineRule="auto"/>
        <w:ind w:left="567" w:firstLine="0"/>
        <w:rPr>
          <w:rFonts w:asciiTheme="majorHAnsi" w:hAnsiTheme="majorHAnsi"/>
          <w:color w:val="000000" w:themeColor="text1"/>
          <w:sz w:val="22"/>
          <w:szCs w:val="22"/>
        </w:rPr>
      </w:pPr>
      <w:r w:rsidRPr="00082B7D">
        <w:rPr>
          <w:rFonts w:asciiTheme="majorHAnsi" w:hAnsiTheme="majorHAnsi"/>
          <w:color w:val="000000" w:themeColor="text1"/>
          <w:sz w:val="22"/>
          <w:szCs w:val="22"/>
        </w:rPr>
        <w:t>Por razão de interesse público;</w:t>
      </w:r>
    </w:p>
    <w:p w14:paraId="51B9039B" w14:textId="77777777" w:rsidR="00BB355F" w:rsidRPr="00082B7D" w:rsidRDefault="00BB355F" w:rsidP="005A5C71">
      <w:pPr>
        <w:pStyle w:val="Nvel3"/>
        <w:keepNext/>
        <w:keepLines/>
        <w:numPr>
          <w:ilvl w:val="0"/>
          <w:numId w:val="0"/>
        </w:numPr>
        <w:spacing w:before="0" w:after="0" w:line="240" w:lineRule="auto"/>
        <w:ind w:left="567"/>
        <w:rPr>
          <w:rFonts w:asciiTheme="majorHAnsi" w:hAnsiTheme="majorHAnsi"/>
          <w:color w:val="000000" w:themeColor="text1"/>
          <w:sz w:val="22"/>
          <w:szCs w:val="22"/>
        </w:rPr>
      </w:pPr>
    </w:p>
    <w:p w14:paraId="239B38CD" w14:textId="77777777" w:rsidR="00082B7D" w:rsidRDefault="00082B7D" w:rsidP="005A5C71">
      <w:pPr>
        <w:pStyle w:val="Nvel3"/>
        <w:keepNext/>
        <w:keepLines/>
        <w:numPr>
          <w:ilvl w:val="2"/>
          <w:numId w:val="17"/>
        </w:numPr>
        <w:spacing w:before="0" w:after="0" w:line="240" w:lineRule="auto"/>
        <w:ind w:left="567" w:firstLine="0"/>
        <w:rPr>
          <w:rFonts w:asciiTheme="majorHAnsi" w:hAnsiTheme="majorHAnsi"/>
          <w:color w:val="000000" w:themeColor="text1"/>
          <w:sz w:val="22"/>
          <w:szCs w:val="22"/>
        </w:rPr>
      </w:pPr>
      <w:proofErr w:type="gramStart"/>
      <w:r w:rsidRPr="00082B7D">
        <w:rPr>
          <w:rFonts w:asciiTheme="majorHAnsi" w:hAnsiTheme="majorHAnsi"/>
          <w:color w:val="000000" w:themeColor="text1"/>
          <w:sz w:val="22"/>
          <w:szCs w:val="22"/>
        </w:rPr>
        <w:t>A pedido</w:t>
      </w:r>
      <w:proofErr w:type="gramEnd"/>
      <w:r w:rsidRPr="00082B7D">
        <w:rPr>
          <w:rFonts w:asciiTheme="majorHAnsi" w:hAnsiTheme="majorHAnsi"/>
          <w:color w:val="000000" w:themeColor="text1"/>
          <w:sz w:val="22"/>
          <w:szCs w:val="22"/>
        </w:rPr>
        <w:t xml:space="preserve"> do fornecedor, decorrente de caso fortuito ou força maior; ou</w:t>
      </w:r>
    </w:p>
    <w:p w14:paraId="41CC4213" w14:textId="77777777" w:rsidR="00BB355F" w:rsidRPr="00082B7D" w:rsidRDefault="00BB355F" w:rsidP="005A5C71">
      <w:pPr>
        <w:pStyle w:val="Nvel3"/>
        <w:keepNext/>
        <w:keepLines/>
        <w:numPr>
          <w:ilvl w:val="0"/>
          <w:numId w:val="0"/>
        </w:numPr>
        <w:spacing w:before="0" w:after="0" w:line="240" w:lineRule="auto"/>
        <w:ind w:left="567"/>
        <w:rPr>
          <w:rFonts w:asciiTheme="majorHAnsi" w:hAnsiTheme="majorHAnsi"/>
          <w:color w:val="000000" w:themeColor="text1"/>
          <w:sz w:val="22"/>
          <w:szCs w:val="22"/>
        </w:rPr>
      </w:pPr>
    </w:p>
    <w:p w14:paraId="14DED449" w14:textId="77777777" w:rsidR="00082B7D" w:rsidRDefault="00082B7D" w:rsidP="005A5C71">
      <w:pPr>
        <w:pStyle w:val="Nvel3"/>
        <w:keepNext/>
        <w:keepLines/>
        <w:numPr>
          <w:ilvl w:val="2"/>
          <w:numId w:val="17"/>
        </w:numPr>
        <w:spacing w:before="0" w:after="0" w:line="240" w:lineRule="auto"/>
        <w:ind w:left="567" w:firstLine="0"/>
        <w:rPr>
          <w:rFonts w:asciiTheme="majorHAnsi" w:hAnsiTheme="majorHAnsi"/>
          <w:color w:val="000000" w:themeColor="text1"/>
          <w:sz w:val="22"/>
          <w:szCs w:val="22"/>
        </w:rPr>
      </w:pPr>
      <w:r w:rsidRPr="00082B7D">
        <w:rPr>
          <w:rFonts w:asciiTheme="majorHAnsi" w:hAnsiTheme="majorHAnsi"/>
          <w:color w:val="000000" w:themeColor="text1"/>
          <w:sz w:val="22"/>
          <w:szCs w:val="22"/>
        </w:rPr>
        <w:t xml:space="preserve">Se não houver êxito nas negociações, nas hipóteses em que o preço de mercado tornar-se superior ou inferior ao preço registrado, nos termos </w:t>
      </w:r>
      <w:proofErr w:type="gramStart"/>
      <w:r w:rsidRPr="00082B7D">
        <w:rPr>
          <w:rFonts w:asciiTheme="majorHAnsi" w:hAnsiTheme="majorHAnsi"/>
          <w:color w:val="000000" w:themeColor="text1"/>
          <w:sz w:val="22"/>
          <w:szCs w:val="22"/>
        </w:rPr>
        <w:t>do artigos 26</w:t>
      </w:r>
      <w:proofErr w:type="gramEnd"/>
      <w:r w:rsidRPr="00082B7D">
        <w:rPr>
          <w:rFonts w:asciiTheme="majorHAnsi" w:hAnsiTheme="majorHAnsi"/>
          <w:color w:val="000000" w:themeColor="text1"/>
          <w:sz w:val="22"/>
          <w:szCs w:val="22"/>
        </w:rPr>
        <w:t xml:space="preserve">, § 3º e  27, § 4º, ambos do Decreto nº 11.462, de 2023. </w:t>
      </w:r>
    </w:p>
    <w:p w14:paraId="20BA5740" w14:textId="77777777" w:rsidR="007D2B6C" w:rsidRDefault="007D2B6C" w:rsidP="005A5C71">
      <w:pPr>
        <w:pStyle w:val="Nvel3"/>
        <w:keepNext/>
        <w:keepLines/>
        <w:numPr>
          <w:ilvl w:val="0"/>
          <w:numId w:val="0"/>
        </w:numPr>
        <w:spacing w:before="0" w:after="0" w:line="240" w:lineRule="auto"/>
        <w:ind w:left="567"/>
        <w:rPr>
          <w:rFonts w:asciiTheme="majorHAnsi" w:hAnsiTheme="majorHAnsi"/>
          <w:color w:val="000000" w:themeColor="text1"/>
          <w:sz w:val="22"/>
          <w:szCs w:val="22"/>
        </w:rPr>
      </w:pPr>
    </w:p>
    <w:p w14:paraId="718442AF" w14:textId="77777777" w:rsidR="007D2B6C" w:rsidRPr="00082B7D" w:rsidRDefault="007D2B6C" w:rsidP="005A5C71">
      <w:pPr>
        <w:pStyle w:val="Nvel3"/>
        <w:keepNext/>
        <w:keepLines/>
        <w:numPr>
          <w:ilvl w:val="0"/>
          <w:numId w:val="0"/>
        </w:numPr>
        <w:spacing w:before="0" w:after="0" w:line="240" w:lineRule="auto"/>
        <w:rPr>
          <w:rFonts w:asciiTheme="majorHAnsi" w:hAnsiTheme="majorHAnsi" w:cstheme="majorHAnsi"/>
          <w:iCs/>
          <w:color w:val="000000" w:themeColor="text1"/>
          <w:sz w:val="22"/>
          <w:szCs w:val="22"/>
        </w:rPr>
      </w:pPr>
    </w:p>
    <w:p w14:paraId="79FF2B3B" w14:textId="7A9E4E6C" w:rsidR="007D2B6C" w:rsidRPr="00BF7C43" w:rsidRDefault="007D2B6C" w:rsidP="005A5C71">
      <w:pPr>
        <w:keepNext/>
        <w:keepLines/>
        <w:widowControl w:val="0"/>
        <w:numPr>
          <w:ilvl w:val="0"/>
          <w:numId w:val="17"/>
        </w:numPr>
        <w:shd w:val="clear" w:color="auto" w:fill="D6E3BC" w:themeFill="accent3" w:themeFillTint="66"/>
        <w:autoSpaceDE w:val="0"/>
        <w:autoSpaceDN w:val="0"/>
        <w:adjustRightInd w:val="0"/>
        <w:ind w:left="284" w:hanging="284"/>
        <w:jc w:val="both"/>
        <w:rPr>
          <w:rFonts w:asciiTheme="majorHAnsi" w:hAnsiTheme="majorHAnsi" w:cstheme="majorHAnsi"/>
          <w:b/>
          <w:iCs/>
          <w:sz w:val="22"/>
          <w:szCs w:val="22"/>
        </w:rPr>
      </w:pPr>
      <w:r>
        <w:rPr>
          <w:rFonts w:asciiTheme="majorHAnsi" w:hAnsiTheme="majorHAnsi" w:cstheme="majorHAnsi"/>
          <w:b/>
          <w:bCs/>
          <w:iCs/>
          <w:sz w:val="22"/>
          <w:szCs w:val="22"/>
        </w:rPr>
        <w:t>DAS PENALIDADES</w:t>
      </w:r>
    </w:p>
    <w:p w14:paraId="4D2A79C8" w14:textId="77777777" w:rsidR="007D2B6C" w:rsidRPr="007D2B6C" w:rsidRDefault="007D2B6C" w:rsidP="005A5C71">
      <w:pPr>
        <w:keepNext/>
        <w:keepLines/>
        <w:widowControl w:val="0"/>
        <w:autoSpaceDE w:val="0"/>
        <w:autoSpaceDN w:val="0"/>
        <w:adjustRightInd w:val="0"/>
        <w:ind w:left="360"/>
        <w:jc w:val="both"/>
        <w:rPr>
          <w:rFonts w:asciiTheme="majorHAnsi" w:hAnsiTheme="majorHAnsi" w:cstheme="majorHAnsi"/>
          <w:b/>
          <w:iCs/>
          <w:color w:val="000000" w:themeColor="text1"/>
          <w:sz w:val="22"/>
          <w:szCs w:val="22"/>
        </w:rPr>
      </w:pPr>
    </w:p>
    <w:p w14:paraId="07B66428" w14:textId="6CC2F064" w:rsidR="007D2B6C" w:rsidRPr="007D2B6C" w:rsidRDefault="007D2B6C" w:rsidP="005A5C71">
      <w:pPr>
        <w:pStyle w:val="PargrafodaLista"/>
        <w:keepNext/>
        <w:keepLines/>
        <w:numPr>
          <w:ilvl w:val="1"/>
          <w:numId w:val="17"/>
        </w:numPr>
        <w:ind w:left="0" w:firstLine="0"/>
        <w:jc w:val="both"/>
        <w:rPr>
          <w:rFonts w:asciiTheme="majorHAnsi" w:hAnsiTheme="majorHAnsi"/>
          <w:color w:val="000000" w:themeColor="text1"/>
          <w:sz w:val="22"/>
          <w:szCs w:val="22"/>
        </w:rPr>
      </w:pPr>
      <w:r w:rsidRPr="007D2B6C">
        <w:rPr>
          <w:rFonts w:asciiTheme="majorHAnsi" w:hAnsiTheme="majorHAnsi"/>
          <w:color w:val="000000" w:themeColor="text1"/>
          <w:sz w:val="22"/>
          <w:szCs w:val="22"/>
        </w:rPr>
        <w:t>O descumprimento da Ata de Registro de Preços ensejará aplicação das penalidades estabelecidas no edital.</w:t>
      </w:r>
    </w:p>
    <w:p w14:paraId="7B2CFAFD" w14:textId="77777777" w:rsidR="007D2B6C" w:rsidRDefault="007D2B6C" w:rsidP="005A5C71">
      <w:pPr>
        <w:pStyle w:val="Nvel3"/>
        <w:keepNext/>
        <w:keepLines/>
        <w:numPr>
          <w:ilvl w:val="2"/>
          <w:numId w:val="17"/>
        </w:numPr>
        <w:spacing w:before="0" w:after="0" w:line="240" w:lineRule="auto"/>
        <w:ind w:left="567" w:firstLine="0"/>
        <w:rPr>
          <w:rFonts w:asciiTheme="majorHAnsi" w:hAnsiTheme="majorHAnsi"/>
          <w:color w:val="000000" w:themeColor="text1"/>
          <w:sz w:val="22"/>
          <w:szCs w:val="22"/>
        </w:rPr>
      </w:pPr>
      <w:r w:rsidRPr="007D2B6C">
        <w:rPr>
          <w:rFonts w:asciiTheme="majorHAnsi" w:hAnsiTheme="majorHAnsi"/>
          <w:color w:val="000000" w:themeColor="text1"/>
          <w:sz w:val="22"/>
          <w:szCs w:val="22"/>
        </w:rPr>
        <w:lastRenderedPageBreak/>
        <w:t xml:space="preserve">As sanções também se aplicam aos integrantes do cadastro de reserva no registro de preços que, convocados, não honrarem o compromisso assumido injustificadamente após terem assinado a ata. </w:t>
      </w:r>
    </w:p>
    <w:p w14:paraId="36723C59" w14:textId="77777777" w:rsidR="007D2B6C" w:rsidRPr="007D2B6C" w:rsidRDefault="007D2B6C" w:rsidP="005A5C71">
      <w:pPr>
        <w:pStyle w:val="Nvel3"/>
        <w:keepNext/>
        <w:keepLines/>
        <w:numPr>
          <w:ilvl w:val="0"/>
          <w:numId w:val="0"/>
        </w:numPr>
        <w:spacing w:before="0" w:after="0" w:line="240" w:lineRule="auto"/>
        <w:ind w:left="567"/>
        <w:rPr>
          <w:rFonts w:asciiTheme="majorHAnsi" w:hAnsiTheme="majorHAnsi"/>
          <w:color w:val="000000" w:themeColor="text1"/>
          <w:sz w:val="22"/>
          <w:szCs w:val="22"/>
        </w:rPr>
      </w:pPr>
    </w:p>
    <w:p w14:paraId="07A5BF6A" w14:textId="77777777" w:rsidR="007D2B6C" w:rsidRDefault="007D2B6C" w:rsidP="005A5C71">
      <w:pPr>
        <w:pStyle w:val="PargrafodaLista"/>
        <w:keepNext/>
        <w:keepLines/>
        <w:numPr>
          <w:ilvl w:val="1"/>
          <w:numId w:val="17"/>
        </w:numPr>
        <w:ind w:left="0" w:firstLine="0"/>
        <w:jc w:val="both"/>
        <w:rPr>
          <w:rFonts w:asciiTheme="majorHAnsi" w:hAnsiTheme="majorHAnsi"/>
          <w:color w:val="000000" w:themeColor="text1"/>
          <w:sz w:val="22"/>
          <w:szCs w:val="22"/>
        </w:rPr>
      </w:pPr>
      <w:r w:rsidRPr="007D2B6C">
        <w:rPr>
          <w:rFonts w:asciiTheme="majorHAnsi" w:hAnsiTheme="majorHAnsi"/>
          <w:color w:val="000000" w:themeColor="text1"/>
          <w:sz w:val="22"/>
          <w:szCs w:val="22"/>
        </w:rPr>
        <w:t xml:space="preserve">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w:t>
      </w:r>
      <w:proofErr w:type="gramStart"/>
      <w:r w:rsidRPr="007D2B6C">
        <w:rPr>
          <w:rFonts w:asciiTheme="majorHAnsi" w:hAnsiTheme="majorHAnsi"/>
          <w:color w:val="000000" w:themeColor="text1"/>
          <w:sz w:val="22"/>
          <w:szCs w:val="22"/>
        </w:rPr>
        <w:t>a</w:t>
      </w:r>
      <w:proofErr w:type="gramEnd"/>
      <w:r w:rsidRPr="007D2B6C">
        <w:rPr>
          <w:rFonts w:asciiTheme="majorHAnsi" w:hAnsiTheme="majorHAnsi"/>
          <w:color w:val="000000" w:themeColor="text1"/>
          <w:sz w:val="22"/>
          <w:szCs w:val="22"/>
        </w:rPr>
        <w:t xml:space="preserve"> aplicação da penalidade (art. 8º, inc. IX, do Decreto nº 11.462, de 2023).</w:t>
      </w:r>
    </w:p>
    <w:p w14:paraId="6195F97A" w14:textId="77777777" w:rsidR="007D2B6C" w:rsidRPr="007D2B6C" w:rsidRDefault="007D2B6C" w:rsidP="005A5C71">
      <w:pPr>
        <w:pStyle w:val="PargrafodaLista"/>
        <w:keepNext/>
        <w:keepLines/>
        <w:ind w:left="0"/>
        <w:jc w:val="both"/>
        <w:rPr>
          <w:rFonts w:asciiTheme="majorHAnsi" w:hAnsiTheme="majorHAnsi"/>
          <w:color w:val="000000" w:themeColor="text1"/>
          <w:sz w:val="22"/>
          <w:szCs w:val="22"/>
        </w:rPr>
      </w:pPr>
    </w:p>
    <w:p w14:paraId="27B1F803" w14:textId="55EECD2D" w:rsidR="007D2B6C" w:rsidRPr="007D2B6C" w:rsidRDefault="007D2B6C" w:rsidP="005A5C71">
      <w:pPr>
        <w:pStyle w:val="PargrafodaLista"/>
        <w:keepNext/>
        <w:keepLines/>
        <w:numPr>
          <w:ilvl w:val="1"/>
          <w:numId w:val="17"/>
        </w:numPr>
        <w:ind w:left="0" w:firstLine="0"/>
        <w:jc w:val="both"/>
        <w:rPr>
          <w:rFonts w:asciiTheme="majorHAnsi" w:hAnsiTheme="majorHAnsi"/>
          <w:color w:val="000000" w:themeColor="text1"/>
          <w:sz w:val="22"/>
          <w:szCs w:val="22"/>
        </w:rPr>
      </w:pPr>
      <w:r w:rsidRPr="007D2B6C">
        <w:rPr>
          <w:rFonts w:asciiTheme="majorHAnsi" w:hAnsiTheme="majorHAnsi"/>
          <w:color w:val="000000" w:themeColor="text1"/>
          <w:sz w:val="22"/>
          <w:szCs w:val="22"/>
        </w:rPr>
        <w:t xml:space="preserve">O órgão ou entidade participante deverá comunicar ao órgão gerenciador qualquer das ocorrências previstas no item </w:t>
      </w:r>
      <w:r w:rsidR="00024443">
        <w:rPr>
          <w:rFonts w:asciiTheme="majorHAnsi" w:hAnsiTheme="majorHAnsi"/>
          <w:color w:val="000000" w:themeColor="text1"/>
          <w:sz w:val="22"/>
          <w:szCs w:val="22"/>
        </w:rPr>
        <w:t>7.1</w:t>
      </w:r>
      <w:r w:rsidRPr="007D2B6C">
        <w:rPr>
          <w:rFonts w:asciiTheme="majorHAnsi" w:hAnsiTheme="majorHAnsi"/>
          <w:color w:val="000000" w:themeColor="text1"/>
          <w:sz w:val="22"/>
          <w:szCs w:val="22"/>
        </w:rPr>
        <w:t xml:space="preserve"> dada </w:t>
      </w:r>
      <w:proofErr w:type="gramStart"/>
      <w:r w:rsidRPr="007D2B6C">
        <w:rPr>
          <w:rFonts w:asciiTheme="majorHAnsi" w:hAnsiTheme="majorHAnsi"/>
          <w:color w:val="000000" w:themeColor="text1"/>
          <w:sz w:val="22"/>
          <w:szCs w:val="22"/>
        </w:rPr>
        <w:t>a</w:t>
      </w:r>
      <w:proofErr w:type="gramEnd"/>
      <w:r w:rsidRPr="007D2B6C">
        <w:rPr>
          <w:rFonts w:asciiTheme="majorHAnsi" w:hAnsiTheme="majorHAnsi"/>
          <w:color w:val="000000" w:themeColor="text1"/>
          <w:sz w:val="22"/>
          <w:szCs w:val="22"/>
        </w:rPr>
        <w:t xml:space="preserve"> necessidade de instauração de procedimento para cancelamento do registro do fornecedor.</w:t>
      </w:r>
    </w:p>
    <w:p w14:paraId="69050D30" w14:textId="77777777" w:rsidR="00082B7D" w:rsidRPr="00082B7D" w:rsidRDefault="00082B7D" w:rsidP="005A5C71">
      <w:pPr>
        <w:pStyle w:val="Nvel3"/>
        <w:keepNext/>
        <w:keepLines/>
        <w:numPr>
          <w:ilvl w:val="0"/>
          <w:numId w:val="0"/>
        </w:numPr>
        <w:spacing w:before="0" w:after="0" w:line="240" w:lineRule="auto"/>
        <w:ind w:left="567"/>
        <w:rPr>
          <w:rFonts w:asciiTheme="majorHAnsi" w:hAnsiTheme="majorHAnsi" w:cstheme="majorHAnsi"/>
          <w:iCs/>
          <w:color w:val="000000" w:themeColor="text1"/>
          <w:sz w:val="22"/>
          <w:szCs w:val="22"/>
        </w:rPr>
      </w:pPr>
    </w:p>
    <w:p w14:paraId="3A4FA772" w14:textId="77777777" w:rsidR="001B114E" w:rsidRPr="00BF7C43" w:rsidRDefault="001B114E" w:rsidP="005A5C71">
      <w:pPr>
        <w:keepNext/>
        <w:keepLines/>
        <w:widowControl w:val="0"/>
        <w:numPr>
          <w:ilvl w:val="0"/>
          <w:numId w:val="17"/>
        </w:numPr>
        <w:shd w:val="clear" w:color="auto" w:fill="D6E3BC" w:themeFill="accent3" w:themeFillTint="66"/>
        <w:autoSpaceDE w:val="0"/>
        <w:autoSpaceDN w:val="0"/>
        <w:adjustRightInd w:val="0"/>
        <w:ind w:left="284" w:hanging="284"/>
        <w:jc w:val="both"/>
        <w:rPr>
          <w:rFonts w:asciiTheme="majorHAnsi" w:hAnsiTheme="majorHAnsi" w:cstheme="majorHAnsi"/>
          <w:b/>
          <w:iCs/>
          <w:sz w:val="22"/>
          <w:szCs w:val="22"/>
        </w:rPr>
      </w:pPr>
      <w:r w:rsidRPr="00BF7C43">
        <w:rPr>
          <w:rFonts w:asciiTheme="majorHAnsi" w:hAnsiTheme="majorHAnsi" w:cstheme="majorHAnsi"/>
          <w:b/>
          <w:bCs/>
          <w:iCs/>
          <w:sz w:val="22"/>
          <w:szCs w:val="22"/>
        </w:rPr>
        <w:t>CONDIÇÕES GERAIS</w:t>
      </w:r>
    </w:p>
    <w:p w14:paraId="1CD78AD2" w14:textId="77777777" w:rsidR="00554B8D" w:rsidRPr="00BF7C43" w:rsidRDefault="00554B8D" w:rsidP="005A5C71">
      <w:pPr>
        <w:keepNext/>
        <w:keepLines/>
        <w:widowControl w:val="0"/>
        <w:autoSpaceDE w:val="0"/>
        <w:autoSpaceDN w:val="0"/>
        <w:adjustRightInd w:val="0"/>
        <w:ind w:left="360"/>
        <w:jc w:val="both"/>
        <w:rPr>
          <w:rFonts w:asciiTheme="majorHAnsi" w:hAnsiTheme="majorHAnsi" w:cstheme="majorHAnsi"/>
          <w:b/>
          <w:iCs/>
          <w:sz w:val="22"/>
          <w:szCs w:val="22"/>
        </w:rPr>
      </w:pPr>
    </w:p>
    <w:p w14:paraId="13F55BEE" w14:textId="67B952F7" w:rsidR="001B114E" w:rsidRPr="00BF7C43" w:rsidRDefault="001B114E" w:rsidP="005A5C71">
      <w:pPr>
        <w:keepNext/>
        <w:keepLines/>
        <w:numPr>
          <w:ilvl w:val="1"/>
          <w:numId w:val="17"/>
        </w:numPr>
        <w:tabs>
          <w:tab w:val="left" w:pos="-5245"/>
        </w:tabs>
        <w:autoSpaceDE w:val="0"/>
        <w:autoSpaceDN w:val="0"/>
        <w:adjustRightInd w:val="0"/>
        <w:ind w:left="0" w:firstLine="0"/>
        <w:jc w:val="both"/>
        <w:rPr>
          <w:rFonts w:asciiTheme="majorHAnsi" w:hAnsiTheme="majorHAnsi" w:cstheme="majorHAnsi"/>
          <w:iCs/>
          <w:sz w:val="22"/>
          <w:szCs w:val="22"/>
        </w:rPr>
      </w:pPr>
      <w:r w:rsidRPr="00BF7C43">
        <w:rPr>
          <w:rFonts w:asciiTheme="majorHAnsi" w:hAnsiTheme="majorHAnsi" w:cstheme="majorHAnsi"/>
          <w:iCs/>
          <w:sz w:val="22"/>
          <w:szCs w:val="22"/>
        </w:rPr>
        <w:t>As condições gerais d</w:t>
      </w:r>
      <w:r w:rsidR="007D2B6C">
        <w:rPr>
          <w:rFonts w:asciiTheme="majorHAnsi" w:hAnsiTheme="majorHAnsi" w:cstheme="majorHAnsi"/>
          <w:iCs/>
          <w:sz w:val="22"/>
          <w:szCs w:val="22"/>
        </w:rPr>
        <w:t>a execução do objeto</w:t>
      </w:r>
      <w:r w:rsidRPr="00BF7C43">
        <w:rPr>
          <w:rFonts w:asciiTheme="majorHAnsi" w:hAnsiTheme="majorHAnsi" w:cstheme="majorHAnsi"/>
          <w:iCs/>
          <w:sz w:val="22"/>
          <w:szCs w:val="22"/>
        </w:rPr>
        <w:t>, tais como os prazos para entrega e recebimento, as obrigações da Administração e do forn</w:t>
      </w:r>
      <w:r w:rsidR="00985C49" w:rsidRPr="00BF7C43">
        <w:rPr>
          <w:rFonts w:asciiTheme="majorHAnsi" w:hAnsiTheme="majorHAnsi" w:cstheme="majorHAnsi"/>
          <w:iCs/>
          <w:sz w:val="22"/>
          <w:szCs w:val="22"/>
        </w:rPr>
        <w:t>ecedor registrado</w:t>
      </w:r>
      <w:r w:rsidRPr="00BF7C43">
        <w:rPr>
          <w:rFonts w:asciiTheme="majorHAnsi" w:hAnsiTheme="majorHAnsi" w:cstheme="majorHAnsi"/>
          <w:iCs/>
          <w:sz w:val="22"/>
          <w:szCs w:val="22"/>
        </w:rPr>
        <w:t xml:space="preserve">, </w:t>
      </w:r>
      <w:r w:rsidR="007D2B6C">
        <w:rPr>
          <w:rFonts w:asciiTheme="majorHAnsi" w:hAnsiTheme="majorHAnsi" w:cstheme="majorHAnsi"/>
          <w:iCs/>
          <w:sz w:val="22"/>
          <w:szCs w:val="22"/>
        </w:rPr>
        <w:t>penalidades e demais condições do ajuste, encontram-se definidos no Termo de Referência, Anexo I do Edital.</w:t>
      </w:r>
    </w:p>
    <w:p w14:paraId="0F4848C7" w14:textId="77777777" w:rsidR="001B114E" w:rsidRPr="00BF7C43" w:rsidRDefault="001B114E" w:rsidP="005A5C71">
      <w:pPr>
        <w:keepNext/>
        <w:keepLines/>
        <w:widowControl w:val="0"/>
        <w:tabs>
          <w:tab w:val="left" w:pos="-5245"/>
        </w:tabs>
        <w:autoSpaceDE w:val="0"/>
        <w:autoSpaceDN w:val="0"/>
        <w:adjustRightInd w:val="0"/>
        <w:ind w:right="-15"/>
        <w:jc w:val="both"/>
        <w:rPr>
          <w:rFonts w:asciiTheme="majorHAnsi" w:hAnsiTheme="majorHAnsi" w:cstheme="majorHAnsi"/>
          <w:sz w:val="22"/>
          <w:szCs w:val="22"/>
        </w:rPr>
      </w:pPr>
    </w:p>
    <w:p w14:paraId="24EE1E5F" w14:textId="17E9D6D5" w:rsidR="00554B8D" w:rsidRPr="00EA3483" w:rsidRDefault="001B114E" w:rsidP="005A5C71">
      <w:pPr>
        <w:keepNext/>
        <w:keepLines/>
        <w:widowControl w:val="0"/>
        <w:tabs>
          <w:tab w:val="left" w:pos="-5245"/>
        </w:tabs>
        <w:autoSpaceDE w:val="0"/>
        <w:autoSpaceDN w:val="0"/>
        <w:adjustRightInd w:val="0"/>
        <w:ind w:right="-15"/>
        <w:jc w:val="both"/>
        <w:rPr>
          <w:rFonts w:asciiTheme="majorHAnsi" w:hAnsiTheme="majorHAnsi" w:cstheme="majorHAnsi"/>
          <w:iCs/>
          <w:color w:val="FF0000"/>
          <w:sz w:val="22"/>
          <w:szCs w:val="22"/>
        </w:rPr>
      </w:pPr>
      <w:r w:rsidRPr="00BF7C43">
        <w:rPr>
          <w:rFonts w:asciiTheme="majorHAnsi" w:hAnsiTheme="majorHAnsi" w:cstheme="majorHAnsi"/>
          <w:sz w:val="22"/>
          <w:szCs w:val="22"/>
        </w:rPr>
        <w:t xml:space="preserve">Para firmeza e validade do pactuado, a presente Ata foi lavrada em </w:t>
      </w:r>
      <w:r w:rsidR="003E1306" w:rsidRPr="00BF7C43">
        <w:rPr>
          <w:rFonts w:asciiTheme="majorHAnsi" w:hAnsiTheme="majorHAnsi" w:cstheme="majorHAnsi"/>
          <w:b/>
          <w:bCs/>
          <w:sz w:val="22"/>
          <w:szCs w:val="22"/>
        </w:rPr>
        <w:t>03 (três)</w:t>
      </w:r>
      <w:r w:rsidRPr="00BF7C43">
        <w:rPr>
          <w:rFonts w:asciiTheme="majorHAnsi" w:hAnsiTheme="majorHAnsi" w:cstheme="majorHAnsi"/>
          <w:sz w:val="22"/>
          <w:szCs w:val="22"/>
        </w:rPr>
        <w:t xml:space="preserve"> vias de igual teor, que, depois de lida e achada em ordem, vai assinada pelas partes</w:t>
      </w:r>
      <w:r w:rsidR="004801A1" w:rsidRPr="00BF7C43">
        <w:rPr>
          <w:rFonts w:asciiTheme="majorHAnsi" w:hAnsiTheme="majorHAnsi" w:cstheme="majorHAnsi"/>
          <w:sz w:val="22"/>
          <w:szCs w:val="22"/>
        </w:rPr>
        <w:t>.</w:t>
      </w:r>
      <w:r w:rsidRPr="00BF7C43">
        <w:rPr>
          <w:rFonts w:asciiTheme="majorHAnsi" w:hAnsiTheme="majorHAnsi" w:cstheme="majorHAnsi"/>
          <w:sz w:val="22"/>
          <w:szCs w:val="22"/>
        </w:rPr>
        <w:t xml:space="preserve"> </w:t>
      </w:r>
    </w:p>
    <w:p w14:paraId="4F660120" w14:textId="4EE3ECBA" w:rsidR="007176B6" w:rsidRPr="00EA3483" w:rsidRDefault="000B1A51" w:rsidP="005A5C71">
      <w:pPr>
        <w:pStyle w:val="Corpodetexto31"/>
        <w:keepNext/>
        <w:keepLines/>
        <w:spacing w:after="0"/>
        <w:jc w:val="right"/>
        <w:rPr>
          <w:rFonts w:asciiTheme="majorHAnsi" w:hAnsiTheme="majorHAnsi" w:cstheme="majorHAnsi"/>
          <w:color w:val="auto"/>
          <w:sz w:val="22"/>
          <w:szCs w:val="22"/>
        </w:rPr>
      </w:pPr>
      <w:r w:rsidRPr="00BF7C43">
        <w:rPr>
          <w:rFonts w:asciiTheme="majorHAnsi" w:eastAsia="MS Mincho" w:hAnsiTheme="majorHAnsi" w:cstheme="majorHAnsi"/>
          <w:color w:val="auto"/>
          <w:sz w:val="22"/>
          <w:szCs w:val="22"/>
        </w:rPr>
        <w:t>Assú/RN,</w:t>
      </w:r>
      <w:r w:rsidR="00B10197" w:rsidRPr="00BF7C43">
        <w:rPr>
          <w:rFonts w:asciiTheme="majorHAnsi" w:eastAsia="MS Mincho" w:hAnsiTheme="majorHAnsi" w:cstheme="majorHAnsi"/>
          <w:color w:val="auto"/>
          <w:sz w:val="22"/>
          <w:szCs w:val="22"/>
        </w:rPr>
        <w:t xml:space="preserve"> ___</w:t>
      </w:r>
      <w:r w:rsidRPr="00BF7C43">
        <w:rPr>
          <w:rFonts w:asciiTheme="majorHAnsi" w:eastAsia="MS Mincho" w:hAnsiTheme="majorHAnsi" w:cstheme="majorHAnsi"/>
          <w:color w:val="auto"/>
          <w:sz w:val="22"/>
          <w:szCs w:val="22"/>
        </w:rPr>
        <w:t xml:space="preserve"> de </w:t>
      </w:r>
      <w:r w:rsidR="00B10197" w:rsidRPr="00BF7C43">
        <w:rPr>
          <w:rFonts w:asciiTheme="majorHAnsi" w:eastAsia="MS Mincho" w:hAnsiTheme="majorHAnsi" w:cstheme="majorHAnsi"/>
          <w:color w:val="auto"/>
          <w:sz w:val="22"/>
          <w:szCs w:val="22"/>
        </w:rPr>
        <w:t>__________</w:t>
      </w:r>
      <w:r w:rsidR="005815B0" w:rsidRPr="00BF7C43">
        <w:rPr>
          <w:rFonts w:asciiTheme="majorHAnsi" w:eastAsia="MS Mincho" w:hAnsiTheme="majorHAnsi" w:cstheme="majorHAnsi"/>
          <w:color w:val="auto"/>
          <w:sz w:val="22"/>
          <w:szCs w:val="22"/>
        </w:rPr>
        <w:t xml:space="preserve"> </w:t>
      </w:r>
      <w:proofErr w:type="spellStart"/>
      <w:r w:rsidR="005815B0" w:rsidRPr="00BF7C43">
        <w:rPr>
          <w:rFonts w:asciiTheme="majorHAnsi" w:eastAsia="MS Mincho" w:hAnsiTheme="majorHAnsi" w:cstheme="majorHAnsi"/>
          <w:color w:val="auto"/>
          <w:sz w:val="22"/>
          <w:szCs w:val="22"/>
        </w:rPr>
        <w:t>de</w:t>
      </w:r>
      <w:proofErr w:type="spellEnd"/>
      <w:r w:rsidR="005815B0" w:rsidRPr="00BF7C43">
        <w:rPr>
          <w:rFonts w:asciiTheme="majorHAnsi" w:eastAsia="MS Mincho" w:hAnsiTheme="majorHAnsi" w:cstheme="majorHAnsi"/>
          <w:color w:val="auto"/>
          <w:sz w:val="22"/>
          <w:szCs w:val="22"/>
        </w:rPr>
        <w:t xml:space="preserve"> 202</w:t>
      </w:r>
      <w:r w:rsidR="00481B56">
        <w:rPr>
          <w:rFonts w:asciiTheme="majorHAnsi" w:eastAsia="MS Mincho" w:hAnsiTheme="majorHAnsi" w:cstheme="majorHAnsi"/>
          <w:color w:val="auto"/>
          <w:sz w:val="22"/>
          <w:szCs w:val="22"/>
        </w:rPr>
        <w:t>5</w:t>
      </w:r>
      <w:r w:rsidR="00EA3483">
        <w:rPr>
          <w:rFonts w:asciiTheme="majorHAnsi" w:hAnsiTheme="majorHAnsi" w:cstheme="majorHAnsi"/>
          <w:color w:val="auto"/>
          <w:sz w:val="22"/>
          <w:szCs w:val="22"/>
        </w:rPr>
        <w:t>.</w:t>
      </w:r>
    </w:p>
    <w:p w14:paraId="1E7F6875" w14:textId="77777777" w:rsidR="00024443" w:rsidRPr="00BF7C43" w:rsidRDefault="00024443" w:rsidP="005A5C71">
      <w:pPr>
        <w:keepNext/>
        <w:keepLines/>
        <w:widowControl w:val="0"/>
        <w:autoSpaceDE w:val="0"/>
        <w:autoSpaceDN w:val="0"/>
        <w:adjustRightInd w:val="0"/>
        <w:ind w:right="-30"/>
        <w:rPr>
          <w:rFonts w:asciiTheme="majorHAnsi" w:hAnsiTheme="majorHAnsi" w:cstheme="majorHAnsi"/>
          <w:sz w:val="22"/>
          <w:szCs w:val="22"/>
        </w:rPr>
      </w:pPr>
    </w:p>
    <w:p w14:paraId="1745FFFF" w14:textId="77777777" w:rsidR="00980CE2" w:rsidRPr="00BF7C43" w:rsidRDefault="001B114E" w:rsidP="005A5C71">
      <w:pPr>
        <w:keepNext/>
        <w:keepLines/>
        <w:widowControl w:val="0"/>
        <w:autoSpaceDE w:val="0"/>
        <w:autoSpaceDN w:val="0"/>
        <w:adjustRightInd w:val="0"/>
        <w:ind w:right="-30"/>
        <w:jc w:val="center"/>
        <w:rPr>
          <w:rFonts w:asciiTheme="majorHAnsi" w:hAnsiTheme="majorHAnsi" w:cstheme="majorHAnsi"/>
          <w:sz w:val="22"/>
          <w:szCs w:val="22"/>
        </w:rPr>
      </w:pPr>
      <w:r w:rsidRPr="00BF7C43">
        <w:rPr>
          <w:rFonts w:asciiTheme="majorHAnsi" w:hAnsiTheme="majorHAnsi" w:cstheme="majorHAnsi"/>
          <w:sz w:val="22"/>
          <w:szCs w:val="22"/>
        </w:rPr>
        <w:t>Representante legal do órgão gerenciador</w:t>
      </w:r>
    </w:p>
    <w:p w14:paraId="41D6AF03" w14:textId="77777777" w:rsidR="00E611A2" w:rsidRPr="00BF7C43" w:rsidRDefault="00E611A2" w:rsidP="005A5C71">
      <w:pPr>
        <w:keepNext/>
        <w:keepLines/>
        <w:widowControl w:val="0"/>
        <w:autoSpaceDE w:val="0"/>
        <w:autoSpaceDN w:val="0"/>
        <w:adjustRightInd w:val="0"/>
        <w:ind w:right="-30"/>
        <w:jc w:val="center"/>
        <w:rPr>
          <w:rFonts w:asciiTheme="majorHAnsi" w:hAnsiTheme="majorHAnsi" w:cstheme="majorHAnsi"/>
          <w:sz w:val="22"/>
          <w:szCs w:val="22"/>
        </w:rPr>
      </w:pPr>
    </w:p>
    <w:p w14:paraId="277A5CE1" w14:textId="77777777" w:rsidR="00E611A2" w:rsidRPr="00BF7C43" w:rsidRDefault="00E611A2" w:rsidP="005A5C71">
      <w:pPr>
        <w:keepNext/>
        <w:keepLines/>
        <w:widowControl w:val="0"/>
        <w:autoSpaceDE w:val="0"/>
        <w:autoSpaceDN w:val="0"/>
        <w:adjustRightInd w:val="0"/>
        <w:ind w:right="-30"/>
        <w:jc w:val="center"/>
        <w:rPr>
          <w:rFonts w:asciiTheme="majorHAnsi" w:hAnsiTheme="majorHAnsi" w:cstheme="majorHAnsi"/>
          <w:sz w:val="22"/>
          <w:szCs w:val="22"/>
        </w:rPr>
      </w:pPr>
    </w:p>
    <w:p w14:paraId="5BD17C9C" w14:textId="77777777" w:rsidR="00E611A2" w:rsidRPr="00BF7C43" w:rsidRDefault="00E611A2" w:rsidP="005A5C71">
      <w:pPr>
        <w:keepNext/>
        <w:keepLines/>
        <w:widowControl w:val="0"/>
        <w:autoSpaceDE w:val="0"/>
        <w:autoSpaceDN w:val="0"/>
        <w:adjustRightInd w:val="0"/>
        <w:ind w:right="-30"/>
        <w:jc w:val="center"/>
        <w:rPr>
          <w:rFonts w:asciiTheme="majorHAnsi" w:hAnsiTheme="majorHAnsi" w:cstheme="majorHAnsi"/>
          <w:sz w:val="22"/>
          <w:szCs w:val="22"/>
        </w:rPr>
      </w:pPr>
    </w:p>
    <w:p w14:paraId="231E6FAD" w14:textId="48DE9824" w:rsidR="001B114E" w:rsidRPr="00BF7C43" w:rsidRDefault="001B114E" w:rsidP="005A5C71">
      <w:pPr>
        <w:keepNext/>
        <w:keepLines/>
        <w:widowControl w:val="0"/>
        <w:autoSpaceDE w:val="0"/>
        <w:autoSpaceDN w:val="0"/>
        <w:adjustRightInd w:val="0"/>
        <w:ind w:right="-30"/>
        <w:jc w:val="center"/>
        <w:rPr>
          <w:rFonts w:asciiTheme="majorHAnsi" w:hAnsiTheme="majorHAnsi" w:cstheme="majorHAnsi"/>
          <w:color w:val="000000"/>
          <w:sz w:val="22"/>
          <w:szCs w:val="22"/>
        </w:rPr>
      </w:pPr>
      <w:r w:rsidRPr="00BF7C43">
        <w:rPr>
          <w:rFonts w:asciiTheme="majorHAnsi" w:hAnsiTheme="majorHAnsi" w:cstheme="majorHAnsi"/>
          <w:sz w:val="22"/>
          <w:szCs w:val="22"/>
        </w:rPr>
        <w:t xml:space="preserve"> </w:t>
      </w:r>
      <w:r w:rsidR="00024443">
        <w:rPr>
          <w:rFonts w:asciiTheme="majorHAnsi" w:hAnsiTheme="majorHAnsi" w:cstheme="majorHAnsi"/>
          <w:sz w:val="22"/>
          <w:szCs w:val="22"/>
        </w:rPr>
        <w:t>R</w:t>
      </w:r>
      <w:r w:rsidRPr="00BF7C43">
        <w:rPr>
          <w:rFonts w:asciiTheme="majorHAnsi" w:hAnsiTheme="majorHAnsi" w:cstheme="majorHAnsi"/>
          <w:sz w:val="22"/>
          <w:szCs w:val="22"/>
        </w:rPr>
        <w:t xml:space="preserve">epresentante(s) </w:t>
      </w:r>
      <w:proofErr w:type="gramStart"/>
      <w:r w:rsidRPr="00BF7C43">
        <w:rPr>
          <w:rFonts w:asciiTheme="majorHAnsi" w:hAnsiTheme="majorHAnsi" w:cstheme="majorHAnsi"/>
          <w:sz w:val="22"/>
          <w:szCs w:val="22"/>
        </w:rPr>
        <w:t>legal(</w:t>
      </w:r>
      <w:proofErr w:type="spellStart"/>
      <w:proofErr w:type="gramEnd"/>
      <w:r w:rsidRPr="00BF7C43">
        <w:rPr>
          <w:rFonts w:asciiTheme="majorHAnsi" w:hAnsiTheme="majorHAnsi" w:cstheme="majorHAnsi"/>
          <w:sz w:val="22"/>
          <w:szCs w:val="22"/>
        </w:rPr>
        <w:t>is</w:t>
      </w:r>
      <w:proofErr w:type="spellEnd"/>
      <w:r w:rsidRPr="00BF7C43">
        <w:rPr>
          <w:rFonts w:asciiTheme="majorHAnsi" w:hAnsiTheme="majorHAnsi" w:cstheme="majorHAnsi"/>
          <w:sz w:val="22"/>
          <w:szCs w:val="22"/>
        </w:rPr>
        <w:t xml:space="preserve">) do(s) </w:t>
      </w:r>
      <w:r w:rsidRPr="00BF7C43">
        <w:rPr>
          <w:rFonts w:asciiTheme="majorHAnsi" w:hAnsiTheme="majorHAnsi" w:cstheme="majorHAnsi"/>
          <w:color w:val="000000"/>
          <w:sz w:val="22"/>
          <w:szCs w:val="22"/>
        </w:rPr>
        <w:t>fornecedor(s) registrado(s)</w:t>
      </w:r>
    </w:p>
    <w:p w14:paraId="2035EFDD" w14:textId="503FA2F6" w:rsidR="00E611A2" w:rsidRPr="00BF7C43" w:rsidRDefault="00E611A2" w:rsidP="005A5C71">
      <w:pPr>
        <w:keepNext/>
        <w:keepLines/>
        <w:widowControl w:val="0"/>
        <w:autoSpaceDE w:val="0"/>
        <w:autoSpaceDN w:val="0"/>
        <w:adjustRightInd w:val="0"/>
        <w:ind w:right="-30"/>
        <w:jc w:val="center"/>
        <w:rPr>
          <w:rFonts w:asciiTheme="majorHAnsi" w:hAnsiTheme="majorHAnsi" w:cstheme="majorHAnsi"/>
          <w:color w:val="000000"/>
          <w:sz w:val="22"/>
          <w:szCs w:val="22"/>
        </w:rPr>
      </w:pPr>
    </w:p>
    <w:p w14:paraId="345BA19E" w14:textId="3A53F39B" w:rsidR="00E611A2" w:rsidRPr="00BF7C43" w:rsidRDefault="00E611A2" w:rsidP="005A5C71">
      <w:pPr>
        <w:keepNext/>
        <w:keepLines/>
        <w:widowControl w:val="0"/>
        <w:autoSpaceDE w:val="0"/>
        <w:autoSpaceDN w:val="0"/>
        <w:adjustRightInd w:val="0"/>
        <w:ind w:right="-30"/>
        <w:jc w:val="center"/>
        <w:rPr>
          <w:rFonts w:asciiTheme="majorHAnsi" w:hAnsiTheme="majorHAnsi" w:cstheme="majorHAnsi"/>
          <w:color w:val="000000"/>
          <w:sz w:val="22"/>
          <w:szCs w:val="22"/>
        </w:rPr>
      </w:pPr>
    </w:p>
    <w:p w14:paraId="41B5468B" w14:textId="6260160A" w:rsidR="00E611A2" w:rsidRPr="00BF7C43" w:rsidRDefault="00E611A2" w:rsidP="005A5C71">
      <w:pPr>
        <w:keepNext/>
        <w:keepLines/>
        <w:widowControl w:val="0"/>
        <w:autoSpaceDE w:val="0"/>
        <w:autoSpaceDN w:val="0"/>
        <w:adjustRightInd w:val="0"/>
        <w:ind w:right="-30"/>
        <w:jc w:val="center"/>
        <w:rPr>
          <w:rFonts w:asciiTheme="majorHAnsi" w:hAnsiTheme="majorHAnsi" w:cstheme="majorHAnsi"/>
          <w:color w:val="000000"/>
          <w:sz w:val="22"/>
          <w:szCs w:val="22"/>
        </w:rPr>
      </w:pPr>
    </w:p>
    <w:p w14:paraId="1B3A6BC8" w14:textId="2B458B95" w:rsidR="00E611A2" w:rsidRDefault="00E611A2" w:rsidP="005A5C71">
      <w:pPr>
        <w:keepNext/>
        <w:keepLines/>
        <w:widowControl w:val="0"/>
        <w:autoSpaceDE w:val="0"/>
        <w:autoSpaceDN w:val="0"/>
        <w:adjustRightInd w:val="0"/>
        <w:ind w:right="-30"/>
        <w:jc w:val="center"/>
        <w:rPr>
          <w:rFonts w:asciiTheme="majorHAnsi" w:hAnsiTheme="majorHAnsi" w:cstheme="majorHAnsi"/>
          <w:color w:val="000000"/>
          <w:sz w:val="22"/>
          <w:szCs w:val="22"/>
        </w:rPr>
      </w:pPr>
    </w:p>
    <w:p w14:paraId="124A5FB6" w14:textId="77777777" w:rsidR="00BB355F" w:rsidRDefault="00BB355F" w:rsidP="005A5C71">
      <w:pPr>
        <w:keepNext/>
        <w:keepLines/>
        <w:widowControl w:val="0"/>
        <w:autoSpaceDE w:val="0"/>
        <w:autoSpaceDN w:val="0"/>
        <w:adjustRightInd w:val="0"/>
        <w:ind w:right="-30"/>
        <w:jc w:val="center"/>
        <w:rPr>
          <w:rFonts w:asciiTheme="majorHAnsi" w:hAnsiTheme="majorHAnsi" w:cstheme="majorHAnsi"/>
          <w:color w:val="000000"/>
          <w:sz w:val="22"/>
          <w:szCs w:val="22"/>
        </w:rPr>
      </w:pPr>
    </w:p>
    <w:p w14:paraId="4A46734D" w14:textId="77777777" w:rsidR="00BB355F" w:rsidRDefault="00BB355F" w:rsidP="005A5C71">
      <w:pPr>
        <w:keepNext/>
        <w:keepLines/>
        <w:widowControl w:val="0"/>
        <w:autoSpaceDE w:val="0"/>
        <w:autoSpaceDN w:val="0"/>
        <w:adjustRightInd w:val="0"/>
        <w:ind w:right="-30"/>
        <w:jc w:val="center"/>
        <w:rPr>
          <w:rFonts w:asciiTheme="majorHAnsi" w:hAnsiTheme="majorHAnsi" w:cstheme="majorHAnsi"/>
          <w:color w:val="000000"/>
          <w:sz w:val="22"/>
          <w:szCs w:val="22"/>
        </w:rPr>
      </w:pPr>
    </w:p>
    <w:p w14:paraId="0BC234EE" w14:textId="77777777" w:rsidR="00BB355F" w:rsidRDefault="00BB355F" w:rsidP="005A5C71">
      <w:pPr>
        <w:keepNext/>
        <w:keepLines/>
        <w:widowControl w:val="0"/>
        <w:autoSpaceDE w:val="0"/>
        <w:autoSpaceDN w:val="0"/>
        <w:adjustRightInd w:val="0"/>
        <w:ind w:right="-30"/>
        <w:jc w:val="center"/>
        <w:rPr>
          <w:rFonts w:asciiTheme="majorHAnsi" w:hAnsiTheme="majorHAnsi" w:cstheme="majorHAnsi"/>
          <w:color w:val="000000"/>
          <w:sz w:val="22"/>
          <w:szCs w:val="22"/>
        </w:rPr>
      </w:pPr>
    </w:p>
    <w:p w14:paraId="34754DC7" w14:textId="77777777" w:rsidR="00BB355F" w:rsidRDefault="00BB355F" w:rsidP="005A5C71">
      <w:pPr>
        <w:keepNext/>
        <w:keepLines/>
        <w:widowControl w:val="0"/>
        <w:autoSpaceDE w:val="0"/>
        <w:autoSpaceDN w:val="0"/>
        <w:adjustRightInd w:val="0"/>
        <w:ind w:right="-30"/>
        <w:jc w:val="center"/>
        <w:rPr>
          <w:rFonts w:asciiTheme="majorHAnsi" w:hAnsiTheme="majorHAnsi" w:cstheme="majorHAnsi"/>
          <w:color w:val="000000"/>
          <w:sz w:val="22"/>
          <w:szCs w:val="22"/>
        </w:rPr>
      </w:pPr>
    </w:p>
    <w:p w14:paraId="1335916E" w14:textId="77777777" w:rsidR="00BB355F" w:rsidRDefault="00BB355F" w:rsidP="005A5C71">
      <w:pPr>
        <w:keepNext/>
        <w:keepLines/>
        <w:widowControl w:val="0"/>
        <w:autoSpaceDE w:val="0"/>
        <w:autoSpaceDN w:val="0"/>
        <w:adjustRightInd w:val="0"/>
        <w:ind w:right="-30"/>
        <w:jc w:val="center"/>
        <w:rPr>
          <w:rFonts w:asciiTheme="majorHAnsi" w:hAnsiTheme="majorHAnsi" w:cstheme="majorHAnsi"/>
          <w:color w:val="000000"/>
          <w:sz w:val="22"/>
          <w:szCs w:val="22"/>
        </w:rPr>
      </w:pPr>
    </w:p>
    <w:p w14:paraId="0918DD0A" w14:textId="77777777" w:rsidR="00BB355F" w:rsidRDefault="00BB355F" w:rsidP="005A5C71">
      <w:pPr>
        <w:keepNext/>
        <w:keepLines/>
        <w:widowControl w:val="0"/>
        <w:autoSpaceDE w:val="0"/>
        <w:autoSpaceDN w:val="0"/>
        <w:adjustRightInd w:val="0"/>
        <w:ind w:right="-30"/>
        <w:jc w:val="center"/>
        <w:rPr>
          <w:rFonts w:asciiTheme="majorHAnsi" w:hAnsiTheme="majorHAnsi" w:cstheme="majorHAnsi"/>
          <w:color w:val="000000"/>
          <w:sz w:val="22"/>
          <w:szCs w:val="22"/>
        </w:rPr>
      </w:pPr>
    </w:p>
    <w:p w14:paraId="19E48554" w14:textId="77777777" w:rsidR="00BB355F" w:rsidRDefault="00BB355F" w:rsidP="005A5C71">
      <w:pPr>
        <w:keepNext/>
        <w:keepLines/>
        <w:widowControl w:val="0"/>
        <w:autoSpaceDE w:val="0"/>
        <w:autoSpaceDN w:val="0"/>
        <w:adjustRightInd w:val="0"/>
        <w:ind w:right="-30"/>
        <w:jc w:val="center"/>
        <w:rPr>
          <w:rFonts w:asciiTheme="majorHAnsi" w:hAnsiTheme="majorHAnsi" w:cstheme="majorHAnsi"/>
          <w:color w:val="000000"/>
          <w:sz w:val="22"/>
          <w:szCs w:val="22"/>
        </w:rPr>
      </w:pPr>
    </w:p>
    <w:p w14:paraId="6EDB9FEF" w14:textId="77777777" w:rsidR="00BB355F" w:rsidRDefault="00BB355F" w:rsidP="005A5C71">
      <w:pPr>
        <w:keepNext/>
        <w:keepLines/>
        <w:widowControl w:val="0"/>
        <w:autoSpaceDE w:val="0"/>
        <w:autoSpaceDN w:val="0"/>
        <w:adjustRightInd w:val="0"/>
        <w:ind w:right="-30"/>
        <w:jc w:val="center"/>
        <w:rPr>
          <w:rFonts w:asciiTheme="majorHAnsi" w:hAnsiTheme="majorHAnsi" w:cstheme="majorHAnsi"/>
          <w:color w:val="000000"/>
          <w:sz w:val="22"/>
          <w:szCs w:val="22"/>
        </w:rPr>
      </w:pPr>
    </w:p>
    <w:p w14:paraId="7A938B68" w14:textId="77777777" w:rsidR="00BB355F" w:rsidRDefault="00BB355F" w:rsidP="005A5C71">
      <w:pPr>
        <w:keepNext/>
        <w:keepLines/>
        <w:widowControl w:val="0"/>
        <w:autoSpaceDE w:val="0"/>
        <w:autoSpaceDN w:val="0"/>
        <w:adjustRightInd w:val="0"/>
        <w:ind w:right="-30"/>
        <w:jc w:val="center"/>
        <w:rPr>
          <w:rFonts w:asciiTheme="majorHAnsi" w:hAnsiTheme="majorHAnsi" w:cstheme="majorHAnsi"/>
          <w:color w:val="000000"/>
          <w:sz w:val="22"/>
          <w:szCs w:val="22"/>
        </w:rPr>
      </w:pPr>
    </w:p>
    <w:p w14:paraId="77A76A35" w14:textId="77777777" w:rsidR="00F845EB" w:rsidRDefault="00F845EB" w:rsidP="005A5C71">
      <w:pPr>
        <w:keepNext/>
        <w:keepLines/>
        <w:widowControl w:val="0"/>
        <w:autoSpaceDE w:val="0"/>
        <w:autoSpaceDN w:val="0"/>
        <w:adjustRightInd w:val="0"/>
        <w:ind w:right="-30"/>
        <w:jc w:val="center"/>
        <w:rPr>
          <w:rFonts w:asciiTheme="majorHAnsi" w:hAnsiTheme="majorHAnsi" w:cstheme="majorHAnsi"/>
          <w:color w:val="000000"/>
          <w:sz w:val="22"/>
          <w:szCs w:val="22"/>
        </w:rPr>
      </w:pPr>
    </w:p>
    <w:p w14:paraId="6CA26BBC" w14:textId="77777777" w:rsidR="00F845EB" w:rsidRDefault="00F845EB" w:rsidP="005A5C71">
      <w:pPr>
        <w:keepNext/>
        <w:keepLines/>
        <w:widowControl w:val="0"/>
        <w:autoSpaceDE w:val="0"/>
        <w:autoSpaceDN w:val="0"/>
        <w:adjustRightInd w:val="0"/>
        <w:ind w:right="-30"/>
        <w:jc w:val="center"/>
        <w:rPr>
          <w:rFonts w:asciiTheme="majorHAnsi" w:hAnsiTheme="majorHAnsi" w:cstheme="majorHAnsi"/>
          <w:color w:val="000000"/>
          <w:sz w:val="22"/>
          <w:szCs w:val="22"/>
        </w:rPr>
      </w:pPr>
    </w:p>
    <w:p w14:paraId="2E0C0E7F" w14:textId="77777777" w:rsidR="00F845EB" w:rsidRDefault="00F845EB" w:rsidP="005A5C71">
      <w:pPr>
        <w:keepNext/>
        <w:keepLines/>
        <w:widowControl w:val="0"/>
        <w:autoSpaceDE w:val="0"/>
        <w:autoSpaceDN w:val="0"/>
        <w:adjustRightInd w:val="0"/>
        <w:ind w:right="-30"/>
        <w:jc w:val="center"/>
        <w:rPr>
          <w:rFonts w:asciiTheme="majorHAnsi" w:hAnsiTheme="majorHAnsi" w:cstheme="majorHAnsi"/>
          <w:color w:val="000000"/>
          <w:sz w:val="22"/>
          <w:szCs w:val="22"/>
        </w:rPr>
      </w:pPr>
    </w:p>
    <w:p w14:paraId="1F94FA13" w14:textId="77777777" w:rsidR="00F845EB" w:rsidRDefault="00F845EB" w:rsidP="005A5C71">
      <w:pPr>
        <w:keepNext/>
        <w:keepLines/>
        <w:widowControl w:val="0"/>
        <w:autoSpaceDE w:val="0"/>
        <w:autoSpaceDN w:val="0"/>
        <w:adjustRightInd w:val="0"/>
        <w:ind w:right="-30"/>
        <w:jc w:val="center"/>
        <w:rPr>
          <w:rFonts w:asciiTheme="majorHAnsi" w:hAnsiTheme="majorHAnsi" w:cstheme="majorHAnsi"/>
          <w:color w:val="000000"/>
          <w:sz w:val="22"/>
          <w:szCs w:val="22"/>
        </w:rPr>
      </w:pPr>
    </w:p>
    <w:p w14:paraId="314A7FDF" w14:textId="77777777" w:rsidR="00F845EB" w:rsidRDefault="00F845EB" w:rsidP="005A5C71">
      <w:pPr>
        <w:keepNext/>
        <w:keepLines/>
        <w:widowControl w:val="0"/>
        <w:autoSpaceDE w:val="0"/>
        <w:autoSpaceDN w:val="0"/>
        <w:adjustRightInd w:val="0"/>
        <w:ind w:right="-30"/>
        <w:jc w:val="center"/>
        <w:rPr>
          <w:rFonts w:asciiTheme="majorHAnsi" w:hAnsiTheme="majorHAnsi" w:cstheme="majorHAnsi"/>
          <w:color w:val="000000"/>
          <w:sz w:val="22"/>
          <w:szCs w:val="22"/>
        </w:rPr>
      </w:pPr>
    </w:p>
    <w:p w14:paraId="09581117" w14:textId="77777777" w:rsidR="00BB355F" w:rsidRDefault="00BB355F" w:rsidP="005A5C71">
      <w:pPr>
        <w:keepNext/>
        <w:keepLines/>
        <w:widowControl w:val="0"/>
        <w:autoSpaceDE w:val="0"/>
        <w:autoSpaceDN w:val="0"/>
        <w:adjustRightInd w:val="0"/>
        <w:ind w:right="-30"/>
        <w:jc w:val="center"/>
        <w:rPr>
          <w:rFonts w:asciiTheme="majorHAnsi" w:hAnsiTheme="majorHAnsi" w:cstheme="majorHAnsi"/>
          <w:color w:val="000000"/>
          <w:sz w:val="22"/>
          <w:szCs w:val="22"/>
        </w:rPr>
      </w:pPr>
    </w:p>
    <w:p w14:paraId="25950FBB" w14:textId="77777777" w:rsidR="00BB355F" w:rsidRPr="00BF7C43" w:rsidRDefault="00BB355F" w:rsidP="005A5C71">
      <w:pPr>
        <w:keepNext/>
        <w:keepLines/>
        <w:widowControl w:val="0"/>
        <w:autoSpaceDE w:val="0"/>
        <w:autoSpaceDN w:val="0"/>
        <w:adjustRightInd w:val="0"/>
        <w:ind w:right="-30"/>
        <w:rPr>
          <w:rFonts w:asciiTheme="majorHAnsi" w:hAnsiTheme="majorHAnsi" w:cstheme="majorHAnsi"/>
          <w:color w:val="000000"/>
          <w:sz w:val="22"/>
          <w:szCs w:val="22"/>
        </w:rPr>
      </w:pPr>
    </w:p>
    <w:p w14:paraId="73A7DEAF" w14:textId="77777777" w:rsidR="00EA3483" w:rsidRPr="00BF7C43" w:rsidRDefault="00EA3483" w:rsidP="00EA3483">
      <w:pPr>
        <w:keepNext/>
        <w:keepLines/>
        <w:widowControl w:val="0"/>
        <w:autoSpaceDE w:val="0"/>
        <w:autoSpaceDN w:val="0"/>
        <w:adjustRightInd w:val="0"/>
        <w:ind w:right="-30"/>
        <w:rPr>
          <w:rFonts w:asciiTheme="majorHAnsi" w:hAnsiTheme="majorHAnsi" w:cstheme="majorHAnsi"/>
          <w:color w:val="000000"/>
          <w:sz w:val="22"/>
          <w:szCs w:val="22"/>
        </w:rPr>
      </w:pPr>
    </w:p>
    <w:p w14:paraId="7A1D92E4" w14:textId="51820CCE" w:rsidR="00137B72" w:rsidRPr="004111E7" w:rsidRDefault="00137B72" w:rsidP="00EA3483">
      <w:pPr>
        <w:keepNext/>
        <w:keepLines/>
        <w:widowControl w:val="0"/>
        <w:pBdr>
          <w:top w:val="single" w:sz="4" w:space="1" w:color="auto"/>
          <w:bottom w:val="single" w:sz="4" w:space="1" w:color="auto"/>
        </w:pBdr>
        <w:shd w:val="clear" w:color="auto" w:fill="D6E3BC"/>
        <w:jc w:val="center"/>
        <w:rPr>
          <w:rFonts w:asciiTheme="majorHAnsi" w:hAnsiTheme="majorHAnsi" w:cstheme="majorHAnsi"/>
          <w:b/>
          <w:szCs w:val="22"/>
        </w:rPr>
      </w:pPr>
      <w:r w:rsidRPr="00BF7C43">
        <w:rPr>
          <w:rFonts w:asciiTheme="majorHAnsi" w:hAnsiTheme="majorHAnsi" w:cstheme="majorHAnsi"/>
          <w:b/>
          <w:szCs w:val="22"/>
        </w:rPr>
        <w:lastRenderedPageBreak/>
        <w:t xml:space="preserve">ANEXO </w:t>
      </w:r>
      <w:r w:rsidR="00BB753C" w:rsidRPr="00BF7C43">
        <w:rPr>
          <w:rFonts w:asciiTheme="majorHAnsi" w:hAnsiTheme="majorHAnsi" w:cstheme="majorHAnsi"/>
          <w:b/>
          <w:szCs w:val="22"/>
        </w:rPr>
        <w:t>IV</w:t>
      </w:r>
      <w:r w:rsidRPr="00BF7C43">
        <w:rPr>
          <w:rFonts w:asciiTheme="majorHAnsi" w:hAnsiTheme="majorHAnsi" w:cstheme="majorHAnsi"/>
          <w:b/>
          <w:szCs w:val="22"/>
        </w:rPr>
        <w:t xml:space="preserve"> – </w:t>
      </w:r>
      <w:r w:rsidR="001B114E" w:rsidRPr="00BF7C43">
        <w:rPr>
          <w:rFonts w:asciiTheme="majorHAnsi" w:hAnsiTheme="majorHAnsi" w:cstheme="majorHAnsi"/>
          <w:b/>
          <w:szCs w:val="22"/>
        </w:rPr>
        <w:t>MINUTA DO CONTRATO ADMINISTRATIVO Nº ___/20</w:t>
      </w:r>
      <w:r w:rsidR="005815B0" w:rsidRPr="00BF7C43">
        <w:rPr>
          <w:rFonts w:asciiTheme="majorHAnsi" w:hAnsiTheme="majorHAnsi" w:cstheme="majorHAnsi"/>
          <w:b/>
          <w:szCs w:val="22"/>
        </w:rPr>
        <w:t>2</w:t>
      </w:r>
      <w:r w:rsidR="00481B56">
        <w:rPr>
          <w:rFonts w:asciiTheme="majorHAnsi" w:hAnsiTheme="majorHAnsi" w:cstheme="majorHAnsi"/>
          <w:b/>
          <w:szCs w:val="22"/>
        </w:rPr>
        <w:t>5</w:t>
      </w:r>
    </w:p>
    <w:p w14:paraId="5B993BFF" w14:textId="77777777" w:rsidR="001B114E" w:rsidRPr="00BF7C43" w:rsidRDefault="001B114E" w:rsidP="00EA3483">
      <w:pPr>
        <w:keepNext/>
        <w:keepLines/>
        <w:widowControl w:val="0"/>
        <w:ind w:right="-17"/>
        <w:jc w:val="center"/>
        <w:rPr>
          <w:rFonts w:asciiTheme="majorHAnsi" w:hAnsiTheme="majorHAnsi" w:cstheme="majorHAnsi"/>
          <w:b/>
          <w:sz w:val="22"/>
          <w:szCs w:val="22"/>
        </w:rPr>
      </w:pPr>
    </w:p>
    <w:p w14:paraId="209F998E" w14:textId="2E754DA9" w:rsidR="001B114E" w:rsidRPr="00BF7C43" w:rsidRDefault="001B114E" w:rsidP="00EA3483">
      <w:pPr>
        <w:keepNext/>
        <w:keepLines/>
        <w:widowControl w:val="0"/>
        <w:ind w:left="3969" w:right="-17"/>
        <w:jc w:val="both"/>
        <w:rPr>
          <w:rFonts w:asciiTheme="majorHAnsi" w:hAnsiTheme="majorHAnsi" w:cstheme="majorHAnsi"/>
          <w:b/>
          <w:color w:val="FF0000"/>
          <w:sz w:val="22"/>
          <w:szCs w:val="22"/>
        </w:rPr>
      </w:pPr>
      <w:r w:rsidRPr="00BF7C43">
        <w:rPr>
          <w:rFonts w:asciiTheme="majorHAnsi" w:hAnsiTheme="majorHAnsi" w:cstheme="majorHAnsi"/>
          <w:b/>
          <w:sz w:val="22"/>
          <w:szCs w:val="22"/>
        </w:rPr>
        <w:t xml:space="preserve">CONTRATO </w:t>
      </w:r>
      <w:r w:rsidR="00757D2A">
        <w:rPr>
          <w:rFonts w:asciiTheme="majorHAnsi" w:hAnsiTheme="majorHAnsi" w:cstheme="majorHAnsi"/>
          <w:b/>
          <w:sz w:val="22"/>
          <w:szCs w:val="22"/>
        </w:rPr>
        <w:t xml:space="preserve">ADMINISTRATIVO </w:t>
      </w:r>
      <w:proofErr w:type="gramStart"/>
      <w:r w:rsidRPr="00BF7C43">
        <w:rPr>
          <w:rFonts w:asciiTheme="majorHAnsi" w:hAnsiTheme="majorHAnsi" w:cstheme="majorHAnsi"/>
          <w:b/>
          <w:sz w:val="22"/>
          <w:szCs w:val="22"/>
        </w:rPr>
        <w:t xml:space="preserve">Nº </w:t>
      </w:r>
      <w:r w:rsidRPr="00BF7C43">
        <w:rPr>
          <w:rFonts w:asciiTheme="majorHAnsi" w:hAnsiTheme="majorHAnsi" w:cstheme="majorHAnsi"/>
          <w:b/>
          <w:color w:val="FF0000"/>
          <w:sz w:val="22"/>
          <w:szCs w:val="22"/>
        </w:rPr>
        <w:t>...</w:t>
      </w:r>
      <w:proofErr w:type="gramEnd"/>
      <w:r w:rsidRPr="00BF7C43">
        <w:rPr>
          <w:rFonts w:asciiTheme="majorHAnsi" w:hAnsiTheme="majorHAnsi" w:cstheme="majorHAnsi"/>
          <w:b/>
          <w:color w:val="FF0000"/>
          <w:sz w:val="22"/>
          <w:szCs w:val="22"/>
        </w:rPr>
        <w:t>...../....</w:t>
      </w:r>
      <w:r w:rsidRPr="00BF7C43">
        <w:rPr>
          <w:rFonts w:asciiTheme="majorHAnsi" w:hAnsiTheme="majorHAnsi" w:cstheme="majorHAnsi"/>
          <w:b/>
          <w:sz w:val="22"/>
          <w:szCs w:val="22"/>
        </w:rPr>
        <w:t>, QUE FAZEM ENTRE SI O(A)</w:t>
      </w:r>
      <w:r w:rsidR="00A207F9" w:rsidRPr="00BF7C43">
        <w:rPr>
          <w:rFonts w:asciiTheme="majorHAnsi" w:hAnsiTheme="majorHAnsi" w:cstheme="majorHAnsi"/>
          <w:b/>
          <w:sz w:val="22"/>
          <w:szCs w:val="22"/>
        </w:rPr>
        <w:t xml:space="preserve"> </w:t>
      </w:r>
      <w:r w:rsidRPr="00BF7C43">
        <w:rPr>
          <w:rFonts w:asciiTheme="majorHAnsi" w:hAnsiTheme="majorHAnsi" w:cstheme="majorHAnsi"/>
          <w:b/>
          <w:color w:val="FF0000"/>
          <w:sz w:val="22"/>
          <w:szCs w:val="22"/>
        </w:rPr>
        <w:t>.........................................................</w:t>
      </w:r>
      <w:r w:rsidRPr="00BF7C43">
        <w:rPr>
          <w:rFonts w:asciiTheme="majorHAnsi" w:hAnsiTheme="majorHAnsi" w:cstheme="majorHAnsi"/>
          <w:b/>
          <w:sz w:val="22"/>
          <w:szCs w:val="22"/>
        </w:rPr>
        <w:t xml:space="preserve"> E A </w:t>
      </w:r>
      <w:proofErr w:type="gramStart"/>
      <w:r w:rsidRPr="00BF7C43">
        <w:rPr>
          <w:rFonts w:asciiTheme="majorHAnsi" w:hAnsiTheme="majorHAnsi" w:cstheme="majorHAnsi"/>
          <w:b/>
          <w:sz w:val="22"/>
          <w:szCs w:val="22"/>
        </w:rPr>
        <w:t xml:space="preserve">EMPRESA </w:t>
      </w:r>
      <w:r w:rsidRPr="00BF7C43">
        <w:rPr>
          <w:rFonts w:asciiTheme="majorHAnsi" w:hAnsiTheme="majorHAnsi" w:cstheme="majorHAnsi"/>
          <w:b/>
          <w:color w:val="FF0000"/>
          <w:sz w:val="22"/>
          <w:szCs w:val="22"/>
        </w:rPr>
        <w:t>...</w:t>
      </w:r>
      <w:proofErr w:type="gramEnd"/>
      <w:r w:rsidRPr="00BF7C43">
        <w:rPr>
          <w:rFonts w:asciiTheme="majorHAnsi" w:hAnsiTheme="majorHAnsi" w:cstheme="majorHAnsi"/>
          <w:b/>
          <w:color w:val="FF0000"/>
          <w:sz w:val="22"/>
          <w:szCs w:val="22"/>
        </w:rPr>
        <w:t xml:space="preserve">..........................................................  </w:t>
      </w:r>
    </w:p>
    <w:p w14:paraId="25D28FFD" w14:textId="77777777" w:rsidR="004E53C2" w:rsidRDefault="004E53C2" w:rsidP="00EA3483">
      <w:pPr>
        <w:keepNext/>
        <w:keepLines/>
        <w:widowControl w:val="0"/>
        <w:ind w:right="-15"/>
        <w:jc w:val="both"/>
        <w:rPr>
          <w:rFonts w:asciiTheme="majorHAnsi" w:hAnsiTheme="majorHAnsi" w:cstheme="majorHAnsi"/>
          <w:sz w:val="22"/>
          <w:szCs w:val="22"/>
        </w:rPr>
      </w:pPr>
    </w:p>
    <w:p w14:paraId="5DF21283" w14:textId="5CCC8FCC" w:rsidR="00106B9C" w:rsidRPr="004E7282" w:rsidRDefault="00106B9C" w:rsidP="00106B9C">
      <w:pPr>
        <w:keepNext/>
        <w:keepLines/>
        <w:widowControl w:val="0"/>
        <w:tabs>
          <w:tab w:val="center" w:pos="4779"/>
          <w:tab w:val="right" w:pos="9198"/>
        </w:tabs>
        <w:autoSpaceDE w:val="0"/>
        <w:autoSpaceDN w:val="0"/>
        <w:adjustRightInd w:val="0"/>
        <w:ind w:right="-28"/>
        <w:jc w:val="both"/>
        <w:rPr>
          <w:rFonts w:asciiTheme="majorHAnsi" w:hAnsiTheme="majorHAnsi" w:cs="Arial"/>
          <w:sz w:val="22"/>
          <w:szCs w:val="22"/>
        </w:rPr>
      </w:pPr>
      <w:r w:rsidRPr="004E7282">
        <w:rPr>
          <w:rFonts w:asciiTheme="majorHAnsi" w:hAnsiTheme="majorHAnsi" w:cs="Arial"/>
          <w:sz w:val="22"/>
          <w:szCs w:val="22"/>
        </w:rPr>
        <w:t xml:space="preserve">A </w:t>
      </w:r>
      <w:r w:rsidRPr="004E7282">
        <w:rPr>
          <w:rFonts w:asciiTheme="majorHAnsi" w:hAnsiTheme="majorHAnsi" w:cs="Arial"/>
          <w:b/>
          <w:sz w:val="22"/>
          <w:szCs w:val="22"/>
        </w:rPr>
        <w:t>PREFEITURA MUNICIPAL DE ASSÚ/RN,</w:t>
      </w:r>
      <w:r w:rsidRPr="004E7282">
        <w:rPr>
          <w:rFonts w:asciiTheme="majorHAnsi" w:hAnsiTheme="majorHAnsi" w:cs="Arial"/>
          <w:sz w:val="22"/>
          <w:szCs w:val="22"/>
        </w:rPr>
        <w:t xml:space="preserve"> inscrita no CNPJ sob o nº 08.29</w:t>
      </w:r>
      <w:r>
        <w:rPr>
          <w:rFonts w:asciiTheme="majorHAnsi" w:hAnsiTheme="majorHAnsi" w:cs="Arial"/>
          <w:sz w:val="22"/>
          <w:szCs w:val="22"/>
        </w:rPr>
        <w:t>4</w:t>
      </w:r>
      <w:r w:rsidRPr="004E7282">
        <w:rPr>
          <w:rFonts w:asciiTheme="majorHAnsi" w:hAnsiTheme="majorHAnsi" w:cs="Arial"/>
          <w:sz w:val="22"/>
          <w:szCs w:val="22"/>
        </w:rPr>
        <w:t xml:space="preserve">.662/0001-23, com sede no Centro Administrativo Pref. Edgard Borges Montenegro, situado à Rua Vereador José Bezerra de Sá, nº 588, Bairro Bela Vista, CEP: 59.650-000, Assú/RN, neste ato representado pelo PREFEITO CONSTITUCIONAL, Sr. GUSTAVO MONTENEGRO SOARES, portador da Carteira de Identidade nº 001.597.094 e inscrito no CPF nº 026.005.894-73, considerando o julgamento da licitação na modalidade de pregão, na forma </w:t>
      </w:r>
      <w:r w:rsidRPr="004E7282">
        <w:rPr>
          <w:rFonts w:asciiTheme="majorHAnsi" w:hAnsiTheme="majorHAnsi" w:cs="Arial"/>
          <w:iCs/>
          <w:sz w:val="22"/>
          <w:szCs w:val="22"/>
        </w:rPr>
        <w:t>eletrônica</w:t>
      </w:r>
      <w:r w:rsidRPr="004E7282">
        <w:rPr>
          <w:rFonts w:asciiTheme="majorHAnsi" w:hAnsiTheme="majorHAnsi" w:cs="Arial"/>
          <w:sz w:val="22"/>
          <w:szCs w:val="22"/>
        </w:rPr>
        <w:t xml:space="preserve">, para </w:t>
      </w:r>
      <w:r w:rsidRPr="004E7282">
        <w:rPr>
          <w:rFonts w:asciiTheme="majorHAnsi" w:hAnsiTheme="majorHAnsi" w:cs="Arial"/>
          <w:b/>
          <w:sz w:val="22"/>
          <w:szCs w:val="22"/>
        </w:rPr>
        <w:t xml:space="preserve">REGISTRO DE PREÇOS nº </w:t>
      </w:r>
      <w:r w:rsidR="00F845EB">
        <w:rPr>
          <w:rFonts w:asciiTheme="majorHAnsi" w:hAnsiTheme="majorHAnsi" w:cs="Arial"/>
          <w:b/>
          <w:sz w:val="22"/>
          <w:szCs w:val="22"/>
        </w:rPr>
        <w:t>003</w:t>
      </w:r>
      <w:r w:rsidR="00481B56">
        <w:rPr>
          <w:rFonts w:asciiTheme="majorHAnsi" w:hAnsiTheme="majorHAnsi" w:cs="Arial"/>
          <w:b/>
          <w:sz w:val="22"/>
          <w:szCs w:val="22"/>
        </w:rPr>
        <w:t>/</w:t>
      </w:r>
      <w:r w:rsidRPr="004E7282">
        <w:rPr>
          <w:rFonts w:asciiTheme="majorHAnsi" w:hAnsiTheme="majorHAnsi" w:cs="Arial"/>
          <w:b/>
          <w:sz w:val="22"/>
          <w:szCs w:val="22"/>
        </w:rPr>
        <w:t>202</w:t>
      </w:r>
      <w:r w:rsidR="00481B56">
        <w:rPr>
          <w:rFonts w:asciiTheme="majorHAnsi" w:hAnsiTheme="majorHAnsi" w:cs="Arial"/>
          <w:b/>
          <w:sz w:val="22"/>
          <w:szCs w:val="22"/>
        </w:rPr>
        <w:t>5</w:t>
      </w:r>
      <w:r w:rsidRPr="004E7282">
        <w:rPr>
          <w:rFonts w:asciiTheme="majorHAnsi" w:hAnsiTheme="majorHAnsi" w:cs="Arial"/>
          <w:sz w:val="22"/>
          <w:szCs w:val="22"/>
        </w:rPr>
        <w:t>, publicada no Diário Oficial do Município de ___/___/202</w:t>
      </w:r>
      <w:r w:rsidR="00481B56">
        <w:rPr>
          <w:rFonts w:asciiTheme="majorHAnsi" w:hAnsiTheme="majorHAnsi" w:cs="Arial"/>
          <w:sz w:val="22"/>
          <w:szCs w:val="22"/>
        </w:rPr>
        <w:t>5</w:t>
      </w:r>
      <w:r w:rsidRPr="004E7282">
        <w:rPr>
          <w:rFonts w:asciiTheme="majorHAnsi" w:hAnsiTheme="majorHAnsi" w:cs="Arial"/>
          <w:sz w:val="22"/>
          <w:szCs w:val="22"/>
        </w:rPr>
        <w:t xml:space="preserve">, </w:t>
      </w:r>
      <w:r w:rsidRPr="004E7282">
        <w:rPr>
          <w:rFonts w:asciiTheme="majorHAnsi" w:hAnsiTheme="majorHAnsi" w:cs="Arial"/>
          <w:b/>
          <w:sz w:val="22"/>
          <w:szCs w:val="22"/>
        </w:rPr>
        <w:t xml:space="preserve">processo administrativo nº </w:t>
      </w:r>
      <w:r w:rsidR="00F845EB" w:rsidRPr="00F845EB">
        <w:rPr>
          <w:rFonts w:asciiTheme="majorHAnsi" w:hAnsiTheme="majorHAnsi" w:cs="Arial"/>
          <w:b/>
          <w:sz w:val="22"/>
          <w:szCs w:val="22"/>
        </w:rPr>
        <w:t xml:space="preserve">2025.01.22.0038 </w:t>
      </w:r>
      <w:r w:rsidRPr="004E7282">
        <w:rPr>
          <w:rFonts w:asciiTheme="majorHAnsi" w:hAnsiTheme="majorHAnsi" w:cs="Arial"/>
          <w:sz w:val="22"/>
          <w:szCs w:val="22"/>
        </w:rPr>
        <w:t>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em conformidade com as disposições a seguir:</w:t>
      </w:r>
    </w:p>
    <w:p w14:paraId="4A2E8ACC" w14:textId="77777777" w:rsidR="00757D2A" w:rsidRPr="00BF7C43" w:rsidRDefault="00757D2A" w:rsidP="00AA7543">
      <w:pPr>
        <w:pStyle w:val="NormalWeb"/>
        <w:keepNext/>
        <w:keepLines/>
        <w:widowControl w:val="0"/>
        <w:spacing w:before="0" w:beforeAutospacing="0" w:after="0" w:afterAutospacing="0"/>
        <w:jc w:val="both"/>
        <w:rPr>
          <w:rFonts w:asciiTheme="majorHAnsi" w:hAnsiTheme="majorHAnsi" w:cstheme="majorHAnsi"/>
          <w:sz w:val="22"/>
          <w:szCs w:val="22"/>
        </w:rPr>
      </w:pPr>
    </w:p>
    <w:p w14:paraId="0DBA3BB7" w14:textId="77777777" w:rsidR="001B114E" w:rsidRPr="00BF7C43" w:rsidRDefault="001B114E" w:rsidP="00AA7543">
      <w:pPr>
        <w:pStyle w:val="Nivel010"/>
        <w:widowControl w:val="0"/>
        <w:shd w:val="clear" w:color="auto" w:fill="D6E3BC" w:themeFill="accent3" w:themeFillTint="66"/>
        <w:spacing w:before="0"/>
        <w:rPr>
          <w:rFonts w:asciiTheme="majorHAnsi" w:hAnsiTheme="majorHAnsi" w:cstheme="majorHAnsi"/>
          <w:color w:val="auto"/>
          <w:sz w:val="22"/>
          <w:szCs w:val="22"/>
        </w:rPr>
      </w:pPr>
      <w:r w:rsidRPr="00BF7C43">
        <w:rPr>
          <w:rFonts w:asciiTheme="majorHAnsi" w:hAnsiTheme="majorHAnsi" w:cstheme="majorHAnsi"/>
          <w:color w:val="auto"/>
          <w:sz w:val="22"/>
          <w:szCs w:val="22"/>
        </w:rPr>
        <w:t>CLÁUSULA PRIMEIRA – OBJETO</w:t>
      </w:r>
    </w:p>
    <w:p w14:paraId="3C918464" w14:textId="77777777" w:rsidR="00092C25" w:rsidRPr="00BF7C43" w:rsidRDefault="00092C25" w:rsidP="00CC4A98">
      <w:pPr>
        <w:pStyle w:val="Nivel010"/>
        <w:widowControl w:val="0"/>
        <w:numPr>
          <w:ilvl w:val="0"/>
          <w:numId w:val="0"/>
        </w:numPr>
        <w:spacing w:before="0"/>
        <w:rPr>
          <w:rFonts w:asciiTheme="majorHAnsi" w:hAnsiTheme="majorHAnsi" w:cstheme="majorHAnsi"/>
          <w:sz w:val="22"/>
          <w:szCs w:val="22"/>
        </w:rPr>
      </w:pPr>
    </w:p>
    <w:p w14:paraId="52210FF7" w14:textId="4F70F3B9" w:rsidR="00106B9C" w:rsidRDefault="00F845EB" w:rsidP="00F845EB">
      <w:pPr>
        <w:pStyle w:val="PargrafodaLista"/>
        <w:keepNext/>
        <w:keepLines/>
        <w:numPr>
          <w:ilvl w:val="1"/>
          <w:numId w:val="15"/>
        </w:numPr>
        <w:ind w:left="0"/>
        <w:jc w:val="both"/>
        <w:rPr>
          <w:rFonts w:asciiTheme="majorHAnsi" w:hAnsiTheme="majorHAnsi" w:cstheme="majorHAnsi"/>
          <w:color w:val="000000"/>
          <w:sz w:val="22"/>
          <w:szCs w:val="22"/>
        </w:rPr>
      </w:pPr>
      <w:r w:rsidRPr="00F845EB">
        <w:rPr>
          <w:rFonts w:asciiTheme="majorHAnsi" w:hAnsiTheme="majorHAnsi" w:cstheme="majorHAnsi"/>
          <w:color w:val="000000"/>
          <w:sz w:val="22"/>
          <w:szCs w:val="22"/>
        </w:rPr>
        <w:t>O presente Termo de Referência tem como objeto a solicitação de Registro de Preços para a contratação de empresa especializada na prestação serviços de ornamentação e decoração de adereços carnavalescos, para atender a programação do carnaval da cidade do Assú, realizado pela Prefeitura Municipal do Assú, através da Secretária Municipal de Cerimoniais e Eventos Oficiais, para o ano de 2025</w:t>
      </w:r>
      <w:r w:rsidR="00481B56" w:rsidRPr="00481B56">
        <w:rPr>
          <w:rFonts w:asciiTheme="majorHAnsi" w:hAnsiTheme="majorHAnsi" w:cstheme="majorHAnsi"/>
          <w:color w:val="000000"/>
          <w:sz w:val="22"/>
          <w:szCs w:val="22"/>
        </w:rPr>
        <w:t>.</w:t>
      </w:r>
    </w:p>
    <w:p w14:paraId="723D106B" w14:textId="77777777" w:rsidR="00481B56" w:rsidRPr="003C7599" w:rsidRDefault="00481B56" w:rsidP="00481B56">
      <w:pPr>
        <w:pStyle w:val="PargrafodaLista"/>
        <w:keepNext/>
        <w:keepLines/>
        <w:ind w:left="0"/>
        <w:jc w:val="both"/>
        <w:rPr>
          <w:rFonts w:asciiTheme="majorHAnsi" w:hAnsiTheme="majorHAnsi" w:cstheme="majorHAnsi"/>
          <w:color w:val="000000"/>
          <w:sz w:val="22"/>
          <w:szCs w:val="22"/>
        </w:rPr>
      </w:pPr>
    </w:p>
    <w:p w14:paraId="544C6003" w14:textId="128A671B" w:rsidR="001B114E" w:rsidRDefault="00CC4A98" w:rsidP="003167DF">
      <w:pPr>
        <w:pStyle w:val="Nivel010"/>
        <w:widowControl w:val="0"/>
        <w:numPr>
          <w:ilvl w:val="1"/>
          <w:numId w:val="15"/>
        </w:numPr>
        <w:tabs>
          <w:tab w:val="clear" w:pos="567"/>
        </w:tabs>
        <w:spacing w:before="0"/>
        <w:ind w:left="0"/>
        <w:rPr>
          <w:rFonts w:asciiTheme="majorHAnsi" w:hAnsiTheme="majorHAnsi" w:cstheme="majorHAnsi"/>
          <w:b w:val="0"/>
          <w:color w:val="000000"/>
          <w:sz w:val="22"/>
          <w:szCs w:val="22"/>
        </w:rPr>
      </w:pPr>
      <w:r>
        <w:rPr>
          <w:rFonts w:asciiTheme="majorHAnsi" w:hAnsiTheme="majorHAnsi" w:cstheme="majorHAnsi"/>
          <w:b w:val="0"/>
          <w:color w:val="000000"/>
          <w:sz w:val="22"/>
          <w:szCs w:val="22"/>
        </w:rPr>
        <w:t>Objeto da contratação:</w:t>
      </w:r>
    </w:p>
    <w:p w14:paraId="7E7C8EC2" w14:textId="77777777" w:rsidR="00892902" w:rsidRDefault="00892902" w:rsidP="003167DF">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tbl>
      <w:tblPr>
        <w:tblStyle w:val="Tabelacomgrade"/>
        <w:tblW w:w="8796" w:type="dxa"/>
        <w:jc w:val="center"/>
        <w:tblInd w:w="108" w:type="dxa"/>
        <w:tblLook w:val="04A0" w:firstRow="1" w:lastRow="0" w:firstColumn="1" w:lastColumn="0" w:noHBand="0" w:noVBand="1"/>
      </w:tblPr>
      <w:tblGrid>
        <w:gridCol w:w="1421"/>
        <w:gridCol w:w="1610"/>
        <w:gridCol w:w="1438"/>
        <w:gridCol w:w="1457"/>
        <w:gridCol w:w="1442"/>
        <w:gridCol w:w="1428"/>
      </w:tblGrid>
      <w:tr w:rsidR="00892902" w14:paraId="5A87EAAF" w14:textId="77777777" w:rsidTr="00892902">
        <w:trPr>
          <w:jc w:val="center"/>
        </w:trPr>
        <w:tc>
          <w:tcPr>
            <w:tcW w:w="1421" w:type="dxa"/>
          </w:tcPr>
          <w:p w14:paraId="21B65D89" w14:textId="0B7D9C2B" w:rsidR="00892902" w:rsidRDefault="00892902" w:rsidP="003167DF">
            <w:pPr>
              <w:pStyle w:val="Nivel010"/>
              <w:widowControl w:val="0"/>
              <w:numPr>
                <w:ilvl w:val="0"/>
                <w:numId w:val="0"/>
              </w:numPr>
              <w:tabs>
                <w:tab w:val="clear" w:pos="567"/>
              </w:tabs>
              <w:spacing w:before="0"/>
              <w:jc w:val="center"/>
              <w:rPr>
                <w:rFonts w:asciiTheme="majorHAnsi" w:hAnsiTheme="majorHAnsi" w:cstheme="majorHAnsi"/>
                <w:b w:val="0"/>
                <w:color w:val="000000"/>
                <w:sz w:val="22"/>
                <w:szCs w:val="22"/>
              </w:rPr>
            </w:pPr>
            <w:r>
              <w:rPr>
                <w:rFonts w:asciiTheme="majorHAnsi" w:hAnsiTheme="majorHAnsi" w:cstheme="majorHAnsi"/>
                <w:b w:val="0"/>
                <w:color w:val="000000"/>
                <w:sz w:val="22"/>
                <w:szCs w:val="22"/>
              </w:rPr>
              <w:t>ITEM</w:t>
            </w:r>
          </w:p>
        </w:tc>
        <w:tc>
          <w:tcPr>
            <w:tcW w:w="1610" w:type="dxa"/>
          </w:tcPr>
          <w:p w14:paraId="6C2F274F" w14:textId="70E95FBF" w:rsidR="00892902" w:rsidRDefault="00892902" w:rsidP="003167DF">
            <w:pPr>
              <w:pStyle w:val="Nivel010"/>
              <w:widowControl w:val="0"/>
              <w:numPr>
                <w:ilvl w:val="0"/>
                <w:numId w:val="0"/>
              </w:numPr>
              <w:tabs>
                <w:tab w:val="clear" w:pos="567"/>
              </w:tabs>
              <w:spacing w:before="0"/>
              <w:jc w:val="center"/>
              <w:rPr>
                <w:rFonts w:asciiTheme="majorHAnsi" w:hAnsiTheme="majorHAnsi" w:cstheme="majorHAnsi"/>
                <w:b w:val="0"/>
                <w:color w:val="000000"/>
                <w:sz w:val="22"/>
                <w:szCs w:val="22"/>
              </w:rPr>
            </w:pPr>
            <w:r>
              <w:rPr>
                <w:rFonts w:asciiTheme="majorHAnsi" w:hAnsiTheme="majorHAnsi" w:cstheme="majorHAnsi"/>
                <w:b w:val="0"/>
                <w:color w:val="000000"/>
                <w:sz w:val="22"/>
                <w:szCs w:val="22"/>
              </w:rPr>
              <w:t>ESPECIFICAÇÃO</w:t>
            </w:r>
          </w:p>
        </w:tc>
        <w:tc>
          <w:tcPr>
            <w:tcW w:w="1438" w:type="dxa"/>
          </w:tcPr>
          <w:p w14:paraId="6803FA08" w14:textId="440B2523" w:rsidR="00892902" w:rsidRDefault="00892902" w:rsidP="003167DF">
            <w:pPr>
              <w:pStyle w:val="Nivel010"/>
              <w:widowControl w:val="0"/>
              <w:numPr>
                <w:ilvl w:val="0"/>
                <w:numId w:val="0"/>
              </w:numPr>
              <w:tabs>
                <w:tab w:val="clear" w:pos="567"/>
              </w:tabs>
              <w:spacing w:before="0"/>
              <w:jc w:val="center"/>
              <w:rPr>
                <w:rFonts w:asciiTheme="majorHAnsi" w:hAnsiTheme="majorHAnsi" w:cstheme="majorHAnsi"/>
                <w:b w:val="0"/>
                <w:color w:val="000000"/>
                <w:sz w:val="22"/>
                <w:szCs w:val="22"/>
              </w:rPr>
            </w:pPr>
            <w:r>
              <w:rPr>
                <w:rFonts w:asciiTheme="majorHAnsi" w:hAnsiTheme="majorHAnsi" w:cstheme="majorHAnsi"/>
                <w:b w:val="0"/>
                <w:color w:val="000000"/>
                <w:sz w:val="22"/>
                <w:szCs w:val="22"/>
              </w:rPr>
              <w:t>UNIDADE DE MEDIDA</w:t>
            </w:r>
          </w:p>
        </w:tc>
        <w:tc>
          <w:tcPr>
            <w:tcW w:w="1457" w:type="dxa"/>
          </w:tcPr>
          <w:p w14:paraId="7B9BFA2A" w14:textId="7A9C8834" w:rsidR="00892902" w:rsidRDefault="00892902" w:rsidP="003167DF">
            <w:pPr>
              <w:pStyle w:val="Nivel010"/>
              <w:widowControl w:val="0"/>
              <w:numPr>
                <w:ilvl w:val="0"/>
                <w:numId w:val="0"/>
              </w:numPr>
              <w:tabs>
                <w:tab w:val="clear" w:pos="567"/>
              </w:tabs>
              <w:spacing w:before="0"/>
              <w:jc w:val="center"/>
              <w:rPr>
                <w:rFonts w:asciiTheme="majorHAnsi" w:hAnsiTheme="majorHAnsi" w:cstheme="majorHAnsi"/>
                <w:b w:val="0"/>
                <w:color w:val="000000"/>
                <w:sz w:val="22"/>
                <w:szCs w:val="22"/>
              </w:rPr>
            </w:pPr>
            <w:r>
              <w:rPr>
                <w:rFonts w:asciiTheme="majorHAnsi" w:hAnsiTheme="majorHAnsi" w:cstheme="majorHAnsi"/>
                <w:b w:val="0"/>
                <w:color w:val="000000"/>
                <w:sz w:val="22"/>
                <w:szCs w:val="22"/>
              </w:rPr>
              <w:t>QUANTIDADE</w:t>
            </w:r>
          </w:p>
        </w:tc>
        <w:tc>
          <w:tcPr>
            <w:tcW w:w="1442" w:type="dxa"/>
          </w:tcPr>
          <w:p w14:paraId="29D927BA" w14:textId="5248F155" w:rsidR="00892902" w:rsidRDefault="00892902" w:rsidP="003167DF">
            <w:pPr>
              <w:pStyle w:val="Nivel010"/>
              <w:widowControl w:val="0"/>
              <w:numPr>
                <w:ilvl w:val="0"/>
                <w:numId w:val="0"/>
              </w:numPr>
              <w:tabs>
                <w:tab w:val="clear" w:pos="567"/>
              </w:tabs>
              <w:spacing w:before="0"/>
              <w:jc w:val="center"/>
              <w:rPr>
                <w:rFonts w:asciiTheme="majorHAnsi" w:hAnsiTheme="majorHAnsi" w:cstheme="majorHAnsi"/>
                <w:b w:val="0"/>
                <w:color w:val="000000"/>
                <w:sz w:val="22"/>
                <w:szCs w:val="22"/>
              </w:rPr>
            </w:pPr>
            <w:r>
              <w:rPr>
                <w:rFonts w:asciiTheme="majorHAnsi" w:hAnsiTheme="majorHAnsi" w:cstheme="majorHAnsi"/>
                <w:b w:val="0"/>
                <w:color w:val="000000"/>
                <w:sz w:val="22"/>
                <w:szCs w:val="22"/>
              </w:rPr>
              <w:t>VALOR UNITÁRIO</w:t>
            </w:r>
          </w:p>
        </w:tc>
        <w:tc>
          <w:tcPr>
            <w:tcW w:w="1428" w:type="dxa"/>
          </w:tcPr>
          <w:p w14:paraId="0AD5D7D3" w14:textId="535F37B9" w:rsidR="00892902" w:rsidRDefault="00892902" w:rsidP="003167DF">
            <w:pPr>
              <w:pStyle w:val="Nivel010"/>
              <w:widowControl w:val="0"/>
              <w:numPr>
                <w:ilvl w:val="0"/>
                <w:numId w:val="0"/>
              </w:numPr>
              <w:tabs>
                <w:tab w:val="clear" w:pos="567"/>
              </w:tabs>
              <w:spacing w:before="0"/>
              <w:jc w:val="center"/>
              <w:rPr>
                <w:rFonts w:asciiTheme="majorHAnsi" w:hAnsiTheme="majorHAnsi" w:cstheme="majorHAnsi"/>
                <w:b w:val="0"/>
                <w:color w:val="000000"/>
                <w:sz w:val="22"/>
                <w:szCs w:val="22"/>
              </w:rPr>
            </w:pPr>
            <w:r>
              <w:rPr>
                <w:rFonts w:asciiTheme="majorHAnsi" w:hAnsiTheme="majorHAnsi" w:cstheme="majorHAnsi"/>
                <w:b w:val="0"/>
                <w:color w:val="000000"/>
                <w:sz w:val="22"/>
                <w:szCs w:val="22"/>
              </w:rPr>
              <w:t>VALOR TOTAL</w:t>
            </w:r>
          </w:p>
        </w:tc>
      </w:tr>
      <w:tr w:rsidR="00892902" w14:paraId="49D352E0" w14:textId="77777777" w:rsidTr="00892902">
        <w:trPr>
          <w:jc w:val="center"/>
        </w:trPr>
        <w:tc>
          <w:tcPr>
            <w:tcW w:w="1421" w:type="dxa"/>
          </w:tcPr>
          <w:p w14:paraId="2B431796" w14:textId="06E998FD" w:rsidR="00892902" w:rsidRDefault="00892902" w:rsidP="003167DF">
            <w:pPr>
              <w:pStyle w:val="Nivel010"/>
              <w:widowControl w:val="0"/>
              <w:numPr>
                <w:ilvl w:val="0"/>
                <w:numId w:val="0"/>
              </w:numPr>
              <w:tabs>
                <w:tab w:val="clear" w:pos="567"/>
              </w:tabs>
              <w:spacing w:before="0"/>
              <w:jc w:val="center"/>
              <w:rPr>
                <w:rFonts w:asciiTheme="majorHAnsi" w:hAnsiTheme="majorHAnsi" w:cstheme="majorHAnsi"/>
                <w:b w:val="0"/>
                <w:color w:val="000000"/>
                <w:sz w:val="22"/>
                <w:szCs w:val="22"/>
              </w:rPr>
            </w:pPr>
            <w:proofErr w:type="gramStart"/>
            <w:r>
              <w:rPr>
                <w:rFonts w:asciiTheme="majorHAnsi" w:hAnsiTheme="majorHAnsi" w:cstheme="majorHAnsi"/>
                <w:b w:val="0"/>
                <w:color w:val="000000"/>
                <w:sz w:val="22"/>
                <w:szCs w:val="22"/>
              </w:rPr>
              <w:t>1</w:t>
            </w:r>
            <w:proofErr w:type="gramEnd"/>
          </w:p>
        </w:tc>
        <w:tc>
          <w:tcPr>
            <w:tcW w:w="1610" w:type="dxa"/>
          </w:tcPr>
          <w:p w14:paraId="47ECB16E" w14:textId="77777777" w:rsidR="00892902" w:rsidRDefault="00892902" w:rsidP="003167DF">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tc>
        <w:tc>
          <w:tcPr>
            <w:tcW w:w="1438" w:type="dxa"/>
          </w:tcPr>
          <w:p w14:paraId="5E5F9DEE" w14:textId="77777777" w:rsidR="00892902" w:rsidRDefault="00892902" w:rsidP="003167DF">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tc>
        <w:tc>
          <w:tcPr>
            <w:tcW w:w="1457" w:type="dxa"/>
          </w:tcPr>
          <w:p w14:paraId="153A8C8E" w14:textId="77777777" w:rsidR="00892902" w:rsidRDefault="00892902" w:rsidP="003167DF">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tc>
        <w:tc>
          <w:tcPr>
            <w:tcW w:w="1442" w:type="dxa"/>
          </w:tcPr>
          <w:p w14:paraId="022ED5F1" w14:textId="77777777" w:rsidR="00892902" w:rsidRDefault="00892902" w:rsidP="003167DF">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tc>
        <w:tc>
          <w:tcPr>
            <w:tcW w:w="1428" w:type="dxa"/>
          </w:tcPr>
          <w:p w14:paraId="59D2346C" w14:textId="77777777" w:rsidR="00892902" w:rsidRDefault="00892902" w:rsidP="003167DF">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tc>
      </w:tr>
      <w:tr w:rsidR="00892902" w14:paraId="0C5128D7" w14:textId="77777777" w:rsidTr="00892902">
        <w:trPr>
          <w:jc w:val="center"/>
        </w:trPr>
        <w:tc>
          <w:tcPr>
            <w:tcW w:w="1421" w:type="dxa"/>
          </w:tcPr>
          <w:p w14:paraId="4B1F2C86" w14:textId="4A9EE126" w:rsidR="00892902" w:rsidRDefault="00892902" w:rsidP="003167DF">
            <w:pPr>
              <w:pStyle w:val="Nivel010"/>
              <w:widowControl w:val="0"/>
              <w:numPr>
                <w:ilvl w:val="0"/>
                <w:numId w:val="0"/>
              </w:numPr>
              <w:tabs>
                <w:tab w:val="clear" w:pos="567"/>
              </w:tabs>
              <w:spacing w:before="0"/>
              <w:jc w:val="center"/>
              <w:rPr>
                <w:rFonts w:asciiTheme="majorHAnsi" w:hAnsiTheme="majorHAnsi" w:cstheme="majorHAnsi"/>
                <w:b w:val="0"/>
                <w:color w:val="000000"/>
                <w:sz w:val="22"/>
                <w:szCs w:val="22"/>
              </w:rPr>
            </w:pPr>
            <w:proofErr w:type="gramStart"/>
            <w:r>
              <w:rPr>
                <w:rFonts w:asciiTheme="majorHAnsi" w:hAnsiTheme="majorHAnsi" w:cstheme="majorHAnsi"/>
                <w:b w:val="0"/>
                <w:color w:val="000000"/>
                <w:sz w:val="22"/>
                <w:szCs w:val="22"/>
              </w:rPr>
              <w:t>2</w:t>
            </w:r>
            <w:proofErr w:type="gramEnd"/>
          </w:p>
        </w:tc>
        <w:tc>
          <w:tcPr>
            <w:tcW w:w="1610" w:type="dxa"/>
          </w:tcPr>
          <w:p w14:paraId="05FBDFA8" w14:textId="77777777" w:rsidR="00892902" w:rsidRDefault="00892902" w:rsidP="003167DF">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tc>
        <w:tc>
          <w:tcPr>
            <w:tcW w:w="1438" w:type="dxa"/>
          </w:tcPr>
          <w:p w14:paraId="2ABFF4BE" w14:textId="77777777" w:rsidR="00892902" w:rsidRDefault="00892902" w:rsidP="003167DF">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tc>
        <w:tc>
          <w:tcPr>
            <w:tcW w:w="1457" w:type="dxa"/>
          </w:tcPr>
          <w:p w14:paraId="211CE628" w14:textId="77777777" w:rsidR="00892902" w:rsidRDefault="00892902" w:rsidP="003167DF">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tc>
        <w:tc>
          <w:tcPr>
            <w:tcW w:w="1442" w:type="dxa"/>
          </w:tcPr>
          <w:p w14:paraId="6CB64ACB" w14:textId="77777777" w:rsidR="00892902" w:rsidRDefault="00892902" w:rsidP="003167DF">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tc>
        <w:tc>
          <w:tcPr>
            <w:tcW w:w="1428" w:type="dxa"/>
          </w:tcPr>
          <w:p w14:paraId="28604BC7" w14:textId="77777777" w:rsidR="00892902" w:rsidRDefault="00892902" w:rsidP="003167DF">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tc>
      </w:tr>
      <w:tr w:rsidR="00892902" w14:paraId="6297D753" w14:textId="77777777" w:rsidTr="00892902">
        <w:trPr>
          <w:jc w:val="center"/>
        </w:trPr>
        <w:tc>
          <w:tcPr>
            <w:tcW w:w="1421" w:type="dxa"/>
          </w:tcPr>
          <w:p w14:paraId="20988378" w14:textId="4C305455" w:rsidR="00892902" w:rsidRDefault="00892902" w:rsidP="003167DF">
            <w:pPr>
              <w:pStyle w:val="Nivel010"/>
              <w:widowControl w:val="0"/>
              <w:numPr>
                <w:ilvl w:val="0"/>
                <w:numId w:val="0"/>
              </w:numPr>
              <w:tabs>
                <w:tab w:val="clear" w:pos="567"/>
              </w:tabs>
              <w:spacing w:before="0"/>
              <w:jc w:val="center"/>
              <w:rPr>
                <w:rFonts w:asciiTheme="majorHAnsi" w:hAnsiTheme="majorHAnsi" w:cstheme="majorHAnsi"/>
                <w:b w:val="0"/>
                <w:color w:val="000000"/>
                <w:sz w:val="22"/>
                <w:szCs w:val="22"/>
              </w:rPr>
            </w:pPr>
            <w:proofErr w:type="gramStart"/>
            <w:r>
              <w:rPr>
                <w:rFonts w:asciiTheme="majorHAnsi" w:hAnsiTheme="majorHAnsi" w:cstheme="majorHAnsi"/>
                <w:b w:val="0"/>
                <w:color w:val="000000"/>
                <w:sz w:val="22"/>
                <w:szCs w:val="22"/>
              </w:rPr>
              <w:t>3</w:t>
            </w:r>
            <w:proofErr w:type="gramEnd"/>
          </w:p>
        </w:tc>
        <w:tc>
          <w:tcPr>
            <w:tcW w:w="1610" w:type="dxa"/>
          </w:tcPr>
          <w:p w14:paraId="15F85163" w14:textId="77777777" w:rsidR="00892902" w:rsidRDefault="00892902" w:rsidP="003167DF">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tc>
        <w:tc>
          <w:tcPr>
            <w:tcW w:w="1438" w:type="dxa"/>
          </w:tcPr>
          <w:p w14:paraId="7256FEAE" w14:textId="77777777" w:rsidR="00892902" w:rsidRDefault="00892902" w:rsidP="003167DF">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tc>
        <w:tc>
          <w:tcPr>
            <w:tcW w:w="1457" w:type="dxa"/>
          </w:tcPr>
          <w:p w14:paraId="0E755080" w14:textId="77777777" w:rsidR="00892902" w:rsidRDefault="00892902" w:rsidP="003167DF">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tc>
        <w:tc>
          <w:tcPr>
            <w:tcW w:w="1442" w:type="dxa"/>
          </w:tcPr>
          <w:p w14:paraId="459DF892" w14:textId="77777777" w:rsidR="00892902" w:rsidRDefault="00892902" w:rsidP="003167DF">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tc>
        <w:tc>
          <w:tcPr>
            <w:tcW w:w="1428" w:type="dxa"/>
          </w:tcPr>
          <w:p w14:paraId="5855CA1C" w14:textId="77777777" w:rsidR="00892902" w:rsidRDefault="00892902" w:rsidP="003167DF">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tc>
      </w:tr>
      <w:tr w:rsidR="00892902" w14:paraId="3122AE68" w14:textId="77777777" w:rsidTr="00892902">
        <w:trPr>
          <w:trHeight w:val="149"/>
          <w:jc w:val="center"/>
        </w:trPr>
        <w:tc>
          <w:tcPr>
            <w:tcW w:w="1421" w:type="dxa"/>
          </w:tcPr>
          <w:p w14:paraId="762C7A45" w14:textId="75201F6F" w:rsidR="00892902" w:rsidRDefault="00892902" w:rsidP="003167DF">
            <w:pPr>
              <w:pStyle w:val="Nivel010"/>
              <w:widowControl w:val="0"/>
              <w:numPr>
                <w:ilvl w:val="0"/>
                <w:numId w:val="0"/>
              </w:numPr>
              <w:tabs>
                <w:tab w:val="clear" w:pos="567"/>
              </w:tabs>
              <w:spacing w:before="0"/>
              <w:jc w:val="center"/>
              <w:rPr>
                <w:rFonts w:asciiTheme="majorHAnsi" w:hAnsiTheme="majorHAnsi" w:cstheme="majorHAnsi"/>
                <w:b w:val="0"/>
                <w:color w:val="000000"/>
                <w:sz w:val="22"/>
                <w:szCs w:val="22"/>
              </w:rPr>
            </w:pPr>
            <w:r>
              <w:rPr>
                <w:rFonts w:asciiTheme="majorHAnsi" w:hAnsiTheme="majorHAnsi" w:cstheme="majorHAnsi"/>
                <w:b w:val="0"/>
                <w:color w:val="000000"/>
                <w:sz w:val="22"/>
                <w:szCs w:val="22"/>
              </w:rPr>
              <w:t>...</w:t>
            </w:r>
          </w:p>
        </w:tc>
        <w:tc>
          <w:tcPr>
            <w:tcW w:w="1610" w:type="dxa"/>
          </w:tcPr>
          <w:p w14:paraId="235B9138" w14:textId="77777777" w:rsidR="00892902" w:rsidRDefault="00892902" w:rsidP="003167DF">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tc>
        <w:tc>
          <w:tcPr>
            <w:tcW w:w="1438" w:type="dxa"/>
          </w:tcPr>
          <w:p w14:paraId="0ADED741" w14:textId="77777777" w:rsidR="00892902" w:rsidRDefault="00892902" w:rsidP="003167DF">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tc>
        <w:tc>
          <w:tcPr>
            <w:tcW w:w="1457" w:type="dxa"/>
          </w:tcPr>
          <w:p w14:paraId="21F49E26" w14:textId="77777777" w:rsidR="00892902" w:rsidRDefault="00892902" w:rsidP="003167DF">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tc>
        <w:tc>
          <w:tcPr>
            <w:tcW w:w="1442" w:type="dxa"/>
          </w:tcPr>
          <w:p w14:paraId="4063E0DC" w14:textId="77777777" w:rsidR="00892902" w:rsidRDefault="00892902" w:rsidP="003167DF">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tc>
        <w:tc>
          <w:tcPr>
            <w:tcW w:w="1428" w:type="dxa"/>
          </w:tcPr>
          <w:p w14:paraId="52B63595" w14:textId="77777777" w:rsidR="00892902" w:rsidRDefault="00892902" w:rsidP="003167DF">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tc>
      </w:tr>
    </w:tbl>
    <w:p w14:paraId="4FB23F9F" w14:textId="77777777" w:rsidR="00892902" w:rsidRDefault="00892902" w:rsidP="003167DF">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p w14:paraId="173B86EA" w14:textId="50F72E14" w:rsidR="005D21BB" w:rsidRDefault="00892902" w:rsidP="003167DF">
      <w:pPr>
        <w:pStyle w:val="Nivel010"/>
        <w:widowControl w:val="0"/>
        <w:numPr>
          <w:ilvl w:val="1"/>
          <w:numId w:val="15"/>
        </w:numPr>
        <w:tabs>
          <w:tab w:val="clear" w:pos="567"/>
        </w:tabs>
        <w:spacing w:before="0"/>
        <w:ind w:left="0"/>
        <w:rPr>
          <w:rFonts w:asciiTheme="majorHAnsi" w:hAnsiTheme="majorHAnsi" w:cstheme="majorHAnsi"/>
          <w:b w:val="0"/>
          <w:color w:val="000000"/>
          <w:sz w:val="22"/>
          <w:szCs w:val="22"/>
        </w:rPr>
      </w:pPr>
      <w:r>
        <w:rPr>
          <w:rFonts w:asciiTheme="majorHAnsi" w:hAnsiTheme="majorHAnsi" w:cstheme="majorHAnsi"/>
          <w:b w:val="0"/>
          <w:color w:val="000000"/>
          <w:sz w:val="22"/>
          <w:szCs w:val="22"/>
        </w:rPr>
        <w:t>Vinculam esta contratação, independentemente de transcrição:</w:t>
      </w:r>
    </w:p>
    <w:p w14:paraId="5C6ABFDE" w14:textId="77777777" w:rsidR="00C77393" w:rsidRPr="00BF7C43" w:rsidRDefault="00C77393" w:rsidP="003167DF">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p w14:paraId="00D604A0" w14:textId="77777777" w:rsidR="00892902" w:rsidRPr="00892902" w:rsidRDefault="00892902" w:rsidP="003167DF">
      <w:pPr>
        <w:pStyle w:val="PargrafodaLista"/>
        <w:keepNext/>
        <w:keepLines/>
        <w:widowControl w:val="0"/>
        <w:numPr>
          <w:ilvl w:val="0"/>
          <w:numId w:val="20"/>
        </w:numPr>
        <w:rPr>
          <w:rFonts w:asciiTheme="majorHAnsi" w:hAnsiTheme="majorHAnsi" w:cstheme="majorHAnsi"/>
          <w:vanish/>
          <w:sz w:val="22"/>
          <w:szCs w:val="22"/>
        </w:rPr>
      </w:pPr>
    </w:p>
    <w:p w14:paraId="0CD471A0" w14:textId="77777777" w:rsidR="00892902" w:rsidRPr="00892902" w:rsidRDefault="00892902" w:rsidP="003167DF">
      <w:pPr>
        <w:pStyle w:val="PargrafodaLista"/>
        <w:keepNext/>
        <w:keepLines/>
        <w:widowControl w:val="0"/>
        <w:numPr>
          <w:ilvl w:val="1"/>
          <w:numId w:val="20"/>
        </w:numPr>
        <w:rPr>
          <w:rFonts w:asciiTheme="majorHAnsi" w:hAnsiTheme="majorHAnsi" w:cstheme="majorHAnsi"/>
          <w:vanish/>
          <w:sz w:val="22"/>
          <w:szCs w:val="22"/>
        </w:rPr>
      </w:pPr>
    </w:p>
    <w:p w14:paraId="20ED183D" w14:textId="77777777" w:rsidR="00892902" w:rsidRPr="00892902" w:rsidRDefault="00892902" w:rsidP="003167DF">
      <w:pPr>
        <w:pStyle w:val="PargrafodaLista"/>
        <w:keepNext/>
        <w:keepLines/>
        <w:widowControl w:val="0"/>
        <w:numPr>
          <w:ilvl w:val="1"/>
          <w:numId w:val="20"/>
        </w:numPr>
        <w:rPr>
          <w:rFonts w:asciiTheme="majorHAnsi" w:hAnsiTheme="majorHAnsi" w:cstheme="majorHAnsi"/>
          <w:vanish/>
          <w:sz w:val="22"/>
          <w:szCs w:val="22"/>
        </w:rPr>
      </w:pPr>
    </w:p>
    <w:p w14:paraId="63D57961" w14:textId="6B11E093" w:rsidR="00C77393" w:rsidRPr="00892902" w:rsidRDefault="00892902" w:rsidP="00106B9C">
      <w:pPr>
        <w:keepNext/>
        <w:keepLines/>
        <w:widowControl w:val="0"/>
        <w:ind w:left="567"/>
        <w:rPr>
          <w:rFonts w:asciiTheme="majorHAnsi" w:hAnsiTheme="majorHAnsi" w:cstheme="majorHAnsi"/>
          <w:sz w:val="22"/>
          <w:szCs w:val="22"/>
        </w:rPr>
      </w:pPr>
      <w:r w:rsidRPr="00892902">
        <w:rPr>
          <w:rFonts w:asciiTheme="majorHAnsi" w:hAnsiTheme="majorHAnsi" w:cstheme="majorHAnsi"/>
          <w:b/>
          <w:sz w:val="22"/>
          <w:szCs w:val="22"/>
        </w:rPr>
        <w:t>1.3.1</w:t>
      </w:r>
      <w:r>
        <w:rPr>
          <w:rFonts w:asciiTheme="majorHAnsi" w:hAnsiTheme="majorHAnsi" w:cstheme="majorHAnsi"/>
          <w:sz w:val="22"/>
          <w:szCs w:val="22"/>
        </w:rPr>
        <w:t xml:space="preserve"> </w:t>
      </w:r>
      <w:r w:rsidRPr="00892902">
        <w:rPr>
          <w:rFonts w:asciiTheme="majorHAnsi" w:hAnsiTheme="majorHAnsi" w:cstheme="majorHAnsi"/>
          <w:sz w:val="22"/>
          <w:szCs w:val="22"/>
        </w:rPr>
        <w:t>O termo de Referência;</w:t>
      </w:r>
    </w:p>
    <w:p w14:paraId="0F9E5ED3" w14:textId="27E15AA5" w:rsidR="00C77393" w:rsidRDefault="00892902" w:rsidP="00106B9C">
      <w:pPr>
        <w:keepNext/>
        <w:keepLines/>
        <w:widowControl w:val="0"/>
        <w:ind w:left="567"/>
        <w:rPr>
          <w:rFonts w:asciiTheme="majorHAnsi" w:hAnsiTheme="majorHAnsi" w:cstheme="majorHAnsi"/>
          <w:sz w:val="22"/>
          <w:szCs w:val="22"/>
        </w:rPr>
      </w:pPr>
      <w:r w:rsidRPr="00892902">
        <w:rPr>
          <w:rFonts w:asciiTheme="majorHAnsi" w:hAnsiTheme="majorHAnsi" w:cstheme="majorHAnsi"/>
          <w:b/>
          <w:sz w:val="22"/>
          <w:szCs w:val="22"/>
        </w:rPr>
        <w:t>1.3.2</w:t>
      </w:r>
      <w:r>
        <w:rPr>
          <w:rFonts w:asciiTheme="majorHAnsi" w:hAnsiTheme="majorHAnsi" w:cstheme="majorHAnsi"/>
          <w:sz w:val="22"/>
          <w:szCs w:val="22"/>
        </w:rPr>
        <w:t xml:space="preserve"> O Edital da Licitação;</w:t>
      </w:r>
    </w:p>
    <w:p w14:paraId="49A87D4C" w14:textId="0B5F2D5B" w:rsidR="00C77393" w:rsidRDefault="00892902" w:rsidP="00106B9C">
      <w:pPr>
        <w:keepNext/>
        <w:keepLines/>
        <w:widowControl w:val="0"/>
        <w:ind w:left="567"/>
        <w:rPr>
          <w:rFonts w:asciiTheme="majorHAnsi" w:hAnsiTheme="majorHAnsi" w:cstheme="majorHAnsi"/>
          <w:sz w:val="22"/>
          <w:szCs w:val="22"/>
        </w:rPr>
      </w:pPr>
      <w:r w:rsidRPr="00892902">
        <w:rPr>
          <w:rFonts w:asciiTheme="majorHAnsi" w:hAnsiTheme="majorHAnsi" w:cstheme="majorHAnsi"/>
          <w:b/>
          <w:sz w:val="22"/>
          <w:szCs w:val="22"/>
        </w:rPr>
        <w:t>1.3.3</w:t>
      </w:r>
      <w:r>
        <w:rPr>
          <w:rFonts w:asciiTheme="majorHAnsi" w:hAnsiTheme="majorHAnsi" w:cstheme="majorHAnsi"/>
          <w:sz w:val="22"/>
          <w:szCs w:val="22"/>
        </w:rPr>
        <w:t xml:space="preserve"> A proposta do contratado;</w:t>
      </w:r>
    </w:p>
    <w:p w14:paraId="62E05CE8" w14:textId="3FAE2E42" w:rsidR="00892902" w:rsidRPr="00BF7C43" w:rsidRDefault="00892902" w:rsidP="003167DF">
      <w:pPr>
        <w:keepNext/>
        <w:keepLines/>
        <w:widowControl w:val="0"/>
        <w:ind w:left="567"/>
        <w:rPr>
          <w:rFonts w:asciiTheme="majorHAnsi" w:hAnsiTheme="majorHAnsi" w:cstheme="majorHAnsi"/>
          <w:sz w:val="22"/>
          <w:szCs w:val="22"/>
        </w:rPr>
      </w:pPr>
      <w:r w:rsidRPr="00892902">
        <w:rPr>
          <w:rFonts w:asciiTheme="majorHAnsi" w:hAnsiTheme="majorHAnsi" w:cstheme="majorHAnsi"/>
          <w:b/>
          <w:sz w:val="22"/>
          <w:szCs w:val="22"/>
        </w:rPr>
        <w:t>1.3.4</w:t>
      </w:r>
      <w:r>
        <w:rPr>
          <w:rFonts w:asciiTheme="majorHAnsi" w:hAnsiTheme="majorHAnsi" w:cstheme="majorHAnsi"/>
          <w:sz w:val="22"/>
          <w:szCs w:val="22"/>
        </w:rPr>
        <w:t xml:space="preserve"> Eventuais anexos dos documentos supracitados.</w:t>
      </w:r>
    </w:p>
    <w:p w14:paraId="2B4D1545" w14:textId="77777777" w:rsidR="007176B6" w:rsidRPr="00BF7C43" w:rsidRDefault="007176B6" w:rsidP="003167DF">
      <w:pPr>
        <w:pStyle w:val="NormalWeb"/>
        <w:keepNext/>
        <w:keepLines/>
        <w:widowControl w:val="0"/>
        <w:shd w:val="clear" w:color="auto" w:fill="FFFFFF" w:themeFill="background1"/>
        <w:spacing w:before="0" w:beforeAutospacing="0" w:after="0" w:afterAutospacing="0"/>
        <w:jc w:val="both"/>
        <w:rPr>
          <w:rFonts w:asciiTheme="majorHAnsi" w:hAnsiTheme="majorHAnsi" w:cstheme="majorHAnsi"/>
          <w:sz w:val="22"/>
          <w:szCs w:val="22"/>
        </w:rPr>
      </w:pPr>
    </w:p>
    <w:p w14:paraId="4735D068" w14:textId="50EDA986" w:rsidR="001B114E" w:rsidRPr="00BF7C43" w:rsidRDefault="001B114E" w:rsidP="00AA7543">
      <w:pPr>
        <w:pStyle w:val="Nivel010"/>
        <w:widowControl w:val="0"/>
        <w:shd w:val="clear" w:color="auto" w:fill="D6E3BC" w:themeFill="accent3" w:themeFillTint="66"/>
        <w:spacing w:before="0"/>
        <w:rPr>
          <w:rFonts w:asciiTheme="majorHAnsi" w:hAnsiTheme="majorHAnsi" w:cstheme="majorHAnsi"/>
          <w:iCs/>
          <w:color w:val="auto"/>
          <w:sz w:val="22"/>
          <w:szCs w:val="22"/>
        </w:rPr>
      </w:pPr>
      <w:r w:rsidRPr="00BF7C43">
        <w:rPr>
          <w:rFonts w:asciiTheme="majorHAnsi" w:hAnsiTheme="majorHAnsi" w:cstheme="majorHAnsi"/>
          <w:color w:val="auto"/>
          <w:sz w:val="22"/>
          <w:szCs w:val="22"/>
        </w:rPr>
        <w:t>CLÁUSULA SEGUNDA – VIGÊNCIA</w:t>
      </w:r>
      <w:r w:rsidR="00892902">
        <w:rPr>
          <w:rFonts w:asciiTheme="majorHAnsi" w:hAnsiTheme="majorHAnsi" w:cstheme="majorHAnsi"/>
          <w:color w:val="auto"/>
          <w:sz w:val="22"/>
          <w:szCs w:val="22"/>
        </w:rPr>
        <w:t xml:space="preserve"> E PRORROGAÇÃO</w:t>
      </w:r>
    </w:p>
    <w:p w14:paraId="76890589" w14:textId="77777777" w:rsidR="00092C25" w:rsidRPr="00BF7C43" w:rsidRDefault="00092C25" w:rsidP="00AA7543">
      <w:pPr>
        <w:pStyle w:val="Nivel010"/>
        <w:widowControl w:val="0"/>
        <w:numPr>
          <w:ilvl w:val="0"/>
          <w:numId w:val="0"/>
        </w:numPr>
        <w:spacing w:before="0"/>
        <w:rPr>
          <w:rFonts w:asciiTheme="majorHAnsi" w:hAnsiTheme="majorHAnsi" w:cstheme="majorHAnsi"/>
          <w:iCs/>
          <w:sz w:val="22"/>
          <w:szCs w:val="22"/>
        </w:rPr>
      </w:pPr>
    </w:p>
    <w:p w14:paraId="641756F8" w14:textId="77777777" w:rsidR="008C7033" w:rsidRPr="008C7033" w:rsidRDefault="008C7033" w:rsidP="00366210">
      <w:pPr>
        <w:pStyle w:val="Nivel010"/>
        <w:widowControl w:val="0"/>
        <w:numPr>
          <w:ilvl w:val="1"/>
          <w:numId w:val="15"/>
        </w:numPr>
        <w:tabs>
          <w:tab w:val="clear" w:pos="567"/>
        </w:tabs>
        <w:spacing w:before="0"/>
        <w:ind w:left="0"/>
        <w:rPr>
          <w:rStyle w:val="Hyperlink"/>
          <w:rFonts w:asciiTheme="majorHAnsi" w:hAnsiTheme="majorHAnsi" w:cs="Arial"/>
          <w:b w:val="0"/>
          <w:color w:val="000000" w:themeColor="text1"/>
          <w:sz w:val="22"/>
          <w:szCs w:val="22"/>
          <w:u w:val="none"/>
        </w:rPr>
      </w:pPr>
      <w:r w:rsidRPr="008C7033">
        <w:rPr>
          <w:rFonts w:asciiTheme="majorHAnsi" w:hAnsiTheme="majorHAnsi" w:cs="Arial"/>
          <w:b w:val="0"/>
          <w:color w:val="000000" w:themeColor="text1"/>
          <w:sz w:val="22"/>
          <w:szCs w:val="22"/>
        </w:rPr>
        <w:t xml:space="preserve">O prazo de vigência da contratação é </w:t>
      </w:r>
      <w:proofErr w:type="gramStart"/>
      <w:r w:rsidRPr="008C7033">
        <w:rPr>
          <w:rFonts w:asciiTheme="majorHAnsi" w:hAnsiTheme="majorHAnsi" w:cs="Arial"/>
          <w:b w:val="0"/>
          <w:color w:val="000000" w:themeColor="text1"/>
          <w:sz w:val="22"/>
          <w:szCs w:val="22"/>
        </w:rPr>
        <w:t>de ...</w:t>
      </w:r>
      <w:proofErr w:type="gramEnd"/>
      <w:r w:rsidRPr="008C7033">
        <w:rPr>
          <w:rFonts w:asciiTheme="majorHAnsi" w:hAnsiTheme="majorHAnsi" w:cs="Arial"/>
          <w:b w:val="0"/>
          <w:color w:val="000000" w:themeColor="text1"/>
          <w:sz w:val="22"/>
          <w:szCs w:val="22"/>
        </w:rPr>
        <w:t xml:space="preserve">........................... </w:t>
      </w:r>
      <w:proofErr w:type="gramStart"/>
      <w:r w:rsidRPr="008C7033">
        <w:rPr>
          <w:rFonts w:asciiTheme="majorHAnsi" w:hAnsiTheme="majorHAnsi" w:cs="Arial"/>
          <w:b w:val="0"/>
          <w:color w:val="000000" w:themeColor="text1"/>
          <w:sz w:val="22"/>
          <w:szCs w:val="22"/>
        </w:rPr>
        <w:t>contados</w:t>
      </w:r>
      <w:proofErr w:type="gramEnd"/>
      <w:r w:rsidRPr="008C7033">
        <w:rPr>
          <w:rFonts w:asciiTheme="majorHAnsi" w:hAnsiTheme="majorHAnsi" w:cs="Arial"/>
          <w:b w:val="0"/>
          <w:color w:val="000000" w:themeColor="text1"/>
          <w:sz w:val="22"/>
          <w:szCs w:val="22"/>
        </w:rPr>
        <w:t xml:space="preserve"> do(a) ............................., prorrogável por até 10 anos, na forma dos </w:t>
      </w:r>
      <w:hyperlink r:id="rId47" w:anchor="art106" w:history="1">
        <w:r w:rsidRPr="008C7033">
          <w:rPr>
            <w:rStyle w:val="Hyperlink"/>
            <w:rFonts w:asciiTheme="majorHAnsi" w:hAnsiTheme="majorHAnsi" w:cs="Arial"/>
            <w:b w:val="0"/>
            <w:color w:val="000000" w:themeColor="text1"/>
            <w:sz w:val="22"/>
            <w:szCs w:val="22"/>
          </w:rPr>
          <w:t>artigos 106 e 107 da Lei n° 14.133, de 2021.</w:t>
        </w:r>
      </w:hyperlink>
    </w:p>
    <w:p w14:paraId="52227A7A" w14:textId="77777777" w:rsidR="008C7033" w:rsidRPr="008C7033" w:rsidRDefault="008C7033" w:rsidP="008C7033">
      <w:pPr>
        <w:pStyle w:val="Nivel010"/>
        <w:widowControl w:val="0"/>
        <w:numPr>
          <w:ilvl w:val="0"/>
          <w:numId w:val="0"/>
        </w:numPr>
        <w:tabs>
          <w:tab w:val="clear" w:pos="567"/>
        </w:tabs>
        <w:spacing w:before="0"/>
        <w:rPr>
          <w:rStyle w:val="Hyperlink"/>
          <w:rFonts w:asciiTheme="majorHAnsi" w:hAnsiTheme="majorHAnsi" w:cs="Arial"/>
          <w:b w:val="0"/>
          <w:color w:val="000000" w:themeColor="text1"/>
          <w:sz w:val="22"/>
          <w:szCs w:val="22"/>
          <w:u w:val="none"/>
        </w:rPr>
      </w:pPr>
    </w:p>
    <w:p w14:paraId="6F339711" w14:textId="4E773315" w:rsidR="00357BA6" w:rsidRDefault="008C7033" w:rsidP="00366210">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rPr>
      </w:pPr>
      <w:r w:rsidRPr="008C7033">
        <w:rPr>
          <w:rFonts w:asciiTheme="majorHAnsi" w:hAnsiTheme="majorHAnsi" w:cs="Arial"/>
          <w:b w:val="0"/>
          <w:color w:val="000000" w:themeColor="text1"/>
          <w:sz w:val="22"/>
          <w:szCs w:val="22"/>
        </w:rPr>
        <w:t xml:space="preserve">A prorrogação de que trata este item é condicionada ao ateste, pela autoridade competente, de que as condições e os preços permanecem </w:t>
      </w:r>
      <w:proofErr w:type="gramStart"/>
      <w:r w:rsidRPr="008C7033">
        <w:rPr>
          <w:rFonts w:asciiTheme="majorHAnsi" w:hAnsiTheme="majorHAnsi" w:cs="Arial"/>
          <w:b w:val="0"/>
          <w:color w:val="000000" w:themeColor="text1"/>
          <w:sz w:val="22"/>
          <w:szCs w:val="22"/>
        </w:rPr>
        <w:t>vantajosos para a Administração, permitida</w:t>
      </w:r>
      <w:proofErr w:type="gramEnd"/>
      <w:r w:rsidRPr="008C7033">
        <w:rPr>
          <w:rFonts w:asciiTheme="majorHAnsi" w:hAnsiTheme="majorHAnsi" w:cs="Arial"/>
          <w:b w:val="0"/>
          <w:color w:val="000000" w:themeColor="text1"/>
          <w:sz w:val="22"/>
          <w:szCs w:val="22"/>
        </w:rPr>
        <w:t xml:space="preserve"> a negociação com o contratado.</w:t>
      </w:r>
    </w:p>
    <w:p w14:paraId="20933901" w14:textId="77777777" w:rsidR="007105E9" w:rsidRPr="008C7033" w:rsidRDefault="007105E9" w:rsidP="007105E9">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p>
    <w:p w14:paraId="2A4EE403" w14:textId="798E34FE" w:rsidR="00092C25" w:rsidRPr="004E7282" w:rsidRDefault="007105E9" w:rsidP="004E7282">
      <w:pPr>
        <w:pStyle w:val="Nivel010"/>
        <w:widowControl w:val="0"/>
        <w:shd w:val="clear" w:color="auto" w:fill="D6E3BC" w:themeFill="accent3" w:themeFillTint="66"/>
        <w:spacing w:before="0"/>
        <w:rPr>
          <w:rFonts w:asciiTheme="majorHAnsi" w:hAnsiTheme="majorHAnsi" w:cstheme="majorHAnsi"/>
          <w:color w:val="auto"/>
          <w:sz w:val="22"/>
          <w:szCs w:val="22"/>
        </w:rPr>
      </w:pPr>
      <w:r>
        <w:rPr>
          <w:rFonts w:asciiTheme="majorHAnsi" w:hAnsiTheme="majorHAnsi" w:cstheme="majorHAnsi"/>
          <w:color w:val="auto"/>
          <w:sz w:val="22"/>
          <w:szCs w:val="22"/>
        </w:rPr>
        <w:t>CLÁUSULA TERCEIRA – MODELOS DE EXECUÇÃO E GESTÃO CONTRATUAIS</w:t>
      </w:r>
    </w:p>
    <w:p w14:paraId="1A5A24D9" w14:textId="77777777" w:rsidR="007105E9" w:rsidRDefault="007105E9" w:rsidP="00FA65FA">
      <w:pPr>
        <w:keepNext/>
        <w:keepLines/>
        <w:widowControl w:val="0"/>
        <w:jc w:val="both"/>
        <w:rPr>
          <w:rFonts w:asciiTheme="majorHAnsi" w:hAnsiTheme="majorHAnsi"/>
          <w:color w:val="000000" w:themeColor="text1"/>
          <w:sz w:val="22"/>
          <w:szCs w:val="22"/>
        </w:rPr>
      </w:pPr>
    </w:p>
    <w:p w14:paraId="79899945" w14:textId="77777777" w:rsidR="00106B9C" w:rsidRDefault="00106B9C" w:rsidP="00106B9C">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rPr>
      </w:pPr>
      <w:r w:rsidRPr="00106B9C">
        <w:rPr>
          <w:rFonts w:asciiTheme="majorHAnsi" w:hAnsiTheme="majorHAnsi" w:cs="Arial"/>
          <w:b w:val="0"/>
          <w:color w:val="000000" w:themeColor="text1"/>
          <w:sz w:val="22"/>
          <w:szCs w:val="22"/>
        </w:rPr>
        <w:t xml:space="preserve">O contrato deverá ser executado fielmente pelas partes, de acordo com as cláusulas avençadas e as normas da Lei nº 14.133, de 2021, e cada parte </w:t>
      </w:r>
      <w:proofErr w:type="gramStart"/>
      <w:r w:rsidRPr="00106B9C">
        <w:rPr>
          <w:rFonts w:asciiTheme="majorHAnsi" w:hAnsiTheme="majorHAnsi" w:cs="Arial"/>
          <w:b w:val="0"/>
          <w:color w:val="000000" w:themeColor="text1"/>
          <w:sz w:val="22"/>
          <w:szCs w:val="22"/>
        </w:rPr>
        <w:t>responderá</w:t>
      </w:r>
      <w:proofErr w:type="gramEnd"/>
      <w:r w:rsidRPr="00106B9C">
        <w:rPr>
          <w:rFonts w:asciiTheme="majorHAnsi" w:hAnsiTheme="majorHAnsi" w:cs="Arial"/>
          <w:b w:val="0"/>
          <w:color w:val="000000" w:themeColor="text1"/>
          <w:sz w:val="22"/>
          <w:szCs w:val="22"/>
        </w:rPr>
        <w:t xml:space="preserve"> pelas consequências de sua inexecução total ou parcial.</w:t>
      </w:r>
    </w:p>
    <w:p w14:paraId="5D5BC57D" w14:textId="77777777" w:rsidR="00106B9C" w:rsidRPr="00106B9C" w:rsidRDefault="00106B9C" w:rsidP="00106B9C">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p>
    <w:p w14:paraId="2EC9E1A1" w14:textId="77777777" w:rsidR="00106B9C" w:rsidRDefault="00106B9C" w:rsidP="00106B9C">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rPr>
      </w:pPr>
      <w:r w:rsidRPr="00106B9C">
        <w:rPr>
          <w:rFonts w:asciiTheme="majorHAnsi" w:hAnsiTheme="majorHAnsi" w:cs="Arial"/>
          <w:b w:val="0"/>
          <w:color w:val="000000" w:themeColor="text1"/>
          <w:sz w:val="22"/>
          <w:szCs w:val="22"/>
        </w:rPr>
        <w:t>Em caso de impedimento, ordem de paralisação ou suspensão do contrato, o cronograma de execução será prorrogado automaticamente pelo tempo correspondente, anotadas tais circunstâncias mediante simples apostila.</w:t>
      </w:r>
    </w:p>
    <w:p w14:paraId="24B4268D" w14:textId="77777777" w:rsidR="00106B9C" w:rsidRPr="00106B9C" w:rsidRDefault="00106B9C" w:rsidP="00106B9C">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p>
    <w:p w14:paraId="11E1B72E" w14:textId="77777777" w:rsidR="00106B9C" w:rsidRDefault="00106B9C" w:rsidP="00106B9C">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rPr>
      </w:pPr>
      <w:r w:rsidRPr="00106B9C">
        <w:rPr>
          <w:rFonts w:asciiTheme="majorHAnsi" w:hAnsiTheme="majorHAnsi" w:cs="Arial"/>
          <w:b w:val="0"/>
          <w:color w:val="000000" w:themeColor="text1"/>
          <w:sz w:val="22"/>
          <w:szCs w:val="22"/>
        </w:rPr>
        <w:t>As comunicações entre o órgão ou entidade e a contratada devem ser realizadas por escrito sempre que o ato exigir tal formalidade, admitindo-se o uso de mensagem eletrônica para esse fim.</w:t>
      </w:r>
    </w:p>
    <w:p w14:paraId="2E37B668" w14:textId="77777777" w:rsidR="00106B9C" w:rsidRPr="00106B9C" w:rsidRDefault="00106B9C" w:rsidP="00106B9C">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p>
    <w:p w14:paraId="1B3D2373" w14:textId="77777777" w:rsidR="00106B9C" w:rsidRDefault="00106B9C" w:rsidP="00106B9C">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rPr>
      </w:pPr>
      <w:r w:rsidRPr="00106B9C">
        <w:rPr>
          <w:rFonts w:asciiTheme="majorHAnsi" w:hAnsiTheme="majorHAnsi" w:cs="Arial"/>
          <w:b w:val="0"/>
          <w:color w:val="000000" w:themeColor="text1"/>
          <w:sz w:val="22"/>
          <w:szCs w:val="22"/>
        </w:rPr>
        <w:t>O órgão ou entidade poderá convocar representante da empresa para adoção de providências que devam ser cumpridas de imediato.</w:t>
      </w:r>
    </w:p>
    <w:p w14:paraId="34FA33D4" w14:textId="77777777" w:rsidR="00106B9C" w:rsidRPr="00106B9C" w:rsidRDefault="00106B9C" w:rsidP="00106B9C">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p>
    <w:p w14:paraId="1385AE0C" w14:textId="77777777" w:rsidR="00106B9C" w:rsidRDefault="00106B9C" w:rsidP="00106B9C">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rPr>
      </w:pPr>
      <w:r w:rsidRPr="00106B9C">
        <w:rPr>
          <w:rFonts w:asciiTheme="majorHAnsi" w:hAnsiTheme="majorHAnsi" w:cs="Arial"/>
          <w:b w:val="0"/>
          <w:color w:val="000000" w:themeColor="text1"/>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4DF6DD4" w14:textId="77777777" w:rsidR="00A277A7" w:rsidRPr="00106B9C" w:rsidRDefault="00A277A7" w:rsidP="00A277A7">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p>
    <w:p w14:paraId="0A72CFD7" w14:textId="77777777" w:rsidR="00106B9C" w:rsidRDefault="00106B9C" w:rsidP="00106B9C">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rPr>
      </w:pPr>
      <w:r w:rsidRPr="00106B9C">
        <w:rPr>
          <w:rFonts w:asciiTheme="majorHAnsi" w:hAnsiTheme="majorHAnsi" w:cs="Arial"/>
          <w:b w:val="0"/>
          <w:color w:val="000000" w:themeColor="text1"/>
          <w:sz w:val="22"/>
          <w:szCs w:val="22"/>
        </w:rPr>
        <w:t xml:space="preserve">A execução do contrato deverá ser acompanhada e fiscalizada pelo(s) </w:t>
      </w:r>
      <w:proofErr w:type="gramStart"/>
      <w:r w:rsidRPr="00106B9C">
        <w:rPr>
          <w:rFonts w:asciiTheme="majorHAnsi" w:hAnsiTheme="majorHAnsi" w:cs="Arial"/>
          <w:b w:val="0"/>
          <w:color w:val="000000" w:themeColor="text1"/>
          <w:sz w:val="22"/>
          <w:szCs w:val="22"/>
        </w:rPr>
        <w:t>fiscal(</w:t>
      </w:r>
      <w:proofErr w:type="spellStart"/>
      <w:proofErr w:type="gramEnd"/>
      <w:r w:rsidRPr="00106B9C">
        <w:rPr>
          <w:rFonts w:asciiTheme="majorHAnsi" w:hAnsiTheme="majorHAnsi" w:cs="Arial"/>
          <w:b w:val="0"/>
          <w:color w:val="000000" w:themeColor="text1"/>
          <w:sz w:val="22"/>
          <w:szCs w:val="22"/>
        </w:rPr>
        <w:t>is</w:t>
      </w:r>
      <w:proofErr w:type="spellEnd"/>
      <w:r w:rsidRPr="00106B9C">
        <w:rPr>
          <w:rFonts w:asciiTheme="majorHAnsi" w:hAnsiTheme="majorHAnsi" w:cs="Arial"/>
          <w:b w:val="0"/>
          <w:color w:val="000000" w:themeColor="text1"/>
          <w:sz w:val="22"/>
          <w:szCs w:val="22"/>
        </w:rPr>
        <w:t>) do contrato, ou pelos respectivos substitutos.</w:t>
      </w:r>
    </w:p>
    <w:p w14:paraId="0A851DEF" w14:textId="77777777" w:rsidR="00A277A7" w:rsidRPr="00106B9C" w:rsidRDefault="00A277A7" w:rsidP="00A277A7">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p>
    <w:p w14:paraId="719C1789" w14:textId="77777777" w:rsidR="00106B9C" w:rsidRDefault="00106B9C" w:rsidP="00106B9C">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rPr>
      </w:pPr>
      <w:r w:rsidRPr="00106B9C">
        <w:rPr>
          <w:rFonts w:asciiTheme="majorHAnsi" w:hAnsiTheme="majorHAnsi" w:cs="Arial"/>
          <w:b w:val="0"/>
          <w:color w:val="000000" w:themeColor="text1"/>
          <w:sz w:val="22"/>
          <w:szCs w:val="22"/>
        </w:rPr>
        <w:t xml:space="preserve">O fiscal técnico do contrato acompanhará a execução do contrato, para que sejam cumpridas todas as condições estabelecidas no contrato, de modo a assegurar os melhores resultados para a Administração. </w:t>
      </w:r>
    </w:p>
    <w:p w14:paraId="2FDA0AFA" w14:textId="77777777" w:rsidR="00A277A7" w:rsidRPr="00106B9C" w:rsidRDefault="00A277A7" w:rsidP="00A277A7">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p>
    <w:p w14:paraId="5AE3F8A7" w14:textId="3B1BCA75" w:rsidR="00A277A7" w:rsidRPr="00A277A7" w:rsidRDefault="00106B9C" w:rsidP="00A277A7">
      <w:pPr>
        <w:pStyle w:val="Nivel010"/>
        <w:widowControl w:val="0"/>
        <w:numPr>
          <w:ilvl w:val="2"/>
          <w:numId w:val="15"/>
        </w:numPr>
        <w:tabs>
          <w:tab w:val="clear" w:pos="567"/>
        </w:tabs>
        <w:spacing w:before="0"/>
        <w:rPr>
          <w:rFonts w:asciiTheme="majorHAnsi" w:hAnsiTheme="majorHAnsi" w:cs="Arial"/>
          <w:b w:val="0"/>
          <w:color w:val="000000" w:themeColor="text1"/>
          <w:sz w:val="22"/>
          <w:szCs w:val="22"/>
        </w:rPr>
      </w:pPr>
      <w:r w:rsidRPr="00106B9C">
        <w:rPr>
          <w:rFonts w:asciiTheme="majorHAnsi" w:hAnsiTheme="majorHAnsi" w:cs="Arial"/>
          <w:b w:val="0"/>
          <w:color w:val="000000" w:themeColor="text1"/>
          <w:sz w:val="22"/>
          <w:szCs w:val="22"/>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084CAF25" w14:textId="77777777" w:rsidR="00106B9C" w:rsidRDefault="00106B9C" w:rsidP="00A277A7">
      <w:pPr>
        <w:pStyle w:val="Nivel010"/>
        <w:widowControl w:val="0"/>
        <w:numPr>
          <w:ilvl w:val="2"/>
          <w:numId w:val="15"/>
        </w:numPr>
        <w:tabs>
          <w:tab w:val="clear" w:pos="567"/>
        </w:tabs>
        <w:spacing w:before="0"/>
        <w:rPr>
          <w:rFonts w:asciiTheme="majorHAnsi" w:hAnsiTheme="majorHAnsi" w:cs="Arial"/>
          <w:b w:val="0"/>
          <w:color w:val="000000" w:themeColor="text1"/>
          <w:sz w:val="22"/>
          <w:szCs w:val="22"/>
        </w:rPr>
      </w:pPr>
      <w:r w:rsidRPr="00106B9C">
        <w:rPr>
          <w:rFonts w:asciiTheme="majorHAnsi" w:hAnsiTheme="majorHAnsi" w:cs="Arial"/>
          <w:b w:val="0"/>
          <w:color w:val="000000" w:themeColor="text1"/>
          <w:sz w:val="22"/>
          <w:szCs w:val="22"/>
        </w:rPr>
        <w:t xml:space="preserve">Identificada qualquer inexatidão ou irregularidade, o fiscal técnico do contrato emitirá notificações para a correção da execução do contrato, determinando prazo para a correção. </w:t>
      </w:r>
    </w:p>
    <w:p w14:paraId="00E7C974" w14:textId="77777777" w:rsidR="00106B9C" w:rsidRDefault="00106B9C" w:rsidP="00A277A7">
      <w:pPr>
        <w:pStyle w:val="Nivel010"/>
        <w:widowControl w:val="0"/>
        <w:numPr>
          <w:ilvl w:val="2"/>
          <w:numId w:val="15"/>
        </w:numPr>
        <w:tabs>
          <w:tab w:val="clear" w:pos="567"/>
        </w:tabs>
        <w:spacing w:before="0"/>
        <w:rPr>
          <w:rFonts w:asciiTheme="majorHAnsi" w:hAnsiTheme="majorHAnsi" w:cs="Arial"/>
          <w:b w:val="0"/>
          <w:color w:val="000000" w:themeColor="text1"/>
          <w:sz w:val="22"/>
          <w:szCs w:val="22"/>
        </w:rPr>
      </w:pPr>
      <w:r w:rsidRPr="00106B9C">
        <w:rPr>
          <w:rFonts w:asciiTheme="majorHAnsi" w:hAnsiTheme="majorHAnsi" w:cs="Arial"/>
          <w:b w:val="0"/>
          <w:color w:val="000000" w:themeColor="text1"/>
          <w:sz w:val="22"/>
          <w:szCs w:val="22"/>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572824A8" w14:textId="77777777" w:rsidR="00106B9C" w:rsidRPr="00106B9C" w:rsidRDefault="00106B9C" w:rsidP="00A277A7">
      <w:pPr>
        <w:pStyle w:val="Nivel010"/>
        <w:widowControl w:val="0"/>
        <w:numPr>
          <w:ilvl w:val="2"/>
          <w:numId w:val="15"/>
        </w:numPr>
        <w:tabs>
          <w:tab w:val="clear" w:pos="567"/>
        </w:tabs>
        <w:spacing w:before="0"/>
        <w:rPr>
          <w:rFonts w:asciiTheme="majorHAnsi" w:hAnsiTheme="majorHAnsi" w:cs="Arial"/>
          <w:b w:val="0"/>
          <w:color w:val="000000" w:themeColor="text1"/>
          <w:sz w:val="22"/>
          <w:szCs w:val="22"/>
        </w:rPr>
      </w:pPr>
      <w:r w:rsidRPr="00106B9C">
        <w:rPr>
          <w:rFonts w:asciiTheme="majorHAnsi" w:hAnsiTheme="majorHAnsi" w:cs="Arial"/>
          <w:b w:val="0"/>
          <w:color w:val="000000" w:themeColor="text1"/>
          <w:sz w:val="22"/>
          <w:szCs w:val="22"/>
        </w:rPr>
        <w:t xml:space="preserve">No caso de ocorrências que possam inviabilizar a execução do contrato nas datas aprazadas, o fiscal técnico do contrato comunicará o fato imediatamente ao gestor do contrato. </w:t>
      </w:r>
    </w:p>
    <w:p w14:paraId="3A131FBE" w14:textId="1B66ACD9" w:rsidR="00106B9C" w:rsidRDefault="00106B9C" w:rsidP="00A277A7">
      <w:pPr>
        <w:pStyle w:val="Nivel010"/>
        <w:widowControl w:val="0"/>
        <w:numPr>
          <w:ilvl w:val="2"/>
          <w:numId w:val="15"/>
        </w:numPr>
        <w:tabs>
          <w:tab w:val="clear" w:pos="567"/>
        </w:tabs>
        <w:spacing w:before="0"/>
        <w:rPr>
          <w:rFonts w:asciiTheme="majorHAnsi" w:hAnsiTheme="majorHAnsi" w:cs="Arial"/>
          <w:b w:val="0"/>
          <w:color w:val="000000" w:themeColor="text1"/>
          <w:sz w:val="22"/>
          <w:szCs w:val="22"/>
        </w:rPr>
      </w:pPr>
      <w:r w:rsidRPr="00106B9C">
        <w:rPr>
          <w:rFonts w:asciiTheme="majorHAnsi" w:hAnsiTheme="majorHAnsi" w:cs="Arial"/>
          <w:b w:val="0"/>
          <w:color w:val="000000" w:themeColor="text1"/>
          <w:sz w:val="22"/>
          <w:szCs w:val="22"/>
        </w:rPr>
        <w:t xml:space="preserve">O fiscal técnico </w:t>
      </w:r>
      <w:proofErr w:type="gramStart"/>
      <w:r w:rsidRPr="00106B9C">
        <w:rPr>
          <w:rFonts w:asciiTheme="majorHAnsi" w:hAnsiTheme="majorHAnsi" w:cs="Arial"/>
          <w:b w:val="0"/>
          <w:color w:val="000000" w:themeColor="text1"/>
          <w:sz w:val="22"/>
          <w:szCs w:val="22"/>
        </w:rPr>
        <w:t>do contrato comunicar</w:t>
      </w:r>
      <w:proofErr w:type="gramEnd"/>
      <w:r w:rsidRPr="00106B9C">
        <w:rPr>
          <w:rFonts w:asciiTheme="majorHAnsi" w:hAnsiTheme="majorHAnsi" w:cs="Arial"/>
          <w:b w:val="0"/>
          <w:color w:val="000000" w:themeColor="text1"/>
          <w:sz w:val="22"/>
          <w:szCs w:val="22"/>
        </w:rPr>
        <w:t xml:space="preserve"> ao gestor do contrato, em tempo hábil, o término do contrato sob sua responsabilidade, com vistas à renovação tempestiva ou à prorrogação contratual</w:t>
      </w:r>
      <w:r w:rsidR="00A277A7">
        <w:rPr>
          <w:rFonts w:asciiTheme="majorHAnsi" w:hAnsiTheme="majorHAnsi" w:cs="Arial"/>
          <w:b w:val="0"/>
          <w:color w:val="000000" w:themeColor="text1"/>
          <w:sz w:val="22"/>
          <w:szCs w:val="22"/>
        </w:rPr>
        <w:t>.</w:t>
      </w:r>
    </w:p>
    <w:p w14:paraId="3432C970" w14:textId="77777777" w:rsidR="00A277A7" w:rsidRPr="00106B9C" w:rsidRDefault="00A277A7" w:rsidP="00A277A7">
      <w:pPr>
        <w:pStyle w:val="Nivel010"/>
        <w:widowControl w:val="0"/>
        <w:numPr>
          <w:ilvl w:val="0"/>
          <w:numId w:val="0"/>
        </w:numPr>
        <w:tabs>
          <w:tab w:val="clear" w:pos="567"/>
        </w:tabs>
        <w:spacing w:before="0"/>
        <w:ind w:left="567"/>
        <w:rPr>
          <w:rFonts w:asciiTheme="majorHAnsi" w:hAnsiTheme="majorHAnsi" w:cs="Arial"/>
          <w:b w:val="0"/>
          <w:color w:val="000000" w:themeColor="text1"/>
          <w:sz w:val="22"/>
          <w:szCs w:val="22"/>
        </w:rPr>
      </w:pPr>
    </w:p>
    <w:p w14:paraId="0AB591BF" w14:textId="4D01CE88" w:rsidR="00106B9C" w:rsidRDefault="00106B9C" w:rsidP="00106B9C">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rPr>
      </w:pPr>
      <w:r w:rsidRPr="00106B9C">
        <w:rPr>
          <w:rFonts w:asciiTheme="majorHAnsi" w:hAnsiTheme="majorHAnsi" w:cs="Arial"/>
          <w:b w:val="0"/>
          <w:color w:val="000000" w:themeColor="text1"/>
          <w:sz w:val="22"/>
          <w:szCs w:val="22"/>
        </w:rPr>
        <w:t xml:space="preserve">O fiscal administrativo do contrato verificará a manutenção das condições de habilitação da contratada, acompanhará o empenho, o pagamento, as garantias, as glosas e a formalização de </w:t>
      </w:r>
      <w:proofErr w:type="spellStart"/>
      <w:r w:rsidRPr="00106B9C">
        <w:rPr>
          <w:rFonts w:asciiTheme="majorHAnsi" w:hAnsiTheme="majorHAnsi" w:cs="Arial"/>
          <w:b w:val="0"/>
          <w:color w:val="000000" w:themeColor="text1"/>
          <w:sz w:val="22"/>
          <w:szCs w:val="22"/>
        </w:rPr>
        <w:t>apostilamento</w:t>
      </w:r>
      <w:proofErr w:type="spellEnd"/>
      <w:r w:rsidRPr="00106B9C">
        <w:rPr>
          <w:rFonts w:asciiTheme="majorHAnsi" w:hAnsiTheme="majorHAnsi" w:cs="Arial"/>
          <w:b w:val="0"/>
          <w:color w:val="000000" w:themeColor="text1"/>
          <w:sz w:val="22"/>
          <w:szCs w:val="22"/>
        </w:rPr>
        <w:t xml:space="preserve"> e termos aditivos, solicitando quaisquer documentos comprobatórios pertinentes, caso </w:t>
      </w:r>
      <w:proofErr w:type="gramStart"/>
      <w:r w:rsidRPr="00106B9C">
        <w:rPr>
          <w:rFonts w:asciiTheme="majorHAnsi" w:hAnsiTheme="majorHAnsi" w:cs="Arial"/>
          <w:b w:val="0"/>
          <w:color w:val="000000" w:themeColor="text1"/>
          <w:sz w:val="22"/>
          <w:szCs w:val="22"/>
        </w:rPr>
        <w:t xml:space="preserve">necessário </w:t>
      </w:r>
      <w:r w:rsidR="00A277A7">
        <w:rPr>
          <w:rFonts w:asciiTheme="majorHAnsi" w:hAnsiTheme="majorHAnsi" w:cs="Arial"/>
          <w:b w:val="0"/>
          <w:color w:val="000000" w:themeColor="text1"/>
          <w:sz w:val="22"/>
          <w:szCs w:val="22"/>
        </w:rPr>
        <w:t>.</w:t>
      </w:r>
      <w:proofErr w:type="gramEnd"/>
    </w:p>
    <w:p w14:paraId="00DB5F7A" w14:textId="77777777" w:rsidR="00A277A7" w:rsidRPr="00106B9C" w:rsidRDefault="00A277A7" w:rsidP="00A277A7">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p>
    <w:p w14:paraId="72A4F811" w14:textId="77777777" w:rsidR="00106B9C" w:rsidRDefault="00106B9C" w:rsidP="00A277A7">
      <w:pPr>
        <w:pStyle w:val="Nivel010"/>
        <w:widowControl w:val="0"/>
        <w:numPr>
          <w:ilvl w:val="2"/>
          <w:numId w:val="15"/>
        </w:numPr>
        <w:tabs>
          <w:tab w:val="clear" w:pos="567"/>
        </w:tabs>
        <w:spacing w:before="0"/>
        <w:rPr>
          <w:rFonts w:asciiTheme="majorHAnsi" w:hAnsiTheme="majorHAnsi" w:cs="Arial"/>
          <w:b w:val="0"/>
          <w:color w:val="000000" w:themeColor="text1"/>
          <w:sz w:val="22"/>
          <w:szCs w:val="22"/>
        </w:rPr>
      </w:pPr>
      <w:r w:rsidRPr="00106B9C">
        <w:rPr>
          <w:rFonts w:asciiTheme="majorHAnsi" w:hAnsiTheme="majorHAnsi" w:cs="Arial"/>
          <w:b w:val="0"/>
          <w:color w:val="000000" w:themeColor="text1"/>
          <w:sz w:val="22"/>
          <w:szCs w:val="22"/>
        </w:rPr>
        <w:t xml:space="preserve">Caso </w:t>
      </w:r>
      <w:proofErr w:type="gramStart"/>
      <w:r w:rsidRPr="00106B9C">
        <w:rPr>
          <w:rFonts w:asciiTheme="majorHAnsi" w:hAnsiTheme="majorHAnsi" w:cs="Arial"/>
          <w:b w:val="0"/>
          <w:color w:val="000000" w:themeColor="text1"/>
          <w:sz w:val="22"/>
          <w:szCs w:val="22"/>
        </w:rPr>
        <w:t>ocorram</w:t>
      </w:r>
      <w:proofErr w:type="gramEnd"/>
      <w:r w:rsidRPr="00106B9C">
        <w:rPr>
          <w:rFonts w:asciiTheme="majorHAnsi" w:hAnsiTheme="majorHAnsi" w:cs="Arial"/>
          <w:b w:val="0"/>
          <w:color w:val="000000" w:themeColor="text1"/>
          <w:sz w:val="22"/>
          <w:szCs w:val="22"/>
        </w:rPr>
        <w:t xml:space="preserve"> descumprimento das obrigações contratuais, o fiscal administrativo do contrato atuará tempestivamente na solução do problema, reportando ao gestor do contrato para que tome as providências cabíveis, quando ultrapassar a sua competência; </w:t>
      </w:r>
    </w:p>
    <w:p w14:paraId="14055E86" w14:textId="77777777" w:rsidR="003C7599" w:rsidRPr="00106B9C" w:rsidRDefault="003C7599" w:rsidP="003C7599">
      <w:pPr>
        <w:pStyle w:val="Nivel010"/>
        <w:widowControl w:val="0"/>
        <w:numPr>
          <w:ilvl w:val="0"/>
          <w:numId w:val="0"/>
        </w:numPr>
        <w:tabs>
          <w:tab w:val="clear" w:pos="567"/>
        </w:tabs>
        <w:spacing w:before="0"/>
        <w:ind w:left="567"/>
        <w:rPr>
          <w:rFonts w:asciiTheme="majorHAnsi" w:hAnsiTheme="majorHAnsi" w:cs="Arial"/>
          <w:b w:val="0"/>
          <w:color w:val="000000" w:themeColor="text1"/>
          <w:sz w:val="22"/>
          <w:szCs w:val="22"/>
        </w:rPr>
      </w:pPr>
    </w:p>
    <w:p w14:paraId="61147891" w14:textId="52CBC37A" w:rsidR="00A277A7" w:rsidRPr="003C7599" w:rsidRDefault="00106B9C" w:rsidP="003C7599">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rPr>
      </w:pPr>
      <w:r w:rsidRPr="00106B9C">
        <w:rPr>
          <w:rFonts w:asciiTheme="majorHAnsi" w:hAnsiTheme="majorHAnsi" w:cs="Arial"/>
          <w:b w:val="0"/>
          <w:color w:val="000000" w:themeColor="text1"/>
          <w:sz w:val="22"/>
          <w:szCs w:val="22"/>
        </w:rPr>
        <w:lastRenderedPageBreak/>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48F95C4" w14:textId="77777777" w:rsidR="00106B9C" w:rsidRPr="00106B9C" w:rsidRDefault="00106B9C" w:rsidP="00A277A7">
      <w:pPr>
        <w:pStyle w:val="Nivel010"/>
        <w:widowControl w:val="0"/>
        <w:numPr>
          <w:ilvl w:val="2"/>
          <w:numId w:val="15"/>
        </w:numPr>
        <w:tabs>
          <w:tab w:val="clear" w:pos="567"/>
        </w:tabs>
        <w:spacing w:before="0"/>
        <w:rPr>
          <w:rFonts w:asciiTheme="majorHAnsi" w:hAnsiTheme="majorHAnsi" w:cs="Arial"/>
          <w:b w:val="0"/>
          <w:color w:val="000000" w:themeColor="text1"/>
          <w:sz w:val="22"/>
          <w:szCs w:val="22"/>
        </w:rPr>
      </w:pPr>
      <w:r w:rsidRPr="00106B9C">
        <w:rPr>
          <w:rFonts w:asciiTheme="majorHAnsi" w:hAnsiTheme="majorHAnsi" w:cs="Arial"/>
          <w:b w:val="0"/>
          <w:color w:val="000000" w:themeColor="text1"/>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63714DD4" w14:textId="77777777" w:rsidR="00106B9C" w:rsidRPr="00106B9C" w:rsidRDefault="00106B9C" w:rsidP="00A277A7">
      <w:pPr>
        <w:pStyle w:val="Nivel010"/>
        <w:widowControl w:val="0"/>
        <w:numPr>
          <w:ilvl w:val="2"/>
          <w:numId w:val="15"/>
        </w:numPr>
        <w:tabs>
          <w:tab w:val="clear" w:pos="567"/>
        </w:tabs>
        <w:spacing w:before="0"/>
        <w:rPr>
          <w:rFonts w:asciiTheme="majorHAnsi" w:hAnsiTheme="majorHAnsi" w:cs="Arial"/>
          <w:b w:val="0"/>
          <w:color w:val="000000" w:themeColor="text1"/>
          <w:sz w:val="22"/>
          <w:szCs w:val="22"/>
        </w:rPr>
      </w:pPr>
      <w:r w:rsidRPr="00106B9C">
        <w:rPr>
          <w:rFonts w:asciiTheme="majorHAnsi" w:hAnsiTheme="majorHAnsi" w:cs="Arial"/>
          <w:b w:val="0"/>
          <w:color w:val="000000" w:themeColor="text1"/>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CC39EC0" w14:textId="77777777" w:rsidR="00106B9C" w:rsidRPr="00106B9C" w:rsidRDefault="00106B9C" w:rsidP="00A277A7">
      <w:pPr>
        <w:pStyle w:val="Nivel010"/>
        <w:widowControl w:val="0"/>
        <w:numPr>
          <w:ilvl w:val="2"/>
          <w:numId w:val="15"/>
        </w:numPr>
        <w:tabs>
          <w:tab w:val="clear" w:pos="567"/>
        </w:tabs>
        <w:spacing w:before="0"/>
        <w:rPr>
          <w:rFonts w:asciiTheme="majorHAnsi" w:hAnsiTheme="majorHAnsi" w:cs="Arial"/>
          <w:b w:val="0"/>
          <w:color w:val="000000" w:themeColor="text1"/>
          <w:sz w:val="22"/>
          <w:szCs w:val="22"/>
        </w:rPr>
      </w:pPr>
      <w:r w:rsidRPr="00106B9C">
        <w:rPr>
          <w:rFonts w:asciiTheme="majorHAnsi" w:hAnsiTheme="majorHAnsi" w:cs="Arial"/>
          <w:b w:val="0"/>
          <w:color w:val="000000" w:themeColor="text1"/>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47ADF255" w14:textId="77777777" w:rsidR="00106B9C" w:rsidRDefault="00106B9C" w:rsidP="00A277A7">
      <w:pPr>
        <w:pStyle w:val="Nivel010"/>
        <w:widowControl w:val="0"/>
        <w:numPr>
          <w:ilvl w:val="2"/>
          <w:numId w:val="15"/>
        </w:numPr>
        <w:tabs>
          <w:tab w:val="clear" w:pos="567"/>
        </w:tabs>
        <w:spacing w:before="0"/>
        <w:rPr>
          <w:rFonts w:asciiTheme="majorHAnsi" w:hAnsiTheme="majorHAnsi" w:cs="Arial"/>
          <w:b w:val="0"/>
          <w:color w:val="000000" w:themeColor="text1"/>
          <w:sz w:val="22"/>
          <w:szCs w:val="22"/>
        </w:rPr>
      </w:pPr>
      <w:r w:rsidRPr="00106B9C">
        <w:rPr>
          <w:rFonts w:asciiTheme="majorHAnsi" w:hAnsiTheme="majorHAnsi" w:cs="Arial"/>
          <w:b w:val="0"/>
          <w:color w:val="000000" w:themeColor="text1"/>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BF8706A" w14:textId="77777777" w:rsidR="00A277A7" w:rsidRPr="00106B9C" w:rsidRDefault="00A277A7" w:rsidP="00A277A7">
      <w:pPr>
        <w:pStyle w:val="Nivel010"/>
        <w:widowControl w:val="0"/>
        <w:numPr>
          <w:ilvl w:val="0"/>
          <w:numId w:val="0"/>
        </w:numPr>
        <w:tabs>
          <w:tab w:val="clear" w:pos="567"/>
        </w:tabs>
        <w:spacing w:before="0"/>
        <w:ind w:left="567"/>
        <w:rPr>
          <w:rFonts w:asciiTheme="majorHAnsi" w:hAnsiTheme="majorHAnsi" w:cs="Arial"/>
          <w:b w:val="0"/>
          <w:color w:val="000000" w:themeColor="text1"/>
          <w:sz w:val="22"/>
          <w:szCs w:val="22"/>
        </w:rPr>
      </w:pPr>
    </w:p>
    <w:p w14:paraId="773684C3" w14:textId="77777777" w:rsidR="00106B9C" w:rsidRDefault="00106B9C" w:rsidP="00106B9C">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rPr>
      </w:pPr>
      <w:r w:rsidRPr="00106B9C">
        <w:rPr>
          <w:rFonts w:asciiTheme="majorHAnsi" w:hAnsiTheme="majorHAnsi" w:cs="Arial"/>
          <w:b w:val="0"/>
          <w:color w:val="000000" w:themeColor="text1"/>
          <w:sz w:val="22"/>
          <w:szCs w:val="22"/>
        </w:rPr>
        <w:t xml:space="preserve">O fiscal administrativo do contrato comunicará ao gestor do contrato, em tempo hábil, o término do contrato sob sua responsabilidade, com vistas à tempestiva renovação ou prorrogação contratual. </w:t>
      </w:r>
    </w:p>
    <w:p w14:paraId="74FD5A10" w14:textId="77777777" w:rsidR="00A277A7" w:rsidRPr="00106B9C" w:rsidRDefault="00A277A7" w:rsidP="00A277A7">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p>
    <w:p w14:paraId="01901D89" w14:textId="77777777" w:rsidR="00106B9C" w:rsidRDefault="00106B9C" w:rsidP="00106B9C">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rPr>
      </w:pPr>
      <w:r w:rsidRPr="00106B9C">
        <w:rPr>
          <w:rFonts w:asciiTheme="majorHAnsi" w:hAnsiTheme="majorHAnsi" w:cs="Arial"/>
          <w:b w:val="0"/>
          <w:color w:val="000000" w:themeColor="text1"/>
          <w:sz w:val="22"/>
          <w:szCs w:val="22"/>
        </w:rPr>
        <w:t xml:space="preserve">O gestor do contrato deverá elaborará relatório final com informações sobre a consecução dos objetivos que tenham justificado a contratação e eventuais condutas a serem adotadas para o aprimoramento das atividades da Administração. </w:t>
      </w:r>
    </w:p>
    <w:p w14:paraId="3675038F" w14:textId="77777777" w:rsidR="00A277A7" w:rsidRPr="00106B9C" w:rsidRDefault="00A277A7" w:rsidP="00A277A7">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p>
    <w:p w14:paraId="4B3F0D3D" w14:textId="4CEBB0B4" w:rsidR="00A277A7" w:rsidRDefault="00106B9C" w:rsidP="00A277A7">
      <w:pPr>
        <w:pStyle w:val="Nivel010"/>
        <w:widowControl w:val="0"/>
        <w:numPr>
          <w:ilvl w:val="0"/>
          <w:numId w:val="0"/>
        </w:numPr>
        <w:tabs>
          <w:tab w:val="clear" w:pos="567"/>
        </w:tabs>
        <w:spacing w:before="0"/>
        <w:rPr>
          <w:rFonts w:asciiTheme="majorHAnsi" w:hAnsiTheme="majorHAnsi" w:cs="Arial"/>
          <w:color w:val="000000" w:themeColor="text1"/>
          <w:sz w:val="22"/>
          <w:szCs w:val="22"/>
        </w:rPr>
      </w:pPr>
      <w:r w:rsidRPr="00A277A7">
        <w:rPr>
          <w:rFonts w:asciiTheme="majorHAnsi" w:hAnsiTheme="majorHAnsi" w:cs="Arial"/>
          <w:color w:val="000000" w:themeColor="text1"/>
          <w:sz w:val="22"/>
          <w:szCs w:val="22"/>
        </w:rPr>
        <w:t>Do prazo e do Local de Execução dos Serviços</w:t>
      </w:r>
    </w:p>
    <w:p w14:paraId="08E6D78A" w14:textId="77777777" w:rsidR="00A277A7" w:rsidRPr="00A277A7" w:rsidRDefault="00A277A7" w:rsidP="00A277A7">
      <w:pPr>
        <w:pStyle w:val="Nivel010"/>
        <w:widowControl w:val="0"/>
        <w:numPr>
          <w:ilvl w:val="0"/>
          <w:numId w:val="0"/>
        </w:numPr>
        <w:tabs>
          <w:tab w:val="clear" w:pos="567"/>
        </w:tabs>
        <w:spacing w:before="0"/>
        <w:rPr>
          <w:rFonts w:asciiTheme="majorHAnsi" w:hAnsiTheme="majorHAnsi" w:cs="Arial"/>
          <w:color w:val="000000" w:themeColor="text1"/>
          <w:sz w:val="22"/>
          <w:szCs w:val="22"/>
        </w:rPr>
      </w:pPr>
    </w:p>
    <w:p w14:paraId="288E6A25" w14:textId="2428C5F5" w:rsidR="00106B9C" w:rsidRDefault="00106B9C" w:rsidP="00106B9C">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rPr>
      </w:pPr>
      <w:r w:rsidRPr="00A277A7">
        <w:rPr>
          <w:rFonts w:asciiTheme="majorHAnsi" w:hAnsiTheme="majorHAnsi" w:cs="Arial"/>
          <w:b w:val="0"/>
          <w:color w:val="000000" w:themeColor="text1"/>
          <w:sz w:val="22"/>
          <w:szCs w:val="22"/>
        </w:rPr>
        <w:t>A prestação dos serviços objeto desta licitação será iniciada após a assinatura do instrumento contratual, mediante solicitação da CONTRATANTE.</w:t>
      </w:r>
    </w:p>
    <w:p w14:paraId="1AE77D10" w14:textId="77777777" w:rsidR="00A277A7" w:rsidRPr="00A277A7" w:rsidRDefault="00A277A7" w:rsidP="00A277A7">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p>
    <w:p w14:paraId="5F706687" w14:textId="77777777" w:rsidR="00106B9C" w:rsidRDefault="00106B9C" w:rsidP="00106B9C">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rPr>
      </w:pPr>
      <w:r w:rsidRPr="00106B9C">
        <w:rPr>
          <w:rFonts w:asciiTheme="majorHAnsi" w:hAnsiTheme="majorHAnsi" w:cs="Arial"/>
          <w:b w:val="0"/>
          <w:color w:val="000000" w:themeColor="text1"/>
          <w:sz w:val="22"/>
          <w:szCs w:val="22"/>
        </w:rPr>
        <w:t xml:space="preserve">Os serviços poderão ser rejeitados, no todo ou em parte, quando em desacordo com as especificações constantes neste Termo de Referência e na proposta, devendo ser corrigidos/refeitos/substituídos no prazo fixado pelo fiscal do contrato, </w:t>
      </w:r>
      <w:proofErr w:type="gramStart"/>
      <w:r w:rsidRPr="00106B9C">
        <w:rPr>
          <w:rFonts w:asciiTheme="majorHAnsi" w:hAnsiTheme="majorHAnsi" w:cs="Arial"/>
          <w:b w:val="0"/>
          <w:color w:val="000000" w:themeColor="text1"/>
          <w:sz w:val="22"/>
          <w:szCs w:val="22"/>
        </w:rPr>
        <w:t>às custas</w:t>
      </w:r>
      <w:proofErr w:type="gramEnd"/>
      <w:r w:rsidRPr="00106B9C">
        <w:rPr>
          <w:rFonts w:asciiTheme="majorHAnsi" w:hAnsiTheme="majorHAnsi" w:cs="Arial"/>
          <w:b w:val="0"/>
          <w:color w:val="000000" w:themeColor="text1"/>
          <w:sz w:val="22"/>
          <w:szCs w:val="22"/>
        </w:rPr>
        <w:t xml:space="preserve"> da CONTRATADA, sem prejuízo da aplicação de penalidades.</w:t>
      </w:r>
    </w:p>
    <w:p w14:paraId="438B5520" w14:textId="77777777" w:rsidR="00A277A7" w:rsidRPr="00106B9C" w:rsidRDefault="00A277A7" w:rsidP="00A277A7">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p>
    <w:p w14:paraId="7CD0CB81" w14:textId="4FFEB7B8" w:rsidR="001B114E" w:rsidRPr="00FA65FA" w:rsidRDefault="00C42279" w:rsidP="00FA65FA">
      <w:pPr>
        <w:pStyle w:val="Nivel010"/>
        <w:widowControl w:val="0"/>
        <w:shd w:val="clear" w:color="auto" w:fill="D6E3BC" w:themeFill="accent3" w:themeFillTint="66"/>
        <w:spacing w:before="0"/>
        <w:rPr>
          <w:rFonts w:asciiTheme="majorHAnsi" w:hAnsiTheme="majorHAnsi" w:cstheme="majorHAnsi"/>
          <w:color w:val="000000" w:themeColor="text1"/>
          <w:sz w:val="22"/>
          <w:szCs w:val="22"/>
        </w:rPr>
      </w:pPr>
      <w:r w:rsidRPr="00FA65FA">
        <w:rPr>
          <w:rFonts w:asciiTheme="majorHAnsi" w:hAnsiTheme="majorHAnsi" w:cstheme="majorHAnsi"/>
          <w:color w:val="000000" w:themeColor="text1"/>
          <w:sz w:val="22"/>
          <w:szCs w:val="22"/>
        </w:rPr>
        <w:t>CLÁUSULA QU</w:t>
      </w:r>
      <w:r w:rsidR="004B092D">
        <w:rPr>
          <w:rFonts w:asciiTheme="majorHAnsi" w:hAnsiTheme="majorHAnsi" w:cstheme="majorHAnsi"/>
          <w:color w:val="000000" w:themeColor="text1"/>
          <w:sz w:val="22"/>
          <w:szCs w:val="22"/>
        </w:rPr>
        <w:t>ARTA</w:t>
      </w:r>
      <w:r w:rsidRPr="00FA65FA">
        <w:rPr>
          <w:rFonts w:asciiTheme="majorHAnsi" w:hAnsiTheme="majorHAnsi" w:cstheme="majorHAnsi"/>
          <w:color w:val="000000" w:themeColor="text1"/>
          <w:sz w:val="22"/>
          <w:szCs w:val="22"/>
        </w:rPr>
        <w:t xml:space="preserve"> – PREÇO </w:t>
      </w:r>
    </w:p>
    <w:p w14:paraId="40789CCA" w14:textId="77777777" w:rsidR="007534F3" w:rsidRPr="00FA65FA" w:rsidRDefault="007534F3" w:rsidP="00FA65FA">
      <w:pPr>
        <w:pStyle w:val="PargrafodaLista"/>
        <w:keepNext/>
        <w:keepLines/>
        <w:widowControl w:val="0"/>
        <w:pBdr>
          <w:top w:val="nil"/>
          <w:left w:val="nil"/>
          <w:bottom w:val="nil"/>
          <w:right w:val="nil"/>
          <w:between w:val="nil"/>
        </w:pBdr>
        <w:ind w:left="0"/>
        <w:textDirection w:val="btLr"/>
        <w:textAlignment w:val="top"/>
        <w:outlineLvl w:val="0"/>
        <w:rPr>
          <w:rFonts w:asciiTheme="majorHAnsi" w:hAnsiTheme="majorHAnsi" w:cstheme="majorHAnsi"/>
          <w:color w:val="000000" w:themeColor="text1"/>
          <w:sz w:val="22"/>
          <w:szCs w:val="22"/>
        </w:rPr>
      </w:pPr>
    </w:p>
    <w:p w14:paraId="37FFCFF9" w14:textId="064AEC07" w:rsidR="003A04B1" w:rsidRPr="00FA65FA" w:rsidRDefault="003A04B1" w:rsidP="00934B0A">
      <w:pPr>
        <w:pStyle w:val="Nivel010"/>
        <w:widowControl w:val="0"/>
        <w:numPr>
          <w:ilvl w:val="1"/>
          <w:numId w:val="15"/>
        </w:numPr>
        <w:tabs>
          <w:tab w:val="clear" w:pos="567"/>
        </w:tabs>
        <w:spacing w:before="0"/>
        <w:ind w:left="0"/>
        <w:rPr>
          <w:rFonts w:asciiTheme="majorHAnsi" w:hAnsiTheme="majorHAnsi" w:cs="Arial"/>
          <w:color w:val="000000" w:themeColor="text1"/>
          <w:sz w:val="22"/>
          <w:szCs w:val="22"/>
        </w:rPr>
      </w:pPr>
      <w:r w:rsidRPr="00FA65FA">
        <w:rPr>
          <w:rFonts w:asciiTheme="majorHAnsi" w:hAnsiTheme="majorHAnsi" w:cs="Arial"/>
          <w:color w:val="000000" w:themeColor="text1"/>
          <w:sz w:val="22"/>
          <w:szCs w:val="22"/>
        </w:rPr>
        <w:t xml:space="preserve">O </w:t>
      </w:r>
      <w:r w:rsidR="00C42279" w:rsidRPr="00FA65FA">
        <w:rPr>
          <w:rFonts w:asciiTheme="majorHAnsi" w:hAnsiTheme="majorHAnsi" w:cs="Arial"/>
          <w:color w:val="000000" w:themeColor="text1"/>
          <w:sz w:val="22"/>
          <w:szCs w:val="22"/>
        </w:rPr>
        <w:t>valor total da contratação é de R$</w:t>
      </w:r>
      <w:proofErr w:type="gramStart"/>
      <w:r w:rsidR="00C42279" w:rsidRPr="00FA65FA">
        <w:rPr>
          <w:rFonts w:asciiTheme="majorHAnsi" w:hAnsiTheme="majorHAnsi" w:cs="Arial"/>
          <w:color w:val="000000" w:themeColor="text1"/>
          <w:sz w:val="22"/>
          <w:szCs w:val="22"/>
        </w:rPr>
        <w:t>......</w:t>
      </w:r>
      <w:proofErr w:type="gramEnd"/>
    </w:p>
    <w:p w14:paraId="07D12EA0" w14:textId="77777777" w:rsidR="00C42279" w:rsidRPr="00FA65FA" w:rsidRDefault="00C42279" w:rsidP="00FA65FA">
      <w:pPr>
        <w:keepNext/>
        <w:keepLines/>
        <w:jc w:val="both"/>
        <w:rPr>
          <w:rFonts w:asciiTheme="majorHAnsi" w:hAnsiTheme="majorHAnsi" w:cs="Arial"/>
          <w:color w:val="000000" w:themeColor="text1"/>
          <w:sz w:val="22"/>
          <w:szCs w:val="22"/>
        </w:rPr>
      </w:pPr>
    </w:p>
    <w:p w14:paraId="72C8D12F" w14:textId="5B9BD522" w:rsidR="00C42279" w:rsidRPr="00934B0A" w:rsidRDefault="00934B0A" w:rsidP="00934B0A">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rPr>
      </w:pPr>
      <w:r w:rsidRPr="00934B0A">
        <w:rPr>
          <w:rFonts w:asciiTheme="majorHAnsi" w:hAnsiTheme="majorHAnsi" w:cs="Arial"/>
          <w:b w:val="0"/>
          <w:color w:val="000000" w:themeColor="text1"/>
          <w:sz w:val="22"/>
          <w:szCs w:val="22"/>
        </w:rPr>
        <w:t>N</w:t>
      </w:r>
      <w:r w:rsidR="00C42279" w:rsidRPr="00934B0A">
        <w:rPr>
          <w:rFonts w:asciiTheme="majorHAnsi" w:hAnsiTheme="majorHAnsi" w:cs="Arial"/>
          <w:b w:val="0"/>
          <w:color w:val="000000" w:themeColor="text1"/>
          <w:sz w:val="22"/>
          <w:szCs w:val="22"/>
        </w:rPr>
        <w:t xml:space="preserve">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7EF67667" w14:textId="77777777" w:rsidR="00C42279" w:rsidRPr="00FA65FA" w:rsidRDefault="00C42279" w:rsidP="00FA65FA">
      <w:pPr>
        <w:keepNext/>
        <w:keepLines/>
        <w:jc w:val="both"/>
        <w:rPr>
          <w:rFonts w:asciiTheme="majorHAnsi" w:hAnsiTheme="majorHAnsi" w:cs="Arial"/>
          <w:color w:val="000000" w:themeColor="text1"/>
          <w:sz w:val="22"/>
          <w:szCs w:val="22"/>
        </w:rPr>
      </w:pPr>
    </w:p>
    <w:p w14:paraId="50295C28" w14:textId="291E4B4F" w:rsidR="00C42279" w:rsidRPr="00934B0A" w:rsidRDefault="00C42279" w:rsidP="00934B0A">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rPr>
      </w:pPr>
      <w:r w:rsidRPr="00934B0A">
        <w:rPr>
          <w:rFonts w:asciiTheme="majorHAnsi" w:hAnsiTheme="majorHAnsi" w:cs="Arial"/>
          <w:b w:val="0"/>
          <w:color w:val="000000" w:themeColor="text1"/>
          <w:sz w:val="22"/>
          <w:szCs w:val="22"/>
        </w:rPr>
        <w:t>O valor acima é meramente estimativo, de forma que os pagamentos devidos ao contratado dependerão</w:t>
      </w:r>
      <w:proofErr w:type="gramStart"/>
      <w:r w:rsidRPr="00934B0A">
        <w:rPr>
          <w:rFonts w:asciiTheme="majorHAnsi" w:hAnsiTheme="majorHAnsi" w:cs="Arial"/>
          <w:b w:val="0"/>
          <w:color w:val="000000" w:themeColor="text1"/>
          <w:sz w:val="22"/>
          <w:szCs w:val="22"/>
        </w:rPr>
        <w:t xml:space="preserve">  </w:t>
      </w:r>
      <w:proofErr w:type="gramEnd"/>
      <w:r w:rsidRPr="00934B0A">
        <w:rPr>
          <w:rFonts w:asciiTheme="majorHAnsi" w:hAnsiTheme="majorHAnsi" w:cs="Arial"/>
          <w:b w:val="0"/>
          <w:color w:val="000000" w:themeColor="text1"/>
          <w:sz w:val="22"/>
          <w:szCs w:val="22"/>
        </w:rPr>
        <w:t>dos quantitativos efetivamente fornecidos.</w:t>
      </w:r>
    </w:p>
    <w:p w14:paraId="54E1E30A" w14:textId="77777777" w:rsidR="00C42279" w:rsidRPr="00934B0A" w:rsidRDefault="00C42279" w:rsidP="00FA65FA">
      <w:pPr>
        <w:keepNext/>
        <w:keepLines/>
        <w:widowControl w:val="0"/>
        <w:pBdr>
          <w:top w:val="nil"/>
          <w:left w:val="nil"/>
          <w:bottom w:val="nil"/>
          <w:right w:val="nil"/>
          <w:between w:val="nil"/>
        </w:pBdr>
        <w:jc w:val="both"/>
        <w:textDirection w:val="btLr"/>
        <w:textAlignment w:val="top"/>
        <w:outlineLvl w:val="0"/>
        <w:rPr>
          <w:rFonts w:asciiTheme="majorHAnsi" w:hAnsiTheme="majorHAnsi"/>
          <w:color w:val="000000" w:themeColor="text1"/>
          <w:sz w:val="22"/>
          <w:szCs w:val="22"/>
        </w:rPr>
      </w:pPr>
    </w:p>
    <w:p w14:paraId="78CFE3F3" w14:textId="34C8BB70" w:rsidR="00C42279" w:rsidRPr="00FA65FA" w:rsidRDefault="00C42279" w:rsidP="00FA65FA">
      <w:pPr>
        <w:pStyle w:val="Nivel010"/>
        <w:widowControl w:val="0"/>
        <w:shd w:val="clear" w:color="auto" w:fill="D6E3BC" w:themeFill="accent3" w:themeFillTint="66"/>
        <w:spacing w:before="0"/>
        <w:rPr>
          <w:rFonts w:asciiTheme="majorHAnsi" w:hAnsiTheme="majorHAnsi" w:cstheme="majorHAnsi"/>
          <w:color w:val="000000" w:themeColor="text1"/>
          <w:sz w:val="22"/>
          <w:szCs w:val="22"/>
        </w:rPr>
      </w:pPr>
      <w:r w:rsidRPr="00FA65FA">
        <w:rPr>
          <w:rFonts w:asciiTheme="majorHAnsi" w:hAnsiTheme="majorHAnsi" w:cstheme="majorHAnsi"/>
          <w:smallCaps/>
          <w:color w:val="000000" w:themeColor="text1"/>
          <w:sz w:val="22"/>
          <w:szCs w:val="22"/>
        </w:rPr>
        <w:t xml:space="preserve">CLÁUSULA </w:t>
      </w:r>
      <w:r w:rsidR="004B092D">
        <w:rPr>
          <w:rFonts w:asciiTheme="majorHAnsi" w:hAnsiTheme="majorHAnsi" w:cstheme="majorHAnsi"/>
          <w:smallCaps/>
          <w:color w:val="000000" w:themeColor="text1"/>
          <w:sz w:val="22"/>
          <w:szCs w:val="22"/>
        </w:rPr>
        <w:t>QUINTA</w:t>
      </w:r>
      <w:proofErr w:type="gramStart"/>
      <w:r w:rsidR="004B092D">
        <w:rPr>
          <w:rFonts w:asciiTheme="majorHAnsi" w:hAnsiTheme="majorHAnsi" w:cstheme="majorHAnsi"/>
          <w:smallCaps/>
          <w:color w:val="000000" w:themeColor="text1"/>
          <w:sz w:val="22"/>
          <w:szCs w:val="22"/>
        </w:rPr>
        <w:t xml:space="preserve"> </w:t>
      </w:r>
      <w:r w:rsidRPr="00FA65FA">
        <w:rPr>
          <w:rFonts w:asciiTheme="majorHAnsi" w:hAnsiTheme="majorHAnsi" w:cstheme="majorHAnsi"/>
          <w:color w:val="000000" w:themeColor="text1"/>
          <w:sz w:val="22"/>
          <w:szCs w:val="22"/>
        </w:rPr>
        <w:t xml:space="preserve"> </w:t>
      </w:r>
      <w:proofErr w:type="gramEnd"/>
      <w:r w:rsidRPr="00FA65FA">
        <w:rPr>
          <w:rFonts w:asciiTheme="majorHAnsi" w:hAnsiTheme="majorHAnsi" w:cstheme="majorHAnsi"/>
          <w:smallCaps/>
          <w:color w:val="000000" w:themeColor="text1"/>
          <w:sz w:val="22"/>
          <w:szCs w:val="22"/>
        </w:rPr>
        <w:t>–</w:t>
      </w:r>
      <w:r w:rsidRPr="00FA65FA">
        <w:rPr>
          <w:rFonts w:asciiTheme="majorHAnsi" w:hAnsiTheme="majorHAnsi" w:cstheme="majorHAnsi"/>
          <w:color w:val="000000" w:themeColor="text1"/>
          <w:sz w:val="22"/>
          <w:szCs w:val="22"/>
        </w:rPr>
        <w:t xml:space="preserve"> PAGAMENTO</w:t>
      </w:r>
    </w:p>
    <w:p w14:paraId="38822E2A" w14:textId="77777777" w:rsidR="00A277A7" w:rsidRPr="00934B0A" w:rsidRDefault="00A277A7" w:rsidP="00A277A7">
      <w:pPr>
        <w:pStyle w:val="Nivel010"/>
        <w:widowControl w:val="0"/>
        <w:numPr>
          <w:ilvl w:val="0"/>
          <w:numId w:val="0"/>
        </w:numPr>
        <w:tabs>
          <w:tab w:val="clear" w:pos="567"/>
        </w:tabs>
        <w:spacing w:before="0"/>
        <w:rPr>
          <w:rFonts w:asciiTheme="majorHAnsi" w:hAnsiTheme="majorHAnsi"/>
          <w:b w:val="0"/>
          <w:color w:val="000000" w:themeColor="text1"/>
          <w:sz w:val="22"/>
          <w:szCs w:val="22"/>
        </w:rPr>
      </w:pPr>
    </w:p>
    <w:p w14:paraId="4F5C9486" w14:textId="786996B2" w:rsidR="00481B56" w:rsidRDefault="00481B56" w:rsidP="00481B56">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rPr>
      </w:pPr>
      <w:r w:rsidRPr="00481B56">
        <w:rPr>
          <w:rFonts w:asciiTheme="majorHAnsi" w:hAnsiTheme="majorHAnsi" w:cs="Arial"/>
          <w:b w:val="0"/>
          <w:color w:val="000000" w:themeColor="text1"/>
          <w:sz w:val="22"/>
          <w:szCs w:val="22"/>
        </w:rPr>
        <w:t>O pagamento será realizado em até 04 parcelas, sendo 1° parcela após o evento e as demais de acordo com o combinado pelas partes, contando a partir do recebimento da Nota Fiscal ou Fatura, através de ordem bancária, para crédito em banco, agência e conta corrente indicado pelo contratado (a);</w:t>
      </w:r>
    </w:p>
    <w:p w14:paraId="2F9D7EAA" w14:textId="77777777" w:rsidR="00481B56" w:rsidRPr="00481B56" w:rsidRDefault="00481B56" w:rsidP="00481B56">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p>
    <w:p w14:paraId="2DBAC58D" w14:textId="69386D9D" w:rsidR="00481B56" w:rsidRDefault="00481B56" w:rsidP="00481B56">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rPr>
      </w:pPr>
      <w:r w:rsidRPr="00481B56">
        <w:rPr>
          <w:rFonts w:asciiTheme="majorHAnsi" w:hAnsiTheme="majorHAnsi" w:cs="Arial"/>
          <w:b w:val="0"/>
          <w:color w:val="000000" w:themeColor="text1"/>
          <w:sz w:val="22"/>
          <w:szCs w:val="22"/>
        </w:rPr>
        <w:t>A Nota Fiscal/Fatura correspondente deverá ser emitida e expedida de acordo com a legislação fiscal vigente, contendo a descriminação dos materiais fornecidos;</w:t>
      </w:r>
    </w:p>
    <w:p w14:paraId="4810F9D4" w14:textId="77777777" w:rsidR="00481B56" w:rsidRPr="00481B56" w:rsidRDefault="00481B56" w:rsidP="00481B56">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p>
    <w:p w14:paraId="71398923" w14:textId="3CCD936B" w:rsidR="00481B56" w:rsidRDefault="00481B56" w:rsidP="00481B56">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rPr>
      </w:pPr>
      <w:r w:rsidRPr="00481B56">
        <w:rPr>
          <w:rFonts w:asciiTheme="majorHAnsi" w:hAnsiTheme="majorHAnsi" w:cs="Arial"/>
          <w:b w:val="0"/>
          <w:color w:val="000000" w:themeColor="text1"/>
          <w:sz w:val="22"/>
          <w:szCs w:val="22"/>
        </w:rPr>
        <w:t>A Nota Fiscal/Fatura com a descrição dos produtos e quantidade discriminada deverá vir acompanhada da requisição/solicitação feita;</w:t>
      </w:r>
    </w:p>
    <w:p w14:paraId="4E4D0B16" w14:textId="77777777" w:rsidR="00481B56" w:rsidRPr="00481B56" w:rsidRDefault="00481B56" w:rsidP="00481B56">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p>
    <w:p w14:paraId="474EF887" w14:textId="632D94D8" w:rsidR="00481B56" w:rsidRDefault="00481B56" w:rsidP="00481B56">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rPr>
      </w:pPr>
      <w:r w:rsidRPr="00481B56">
        <w:rPr>
          <w:rFonts w:asciiTheme="majorHAnsi" w:hAnsiTheme="majorHAnsi" w:cs="Arial"/>
          <w:b w:val="0"/>
          <w:color w:val="000000" w:themeColor="text1"/>
          <w:sz w:val="22"/>
          <w:szCs w:val="22"/>
        </w:rPr>
        <w:t>O Pagamento somente será efetivado depois de verificada a regularidade fiscal da contratada, ficando a mesma ciente de que as certidões apresentadas no ato da contratação deverão ser renovadas no prazo de seus vencimentos.</w:t>
      </w:r>
    </w:p>
    <w:p w14:paraId="7CAF395C" w14:textId="77777777" w:rsidR="00481B56" w:rsidRPr="00481B56" w:rsidRDefault="00481B56" w:rsidP="00481B56">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p>
    <w:p w14:paraId="3BA133C7" w14:textId="7AD23E27" w:rsidR="00481B56" w:rsidRDefault="00481B56" w:rsidP="00481B56">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rPr>
      </w:pPr>
      <w:r w:rsidRPr="00481B56">
        <w:rPr>
          <w:rFonts w:asciiTheme="majorHAnsi" w:hAnsiTheme="majorHAnsi" w:cs="Arial"/>
          <w:b w:val="0"/>
          <w:color w:val="000000" w:themeColor="text1"/>
          <w:sz w:val="22"/>
          <w:szCs w:val="22"/>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6EA7676F" w14:textId="77777777" w:rsidR="00481B56" w:rsidRPr="00481B56" w:rsidRDefault="00481B56" w:rsidP="00481B56">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p>
    <w:p w14:paraId="365237C8" w14:textId="07969A49" w:rsidR="00C7156D" w:rsidRPr="00BF7C43" w:rsidRDefault="00C7156D" w:rsidP="00A277A7">
      <w:pPr>
        <w:pStyle w:val="Nivel010"/>
        <w:widowControl w:val="0"/>
        <w:shd w:val="clear" w:color="auto" w:fill="D6E3BC" w:themeFill="accent3" w:themeFillTint="66"/>
        <w:spacing w:before="0"/>
        <w:rPr>
          <w:rFonts w:asciiTheme="majorHAnsi" w:hAnsiTheme="majorHAnsi" w:cstheme="majorHAnsi"/>
          <w:color w:val="auto"/>
          <w:sz w:val="22"/>
          <w:szCs w:val="22"/>
        </w:rPr>
      </w:pPr>
      <w:r w:rsidRPr="00BF7C43">
        <w:rPr>
          <w:rFonts w:asciiTheme="majorHAnsi" w:hAnsiTheme="majorHAnsi" w:cstheme="majorHAnsi"/>
          <w:smallCaps/>
          <w:color w:val="auto"/>
          <w:sz w:val="22"/>
          <w:szCs w:val="22"/>
        </w:rPr>
        <w:t>CLÁUSULA S</w:t>
      </w:r>
      <w:r w:rsidR="004B092D">
        <w:rPr>
          <w:rFonts w:asciiTheme="majorHAnsi" w:hAnsiTheme="majorHAnsi" w:cstheme="majorHAnsi"/>
          <w:smallCaps/>
          <w:color w:val="auto"/>
          <w:sz w:val="22"/>
          <w:szCs w:val="22"/>
        </w:rPr>
        <w:t>EXTA</w:t>
      </w:r>
      <w:r w:rsidRPr="00BF7C43">
        <w:rPr>
          <w:rFonts w:asciiTheme="majorHAnsi" w:hAnsiTheme="majorHAnsi" w:cstheme="majorHAnsi"/>
          <w:color w:val="auto"/>
          <w:sz w:val="22"/>
          <w:szCs w:val="22"/>
        </w:rPr>
        <w:t xml:space="preserve"> </w:t>
      </w:r>
      <w:r w:rsidRPr="00BF7C43">
        <w:rPr>
          <w:rFonts w:asciiTheme="majorHAnsi" w:hAnsiTheme="majorHAnsi" w:cstheme="majorHAnsi"/>
          <w:smallCaps/>
          <w:color w:val="auto"/>
          <w:sz w:val="22"/>
          <w:szCs w:val="22"/>
        </w:rPr>
        <w:t>–</w:t>
      </w:r>
      <w:r w:rsidRPr="00BF7C43">
        <w:rPr>
          <w:rFonts w:asciiTheme="majorHAnsi" w:hAnsiTheme="majorHAnsi" w:cstheme="majorHAnsi"/>
          <w:color w:val="auto"/>
          <w:sz w:val="22"/>
          <w:szCs w:val="22"/>
        </w:rPr>
        <w:t xml:space="preserve"> RE</w:t>
      </w:r>
      <w:r w:rsidR="001D1BC3">
        <w:rPr>
          <w:rFonts w:asciiTheme="majorHAnsi" w:hAnsiTheme="majorHAnsi" w:cstheme="majorHAnsi"/>
          <w:color w:val="auto"/>
          <w:sz w:val="22"/>
          <w:szCs w:val="22"/>
        </w:rPr>
        <w:t>AJUSTE</w:t>
      </w:r>
    </w:p>
    <w:p w14:paraId="7513DA29" w14:textId="77777777" w:rsidR="00B46305" w:rsidRPr="00BF7C43" w:rsidRDefault="00B46305" w:rsidP="00A277A7">
      <w:pPr>
        <w:keepNext/>
        <w:keepLines/>
        <w:widowControl w:val="0"/>
        <w:jc w:val="both"/>
        <w:rPr>
          <w:rFonts w:asciiTheme="majorHAnsi" w:hAnsiTheme="majorHAnsi" w:cstheme="majorHAnsi"/>
          <w:b/>
          <w:sz w:val="22"/>
          <w:szCs w:val="22"/>
        </w:rPr>
      </w:pPr>
    </w:p>
    <w:p w14:paraId="65347106" w14:textId="3D193ACD" w:rsidR="00A277A7" w:rsidRDefault="00A277A7" w:rsidP="00A277A7">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shd w:val="clear" w:color="auto" w:fill="FFFFFF"/>
        </w:rPr>
      </w:pPr>
      <w:r w:rsidRPr="00A277A7">
        <w:rPr>
          <w:rFonts w:asciiTheme="majorHAnsi" w:hAnsiTheme="majorHAnsi" w:cs="Arial"/>
          <w:b w:val="0"/>
          <w:color w:val="000000" w:themeColor="text1"/>
          <w:sz w:val="22"/>
          <w:szCs w:val="22"/>
          <w:shd w:val="clear" w:color="auto" w:fill="FFFFFF"/>
        </w:rPr>
        <w:t xml:space="preserve">Os preços </w:t>
      </w:r>
      <w:r w:rsidR="00B47C26">
        <w:rPr>
          <w:rFonts w:asciiTheme="majorHAnsi" w:hAnsiTheme="majorHAnsi" w:cs="Arial"/>
          <w:b w:val="0"/>
          <w:color w:val="000000" w:themeColor="text1"/>
          <w:sz w:val="22"/>
          <w:szCs w:val="22"/>
          <w:shd w:val="clear" w:color="auto" w:fill="FFFFFF"/>
        </w:rPr>
        <w:t xml:space="preserve">inicialmente </w:t>
      </w:r>
      <w:r w:rsidRPr="00A277A7">
        <w:rPr>
          <w:rFonts w:asciiTheme="majorHAnsi" w:hAnsiTheme="majorHAnsi" w:cs="Arial"/>
          <w:b w:val="0"/>
          <w:color w:val="000000" w:themeColor="text1"/>
          <w:sz w:val="22"/>
          <w:szCs w:val="22"/>
          <w:shd w:val="clear" w:color="auto" w:fill="FFFFFF"/>
        </w:rPr>
        <w:t xml:space="preserve">são fixos e irreajustáveis no prazo </w:t>
      </w:r>
      <w:r w:rsidR="00B47C26">
        <w:rPr>
          <w:rFonts w:asciiTheme="majorHAnsi" w:hAnsiTheme="majorHAnsi" w:cs="Arial"/>
          <w:b w:val="0"/>
          <w:color w:val="000000" w:themeColor="text1"/>
          <w:sz w:val="22"/>
          <w:szCs w:val="22"/>
          <w:shd w:val="clear" w:color="auto" w:fill="FFFFFF"/>
        </w:rPr>
        <w:t xml:space="preserve">de um ano contado da data do orçamento estimado, em </w:t>
      </w:r>
      <w:r w:rsidR="00481B56">
        <w:rPr>
          <w:rFonts w:asciiTheme="majorHAnsi" w:hAnsiTheme="majorHAnsi" w:cs="Arial"/>
          <w:b w:val="0"/>
          <w:color w:val="000000" w:themeColor="text1"/>
          <w:sz w:val="22"/>
          <w:szCs w:val="22"/>
          <w:shd w:val="clear" w:color="auto" w:fill="FFFFFF"/>
        </w:rPr>
        <w:t>27</w:t>
      </w:r>
      <w:r w:rsidR="00B47C26">
        <w:rPr>
          <w:rFonts w:asciiTheme="majorHAnsi" w:hAnsiTheme="majorHAnsi" w:cs="Arial"/>
          <w:b w:val="0"/>
          <w:color w:val="000000" w:themeColor="text1"/>
          <w:sz w:val="22"/>
          <w:szCs w:val="22"/>
          <w:shd w:val="clear" w:color="auto" w:fill="FFFFFF"/>
        </w:rPr>
        <w:t>/0</w:t>
      </w:r>
      <w:r w:rsidR="00481B56">
        <w:rPr>
          <w:rFonts w:asciiTheme="majorHAnsi" w:hAnsiTheme="majorHAnsi" w:cs="Arial"/>
          <w:b w:val="0"/>
          <w:color w:val="000000" w:themeColor="text1"/>
          <w:sz w:val="22"/>
          <w:szCs w:val="22"/>
          <w:shd w:val="clear" w:color="auto" w:fill="FFFFFF"/>
        </w:rPr>
        <w:t>1</w:t>
      </w:r>
      <w:r w:rsidR="00B47C26">
        <w:rPr>
          <w:rFonts w:asciiTheme="majorHAnsi" w:hAnsiTheme="majorHAnsi" w:cs="Arial"/>
          <w:b w:val="0"/>
          <w:color w:val="000000" w:themeColor="text1"/>
          <w:sz w:val="22"/>
          <w:szCs w:val="22"/>
          <w:shd w:val="clear" w:color="auto" w:fill="FFFFFF"/>
        </w:rPr>
        <w:t>/202</w:t>
      </w:r>
      <w:r w:rsidR="00481B56">
        <w:rPr>
          <w:rFonts w:asciiTheme="majorHAnsi" w:hAnsiTheme="majorHAnsi" w:cs="Arial"/>
          <w:b w:val="0"/>
          <w:color w:val="000000" w:themeColor="text1"/>
          <w:sz w:val="22"/>
          <w:szCs w:val="22"/>
          <w:shd w:val="clear" w:color="auto" w:fill="FFFFFF"/>
        </w:rPr>
        <w:t>5</w:t>
      </w:r>
      <w:r w:rsidR="00B47C26">
        <w:rPr>
          <w:rFonts w:asciiTheme="majorHAnsi" w:hAnsiTheme="majorHAnsi" w:cs="Arial"/>
          <w:b w:val="0"/>
          <w:color w:val="000000" w:themeColor="text1"/>
          <w:sz w:val="22"/>
          <w:szCs w:val="22"/>
          <w:shd w:val="clear" w:color="auto" w:fill="FFFFFF"/>
        </w:rPr>
        <w:t>.</w:t>
      </w:r>
    </w:p>
    <w:p w14:paraId="5AE629AC" w14:textId="77777777" w:rsidR="00A277A7" w:rsidRDefault="00A277A7" w:rsidP="00A277A7">
      <w:pPr>
        <w:pStyle w:val="Nivel010"/>
        <w:widowControl w:val="0"/>
        <w:numPr>
          <w:ilvl w:val="0"/>
          <w:numId w:val="0"/>
        </w:numPr>
        <w:tabs>
          <w:tab w:val="clear" w:pos="567"/>
        </w:tabs>
        <w:spacing w:before="0"/>
        <w:rPr>
          <w:rFonts w:asciiTheme="majorHAnsi" w:hAnsiTheme="majorHAnsi" w:cs="Arial"/>
          <w:b w:val="0"/>
          <w:color w:val="000000" w:themeColor="text1"/>
          <w:sz w:val="22"/>
          <w:szCs w:val="22"/>
          <w:shd w:val="clear" w:color="auto" w:fill="FFFFFF"/>
        </w:rPr>
      </w:pPr>
    </w:p>
    <w:p w14:paraId="1948D323" w14:textId="7ADEF056" w:rsidR="00B47C26" w:rsidRPr="00B47C26" w:rsidRDefault="00B47C26" w:rsidP="00B47C26">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shd w:val="clear" w:color="auto" w:fill="FFFFFF"/>
        </w:rPr>
      </w:pPr>
      <w:r w:rsidRPr="00B47C26">
        <w:rPr>
          <w:rFonts w:asciiTheme="majorHAnsi" w:hAnsiTheme="majorHAnsi" w:cs="Arial"/>
          <w:b w:val="0"/>
          <w:color w:val="000000" w:themeColor="text1"/>
          <w:sz w:val="22"/>
          <w:szCs w:val="22"/>
          <w:shd w:val="clear" w:color="auto" w:fill="FFFFFF"/>
        </w:rPr>
        <w:t xml:space="preserve">Após o interregno de um ano, e </w:t>
      </w:r>
      <w:bookmarkStart w:id="27" w:name="_Hlk132722410"/>
      <w:r w:rsidRPr="00B47C26">
        <w:rPr>
          <w:rFonts w:asciiTheme="majorHAnsi" w:hAnsiTheme="majorHAnsi" w:cs="Arial"/>
          <w:b w:val="0"/>
          <w:color w:val="000000" w:themeColor="text1"/>
          <w:sz w:val="22"/>
          <w:szCs w:val="22"/>
          <w:shd w:val="clear" w:color="auto" w:fill="FFFFFF"/>
        </w:rPr>
        <w:t xml:space="preserve">independentemente de pedido do contratado, </w:t>
      </w:r>
      <w:bookmarkEnd w:id="27"/>
      <w:r w:rsidRPr="00B47C26">
        <w:rPr>
          <w:rFonts w:asciiTheme="majorHAnsi" w:hAnsiTheme="majorHAnsi" w:cs="Arial"/>
          <w:b w:val="0"/>
          <w:color w:val="000000" w:themeColor="text1"/>
          <w:sz w:val="22"/>
          <w:szCs w:val="22"/>
          <w:shd w:val="clear" w:color="auto" w:fill="FFFFFF"/>
        </w:rPr>
        <w:t xml:space="preserve">os preços iniciais serão reajustados, mediante a aplicação, pelo contratante, do índice </w:t>
      </w:r>
      <w:r>
        <w:rPr>
          <w:rFonts w:asciiTheme="majorHAnsi" w:hAnsiTheme="majorHAnsi" w:cs="Arial"/>
          <w:b w:val="0"/>
          <w:color w:val="000000" w:themeColor="text1"/>
          <w:sz w:val="22"/>
          <w:szCs w:val="22"/>
          <w:shd w:val="clear" w:color="auto" w:fill="FFFFFF"/>
        </w:rPr>
        <w:t>IPCA-E</w:t>
      </w:r>
      <w:r w:rsidRPr="00B47C26">
        <w:rPr>
          <w:rFonts w:asciiTheme="majorHAnsi" w:hAnsiTheme="majorHAnsi" w:cs="Arial"/>
          <w:b w:val="0"/>
          <w:color w:val="000000" w:themeColor="text1"/>
          <w:sz w:val="22"/>
          <w:szCs w:val="22"/>
          <w:shd w:val="clear" w:color="auto" w:fill="FFFFFF"/>
        </w:rPr>
        <w:t>, exclusivamente para as obrigações iniciadas e concluídas após a ocorrência da anualidade.</w:t>
      </w:r>
    </w:p>
    <w:p w14:paraId="6C34BAA0" w14:textId="77777777" w:rsidR="00B47C26" w:rsidRPr="00A277A7" w:rsidRDefault="00B47C26" w:rsidP="00A277A7">
      <w:pPr>
        <w:pStyle w:val="Nivel010"/>
        <w:widowControl w:val="0"/>
        <w:numPr>
          <w:ilvl w:val="0"/>
          <w:numId w:val="0"/>
        </w:numPr>
        <w:tabs>
          <w:tab w:val="clear" w:pos="567"/>
        </w:tabs>
        <w:spacing w:before="0"/>
        <w:rPr>
          <w:rFonts w:asciiTheme="majorHAnsi" w:hAnsiTheme="majorHAnsi" w:cs="Arial"/>
          <w:b w:val="0"/>
          <w:color w:val="000000" w:themeColor="text1"/>
          <w:sz w:val="22"/>
          <w:szCs w:val="22"/>
          <w:shd w:val="clear" w:color="auto" w:fill="FFFFFF"/>
        </w:rPr>
      </w:pPr>
    </w:p>
    <w:p w14:paraId="78DACB51" w14:textId="77777777" w:rsidR="00A277A7" w:rsidRDefault="00A277A7" w:rsidP="00A277A7">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shd w:val="clear" w:color="auto" w:fill="FFFFFF"/>
        </w:rPr>
      </w:pPr>
      <w:r w:rsidRPr="00A277A7">
        <w:rPr>
          <w:rFonts w:asciiTheme="majorHAnsi" w:hAnsiTheme="majorHAnsi" w:cs="Arial"/>
          <w:b w:val="0"/>
          <w:color w:val="000000" w:themeColor="text1"/>
          <w:sz w:val="22"/>
          <w:szCs w:val="22"/>
          <w:shd w:val="clear" w:color="auto" w:fill="FFFFFF"/>
        </w:rPr>
        <w:t>Nos reajustes subsequentes ao primeiro, o interregno mínimo de um ano será contado a partir dos efeitos financeiros do último reajuste.</w:t>
      </w:r>
    </w:p>
    <w:p w14:paraId="45E3340F" w14:textId="77777777" w:rsidR="00B47C26" w:rsidRPr="00A277A7" w:rsidRDefault="00B47C26" w:rsidP="00B47C26">
      <w:pPr>
        <w:pStyle w:val="Nivel010"/>
        <w:widowControl w:val="0"/>
        <w:numPr>
          <w:ilvl w:val="0"/>
          <w:numId w:val="0"/>
        </w:numPr>
        <w:tabs>
          <w:tab w:val="clear" w:pos="567"/>
        </w:tabs>
        <w:spacing w:before="0"/>
        <w:rPr>
          <w:rFonts w:asciiTheme="majorHAnsi" w:hAnsiTheme="majorHAnsi" w:cs="Arial"/>
          <w:b w:val="0"/>
          <w:color w:val="000000" w:themeColor="text1"/>
          <w:sz w:val="22"/>
          <w:szCs w:val="22"/>
          <w:shd w:val="clear" w:color="auto" w:fill="FFFFFF"/>
        </w:rPr>
      </w:pPr>
    </w:p>
    <w:p w14:paraId="6846E9A3" w14:textId="77777777" w:rsidR="00B47C26" w:rsidRDefault="00B47C26" w:rsidP="00B47C26">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shd w:val="clear" w:color="auto" w:fill="FFFFFF"/>
        </w:rPr>
      </w:pPr>
      <w:r w:rsidRPr="00B47C26">
        <w:rPr>
          <w:rFonts w:asciiTheme="majorHAnsi" w:hAnsiTheme="majorHAnsi" w:cs="Arial"/>
          <w:b w:val="0"/>
          <w:color w:val="000000" w:themeColor="text1"/>
          <w:sz w:val="22"/>
          <w:szCs w:val="22"/>
          <w:shd w:val="clear" w:color="auto" w:fill="FFFFFF"/>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B47C26">
        <w:rPr>
          <w:rFonts w:asciiTheme="majorHAnsi" w:hAnsiTheme="majorHAnsi" w:cs="Arial"/>
          <w:b w:val="0"/>
          <w:color w:val="000000" w:themeColor="text1"/>
          <w:sz w:val="22"/>
          <w:szCs w:val="22"/>
          <w:shd w:val="clear" w:color="auto" w:fill="FFFFFF"/>
        </w:rPr>
        <w:t>divulgado(s)</w:t>
      </w:r>
      <w:proofErr w:type="gramEnd"/>
      <w:r w:rsidRPr="00B47C26">
        <w:rPr>
          <w:rFonts w:asciiTheme="majorHAnsi" w:hAnsiTheme="majorHAnsi" w:cs="Arial"/>
          <w:b w:val="0"/>
          <w:color w:val="000000" w:themeColor="text1"/>
          <w:sz w:val="22"/>
          <w:szCs w:val="22"/>
          <w:shd w:val="clear" w:color="auto" w:fill="FFFFFF"/>
        </w:rPr>
        <w:t xml:space="preserve"> o(s) índice(s) definitivo(s). </w:t>
      </w:r>
    </w:p>
    <w:p w14:paraId="14AC81F9" w14:textId="77777777" w:rsidR="00B47C26" w:rsidRPr="00B47C26" w:rsidRDefault="00B47C26" w:rsidP="00B47C26">
      <w:pPr>
        <w:pStyle w:val="Nivel010"/>
        <w:widowControl w:val="0"/>
        <w:numPr>
          <w:ilvl w:val="0"/>
          <w:numId w:val="0"/>
        </w:numPr>
        <w:tabs>
          <w:tab w:val="clear" w:pos="567"/>
        </w:tabs>
        <w:spacing w:before="0"/>
        <w:rPr>
          <w:rFonts w:asciiTheme="majorHAnsi" w:hAnsiTheme="majorHAnsi" w:cs="Arial"/>
          <w:b w:val="0"/>
          <w:color w:val="000000" w:themeColor="text1"/>
          <w:sz w:val="22"/>
          <w:szCs w:val="22"/>
          <w:shd w:val="clear" w:color="auto" w:fill="FFFFFF"/>
        </w:rPr>
      </w:pPr>
    </w:p>
    <w:p w14:paraId="037DF20D" w14:textId="77777777" w:rsidR="00B47C26" w:rsidRDefault="00B47C26" w:rsidP="00B47C26">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shd w:val="clear" w:color="auto" w:fill="FFFFFF"/>
        </w:rPr>
      </w:pPr>
      <w:r w:rsidRPr="00B47C26">
        <w:rPr>
          <w:rFonts w:asciiTheme="majorHAnsi" w:hAnsiTheme="majorHAnsi" w:cs="Arial"/>
          <w:b w:val="0"/>
          <w:color w:val="000000" w:themeColor="text1"/>
          <w:sz w:val="22"/>
          <w:szCs w:val="22"/>
          <w:shd w:val="clear" w:color="auto" w:fill="FFFFFF"/>
        </w:rPr>
        <w:t xml:space="preserve">Nas aferições finais, o(s) índice(s) utilizado(s) para reajuste </w:t>
      </w:r>
      <w:proofErr w:type="gramStart"/>
      <w:r w:rsidRPr="00B47C26">
        <w:rPr>
          <w:rFonts w:asciiTheme="majorHAnsi" w:hAnsiTheme="majorHAnsi" w:cs="Arial"/>
          <w:b w:val="0"/>
          <w:color w:val="000000" w:themeColor="text1"/>
          <w:sz w:val="22"/>
          <w:szCs w:val="22"/>
          <w:shd w:val="clear" w:color="auto" w:fill="FFFFFF"/>
        </w:rPr>
        <w:t>será(</w:t>
      </w:r>
      <w:proofErr w:type="spellStart"/>
      <w:proofErr w:type="gramEnd"/>
      <w:r w:rsidRPr="00B47C26">
        <w:rPr>
          <w:rFonts w:asciiTheme="majorHAnsi" w:hAnsiTheme="majorHAnsi" w:cs="Arial"/>
          <w:b w:val="0"/>
          <w:color w:val="000000" w:themeColor="text1"/>
          <w:sz w:val="22"/>
          <w:szCs w:val="22"/>
          <w:shd w:val="clear" w:color="auto" w:fill="FFFFFF"/>
        </w:rPr>
        <w:t>ão</w:t>
      </w:r>
      <w:proofErr w:type="spellEnd"/>
      <w:r w:rsidRPr="00B47C26">
        <w:rPr>
          <w:rFonts w:asciiTheme="majorHAnsi" w:hAnsiTheme="majorHAnsi" w:cs="Arial"/>
          <w:b w:val="0"/>
          <w:color w:val="000000" w:themeColor="text1"/>
          <w:sz w:val="22"/>
          <w:szCs w:val="22"/>
          <w:shd w:val="clear" w:color="auto" w:fill="FFFFFF"/>
        </w:rPr>
        <w:t>), obrigatoriamente, o(s) definitivo(s).</w:t>
      </w:r>
    </w:p>
    <w:p w14:paraId="3902E667" w14:textId="77777777" w:rsidR="00B47C26" w:rsidRPr="00B47C26" w:rsidRDefault="00B47C26" w:rsidP="00B47C26">
      <w:pPr>
        <w:pStyle w:val="Nivel010"/>
        <w:widowControl w:val="0"/>
        <w:numPr>
          <w:ilvl w:val="0"/>
          <w:numId w:val="0"/>
        </w:numPr>
        <w:tabs>
          <w:tab w:val="clear" w:pos="567"/>
        </w:tabs>
        <w:spacing w:before="0"/>
        <w:rPr>
          <w:rFonts w:asciiTheme="majorHAnsi" w:hAnsiTheme="majorHAnsi" w:cs="Arial"/>
          <w:b w:val="0"/>
          <w:color w:val="000000" w:themeColor="text1"/>
          <w:sz w:val="22"/>
          <w:szCs w:val="22"/>
          <w:shd w:val="clear" w:color="auto" w:fill="FFFFFF"/>
        </w:rPr>
      </w:pPr>
    </w:p>
    <w:p w14:paraId="11BB9C6A" w14:textId="77777777" w:rsidR="00B47C26" w:rsidRDefault="00B47C26" w:rsidP="00B47C26">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shd w:val="clear" w:color="auto" w:fill="FFFFFF"/>
        </w:rPr>
      </w:pPr>
      <w:r w:rsidRPr="00B47C26">
        <w:rPr>
          <w:rFonts w:asciiTheme="majorHAnsi" w:hAnsiTheme="majorHAnsi" w:cs="Arial"/>
          <w:b w:val="0"/>
          <w:color w:val="000000" w:themeColor="text1"/>
          <w:sz w:val="22"/>
          <w:szCs w:val="22"/>
          <w:shd w:val="clear" w:color="auto" w:fill="FFFFFF"/>
        </w:rPr>
        <w:t xml:space="preserve">Caso o(s) índice(s) estabelecido(s) para reajustamento venha(m) a ser extinto(s) ou de qualquer forma não possa(m) mais ser utilizado(s), </w:t>
      </w:r>
      <w:proofErr w:type="gramStart"/>
      <w:r w:rsidRPr="00B47C26">
        <w:rPr>
          <w:rFonts w:asciiTheme="majorHAnsi" w:hAnsiTheme="majorHAnsi" w:cs="Arial"/>
          <w:b w:val="0"/>
          <w:color w:val="000000" w:themeColor="text1"/>
          <w:sz w:val="22"/>
          <w:szCs w:val="22"/>
          <w:shd w:val="clear" w:color="auto" w:fill="FFFFFF"/>
        </w:rPr>
        <w:t>será(</w:t>
      </w:r>
      <w:proofErr w:type="spellStart"/>
      <w:proofErr w:type="gramEnd"/>
      <w:r w:rsidRPr="00B47C26">
        <w:rPr>
          <w:rFonts w:asciiTheme="majorHAnsi" w:hAnsiTheme="majorHAnsi" w:cs="Arial"/>
          <w:b w:val="0"/>
          <w:color w:val="000000" w:themeColor="text1"/>
          <w:sz w:val="22"/>
          <w:szCs w:val="22"/>
          <w:shd w:val="clear" w:color="auto" w:fill="FFFFFF"/>
        </w:rPr>
        <w:t>ão</w:t>
      </w:r>
      <w:proofErr w:type="spellEnd"/>
      <w:r w:rsidRPr="00B47C26">
        <w:rPr>
          <w:rFonts w:asciiTheme="majorHAnsi" w:hAnsiTheme="majorHAnsi" w:cs="Arial"/>
          <w:b w:val="0"/>
          <w:color w:val="000000" w:themeColor="text1"/>
          <w:sz w:val="22"/>
          <w:szCs w:val="22"/>
          <w:shd w:val="clear" w:color="auto" w:fill="FFFFFF"/>
        </w:rPr>
        <w:t>) adotado(s), em substituição, o(s) que vier(em) a ser determinado(s) pela legislação então em vigor.</w:t>
      </w:r>
    </w:p>
    <w:p w14:paraId="6728CE8D" w14:textId="77777777" w:rsidR="005A5C71" w:rsidRPr="00B47C26" w:rsidRDefault="005A5C71" w:rsidP="005A5C71">
      <w:pPr>
        <w:pStyle w:val="Nivel010"/>
        <w:widowControl w:val="0"/>
        <w:numPr>
          <w:ilvl w:val="0"/>
          <w:numId w:val="0"/>
        </w:numPr>
        <w:tabs>
          <w:tab w:val="clear" w:pos="567"/>
        </w:tabs>
        <w:spacing w:before="0"/>
        <w:rPr>
          <w:rFonts w:asciiTheme="majorHAnsi" w:hAnsiTheme="majorHAnsi" w:cs="Arial"/>
          <w:b w:val="0"/>
          <w:color w:val="000000" w:themeColor="text1"/>
          <w:sz w:val="22"/>
          <w:szCs w:val="22"/>
          <w:shd w:val="clear" w:color="auto" w:fill="FFFFFF"/>
        </w:rPr>
      </w:pPr>
    </w:p>
    <w:p w14:paraId="3F4DD90E" w14:textId="080A0849" w:rsidR="00B47C26" w:rsidRPr="005A5C71" w:rsidRDefault="00B47C26" w:rsidP="005A5C71">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shd w:val="clear" w:color="auto" w:fill="FFFFFF"/>
        </w:rPr>
      </w:pPr>
      <w:r w:rsidRPr="00B47C26">
        <w:rPr>
          <w:rFonts w:asciiTheme="majorHAnsi" w:hAnsiTheme="majorHAnsi" w:cs="Arial"/>
          <w:b w:val="0"/>
          <w:color w:val="000000" w:themeColor="text1"/>
          <w:sz w:val="22"/>
          <w:szCs w:val="22"/>
          <w:shd w:val="clear" w:color="auto" w:fill="FFFFFF"/>
        </w:rPr>
        <w:t xml:space="preserve">Na ausência de previsão legal quanto ao índice substituto, as partes elegerão novo índice oficial, para reajustamento do preço do valor remanescente, por meio de termo aditivo. </w:t>
      </w:r>
    </w:p>
    <w:p w14:paraId="0770D819" w14:textId="77777777" w:rsidR="00B47C26" w:rsidRPr="00B47C26" w:rsidRDefault="00B47C26" w:rsidP="00B47C26">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shd w:val="clear" w:color="auto" w:fill="FFFFFF"/>
        </w:rPr>
      </w:pPr>
      <w:r w:rsidRPr="00B47C26">
        <w:rPr>
          <w:rFonts w:asciiTheme="majorHAnsi" w:hAnsiTheme="majorHAnsi" w:cs="Arial"/>
          <w:b w:val="0"/>
          <w:color w:val="000000" w:themeColor="text1"/>
          <w:sz w:val="22"/>
          <w:szCs w:val="22"/>
          <w:shd w:val="clear" w:color="auto" w:fill="FFFFFF"/>
        </w:rPr>
        <w:t xml:space="preserve">O reajuste será realizado por </w:t>
      </w:r>
      <w:proofErr w:type="spellStart"/>
      <w:r w:rsidRPr="00B47C26">
        <w:rPr>
          <w:rFonts w:asciiTheme="majorHAnsi" w:hAnsiTheme="majorHAnsi" w:cs="Arial"/>
          <w:b w:val="0"/>
          <w:color w:val="000000" w:themeColor="text1"/>
          <w:sz w:val="22"/>
          <w:szCs w:val="22"/>
          <w:shd w:val="clear" w:color="auto" w:fill="FFFFFF"/>
        </w:rPr>
        <w:t>apostilamento</w:t>
      </w:r>
      <w:proofErr w:type="spellEnd"/>
      <w:r w:rsidRPr="00B47C26">
        <w:rPr>
          <w:rFonts w:asciiTheme="majorHAnsi" w:hAnsiTheme="majorHAnsi" w:cs="Arial"/>
          <w:b w:val="0"/>
          <w:color w:val="000000" w:themeColor="text1"/>
          <w:sz w:val="22"/>
          <w:szCs w:val="22"/>
          <w:shd w:val="clear" w:color="auto" w:fill="FFFFFF"/>
        </w:rPr>
        <w:t>.</w:t>
      </w:r>
    </w:p>
    <w:p w14:paraId="54D9D7E5" w14:textId="77777777" w:rsidR="00454EF7" w:rsidRPr="004B092D" w:rsidRDefault="00454EF7" w:rsidP="00A277A7">
      <w:pPr>
        <w:pStyle w:val="Nivel010"/>
        <w:widowControl w:val="0"/>
        <w:numPr>
          <w:ilvl w:val="0"/>
          <w:numId w:val="0"/>
        </w:numPr>
        <w:tabs>
          <w:tab w:val="clear" w:pos="567"/>
        </w:tabs>
        <w:spacing w:before="0"/>
        <w:rPr>
          <w:rFonts w:asciiTheme="majorHAnsi" w:hAnsiTheme="majorHAnsi" w:cs="Arial"/>
          <w:b w:val="0"/>
          <w:color w:val="000000" w:themeColor="text1"/>
          <w:sz w:val="22"/>
          <w:szCs w:val="22"/>
          <w:shd w:val="clear" w:color="auto" w:fill="FFFFFF"/>
        </w:rPr>
      </w:pPr>
    </w:p>
    <w:p w14:paraId="057A35A2" w14:textId="6129B9B5" w:rsidR="001B114E" w:rsidRPr="00BF7C43" w:rsidRDefault="001B114E" w:rsidP="00A277A7">
      <w:pPr>
        <w:pStyle w:val="Nivel010"/>
        <w:widowControl w:val="0"/>
        <w:shd w:val="clear" w:color="auto" w:fill="D6E3BC" w:themeFill="accent3" w:themeFillTint="66"/>
        <w:spacing w:before="0"/>
        <w:rPr>
          <w:rFonts w:asciiTheme="majorHAnsi" w:hAnsiTheme="majorHAnsi" w:cstheme="majorHAnsi"/>
          <w:color w:val="auto"/>
          <w:sz w:val="22"/>
          <w:szCs w:val="22"/>
        </w:rPr>
      </w:pPr>
      <w:r w:rsidRPr="00BF7C43">
        <w:rPr>
          <w:rFonts w:asciiTheme="majorHAnsi" w:hAnsiTheme="majorHAnsi" w:cstheme="majorHAnsi"/>
          <w:color w:val="auto"/>
          <w:sz w:val="22"/>
          <w:szCs w:val="22"/>
        </w:rPr>
        <w:t xml:space="preserve">CLÁUSULA </w:t>
      </w:r>
      <w:r w:rsidR="004B092D">
        <w:rPr>
          <w:rFonts w:asciiTheme="majorHAnsi" w:hAnsiTheme="majorHAnsi" w:cstheme="majorHAnsi"/>
          <w:color w:val="auto"/>
          <w:sz w:val="22"/>
          <w:szCs w:val="22"/>
        </w:rPr>
        <w:t>SÉTIMA</w:t>
      </w:r>
      <w:r w:rsidRPr="00BF7C43">
        <w:rPr>
          <w:rFonts w:asciiTheme="majorHAnsi" w:hAnsiTheme="majorHAnsi" w:cstheme="majorHAnsi"/>
          <w:color w:val="auto"/>
          <w:sz w:val="22"/>
          <w:szCs w:val="22"/>
        </w:rPr>
        <w:t xml:space="preserve"> – </w:t>
      </w:r>
      <w:r w:rsidR="00CF3B20">
        <w:rPr>
          <w:rFonts w:asciiTheme="majorHAnsi" w:hAnsiTheme="majorHAnsi" w:cstheme="majorHAnsi"/>
          <w:color w:val="auto"/>
          <w:sz w:val="22"/>
          <w:szCs w:val="22"/>
        </w:rPr>
        <w:t>OBRIGAÇÕES DO CONTRATANTE</w:t>
      </w:r>
      <w:r w:rsidR="000603C3">
        <w:rPr>
          <w:rFonts w:asciiTheme="majorHAnsi" w:hAnsiTheme="majorHAnsi" w:cstheme="majorHAnsi"/>
          <w:color w:val="auto"/>
          <w:sz w:val="22"/>
          <w:szCs w:val="22"/>
        </w:rPr>
        <w:t xml:space="preserve"> E DA CONTRATADA</w:t>
      </w:r>
    </w:p>
    <w:p w14:paraId="3C683DE0" w14:textId="77777777" w:rsidR="00092C25" w:rsidRDefault="00092C25" w:rsidP="00A277A7">
      <w:pPr>
        <w:pStyle w:val="Nivel010"/>
        <w:widowControl w:val="0"/>
        <w:numPr>
          <w:ilvl w:val="0"/>
          <w:numId w:val="0"/>
        </w:numPr>
        <w:spacing w:before="0"/>
        <w:rPr>
          <w:rFonts w:asciiTheme="majorHAnsi" w:hAnsiTheme="majorHAnsi" w:cstheme="majorHAnsi"/>
          <w:color w:val="FF0000"/>
          <w:sz w:val="22"/>
          <w:szCs w:val="22"/>
        </w:rPr>
      </w:pPr>
    </w:p>
    <w:p w14:paraId="1FD6907C" w14:textId="49D344BC" w:rsidR="00F9752C" w:rsidRPr="00437987" w:rsidRDefault="00CA6506" w:rsidP="00A277A7">
      <w:pPr>
        <w:keepNext/>
        <w:keepLines/>
        <w:widowControl w:val="0"/>
        <w:numPr>
          <w:ilvl w:val="1"/>
          <w:numId w:val="15"/>
        </w:numPr>
        <w:ind w:left="0"/>
        <w:jc w:val="both"/>
        <w:rPr>
          <w:rFonts w:asciiTheme="majorHAnsi" w:hAnsiTheme="majorHAnsi" w:cs="Calibri"/>
          <w:sz w:val="22"/>
          <w:szCs w:val="22"/>
        </w:rPr>
      </w:pPr>
      <w:r w:rsidRPr="00CA6506">
        <w:rPr>
          <w:rFonts w:asciiTheme="majorHAnsi" w:hAnsiTheme="majorHAnsi" w:cs="Calibri"/>
          <w:sz w:val="22"/>
          <w:szCs w:val="22"/>
        </w:rPr>
        <w:lastRenderedPageBreak/>
        <w:t xml:space="preserve">São obrigações da </w:t>
      </w:r>
      <w:r w:rsidRPr="00CA6506">
        <w:rPr>
          <w:rFonts w:asciiTheme="majorHAnsi" w:hAnsiTheme="majorHAnsi" w:cs="Calibri"/>
          <w:b/>
          <w:sz w:val="22"/>
          <w:szCs w:val="22"/>
        </w:rPr>
        <w:t>CONTRATANTE:</w:t>
      </w:r>
    </w:p>
    <w:p w14:paraId="75ABE17F" w14:textId="77777777" w:rsidR="00437987" w:rsidRPr="00270380" w:rsidRDefault="00437987" w:rsidP="00A277A7">
      <w:pPr>
        <w:keepNext/>
        <w:keepLines/>
        <w:widowControl w:val="0"/>
        <w:jc w:val="both"/>
        <w:rPr>
          <w:rFonts w:asciiTheme="majorHAnsi" w:hAnsiTheme="majorHAnsi" w:cs="Calibri"/>
          <w:sz w:val="22"/>
          <w:szCs w:val="22"/>
        </w:rPr>
      </w:pPr>
    </w:p>
    <w:p w14:paraId="788215DD" w14:textId="03E35F27" w:rsidR="00481B56" w:rsidRPr="00481B56" w:rsidRDefault="00481B56" w:rsidP="00481B56">
      <w:pPr>
        <w:keepNext/>
        <w:keepLines/>
        <w:widowControl w:val="0"/>
        <w:numPr>
          <w:ilvl w:val="2"/>
          <w:numId w:val="15"/>
        </w:numPr>
        <w:jc w:val="both"/>
        <w:rPr>
          <w:rFonts w:asciiTheme="majorHAnsi" w:hAnsiTheme="majorHAnsi" w:cs="Calibri"/>
          <w:sz w:val="22"/>
          <w:szCs w:val="22"/>
        </w:rPr>
      </w:pPr>
      <w:r w:rsidRPr="00481B56">
        <w:rPr>
          <w:rFonts w:asciiTheme="majorHAnsi" w:hAnsiTheme="majorHAnsi" w:cs="Calibri"/>
          <w:sz w:val="22"/>
          <w:szCs w:val="22"/>
        </w:rPr>
        <w:t>Proporcionar todas as facilidades indispensáveis ao cumprimento do objeto da contratação, inclusive, permitir o livre acesso dos profissionais da contratada às dependências dos prédios para a entrega do objeto contratado, respeitadas as normas de segurança estabelecidas pelo contratante e aquelas contidas nesta contratação e em diplomas legais específicos;</w:t>
      </w:r>
    </w:p>
    <w:p w14:paraId="318DC08A" w14:textId="44C61E14" w:rsidR="00481B56" w:rsidRPr="00481B56" w:rsidRDefault="00481B56" w:rsidP="00481B56">
      <w:pPr>
        <w:keepNext/>
        <w:keepLines/>
        <w:widowControl w:val="0"/>
        <w:numPr>
          <w:ilvl w:val="2"/>
          <w:numId w:val="15"/>
        </w:numPr>
        <w:jc w:val="both"/>
        <w:rPr>
          <w:rFonts w:asciiTheme="majorHAnsi" w:hAnsiTheme="majorHAnsi" w:cs="Calibri"/>
          <w:sz w:val="22"/>
          <w:szCs w:val="22"/>
        </w:rPr>
      </w:pPr>
      <w:r w:rsidRPr="00481B56">
        <w:rPr>
          <w:rFonts w:asciiTheme="majorHAnsi" w:hAnsiTheme="majorHAnsi" w:cs="Calibri"/>
          <w:sz w:val="22"/>
          <w:szCs w:val="22"/>
        </w:rPr>
        <w:t>Fornecer as orientações, dados e informações técnicas de sua responsabilidade, necessárias ao cumprimento do objeto da contratação e prestar quaisquer esclarecimentos adicionais relevantes ao cumprimento adequado da contratação;</w:t>
      </w:r>
    </w:p>
    <w:p w14:paraId="26202E59" w14:textId="7F7CC6F8" w:rsidR="00481B56" w:rsidRPr="00481B56" w:rsidRDefault="00481B56" w:rsidP="00481B56">
      <w:pPr>
        <w:keepNext/>
        <w:keepLines/>
        <w:widowControl w:val="0"/>
        <w:numPr>
          <w:ilvl w:val="2"/>
          <w:numId w:val="15"/>
        </w:numPr>
        <w:jc w:val="both"/>
        <w:rPr>
          <w:rFonts w:asciiTheme="majorHAnsi" w:hAnsiTheme="majorHAnsi" w:cs="Calibri"/>
          <w:sz w:val="22"/>
          <w:szCs w:val="22"/>
        </w:rPr>
      </w:pPr>
      <w:r w:rsidRPr="00481B56">
        <w:rPr>
          <w:rFonts w:asciiTheme="majorHAnsi" w:hAnsiTheme="majorHAnsi" w:cs="Calibri"/>
          <w:sz w:val="22"/>
          <w:szCs w:val="22"/>
        </w:rPr>
        <w:t>Atestar as faturas/notas fiscais emitidas pela contratada, desde que emitidas em conformidade com as condições estabelecidas nesta contratação;</w:t>
      </w:r>
    </w:p>
    <w:p w14:paraId="3B9ED95C" w14:textId="70EA12E6" w:rsidR="00481B56" w:rsidRPr="00481B56" w:rsidRDefault="00481B56" w:rsidP="00481B56">
      <w:pPr>
        <w:keepNext/>
        <w:keepLines/>
        <w:widowControl w:val="0"/>
        <w:numPr>
          <w:ilvl w:val="2"/>
          <w:numId w:val="15"/>
        </w:numPr>
        <w:jc w:val="both"/>
        <w:rPr>
          <w:rFonts w:asciiTheme="majorHAnsi" w:hAnsiTheme="majorHAnsi" w:cs="Calibri"/>
          <w:sz w:val="22"/>
          <w:szCs w:val="22"/>
        </w:rPr>
      </w:pPr>
      <w:r w:rsidRPr="00481B56">
        <w:rPr>
          <w:rFonts w:asciiTheme="majorHAnsi" w:hAnsiTheme="majorHAnsi" w:cs="Calibri"/>
          <w:sz w:val="22"/>
          <w:szCs w:val="22"/>
        </w:rPr>
        <w:t xml:space="preserve">Efetuar o pagamento à contratada na forma e no prazo estabelecidos na contratação, </w:t>
      </w:r>
      <w:proofErr w:type="gramStart"/>
      <w:r w:rsidRPr="00481B56">
        <w:rPr>
          <w:rFonts w:asciiTheme="majorHAnsi" w:hAnsiTheme="majorHAnsi" w:cs="Calibri"/>
          <w:sz w:val="22"/>
          <w:szCs w:val="22"/>
        </w:rPr>
        <w:t>após</w:t>
      </w:r>
      <w:proofErr w:type="gramEnd"/>
      <w:r w:rsidRPr="00481B56">
        <w:rPr>
          <w:rFonts w:asciiTheme="majorHAnsi" w:hAnsiTheme="majorHAnsi" w:cs="Calibri"/>
          <w:sz w:val="22"/>
          <w:szCs w:val="22"/>
        </w:rPr>
        <w:t xml:space="preserve"> cumpridas todas as formalidades legais;</w:t>
      </w:r>
    </w:p>
    <w:p w14:paraId="710A52EF" w14:textId="5EE3F6AB" w:rsidR="00844E41" w:rsidRPr="00481B56" w:rsidRDefault="00481B56" w:rsidP="00481B56">
      <w:pPr>
        <w:keepNext/>
        <w:keepLines/>
        <w:widowControl w:val="0"/>
        <w:numPr>
          <w:ilvl w:val="2"/>
          <w:numId w:val="15"/>
        </w:numPr>
        <w:jc w:val="both"/>
        <w:rPr>
          <w:rFonts w:asciiTheme="majorHAnsi" w:hAnsiTheme="majorHAnsi" w:cs="Calibri"/>
          <w:sz w:val="22"/>
          <w:szCs w:val="22"/>
        </w:rPr>
      </w:pPr>
      <w:r w:rsidRPr="00481B56">
        <w:rPr>
          <w:rFonts w:asciiTheme="majorHAnsi" w:hAnsiTheme="majorHAnsi" w:cs="Calibri"/>
          <w:sz w:val="22"/>
          <w:szCs w:val="22"/>
        </w:rPr>
        <w:t>Manifestar-se, formalmente, em todos os atos relativos à execução da contratação, em especial, aplicação de sanções e alterações, notificando a contratada, por escrito, quando verificada qualquer irregularidade nos produtos entregues.</w:t>
      </w:r>
    </w:p>
    <w:p w14:paraId="6351061E" w14:textId="77777777" w:rsidR="00481B56" w:rsidRPr="00844E41" w:rsidRDefault="00481B56" w:rsidP="00481B56">
      <w:pPr>
        <w:keepNext/>
        <w:keepLines/>
        <w:widowControl w:val="0"/>
        <w:ind w:left="567"/>
        <w:jc w:val="both"/>
        <w:rPr>
          <w:rFonts w:asciiTheme="majorHAnsi" w:hAnsiTheme="majorHAnsi"/>
          <w:sz w:val="22"/>
          <w:szCs w:val="22"/>
        </w:rPr>
      </w:pPr>
    </w:p>
    <w:p w14:paraId="608DB769" w14:textId="62E71612" w:rsidR="00CA6506" w:rsidRPr="00844E41" w:rsidRDefault="00CA6506" w:rsidP="00844E41">
      <w:pPr>
        <w:keepNext/>
        <w:keepLines/>
        <w:widowControl w:val="0"/>
        <w:numPr>
          <w:ilvl w:val="1"/>
          <w:numId w:val="15"/>
        </w:numPr>
        <w:ind w:left="0"/>
        <w:jc w:val="both"/>
        <w:rPr>
          <w:rFonts w:asciiTheme="majorHAnsi" w:hAnsiTheme="majorHAnsi" w:cs="Calibri"/>
          <w:sz w:val="22"/>
          <w:szCs w:val="22"/>
        </w:rPr>
      </w:pPr>
      <w:r w:rsidRPr="00CA6506">
        <w:rPr>
          <w:rFonts w:asciiTheme="majorHAnsi" w:hAnsiTheme="majorHAnsi" w:cs="Calibri"/>
          <w:sz w:val="22"/>
          <w:szCs w:val="22"/>
        </w:rPr>
        <w:t xml:space="preserve">São obrigações da </w:t>
      </w:r>
      <w:r w:rsidRPr="00CA6506">
        <w:rPr>
          <w:rFonts w:asciiTheme="majorHAnsi" w:hAnsiTheme="majorHAnsi" w:cs="Calibri"/>
          <w:b/>
          <w:sz w:val="22"/>
          <w:szCs w:val="22"/>
        </w:rPr>
        <w:t>CONTRATADA:</w:t>
      </w:r>
    </w:p>
    <w:p w14:paraId="341C89F2" w14:textId="77777777" w:rsidR="00844E41" w:rsidRPr="00CA6506" w:rsidRDefault="00844E41" w:rsidP="00844E41">
      <w:pPr>
        <w:keepNext/>
        <w:keepLines/>
        <w:widowControl w:val="0"/>
        <w:jc w:val="both"/>
        <w:rPr>
          <w:rFonts w:asciiTheme="majorHAnsi" w:hAnsiTheme="majorHAnsi" w:cs="Calibri"/>
          <w:sz w:val="22"/>
          <w:szCs w:val="22"/>
        </w:rPr>
      </w:pPr>
    </w:p>
    <w:p w14:paraId="7BE9DBB0" w14:textId="20F12A9D" w:rsidR="00481B56" w:rsidRPr="00481B56" w:rsidRDefault="00481B56" w:rsidP="00481B56">
      <w:pPr>
        <w:keepNext/>
        <w:keepLines/>
        <w:widowControl w:val="0"/>
        <w:numPr>
          <w:ilvl w:val="2"/>
          <w:numId w:val="15"/>
        </w:numPr>
        <w:jc w:val="both"/>
        <w:rPr>
          <w:rFonts w:asciiTheme="majorHAnsi" w:hAnsiTheme="majorHAnsi" w:cs="Calibri"/>
          <w:sz w:val="22"/>
          <w:szCs w:val="22"/>
        </w:rPr>
      </w:pPr>
      <w:r w:rsidRPr="00481B56">
        <w:rPr>
          <w:rFonts w:asciiTheme="majorHAnsi" w:hAnsiTheme="majorHAnsi" w:cs="Calibri"/>
          <w:sz w:val="22"/>
          <w:szCs w:val="22"/>
        </w:rPr>
        <w:t>Executar os serviços conforme especificações da proposta, com os recursos necessários ao perfeito cumprimento das cláusulas contratuais;</w:t>
      </w:r>
    </w:p>
    <w:p w14:paraId="559DF655" w14:textId="5EFC95C3" w:rsidR="00481B56" w:rsidRPr="00481B56" w:rsidRDefault="00481B56" w:rsidP="00481B56">
      <w:pPr>
        <w:keepNext/>
        <w:keepLines/>
        <w:widowControl w:val="0"/>
        <w:numPr>
          <w:ilvl w:val="2"/>
          <w:numId w:val="15"/>
        </w:numPr>
        <w:jc w:val="both"/>
        <w:rPr>
          <w:rFonts w:asciiTheme="majorHAnsi" w:hAnsiTheme="majorHAnsi" w:cs="Calibri"/>
          <w:sz w:val="22"/>
          <w:szCs w:val="22"/>
        </w:rPr>
      </w:pPr>
      <w:r w:rsidRPr="00481B56">
        <w:rPr>
          <w:rFonts w:asciiTheme="majorHAnsi" w:hAnsiTheme="majorHAnsi" w:cs="Calibri"/>
          <w:sz w:val="22"/>
          <w:szCs w:val="22"/>
        </w:rPr>
        <w:t>Responsabilizar-se por todas as despesas diretas ou indiretas dos valores devidos aos seus empregados no cumprimento das obrigações contraídas nesta licitação;</w:t>
      </w:r>
    </w:p>
    <w:p w14:paraId="27FFFD69" w14:textId="1B0A33AE" w:rsidR="00481B56" w:rsidRPr="00481B56" w:rsidRDefault="00481B56" w:rsidP="00481B56">
      <w:pPr>
        <w:keepNext/>
        <w:keepLines/>
        <w:widowControl w:val="0"/>
        <w:numPr>
          <w:ilvl w:val="2"/>
          <w:numId w:val="15"/>
        </w:numPr>
        <w:jc w:val="both"/>
        <w:rPr>
          <w:rFonts w:asciiTheme="majorHAnsi" w:hAnsiTheme="majorHAnsi" w:cs="Calibri"/>
          <w:sz w:val="22"/>
          <w:szCs w:val="22"/>
        </w:rPr>
      </w:pPr>
      <w:r w:rsidRPr="00481B56">
        <w:rPr>
          <w:rFonts w:asciiTheme="majorHAnsi" w:hAnsiTheme="majorHAnsi" w:cs="Calibri"/>
          <w:sz w:val="22"/>
          <w:szCs w:val="22"/>
        </w:rPr>
        <w:t>Ressarcir os eventuais prejuízos causados ao Município de Assú e/ou a terceiros, provocados por ineficiência ou irregularidades cometidas na execução das obrigações assumidas;</w:t>
      </w:r>
    </w:p>
    <w:p w14:paraId="22A97984" w14:textId="716D6BE1" w:rsidR="00481B56" w:rsidRPr="00481B56" w:rsidRDefault="00481B56" w:rsidP="00481B56">
      <w:pPr>
        <w:keepNext/>
        <w:keepLines/>
        <w:widowControl w:val="0"/>
        <w:numPr>
          <w:ilvl w:val="2"/>
          <w:numId w:val="15"/>
        </w:numPr>
        <w:jc w:val="both"/>
        <w:rPr>
          <w:rFonts w:asciiTheme="majorHAnsi" w:hAnsiTheme="majorHAnsi" w:cs="Calibri"/>
          <w:sz w:val="22"/>
          <w:szCs w:val="22"/>
        </w:rPr>
      </w:pPr>
      <w:r w:rsidRPr="00481B56">
        <w:rPr>
          <w:rFonts w:asciiTheme="majorHAnsi" w:hAnsiTheme="majorHAnsi" w:cs="Calibri"/>
          <w:sz w:val="22"/>
          <w:szCs w:val="22"/>
        </w:rPr>
        <w:t>Apresentar documento fiscal específico discriminando o produto fornecido, com indicação de preços unitários e totais;</w:t>
      </w:r>
    </w:p>
    <w:p w14:paraId="5AA784A8" w14:textId="0DD0967F" w:rsidR="00481B56" w:rsidRPr="00481B56" w:rsidRDefault="00481B56" w:rsidP="00481B56">
      <w:pPr>
        <w:keepNext/>
        <w:keepLines/>
        <w:widowControl w:val="0"/>
        <w:numPr>
          <w:ilvl w:val="2"/>
          <w:numId w:val="15"/>
        </w:numPr>
        <w:jc w:val="both"/>
        <w:rPr>
          <w:rFonts w:asciiTheme="majorHAnsi" w:hAnsiTheme="majorHAnsi" w:cs="Calibri"/>
          <w:sz w:val="22"/>
          <w:szCs w:val="22"/>
        </w:rPr>
      </w:pPr>
      <w:r w:rsidRPr="00481B56">
        <w:rPr>
          <w:rFonts w:asciiTheme="majorHAnsi" w:hAnsiTheme="majorHAnsi" w:cs="Calibri"/>
          <w:sz w:val="22"/>
          <w:szCs w:val="22"/>
        </w:rPr>
        <w:t>Respeitar as normas e procedimentos de controle e acesso às dependências da contratante;</w:t>
      </w:r>
    </w:p>
    <w:p w14:paraId="67991AB6" w14:textId="162A2E14" w:rsidR="00481B56" w:rsidRPr="00481B56" w:rsidRDefault="00481B56" w:rsidP="00481B56">
      <w:pPr>
        <w:keepNext/>
        <w:keepLines/>
        <w:widowControl w:val="0"/>
        <w:numPr>
          <w:ilvl w:val="2"/>
          <w:numId w:val="15"/>
        </w:numPr>
        <w:jc w:val="both"/>
        <w:rPr>
          <w:rFonts w:asciiTheme="majorHAnsi" w:hAnsiTheme="majorHAnsi" w:cs="Calibri"/>
          <w:sz w:val="22"/>
          <w:szCs w:val="22"/>
        </w:rPr>
      </w:pPr>
      <w:r w:rsidRPr="00481B56">
        <w:rPr>
          <w:rFonts w:asciiTheme="majorHAnsi" w:hAnsiTheme="majorHAnsi" w:cs="Calibri"/>
          <w:sz w:val="22"/>
          <w:szCs w:val="22"/>
        </w:rPr>
        <w:t>Manter os seus funcionários devidamente identificados quando em cumprimento do objeto deste Termo de Referência nas dependências do contratante;</w:t>
      </w:r>
    </w:p>
    <w:p w14:paraId="77A2B7B8" w14:textId="6B36619F" w:rsidR="00481B56" w:rsidRPr="00481B56" w:rsidRDefault="00481B56" w:rsidP="00481B56">
      <w:pPr>
        <w:keepNext/>
        <w:keepLines/>
        <w:widowControl w:val="0"/>
        <w:numPr>
          <w:ilvl w:val="2"/>
          <w:numId w:val="15"/>
        </w:numPr>
        <w:jc w:val="both"/>
        <w:rPr>
          <w:rFonts w:asciiTheme="majorHAnsi" w:hAnsiTheme="majorHAnsi" w:cs="Calibri"/>
          <w:sz w:val="22"/>
          <w:szCs w:val="22"/>
        </w:rPr>
      </w:pPr>
      <w:r w:rsidRPr="00481B56">
        <w:rPr>
          <w:rFonts w:asciiTheme="majorHAnsi" w:hAnsiTheme="majorHAnsi" w:cs="Calibri"/>
          <w:sz w:val="22"/>
          <w:szCs w:val="22"/>
        </w:rPr>
        <w:t>Responder pelos danos causados diretamente à contratante ou a terceiros, decorrente de culpa ou dolo, durante o fornecimento, não excluindo ou reduzindo esta responsabilidade à fiscalização ou acompanhamento pela contratante;</w:t>
      </w:r>
    </w:p>
    <w:p w14:paraId="386EF47F" w14:textId="204BFEFC" w:rsidR="00481B56" w:rsidRPr="00481B56" w:rsidRDefault="00481B56" w:rsidP="00481B56">
      <w:pPr>
        <w:keepNext/>
        <w:keepLines/>
        <w:widowControl w:val="0"/>
        <w:numPr>
          <w:ilvl w:val="2"/>
          <w:numId w:val="15"/>
        </w:numPr>
        <w:jc w:val="both"/>
        <w:rPr>
          <w:rFonts w:asciiTheme="majorHAnsi" w:hAnsiTheme="majorHAnsi" w:cs="Calibri"/>
          <w:sz w:val="22"/>
          <w:szCs w:val="22"/>
        </w:rPr>
      </w:pPr>
      <w:r w:rsidRPr="00481B56">
        <w:rPr>
          <w:rFonts w:asciiTheme="majorHAnsi" w:hAnsiTheme="majorHAnsi" w:cs="Calibri"/>
          <w:sz w:val="22"/>
          <w:szCs w:val="22"/>
        </w:rPr>
        <w:t>Solicitar em tempo hábil todas as informações de que necessitar para o cumprimento de suas obrigações contratuais;</w:t>
      </w:r>
    </w:p>
    <w:p w14:paraId="13A68022" w14:textId="1E81C485" w:rsidR="00481B56" w:rsidRPr="00481B56" w:rsidRDefault="00481B56" w:rsidP="00481B56">
      <w:pPr>
        <w:keepNext/>
        <w:keepLines/>
        <w:widowControl w:val="0"/>
        <w:numPr>
          <w:ilvl w:val="2"/>
          <w:numId w:val="15"/>
        </w:numPr>
        <w:jc w:val="both"/>
        <w:rPr>
          <w:rFonts w:asciiTheme="majorHAnsi" w:hAnsiTheme="majorHAnsi" w:cs="Calibri"/>
          <w:sz w:val="22"/>
          <w:szCs w:val="22"/>
        </w:rPr>
      </w:pPr>
      <w:r w:rsidRPr="00481B56">
        <w:rPr>
          <w:rFonts w:asciiTheme="majorHAnsi" w:hAnsiTheme="majorHAnsi" w:cs="Calibri"/>
          <w:sz w:val="22"/>
          <w:szCs w:val="22"/>
        </w:rPr>
        <w:t>Não transferir a outrem, no todo ou em parte, o objeto dessa contratação, sem prévia e expressa anuência da contratante;</w:t>
      </w:r>
    </w:p>
    <w:p w14:paraId="758E6394" w14:textId="735CD3EB" w:rsidR="00481B56" w:rsidRPr="00481B56" w:rsidRDefault="00481B56" w:rsidP="00481B56">
      <w:pPr>
        <w:keepNext/>
        <w:keepLines/>
        <w:widowControl w:val="0"/>
        <w:numPr>
          <w:ilvl w:val="2"/>
          <w:numId w:val="15"/>
        </w:numPr>
        <w:jc w:val="both"/>
        <w:rPr>
          <w:rFonts w:asciiTheme="majorHAnsi" w:hAnsiTheme="majorHAnsi" w:cs="Calibri"/>
          <w:sz w:val="22"/>
          <w:szCs w:val="22"/>
        </w:rPr>
      </w:pPr>
      <w:r w:rsidRPr="00481B56">
        <w:rPr>
          <w:rFonts w:asciiTheme="majorHAnsi" w:hAnsiTheme="majorHAnsi" w:cs="Calibri"/>
          <w:sz w:val="22"/>
          <w:szCs w:val="22"/>
        </w:rPr>
        <w:t xml:space="preserve">Não caucionar ou utilizar a contratação para qualquer operação financeira, </w:t>
      </w:r>
      <w:proofErr w:type="gramStart"/>
      <w:r w:rsidRPr="00481B56">
        <w:rPr>
          <w:rFonts w:asciiTheme="majorHAnsi" w:hAnsiTheme="majorHAnsi" w:cs="Calibri"/>
          <w:sz w:val="22"/>
          <w:szCs w:val="22"/>
        </w:rPr>
        <w:t>sob pena</w:t>
      </w:r>
      <w:proofErr w:type="gramEnd"/>
      <w:r w:rsidRPr="00481B56">
        <w:rPr>
          <w:rFonts w:asciiTheme="majorHAnsi" w:hAnsiTheme="majorHAnsi" w:cs="Calibri"/>
          <w:sz w:val="22"/>
          <w:szCs w:val="22"/>
        </w:rPr>
        <w:t xml:space="preserve"> de rescisão contratual;</w:t>
      </w:r>
    </w:p>
    <w:p w14:paraId="728F0CB0" w14:textId="4B3AC1A7" w:rsidR="00481B56" w:rsidRPr="00481B56" w:rsidRDefault="00481B56" w:rsidP="00481B56">
      <w:pPr>
        <w:keepNext/>
        <w:keepLines/>
        <w:widowControl w:val="0"/>
        <w:numPr>
          <w:ilvl w:val="2"/>
          <w:numId w:val="15"/>
        </w:numPr>
        <w:jc w:val="both"/>
        <w:rPr>
          <w:rFonts w:asciiTheme="majorHAnsi" w:hAnsiTheme="majorHAnsi" w:cs="Calibri"/>
          <w:sz w:val="22"/>
          <w:szCs w:val="22"/>
        </w:rPr>
      </w:pPr>
      <w:r w:rsidRPr="00481B56">
        <w:rPr>
          <w:rFonts w:asciiTheme="majorHAnsi" w:hAnsiTheme="majorHAnsi" w:cs="Calibri"/>
          <w:sz w:val="22"/>
          <w:szCs w:val="22"/>
        </w:rPr>
        <w:t>Manter durante a execução da contratação todas as condições de habilitação e qualificação que ensejaram a sua contratação;</w:t>
      </w:r>
    </w:p>
    <w:p w14:paraId="74E6B9BD" w14:textId="2823F112" w:rsidR="00481B56" w:rsidRPr="00481B56" w:rsidRDefault="00481B56" w:rsidP="00481B56">
      <w:pPr>
        <w:keepNext/>
        <w:keepLines/>
        <w:widowControl w:val="0"/>
        <w:numPr>
          <w:ilvl w:val="2"/>
          <w:numId w:val="15"/>
        </w:numPr>
        <w:jc w:val="both"/>
        <w:rPr>
          <w:rFonts w:asciiTheme="majorHAnsi" w:hAnsiTheme="majorHAnsi" w:cs="Calibri"/>
          <w:sz w:val="22"/>
          <w:szCs w:val="22"/>
        </w:rPr>
      </w:pPr>
      <w:r w:rsidRPr="00481B56">
        <w:rPr>
          <w:rFonts w:asciiTheme="majorHAnsi" w:hAnsiTheme="majorHAnsi" w:cs="Calibri"/>
          <w:sz w:val="22"/>
          <w:szCs w:val="22"/>
        </w:rPr>
        <w:t>Comunicar à contratante toda e qualquer alteração relativa à contratada, inclusive razão social, endereço, telefone, e-mail, etc.</w:t>
      </w:r>
    </w:p>
    <w:p w14:paraId="527086F6" w14:textId="05E40B5F" w:rsidR="00481B56" w:rsidRPr="00481B56" w:rsidRDefault="00481B56" w:rsidP="00481B56">
      <w:pPr>
        <w:keepNext/>
        <w:keepLines/>
        <w:widowControl w:val="0"/>
        <w:numPr>
          <w:ilvl w:val="2"/>
          <w:numId w:val="15"/>
        </w:numPr>
        <w:jc w:val="both"/>
        <w:rPr>
          <w:rFonts w:asciiTheme="majorHAnsi" w:hAnsiTheme="majorHAnsi" w:cs="Calibri"/>
          <w:sz w:val="22"/>
          <w:szCs w:val="22"/>
        </w:rPr>
      </w:pPr>
      <w:r w:rsidRPr="00481B56">
        <w:rPr>
          <w:rFonts w:asciiTheme="majorHAnsi" w:hAnsiTheme="majorHAnsi" w:cs="Calibri"/>
          <w:sz w:val="22"/>
          <w:szCs w:val="22"/>
        </w:rPr>
        <w:t>Com fulcro no art. 5º e parágrafos, da Lei nº 11.419/2006, manter atualizado e informar à contratante endereço de e-mail eletrônico, por meio do qual poderão ser realizadas as comunicações, intimações e notificações, devendo estar a CONTRATADA ciente dos prazos constantes na referida lei, bem como, estar ciente de que se sujeitará a remessa das respectivas manifestações por via eletrônica.</w:t>
      </w:r>
    </w:p>
    <w:p w14:paraId="41F67C96" w14:textId="1894E819" w:rsidR="00481B56" w:rsidRPr="00481B56" w:rsidRDefault="00481B56" w:rsidP="00481B56">
      <w:pPr>
        <w:keepNext/>
        <w:keepLines/>
        <w:widowControl w:val="0"/>
        <w:numPr>
          <w:ilvl w:val="2"/>
          <w:numId w:val="15"/>
        </w:numPr>
        <w:jc w:val="both"/>
        <w:rPr>
          <w:rFonts w:asciiTheme="majorHAnsi" w:hAnsiTheme="majorHAnsi" w:cs="Calibri"/>
          <w:sz w:val="22"/>
          <w:szCs w:val="22"/>
        </w:rPr>
      </w:pPr>
      <w:r w:rsidRPr="00481B56">
        <w:rPr>
          <w:rFonts w:asciiTheme="majorHAnsi" w:hAnsiTheme="majorHAnsi" w:cs="Calibri"/>
          <w:sz w:val="22"/>
          <w:szCs w:val="22"/>
        </w:rPr>
        <w:t>Além das atribuições relatadas acima, inclui-se na prestação de serviço:</w:t>
      </w:r>
    </w:p>
    <w:p w14:paraId="28164B94" w14:textId="2398BD7B" w:rsidR="00481B56" w:rsidRPr="00481B56" w:rsidRDefault="00481B56" w:rsidP="00481B56">
      <w:pPr>
        <w:keepNext/>
        <w:keepLines/>
        <w:widowControl w:val="0"/>
        <w:numPr>
          <w:ilvl w:val="2"/>
          <w:numId w:val="15"/>
        </w:numPr>
        <w:jc w:val="both"/>
        <w:rPr>
          <w:rFonts w:asciiTheme="majorHAnsi" w:hAnsiTheme="majorHAnsi" w:cs="Calibri"/>
          <w:sz w:val="22"/>
          <w:szCs w:val="22"/>
        </w:rPr>
      </w:pPr>
      <w:r w:rsidRPr="00481B56">
        <w:rPr>
          <w:rFonts w:asciiTheme="majorHAnsi" w:hAnsiTheme="majorHAnsi" w:cs="Calibri"/>
          <w:sz w:val="22"/>
          <w:szCs w:val="22"/>
        </w:rPr>
        <w:t>Proibição de fornecer informações de caráter pessoal dos servidores do Contratante;</w:t>
      </w:r>
    </w:p>
    <w:p w14:paraId="516571DC" w14:textId="77777777" w:rsidR="00844E41" w:rsidRPr="00844E41" w:rsidRDefault="00844E41" w:rsidP="00D2057E">
      <w:pPr>
        <w:keepNext/>
        <w:keepLines/>
        <w:widowControl w:val="0"/>
        <w:ind w:left="567"/>
        <w:jc w:val="both"/>
        <w:rPr>
          <w:rFonts w:asciiTheme="majorHAnsi" w:hAnsiTheme="majorHAnsi"/>
          <w:sz w:val="22"/>
          <w:szCs w:val="22"/>
        </w:rPr>
      </w:pPr>
    </w:p>
    <w:p w14:paraId="0EE0EEAF" w14:textId="53C1A5C6" w:rsidR="001B114E" w:rsidRPr="00BF7C43" w:rsidRDefault="00437987" w:rsidP="00270380">
      <w:pPr>
        <w:pStyle w:val="Nivel010"/>
        <w:widowControl w:val="0"/>
        <w:shd w:val="clear" w:color="auto" w:fill="D6E3BC" w:themeFill="accent3" w:themeFillTint="66"/>
        <w:spacing w:before="0"/>
        <w:rPr>
          <w:rFonts w:asciiTheme="majorHAnsi" w:hAnsiTheme="majorHAnsi" w:cstheme="majorHAnsi"/>
          <w:color w:val="auto"/>
          <w:sz w:val="22"/>
          <w:szCs w:val="22"/>
        </w:rPr>
      </w:pPr>
      <w:r>
        <w:rPr>
          <w:rFonts w:asciiTheme="majorHAnsi" w:hAnsiTheme="majorHAnsi" w:cstheme="majorHAnsi"/>
          <w:color w:val="auto"/>
          <w:sz w:val="22"/>
          <w:szCs w:val="22"/>
        </w:rPr>
        <w:t>CLAÚSULA OITAVA</w:t>
      </w:r>
      <w:r w:rsidR="00EC3931">
        <w:rPr>
          <w:rFonts w:asciiTheme="majorHAnsi" w:hAnsiTheme="majorHAnsi" w:cstheme="majorHAnsi"/>
          <w:color w:val="auto"/>
          <w:sz w:val="22"/>
          <w:szCs w:val="22"/>
        </w:rPr>
        <w:t xml:space="preserve"> – GARANTIA DA EXECUÇÃO</w:t>
      </w:r>
    </w:p>
    <w:p w14:paraId="0B06D2DA" w14:textId="77777777" w:rsidR="008C38EA" w:rsidRDefault="008C38EA" w:rsidP="00270380">
      <w:pPr>
        <w:keepNext/>
        <w:keepLines/>
        <w:widowControl w:val="0"/>
        <w:jc w:val="both"/>
        <w:rPr>
          <w:rFonts w:asciiTheme="majorHAnsi" w:eastAsiaTheme="minorHAnsi" w:hAnsiTheme="majorHAnsi" w:cs="Arial"/>
          <w:sz w:val="22"/>
          <w:szCs w:val="22"/>
          <w:lang w:eastAsia="en-US"/>
        </w:rPr>
      </w:pPr>
    </w:p>
    <w:p w14:paraId="344A8A59" w14:textId="729BDED9" w:rsidR="00F9184A" w:rsidRPr="00F9184A" w:rsidRDefault="00EC3931" w:rsidP="00270380">
      <w:pPr>
        <w:keepNext/>
        <w:keepLines/>
        <w:widowControl w:val="0"/>
        <w:numPr>
          <w:ilvl w:val="1"/>
          <w:numId w:val="15"/>
        </w:numPr>
        <w:ind w:left="0"/>
        <w:jc w:val="both"/>
        <w:rPr>
          <w:rFonts w:asciiTheme="majorHAnsi" w:eastAsiaTheme="minorHAnsi" w:hAnsiTheme="majorHAnsi" w:cs="Arial"/>
          <w:sz w:val="22"/>
          <w:szCs w:val="22"/>
          <w:lang w:eastAsia="en-US"/>
        </w:rPr>
      </w:pPr>
      <w:r>
        <w:rPr>
          <w:rFonts w:asciiTheme="majorHAnsi" w:eastAsiaTheme="minorHAnsi" w:hAnsiTheme="majorHAnsi" w:cs="Arial"/>
          <w:sz w:val="22"/>
          <w:szCs w:val="22"/>
          <w:lang w:eastAsia="en-US"/>
        </w:rPr>
        <w:t>Não haverá exigência de garantia contratual da execução.</w:t>
      </w:r>
    </w:p>
    <w:p w14:paraId="0112AF48" w14:textId="28BD433C" w:rsidR="001B114E" w:rsidRPr="00DC169C" w:rsidRDefault="000603C3" w:rsidP="00270380">
      <w:pPr>
        <w:pStyle w:val="Nivel010"/>
        <w:widowControl w:val="0"/>
        <w:shd w:val="clear" w:color="auto" w:fill="D6E3BC" w:themeFill="accent3" w:themeFillTint="66"/>
        <w:rPr>
          <w:rFonts w:asciiTheme="majorHAnsi" w:hAnsiTheme="majorHAnsi" w:cstheme="majorHAnsi"/>
          <w:color w:val="auto"/>
          <w:sz w:val="22"/>
          <w:szCs w:val="22"/>
        </w:rPr>
      </w:pPr>
      <w:r>
        <w:rPr>
          <w:rFonts w:asciiTheme="majorHAnsi" w:hAnsiTheme="majorHAnsi" w:cstheme="majorHAnsi"/>
          <w:color w:val="000000" w:themeColor="text1"/>
          <w:sz w:val="22"/>
          <w:szCs w:val="22"/>
        </w:rPr>
        <w:t xml:space="preserve">CLÁUSULA </w:t>
      </w:r>
      <w:r w:rsidR="00437987">
        <w:rPr>
          <w:rFonts w:asciiTheme="majorHAnsi" w:hAnsiTheme="majorHAnsi" w:cstheme="majorHAnsi"/>
          <w:color w:val="000000" w:themeColor="text1"/>
          <w:sz w:val="22"/>
          <w:szCs w:val="22"/>
        </w:rPr>
        <w:t>NONA</w:t>
      </w:r>
      <w:r w:rsidR="001B114E" w:rsidRPr="00DC169C">
        <w:rPr>
          <w:rFonts w:asciiTheme="majorHAnsi" w:hAnsiTheme="majorHAnsi" w:cstheme="majorHAnsi"/>
          <w:color w:val="000000" w:themeColor="text1"/>
          <w:sz w:val="22"/>
          <w:szCs w:val="22"/>
        </w:rPr>
        <w:t xml:space="preserve">– </w:t>
      </w:r>
      <w:r w:rsidR="00EC3931">
        <w:rPr>
          <w:rFonts w:asciiTheme="majorHAnsi" w:hAnsiTheme="majorHAnsi" w:cstheme="majorHAnsi"/>
          <w:color w:val="000000" w:themeColor="text1"/>
          <w:sz w:val="22"/>
          <w:szCs w:val="22"/>
        </w:rPr>
        <w:t>INFRAÇÕES E SANÇÕES ADMINISTRATIVAS</w:t>
      </w:r>
    </w:p>
    <w:p w14:paraId="14D52398" w14:textId="77777777" w:rsidR="00807D2C" w:rsidRDefault="00807D2C" w:rsidP="00270380">
      <w:pPr>
        <w:keepNext/>
        <w:keepLines/>
        <w:widowControl w:val="0"/>
        <w:pBdr>
          <w:top w:val="nil"/>
          <w:left w:val="nil"/>
          <w:bottom w:val="nil"/>
          <w:right w:val="nil"/>
          <w:between w:val="nil"/>
        </w:pBdr>
        <w:jc w:val="both"/>
        <w:textDirection w:val="btLr"/>
        <w:textAlignment w:val="top"/>
        <w:outlineLvl w:val="0"/>
        <w:rPr>
          <w:rFonts w:eastAsia="Tahoma"/>
          <w:color w:val="000000"/>
        </w:rPr>
      </w:pPr>
    </w:p>
    <w:p w14:paraId="4C7553C2" w14:textId="49B1268C" w:rsidR="000603C3" w:rsidRPr="000603C3" w:rsidRDefault="000603C3" w:rsidP="00270380">
      <w:pPr>
        <w:keepNext/>
        <w:keepLines/>
        <w:widowControl w:val="0"/>
        <w:pBdr>
          <w:top w:val="nil"/>
          <w:left w:val="nil"/>
          <w:bottom w:val="nil"/>
          <w:right w:val="nil"/>
          <w:between w:val="nil"/>
        </w:pBdr>
        <w:jc w:val="both"/>
        <w:textDirection w:val="btLr"/>
        <w:textAlignment w:val="top"/>
        <w:outlineLvl w:val="0"/>
        <w:rPr>
          <w:rFonts w:asciiTheme="majorHAnsi" w:eastAsia="Tahoma" w:hAnsiTheme="majorHAnsi"/>
          <w:color w:val="000000"/>
          <w:sz w:val="22"/>
          <w:szCs w:val="22"/>
        </w:rPr>
      </w:pPr>
      <w:r>
        <w:rPr>
          <w:rFonts w:asciiTheme="majorHAnsi" w:eastAsia="Tahoma" w:hAnsiTheme="majorHAnsi"/>
          <w:b/>
          <w:color w:val="000000"/>
          <w:sz w:val="22"/>
          <w:szCs w:val="22"/>
        </w:rPr>
        <w:t>10.1.</w:t>
      </w:r>
      <w:r w:rsidRPr="000603C3">
        <w:rPr>
          <w:rFonts w:asciiTheme="majorHAnsi" w:eastAsia="Tahoma" w:hAnsiTheme="majorHAnsi"/>
          <w:color w:val="000000"/>
          <w:sz w:val="22"/>
          <w:szCs w:val="22"/>
        </w:rPr>
        <w:t xml:space="preserve"> </w:t>
      </w:r>
      <w:r w:rsidRPr="000603C3">
        <w:rPr>
          <w:rFonts w:asciiTheme="majorHAnsi" w:hAnsiTheme="majorHAnsi" w:cs="Calibri"/>
          <w:sz w:val="22"/>
          <w:szCs w:val="22"/>
        </w:rPr>
        <w:t>As sanções referentes à execução do contrato são aquelas previstas no Termo de Referência, anexo do Edital.</w:t>
      </w:r>
    </w:p>
    <w:p w14:paraId="08639997" w14:textId="77777777" w:rsidR="00AF652D" w:rsidRPr="00BF7C43" w:rsidRDefault="00AF652D" w:rsidP="00270380">
      <w:pPr>
        <w:keepNext/>
        <w:keepLines/>
        <w:widowControl w:val="0"/>
        <w:rPr>
          <w:rFonts w:asciiTheme="majorHAnsi" w:hAnsiTheme="majorHAnsi" w:cstheme="majorHAnsi"/>
          <w:b/>
          <w:sz w:val="22"/>
        </w:rPr>
      </w:pPr>
    </w:p>
    <w:p w14:paraId="2167443F" w14:textId="40C1140C" w:rsidR="001B114E" w:rsidRPr="00BF7C43" w:rsidRDefault="001B114E" w:rsidP="00270380">
      <w:pPr>
        <w:pStyle w:val="Nivel010"/>
        <w:widowControl w:val="0"/>
        <w:shd w:val="clear" w:color="auto" w:fill="D6E3BC" w:themeFill="accent3" w:themeFillTint="66"/>
        <w:spacing w:before="0"/>
        <w:rPr>
          <w:rFonts w:asciiTheme="majorHAnsi" w:hAnsiTheme="majorHAnsi" w:cstheme="majorHAnsi"/>
          <w:color w:val="auto"/>
          <w:sz w:val="22"/>
          <w:szCs w:val="22"/>
        </w:rPr>
      </w:pPr>
      <w:r w:rsidRPr="00BF7C43">
        <w:rPr>
          <w:rFonts w:asciiTheme="majorHAnsi" w:hAnsiTheme="majorHAnsi" w:cstheme="majorHAnsi"/>
          <w:color w:val="auto"/>
          <w:sz w:val="22"/>
          <w:szCs w:val="22"/>
        </w:rPr>
        <w:t xml:space="preserve">CLÁUSULA DÉCIMA – </w:t>
      </w:r>
      <w:r w:rsidR="00084868">
        <w:rPr>
          <w:rFonts w:asciiTheme="majorHAnsi" w:hAnsiTheme="majorHAnsi" w:cstheme="majorHAnsi"/>
          <w:color w:val="auto"/>
          <w:sz w:val="22"/>
          <w:szCs w:val="22"/>
        </w:rPr>
        <w:t>DA EXTINÇÃO CONTRATUAL</w:t>
      </w:r>
    </w:p>
    <w:p w14:paraId="11B1D9A4" w14:textId="77777777" w:rsidR="00090A8F" w:rsidRPr="00BF7C43" w:rsidRDefault="00090A8F" w:rsidP="00270380">
      <w:pPr>
        <w:pStyle w:val="Nivel010"/>
        <w:widowControl w:val="0"/>
        <w:numPr>
          <w:ilvl w:val="0"/>
          <w:numId w:val="0"/>
        </w:numPr>
        <w:spacing w:before="0"/>
        <w:rPr>
          <w:rFonts w:asciiTheme="majorHAnsi" w:hAnsiTheme="majorHAnsi" w:cstheme="majorHAnsi"/>
          <w:sz w:val="22"/>
          <w:szCs w:val="22"/>
        </w:rPr>
      </w:pPr>
    </w:p>
    <w:p w14:paraId="7F945C85" w14:textId="58FAA326" w:rsidR="00084868" w:rsidRPr="00084868" w:rsidRDefault="00084868" w:rsidP="00270380">
      <w:pPr>
        <w:keepNext/>
        <w:keepLines/>
        <w:widowControl w:val="0"/>
        <w:numPr>
          <w:ilvl w:val="1"/>
          <w:numId w:val="15"/>
        </w:numPr>
        <w:ind w:left="0"/>
        <w:jc w:val="both"/>
        <w:rPr>
          <w:rFonts w:asciiTheme="majorHAnsi" w:hAnsiTheme="majorHAnsi"/>
          <w:color w:val="000000" w:themeColor="text1"/>
          <w:sz w:val="22"/>
          <w:szCs w:val="22"/>
        </w:rPr>
      </w:pPr>
      <w:r w:rsidRPr="00084868">
        <w:rPr>
          <w:rFonts w:asciiTheme="majorHAnsi" w:hAnsiTheme="majorHAnsi"/>
          <w:color w:val="000000" w:themeColor="text1"/>
          <w:sz w:val="22"/>
          <w:szCs w:val="22"/>
        </w:rPr>
        <w:t xml:space="preserve">O contrato poderá ser extinto antes de cumpridas as obrigações nele estipuladas, </w:t>
      </w:r>
      <w:proofErr w:type="gramStart"/>
      <w:r w:rsidRPr="00084868">
        <w:rPr>
          <w:rFonts w:asciiTheme="majorHAnsi" w:hAnsiTheme="majorHAnsi"/>
          <w:color w:val="000000" w:themeColor="text1"/>
          <w:sz w:val="22"/>
          <w:szCs w:val="22"/>
        </w:rPr>
        <w:t>ou antes</w:t>
      </w:r>
      <w:proofErr w:type="gramEnd"/>
      <w:r w:rsidRPr="00084868">
        <w:rPr>
          <w:rFonts w:asciiTheme="majorHAnsi" w:hAnsiTheme="majorHAnsi"/>
          <w:color w:val="000000" w:themeColor="text1"/>
          <w:sz w:val="22"/>
          <w:szCs w:val="22"/>
        </w:rPr>
        <w:t xml:space="preserve"> do prazo nele fixado, por algum dos motivos previstos no </w:t>
      </w:r>
      <w:hyperlink r:id="rId48" w:anchor="art137">
        <w:r w:rsidRPr="00084868">
          <w:rPr>
            <w:rFonts w:asciiTheme="majorHAnsi" w:hAnsiTheme="majorHAnsi"/>
            <w:color w:val="000000" w:themeColor="text1"/>
            <w:sz w:val="22"/>
            <w:szCs w:val="22"/>
          </w:rPr>
          <w:t>artigo 137 da Lei nº 14.133/21</w:t>
        </w:r>
      </w:hyperlink>
      <w:r w:rsidRPr="00084868">
        <w:rPr>
          <w:rFonts w:asciiTheme="majorHAnsi" w:hAnsiTheme="majorHAnsi"/>
          <w:color w:val="000000" w:themeColor="text1"/>
          <w:sz w:val="22"/>
          <w:szCs w:val="22"/>
        </w:rPr>
        <w:t>, bem como amigavelmente, assegurados o contraditório e a ampla defesa.</w:t>
      </w:r>
    </w:p>
    <w:p w14:paraId="12546A5F" w14:textId="50A1DFD8" w:rsidR="00084868" w:rsidRPr="00084868" w:rsidRDefault="00084868" w:rsidP="00270380">
      <w:pPr>
        <w:pStyle w:val="Nivel3"/>
        <w:keepNext/>
        <w:keepLines/>
        <w:numPr>
          <w:ilvl w:val="0"/>
          <w:numId w:val="0"/>
        </w:numPr>
        <w:spacing w:before="0" w:after="0" w:line="240" w:lineRule="auto"/>
        <w:ind w:left="567"/>
        <w:rPr>
          <w:rFonts w:asciiTheme="majorHAnsi" w:hAnsiTheme="majorHAnsi"/>
          <w:sz w:val="22"/>
          <w:szCs w:val="22"/>
        </w:rPr>
      </w:pPr>
      <w:r w:rsidRPr="00084868">
        <w:rPr>
          <w:rFonts w:asciiTheme="majorHAnsi" w:hAnsiTheme="majorHAnsi"/>
          <w:b/>
          <w:sz w:val="22"/>
          <w:szCs w:val="22"/>
        </w:rPr>
        <w:t>1</w:t>
      </w:r>
      <w:r w:rsidR="00857F82">
        <w:rPr>
          <w:rFonts w:asciiTheme="majorHAnsi" w:hAnsiTheme="majorHAnsi"/>
          <w:b/>
          <w:sz w:val="22"/>
          <w:szCs w:val="22"/>
        </w:rPr>
        <w:t>1</w:t>
      </w:r>
      <w:r w:rsidRPr="00084868">
        <w:rPr>
          <w:rFonts w:asciiTheme="majorHAnsi" w:hAnsiTheme="majorHAnsi"/>
          <w:b/>
          <w:sz w:val="22"/>
          <w:szCs w:val="22"/>
        </w:rPr>
        <w:t>.1.</w:t>
      </w:r>
      <w:r w:rsidR="00857F82">
        <w:rPr>
          <w:rFonts w:asciiTheme="majorHAnsi" w:hAnsiTheme="majorHAnsi"/>
          <w:b/>
          <w:sz w:val="22"/>
          <w:szCs w:val="22"/>
        </w:rPr>
        <w:t>1.</w:t>
      </w:r>
      <w:r>
        <w:rPr>
          <w:rFonts w:asciiTheme="majorHAnsi" w:hAnsiTheme="majorHAnsi"/>
          <w:sz w:val="22"/>
          <w:szCs w:val="22"/>
        </w:rPr>
        <w:t xml:space="preserve"> </w:t>
      </w:r>
      <w:r w:rsidRPr="00084868">
        <w:rPr>
          <w:rFonts w:asciiTheme="majorHAnsi" w:hAnsiTheme="majorHAnsi"/>
          <w:sz w:val="22"/>
          <w:szCs w:val="22"/>
        </w:rPr>
        <w:t xml:space="preserve">Nesta hipótese, aplicam-se também os </w:t>
      </w:r>
      <w:hyperlink r:id="rId49" w:anchor="art138" w:history="1">
        <w:r w:rsidRPr="00084868">
          <w:rPr>
            <w:rStyle w:val="Hyperlink"/>
            <w:rFonts w:asciiTheme="majorHAnsi" w:hAnsiTheme="majorHAnsi"/>
            <w:sz w:val="22"/>
            <w:szCs w:val="22"/>
          </w:rPr>
          <w:t>artigos 138 e 139</w:t>
        </w:r>
      </w:hyperlink>
      <w:r w:rsidRPr="00084868">
        <w:rPr>
          <w:rFonts w:asciiTheme="majorHAnsi" w:hAnsiTheme="majorHAnsi"/>
          <w:sz w:val="22"/>
          <w:szCs w:val="22"/>
        </w:rPr>
        <w:t xml:space="preserve"> da mesma Lei.</w:t>
      </w:r>
    </w:p>
    <w:p w14:paraId="4B8167CC" w14:textId="648540DE" w:rsidR="00084868" w:rsidRPr="00084868" w:rsidRDefault="005136AF" w:rsidP="00270380">
      <w:pPr>
        <w:pStyle w:val="Nivel3"/>
        <w:keepNext/>
        <w:keepLines/>
        <w:numPr>
          <w:ilvl w:val="0"/>
          <w:numId w:val="0"/>
        </w:numPr>
        <w:spacing w:before="0" w:after="0" w:line="240" w:lineRule="auto"/>
        <w:ind w:left="567"/>
        <w:rPr>
          <w:rFonts w:asciiTheme="majorHAnsi" w:hAnsiTheme="majorHAnsi"/>
          <w:sz w:val="22"/>
          <w:szCs w:val="22"/>
        </w:rPr>
      </w:pPr>
      <w:r w:rsidRPr="005136AF">
        <w:rPr>
          <w:rFonts w:asciiTheme="majorHAnsi" w:hAnsiTheme="majorHAnsi"/>
          <w:b/>
          <w:sz w:val="22"/>
          <w:szCs w:val="22"/>
        </w:rPr>
        <w:t>1</w:t>
      </w:r>
      <w:r w:rsidR="00857F82">
        <w:rPr>
          <w:rFonts w:asciiTheme="majorHAnsi" w:hAnsiTheme="majorHAnsi"/>
          <w:b/>
          <w:sz w:val="22"/>
          <w:szCs w:val="22"/>
        </w:rPr>
        <w:t>1</w:t>
      </w:r>
      <w:r w:rsidRPr="005136AF">
        <w:rPr>
          <w:rFonts w:asciiTheme="majorHAnsi" w:hAnsiTheme="majorHAnsi"/>
          <w:b/>
          <w:sz w:val="22"/>
          <w:szCs w:val="22"/>
        </w:rPr>
        <w:t>.</w:t>
      </w:r>
      <w:r w:rsidR="00857F82">
        <w:rPr>
          <w:rFonts w:asciiTheme="majorHAnsi" w:hAnsiTheme="majorHAnsi"/>
          <w:b/>
          <w:sz w:val="22"/>
          <w:szCs w:val="22"/>
        </w:rPr>
        <w:t>1</w:t>
      </w:r>
      <w:r w:rsidRPr="005136AF">
        <w:rPr>
          <w:rFonts w:asciiTheme="majorHAnsi" w:hAnsiTheme="majorHAnsi"/>
          <w:b/>
          <w:sz w:val="22"/>
          <w:szCs w:val="22"/>
        </w:rPr>
        <w:t>.2.</w:t>
      </w:r>
      <w:r>
        <w:rPr>
          <w:rFonts w:asciiTheme="majorHAnsi" w:hAnsiTheme="majorHAnsi"/>
          <w:sz w:val="22"/>
          <w:szCs w:val="22"/>
        </w:rPr>
        <w:t xml:space="preserve"> </w:t>
      </w:r>
      <w:r w:rsidR="00084868" w:rsidRPr="00084868">
        <w:rPr>
          <w:rFonts w:asciiTheme="majorHAnsi" w:hAnsiTheme="majorHAnsi"/>
          <w:sz w:val="22"/>
          <w:szCs w:val="22"/>
        </w:rPr>
        <w:t xml:space="preserve">A alteração social ou a modificação da finalidade ou da estrutura da empresa não </w:t>
      </w:r>
      <w:r w:rsidR="00084868" w:rsidRPr="005136AF">
        <w:rPr>
          <w:rFonts w:asciiTheme="majorHAnsi" w:hAnsiTheme="majorHAnsi"/>
          <w:sz w:val="22"/>
          <w:szCs w:val="22"/>
        </w:rPr>
        <w:t>ensejará a extinção se</w:t>
      </w:r>
      <w:r w:rsidR="00084868" w:rsidRPr="00084868">
        <w:rPr>
          <w:rFonts w:asciiTheme="majorHAnsi" w:hAnsiTheme="majorHAnsi"/>
          <w:sz w:val="22"/>
          <w:szCs w:val="22"/>
        </w:rPr>
        <w:t xml:space="preserve"> não restringir sua capacidade de concluir o contrato.</w:t>
      </w:r>
    </w:p>
    <w:p w14:paraId="184C9F75" w14:textId="4D4A3AA4" w:rsidR="005136AF" w:rsidRDefault="005136AF" w:rsidP="00270380">
      <w:pPr>
        <w:pStyle w:val="Nivel4"/>
        <w:keepNext/>
        <w:keepLines/>
        <w:numPr>
          <w:ilvl w:val="0"/>
          <w:numId w:val="0"/>
        </w:numPr>
        <w:spacing w:before="0" w:after="0" w:line="240" w:lineRule="auto"/>
        <w:ind w:left="709"/>
        <w:rPr>
          <w:rFonts w:asciiTheme="majorHAnsi" w:hAnsiTheme="majorHAnsi"/>
          <w:sz w:val="22"/>
          <w:szCs w:val="22"/>
        </w:rPr>
      </w:pPr>
      <w:r w:rsidRPr="005136AF">
        <w:rPr>
          <w:rFonts w:asciiTheme="majorHAnsi" w:hAnsiTheme="majorHAnsi"/>
          <w:b/>
          <w:color w:val="000000" w:themeColor="text1"/>
          <w:sz w:val="22"/>
          <w:szCs w:val="22"/>
        </w:rPr>
        <w:t>1</w:t>
      </w:r>
      <w:r w:rsidR="00857F82">
        <w:rPr>
          <w:rFonts w:asciiTheme="majorHAnsi" w:hAnsiTheme="majorHAnsi"/>
          <w:b/>
          <w:color w:val="000000" w:themeColor="text1"/>
          <w:sz w:val="22"/>
          <w:szCs w:val="22"/>
        </w:rPr>
        <w:t>1</w:t>
      </w:r>
      <w:r w:rsidRPr="005136AF">
        <w:rPr>
          <w:rFonts w:asciiTheme="majorHAnsi" w:hAnsiTheme="majorHAnsi"/>
          <w:b/>
          <w:color w:val="000000" w:themeColor="text1"/>
          <w:sz w:val="22"/>
          <w:szCs w:val="22"/>
        </w:rPr>
        <w:t>.</w:t>
      </w:r>
      <w:r w:rsidR="00857F82">
        <w:rPr>
          <w:rFonts w:asciiTheme="majorHAnsi" w:hAnsiTheme="majorHAnsi"/>
          <w:b/>
          <w:color w:val="000000" w:themeColor="text1"/>
          <w:sz w:val="22"/>
          <w:szCs w:val="22"/>
        </w:rPr>
        <w:t>1.2.1.</w:t>
      </w:r>
      <w:r>
        <w:rPr>
          <w:rFonts w:asciiTheme="majorHAnsi" w:hAnsiTheme="majorHAnsi"/>
          <w:color w:val="000000" w:themeColor="text1"/>
          <w:sz w:val="22"/>
          <w:szCs w:val="22"/>
        </w:rPr>
        <w:t xml:space="preserve"> </w:t>
      </w:r>
      <w:r w:rsidR="00084868" w:rsidRPr="00084868">
        <w:rPr>
          <w:rFonts w:asciiTheme="majorHAnsi" w:hAnsiTheme="majorHAnsi"/>
          <w:color w:val="000000" w:themeColor="text1"/>
          <w:sz w:val="22"/>
          <w:szCs w:val="22"/>
        </w:rPr>
        <w:t xml:space="preserve">Se a operação </w:t>
      </w:r>
      <w:r w:rsidR="00084868" w:rsidRPr="00084868">
        <w:rPr>
          <w:rFonts w:asciiTheme="majorHAnsi" w:hAnsiTheme="majorHAnsi"/>
          <w:sz w:val="22"/>
          <w:szCs w:val="22"/>
        </w:rPr>
        <w:t>implicar mudança da pessoa jurídica contratada, deverá ser formalizado termo aditivo para alteração subjetiva.</w:t>
      </w:r>
    </w:p>
    <w:p w14:paraId="33B88BB5" w14:textId="77777777" w:rsidR="00857F82" w:rsidRDefault="00857F82" w:rsidP="00270380">
      <w:pPr>
        <w:pStyle w:val="Nivel4"/>
        <w:keepNext/>
        <w:keepLines/>
        <w:numPr>
          <w:ilvl w:val="0"/>
          <w:numId w:val="0"/>
        </w:numPr>
        <w:spacing w:before="0" w:after="0" w:line="240" w:lineRule="auto"/>
        <w:ind w:left="709"/>
        <w:rPr>
          <w:rFonts w:asciiTheme="majorHAnsi" w:hAnsiTheme="majorHAnsi"/>
          <w:sz w:val="22"/>
          <w:szCs w:val="22"/>
        </w:rPr>
      </w:pPr>
    </w:p>
    <w:p w14:paraId="16F99464" w14:textId="0786A216" w:rsidR="00084868" w:rsidRPr="00084868" w:rsidRDefault="00084868" w:rsidP="00270380">
      <w:pPr>
        <w:keepNext/>
        <w:keepLines/>
        <w:widowControl w:val="0"/>
        <w:numPr>
          <w:ilvl w:val="1"/>
          <w:numId w:val="15"/>
        </w:numPr>
        <w:ind w:left="0"/>
        <w:jc w:val="both"/>
        <w:rPr>
          <w:rFonts w:asciiTheme="majorHAnsi" w:hAnsiTheme="majorHAnsi"/>
          <w:sz w:val="22"/>
          <w:szCs w:val="22"/>
        </w:rPr>
      </w:pPr>
      <w:r w:rsidRPr="00084868">
        <w:rPr>
          <w:rFonts w:asciiTheme="majorHAnsi" w:hAnsiTheme="majorHAnsi"/>
          <w:sz w:val="22"/>
          <w:szCs w:val="22"/>
        </w:rPr>
        <w:t xml:space="preserve">O termo de </w:t>
      </w:r>
      <w:r w:rsidRPr="005136AF">
        <w:rPr>
          <w:rFonts w:asciiTheme="majorHAnsi" w:hAnsiTheme="majorHAnsi"/>
          <w:sz w:val="22"/>
          <w:szCs w:val="22"/>
        </w:rPr>
        <w:t>extinção, sempre</w:t>
      </w:r>
      <w:r w:rsidRPr="00084868">
        <w:rPr>
          <w:rFonts w:asciiTheme="majorHAnsi" w:hAnsiTheme="majorHAnsi"/>
          <w:sz w:val="22"/>
          <w:szCs w:val="22"/>
        </w:rPr>
        <w:t xml:space="preserve"> que possível, será precedido:</w:t>
      </w:r>
    </w:p>
    <w:p w14:paraId="7FBE81F6" w14:textId="4158398B" w:rsidR="00084868" w:rsidRPr="00084868" w:rsidRDefault="005136AF" w:rsidP="00270380">
      <w:pPr>
        <w:pStyle w:val="Nivel4"/>
        <w:keepNext/>
        <w:keepLines/>
        <w:numPr>
          <w:ilvl w:val="0"/>
          <w:numId w:val="0"/>
        </w:numPr>
        <w:spacing w:before="0" w:after="0" w:line="240" w:lineRule="auto"/>
        <w:ind w:left="567"/>
        <w:rPr>
          <w:rFonts w:asciiTheme="majorHAnsi" w:hAnsiTheme="majorHAnsi"/>
          <w:sz w:val="22"/>
          <w:szCs w:val="22"/>
        </w:rPr>
      </w:pPr>
      <w:r w:rsidRPr="005136AF">
        <w:rPr>
          <w:rFonts w:asciiTheme="majorHAnsi" w:hAnsiTheme="majorHAnsi"/>
          <w:b/>
          <w:sz w:val="22"/>
          <w:szCs w:val="22"/>
        </w:rPr>
        <w:t>1</w:t>
      </w:r>
      <w:r w:rsidR="00857F82">
        <w:rPr>
          <w:rFonts w:asciiTheme="majorHAnsi" w:hAnsiTheme="majorHAnsi"/>
          <w:b/>
          <w:sz w:val="22"/>
          <w:szCs w:val="22"/>
        </w:rPr>
        <w:t>1</w:t>
      </w:r>
      <w:r w:rsidRPr="005136AF">
        <w:rPr>
          <w:rFonts w:asciiTheme="majorHAnsi" w:hAnsiTheme="majorHAnsi"/>
          <w:b/>
          <w:sz w:val="22"/>
          <w:szCs w:val="22"/>
        </w:rPr>
        <w:t>.5.1</w:t>
      </w:r>
      <w:r>
        <w:rPr>
          <w:rFonts w:asciiTheme="majorHAnsi" w:hAnsiTheme="majorHAnsi"/>
          <w:b/>
          <w:sz w:val="22"/>
          <w:szCs w:val="22"/>
        </w:rPr>
        <w:t>.</w:t>
      </w:r>
      <w:r>
        <w:rPr>
          <w:rFonts w:asciiTheme="majorHAnsi" w:hAnsiTheme="majorHAnsi"/>
          <w:sz w:val="22"/>
          <w:szCs w:val="22"/>
        </w:rPr>
        <w:t xml:space="preserve"> </w:t>
      </w:r>
      <w:r w:rsidR="00084868" w:rsidRPr="00084868">
        <w:rPr>
          <w:rFonts w:asciiTheme="majorHAnsi" w:hAnsiTheme="majorHAnsi"/>
          <w:sz w:val="22"/>
          <w:szCs w:val="22"/>
        </w:rPr>
        <w:t>Balanço dos eventos contratuais já cumpridos ou parcialmente cumpridos;</w:t>
      </w:r>
    </w:p>
    <w:p w14:paraId="4A8CBF11" w14:textId="6AF16987" w:rsidR="00084868" w:rsidRPr="00084868" w:rsidRDefault="005136AF" w:rsidP="00270380">
      <w:pPr>
        <w:pStyle w:val="Nivel4"/>
        <w:keepNext/>
        <w:keepLines/>
        <w:numPr>
          <w:ilvl w:val="0"/>
          <w:numId w:val="0"/>
        </w:numPr>
        <w:spacing w:before="0" w:after="0" w:line="240" w:lineRule="auto"/>
        <w:ind w:left="567"/>
        <w:rPr>
          <w:rFonts w:asciiTheme="majorHAnsi" w:hAnsiTheme="majorHAnsi"/>
          <w:sz w:val="22"/>
          <w:szCs w:val="22"/>
        </w:rPr>
      </w:pPr>
      <w:r w:rsidRPr="005136AF">
        <w:rPr>
          <w:rFonts w:asciiTheme="majorHAnsi" w:hAnsiTheme="majorHAnsi"/>
          <w:b/>
          <w:sz w:val="22"/>
          <w:szCs w:val="22"/>
        </w:rPr>
        <w:t>1</w:t>
      </w:r>
      <w:r w:rsidR="00857F82">
        <w:rPr>
          <w:rFonts w:asciiTheme="majorHAnsi" w:hAnsiTheme="majorHAnsi"/>
          <w:b/>
          <w:sz w:val="22"/>
          <w:szCs w:val="22"/>
        </w:rPr>
        <w:t>1</w:t>
      </w:r>
      <w:r w:rsidRPr="005136AF">
        <w:rPr>
          <w:rFonts w:asciiTheme="majorHAnsi" w:hAnsiTheme="majorHAnsi"/>
          <w:b/>
          <w:sz w:val="22"/>
          <w:szCs w:val="22"/>
        </w:rPr>
        <w:t>.5.2.</w:t>
      </w:r>
      <w:r>
        <w:rPr>
          <w:rFonts w:asciiTheme="majorHAnsi" w:hAnsiTheme="majorHAnsi"/>
          <w:sz w:val="22"/>
          <w:szCs w:val="22"/>
        </w:rPr>
        <w:t xml:space="preserve"> </w:t>
      </w:r>
      <w:r w:rsidR="00084868" w:rsidRPr="00084868">
        <w:rPr>
          <w:rFonts w:asciiTheme="majorHAnsi" w:hAnsiTheme="majorHAnsi"/>
          <w:sz w:val="22"/>
          <w:szCs w:val="22"/>
        </w:rPr>
        <w:t>Relação dos pagamentos já efetuados e ainda devidos;</w:t>
      </w:r>
    </w:p>
    <w:p w14:paraId="148ABD07" w14:textId="6B9F7DCA" w:rsidR="00084868" w:rsidRDefault="005136AF" w:rsidP="00270380">
      <w:pPr>
        <w:pStyle w:val="Nivel4"/>
        <w:keepNext/>
        <w:keepLines/>
        <w:numPr>
          <w:ilvl w:val="0"/>
          <w:numId w:val="0"/>
        </w:numPr>
        <w:spacing w:before="0" w:after="0" w:line="240" w:lineRule="auto"/>
        <w:ind w:left="567"/>
        <w:rPr>
          <w:rFonts w:asciiTheme="majorHAnsi" w:hAnsiTheme="majorHAnsi"/>
          <w:sz w:val="22"/>
          <w:szCs w:val="22"/>
        </w:rPr>
      </w:pPr>
      <w:r w:rsidRPr="005136AF">
        <w:rPr>
          <w:rFonts w:asciiTheme="majorHAnsi" w:hAnsiTheme="majorHAnsi"/>
          <w:b/>
          <w:sz w:val="22"/>
          <w:szCs w:val="22"/>
        </w:rPr>
        <w:t>1</w:t>
      </w:r>
      <w:r w:rsidR="00857F82">
        <w:rPr>
          <w:rFonts w:asciiTheme="majorHAnsi" w:hAnsiTheme="majorHAnsi"/>
          <w:b/>
          <w:sz w:val="22"/>
          <w:szCs w:val="22"/>
        </w:rPr>
        <w:t>1</w:t>
      </w:r>
      <w:r w:rsidRPr="005136AF">
        <w:rPr>
          <w:rFonts w:asciiTheme="majorHAnsi" w:hAnsiTheme="majorHAnsi"/>
          <w:b/>
          <w:sz w:val="22"/>
          <w:szCs w:val="22"/>
        </w:rPr>
        <w:t>.5.3.</w:t>
      </w:r>
      <w:r>
        <w:rPr>
          <w:rFonts w:asciiTheme="majorHAnsi" w:hAnsiTheme="majorHAnsi"/>
          <w:sz w:val="22"/>
          <w:szCs w:val="22"/>
        </w:rPr>
        <w:t xml:space="preserve"> </w:t>
      </w:r>
      <w:r w:rsidR="00084868" w:rsidRPr="00084868">
        <w:rPr>
          <w:rFonts w:asciiTheme="majorHAnsi" w:hAnsiTheme="majorHAnsi"/>
          <w:sz w:val="22"/>
          <w:szCs w:val="22"/>
        </w:rPr>
        <w:t>Indenizações e multas.</w:t>
      </w:r>
    </w:p>
    <w:p w14:paraId="03420C7B" w14:textId="77777777" w:rsidR="005136AF" w:rsidRPr="00084868" w:rsidRDefault="005136AF" w:rsidP="00270380">
      <w:pPr>
        <w:pStyle w:val="Nivel4"/>
        <w:keepNext/>
        <w:keepLines/>
        <w:numPr>
          <w:ilvl w:val="0"/>
          <w:numId w:val="0"/>
        </w:numPr>
        <w:spacing w:before="0" w:after="0" w:line="240" w:lineRule="auto"/>
        <w:ind w:left="567"/>
        <w:rPr>
          <w:rFonts w:asciiTheme="majorHAnsi" w:hAnsiTheme="majorHAnsi"/>
          <w:sz w:val="22"/>
          <w:szCs w:val="22"/>
        </w:rPr>
      </w:pPr>
    </w:p>
    <w:p w14:paraId="298284D2" w14:textId="60A0CB9F" w:rsidR="00084868" w:rsidRDefault="00084868" w:rsidP="00D2057E">
      <w:pPr>
        <w:keepNext/>
        <w:keepLines/>
        <w:widowControl w:val="0"/>
        <w:numPr>
          <w:ilvl w:val="1"/>
          <w:numId w:val="15"/>
        </w:numPr>
        <w:ind w:left="0"/>
        <w:jc w:val="both"/>
        <w:rPr>
          <w:rFonts w:asciiTheme="majorHAnsi" w:hAnsiTheme="majorHAnsi"/>
          <w:sz w:val="22"/>
          <w:szCs w:val="22"/>
        </w:rPr>
      </w:pPr>
      <w:r w:rsidRPr="00084868">
        <w:rPr>
          <w:rFonts w:asciiTheme="majorHAnsi" w:hAnsiTheme="majorHAnsi"/>
          <w:sz w:val="22"/>
          <w:szCs w:val="22"/>
        </w:rPr>
        <w:t>A extinção do contrato não configura óbice para o reconhecimento do desequilíbrio econômico-financeiro, hipótese em que será concedida indenização por meio de termo indenizatório (</w:t>
      </w:r>
      <w:hyperlink r:id="rId50" w:anchor="art131">
        <w:r w:rsidRPr="00084868">
          <w:rPr>
            <w:rStyle w:val="Hyperlink"/>
            <w:rFonts w:asciiTheme="majorHAnsi" w:hAnsiTheme="majorHAnsi"/>
            <w:sz w:val="22"/>
            <w:szCs w:val="22"/>
          </w:rPr>
          <w:t xml:space="preserve">art. 131, </w:t>
        </w:r>
        <w:r w:rsidRPr="00084868">
          <w:rPr>
            <w:rStyle w:val="Hyperlink"/>
            <w:rFonts w:asciiTheme="majorHAnsi" w:hAnsiTheme="majorHAnsi"/>
            <w:i/>
            <w:iCs/>
            <w:sz w:val="22"/>
            <w:szCs w:val="22"/>
          </w:rPr>
          <w:t xml:space="preserve">caput, </w:t>
        </w:r>
        <w:r w:rsidRPr="00084868">
          <w:rPr>
            <w:rStyle w:val="Hyperlink"/>
            <w:rFonts w:asciiTheme="majorHAnsi" w:hAnsiTheme="majorHAnsi"/>
            <w:sz w:val="22"/>
            <w:szCs w:val="22"/>
          </w:rPr>
          <w:t xml:space="preserve">da Lei n.º 14.133, de </w:t>
        </w:r>
        <w:proofErr w:type="gramStart"/>
        <w:r w:rsidRPr="00084868">
          <w:rPr>
            <w:rStyle w:val="Hyperlink"/>
            <w:rFonts w:asciiTheme="majorHAnsi" w:hAnsiTheme="majorHAnsi"/>
            <w:sz w:val="22"/>
            <w:szCs w:val="22"/>
          </w:rPr>
          <w:t>2021).</w:t>
        </w:r>
        <w:proofErr w:type="gramEnd"/>
      </w:hyperlink>
      <w:r w:rsidRPr="00084868">
        <w:rPr>
          <w:rFonts w:asciiTheme="majorHAnsi" w:hAnsiTheme="majorHAnsi"/>
          <w:sz w:val="22"/>
          <w:szCs w:val="22"/>
        </w:rPr>
        <w:t xml:space="preserve"> </w:t>
      </w:r>
    </w:p>
    <w:p w14:paraId="64E4170B" w14:textId="77777777" w:rsidR="005136AF" w:rsidRPr="00084868" w:rsidRDefault="005136AF" w:rsidP="00270380">
      <w:pPr>
        <w:pStyle w:val="Nivel2"/>
        <w:keepNext/>
        <w:keepLines/>
        <w:numPr>
          <w:ilvl w:val="0"/>
          <w:numId w:val="0"/>
        </w:numPr>
        <w:spacing w:before="0" w:after="0" w:line="240" w:lineRule="auto"/>
        <w:rPr>
          <w:rFonts w:asciiTheme="majorHAnsi" w:hAnsiTheme="majorHAnsi"/>
          <w:sz w:val="22"/>
          <w:szCs w:val="22"/>
        </w:rPr>
      </w:pPr>
    </w:p>
    <w:p w14:paraId="0F2E2683" w14:textId="5859222D" w:rsidR="00084868" w:rsidRPr="005136AF" w:rsidRDefault="00084868" w:rsidP="00D2057E">
      <w:pPr>
        <w:keepNext/>
        <w:keepLines/>
        <w:widowControl w:val="0"/>
        <w:numPr>
          <w:ilvl w:val="1"/>
          <w:numId w:val="15"/>
        </w:numPr>
        <w:ind w:left="0"/>
        <w:jc w:val="both"/>
        <w:rPr>
          <w:rFonts w:asciiTheme="majorHAnsi" w:hAnsiTheme="majorHAnsi"/>
          <w:sz w:val="22"/>
          <w:szCs w:val="22"/>
        </w:rPr>
      </w:pPr>
      <w:r w:rsidRPr="005136AF">
        <w:rPr>
          <w:rFonts w:asciiTheme="majorHAnsi" w:hAnsiTheme="majorHAnsi"/>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E57C28A" w14:textId="77777777" w:rsidR="00090A8F" w:rsidRPr="00BF7C43" w:rsidRDefault="00090A8F" w:rsidP="00270380">
      <w:pPr>
        <w:keepNext/>
        <w:keepLines/>
        <w:widowControl w:val="0"/>
        <w:jc w:val="both"/>
        <w:rPr>
          <w:rFonts w:asciiTheme="majorHAnsi" w:hAnsiTheme="majorHAnsi" w:cstheme="majorHAnsi"/>
          <w:sz w:val="22"/>
          <w:szCs w:val="22"/>
        </w:rPr>
      </w:pPr>
    </w:p>
    <w:p w14:paraId="37CF1E98" w14:textId="6B63957F" w:rsidR="001B114E" w:rsidRPr="00BF7C43" w:rsidRDefault="001B114E" w:rsidP="00270380">
      <w:pPr>
        <w:pStyle w:val="Nivel010"/>
        <w:widowControl w:val="0"/>
        <w:shd w:val="clear" w:color="auto" w:fill="D6E3BC" w:themeFill="accent3" w:themeFillTint="66"/>
        <w:spacing w:before="0"/>
        <w:rPr>
          <w:rFonts w:asciiTheme="majorHAnsi" w:hAnsiTheme="majorHAnsi" w:cstheme="majorHAnsi"/>
          <w:color w:val="auto"/>
          <w:sz w:val="22"/>
          <w:szCs w:val="22"/>
        </w:rPr>
      </w:pPr>
      <w:r w:rsidRPr="00BF7C43">
        <w:rPr>
          <w:rFonts w:asciiTheme="majorHAnsi" w:hAnsiTheme="majorHAnsi" w:cstheme="majorHAnsi"/>
          <w:color w:val="auto"/>
          <w:sz w:val="22"/>
          <w:szCs w:val="22"/>
        </w:rPr>
        <w:t xml:space="preserve">CLÁUSULA DÉCIMA </w:t>
      </w:r>
      <w:r w:rsidR="00437987">
        <w:rPr>
          <w:rFonts w:asciiTheme="majorHAnsi" w:hAnsiTheme="majorHAnsi" w:cstheme="majorHAnsi"/>
          <w:color w:val="auto"/>
          <w:sz w:val="22"/>
          <w:szCs w:val="22"/>
        </w:rPr>
        <w:t xml:space="preserve">PRIMEIRA </w:t>
      </w:r>
      <w:r w:rsidRPr="00BF7C43">
        <w:rPr>
          <w:rFonts w:asciiTheme="majorHAnsi" w:hAnsiTheme="majorHAnsi" w:cstheme="majorHAnsi"/>
          <w:color w:val="auto"/>
          <w:sz w:val="22"/>
          <w:szCs w:val="22"/>
        </w:rPr>
        <w:t xml:space="preserve">– </w:t>
      </w:r>
      <w:r w:rsidR="00677F21">
        <w:rPr>
          <w:rFonts w:asciiTheme="majorHAnsi" w:hAnsiTheme="majorHAnsi" w:cstheme="majorHAnsi"/>
          <w:color w:val="auto"/>
          <w:sz w:val="22"/>
          <w:szCs w:val="22"/>
        </w:rPr>
        <w:t>DOTAÇÃO ORÇAMENTÁRIA</w:t>
      </w:r>
    </w:p>
    <w:p w14:paraId="1FD58DCE" w14:textId="77777777" w:rsidR="00090A8F" w:rsidRPr="00207944" w:rsidRDefault="00090A8F" w:rsidP="00270380">
      <w:pPr>
        <w:pStyle w:val="Nivel010"/>
        <w:widowControl w:val="0"/>
        <w:numPr>
          <w:ilvl w:val="0"/>
          <w:numId w:val="0"/>
        </w:numPr>
        <w:spacing w:before="0"/>
        <w:rPr>
          <w:rFonts w:asciiTheme="majorHAnsi" w:hAnsiTheme="majorHAnsi" w:cstheme="majorHAnsi"/>
          <w:sz w:val="22"/>
          <w:szCs w:val="22"/>
        </w:rPr>
      </w:pPr>
    </w:p>
    <w:p w14:paraId="26AD3686" w14:textId="77777777" w:rsidR="00D2057E" w:rsidRPr="00D2057E" w:rsidRDefault="00D2057E" w:rsidP="00D2057E">
      <w:pPr>
        <w:keepNext/>
        <w:keepLines/>
        <w:widowControl w:val="0"/>
        <w:numPr>
          <w:ilvl w:val="1"/>
          <w:numId w:val="15"/>
        </w:numPr>
        <w:ind w:left="0"/>
        <w:jc w:val="both"/>
        <w:textDirection w:val="btLr"/>
        <w:rPr>
          <w:rFonts w:asciiTheme="majorHAnsi" w:eastAsia="Palatino Linotype" w:hAnsiTheme="majorHAnsi"/>
          <w:sz w:val="22"/>
          <w:szCs w:val="22"/>
        </w:rPr>
      </w:pPr>
      <w:r w:rsidRPr="00D2057E">
        <w:rPr>
          <w:rFonts w:asciiTheme="majorHAnsi" w:eastAsia="Palatino Linotype" w:hAnsiTheme="majorHAnsi"/>
          <w:sz w:val="22"/>
          <w:szCs w:val="22"/>
        </w:rPr>
        <w:t>Na licitação para registro de preços não é necessário indicar a dotação orçamentária, que somente será exigida para a formalização do contrato ou outro instrumento hábil, conforme art. 17 do Decreto nº. 11.462, de 31 de março de 2023.</w:t>
      </w:r>
    </w:p>
    <w:p w14:paraId="0C54C95C" w14:textId="77777777" w:rsidR="00677F21" w:rsidRPr="00BF7C43" w:rsidRDefault="00677F21" w:rsidP="00355F9C">
      <w:pPr>
        <w:keepNext/>
        <w:keepLines/>
        <w:widowControl w:val="0"/>
        <w:jc w:val="both"/>
        <w:rPr>
          <w:rFonts w:asciiTheme="majorHAnsi" w:hAnsiTheme="majorHAnsi" w:cstheme="majorHAnsi"/>
          <w:sz w:val="22"/>
          <w:szCs w:val="22"/>
        </w:rPr>
      </w:pPr>
    </w:p>
    <w:p w14:paraId="2BBD7F0D" w14:textId="304169D3" w:rsidR="00677F21" w:rsidRPr="00BF7C43" w:rsidRDefault="00677F21" w:rsidP="00355F9C">
      <w:pPr>
        <w:pStyle w:val="Nivel010"/>
        <w:widowControl w:val="0"/>
        <w:shd w:val="clear" w:color="auto" w:fill="D6E3BC" w:themeFill="accent3" w:themeFillTint="66"/>
        <w:spacing w:before="0"/>
        <w:rPr>
          <w:rFonts w:asciiTheme="majorHAnsi" w:hAnsiTheme="majorHAnsi" w:cstheme="majorHAnsi"/>
          <w:color w:val="auto"/>
          <w:sz w:val="22"/>
          <w:szCs w:val="22"/>
        </w:rPr>
      </w:pPr>
      <w:r w:rsidRPr="00BF7C43">
        <w:rPr>
          <w:rFonts w:asciiTheme="majorHAnsi" w:hAnsiTheme="majorHAnsi" w:cstheme="majorHAnsi"/>
          <w:color w:val="auto"/>
          <w:sz w:val="22"/>
          <w:szCs w:val="22"/>
        </w:rPr>
        <w:t xml:space="preserve"> CLÁUSULA DÉCIMA </w:t>
      </w:r>
      <w:r w:rsidR="00437987">
        <w:rPr>
          <w:rFonts w:asciiTheme="majorHAnsi" w:hAnsiTheme="majorHAnsi" w:cstheme="majorHAnsi"/>
          <w:color w:val="auto"/>
          <w:sz w:val="22"/>
          <w:szCs w:val="22"/>
        </w:rPr>
        <w:t>SEGUNDA</w:t>
      </w:r>
      <w:r>
        <w:rPr>
          <w:rFonts w:asciiTheme="majorHAnsi" w:hAnsiTheme="majorHAnsi" w:cstheme="majorHAnsi"/>
          <w:color w:val="auto"/>
          <w:sz w:val="22"/>
          <w:szCs w:val="22"/>
        </w:rPr>
        <w:t xml:space="preserve"> </w:t>
      </w:r>
      <w:r w:rsidRPr="00BF7C43">
        <w:rPr>
          <w:rFonts w:asciiTheme="majorHAnsi" w:hAnsiTheme="majorHAnsi" w:cstheme="majorHAnsi"/>
          <w:color w:val="auto"/>
          <w:sz w:val="22"/>
          <w:szCs w:val="22"/>
        </w:rPr>
        <w:t>- DOS CASOS OMISSOS</w:t>
      </w:r>
    </w:p>
    <w:p w14:paraId="1FBFEB25" w14:textId="77777777" w:rsidR="00677F21" w:rsidRPr="00BF7C43" w:rsidRDefault="00677F21" w:rsidP="00355F9C">
      <w:pPr>
        <w:pStyle w:val="Nivel010"/>
        <w:widowControl w:val="0"/>
        <w:numPr>
          <w:ilvl w:val="0"/>
          <w:numId w:val="0"/>
        </w:numPr>
        <w:spacing w:before="0"/>
        <w:rPr>
          <w:rFonts w:asciiTheme="majorHAnsi" w:hAnsiTheme="majorHAnsi" w:cstheme="majorHAnsi"/>
          <w:sz w:val="22"/>
          <w:szCs w:val="22"/>
        </w:rPr>
      </w:pPr>
    </w:p>
    <w:p w14:paraId="20ACA09E" w14:textId="13C12CE6" w:rsidR="00677F21" w:rsidRPr="00BF7C43" w:rsidRDefault="00677F21" w:rsidP="00355F9C">
      <w:pPr>
        <w:keepNext/>
        <w:keepLines/>
        <w:widowControl w:val="0"/>
        <w:numPr>
          <w:ilvl w:val="1"/>
          <w:numId w:val="15"/>
        </w:numPr>
        <w:ind w:left="0"/>
        <w:jc w:val="both"/>
        <w:rPr>
          <w:rFonts w:asciiTheme="majorHAnsi" w:hAnsiTheme="majorHAnsi" w:cstheme="majorHAnsi"/>
          <w:sz w:val="22"/>
          <w:szCs w:val="22"/>
        </w:rPr>
      </w:pPr>
      <w:r w:rsidRPr="00BF7C43">
        <w:rPr>
          <w:rFonts w:asciiTheme="majorHAnsi" w:hAnsiTheme="majorHAnsi" w:cstheme="majorHAnsi"/>
          <w:sz w:val="22"/>
          <w:szCs w:val="22"/>
        </w:rPr>
        <w:t xml:space="preserve">Os casos omissos serão decididos pela CONTRATANTE, segundo as disposições contidas na Lei </w:t>
      </w:r>
      <w:r>
        <w:rPr>
          <w:rFonts w:asciiTheme="majorHAnsi" w:hAnsiTheme="majorHAnsi" w:cstheme="majorHAnsi"/>
          <w:sz w:val="22"/>
          <w:szCs w:val="22"/>
        </w:rPr>
        <w:t xml:space="preserve">Federal </w:t>
      </w:r>
      <w:r w:rsidRPr="00BF7C43">
        <w:rPr>
          <w:rFonts w:asciiTheme="majorHAnsi" w:hAnsiTheme="majorHAnsi" w:cstheme="majorHAnsi"/>
          <w:sz w:val="22"/>
          <w:szCs w:val="22"/>
        </w:rPr>
        <w:t xml:space="preserve">nº </w:t>
      </w:r>
      <w:r>
        <w:rPr>
          <w:rFonts w:asciiTheme="majorHAnsi" w:hAnsiTheme="majorHAnsi" w:cstheme="majorHAnsi"/>
          <w:sz w:val="22"/>
          <w:szCs w:val="22"/>
        </w:rPr>
        <w:t xml:space="preserve">14.133, de 2021, e demais normas federais aplicáveis e, subsidiariamente, segundo as disposições contidas na Lei nº 8.078, de </w:t>
      </w:r>
      <w:proofErr w:type="gramStart"/>
      <w:r>
        <w:rPr>
          <w:rFonts w:asciiTheme="majorHAnsi" w:hAnsiTheme="majorHAnsi" w:cstheme="majorHAnsi"/>
          <w:sz w:val="22"/>
          <w:szCs w:val="22"/>
        </w:rPr>
        <w:t>1990 – Código</w:t>
      </w:r>
      <w:proofErr w:type="gramEnd"/>
      <w:r>
        <w:rPr>
          <w:rFonts w:asciiTheme="majorHAnsi" w:hAnsiTheme="majorHAnsi" w:cstheme="majorHAnsi"/>
          <w:sz w:val="22"/>
          <w:szCs w:val="22"/>
        </w:rPr>
        <w:t xml:space="preserve"> de Defesa do Consumidor – e normas e princípios gerais dos contratos. </w:t>
      </w:r>
    </w:p>
    <w:p w14:paraId="70190EAC" w14:textId="77777777" w:rsidR="00677F21" w:rsidRPr="00207944" w:rsidRDefault="00677F21" w:rsidP="00355F9C">
      <w:pPr>
        <w:keepNext/>
        <w:keepLines/>
        <w:widowControl w:val="0"/>
        <w:jc w:val="both"/>
        <w:rPr>
          <w:rFonts w:asciiTheme="majorHAnsi" w:hAnsiTheme="majorHAnsi" w:cstheme="majorHAnsi"/>
          <w:sz w:val="22"/>
          <w:szCs w:val="22"/>
        </w:rPr>
      </w:pPr>
    </w:p>
    <w:p w14:paraId="1B6B179C" w14:textId="734CB2B0" w:rsidR="001B114E" w:rsidRPr="00BF7C43" w:rsidRDefault="001B114E" w:rsidP="00355F9C">
      <w:pPr>
        <w:pStyle w:val="Nivel010"/>
        <w:widowControl w:val="0"/>
        <w:shd w:val="clear" w:color="auto" w:fill="D6E3BC" w:themeFill="accent3" w:themeFillTint="66"/>
        <w:spacing w:before="0"/>
        <w:rPr>
          <w:rFonts w:asciiTheme="majorHAnsi" w:hAnsiTheme="majorHAnsi" w:cstheme="majorHAnsi"/>
          <w:color w:val="auto"/>
          <w:sz w:val="22"/>
          <w:szCs w:val="22"/>
        </w:rPr>
      </w:pPr>
      <w:r w:rsidRPr="00BF7C43">
        <w:rPr>
          <w:rFonts w:asciiTheme="majorHAnsi" w:hAnsiTheme="majorHAnsi" w:cstheme="majorHAnsi"/>
          <w:color w:val="auto"/>
          <w:sz w:val="22"/>
          <w:szCs w:val="22"/>
        </w:rPr>
        <w:t xml:space="preserve">CLÁUSULA DÉCIMA </w:t>
      </w:r>
      <w:r w:rsidR="00437987">
        <w:rPr>
          <w:rFonts w:asciiTheme="majorHAnsi" w:hAnsiTheme="majorHAnsi" w:cstheme="majorHAnsi"/>
          <w:color w:val="auto"/>
          <w:sz w:val="22"/>
          <w:szCs w:val="22"/>
        </w:rPr>
        <w:t>TERCEIRA</w:t>
      </w:r>
      <w:r w:rsidRPr="00BF7C43">
        <w:rPr>
          <w:rFonts w:asciiTheme="majorHAnsi" w:hAnsiTheme="majorHAnsi" w:cstheme="majorHAnsi"/>
          <w:color w:val="auto"/>
          <w:sz w:val="22"/>
          <w:szCs w:val="22"/>
        </w:rPr>
        <w:t xml:space="preserve"> – ALTERAÇÕES</w:t>
      </w:r>
    </w:p>
    <w:p w14:paraId="767576DD" w14:textId="77777777" w:rsidR="00090A8F" w:rsidRPr="00BF7C43" w:rsidRDefault="00090A8F" w:rsidP="00355F9C">
      <w:pPr>
        <w:pStyle w:val="Nivel010"/>
        <w:widowControl w:val="0"/>
        <w:numPr>
          <w:ilvl w:val="0"/>
          <w:numId w:val="0"/>
        </w:numPr>
        <w:spacing w:before="0"/>
        <w:rPr>
          <w:rFonts w:asciiTheme="majorHAnsi" w:hAnsiTheme="majorHAnsi" w:cstheme="majorHAnsi"/>
          <w:sz w:val="22"/>
          <w:szCs w:val="22"/>
        </w:rPr>
      </w:pPr>
    </w:p>
    <w:p w14:paraId="135DE929" w14:textId="1C78F0FE" w:rsidR="00C77990" w:rsidRPr="00BF7C43" w:rsidRDefault="00C77990" w:rsidP="00355F9C">
      <w:pPr>
        <w:keepNext/>
        <w:keepLines/>
        <w:widowControl w:val="0"/>
        <w:numPr>
          <w:ilvl w:val="1"/>
          <w:numId w:val="15"/>
        </w:numPr>
        <w:ind w:left="0"/>
        <w:jc w:val="both"/>
        <w:rPr>
          <w:rFonts w:asciiTheme="majorHAnsi" w:hAnsiTheme="majorHAnsi" w:cstheme="majorHAnsi"/>
          <w:sz w:val="22"/>
          <w:szCs w:val="22"/>
        </w:rPr>
      </w:pPr>
      <w:r w:rsidRPr="00BF7C43">
        <w:rPr>
          <w:rFonts w:asciiTheme="majorHAnsi" w:hAnsiTheme="majorHAnsi" w:cstheme="majorHAnsi"/>
          <w:sz w:val="22"/>
          <w:szCs w:val="22"/>
        </w:rPr>
        <w:t>Eventuais alterações contratuais reger-se-ão pela disciplina do</w:t>
      </w:r>
      <w:r w:rsidR="00207944">
        <w:rPr>
          <w:rFonts w:asciiTheme="majorHAnsi" w:hAnsiTheme="majorHAnsi" w:cstheme="majorHAnsi"/>
          <w:sz w:val="22"/>
          <w:szCs w:val="22"/>
        </w:rPr>
        <w:t>s</w:t>
      </w:r>
      <w:r w:rsidRPr="00BF7C43">
        <w:rPr>
          <w:rFonts w:asciiTheme="majorHAnsi" w:hAnsiTheme="majorHAnsi" w:cstheme="majorHAnsi"/>
          <w:sz w:val="22"/>
          <w:szCs w:val="22"/>
        </w:rPr>
        <w:t xml:space="preserve"> </w:t>
      </w:r>
      <w:proofErr w:type="spellStart"/>
      <w:r w:rsidR="00E372BE">
        <w:rPr>
          <w:rFonts w:asciiTheme="majorHAnsi" w:hAnsiTheme="majorHAnsi" w:cstheme="majorHAnsi"/>
          <w:sz w:val="22"/>
          <w:szCs w:val="22"/>
        </w:rPr>
        <w:t>A</w:t>
      </w:r>
      <w:r w:rsidRPr="00BF7C43">
        <w:rPr>
          <w:rFonts w:asciiTheme="majorHAnsi" w:hAnsiTheme="majorHAnsi" w:cstheme="majorHAnsi"/>
          <w:sz w:val="22"/>
          <w:szCs w:val="22"/>
        </w:rPr>
        <w:t>rt</w:t>
      </w:r>
      <w:r w:rsidR="00207944">
        <w:rPr>
          <w:rFonts w:asciiTheme="majorHAnsi" w:hAnsiTheme="majorHAnsi" w:cstheme="majorHAnsi"/>
          <w:sz w:val="22"/>
          <w:szCs w:val="22"/>
        </w:rPr>
        <w:t>s</w:t>
      </w:r>
      <w:proofErr w:type="spellEnd"/>
      <w:r w:rsidRPr="00BF7C43">
        <w:rPr>
          <w:rFonts w:asciiTheme="majorHAnsi" w:hAnsiTheme="majorHAnsi" w:cstheme="majorHAnsi"/>
          <w:sz w:val="22"/>
          <w:szCs w:val="22"/>
        </w:rPr>
        <w:t xml:space="preserve">. </w:t>
      </w:r>
      <w:r w:rsidR="00207944">
        <w:rPr>
          <w:rFonts w:asciiTheme="majorHAnsi" w:hAnsiTheme="majorHAnsi" w:cstheme="majorHAnsi"/>
          <w:sz w:val="22"/>
          <w:szCs w:val="22"/>
        </w:rPr>
        <w:t xml:space="preserve">124 </w:t>
      </w:r>
      <w:proofErr w:type="gramStart"/>
      <w:r w:rsidR="00207944">
        <w:rPr>
          <w:rFonts w:asciiTheme="majorHAnsi" w:hAnsiTheme="majorHAnsi" w:cstheme="majorHAnsi"/>
          <w:sz w:val="22"/>
          <w:szCs w:val="22"/>
        </w:rPr>
        <w:t>ao 136</w:t>
      </w:r>
      <w:proofErr w:type="gramEnd"/>
      <w:r w:rsidR="00207944">
        <w:rPr>
          <w:rFonts w:asciiTheme="majorHAnsi" w:hAnsiTheme="majorHAnsi" w:cstheme="majorHAnsi"/>
          <w:sz w:val="22"/>
          <w:szCs w:val="22"/>
        </w:rPr>
        <w:t xml:space="preserve"> </w:t>
      </w:r>
      <w:r w:rsidR="00E372BE">
        <w:rPr>
          <w:rFonts w:asciiTheme="majorHAnsi" w:hAnsiTheme="majorHAnsi" w:cstheme="majorHAnsi"/>
          <w:sz w:val="22"/>
          <w:szCs w:val="22"/>
        </w:rPr>
        <w:t xml:space="preserve">e seguintes </w:t>
      </w:r>
      <w:r w:rsidR="00207944">
        <w:rPr>
          <w:rFonts w:asciiTheme="majorHAnsi" w:hAnsiTheme="majorHAnsi" w:cstheme="majorHAnsi"/>
          <w:sz w:val="22"/>
          <w:szCs w:val="22"/>
        </w:rPr>
        <w:t>da Lei Federal mº 14.133, de 2021</w:t>
      </w:r>
      <w:r w:rsidR="00E372BE">
        <w:rPr>
          <w:rFonts w:asciiTheme="majorHAnsi" w:hAnsiTheme="majorHAnsi" w:cstheme="majorHAnsi"/>
          <w:sz w:val="22"/>
          <w:szCs w:val="22"/>
        </w:rPr>
        <w:t>.</w:t>
      </w:r>
    </w:p>
    <w:p w14:paraId="14C67A87" w14:textId="77777777" w:rsidR="00C77990" w:rsidRPr="00BF7C43" w:rsidRDefault="00C77990" w:rsidP="00355F9C">
      <w:pPr>
        <w:keepNext/>
        <w:keepLines/>
        <w:widowControl w:val="0"/>
        <w:jc w:val="both"/>
        <w:rPr>
          <w:rFonts w:asciiTheme="majorHAnsi" w:hAnsiTheme="majorHAnsi" w:cstheme="majorHAnsi"/>
          <w:sz w:val="22"/>
          <w:szCs w:val="22"/>
        </w:rPr>
      </w:pPr>
    </w:p>
    <w:p w14:paraId="1D573C1A" w14:textId="77777777" w:rsidR="00C77990" w:rsidRPr="00BF7C43" w:rsidRDefault="00C77990" w:rsidP="00355F9C">
      <w:pPr>
        <w:keepNext/>
        <w:keepLines/>
        <w:widowControl w:val="0"/>
        <w:numPr>
          <w:ilvl w:val="1"/>
          <w:numId w:val="15"/>
        </w:numPr>
        <w:ind w:left="0"/>
        <w:jc w:val="both"/>
        <w:rPr>
          <w:rFonts w:asciiTheme="majorHAnsi" w:hAnsiTheme="majorHAnsi" w:cstheme="majorHAnsi"/>
          <w:sz w:val="22"/>
          <w:szCs w:val="22"/>
        </w:rPr>
      </w:pPr>
      <w:r w:rsidRPr="00BF7C43">
        <w:rPr>
          <w:rFonts w:asciiTheme="majorHAnsi" w:hAnsiTheme="majorHAnsi" w:cstheme="majorHAnsi"/>
          <w:sz w:val="22"/>
          <w:szCs w:val="22"/>
        </w:rPr>
        <w:t xml:space="preserve">A CONTRATADA é </w:t>
      </w:r>
      <w:proofErr w:type="gramStart"/>
      <w:r w:rsidRPr="00BF7C43">
        <w:rPr>
          <w:rFonts w:asciiTheme="majorHAnsi" w:hAnsiTheme="majorHAnsi" w:cstheme="majorHAnsi"/>
          <w:sz w:val="22"/>
          <w:szCs w:val="22"/>
        </w:rPr>
        <w:t>obrigada a aceitar, nas mesmas condições contratuais, os acréscimos ou supressões que se fizerem necessários, até o limite de 25% (vinte e cinco por cento) do valor inicial atualizado do contrato</w:t>
      </w:r>
      <w:proofErr w:type="gramEnd"/>
      <w:r w:rsidRPr="00BF7C43">
        <w:rPr>
          <w:rFonts w:asciiTheme="majorHAnsi" w:hAnsiTheme="majorHAnsi" w:cstheme="majorHAnsi"/>
          <w:sz w:val="22"/>
          <w:szCs w:val="22"/>
        </w:rPr>
        <w:t>.</w:t>
      </w:r>
    </w:p>
    <w:p w14:paraId="36A9679F" w14:textId="77777777" w:rsidR="007C15D7" w:rsidRPr="00BF7C43" w:rsidRDefault="007C15D7" w:rsidP="00355F9C">
      <w:pPr>
        <w:keepNext/>
        <w:keepLines/>
        <w:widowControl w:val="0"/>
        <w:jc w:val="both"/>
        <w:rPr>
          <w:rFonts w:asciiTheme="majorHAnsi" w:hAnsiTheme="majorHAnsi" w:cstheme="majorHAnsi"/>
          <w:sz w:val="22"/>
          <w:szCs w:val="22"/>
        </w:rPr>
      </w:pPr>
    </w:p>
    <w:p w14:paraId="1BF8FEC1" w14:textId="77777777" w:rsidR="00C77990" w:rsidRPr="00BF7C43" w:rsidRDefault="00C77990" w:rsidP="00355F9C">
      <w:pPr>
        <w:keepNext/>
        <w:keepLines/>
        <w:widowControl w:val="0"/>
        <w:numPr>
          <w:ilvl w:val="1"/>
          <w:numId w:val="15"/>
        </w:numPr>
        <w:ind w:left="0"/>
        <w:jc w:val="both"/>
        <w:rPr>
          <w:rFonts w:asciiTheme="majorHAnsi" w:hAnsiTheme="majorHAnsi" w:cstheme="majorHAnsi"/>
          <w:sz w:val="22"/>
          <w:szCs w:val="22"/>
        </w:rPr>
      </w:pPr>
      <w:r w:rsidRPr="00BF7C43">
        <w:rPr>
          <w:rFonts w:asciiTheme="majorHAnsi" w:hAnsiTheme="majorHAnsi" w:cstheme="majorHAnsi"/>
          <w:sz w:val="22"/>
          <w:szCs w:val="22"/>
        </w:rPr>
        <w:t xml:space="preserve">As supressões </w:t>
      </w:r>
      <w:proofErr w:type="gramStart"/>
      <w:r w:rsidRPr="00BF7C43">
        <w:rPr>
          <w:rFonts w:asciiTheme="majorHAnsi" w:hAnsiTheme="majorHAnsi" w:cstheme="majorHAnsi"/>
          <w:sz w:val="22"/>
          <w:szCs w:val="22"/>
        </w:rPr>
        <w:t>resultantes de acordo celebrado</w:t>
      </w:r>
      <w:proofErr w:type="gramEnd"/>
      <w:r w:rsidRPr="00BF7C43">
        <w:rPr>
          <w:rFonts w:asciiTheme="majorHAnsi" w:hAnsiTheme="majorHAnsi" w:cstheme="majorHAnsi"/>
          <w:sz w:val="22"/>
          <w:szCs w:val="22"/>
        </w:rPr>
        <w:t xml:space="preserve"> entre as partes contratantes poderão exceder o limite de 25% (vinte e cinco por cento) do valor inicial atualizado do contrato.</w:t>
      </w:r>
    </w:p>
    <w:p w14:paraId="5622FDD8" w14:textId="77777777" w:rsidR="00B618C8" w:rsidRPr="00BF7C43" w:rsidRDefault="00B618C8" w:rsidP="00355F9C">
      <w:pPr>
        <w:keepNext/>
        <w:keepLines/>
        <w:widowControl w:val="0"/>
        <w:ind w:left="284"/>
        <w:jc w:val="both"/>
        <w:rPr>
          <w:rFonts w:asciiTheme="majorHAnsi" w:hAnsiTheme="majorHAnsi" w:cstheme="majorHAnsi"/>
          <w:sz w:val="22"/>
          <w:szCs w:val="22"/>
        </w:rPr>
      </w:pPr>
    </w:p>
    <w:p w14:paraId="17713444" w14:textId="61270DAE" w:rsidR="001B114E" w:rsidRPr="00BF7C43" w:rsidRDefault="001B114E" w:rsidP="00355F9C">
      <w:pPr>
        <w:pStyle w:val="Nivel010"/>
        <w:widowControl w:val="0"/>
        <w:shd w:val="clear" w:color="auto" w:fill="D6E3BC" w:themeFill="accent3" w:themeFillTint="66"/>
        <w:spacing w:before="0"/>
        <w:rPr>
          <w:rFonts w:asciiTheme="majorHAnsi" w:hAnsiTheme="majorHAnsi" w:cstheme="majorHAnsi"/>
          <w:color w:val="auto"/>
          <w:sz w:val="22"/>
          <w:szCs w:val="22"/>
        </w:rPr>
      </w:pPr>
      <w:r w:rsidRPr="00BF7C43">
        <w:rPr>
          <w:rFonts w:asciiTheme="majorHAnsi" w:hAnsiTheme="majorHAnsi" w:cstheme="majorHAnsi"/>
          <w:color w:val="auto"/>
          <w:sz w:val="22"/>
          <w:szCs w:val="22"/>
        </w:rPr>
        <w:t xml:space="preserve">CLÁUSULA DÉCIMA </w:t>
      </w:r>
      <w:r w:rsidR="00857F82">
        <w:rPr>
          <w:rFonts w:asciiTheme="majorHAnsi" w:hAnsiTheme="majorHAnsi" w:cstheme="majorHAnsi"/>
          <w:color w:val="auto"/>
          <w:sz w:val="22"/>
          <w:szCs w:val="22"/>
        </w:rPr>
        <w:t>QU</w:t>
      </w:r>
      <w:r w:rsidR="00437987">
        <w:rPr>
          <w:rFonts w:asciiTheme="majorHAnsi" w:hAnsiTheme="majorHAnsi" w:cstheme="majorHAnsi"/>
          <w:color w:val="auto"/>
          <w:sz w:val="22"/>
          <w:szCs w:val="22"/>
        </w:rPr>
        <w:t>ARTA</w:t>
      </w:r>
      <w:r w:rsidRPr="00BF7C43">
        <w:rPr>
          <w:rFonts w:asciiTheme="majorHAnsi" w:hAnsiTheme="majorHAnsi" w:cstheme="majorHAnsi"/>
          <w:color w:val="auto"/>
          <w:sz w:val="22"/>
          <w:szCs w:val="22"/>
        </w:rPr>
        <w:t xml:space="preserve"> – PUBLICAÇÃO</w:t>
      </w:r>
    </w:p>
    <w:p w14:paraId="6CEEE4A6" w14:textId="77777777" w:rsidR="00090A8F" w:rsidRPr="00BF7C43" w:rsidRDefault="00090A8F" w:rsidP="00355F9C">
      <w:pPr>
        <w:pStyle w:val="Nivel010"/>
        <w:widowControl w:val="0"/>
        <w:numPr>
          <w:ilvl w:val="0"/>
          <w:numId w:val="0"/>
        </w:numPr>
        <w:spacing w:before="0"/>
        <w:rPr>
          <w:rFonts w:asciiTheme="majorHAnsi" w:hAnsiTheme="majorHAnsi" w:cstheme="majorHAnsi"/>
          <w:sz w:val="22"/>
          <w:szCs w:val="22"/>
        </w:rPr>
      </w:pPr>
    </w:p>
    <w:p w14:paraId="23C6AD3E" w14:textId="4D0BA24F" w:rsidR="001B114E" w:rsidRPr="00BF712B" w:rsidRDefault="00CB3E31" w:rsidP="00355F9C">
      <w:pPr>
        <w:keepNext/>
        <w:keepLines/>
        <w:widowControl w:val="0"/>
        <w:numPr>
          <w:ilvl w:val="1"/>
          <w:numId w:val="15"/>
        </w:numPr>
        <w:ind w:left="0"/>
        <w:jc w:val="both"/>
        <w:rPr>
          <w:rFonts w:asciiTheme="majorHAnsi" w:hAnsiTheme="majorHAnsi" w:cstheme="majorHAnsi"/>
          <w:sz w:val="22"/>
          <w:szCs w:val="22"/>
        </w:rPr>
      </w:pPr>
      <w:r w:rsidRPr="00BF7C43">
        <w:rPr>
          <w:rFonts w:asciiTheme="majorHAnsi" w:hAnsiTheme="majorHAnsi" w:cstheme="majorHAnsi"/>
          <w:sz w:val="22"/>
          <w:szCs w:val="22"/>
        </w:rPr>
        <w:t>Incumbirá à CONTRATANTE providenciar a publicação deste instrumento, por extrato</w:t>
      </w:r>
      <w:r w:rsidRPr="00BF712B">
        <w:rPr>
          <w:rFonts w:asciiTheme="majorHAnsi" w:hAnsiTheme="majorHAnsi" w:cstheme="majorHAnsi"/>
          <w:sz w:val="22"/>
          <w:szCs w:val="22"/>
        </w:rPr>
        <w:t>, no</w:t>
      </w:r>
      <w:r w:rsidR="00207944">
        <w:rPr>
          <w:rFonts w:asciiTheme="majorHAnsi" w:hAnsiTheme="majorHAnsi" w:cstheme="majorHAnsi"/>
          <w:sz w:val="22"/>
          <w:szCs w:val="22"/>
        </w:rPr>
        <w:t>s</w:t>
      </w:r>
      <w:r w:rsidRPr="00BF712B">
        <w:rPr>
          <w:rFonts w:asciiTheme="majorHAnsi" w:hAnsiTheme="majorHAnsi" w:cstheme="majorHAnsi"/>
          <w:sz w:val="22"/>
          <w:szCs w:val="22"/>
        </w:rPr>
        <w:t xml:space="preserve"> Diário</w:t>
      </w:r>
      <w:r w:rsidR="00207944">
        <w:rPr>
          <w:rFonts w:asciiTheme="majorHAnsi" w:hAnsiTheme="majorHAnsi" w:cstheme="majorHAnsi"/>
          <w:sz w:val="22"/>
          <w:szCs w:val="22"/>
        </w:rPr>
        <w:t>s</w:t>
      </w:r>
      <w:r w:rsidRPr="00BF712B">
        <w:rPr>
          <w:rFonts w:asciiTheme="majorHAnsi" w:hAnsiTheme="majorHAnsi" w:cstheme="majorHAnsi"/>
          <w:sz w:val="22"/>
          <w:szCs w:val="22"/>
        </w:rPr>
        <w:t xml:space="preserve"> Oficia</w:t>
      </w:r>
      <w:r w:rsidR="00207944">
        <w:rPr>
          <w:rFonts w:asciiTheme="majorHAnsi" w:hAnsiTheme="majorHAnsi" w:cstheme="majorHAnsi"/>
          <w:sz w:val="22"/>
          <w:szCs w:val="22"/>
        </w:rPr>
        <w:t>is e no PNCP,</w:t>
      </w:r>
      <w:r w:rsidR="009F56C5" w:rsidRPr="00BF712B">
        <w:rPr>
          <w:rFonts w:asciiTheme="majorHAnsi" w:hAnsiTheme="majorHAnsi" w:cstheme="majorHAnsi"/>
          <w:sz w:val="22"/>
          <w:szCs w:val="22"/>
        </w:rPr>
        <w:t xml:space="preserve"> </w:t>
      </w:r>
      <w:r w:rsidRPr="00BF712B">
        <w:rPr>
          <w:rFonts w:asciiTheme="majorHAnsi" w:hAnsiTheme="majorHAnsi" w:cstheme="majorHAnsi"/>
          <w:sz w:val="22"/>
          <w:szCs w:val="22"/>
        </w:rPr>
        <w:t xml:space="preserve">no prazo previsto na Lei </w:t>
      </w:r>
      <w:r w:rsidR="00207944">
        <w:rPr>
          <w:rFonts w:asciiTheme="majorHAnsi" w:hAnsiTheme="majorHAnsi" w:cstheme="majorHAnsi"/>
          <w:sz w:val="22"/>
          <w:szCs w:val="22"/>
        </w:rPr>
        <w:t>Federal nº 14.133, de 2021.</w:t>
      </w:r>
    </w:p>
    <w:p w14:paraId="17F0DD98" w14:textId="77777777" w:rsidR="00090A8F" w:rsidRPr="00BF7C43" w:rsidRDefault="00090A8F" w:rsidP="00355F9C">
      <w:pPr>
        <w:keepNext/>
        <w:keepLines/>
        <w:widowControl w:val="0"/>
        <w:ind w:left="425"/>
        <w:jc w:val="both"/>
        <w:rPr>
          <w:rFonts w:asciiTheme="majorHAnsi" w:hAnsiTheme="majorHAnsi" w:cstheme="majorHAnsi"/>
          <w:sz w:val="22"/>
          <w:szCs w:val="22"/>
        </w:rPr>
      </w:pPr>
    </w:p>
    <w:p w14:paraId="0E71E14B" w14:textId="3C5DCDC2" w:rsidR="001B114E" w:rsidRPr="00BF7C43" w:rsidRDefault="001B114E" w:rsidP="00355F9C">
      <w:pPr>
        <w:pStyle w:val="Nivel010"/>
        <w:widowControl w:val="0"/>
        <w:shd w:val="clear" w:color="auto" w:fill="D6E3BC" w:themeFill="accent3" w:themeFillTint="66"/>
        <w:spacing w:before="0"/>
        <w:rPr>
          <w:rFonts w:asciiTheme="majorHAnsi" w:hAnsiTheme="majorHAnsi" w:cstheme="majorHAnsi"/>
          <w:color w:val="auto"/>
          <w:sz w:val="22"/>
          <w:szCs w:val="22"/>
        </w:rPr>
      </w:pPr>
      <w:r w:rsidRPr="00BF7C43">
        <w:rPr>
          <w:rFonts w:asciiTheme="majorHAnsi" w:hAnsiTheme="majorHAnsi" w:cstheme="majorHAnsi"/>
          <w:color w:val="auto"/>
          <w:sz w:val="22"/>
          <w:szCs w:val="22"/>
        </w:rPr>
        <w:t>CLÁUSULA DÉCIMA S</w:t>
      </w:r>
      <w:r w:rsidR="00857F82">
        <w:rPr>
          <w:rFonts w:asciiTheme="majorHAnsi" w:hAnsiTheme="majorHAnsi" w:cstheme="majorHAnsi"/>
          <w:color w:val="auto"/>
          <w:sz w:val="22"/>
          <w:szCs w:val="22"/>
        </w:rPr>
        <w:t>EXTA</w:t>
      </w:r>
      <w:r w:rsidRPr="00BF7C43">
        <w:rPr>
          <w:rFonts w:asciiTheme="majorHAnsi" w:hAnsiTheme="majorHAnsi" w:cstheme="majorHAnsi"/>
          <w:color w:val="auto"/>
          <w:sz w:val="22"/>
          <w:szCs w:val="22"/>
        </w:rPr>
        <w:t xml:space="preserve"> – FORO</w:t>
      </w:r>
    </w:p>
    <w:p w14:paraId="41DCC241" w14:textId="77777777" w:rsidR="00090A8F" w:rsidRPr="00BF7C43" w:rsidRDefault="00090A8F" w:rsidP="00355F9C">
      <w:pPr>
        <w:pStyle w:val="Nivel010"/>
        <w:widowControl w:val="0"/>
        <w:numPr>
          <w:ilvl w:val="0"/>
          <w:numId w:val="0"/>
        </w:numPr>
        <w:spacing w:before="0"/>
        <w:rPr>
          <w:rFonts w:asciiTheme="majorHAnsi" w:hAnsiTheme="majorHAnsi" w:cstheme="majorHAnsi"/>
          <w:sz w:val="22"/>
          <w:szCs w:val="22"/>
        </w:rPr>
      </w:pPr>
    </w:p>
    <w:p w14:paraId="4D150071" w14:textId="2C4D5B85" w:rsidR="00C77990" w:rsidRPr="00BF7C43" w:rsidRDefault="00C77990" w:rsidP="00355F9C">
      <w:pPr>
        <w:keepNext/>
        <w:keepLines/>
        <w:widowControl w:val="0"/>
        <w:numPr>
          <w:ilvl w:val="1"/>
          <w:numId w:val="15"/>
        </w:numPr>
        <w:ind w:left="0"/>
        <w:jc w:val="both"/>
        <w:rPr>
          <w:rFonts w:asciiTheme="majorHAnsi" w:hAnsiTheme="majorHAnsi" w:cstheme="majorHAnsi"/>
          <w:sz w:val="22"/>
          <w:szCs w:val="22"/>
        </w:rPr>
      </w:pPr>
      <w:r w:rsidRPr="00BF7C43">
        <w:rPr>
          <w:rFonts w:asciiTheme="majorHAnsi" w:hAnsiTheme="majorHAnsi" w:cstheme="majorHAnsi"/>
          <w:sz w:val="22"/>
          <w:szCs w:val="22"/>
        </w:rPr>
        <w:t xml:space="preserve">É eleito o Foro da Comarca de Assú/RN para dirimir os litígios que decorrerem da execução deste Termo de Contrato que não possam ser compostos pela conciliação, conforme </w:t>
      </w:r>
      <w:r w:rsidR="00207944">
        <w:rPr>
          <w:rFonts w:asciiTheme="majorHAnsi" w:hAnsiTheme="majorHAnsi" w:cstheme="majorHAnsi"/>
          <w:sz w:val="22"/>
          <w:szCs w:val="22"/>
        </w:rPr>
        <w:t>§1º do Art. 92 da Lei Federal nº 14.133/21</w:t>
      </w:r>
      <w:r w:rsidRPr="00BF7C43">
        <w:rPr>
          <w:rFonts w:asciiTheme="majorHAnsi" w:hAnsiTheme="majorHAnsi" w:cstheme="majorHAnsi"/>
          <w:sz w:val="22"/>
          <w:szCs w:val="22"/>
        </w:rPr>
        <w:t>.</w:t>
      </w:r>
    </w:p>
    <w:p w14:paraId="39BEDE2C" w14:textId="77777777" w:rsidR="00C77990" w:rsidRPr="00BF7C43" w:rsidRDefault="00C77990" w:rsidP="00355F9C">
      <w:pPr>
        <w:keepNext/>
        <w:keepLines/>
        <w:widowControl w:val="0"/>
        <w:ind w:left="284"/>
        <w:jc w:val="both"/>
        <w:rPr>
          <w:rFonts w:asciiTheme="majorHAnsi" w:hAnsiTheme="majorHAnsi" w:cstheme="majorHAnsi"/>
          <w:sz w:val="22"/>
          <w:szCs w:val="22"/>
        </w:rPr>
      </w:pPr>
    </w:p>
    <w:p w14:paraId="6A5DFFC5" w14:textId="77777777" w:rsidR="00C77990" w:rsidRPr="00BF7C43" w:rsidRDefault="00C77990" w:rsidP="00355F9C">
      <w:pPr>
        <w:keepNext/>
        <w:keepLines/>
        <w:widowControl w:val="0"/>
        <w:jc w:val="both"/>
        <w:rPr>
          <w:rFonts w:asciiTheme="majorHAnsi" w:hAnsiTheme="majorHAnsi" w:cstheme="majorHAnsi"/>
          <w:sz w:val="22"/>
          <w:szCs w:val="22"/>
        </w:rPr>
      </w:pPr>
      <w:r w:rsidRPr="00BF7C43">
        <w:rPr>
          <w:rFonts w:asciiTheme="majorHAnsi" w:hAnsiTheme="majorHAnsi" w:cstheme="majorHAnsi"/>
          <w:sz w:val="22"/>
          <w:szCs w:val="22"/>
        </w:rPr>
        <w:t xml:space="preserve">Para firmeza e validade do pactuado, o presente Termo de Contrato foi lavrado em </w:t>
      </w:r>
      <w:r w:rsidR="0014234E" w:rsidRPr="00BF7C43">
        <w:rPr>
          <w:rFonts w:asciiTheme="majorHAnsi" w:hAnsiTheme="majorHAnsi" w:cstheme="majorHAnsi"/>
          <w:b/>
          <w:bCs/>
          <w:sz w:val="22"/>
          <w:szCs w:val="22"/>
        </w:rPr>
        <w:t>0</w:t>
      </w:r>
      <w:r w:rsidR="00B17801" w:rsidRPr="00BF7C43">
        <w:rPr>
          <w:rFonts w:asciiTheme="majorHAnsi" w:hAnsiTheme="majorHAnsi" w:cstheme="majorHAnsi"/>
          <w:b/>
          <w:bCs/>
          <w:sz w:val="22"/>
          <w:szCs w:val="22"/>
        </w:rPr>
        <w:t>4</w:t>
      </w:r>
      <w:r w:rsidRPr="00BF7C43">
        <w:rPr>
          <w:rFonts w:asciiTheme="majorHAnsi" w:hAnsiTheme="majorHAnsi" w:cstheme="majorHAnsi"/>
          <w:b/>
          <w:bCs/>
          <w:sz w:val="22"/>
          <w:szCs w:val="22"/>
        </w:rPr>
        <w:t xml:space="preserve"> (</w:t>
      </w:r>
      <w:r w:rsidR="00B17801" w:rsidRPr="00BF7C43">
        <w:rPr>
          <w:rFonts w:asciiTheme="majorHAnsi" w:hAnsiTheme="majorHAnsi" w:cstheme="majorHAnsi"/>
          <w:b/>
          <w:bCs/>
          <w:sz w:val="22"/>
          <w:szCs w:val="22"/>
        </w:rPr>
        <w:t>quatro</w:t>
      </w:r>
      <w:r w:rsidRPr="00BF7C43">
        <w:rPr>
          <w:rFonts w:asciiTheme="majorHAnsi" w:hAnsiTheme="majorHAnsi" w:cstheme="majorHAnsi"/>
          <w:b/>
          <w:bCs/>
          <w:sz w:val="22"/>
          <w:szCs w:val="22"/>
        </w:rPr>
        <w:t>)</w:t>
      </w:r>
      <w:r w:rsidRPr="00BF7C43">
        <w:rPr>
          <w:rFonts w:asciiTheme="majorHAnsi" w:hAnsiTheme="majorHAnsi" w:cstheme="majorHAnsi"/>
          <w:sz w:val="22"/>
          <w:szCs w:val="22"/>
        </w:rPr>
        <w:t xml:space="preserve"> vias de igual teor, que, depois de lido e achado em ordem, vai assinado pelos contraentes. </w:t>
      </w:r>
    </w:p>
    <w:p w14:paraId="43E5A781" w14:textId="77777777" w:rsidR="00B52CFD" w:rsidRPr="00BF7C43" w:rsidRDefault="00B52CFD" w:rsidP="00355F9C">
      <w:pPr>
        <w:keepNext/>
        <w:keepLines/>
        <w:widowControl w:val="0"/>
        <w:ind w:right="-15"/>
        <w:jc w:val="right"/>
        <w:rPr>
          <w:rFonts w:asciiTheme="majorHAnsi" w:hAnsiTheme="majorHAnsi" w:cstheme="majorHAnsi"/>
          <w:sz w:val="22"/>
          <w:szCs w:val="22"/>
        </w:rPr>
      </w:pPr>
    </w:p>
    <w:p w14:paraId="2F6FF9F5" w14:textId="77777777" w:rsidR="00637999" w:rsidRDefault="00637999" w:rsidP="00437987">
      <w:pPr>
        <w:pStyle w:val="Corpodetexto31"/>
        <w:keepNext/>
        <w:keepLines/>
        <w:suppressAutoHyphens w:val="0"/>
        <w:spacing w:after="0"/>
        <w:rPr>
          <w:rFonts w:asciiTheme="majorHAnsi" w:eastAsia="MS Mincho" w:hAnsiTheme="majorHAnsi" w:cstheme="majorHAnsi"/>
          <w:color w:val="auto"/>
          <w:sz w:val="22"/>
          <w:szCs w:val="22"/>
        </w:rPr>
      </w:pPr>
    </w:p>
    <w:p w14:paraId="75D4F98D" w14:textId="77777777" w:rsidR="00637999" w:rsidRDefault="00637999" w:rsidP="00355F9C">
      <w:pPr>
        <w:pStyle w:val="Corpodetexto31"/>
        <w:keepNext/>
        <w:keepLines/>
        <w:suppressAutoHyphens w:val="0"/>
        <w:spacing w:after="0"/>
        <w:jc w:val="right"/>
        <w:rPr>
          <w:rFonts w:asciiTheme="majorHAnsi" w:eastAsia="MS Mincho" w:hAnsiTheme="majorHAnsi" w:cstheme="majorHAnsi"/>
          <w:color w:val="auto"/>
          <w:sz w:val="22"/>
          <w:szCs w:val="22"/>
        </w:rPr>
      </w:pPr>
    </w:p>
    <w:p w14:paraId="706E41A3" w14:textId="52A48A59" w:rsidR="00B10197" w:rsidRPr="00BF7C43" w:rsidRDefault="00B10197" w:rsidP="00355F9C">
      <w:pPr>
        <w:pStyle w:val="Corpodetexto31"/>
        <w:keepNext/>
        <w:keepLines/>
        <w:suppressAutoHyphens w:val="0"/>
        <w:spacing w:after="0"/>
        <w:jc w:val="right"/>
        <w:rPr>
          <w:rFonts w:asciiTheme="majorHAnsi" w:hAnsiTheme="majorHAnsi" w:cstheme="majorHAnsi"/>
          <w:color w:val="auto"/>
          <w:sz w:val="22"/>
          <w:szCs w:val="22"/>
        </w:rPr>
      </w:pPr>
      <w:r w:rsidRPr="00BF7C43">
        <w:rPr>
          <w:rFonts w:asciiTheme="majorHAnsi" w:eastAsia="MS Mincho" w:hAnsiTheme="majorHAnsi" w:cstheme="majorHAnsi"/>
          <w:color w:val="auto"/>
          <w:sz w:val="22"/>
          <w:szCs w:val="22"/>
        </w:rPr>
        <w:t>Assú/RN, _</w:t>
      </w:r>
      <w:r w:rsidR="006B21AA" w:rsidRPr="00BF7C43">
        <w:rPr>
          <w:rFonts w:asciiTheme="majorHAnsi" w:eastAsia="MS Mincho" w:hAnsiTheme="majorHAnsi" w:cstheme="majorHAnsi"/>
          <w:color w:val="auto"/>
          <w:sz w:val="22"/>
          <w:szCs w:val="22"/>
        </w:rPr>
        <w:t>_</w:t>
      </w:r>
      <w:r w:rsidRPr="00BF7C43">
        <w:rPr>
          <w:rFonts w:asciiTheme="majorHAnsi" w:eastAsia="MS Mincho" w:hAnsiTheme="majorHAnsi" w:cstheme="majorHAnsi"/>
          <w:color w:val="auto"/>
          <w:sz w:val="22"/>
          <w:szCs w:val="22"/>
        </w:rPr>
        <w:t>_</w:t>
      </w:r>
      <w:r w:rsidR="00061B39" w:rsidRPr="00BF7C43">
        <w:rPr>
          <w:rFonts w:asciiTheme="majorHAnsi" w:eastAsia="MS Mincho" w:hAnsiTheme="majorHAnsi" w:cstheme="majorHAnsi"/>
          <w:color w:val="auto"/>
          <w:sz w:val="22"/>
          <w:szCs w:val="22"/>
        </w:rPr>
        <w:t>_</w:t>
      </w:r>
      <w:r w:rsidRPr="00BF7C43">
        <w:rPr>
          <w:rFonts w:asciiTheme="majorHAnsi" w:eastAsia="MS Mincho" w:hAnsiTheme="majorHAnsi" w:cstheme="majorHAnsi"/>
          <w:color w:val="auto"/>
          <w:sz w:val="22"/>
          <w:szCs w:val="22"/>
        </w:rPr>
        <w:t>_ de ________</w:t>
      </w:r>
      <w:r w:rsidR="006B21AA" w:rsidRPr="00BF7C43">
        <w:rPr>
          <w:rFonts w:asciiTheme="majorHAnsi" w:eastAsia="MS Mincho" w:hAnsiTheme="majorHAnsi" w:cstheme="majorHAnsi"/>
          <w:color w:val="auto"/>
          <w:sz w:val="22"/>
          <w:szCs w:val="22"/>
        </w:rPr>
        <w:t>_</w:t>
      </w:r>
      <w:r w:rsidR="00061B39" w:rsidRPr="00BF7C43">
        <w:rPr>
          <w:rFonts w:asciiTheme="majorHAnsi" w:eastAsia="MS Mincho" w:hAnsiTheme="majorHAnsi" w:cstheme="majorHAnsi"/>
          <w:color w:val="auto"/>
          <w:sz w:val="22"/>
          <w:szCs w:val="22"/>
        </w:rPr>
        <w:t>_</w:t>
      </w:r>
      <w:r w:rsidR="006B21AA" w:rsidRPr="00BF7C43">
        <w:rPr>
          <w:rFonts w:asciiTheme="majorHAnsi" w:eastAsia="MS Mincho" w:hAnsiTheme="majorHAnsi" w:cstheme="majorHAnsi"/>
          <w:color w:val="auto"/>
          <w:sz w:val="22"/>
          <w:szCs w:val="22"/>
        </w:rPr>
        <w:t>_</w:t>
      </w:r>
      <w:r w:rsidRPr="00BF7C43">
        <w:rPr>
          <w:rFonts w:asciiTheme="majorHAnsi" w:eastAsia="MS Mincho" w:hAnsiTheme="majorHAnsi" w:cstheme="majorHAnsi"/>
          <w:color w:val="auto"/>
          <w:sz w:val="22"/>
          <w:szCs w:val="22"/>
        </w:rPr>
        <w:t xml:space="preserve">__ </w:t>
      </w:r>
      <w:proofErr w:type="spellStart"/>
      <w:r w:rsidRPr="00BF7C43">
        <w:rPr>
          <w:rFonts w:asciiTheme="majorHAnsi" w:eastAsia="MS Mincho" w:hAnsiTheme="majorHAnsi" w:cstheme="majorHAnsi"/>
          <w:color w:val="auto"/>
          <w:sz w:val="22"/>
          <w:szCs w:val="22"/>
        </w:rPr>
        <w:t>de</w:t>
      </w:r>
      <w:proofErr w:type="spellEnd"/>
      <w:r w:rsidRPr="00BF7C43">
        <w:rPr>
          <w:rFonts w:asciiTheme="majorHAnsi" w:eastAsia="MS Mincho" w:hAnsiTheme="majorHAnsi" w:cstheme="majorHAnsi"/>
          <w:color w:val="auto"/>
          <w:sz w:val="22"/>
          <w:szCs w:val="22"/>
        </w:rPr>
        <w:t xml:space="preserve"> 202</w:t>
      </w:r>
      <w:r w:rsidR="0049056B">
        <w:rPr>
          <w:rFonts w:asciiTheme="majorHAnsi" w:eastAsia="MS Mincho" w:hAnsiTheme="majorHAnsi" w:cstheme="majorHAnsi"/>
          <w:color w:val="auto"/>
          <w:sz w:val="22"/>
          <w:szCs w:val="22"/>
        </w:rPr>
        <w:t>5</w:t>
      </w:r>
      <w:r w:rsidRPr="00BF7C43">
        <w:rPr>
          <w:rFonts w:asciiTheme="majorHAnsi" w:hAnsiTheme="majorHAnsi" w:cstheme="majorHAnsi"/>
          <w:color w:val="auto"/>
          <w:sz w:val="22"/>
          <w:szCs w:val="22"/>
        </w:rPr>
        <w:t>.</w:t>
      </w:r>
    </w:p>
    <w:p w14:paraId="50D8F9A2" w14:textId="5C57CDCA" w:rsidR="00C77990" w:rsidRPr="00BF7C43" w:rsidRDefault="00C77990" w:rsidP="00355F9C">
      <w:pPr>
        <w:keepNext/>
        <w:keepLines/>
        <w:widowControl w:val="0"/>
        <w:jc w:val="both"/>
        <w:rPr>
          <w:rFonts w:asciiTheme="majorHAnsi" w:hAnsiTheme="majorHAnsi" w:cstheme="majorHAnsi"/>
          <w:bCs/>
          <w:sz w:val="22"/>
          <w:szCs w:val="22"/>
        </w:rPr>
      </w:pPr>
    </w:p>
    <w:p w14:paraId="6C29F23F" w14:textId="77777777" w:rsidR="00C77990" w:rsidRPr="00BF7C43" w:rsidRDefault="00C77990" w:rsidP="00355F9C">
      <w:pPr>
        <w:keepNext/>
        <w:keepLines/>
        <w:widowControl w:val="0"/>
        <w:jc w:val="center"/>
        <w:rPr>
          <w:rFonts w:asciiTheme="majorHAnsi" w:hAnsiTheme="majorHAnsi" w:cstheme="majorHAnsi"/>
          <w:bCs/>
          <w:sz w:val="22"/>
          <w:szCs w:val="22"/>
        </w:rPr>
      </w:pPr>
      <w:r w:rsidRPr="00BF7C43">
        <w:rPr>
          <w:rFonts w:asciiTheme="majorHAnsi" w:hAnsiTheme="majorHAnsi" w:cstheme="majorHAnsi"/>
          <w:bCs/>
          <w:sz w:val="22"/>
          <w:szCs w:val="22"/>
        </w:rPr>
        <w:t>_________________________</w:t>
      </w:r>
    </w:p>
    <w:p w14:paraId="203F442A" w14:textId="77777777" w:rsidR="00C77990" w:rsidRPr="00BF7C43" w:rsidRDefault="00C77990" w:rsidP="00355F9C">
      <w:pPr>
        <w:keepNext/>
        <w:keepLines/>
        <w:widowControl w:val="0"/>
        <w:jc w:val="center"/>
        <w:rPr>
          <w:rFonts w:asciiTheme="majorHAnsi" w:hAnsiTheme="majorHAnsi" w:cstheme="majorHAnsi"/>
          <w:bCs/>
          <w:sz w:val="22"/>
          <w:szCs w:val="22"/>
        </w:rPr>
      </w:pPr>
      <w:r w:rsidRPr="00BF7C43">
        <w:rPr>
          <w:rFonts w:asciiTheme="majorHAnsi" w:hAnsiTheme="majorHAnsi" w:cstheme="majorHAnsi"/>
          <w:bCs/>
          <w:sz w:val="22"/>
          <w:szCs w:val="22"/>
        </w:rPr>
        <w:t>Responsável legal da CONTRATANTE</w:t>
      </w:r>
    </w:p>
    <w:p w14:paraId="1B9786E5" w14:textId="77777777" w:rsidR="00C77990" w:rsidRPr="00BF7C43" w:rsidRDefault="00C77990" w:rsidP="00355F9C">
      <w:pPr>
        <w:keepNext/>
        <w:keepLines/>
        <w:widowControl w:val="0"/>
        <w:jc w:val="center"/>
        <w:rPr>
          <w:rFonts w:asciiTheme="majorHAnsi" w:hAnsiTheme="majorHAnsi" w:cstheme="majorHAnsi"/>
          <w:sz w:val="22"/>
          <w:szCs w:val="22"/>
        </w:rPr>
      </w:pPr>
      <w:r w:rsidRPr="00BF7C43">
        <w:rPr>
          <w:rFonts w:asciiTheme="majorHAnsi" w:hAnsiTheme="majorHAnsi" w:cstheme="majorHAnsi"/>
          <w:sz w:val="22"/>
          <w:szCs w:val="22"/>
        </w:rPr>
        <w:t>_________________________</w:t>
      </w:r>
    </w:p>
    <w:p w14:paraId="1F1ECEC5" w14:textId="77777777" w:rsidR="004801A1" w:rsidRPr="00BF7C43" w:rsidRDefault="00C77990" w:rsidP="00355F9C">
      <w:pPr>
        <w:keepNext/>
        <w:keepLines/>
        <w:widowControl w:val="0"/>
        <w:jc w:val="center"/>
        <w:rPr>
          <w:rFonts w:asciiTheme="majorHAnsi" w:hAnsiTheme="majorHAnsi" w:cstheme="majorHAnsi"/>
          <w:sz w:val="22"/>
          <w:szCs w:val="22"/>
        </w:rPr>
      </w:pPr>
      <w:r w:rsidRPr="00BF7C43">
        <w:rPr>
          <w:rFonts w:asciiTheme="majorHAnsi" w:hAnsiTheme="majorHAnsi" w:cstheme="majorHAnsi"/>
          <w:sz w:val="22"/>
          <w:szCs w:val="22"/>
        </w:rPr>
        <w:t>Responsável legal da CONTRATADA</w:t>
      </w:r>
    </w:p>
    <w:p w14:paraId="0916CCFB" w14:textId="77777777" w:rsidR="00003EC2" w:rsidRPr="00BF7C43" w:rsidRDefault="00003EC2" w:rsidP="00355F9C">
      <w:pPr>
        <w:keepNext/>
        <w:keepLines/>
        <w:widowControl w:val="0"/>
        <w:spacing w:after="120"/>
        <w:jc w:val="both"/>
        <w:rPr>
          <w:rFonts w:asciiTheme="majorHAnsi" w:hAnsiTheme="majorHAnsi" w:cstheme="majorHAnsi"/>
          <w:sz w:val="20"/>
          <w:szCs w:val="20"/>
        </w:rPr>
      </w:pPr>
      <w:r w:rsidRPr="00BF7C43">
        <w:rPr>
          <w:rFonts w:asciiTheme="majorHAnsi" w:hAnsiTheme="majorHAnsi" w:cstheme="majorHAnsi"/>
          <w:sz w:val="20"/>
          <w:szCs w:val="20"/>
        </w:rPr>
        <w:t>TESTEMUNHAS:</w:t>
      </w:r>
    </w:p>
    <w:p w14:paraId="4AC274AD" w14:textId="77777777" w:rsidR="00003EC2" w:rsidRPr="00BF7C43" w:rsidRDefault="00003EC2" w:rsidP="00355F9C">
      <w:pPr>
        <w:keepNext/>
        <w:keepLines/>
        <w:widowControl w:val="0"/>
        <w:spacing w:after="120"/>
        <w:jc w:val="both"/>
        <w:rPr>
          <w:rFonts w:asciiTheme="majorHAnsi" w:hAnsiTheme="majorHAnsi" w:cstheme="majorHAnsi"/>
          <w:sz w:val="20"/>
          <w:szCs w:val="20"/>
        </w:rPr>
      </w:pPr>
      <w:r w:rsidRPr="00BF7C43">
        <w:rPr>
          <w:rFonts w:asciiTheme="majorHAnsi" w:hAnsiTheme="majorHAnsi" w:cstheme="majorHAnsi"/>
          <w:sz w:val="20"/>
          <w:szCs w:val="20"/>
        </w:rPr>
        <w:t>1-</w:t>
      </w:r>
    </w:p>
    <w:p w14:paraId="2F77FC4F" w14:textId="3244B14A" w:rsidR="00707C46" w:rsidRPr="00437987" w:rsidRDefault="00003EC2" w:rsidP="00437987">
      <w:pPr>
        <w:keepNext/>
        <w:keepLines/>
        <w:widowControl w:val="0"/>
        <w:spacing w:after="120"/>
        <w:jc w:val="both"/>
        <w:rPr>
          <w:rFonts w:asciiTheme="majorHAnsi" w:hAnsiTheme="majorHAnsi" w:cstheme="majorHAnsi"/>
          <w:b/>
          <w:sz w:val="32"/>
          <w:szCs w:val="28"/>
        </w:rPr>
      </w:pPr>
      <w:r w:rsidRPr="00BF7C43">
        <w:rPr>
          <w:rFonts w:asciiTheme="majorHAnsi" w:hAnsiTheme="majorHAnsi" w:cstheme="majorHAnsi"/>
          <w:sz w:val="20"/>
          <w:szCs w:val="20"/>
        </w:rPr>
        <w:t>2-</w:t>
      </w:r>
    </w:p>
    <w:p w14:paraId="6AB50C0F" w14:textId="77777777" w:rsidR="008A0BB7" w:rsidRDefault="008A0BB7" w:rsidP="00963C0F">
      <w:pPr>
        <w:ind w:right="-2"/>
        <w:jc w:val="center"/>
        <w:rPr>
          <w:rFonts w:asciiTheme="majorHAnsi" w:hAnsiTheme="majorHAnsi" w:cstheme="majorHAnsi"/>
          <w:b/>
        </w:rPr>
      </w:pPr>
    </w:p>
    <w:p w14:paraId="76000F0C" w14:textId="77777777" w:rsidR="00D2057E" w:rsidRDefault="00D2057E" w:rsidP="00963C0F">
      <w:pPr>
        <w:ind w:right="-2"/>
        <w:jc w:val="center"/>
        <w:rPr>
          <w:rFonts w:asciiTheme="majorHAnsi" w:hAnsiTheme="majorHAnsi" w:cstheme="majorHAnsi"/>
          <w:b/>
        </w:rPr>
      </w:pPr>
    </w:p>
    <w:p w14:paraId="7B4E2D0D" w14:textId="77777777" w:rsidR="00D2057E" w:rsidRDefault="00D2057E" w:rsidP="00963C0F">
      <w:pPr>
        <w:ind w:right="-2"/>
        <w:jc w:val="center"/>
        <w:rPr>
          <w:rFonts w:asciiTheme="majorHAnsi" w:hAnsiTheme="majorHAnsi" w:cstheme="majorHAnsi"/>
          <w:b/>
        </w:rPr>
      </w:pPr>
    </w:p>
    <w:p w14:paraId="012348EF" w14:textId="77777777" w:rsidR="00D2057E" w:rsidRDefault="00D2057E" w:rsidP="00963C0F">
      <w:pPr>
        <w:ind w:right="-2"/>
        <w:jc w:val="center"/>
        <w:rPr>
          <w:rFonts w:asciiTheme="majorHAnsi" w:hAnsiTheme="majorHAnsi" w:cstheme="majorHAnsi"/>
          <w:b/>
        </w:rPr>
      </w:pPr>
    </w:p>
    <w:p w14:paraId="41B19A05" w14:textId="77777777" w:rsidR="00D2057E" w:rsidRDefault="00D2057E" w:rsidP="00963C0F">
      <w:pPr>
        <w:ind w:right="-2"/>
        <w:jc w:val="center"/>
        <w:rPr>
          <w:rFonts w:asciiTheme="majorHAnsi" w:hAnsiTheme="majorHAnsi" w:cstheme="majorHAnsi"/>
          <w:b/>
        </w:rPr>
      </w:pPr>
    </w:p>
    <w:p w14:paraId="7885FD88" w14:textId="77777777" w:rsidR="00D2057E" w:rsidRDefault="00D2057E" w:rsidP="00963C0F">
      <w:pPr>
        <w:ind w:right="-2"/>
        <w:jc w:val="center"/>
        <w:rPr>
          <w:rFonts w:asciiTheme="majorHAnsi" w:hAnsiTheme="majorHAnsi" w:cstheme="majorHAnsi"/>
          <w:b/>
        </w:rPr>
      </w:pPr>
    </w:p>
    <w:p w14:paraId="3B42EA62" w14:textId="77777777" w:rsidR="00F845EB" w:rsidRDefault="00F845EB" w:rsidP="00963C0F">
      <w:pPr>
        <w:ind w:right="-2"/>
        <w:jc w:val="center"/>
        <w:rPr>
          <w:rFonts w:asciiTheme="majorHAnsi" w:hAnsiTheme="majorHAnsi" w:cstheme="majorHAnsi"/>
          <w:b/>
        </w:rPr>
      </w:pPr>
    </w:p>
    <w:p w14:paraId="112673D7" w14:textId="77777777" w:rsidR="00F845EB" w:rsidRDefault="00F845EB" w:rsidP="00963C0F">
      <w:pPr>
        <w:ind w:right="-2"/>
        <w:jc w:val="center"/>
        <w:rPr>
          <w:rFonts w:asciiTheme="majorHAnsi" w:hAnsiTheme="majorHAnsi" w:cstheme="majorHAnsi"/>
          <w:b/>
        </w:rPr>
      </w:pPr>
    </w:p>
    <w:p w14:paraId="0B36C877" w14:textId="77777777" w:rsidR="00F845EB" w:rsidRDefault="00F845EB" w:rsidP="00963C0F">
      <w:pPr>
        <w:ind w:right="-2"/>
        <w:jc w:val="center"/>
        <w:rPr>
          <w:rFonts w:asciiTheme="majorHAnsi" w:hAnsiTheme="majorHAnsi" w:cstheme="majorHAnsi"/>
          <w:b/>
        </w:rPr>
      </w:pPr>
    </w:p>
    <w:p w14:paraId="4FB52A09" w14:textId="77777777" w:rsidR="00F845EB" w:rsidRDefault="00F845EB" w:rsidP="00963C0F">
      <w:pPr>
        <w:ind w:right="-2"/>
        <w:jc w:val="center"/>
        <w:rPr>
          <w:rFonts w:asciiTheme="majorHAnsi" w:hAnsiTheme="majorHAnsi" w:cstheme="majorHAnsi"/>
          <w:b/>
        </w:rPr>
      </w:pPr>
    </w:p>
    <w:p w14:paraId="741A8CEF" w14:textId="77777777" w:rsidR="00F845EB" w:rsidRDefault="00F845EB" w:rsidP="00963C0F">
      <w:pPr>
        <w:ind w:right="-2"/>
        <w:jc w:val="center"/>
        <w:rPr>
          <w:rFonts w:asciiTheme="majorHAnsi" w:hAnsiTheme="majorHAnsi" w:cstheme="majorHAnsi"/>
          <w:b/>
        </w:rPr>
      </w:pPr>
    </w:p>
    <w:p w14:paraId="399D9BB8" w14:textId="77777777" w:rsidR="00F845EB" w:rsidRDefault="00F845EB" w:rsidP="00963C0F">
      <w:pPr>
        <w:ind w:right="-2"/>
        <w:jc w:val="center"/>
        <w:rPr>
          <w:rFonts w:asciiTheme="majorHAnsi" w:hAnsiTheme="majorHAnsi" w:cstheme="majorHAnsi"/>
          <w:b/>
        </w:rPr>
      </w:pPr>
    </w:p>
    <w:p w14:paraId="0713BAAC" w14:textId="77777777" w:rsidR="00743ECF" w:rsidRPr="00963C0F" w:rsidRDefault="00743ECF" w:rsidP="00743ECF">
      <w:pPr>
        <w:ind w:right="-2"/>
        <w:jc w:val="center"/>
        <w:rPr>
          <w:rFonts w:asciiTheme="majorHAnsi" w:hAnsiTheme="majorHAnsi" w:cstheme="majorHAnsi"/>
          <w:b/>
        </w:rPr>
      </w:pPr>
      <w:r w:rsidRPr="00963C0F">
        <w:rPr>
          <w:rFonts w:asciiTheme="majorHAnsi" w:hAnsiTheme="majorHAnsi" w:cstheme="majorHAnsi"/>
          <w:b/>
        </w:rPr>
        <w:lastRenderedPageBreak/>
        <w:t>SOLICITAÇÃO DE PARECER</w:t>
      </w:r>
    </w:p>
    <w:p w14:paraId="1AECFA0E" w14:textId="77777777" w:rsidR="00743ECF" w:rsidRPr="00963C0F" w:rsidRDefault="00743ECF" w:rsidP="00743ECF">
      <w:pPr>
        <w:tabs>
          <w:tab w:val="left" w:pos="4536"/>
        </w:tabs>
        <w:jc w:val="both"/>
        <w:rPr>
          <w:rFonts w:asciiTheme="majorHAnsi" w:hAnsiTheme="majorHAnsi" w:cstheme="majorHAnsi"/>
          <w:b/>
        </w:rPr>
      </w:pPr>
    </w:p>
    <w:p w14:paraId="1041ACF3" w14:textId="77777777" w:rsidR="00743ECF" w:rsidRDefault="00743ECF" w:rsidP="00743ECF">
      <w:pPr>
        <w:tabs>
          <w:tab w:val="left" w:pos="4536"/>
        </w:tabs>
        <w:jc w:val="both"/>
        <w:rPr>
          <w:rFonts w:asciiTheme="majorHAnsi" w:hAnsiTheme="majorHAnsi" w:cstheme="majorHAnsi"/>
          <w:b/>
        </w:rPr>
      </w:pPr>
    </w:p>
    <w:p w14:paraId="4294B327" w14:textId="77777777" w:rsidR="00743ECF" w:rsidRPr="00963C0F" w:rsidRDefault="00743ECF" w:rsidP="00743ECF">
      <w:pPr>
        <w:tabs>
          <w:tab w:val="left" w:pos="4536"/>
        </w:tabs>
        <w:jc w:val="both"/>
        <w:rPr>
          <w:rFonts w:asciiTheme="majorHAnsi" w:hAnsiTheme="majorHAnsi" w:cstheme="majorHAnsi"/>
          <w:b/>
        </w:rPr>
      </w:pPr>
    </w:p>
    <w:p w14:paraId="5DA9C6F1" w14:textId="0C717771" w:rsidR="00743ECF" w:rsidRPr="00963C0F" w:rsidRDefault="00743ECF" w:rsidP="00743ECF">
      <w:pPr>
        <w:tabs>
          <w:tab w:val="left" w:pos="4536"/>
        </w:tabs>
        <w:jc w:val="both"/>
        <w:rPr>
          <w:rFonts w:asciiTheme="majorHAnsi" w:hAnsiTheme="majorHAnsi" w:cstheme="majorHAnsi"/>
        </w:rPr>
      </w:pPr>
      <w:r w:rsidRPr="00963C0F">
        <w:rPr>
          <w:rFonts w:asciiTheme="majorHAnsi" w:hAnsiTheme="majorHAnsi" w:cstheme="majorHAnsi"/>
          <w:b/>
        </w:rPr>
        <w:t>De:</w:t>
      </w:r>
      <w:r w:rsidRPr="00963C0F">
        <w:rPr>
          <w:rFonts w:asciiTheme="majorHAnsi" w:hAnsiTheme="majorHAnsi" w:cstheme="majorHAnsi"/>
        </w:rPr>
        <w:t xml:space="preserve"> </w:t>
      </w:r>
      <w:r w:rsidR="00F845EB">
        <w:rPr>
          <w:rFonts w:asciiTheme="majorHAnsi" w:hAnsiTheme="majorHAnsi" w:cstheme="majorHAnsi"/>
        </w:rPr>
        <w:t>Pregoeiro</w:t>
      </w:r>
      <w:r w:rsidR="005A5C71">
        <w:rPr>
          <w:rFonts w:asciiTheme="majorHAnsi" w:hAnsiTheme="majorHAnsi" w:cstheme="majorHAnsi"/>
        </w:rPr>
        <w:t xml:space="preserve"> Oficial do Município </w:t>
      </w:r>
    </w:p>
    <w:p w14:paraId="5541FB58" w14:textId="77777777" w:rsidR="00743ECF" w:rsidRPr="00963C0F" w:rsidRDefault="00743ECF" w:rsidP="00743ECF">
      <w:pPr>
        <w:tabs>
          <w:tab w:val="left" w:pos="4536"/>
        </w:tabs>
        <w:jc w:val="both"/>
        <w:rPr>
          <w:rFonts w:asciiTheme="majorHAnsi" w:hAnsiTheme="majorHAnsi" w:cstheme="majorHAnsi"/>
        </w:rPr>
      </w:pPr>
      <w:r w:rsidRPr="00963C0F">
        <w:rPr>
          <w:rFonts w:asciiTheme="majorHAnsi" w:hAnsiTheme="majorHAnsi" w:cstheme="majorHAnsi"/>
          <w:b/>
        </w:rPr>
        <w:t xml:space="preserve">Para: </w:t>
      </w:r>
      <w:r w:rsidRPr="00963C0F">
        <w:rPr>
          <w:rFonts w:asciiTheme="majorHAnsi" w:hAnsiTheme="majorHAnsi" w:cstheme="majorHAnsi"/>
        </w:rPr>
        <w:t>Procuradoria Geral do Município</w:t>
      </w:r>
    </w:p>
    <w:p w14:paraId="5F54391B" w14:textId="77777777" w:rsidR="00743ECF" w:rsidRPr="00963C0F" w:rsidRDefault="00743ECF" w:rsidP="00743ECF">
      <w:pPr>
        <w:tabs>
          <w:tab w:val="left" w:pos="4536"/>
        </w:tabs>
        <w:jc w:val="both"/>
        <w:rPr>
          <w:rFonts w:asciiTheme="majorHAnsi" w:hAnsiTheme="majorHAnsi" w:cstheme="majorHAnsi"/>
        </w:rPr>
      </w:pPr>
    </w:p>
    <w:p w14:paraId="3D1FAE5B" w14:textId="77777777" w:rsidR="00743ECF" w:rsidRPr="00963C0F" w:rsidRDefault="00743ECF" w:rsidP="00743ECF">
      <w:pPr>
        <w:tabs>
          <w:tab w:val="left" w:pos="4536"/>
        </w:tabs>
        <w:jc w:val="both"/>
        <w:rPr>
          <w:rFonts w:asciiTheme="majorHAnsi" w:hAnsiTheme="majorHAnsi" w:cstheme="majorHAnsi"/>
        </w:rPr>
      </w:pPr>
    </w:p>
    <w:p w14:paraId="0370A1F8" w14:textId="7DEA3E71" w:rsidR="00743ECF" w:rsidRDefault="00743ECF" w:rsidP="00743ECF">
      <w:pPr>
        <w:jc w:val="both"/>
        <w:rPr>
          <w:rFonts w:asciiTheme="majorHAnsi" w:hAnsiTheme="majorHAnsi" w:cstheme="majorHAnsi"/>
          <w:bCs/>
        </w:rPr>
      </w:pPr>
      <w:r w:rsidRPr="00963C0F">
        <w:rPr>
          <w:rFonts w:asciiTheme="majorHAnsi" w:hAnsiTheme="majorHAnsi" w:cstheme="majorHAnsi"/>
          <w:b/>
          <w:bCs/>
        </w:rPr>
        <w:t xml:space="preserve">REFERENTE: </w:t>
      </w:r>
      <w:r w:rsidR="00F845EB">
        <w:rPr>
          <w:rFonts w:asciiTheme="majorHAnsi" w:hAnsiTheme="majorHAnsi" w:cstheme="majorHAnsi"/>
          <w:bCs/>
        </w:rPr>
        <w:t>So</w:t>
      </w:r>
      <w:r w:rsidR="00F845EB" w:rsidRPr="00F845EB">
        <w:rPr>
          <w:rFonts w:asciiTheme="majorHAnsi" w:hAnsiTheme="majorHAnsi" w:cstheme="majorHAnsi"/>
          <w:bCs/>
        </w:rPr>
        <w:t>licitação de Registro de Preços para a contratação de empresa especializada na prestação serviços de ornamentação e decoração de adereços carnavalescos, para atender a programação do carnaval da cidade do Assú, realizado pela Prefeitura Municipal do Assú, através da Secretária Municipal de Cerimoniais e Eventos Oficiais, para o ano de 2025</w:t>
      </w:r>
      <w:proofErr w:type="gramStart"/>
      <w:r w:rsidR="00F845EB" w:rsidRPr="00F845EB">
        <w:rPr>
          <w:rFonts w:asciiTheme="majorHAnsi" w:hAnsiTheme="majorHAnsi" w:cstheme="majorHAnsi"/>
          <w:bCs/>
        </w:rPr>
        <w:t>.</w:t>
      </w:r>
      <w:r w:rsidR="005A5C71">
        <w:rPr>
          <w:rFonts w:asciiTheme="majorHAnsi" w:hAnsiTheme="majorHAnsi" w:cstheme="majorHAnsi"/>
          <w:bCs/>
        </w:rPr>
        <w:t>.</w:t>
      </w:r>
      <w:proofErr w:type="gramEnd"/>
    </w:p>
    <w:p w14:paraId="13025075" w14:textId="77777777" w:rsidR="00743ECF" w:rsidRDefault="00743ECF" w:rsidP="00743ECF">
      <w:pPr>
        <w:jc w:val="both"/>
        <w:rPr>
          <w:rFonts w:asciiTheme="majorHAnsi" w:eastAsia="Arial Unicode MS" w:hAnsiTheme="majorHAnsi" w:cstheme="majorHAnsi"/>
        </w:rPr>
      </w:pPr>
    </w:p>
    <w:p w14:paraId="5AD5562B" w14:textId="77777777" w:rsidR="00743ECF" w:rsidRPr="00963C0F" w:rsidRDefault="00743ECF" w:rsidP="00743ECF">
      <w:pPr>
        <w:jc w:val="both"/>
        <w:rPr>
          <w:rFonts w:asciiTheme="majorHAnsi" w:eastAsia="Arial Unicode MS" w:hAnsiTheme="majorHAnsi" w:cstheme="majorHAnsi"/>
        </w:rPr>
      </w:pPr>
    </w:p>
    <w:p w14:paraId="45579C44" w14:textId="6D5FC4AC" w:rsidR="00743ECF" w:rsidRDefault="00743ECF" w:rsidP="00743ECF">
      <w:pPr>
        <w:pStyle w:val="Corpodetexto2"/>
        <w:ind w:firstLine="709"/>
        <w:jc w:val="both"/>
        <w:rPr>
          <w:rFonts w:asciiTheme="majorHAnsi" w:eastAsia="Arial Unicode MS" w:hAnsiTheme="majorHAnsi" w:cstheme="majorHAnsi"/>
        </w:rPr>
      </w:pPr>
      <w:r w:rsidRPr="00963C0F">
        <w:rPr>
          <w:rFonts w:asciiTheme="majorHAnsi" w:eastAsia="Arial Unicode MS" w:hAnsiTheme="majorHAnsi" w:cstheme="majorHAnsi"/>
        </w:rPr>
        <w:t>Em</w:t>
      </w:r>
      <w:r w:rsidR="005A5C71">
        <w:rPr>
          <w:rFonts w:asciiTheme="majorHAnsi" w:eastAsia="Arial Unicode MS" w:hAnsiTheme="majorHAnsi" w:cstheme="majorHAnsi"/>
        </w:rPr>
        <w:t xml:space="preserve"> atendimento às determinações da</w:t>
      </w:r>
      <w:r w:rsidRPr="00963C0F">
        <w:rPr>
          <w:rFonts w:asciiTheme="majorHAnsi" w:eastAsia="Arial Unicode MS" w:hAnsiTheme="majorHAnsi" w:cstheme="majorHAnsi"/>
        </w:rPr>
        <w:t xml:space="preserve"> </w:t>
      </w:r>
      <w:r w:rsidR="005A5C71">
        <w:rPr>
          <w:rFonts w:asciiTheme="majorHAnsi" w:eastAsia="Arial Unicode MS" w:hAnsiTheme="majorHAnsi" w:cstheme="majorHAnsi"/>
        </w:rPr>
        <w:t xml:space="preserve">Ilustríssima </w:t>
      </w:r>
      <w:r w:rsidRPr="00963C0F">
        <w:rPr>
          <w:rFonts w:asciiTheme="majorHAnsi" w:eastAsia="Arial Unicode MS" w:hAnsiTheme="majorHAnsi" w:cstheme="majorHAnsi"/>
        </w:rPr>
        <w:t>Senhor</w:t>
      </w:r>
      <w:r w:rsidR="005A5C71">
        <w:rPr>
          <w:rFonts w:asciiTheme="majorHAnsi" w:eastAsia="Arial Unicode MS" w:hAnsiTheme="majorHAnsi" w:cstheme="majorHAnsi"/>
        </w:rPr>
        <w:t>a</w:t>
      </w:r>
      <w:r>
        <w:rPr>
          <w:rFonts w:asciiTheme="majorHAnsi" w:eastAsia="Arial Unicode MS" w:hAnsiTheme="majorHAnsi" w:cstheme="majorHAnsi"/>
        </w:rPr>
        <w:t xml:space="preserve"> </w:t>
      </w:r>
      <w:r w:rsidRPr="00963C0F">
        <w:rPr>
          <w:rFonts w:asciiTheme="majorHAnsi" w:eastAsia="Arial Unicode MS" w:hAnsiTheme="majorHAnsi" w:cstheme="majorHAnsi"/>
        </w:rPr>
        <w:t>Secretári</w:t>
      </w:r>
      <w:r w:rsidR="005A5C71">
        <w:rPr>
          <w:rFonts w:asciiTheme="majorHAnsi" w:eastAsia="Arial Unicode MS" w:hAnsiTheme="majorHAnsi" w:cstheme="majorHAnsi"/>
        </w:rPr>
        <w:t>a</w:t>
      </w:r>
      <w:r>
        <w:rPr>
          <w:rFonts w:asciiTheme="majorHAnsi" w:eastAsia="Arial Unicode MS" w:hAnsiTheme="majorHAnsi" w:cstheme="majorHAnsi"/>
        </w:rPr>
        <w:t xml:space="preserve"> </w:t>
      </w:r>
      <w:r w:rsidRPr="00963C0F">
        <w:rPr>
          <w:rFonts w:asciiTheme="majorHAnsi" w:eastAsia="Arial Unicode MS" w:hAnsiTheme="majorHAnsi" w:cstheme="majorHAnsi"/>
        </w:rPr>
        <w:t>Municipa</w:t>
      </w:r>
      <w:r>
        <w:rPr>
          <w:rFonts w:asciiTheme="majorHAnsi" w:eastAsia="Arial Unicode MS" w:hAnsiTheme="majorHAnsi" w:cstheme="majorHAnsi"/>
        </w:rPr>
        <w:t xml:space="preserve">l de </w:t>
      </w:r>
      <w:r w:rsidR="005A5C71">
        <w:rPr>
          <w:rFonts w:asciiTheme="majorHAnsi" w:eastAsia="Arial Unicode MS" w:hAnsiTheme="majorHAnsi" w:cstheme="majorHAnsi"/>
        </w:rPr>
        <w:t>Eventos</w:t>
      </w:r>
      <w:r w:rsidR="00E65AD1">
        <w:rPr>
          <w:rFonts w:asciiTheme="majorHAnsi" w:eastAsia="Arial Unicode MS" w:hAnsiTheme="majorHAnsi" w:cstheme="majorHAnsi"/>
        </w:rPr>
        <w:t xml:space="preserve">, </w:t>
      </w:r>
      <w:r w:rsidRPr="00963C0F">
        <w:rPr>
          <w:rFonts w:asciiTheme="majorHAnsi" w:eastAsia="Arial Unicode MS" w:hAnsiTheme="majorHAnsi" w:cstheme="majorHAnsi"/>
        </w:rPr>
        <w:t>encaminho a Vossa Senhoria, o referido processo, para análise e emissão de Parecer Jurídico, conforme o que estatui a Lei de Licitações e Contratos Administrativos.</w:t>
      </w:r>
    </w:p>
    <w:p w14:paraId="03EC80D6" w14:textId="77777777" w:rsidR="005A5C71" w:rsidRPr="00963C0F" w:rsidRDefault="005A5C71" w:rsidP="00743ECF">
      <w:pPr>
        <w:pStyle w:val="Corpodetexto2"/>
        <w:ind w:firstLine="709"/>
        <w:jc w:val="both"/>
        <w:rPr>
          <w:rFonts w:asciiTheme="majorHAnsi" w:eastAsia="Arial Unicode MS" w:hAnsiTheme="majorHAnsi" w:cstheme="majorHAnsi"/>
        </w:rPr>
      </w:pPr>
    </w:p>
    <w:p w14:paraId="4D12C514" w14:textId="77777777" w:rsidR="00743ECF" w:rsidRPr="00963C0F" w:rsidRDefault="00743ECF" w:rsidP="00743ECF">
      <w:pPr>
        <w:pStyle w:val="Corpodetexto2"/>
        <w:ind w:firstLine="709"/>
        <w:jc w:val="both"/>
        <w:rPr>
          <w:rFonts w:asciiTheme="majorHAnsi" w:eastAsia="Arial Unicode MS" w:hAnsiTheme="majorHAnsi" w:cstheme="majorHAnsi"/>
        </w:rPr>
      </w:pPr>
    </w:p>
    <w:p w14:paraId="641F6B14" w14:textId="7F5549B9" w:rsidR="00743ECF" w:rsidRPr="00963C0F" w:rsidRDefault="00743ECF" w:rsidP="00743ECF">
      <w:pPr>
        <w:pStyle w:val="Recuodecorpodetexto3"/>
        <w:spacing w:line="360" w:lineRule="auto"/>
        <w:ind w:left="0" w:right="-2"/>
        <w:jc w:val="right"/>
        <w:rPr>
          <w:rFonts w:asciiTheme="majorHAnsi" w:hAnsiTheme="majorHAnsi" w:cstheme="majorHAnsi"/>
          <w:sz w:val="24"/>
          <w:szCs w:val="24"/>
        </w:rPr>
      </w:pPr>
      <w:r w:rsidRPr="00963C0F">
        <w:rPr>
          <w:rFonts w:asciiTheme="majorHAnsi" w:hAnsiTheme="majorHAnsi" w:cstheme="majorHAnsi"/>
          <w:sz w:val="24"/>
          <w:szCs w:val="24"/>
        </w:rPr>
        <w:t xml:space="preserve">Assú/RN, </w:t>
      </w:r>
      <w:r w:rsidR="00F845EB">
        <w:rPr>
          <w:rFonts w:asciiTheme="majorHAnsi" w:hAnsiTheme="majorHAnsi" w:cstheme="majorHAnsi"/>
          <w:sz w:val="24"/>
          <w:szCs w:val="24"/>
        </w:rPr>
        <w:t>03</w:t>
      </w:r>
      <w:r w:rsidRPr="00963C0F">
        <w:rPr>
          <w:rFonts w:asciiTheme="majorHAnsi" w:hAnsiTheme="majorHAnsi" w:cstheme="majorHAnsi"/>
          <w:sz w:val="24"/>
          <w:szCs w:val="24"/>
        </w:rPr>
        <w:t xml:space="preserve"> de </w:t>
      </w:r>
      <w:r w:rsidR="00F845EB">
        <w:rPr>
          <w:rFonts w:asciiTheme="majorHAnsi" w:hAnsiTheme="majorHAnsi" w:cstheme="majorHAnsi"/>
          <w:sz w:val="24"/>
          <w:szCs w:val="24"/>
        </w:rPr>
        <w:t>fevereiro</w:t>
      </w:r>
      <w:r w:rsidR="00832102">
        <w:rPr>
          <w:rFonts w:asciiTheme="majorHAnsi" w:hAnsiTheme="majorHAnsi" w:cstheme="majorHAnsi"/>
          <w:sz w:val="24"/>
          <w:szCs w:val="24"/>
        </w:rPr>
        <w:t xml:space="preserve"> </w:t>
      </w:r>
      <w:r w:rsidRPr="00963C0F">
        <w:rPr>
          <w:rFonts w:asciiTheme="majorHAnsi" w:hAnsiTheme="majorHAnsi" w:cstheme="majorHAnsi"/>
          <w:sz w:val="24"/>
          <w:szCs w:val="24"/>
        </w:rPr>
        <w:t>de 202</w:t>
      </w:r>
      <w:r w:rsidR="005A5C71">
        <w:rPr>
          <w:rFonts w:asciiTheme="majorHAnsi" w:hAnsiTheme="majorHAnsi" w:cstheme="majorHAnsi"/>
          <w:sz w:val="24"/>
          <w:szCs w:val="24"/>
        </w:rPr>
        <w:t>5</w:t>
      </w:r>
      <w:r w:rsidRPr="00963C0F">
        <w:rPr>
          <w:rFonts w:asciiTheme="majorHAnsi" w:hAnsiTheme="majorHAnsi" w:cstheme="majorHAnsi"/>
          <w:sz w:val="24"/>
          <w:szCs w:val="24"/>
        </w:rPr>
        <w:t>.</w:t>
      </w:r>
    </w:p>
    <w:p w14:paraId="245BBDCD" w14:textId="77777777" w:rsidR="00743ECF" w:rsidRDefault="00743ECF" w:rsidP="00743ECF">
      <w:pPr>
        <w:pStyle w:val="Recuodecorpodetexto3"/>
        <w:spacing w:after="0" w:line="360" w:lineRule="auto"/>
        <w:ind w:left="0" w:right="-2"/>
        <w:jc w:val="center"/>
        <w:rPr>
          <w:rFonts w:asciiTheme="majorHAnsi" w:hAnsiTheme="majorHAnsi" w:cstheme="majorHAnsi"/>
          <w:sz w:val="24"/>
          <w:szCs w:val="24"/>
        </w:rPr>
      </w:pPr>
    </w:p>
    <w:p w14:paraId="6E8D2BA6" w14:textId="77777777" w:rsidR="00743ECF" w:rsidRPr="00963C0F" w:rsidRDefault="00743ECF" w:rsidP="00743ECF">
      <w:pPr>
        <w:pStyle w:val="Recuodecorpodetexto3"/>
        <w:spacing w:after="0" w:line="360" w:lineRule="auto"/>
        <w:ind w:left="0" w:right="-2"/>
        <w:jc w:val="center"/>
        <w:rPr>
          <w:rFonts w:asciiTheme="majorHAnsi" w:hAnsiTheme="majorHAnsi" w:cstheme="majorHAnsi"/>
          <w:sz w:val="24"/>
          <w:szCs w:val="24"/>
        </w:rPr>
      </w:pPr>
    </w:p>
    <w:p w14:paraId="38D078C4" w14:textId="77777777" w:rsidR="00743ECF" w:rsidRPr="00963C0F" w:rsidRDefault="00743ECF" w:rsidP="00743ECF">
      <w:pPr>
        <w:pStyle w:val="Recuodecorpodetexto3"/>
        <w:spacing w:after="0" w:line="360" w:lineRule="auto"/>
        <w:ind w:left="0" w:right="-2"/>
        <w:jc w:val="center"/>
        <w:rPr>
          <w:rFonts w:asciiTheme="majorHAnsi" w:hAnsiTheme="majorHAnsi" w:cstheme="majorHAnsi"/>
          <w:sz w:val="24"/>
          <w:szCs w:val="24"/>
        </w:rPr>
      </w:pPr>
    </w:p>
    <w:p w14:paraId="30B5BB9D" w14:textId="5F0845FE" w:rsidR="00743ECF" w:rsidRPr="00963C0F" w:rsidRDefault="00F845EB" w:rsidP="00743ECF">
      <w:pPr>
        <w:autoSpaceDE w:val="0"/>
        <w:autoSpaceDN w:val="0"/>
        <w:adjustRightInd w:val="0"/>
        <w:jc w:val="center"/>
        <w:rPr>
          <w:rFonts w:asciiTheme="majorHAnsi" w:hAnsiTheme="majorHAnsi" w:cstheme="majorHAnsi"/>
        </w:rPr>
      </w:pPr>
      <w:r>
        <w:rPr>
          <w:rFonts w:asciiTheme="majorHAnsi" w:hAnsiTheme="majorHAnsi" w:cstheme="majorHAnsi"/>
        </w:rPr>
        <w:t>MATHEUS LOPES BEZERRA</w:t>
      </w:r>
    </w:p>
    <w:p w14:paraId="46EB49A8" w14:textId="66B17F7A" w:rsidR="00743ECF" w:rsidRPr="00963C0F" w:rsidRDefault="00F845EB" w:rsidP="00743ECF">
      <w:pPr>
        <w:ind w:right="-2"/>
        <w:jc w:val="center"/>
        <w:rPr>
          <w:rFonts w:asciiTheme="majorHAnsi" w:hAnsiTheme="majorHAnsi" w:cstheme="majorHAnsi"/>
        </w:rPr>
      </w:pPr>
      <w:r>
        <w:rPr>
          <w:rFonts w:asciiTheme="majorHAnsi" w:hAnsiTheme="majorHAnsi" w:cstheme="majorHAnsi"/>
        </w:rPr>
        <w:t>PREGOEIRO</w:t>
      </w:r>
    </w:p>
    <w:p w14:paraId="4B7580C8" w14:textId="77777777" w:rsidR="00743ECF" w:rsidRPr="00963C0F" w:rsidRDefault="00743ECF" w:rsidP="00743ECF">
      <w:pPr>
        <w:ind w:left="-426" w:right="-427"/>
        <w:rPr>
          <w:rFonts w:asciiTheme="majorHAnsi" w:hAnsiTheme="majorHAnsi" w:cstheme="majorHAnsi"/>
        </w:rPr>
      </w:pPr>
    </w:p>
    <w:p w14:paraId="75DA4ED2" w14:textId="77777777" w:rsidR="00743ECF" w:rsidRPr="00963C0F" w:rsidRDefault="00743ECF" w:rsidP="00743ECF">
      <w:pPr>
        <w:autoSpaceDE w:val="0"/>
        <w:autoSpaceDN w:val="0"/>
        <w:adjustRightInd w:val="0"/>
        <w:ind w:right="4960"/>
        <w:jc w:val="center"/>
        <w:rPr>
          <w:rFonts w:asciiTheme="majorHAnsi" w:hAnsiTheme="majorHAnsi" w:cstheme="majorHAnsi"/>
          <w:b/>
        </w:rPr>
      </w:pPr>
    </w:p>
    <w:p w14:paraId="530ECA25" w14:textId="77777777" w:rsidR="00743ECF" w:rsidRPr="00963C0F" w:rsidRDefault="00743ECF" w:rsidP="00743ECF">
      <w:pPr>
        <w:autoSpaceDE w:val="0"/>
        <w:autoSpaceDN w:val="0"/>
        <w:adjustRightInd w:val="0"/>
        <w:ind w:right="4960"/>
        <w:jc w:val="center"/>
        <w:rPr>
          <w:rFonts w:asciiTheme="majorHAnsi" w:hAnsiTheme="majorHAnsi" w:cstheme="majorHAnsi"/>
          <w:b/>
        </w:rPr>
      </w:pPr>
    </w:p>
    <w:p w14:paraId="475C3E2C" w14:textId="77777777" w:rsidR="00D2057E" w:rsidRDefault="00D2057E" w:rsidP="00963C0F">
      <w:pPr>
        <w:ind w:right="-2"/>
        <w:jc w:val="center"/>
        <w:rPr>
          <w:rFonts w:asciiTheme="majorHAnsi" w:hAnsiTheme="majorHAnsi" w:cstheme="majorHAnsi"/>
          <w:b/>
        </w:rPr>
      </w:pPr>
    </w:p>
    <w:p w14:paraId="38C9E9E3" w14:textId="77777777" w:rsidR="00D2057E" w:rsidRDefault="00D2057E" w:rsidP="00963C0F">
      <w:pPr>
        <w:ind w:right="-2"/>
        <w:jc w:val="center"/>
        <w:rPr>
          <w:rFonts w:asciiTheme="majorHAnsi" w:hAnsiTheme="majorHAnsi" w:cstheme="majorHAnsi"/>
          <w:b/>
        </w:rPr>
      </w:pPr>
    </w:p>
    <w:p w14:paraId="351E8361" w14:textId="77777777" w:rsidR="00D2057E" w:rsidRDefault="00D2057E" w:rsidP="00963C0F">
      <w:pPr>
        <w:ind w:right="-2"/>
        <w:jc w:val="center"/>
        <w:rPr>
          <w:rFonts w:asciiTheme="majorHAnsi" w:hAnsiTheme="majorHAnsi" w:cstheme="majorHAnsi"/>
          <w:b/>
        </w:rPr>
      </w:pPr>
    </w:p>
    <w:p w14:paraId="6EA2F8E0" w14:textId="77777777" w:rsidR="00D2057E" w:rsidRDefault="00D2057E" w:rsidP="00963C0F">
      <w:pPr>
        <w:ind w:right="-2"/>
        <w:jc w:val="center"/>
        <w:rPr>
          <w:rFonts w:asciiTheme="majorHAnsi" w:hAnsiTheme="majorHAnsi" w:cstheme="majorHAnsi"/>
          <w:b/>
        </w:rPr>
      </w:pPr>
    </w:p>
    <w:p w14:paraId="7D32A501" w14:textId="77777777" w:rsidR="00D2057E" w:rsidRDefault="00D2057E" w:rsidP="00963C0F">
      <w:pPr>
        <w:ind w:right="-2"/>
        <w:jc w:val="center"/>
        <w:rPr>
          <w:rFonts w:asciiTheme="majorHAnsi" w:hAnsiTheme="majorHAnsi" w:cstheme="majorHAnsi"/>
          <w:b/>
        </w:rPr>
      </w:pPr>
    </w:p>
    <w:p w14:paraId="1AF10C54" w14:textId="77777777" w:rsidR="00D2057E" w:rsidRDefault="00D2057E" w:rsidP="00963C0F">
      <w:pPr>
        <w:ind w:right="-2"/>
        <w:jc w:val="center"/>
        <w:rPr>
          <w:rFonts w:asciiTheme="majorHAnsi" w:hAnsiTheme="majorHAnsi" w:cstheme="majorHAnsi"/>
          <w:b/>
        </w:rPr>
      </w:pPr>
    </w:p>
    <w:p w14:paraId="2C72BAD3" w14:textId="77777777" w:rsidR="00D2057E" w:rsidRDefault="00D2057E" w:rsidP="00963C0F">
      <w:pPr>
        <w:ind w:right="-2"/>
        <w:jc w:val="center"/>
        <w:rPr>
          <w:rFonts w:asciiTheme="majorHAnsi" w:hAnsiTheme="majorHAnsi" w:cstheme="majorHAnsi"/>
          <w:b/>
        </w:rPr>
      </w:pPr>
    </w:p>
    <w:p w14:paraId="4875EEFE" w14:textId="77777777" w:rsidR="00D2057E" w:rsidRDefault="00D2057E" w:rsidP="00963C0F">
      <w:pPr>
        <w:ind w:right="-2"/>
        <w:jc w:val="center"/>
        <w:rPr>
          <w:rFonts w:asciiTheme="majorHAnsi" w:hAnsiTheme="majorHAnsi" w:cstheme="majorHAnsi"/>
          <w:b/>
        </w:rPr>
      </w:pPr>
    </w:p>
    <w:p w14:paraId="6F5E64E8" w14:textId="77777777" w:rsidR="00D2057E" w:rsidRDefault="00D2057E" w:rsidP="00963C0F">
      <w:pPr>
        <w:ind w:right="-2"/>
        <w:jc w:val="center"/>
        <w:rPr>
          <w:rFonts w:asciiTheme="majorHAnsi" w:hAnsiTheme="majorHAnsi" w:cstheme="majorHAnsi"/>
          <w:b/>
        </w:rPr>
      </w:pPr>
    </w:p>
    <w:p w14:paraId="135201EF" w14:textId="77777777" w:rsidR="00D2057E" w:rsidRDefault="00D2057E" w:rsidP="00963C0F">
      <w:pPr>
        <w:ind w:right="-2"/>
        <w:jc w:val="center"/>
        <w:rPr>
          <w:rFonts w:asciiTheme="majorHAnsi" w:hAnsiTheme="majorHAnsi" w:cstheme="majorHAnsi"/>
          <w:b/>
        </w:rPr>
      </w:pPr>
    </w:p>
    <w:p w14:paraId="24F5EFA6" w14:textId="77777777" w:rsidR="00B86C45" w:rsidRDefault="00B86C45" w:rsidP="00963C0F">
      <w:pPr>
        <w:ind w:right="-2"/>
        <w:jc w:val="center"/>
        <w:rPr>
          <w:rFonts w:asciiTheme="majorHAnsi" w:hAnsiTheme="majorHAnsi" w:cstheme="majorHAnsi"/>
          <w:b/>
        </w:rPr>
      </w:pPr>
    </w:p>
    <w:p w14:paraId="09F776E5" w14:textId="77777777" w:rsidR="00B86C45" w:rsidRDefault="00B86C45" w:rsidP="00963C0F">
      <w:pPr>
        <w:ind w:right="-2"/>
        <w:jc w:val="center"/>
        <w:rPr>
          <w:rFonts w:asciiTheme="majorHAnsi" w:hAnsiTheme="majorHAnsi" w:cstheme="majorHAnsi"/>
          <w:b/>
        </w:rPr>
      </w:pPr>
    </w:p>
    <w:p w14:paraId="5C881A98" w14:textId="77777777" w:rsidR="00782505" w:rsidRDefault="00782505" w:rsidP="00782505">
      <w:pPr>
        <w:autoSpaceDE w:val="0"/>
        <w:autoSpaceDN w:val="0"/>
        <w:adjustRightInd w:val="0"/>
        <w:spacing w:line="276" w:lineRule="auto"/>
        <w:ind w:right="4960"/>
        <w:rPr>
          <w:rFonts w:asciiTheme="majorHAnsi" w:hAnsiTheme="majorHAnsi" w:cstheme="majorHAnsi"/>
          <w:b/>
        </w:rPr>
      </w:pPr>
      <w:bookmarkStart w:id="28" w:name="_Hlk105680510"/>
    </w:p>
    <w:p w14:paraId="0D65DE4F" w14:textId="77777777" w:rsidR="00EF506B" w:rsidRDefault="00EF506B" w:rsidP="00782505">
      <w:pPr>
        <w:autoSpaceDE w:val="0"/>
        <w:autoSpaceDN w:val="0"/>
        <w:adjustRightInd w:val="0"/>
        <w:spacing w:line="276" w:lineRule="auto"/>
        <w:ind w:right="4960"/>
        <w:jc w:val="center"/>
        <w:rPr>
          <w:rFonts w:asciiTheme="majorHAnsi" w:hAnsiTheme="majorHAnsi" w:cstheme="majorHAnsi"/>
          <w:b/>
          <w:sz w:val="18"/>
          <w:szCs w:val="18"/>
        </w:rPr>
      </w:pPr>
    </w:p>
    <w:p w14:paraId="4FC07364" w14:textId="77777777" w:rsidR="005A5C71" w:rsidRDefault="005A5C71" w:rsidP="00782505">
      <w:pPr>
        <w:autoSpaceDE w:val="0"/>
        <w:autoSpaceDN w:val="0"/>
        <w:adjustRightInd w:val="0"/>
        <w:spacing w:line="276" w:lineRule="auto"/>
        <w:ind w:right="4960"/>
        <w:jc w:val="center"/>
        <w:rPr>
          <w:rFonts w:asciiTheme="majorHAnsi" w:hAnsiTheme="majorHAnsi" w:cstheme="majorHAnsi"/>
          <w:b/>
          <w:sz w:val="18"/>
          <w:szCs w:val="18"/>
        </w:rPr>
      </w:pPr>
    </w:p>
    <w:p w14:paraId="2517A1E4" w14:textId="77777777" w:rsidR="005A5C71" w:rsidRDefault="005A5C71" w:rsidP="00782505">
      <w:pPr>
        <w:autoSpaceDE w:val="0"/>
        <w:autoSpaceDN w:val="0"/>
        <w:adjustRightInd w:val="0"/>
        <w:spacing w:line="276" w:lineRule="auto"/>
        <w:ind w:right="4960"/>
        <w:jc w:val="center"/>
        <w:rPr>
          <w:rFonts w:asciiTheme="majorHAnsi" w:hAnsiTheme="majorHAnsi" w:cstheme="majorHAnsi"/>
          <w:b/>
          <w:sz w:val="18"/>
          <w:szCs w:val="18"/>
        </w:rPr>
      </w:pPr>
    </w:p>
    <w:p w14:paraId="16AA6426" w14:textId="77777777" w:rsidR="005A5C71" w:rsidRDefault="005A5C71" w:rsidP="00782505">
      <w:pPr>
        <w:autoSpaceDE w:val="0"/>
        <w:autoSpaceDN w:val="0"/>
        <w:adjustRightInd w:val="0"/>
        <w:spacing w:line="276" w:lineRule="auto"/>
        <w:ind w:right="4960"/>
        <w:jc w:val="center"/>
        <w:rPr>
          <w:rFonts w:asciiTheme="majorHAnsi" w:hAnsiTheme="majorHAnsi" w:cstheme="majorHAnsi"/>
          <w:b/>
          <w:sz w:val="18"/>
          <w:szCs w:val="18"/>
        </w:rPr>
      </w:pPr>
    </w:p>
    <w:p w14:paraId="6EF06D5A" w14:textId="4AE6A572" w:rsidR="000226DE" w:rsidRPr="00EF506B" w:rsidRDefault="000226DE" w:rsidP="00782505">
      <w:pPr>
        <w:autoSpaceDE w:val="0"/>
        <w:autoSpaceDN w:val="0"/>
        <w:adjustRightInd w:val="0"/>
        <w:spacing w:line="276" w:lineRule="auto"/>
        <w:ind w:right="4960"/>
        <w:jc w:val="center"/>
        <w:rPr>
          <w:rFonts w:asciiTheme="majorHAnsi" w:hAnsiTheme="majorHAnsi" w:cstheme="majorHAnsi"/>
          <w:b/>
          <w:sz w:val="18"/>
          <w:szCs w:val="18"/>
        </w:rPr>
      </w:pPr>
      <w:r w:rsidRPr="00EF506B">
        <w:rPr>
          <w:rFonts w:asciiTheme="majorHAnsi" w:hAnsiTheme="majorHAnsi" w:cstheme="majorHAnsi"/>
          <w:b/>
          <w:sz w:val="18"/>
          <w:szCs w:val="18"/>
        </w:rPr>
        <w:t>ENCAMINHO À SECRETARIA DE COMUNICAÇÃO</w:t>
      </w:r>
    </w:p>
    <w:p w14:paraId="18A00AD0" w14:textId="77777777" w:rsidR="000226DE" w:rsidRPr="00EF506B" w:rsidRDefault="000226DE" w:rsidP="00782505">
      <w:pPr>
        <w:autoSpaceDE w:val="0"/>
        <w:autoSpaceDN w:val="0"/>
        <w:adjustRightInd w:val="0"/>
        <w:spacing w:line="276" w:lineRule="auto"/>
        <w:ind w:right="4960"/>
        <w:jc w:val="center"/>
        <w:rPr>
          <w:rFonts w:asciiTheme="majorHAnsi" w:hAnsiTheme="majorHAnsi" w:cstheme="majorHAnsi"/>
          <w:b/>
          <w:sz w:val="18"/>
          <w:szCs w:val="18"/>
        </w:rPr>
      </w:pPr>
      <w:r w:rsidRPr="00EF506B">
        <w:rPr>
          <w:rFonts w:asciiTheme="majorHAnsi" w:hAnsiTheme="majorHAnsi" w:cstheme="majorHAnsi"/>
          <w:b/>
          <w:sz w:val="18"/>
          <w:szCs w:val="18"/>
        </w:rPr>
        <w:t xml:space="preserve">O REFERIDO EXTRATO, PARA PUBLICAÇÃO NA </w:t>
      </w:r>
      <w:proofErr w:type="gramStart"/>
      <w:r w:rsidRPr="00EF506B">
        <w:rPr>
          <w:rFonts w:asciiTheme="majorHAnsi" w:hAnsiTheme="majorHAnsi" w:cstheme="majorHAnsi"/>
          <w:b/>
          <w:sz w:val="18"/>
          <w:szCs w:val="18"/>
        </w:rPr>
        <w:t>IMPRENSA</w:t>
      </w:r>
      <w:proofErr w:type="gramEnd"/>
    </w:p>
    <w:p w14:paraId="4ECB7D71" w14:textId="77777777" w:rsidR="000226DE" w:rsidRPr="00EF506B" w:rsidRDefault="000226DE" w:rsidP="00782505">
      <w:pPr>
        <w:autoSpaceDE w:val="0"/>
        <w:autoSpaceDN w:val="0"/>
        <w:adjustRightInd w:val="0"/>
        <w:spacing w:line="276" w:lineRule="auto"/>
        <w:ind w:right="4960"/>
        <w:jc w:val="center"/>
        <w:rPr>
          <w:rFonts w:asciiTheme="majorHAnsi" w:hAnsiTheme="majorHAnsi" w:cstheme="majorHAnsi"/>
          <w:b/>
          <w:bCs/>
          <w:sz w:val="18"/>
          <w:szCs w:val="18"/>
        </w:rPr>
      </w:pPr>
      <w:r w:rsidRPr="00EF506B">
        <w:rPr>
          <w:rFonts w:asciiTheme="majorHAnsi" w:hAnsiTheme="majorHAnsi" w:cstheme="majorHAnsi"/>
          <w:b/>
          <w:sz w:val="18"/>
          <w:szCs w:val="18"/>
        </w:rPr>
        <w:t>OFICIAL DO MUNICIPIO.</w:t>
      </w:r>
    </w:p>
    <w:p w14:paraId="6F983482" w14:textId="77777777" w:rsidR="000226DE" w:rsidRPr="00EF506B" w:rsidRDefault="000226DE" w:rsidP="000226DE">
      <w:pPr>
        <w:autoSpaceDE w:val="0"/>
        <w:autoSpaceDN w:val="0"/>
        <w:adjustRightInd w:val="0"/>
        <w:spacing w:line="276" w:lineRule="auto"/>
        <w:ind w:right="4960"/>
        <w:jc w:val="center"/>
        <w:rPr>
          <w:rFonts w:asciiTheme="majorHAnsi" w:hAnsiTheme="majorHAnsi" w:cstheme="majorHAnsi"/>
          <w:b/>
          <w:bCs/>
          <w:sz w:val="18"/>
          <w:szCs w:val="18"/>
        </w:rPr>
      </w:pPr>
    </w:p>
    <w:p w14:paraId="3D2364F9" w14:textId="77777777" w:rsidR="000226DE" w:rsidRPr="00EF506B" w:rsidRDefault="000226DE" w:rsidP="000226DE">
      <w:pPr>
        <w:autoSpaceDE w:val="0"/>
        <w:autoSpaceDN w:val="0"/>
        <w:adjustRightInd w:val="0"/>
        <w:spacing w:line="276" w:lineRule="auto"/>
        <w:ind w:right="4960"/>
        <w:jc w:val="center"/>
        <w:rPr>
          <w:rFonts w:asciiTheme="majorHAnsi" w:hAnsiTheme="majorHAnsi" w:cstheme="majorHAnsi"/>
          <w:sz w:val="18"/>
          <w:szCs w:val="18"/>
        </w:rPr>
      </w:pPr>
      <w:r w:rsidRPr="00EF506B">
        <w:rPr>
          <w:rFonts w:asciiTheme="majorHAnsi" w:hAnsiTheme="majorHAnsi" w:cstheme="majorHAnsi"/>
          <w:sz w:val="18"/>
          <w:szCs w:val="18"/>
        </w:rPr>
        <w:t>COMPROVAÇÃO DA PUBLICAÇÃO</w:t>
      </w:r>
    </w:p>
    <w:p w14:paraId="11E58724" w14:textId="77777777" w:rsidR="000226DE" w:rsidRPr="00EF506B" w:rsidRDefault="000226DE" w:rsidP="000226DE">
      <w:pPr>
        <w:autoSpaceDE w:val="0"/>
        <w:autoSpaceDN w:val="0"/>
        <w:adjustRightInd w:val="0"/>
        <w:spacing w:line="276" w:lineRule="auto"/>
        <w:ind w:right="4960"/>
        <w:jc w:val="center"/>
        <w:rPr>
          <w:rFonts w:asciiTheme="majorHAnsi" w:hAnsiTheme="majorHAnsi" w:cstheme="majorHAnsi"/>
          <w:sz w:val="18"/>
          <w:szCs w:val="18"/>
        </w:rPr>
      </w:pPr>
      <w:r w:rsidRPr="00EF506B">
        <w:rPr>
          <w:rFonts w:asciiTheme="majorHAnsi" w:hAnsiTheme="majorHAnsi" w:cstheme="majorHAnsi"/>
          <w:sz w:val="18"/>
          <w:szCs w:val="18"/>
        </w:rPr>
        <w:t>(§1º do Art. 54 da Lei Federal nº 14.133/21)</w:t>
      </w:r>
    </w:p>
    <w:p w14:paraId="2D7E2C06" w14:textId="77777777" w:rsidR="000226DE" w:rsidRPr="00EC02B9" w:rsidRDefault="000226DE" w:rsidP="000226DE">
      <w:pPr>
        <w:autoSpaceDE w:val="0"/>
        <w:autoSpaceDN w:val="0"/>
        <w:adjustRightInd w:val="0"/>
        <w:spacing w:line="276" w:lineRule="auto"/>
        <w:ind w:right="4960"/>
        <w:rPr>
          <w:rFonts w:asciiTheme="majorHAnsi" w:hAnsiTheme="majorHAnsi" w:cstheme="majorHAnsi"/>
          <w:b/>
          <w:bCs/>
          <w:sz w:val="18"/>
          <w:szCs w:val="18"/>
          <w:highlight w:val="yellow"/>
        </w:rPr>
      </w:pPr>
    </w:p>
    <w:p w14:paraId="5C6BA1A4" w14:textId="77777777" w:rsidR="000226DE" w:rsidRPr="00EF506B" w:rsidRDefault="000226DE" w:rsidP="000226DE">
      <w:pPr>
        <w:autoSpaceDE w:val="0"/>
        <w:autoSpaceDN w:val="0"/>
        <w:adjustRightInd w:val="0"/>
        <w:spacing w:line="276" w:lineRule="auto"/>
        <w:ind w:right="4960"/>
        <w:jc w:val="center"/>
        <w:rPr>
          <w:rFonts w:asciiTheme="majorHAnsi" w:hAnsiTheme="majorHAnsi" w:cstheme="majorHAnsi"/>
          <w:b/>
          <w:bCs/>
          <w:sz w:val="18"/>
          <w:szCs w:val="18"/>
        </w:rPr>
      </w:pPr>
      <w:bookmarkStart w:id="29" w:name="_Hlk103599007"/>
      <w:r w:rsidRPr="00EF506B">
        <w:rPr>
          <w:rFonts w:asciiTheme="majorHAnsi" w:hAnsiTheme="majorHAnsi" w:cstheme="majorHAnsi"/>
          <w:b/>
          <w:bCs/>
          <w:sz w:val="18"/>
          <w:szCs w:val="18"/>
        </w:rPr>
        <w:t>PREFEITURA MUNICIPAL DO ASSU/RN</w:t>
      </w:r>
    </w:p>
    <w:p w14:paraId="28250B03" w14:textId="77777777" w:rsidR="000226DE" w:rsidRPr="00EF506B" w:rsidRDefault="000226DE" w:rsidP="000226DE">
      <w:pPr>
        <w:autoSpaceDE w:val="0"/>
        <w:autoSpaceDN w:val="0"/>
        <w:adjustRightInd w:val="0"/>
        <w:spacing w:line="276" w:lineRule="auto"/>
        <w:ind w:right="4960"/>
        <w:jc w:val="center"/>
        <w:rPr>
          <w:rFonts w:asciiTheme="majorHAnsi" w:hAnsiTheme="majorHAnsi" w:cstheme="majorHAnsi"/>
          <w:b/>
          <w:bCs/>
          <w:sz w:val="18"/>
          <w:szCs w:val="18"/>
        </w:rPr>
      </w:pPr>
      <w:r w:rsidRPr="00EF506B">
        <w:rPr>
          <w:rFonts w:asciiTheme="majorHAnsi" w:hAnsiTheme="majorHAnsi" w:cstheme="majorHAnsi"/>
          <w:b/>
          <w:bCs/>
          <w:sz w:val="18"/>
          <w:szCs w:val="18"/>
        </w:rPr>
        <w:t>AVISO DE LICITAÇÃO</w:t>
      </w:r>
    </w:p>
    <w:p w14:paraId="3024444A" w14:textId="73B9DBC0" w:rsidR="000226DE" w:rsidRPr="00EF506B" w:rsidRDefault="000226DE" w:rsidP="000226DE">
      <w:pPr>
        <w:autoSpaceDE w:val="0"/>
        <w:autoSpaceDN w:val="0"/>
        <w:adjustRightInd w:val="0"/>
        <w:spacing w:line="276" w:lineRule="auto"/>
        <w:ind w:right="4960"/>
        <w:jc w:val="center"/>
        <w:rPr>
          <w:rFonts w:asciiTheme="majorHAnsi" w:hAnsiTheme="majorHAnsi" w:cstheme="majorHAnsi"/>
          <w:b/>
          <w:bCs/>
          <w:sz w:val="18"/>
          <w:szCs w:val="18"/>
        </w:rPr>
      </w:pPr>
      <w:r w:rsidRPr="00EF506B">
        <w:rPr>
          <w:rFonts w:asciiTheme="majorHAnsi" w:hAnsiTheme="majorHAnsi" w:cstheme="majorHAnsi"/>
          <w:b/>
          <w:bCs/>
          <w:sz w:val="18"/>
          <w:szCs w:val="18"/>
        </w:rPr>
        <w:t xml:space="preserve">PREGÃO ELETRÔNICO Nº </w:t>
      </w:r>
      <w:r w:rsidR="00782505" w:rsidRPr="00EF506B">
        <w:rPr>
          <w:rFonts w:asciiTheme="majorHAnsi" w:hAnsiTheme="majorHAnsi" w:cstheme="majorHAnsi"/>
          <w:b/>
          <w:bCs/>
          <w:sz w:val="18"/>
          <w:szCs w:val="18"/>
        </w:rPr>
        <w:t>0</w:t>
      </w:r>
      <w:r w:rsidR="00EF506B">
        <w:rPr>
          <w:rFonts w:asciiTheme="majorHAnsi" w:hAnsiTheme="majorHAnsi" w:cstheme="majorHAnsi"/>
          <w:b/>
          <w:bCs/>
          <w:sz w:val="18"/>
          <w:szCs w:val="18"/>
        </w:rPr>
        <w:t>3</w:t>
      </w:r>
      <w:r w:rsidR="00782505" w:rsidRPr="00EF506B">
        <w:rPr>
          <w:rFonts w:asciiTheme="majorHAnsi" w:hAnsiTheme="majorHAnsi" w:cstheme="majorHAnsi"/>
          <w:b/>
          <w:bCs/>
          <w:sz w:val="18"/>
          <w:szCs w:val="18"/>
        </w:rPr>
        <w:t>3</w:t>
      </w:r>
      <w:r w:rsidRPr="00EF506B">
        <w:rPr>
          <w:rFonts w:asciiTheme="majorHAnsi" w:hAnsiTheme="majorHAnsi" w:cstheme="majorHAnsi"/>
          <w:b/>
          <w:bCs/>
          <w:sz w:val="18"/>
          <w:szCs w:val="18"/>
        </w:rPr>
        <w:t>/2024 - SRP</w:t>
      </w:r>
    </w:p>
    <w:p w14:paraId="7A5C8852" w14:textId="77777777" w:rsidR="000226DE" w:rsidRPr="00EC02B9" w:rsidRDefault="000226DE" w:rsidP="000226DE">
      <w:pPr>
        <w:autoSpaceDE w:val="0"/>
        <w:autoSpaceDN w:val="0"/>
        <w:adjustRightInd w:val="0"/>
        <w:spacing w:line="276" w:lineRule="auto"/>
        <w:ind w:right="4960"/>
        <w:jc w:val="both"/>
        <w:rPr>
          <w:rFonts w:asciiTheme="majorHAnsi" w:hAnsiTheme="majorHAnsi" w:cstheme="majorHAnsi"/>
          <w:b/>
          <w:bCs/>
          <w:sz w:val="18"/>
          <w:szCs w:val="18"/>
          <w:highlight w:val="yellow"/>
        </w:rPr>
      </w:pPr>
    </w:p>
    <w:p w14:paraId="4AE6AFE5" w14:textId="2E4FAADB" w:rsidR="000226DE" w:rsidRPr="00EF506B" w:rsidRDefault="000226DE" w:rsidP="000226DE">
      <w:pPr>
        <w:ind w:right="4961"/>
        <w:jc w:val="both"/>
        <w:rPr>
          <w:rFonts w:asciiTheme="majorHAnsi" w:hAnsiTheme="majorHAnsi"/>
          <w:sz w:val="18"/>
          <w:szCs w:val="18"/>
        </w:rPr>
      </w:pPr>
      <w:r w:rsidRPr="00EF506B">
        <w:rPr>
          <w:rFonts w:asciiTheme="majorHAnsi" w:hAnsiTheme="majorHAnsi" w:cstheme="majorHAnsi"/>
          <w:b/>
          <w:sz w:val="18"/>
          <w:szCs w:val="18"/>
        </w:rPr>
        <w:t>OBJETO:</w:t>
      </w:r>
      <w:r w:rsidRPr="00EF506B">
        <w:rPr>
          <w:rFonts w:asciiTheme="majorHAnsi" w:hAnsiTheme="majorHAnsi"/>
          <w:sz w:val="18"/>
          <w:szCs w:val="18"/>
        </w:rPr>
        <w:t xml:space="preserve"> </w:t>
      </w:r>
      <w:bookmarkEnd w:id="29"/>
      <w:r w:rsidR="00EF506B" w:rsidRPr="00EF506B">
        <w:rPr>
          <w:rFonts w:asciiTheme="majorHAnsi" w:hAnsiTheme="majorHAnsi"/>
          <w:sz w:val="18"/>
          <w:szCs w:val="18"/>
        </w:rPr>
        <w:t xml:space="preserve">Registro de Preços para </w:t>
      </w:r>
      <w:proofErr w:type="gramStart"/>
      <w:r w:rsidR="00EF506B" w:rsidRPr="00EF506B">
        <w:rPr>
          <w:rFonts w:asciiTheme="majorHAnsi" w:hAnsiTheme="majorHAnsi"/>
          <w:sz w:val="18"/>
          <w:szCs w:val="18"/>
        </w:rPr>
        <w:t>locação de veículo tipo baú frigorífico</w:t>
      </w:r>
      <w:proofErr w:type="gramEnd"/>
      <w:r w:rsidR="00EF506B" w:rsidRPr="00EF506B">
        <w:rPr>
          <w:rFonts w:asciiTheme="majorHAnsi" w:hAnsiTheme="majorHAnsi"/>
          <w:sz w:val="18"/>
          <w:szCs w:val="18"/>
        </w:rPr>
        <w:t>.</w:t>
      </w:r>
      <w:r w:rsidR="00EF506B">
        <w:rPr>
          <w:rFonts w:asciiTheme="majorHAnsi" w:hAnsiTheme="majorHAnsi"/>
          <w:sz w:val="18"/>
          <w:szCs w:val="18"/>
        </w:rPr>
        <w:t xml:space="preserve"> </w:t>
      </w:r>
      <w:r w:rsidRPr="00EF506B">
        <w:rPr>
          <w:rFonts w:asciiTheme="majorHAnsi" w:hAnsiTheme="majorHAnsi" w:cstheme="majorHAnsi"/>
          <w:b/>
          <w:sz w:val="18"/>
          <w:szCs w:val="18"/>
        </w:rPr>
        <w:t>Disponibilização do Edital</w:t>
      </w:r>
      <w:r w:rsidRPr="00EF506B">
        <w:rPr>
          <w:rFonts w:asciiTheme="majorHAnsi" w:hAnsiTheme="majorHAnsi" w:cstheme="majorHAnsi"/>
          <w:sz w:val="18"/>
          <w:szCs w:val="18"/>
        </w:rPr>
        <w:t xml:space="preserve">: a partir da data de publicação deste extrato, na página eletrônica </w:t>
      </w:r>
      <w:hyperlink r:id="rId51" w:history="1">
        <w:r w:rsidRPr="00EF506B">
          <w:rPr>
            <w:rStyle w:val="Hyperlink"/>
            <w:rFonts w:asciiTheme="majorHAnsi" w:hAnsiTheme="majorHAnsi" w:cstheme="majorHAnsi"/>
            <w:sz w:val="18"/>
            <w:szCs w:val="18"/>
          </w:rPr>
          <w:t>www.portaldecompraspublicas.com.br</w:t>
        </w:r>
      </w:hyperlink>
      <w:r w:rsidRPr="00EF506B">
        <w:rPr>
          <w:rFonts w:asciiTheme="majorHAnsi" w:hAnsiTheme="majorHAnsi" w:cstheme="majorHAnsi"/>
          <w:sz w:val="18"/>
          <w:szCs w:val="18"/>
        </w:rPr>
        <w:t xml:space="preserve">. </w:t>
      </w:r>
      <w:r w:rsidRPr="00EF506B">
        <w:rPr>
          <w:rFonts w:asciiTheme="majorHAnsi" w:hAnsiTheme="majorHAnsi" w:cstheme="majorHAnsi"/>
          <w:b/>
          <w:sz w:val="18"/>
          <w:szCs w:val="18"/>
        </w:rPr>
        <w:t>Informações:</w:t>
      </w:r>
      <w:r w:rsidRPr="00EF506B">
        <w:rPr>
          <w:rFonts w:asciiTheme="majorHAnsi" w:hAnsiTheme="majorHAnsi" w:cstheme="majorHAnsi"/>
          <w:sz w:val="18"/>
          <w:szCs w:val="18"/>
        </w:rPr>
        <w:t xml:space="preserve"> de segunda a sexta-feira, exclusivamente por meio do sistema eletrônico. </w:t>
      </w:r>
      <w:r w:rsidRPr="00EF506B">
        <w:rPr>
          <w:rFonts w:asciiTheme="majorHAnsi" w:hAnsiTheme="majorHAnsi" w:cstheme="majorHAnsi"/>
          <w:b/>
          <w:sz w:val="18"/>
          <w:szCs w:val="18"/>
        </w:rPr>
        <w:t xml:space="preserve">Data da Sessão Pública: </w:t>
      </w:r>
      <w:r w:rsidR="00EF506B">
        <w:rPr>
          <w:rFonts w:asciiTheme="majorHAnsi" w:hAnsiTheme="majorHAnsi" w:cstheme="majorHAnsi"/>
          <w:b/>
          <w:sz w:val="18"/>
          <w:szCs w:val="18"/>
        </w:rPr>
        <w:t>16</w:t>
      </w:r>
      <w:r w:rsidRPr="00EF506B">
        <w:rPr>
          <w:rFonts w:asciiTheme="majorHAnsi" w:hAnsiTheme="majorHAnsi" w:cstheme="majorHAnsi"/>
          <w:b/>
          <w:sz w:val="18"/>
          <w:szCs w:val="18"/>
        </w:rPr>
        <w:t>/</w:t>
      </w:r>
      <w:r w:rsidR="00EF506B">
        <w:rPr>
          <w:rFonts w:asciiTheme="majorHAnsi" w:hAnsiTheme="majorHAnsi" w:cstheme="majorHAnsi"/>
          <w:b/>
          <w:sz w:val="18"/>
          <w:szCs w:val="18"/>
        </w:rPr>
        <w:t>12</w:t>
      </w:r>
      <w:r w:rsidRPr="00EF506B">
        <w:rPr>
          <w:rFonts w:asciiTheme="majorHAnsi" w:hAnsiTheme="majorHAnsi" w:cstheme="majorHAnsi"/>
          <w:b/>
          <w:sz w:val="18"/>
          <w:szCs w:val="18"/>
        </w:rPr>
        <w:t>/2024 às 09 horas</w:t>
      </w:r>
      <w:r w:rsidRPr="00EF506B">
        <w:rPr>
          <w:rFonts w:asciiTheme="majorHAnsi" w:hAnsiTheme="majorHAnsi" w:cstheme="majorHAnsi"/>
          <w:sz w:val="18"/>
          <w:szCs w:val="18"/>
        </w:rPr>
        <w:t xml:space="preserve">. Assú/RN, </w:t>
      </w:r>
      <w:r w:rsidR="00EF506B">
        <w:rPr>
          <w:rFonts w:asciiTheme="majorHAnsi" w:hAnsiTheme="majorHAnsi" w:cstheme="majorHAnsi"/>
          <w:sz w:val="18"/>
          <w:szCs w:val="18"/>
        </w:rPr>
        <w:t>28</w:t>
      </w:r>
      <w:r w:rsidRPr="00EF506B">
        <w:rPr>
          <w:rFonts w:asciiTheme="majorHAnsi" w:hAnsiTheme="majorHAnsi" w:cstheme="majorHAnsi"/>
          <w:sz w:val="18"/>
          <w:szCs w:val="18"/>
        </w:rPr>
        <w:t xml:space="preserve"> de </w:t>
      </w:r>
      <w:r w:rsidR="00EF506B">
        <w:rPr>
          <w:rFonts w:asciiTheme="majorHAnsi" w:hAnsiTheme="majorHAnsi" w:cstheme="majorHAnsi"/>
          <w:sz w:val="18"/>
          <w:szCs w:val="18"/>
        </w:rPr>
        <w:t>novembro</w:t>
      </w:r>
      <w:r w:rsidRPr="00EF506B">
        <w:rPr>
          <w:rFonts w:asciiTheme="majorHAnsi" w:hAnsiTheme="majorHAnsi" w:cstheme="majorHAnsi"/>
          <w:sz w:val="18"/>
          <w:szCs w:val="18"/>
        </w:rPr>
        <w:t xml:space="preserve"> de 2024.</w:t>
      </w:r>
    </w:p>
    <w:p w14:paraId="0EF6B2A5" w14:textId="77777777" w:rsidR="000226DE" w:rsidRPr="00EC02B9" w:rsidRDefault="000226DE" w:rsidP="000226DE">
      <w:pPr>
        <w:spacing w:line="276" w:lineRule="auto"/>
        <w:ind w:right="4960"/>
        <w:jc w:val="both"/>
        <w:rPr>
          <w:rFonts w:asciiTheme="majorHAnsi" w:hAnsiTheme="majorHAnsi" w:cstheme="majorHAnsi"/>
          <w:sz w:val="18"/>
          <w:szCs w:val="18"/>
          <w:highlight w:val="yellow"/>
        </w:rPr>
      </w:pPr>
    </w:p>
    <w:p w14:paraId="29301E3D" w14:textId="77777777" w:rsidR="000226DE" w:rsidRPr="00EC02B9" w:rsidRDefault="000226DE" w:rsidP="000226DE">
      <w:pPr>
        <w:spacing w:line="276" w:lineRule="auto"/>
        <w:ind w:right="4960"/>
        <w:jc w:val="both"/>
        <w:rPr>
          <w:rFonts w:asciiTheme="majorHAnsi" w:hAnsiTheme="majorHAnsi" w:cstheme="majorHAnsi"/>
          <w:sz w:val="18"/>
          <w:szCs w:val="18"/>
          <w:highlight w:val="yellow"/>
        </w:rPr>
      </w:pPr>
    </w:p>
    <w:p w14:paraId="3604C9C6" w14:textId="77777777" w:rsidR="000226DE" w:rsidRPr="00EF506B" w:rsidRDefault="000226DE" w:rsidP="000226DE">
      <w:pPr>
        <w:autoSpaceDE w:val="0"/>
        <w:autoSpaceDN w:val="0"/>
        <w:adjustRightInd w:val="0"/>
        <w:spacing w:line="276" w:lineRule="auto"/>
        <w:ind w:right="4960"/>
        <w:jc w:val="center"/>
        <w:rPr>
          <w:rFonts w:asciiTheme="majorHAnsi" w:hAnsiTheme="majorHAnsi" w:cstheme="majorHAnsi"/>
          <w:sz w:val="18"/>
          <w:szCs w:val="18"/>
        </w:rPr>
      </w:pPr>
      <w:r w:rsidRPr="00EF506B">
        <w:rPr>
          <w:rFonts w:asciiTheme="majorHAnsi" w:hAnsiTheme="majorHAnsi" w:cstheme="majorHAnsi"/>
          <w:sz w:val="18"/>
          <w:szCs w:val="18"/>
        </w:rPr>
        <w:t xml:space="preserve">         ANA EDERLINDA DE OLIVEIRA PEREIRA</w:t>
      </w:r>
    </w:p>
    <w:p w14:paraId="70BD92EF" w14:textId="77777777" w:rsidR="000226DE" w:rsidRPr="00EF506B" w:rsidRDefault="000226DE" w:rsidP="000226DE">
      <w:pPr>
        <w:autoSpaceDE w:val="0"/>
        <w:autoSpaceDN w:val="0"/>
        <w:adjustRightInd w:val="0"/>
        <w:spacing w:line="276" w:lineRule="auto"/>
        <w:ind w:right="4960"/>
        <w:jc w:val="center"/>
        <w:rPr>
          <w:rFonts w:asciiTheme="majorHAnsi" w:hAnsiTheme="majorHAnsi" w:cstheme="majorHAnsi"/>
          <w:sz w:val="18"/>
          <w:szCs w:val="18"/>
        </w:rPr>
      </w:pPr>
      <w:r w:rsidRPr="00EF506B">
        <w:rPr>
          <w:rFonts w:asciiTheme="majorHAnsi" w:hAnsiTheme="majorHAnsi" w:cstheme="majorHAnsi"/>
          <w:sz w:val="18"/>
          <w:szCs w:val="18"/>
        </w:rPr>
        <w:t xml:space="preserve">PREGOEIRA </w:t>
      </w:r>
    </w:p>
    <w:p w14:paraId="33BACB25" w14:textId="77777777" w:rsidR="000226DE" w:rsidRPr="00EC02B9" w:rsidRDefault="000226DE" w:rsidP="000226DE">
      <w:pPr>
        <w:autoSpaceDE w:val="0"/>
        <w:autoSpaceDN w:val="0"/>
        <w:adjustRightInd w:val="0"/>
        <w:spacing w:line="276" w:lineRule="auto"/>
        <w:ind w:right="4960"/>
        <w:jc w:val="center"/>
        <w:rPr>
          <w:rFonts w:asciiTheme="majorHAnsi" w:hAnsiTheme="majorHAnsi" w:cstheme="majorHAnsi"/>
          <w:sz w:val="18"/>
          <w:szCs w:val="18"/>
          <w:highlight w:val="yellow"/>
        </w:rPr>
      </w:pPr>
    </w:p>
    <w:p w14:paraId="201008B6" w14:textId="77777777" w:rsidR="000226DE" w:rsidRPr="00EC02B9" w:rsidRDefault="000226DE" w:rsidP="000226DE">
      <w:pPr>
        <w:spacing w:line="276" w:lineRule="auto"/>
        <w:ind w:right="4960"/>
        <w:jc w:val="center"/>
        <w:rPr>
          <w:rFonts w:asciiTheme="majorHAnsi" w:hAnsiTheme="majorHAnsi" w:cstheme="majorHAnsi"/>
          <w:b/>
          <w:sz w:val="18"/>
          <w:szCs w:val="18"/>
          <w:highlight w:val="yellow"/>
        </w:rPr>
      </w:pPr>
    </w:p>
    <w:p w14:paraId="222ADF6C" w14:textId="77777777" w:rsidR="000226DE" w:rsidRPr="00EC02B9" w:rsidRDefault="000226DE" w:rsidP="000226DE">
      <w:pPr>
        <w:spacing w:line="276" w:lineRule="auto"/>
        <w:ind w:right="4960"/>
        <w:jc w:val="center"/>
        <w:rPr>
          <w:rFonts w:asciiTheme="majorHAnsi" w:hAnsiTheme="majorHAnsi" w:cstheme="majorHAnsi"/>
          <w:b/>
          <w:sz w:val="18"/>
          <w:szCs w:val="18"/>
          <w:highlight w:val="yellow"/>
        </w:rPr>
      </w:pPr>
    </w:p>
    <w:p w14:paraId="61C9F9A4" w14:textId="77777777" w:rsidR="000226DE" w:rsidRPr="00EC02B9" w:rsidRDefault="000226DE" w:rsidP="000226DE">
      <w:pPr>
        <w:spacing w:line="276" w:lineRule="auto"/>
        <w:ind w:right="4960"/>
        <w:jc w:val="center"/>
        <w:rPr>
          <w:rFonts w:asciiTheme="majorHAnsi" w:hAnsiTheme="majorHAnsi" w:cstheme="majorHAnsi"/>
          <w:b/>
          <w:sz w:val="18"/>
          <w:szCs w:val="18"/>
          <w:highlight w:val="yellow"/>
        </w:rPr>
      </w:pPr>
    </w:p>
    <w:p w14:paraId="1C7AE664" w14:textId="77777777" w:rsidR="000226DE" w:rsidRPr="00EC02B9" w:rsidRDefault="000226DE" w:rsidP="000226DE">
      <w:pPr>
        <w:spacing w:line="276" w:lineRule="auto"/>
        <w:ind w:right="4960"/>
        <w:jc w:val="center"/>
        <w:rPr>
          <w:rFonts w:asciiTheme="majorHAnsi" w:hAnsiTheme="majorHAnsi" w:cstheme="majorHAnsi"/>
          <w:b/>
          <w:sz w:val="18"/>
          <w:szCs w:val="18"/>
          <w:highlight w:val="yellow"/>
        </w:rPr>
      </w:pPr>
    </w:p>
    <w:p w14:paraId="31E54DB1" w14:textId="77777777" w:rsidR="000226DE" w:rsidRPr="00EC02B9" w:rsidRDefault="000226DE" w:rsidP="000226DE">
      <w:pPr>
        <w:spacing w:line="276" w:lineRule="auto"/>
        <w:ind w:right="4960"/>
        <w:jc w:val="center"/>
        <w:rPr>
          <w:rFonts w:asciiTheme="majorHAnsi" w:hAnsiTheme="majorHAnsi" w:cstheme="majorHAnsi"/>
          <w:b/>
          <w:sz w:val="18"/>
          <w:szCs w:val="18"/>
          <w:highlight w:val="yellow"/>
        </w:rPr>
      </w:pPr>
    </w:p>
    <w:p w14:paraId="44E23E17" w14:textId="77777777" w:rsidR="000226DE" w:rsidRPr="00EC02B9" w:rsidRDefault="000226DE" w:rsidP="000226DE">
      <w:pPr>
        <w:spacing w:line="276" w:lineRule="auto"/>
        <w:ind w:right="4960"/>
        <w:jc w:val="center"/>
        <w:rPr>
          <w:rFonts w:asciiTheme="majorHAnsi" w:hAnsiTheme="majorHAnsi" w:cstheme="majorHAnsi"/>
          <w:b/>
          <w:sz w:val="18"/>
          <w:szCs w:val="18"/>
          <w:highlight w:val="yellow"/>
        </w:rPr>
      </w:pPr>
    </w:p>
    <w:p w14:paraId="3674DA70" w14:textId="77777777" w:rsidR="000226DE" w:rsidRPr="00EC02B9" w:rsidRDefault="000226DE" w:rsidP="000226DE">
      <w:pPr>
        <w:spacing w:line="276" w:lineRule="auto"/>
        <w:ind w:right="4960"/>
        <w:jc w:val="center"/>
        <w:rPr>
          <w:rFonts w:asciiTheme="majorHAnsi" w:hAnsiTheme="majorHAnsi" w:cstheme="majorHAnsi"/>
          <w:b/>
          <w:sz w:val="18"/>
          <w:szCs w:val="18"/>
          <w:highlight w:val="yellow"/>
        </w:rPr>
      </w:pPr>
    </w:p>
    <w:p w14:paraId="3BECCB9C" w14:textId="77777777" w:rsidR="000226DE" w:rsidRPr="00EC02B9" w:rsidRDefault="000226DE" w:rsidP="000226DE">
      <w:pPr>
        <w:spacing w:line="276" w:lineRule="auto"/>
        <w:ind w:right="4960"/>
        <w:jc w:val="center"/>
        <w:rPr>
          <w:rFonts w:asciiTheme="majorHAnsi" w:hAnsiTheme="majorHAnsi" w:cstheme="majorHAnsi"/>
          <w:b/>
          <w:sz w:val="18"/>
          <w:szCs w:val="18"/>
          <w:highlight w:val="yellow"/>
        </w:rPr>
      </w:pPr>
    </w:p>
    <w:p w14:paraId="064C001C" w14:textId="77777777" w:rsidR="000226DE" w:rsidRPr="00EC02B9" w:rsidRDefault="000226DE" w:rsidP="000226DE">
      <w:pPr>
        <w:spacing w:line="276" w:lineRule="auto"/>
        <w:ind w:right="4960"/>
        <w:jc w:val="center"/>
        <w:rPr>
          <w:rFonts w:asciiTheme="majorHAnsi" w:hAnsiTheme="majorHAnsi" w:cstheme="majorHAnsi"/>
          <w:b/>
          <w:sz w:val="18"/>
          <w:szCs w:val="18"/>
          <w:highlight w:val="yellow"/>
        </w:rPr>
      </w:pPr>
    </w:p>
    <w:p w14:paraId="2CACDCE2" w14:textId="77777777" w:rsidR="000226DE" w:rsidRPr="00EC02B9" w:rsidRDefault="000226DE" w:rsidP="000226DE">
      <w:pPr>
        <w:spacing w:line="276" w:lineRule="auto"/>
        <w:ind w:right="4960"/>
        <w:jc w:val="center"/>
        <w:rPr>
          <w:rFonts w:asciiTheme="majorHAnsi" w:hAnsiTheme="majorHAnsi" w:cstheme="majorHAnsi"/>
          <w:b/>
          <w:sz w:val="18"/>
          <w:szCs w:val="18"/>
          <w:highlight w:val="yellow"/>
        </w:rPr>
      </w:pPr>
    </w:p>
    <w:p w14:paraId="7EA2921B" w14:textId="77777777" w:rsidR="000226DE" w:rsidRPr="00EC02B9" w:rsidRDefault="000226DE" w:rsidP="000226DE">
      <w:pPr>
        <w:spacing w:line="276" w:lineRule="auto"/>
        <w:ind w:right="4960"/>
        <w:jc w:val="center"/>
        <w:rPr>
          <w:rFonts w:asciiTheme="majorHAnsi" w:hAnsiTheme="majorHAnsi" w:cstheme="majorHAnsi"/>
          <w:b/>
          <w:sz w:val="18"/>
          <w:szCs w:val="18"/>
          <w:highlight w:val="yellow"/>
        </w:rPr>
      </w:pPr>
    </w:p>
    <w:p w14:paraId="3DCC0501" w14:textId="77777777" w:rsidR="000226DE" w:rsidRPr="00EC02B9" w:rsidRDefault="000226DE" w:rsidP="000226DE">
      <w:pPr>
        <w:spacing w:line="276" w:lineRule="auto"/>
        <w:ind w:right="4960"/>
        <w:jc w:val="center"/>
        <w:rPr>
          <w:rFonts w:asciiTheme="majorHAnsi" w:hAnsiTheme="majorHAnsi" w:cstheme="majorHAnsi"/>
          <w:b/>
          <w:sz w:val="18"/>
          <w:szCs w:val="18"/>
          <w:highlight w:val="yellow"/>
        </w:rPr>
      </w:pPr>
    </w:p>
    <w:p w14:paraId="56E8C01E" w14:textId="77777777" w:rsidR="000226DE" w:rsidRPr="00EC02B9" w:rsidRDefault="000226DE" w:rsidP="000226DE">
      <w:pPr>
        <w:spacing w:line="276" w:lineRule="auto"/>
        <w:ind w:right="4960"/>
        <w:jc w:val="center"/>
        <w:rPr>
          <w:rFonts w:asciiTheme="majorHAnsi" w:hAnsiTheme="majorHAnsi" w:cstheme="majorHAnsi"/>
          <w:b/>
          <w:sz w:val="18"/>
          <w:szCs w:val="18"/>
          <w:highlight w:val="yellow"/>
        </w:rPr>
      </w:pPr>
    </w:p>
    <w:p w14:paraId="3A1F270D" w14:textId="77777777" w:rsidR="000226DE" w:rsidRPr="00EC02B9" w:rsidRDefault="000226DE" w:rsidP="000226DE">
      <w:pPr>
        <w:spacing w:line="276" w:lineRule="auto"/>
        <w:ind w:right="4960"/>
        <w:jc w:val="center"/>
        <w:rPr>
          <w:rFonts w:asciiTheme="majorHAnsi" w:hAnsiTheme="majorHAnsi" w:cstheme="majorHAnsi"/>
          <w:b/>
          <w:sz w:val="18"/>
          <w:szCs w:val="18"/>
          <w:highlight w:val="yellow"/>
        </w:rPr>
      </w:pPr>
    </w:p>
    <w:p w14:paraId="5829E3A1" w14:textId="77777777" w:rsidR="000226DE" w:rsidRPr="00EC02B9" w:rsidRDefault="000226DE" w:rsidP="000226DE">
      <w:pPr>
        <w:spacing w:line="276" w:lineRule="auto"/>
        <w:ind w:right="4960"/>
        <w:jc w:val="center"/>
        <w:rPr>
          <w:rFonts w:asciiTheme="majorHAnsi" w:hAnsiTheme="majorHAnsi" w:cstheme="majorHAnsi"/>
          <w:b/>
          <w:sz w:val="18"/>
          <w:szCs w:val="18"/>
          <w:highlight w:val="yellow"/>
        </w:rPr>
      </w:pPr>
    </w:p>
    <w:p w14:paraId="5A0E8362" w14:textId="77777777" w:rsidR="000226DE" w:rsidRPr="00EC02B9" w:rsidRDefault="000226DE" w:rsidP="000226DE">
      <w:pPr>
        <w:spacing w:line="276" w:lineRule="auto"/>
        <w:ind w:right="4960"/>
        <w:jc w:val="center"/>
        <w:rPr>
          <w:rFonts w:asciiTheme="majorHAnsi" w:hAnsiTheme="majorHAnsi" w:cstheme="majorHAnsi"/>
          <w:b/>
          <w:sz w:val="18"/>
          <w:szCs w:val="18"/>
          <w:highlight w:val="yellow"/>
        </w:rPr>
      </w:pPr>
    </w:p>
    <w:p w14:paraId="79D33604" w14:textId="77777777" w:rsidR="000226DE" w:rsidRPr="00EC02B9" w:rsidRDefault="000226DE" w:rsidP="000226DE">
      <w:pPr>
        <w:spacing w:line="276" w:lineRule="auto"/>
        <w:ind w:right="4960"/>
        <w:jc w:val="center"/>
        <w:rPr>
          <w:rFonts w:asciiTheme="majorHAnsi" w:hAnsiTheme="majorHAnsi" w:cstheme="majorHAnsi"/>
          <w:b/>
          <w:sz w:val="18"/>
          <w:szCs w:val="18"/>
          <w:highlight w:val="yellow"/>
        </w:rPr>
      </w:pPr>
    </w:p>
    <w:p w14:paraId="36CC3B7A" w14:textId="77777777" w:rsidR="000226DE" w:rsidRPr="00EC02B9" w:rsidRDefault="000226DE" w:rsidP="000226DE">
      <w:pPr>
        <w:spacing w:line="276" w:lineRule="auto"/>
        <w:ind w:right="4960"/>
        <w:jc w:val="center"/>
        <w:rPr>
          <w:rFonts w:asciiTheme="majorHAnsi" w:hAnsiTheme="majorHAnsi" w:cstheme="majorHAnsi"/>
          <w:b/>
          <w:sz w:val="18"/>
          <w:szCs w:val="18"/>
          <w:highlight w:val="yellow"/>
        </w:rPr>
      </w:pPr>
    </w:p>
    <w:p w14:paraId="5412931B" w14:textId="77777777" w:rsidR="000226DE" w:rsidRPr="00EC02B9" w:rsidRDefault="000226DE" w:rsidP="000226DE">
      <w:pPr>
        <w:spacing w:line="276" w:lineRule="auto"/>
        <w:ind w:right="4960"/>
        <w:jc w:val="center"/>
        <w:rPr>
          <w:rFonts w:asciiTheme="majorHAnsi" w:hAnsiTheme="majorHAnsi" w:cstheme="majorHAnsi"/>
          <w:b/>
          <w:sz w:val="18"/>
          <w:szCs w:val="18"/>
          <w:highlight w:val="yellow"/>
        </w:rPr>
      </w:pPr>
    </w:p>
    <w:p w14:paraId="67A26034" w14:textId="77777777" w:rsidR="000226DE" w:rsidRDefault="000226DE" w:rsidP="000226DE">
      <w:pPr>
        <w:spacing w:line="276" w:lineRule="auto"/>
        <w:ind w:right="4960"/>
        <w:jc w:val="center"/>
        <w:rPr>
          <w:rFonts w:asciiTheme="majorHAnsi" w:hAnsiTheme="majorHAnsi" w:cstheme="majorHAnsi"/>
          <w:b/>
          <w:sz w:val="18"/>
          <w:szCs w:val="18"/>
          <w:highlight w:val="yellow"/>
        </w:rPr>
      </w:pPr>
    </w:p>
    <w:p w14:paraId="3D6C62D7" w14:textId="77777777" w:rsidR="006A69E9" w:rsidRDefault="006A69E9" w:rsidP="000226DE">
      <w:pPr>
        <w:spacing w:line="276" w:lineRule="auto"/>
        <w:ind w:right="4960"/>
        <w:jc w:val="center"/>
        <w:rPr>
          <w:rFonts w:asciiTheme="majorHAnsi" w:hAnsiTheme="majorHAnsi" w:cstheme="majorHAnsi"/>
          <w:b/>
          <w:sz w:val="18"/>
          <w:szCs w:val="18"/>
          <w:highlight w:val="yellow"/>
        </w:rPr>
      </w:pPr>
    </w:p>
    <w:p w14:paraId="0218B16B" w14:textId="77777777" w:rsidR="006A69E9" w:rsidRDefault="006A69E9" w:rsidP="000226DE">
      <w:pPr>
        <w:spacing w:line="276" w:lineRule="auto"/>
        <w:ind w:right="4960"/>
        <w:jc w:val="center"/>
        <w:rPr>
          <w:rFonts w:asciiTheme="majorHAnsi" w:hAnsiTheme="majorHAnsi" w:cstheme="majorHAnsi"/>
          <w:b/>
          <w:sz w:val="18"/>
          <w:szCs w:val="18"/>
          <w:highlight w:val="yellow"/>
        </w:rPr>
      </w:pPr>
    </w:p>
    <w:p w14:paraId="085B0B26" w14:textId="77777777" w:rsidR="006A69E9" w:rsidRDefault="006A69E9" w:rsidP="000226DE">
      <w:pPr>
        <w:spacing w:line="276" w:lineRule="auto"/>
        <w:ind w:right="4960"/>
        <w:jc w:val="center"/>
        <w:rPr>
          <w:rFonts w:asciiTheme="majorHAnsi" w:hAnsiTheme="majorHAnsi" w:cstheme="majorHAnsi"/>
          <w:b/>
          <w:sz w:val="18"/>
          <w:szCs w:val="18"/>
          <w:highlight w:val="yellow"/>
        </w:rPr>
      </w:pPr>
    </w:p>
    <w:p w14:paraId="27C769E7" w14:textId="77777777" w:rsidR="006A69E9" w:rsidRPr="00EC02B9" w:rsidRDefault="006A69E9" w:rsidP="000226DE">
      <w:pPr>
        <w:spacing w:line="276" w:lineRule="auto"/>
        <w:ind w:right="4960"/>
        <w:jc w:val="center"/>
        <w:rPr>
          <w:rFonts w:asciiTheme="majorHAnsi" w:hAnsiTheme="majorHAnsi" w:cstheme="majorHAnsi"/>
          <w:b/>
          <w:sz w:val="18"/>
          <w:szCs w:val="18"/>
          <w:highlight w:val="yellow"/>
        </w:rPr>
      </w:pPr>
    </w:p>
    <w:p w14:paraId="5B518C39" w14:textId="77777777" w:rsidR="000226DE" w:rsidRPr="00EC02B9" w:rsidRDefault="000226DE" w:rsidP="000226DE">
      <w:pPr>
        <w:spacing w:line="276" w:lineRule="auto"/>
        <w:ind w:right="4960"/>
        <w:jc w:val="center"/>
        <w:rPr>
          <w:rFonts w:asciiTheme="majorHAnsi" w:hAnsiTheme="majorHAnsi" w:cstheme="majorHAnsi"/>
          <w:b/>
          <w:sz w:val="18"/>
          <w:szCs w:val="18"/>
          <w:highlight w:val="yellow"/>
        </w:rPr>
      </w:pPr>
    </w:p>
    <w:p w14:paraId="627D3EAC" w14:textId="77777777" w:rsidR="000226DE" w:rsidRPr="00EC02B9" w:rsidRDefault="000226DE" w:rsidP="000226DE">
      <w:pPr>
        <w:spacing w:line="276" w:lineRule="auto"/>
        <w:ind w:right="4960"/>
        <w:jc w:val="center"/>
        <w:rPr>
          <w:rFonts w:asciiTheme="majorHAnsi" w:hAnsiTheme="majorHAnsi" w:cstheme="majorHAnsi"/>
          <w:b/>
          <w:sz w:val="18"/>
          <w:szCs w:val="18"/>
          <w:highlight w:val="yellow"/>
        </w:rPr>
      </w:pPr>
    </w:p>
    <w:p w14:paraId="79DA2FC3" w14:textId="77777777" w:rsidR="000226DE" w:rsidRPr="00EC02B9" w:rsidRDefault="000226DE" w:rsidP="000226DE">
      <w:pPr>
        <w:spacing w:line="276" w:lineRule="auto"/>
        <w:ind w:right="4960"/>
        <w:jc w:val="center"/>
        <w:rPr>
          <w:rFonts w:asciiTheme="majorHAnsi" w:hAnsiTheme="majorHAnsi" w:cstheme="majorHAnsi"/>
          <w:b/>
          <w:sz w:val="18"/>
          <w:szCs w:val="18"/>
          <w:highlight w:val="yellow"/>
        </w:rPr>
      </w:pPr>
    </w:p>
    <w:p w14:paraId="249C052F" w14:textId="77777777" w:rsidR="004C535D" w:rsidRPr="00EC02B9" w:rsidRDefault="004C535D" w:rsidP="000226DE">
      <w:pPr>
        <w:spacing w:line="276" w:lineRule="auto"/>
        <w:ind w:right="4960"/>
        <w:jc w:val="center"/>
        <w:rPr>
          <w:rFonts w:asciiTheme="majorHAnsi" w:hAnsiTheme="majorHAnsi" w:cstheme="majorHAnsi"/>
          <w:b/>
          <w:sz w:val="18"/>
          <w:szCs w:val="18"/>
          <w:highlight w:val="yellow"/>
        </w:rPr>
      </w:pPr>
    </w:p>
    <w:p w14:paraId="107F92ED" w14:textId="77777777" w:rsidR="004C535D" w:rsidRPr="00EC02B9" w:rsidRDefault="004C535D" w:rsidP="000226DE">
      <w:pPr>
        <w:spacing w:line="276" w:lineRule="auto"/>
        <w:ind w:right="4960"/>
        <w:jc w:val="center"/>
        <w:rPr>
          <w:rFonts w:asciiTheme="majorHAnsi" w:hAnsiTheme="majorHAnsi" w:cstheme="majorHAnsi"/>
          <w:b/>
          <w:sz w:val="18"/>
          <w:szCs w:val="18"/>
          <w:highlight w:val="yellow"/>
        </w:rPr>
      </w:pPr>
    </w:p>
    <w:p w14:paraId="5FE2FDF4" w14:textId="77777777" w:rsidR="000226DE" w:rsidRPr="00EC02B9" w:rsidRDefault="000226DE" w:rsidP="000226DE">
      <w:pPr>
        <w:autoSpaceDE w:val="0"/>
        <w:autoSpaceDN w:val="0"/>
        <w:adjustRightInd w:val="0"/>
        <w:ind w:right="4960"/>
        <w:rPr>
          <w:rFonts w:asciiTheme="majorHAnsi" w:hAnsiTheme="majorHAnsi" w:cstheme="majorHAnsi"/>
          <w:b/>
          <w:sz w:val="18"/>
          <w:szCs w:val="18"/>
          <w:highlight w:val="yellow"/>
        </w:rPr>
      </w:pPr>
    </w:p>
    <w:p w14:paraId="5D9AB83E" w14:textId="77777777" w:rsidR="004C535D" w:rsidRPr="00EC02B9" w:rsidRDefault="004C535D" w:rsidP="000226DE">
      <w:pPr>
        <w:autoSpaceDE w:val="0"/>
        <w:autoSpaceDN w:val="0"/>
        <w:adjustRightInd w:val="0"/>
        <w:ind w:right="4960"/>
        <w:rPr>
          <w:rFonts w:asciiTheme="majorHAnsi" w:hAnsiTheme="majorHAnsi" w:cstheme="majorHAnsi"/>
          <w:b/>
          <w:sz w:val="18"/>
          <w:szCs w:val="18"/>
          <w:highlight w:val="yellow"/>
        </w:rPr>
      </w:pPr>
    </w:p>
    <w:p w14:paraId="67929F75" w14:textId="77777777" w:rsidR="006A69E9" w:rsidRDefault="006A69E9" w:rsidP="006A69E9">
      <w:pPr>
        <w:ind w:right="4960"/>
        <w:jc w:val="center"/>
        <w:rPr>
          <w:rFonts w:asciiTheme="minorHAnsi" w:eastAsia="Times New Roman" w:hAnsiTheme="minorHAnsi" w:cs="Times New Roman"/>
        </w:rPr>
      </w:pPr>
      <w:r>
        <w:rPr>
          <w:rFonts w:asciiTheme="minorHAnsi" w:eastAsia="Times New Roman" w:hAnsiTheme="minorHAnsi" w:cs="Times New Roman"/>
          <w:b/>
          <w:bCs/>
          <w:color w:val="000000"/>
          <w:sz w:val="18"/>
          <w:szCs w:val="18"/>
        </w:rPr>
        <w:t>PREFEITURA MUNICIPAL DO ASSÚ/RN</w:t>
      </w:r>
    </w:p>
    <w:p w14:paraId="7EFC44F6" w14:textId="77777777" w:rsidR="006A69E9" w:rsidRDefault="006A69E9" w:rsidP="006A69E9">
      <w:pPr>
        <w:ind w:right="4960"/>
        <w:jc w:val="center"/>
        <w:rPr>
          <w:rFonts w:asciiTheme="minorHAnsi" w:eastAsia="Times New Roman" w:hAnsiTheme="minorHAnsi" w:cs="Times New Roman"/>
        </w:rPr>
      </w:pPr>
      <w:r>
        <w:rPr>
          <w:rFonts w:asciiTheme="minorHAnsi" w:eastAsia="Times New Roman" w:hAnsiTheme="minorHAnsi" w:cs="Times New Roman"/>
          <w:b/>
          <w:bCs/>
          <w:color w:val="000000"/>
          <w:sz w:val="18"/>
          <w:szCs w:val="18"/>
        </w:rPr>
        <w:t>AVISO DE ADJUDICAÇÃO E HOMOLOGAÇÃO </w:t>
      </w:r>
    </w:p>
    <w:p w14:paraId="2EEE7C11" w14:textId="5BB6EF05" w:rsidR="006A69E9" w:rsidRDefault="006A69E9" w:rsidP="006A69E9">
      <w:pPr>
        <w:ind w:right="4960"/>
        <w:jc w:val="center"/>
        <w:rPr>
          <w:rFonts w:asciiTheme="minorHAnsi" w:eastAsia="Times New Roman" w:hAnsiTheme="minorHAnsi" w:cs="Times New Roman"/>
        </w:rPr>
      </w:pPr>
      <w:r>
        <w:rPr>
          <w:rFonts w:asciiTheme="minorHAnsi" w:eastAsia="Times New Roman" w:hAnsiTheme="minorHAnsi" w:cs="Times New Roman"/>
          <w:b/>
          <w:bCs/>
          <w:color w:val="000000"/>
          <w:sz w:val="18"/>
          <w:szCs w:val="18"/>
        </w:rPr>
        <w:t>PREGÃO ELETRÔNICO Nº 033/2024 - SRP</w:t>
      </w:r>
    </w:p>
    <w:p w14:paraId="0E1A64D5" w14:textId="77777777" w:rsidR="006A69E9" w:rsidRDefault="006A69E9" w:rsidP="006A69E9">
      <w:pPr>
        <w:spacing w:after="240"/>
        <w:rPr>
          <w:rFonts w:asciiTheme="minorHAnsi" w:eastAsia="Times New Roman" w:hAnsiTheme="minorHAnsi" w:cs="Times New Roman"/>
          <w:highlight w:val="yellow"/>
        </w:rPr>
      </w:pPr>
    </w:p>
    <w:p w14:paraId="43583942" w14:textId="12D50927" w:rsidR="006A69E9" w:rsidRDefault="006A69E9" w:rsidP="006A69E9">
      <w:pPr>
        <w:ind w:right="4960"/>
        <w:jc w:val="both"/>
        <w:rPr>
          <w:rFonts w:asciiTheme="minorHAnsi" w:eastAsia="Times New Roman" w:hAnsiTheme="minorHAnsi" w:cs="Times New Roman"/>
          <w:color w:val="000000"/>
          <w:sz w:val="18"/>
          <w:szCs w:val="18"/>
        </w:rPr>
      </w:pPr>
      <w:r>
        <w:rPr>
          <w:rFonts w:asciiTheme="minorHAnsi" w:eastAsia="Times New Roman" w:hAnsiTheme="minorHAnsi" w:cs="Times New Roman"/>
          <w:b/>
          <w:bCs/>
          <w:color w:val="000000"/>
          <w:sz w:val="18"/>
          <w:szCs w:val="18"/>
        </w:rPr>
        <w:t xml:space="preserve">OBJETO: </w:t>
      </w:r>
      <w:r w:rsidRPr="006A69E9">
        <w:rPr>
          <w:rFonts w:asciiTheme="minorHAnsi" w:hAnsiTheme="minorHAnsi"/>
          <w:sz w:val="18"/>
          <w:szCs w:val="18"/>
        </w:rPr>
        <w:t xml:space="preserve">Registro de Preços para </w:t>
      </w:r>
      <w:proofErr w:type="gramStart"/>
      <w:r w:rsidRPr="006A69E9">
        <w:rPr>
          <w:rFonts w:asciiTheme="minorHAnsi" w:hAnsiTheme="minorHAnsi"/>
          <w:sz w:val="18"/>
          <w:szCs w:val="18"/>
        </w:rPr>
        <w:t>locação de veículo tipo baú frigorífico</w:t>
      </w:r>
      <w:proofErr w:type="gramEnd"/>
      <w:r w:rsidRPr="006A69E9">
        <w:rPr>
          <w:rFonts w:asciiTheme="minorHAnsi" w:hAnsiTheme="minorHAnsi"/>
          <w:sz w:val="18"/>
          <w:szCs w:val="18"/>
        </w:rPr>
        <w:t>.</w:t>
      </w:r>
      <w:r>
        <w:rPr>
          <w:rFonts w:asciiTheme="minorHAnsi" w:hAnsiTheme="minorHAnsi"/>
          <w:sz w:val="18"/>
          <w:szCs w:val="18"/>
        </w:rPr>
        <w:t xml:space="preserve"> </w:t>
      </w:r>
      <w:r>
        <w:rPr>
          <w:rFonts w:asciiTheme="minorHAnsi" w:eastAsia="Times New Roman" w:hAnsiTheme="minorHAnsi" w:cs="Times New Roman"/>
          <w:color w:val="000000"/>
          <w:sz w:val="18"/>
          <w:szCs w:val="18"/>
        </w:rPr>
        <w:t xml:space="preserve">O Prefeito Municipal do Assú/RN, no uso de suas atribuições legais, informa a </w:t>
      </w:r>
      <w:r>
        <w:rPr>
          <w:rFonts w:asciiTheme="minorHAnsi" w:eastAsia="Times New Roman" w:hAnsiTheme="minorHAnsi" w:cs="Times New Roman"/>
          <w:b/>
          <w:bCs/>
          <w:color w:val="000000"/>
          <w:sz w:val="18"/>
          <w:szCs w:val="18"/>
        </w:rPr>
        <w:t>ADJUDICAÇÃO</w:t>
      </w:r>
      <w:r>
        <w:rPr>
          <w:rFonts w:asciiTheme="minorHAnsi" w:eastAsia="Times New Roman" w:hAnsiTheme="minorHAnsi" w:cs="Times New Roman"/>
          <w:color w:val="000000"/>
          <w:sz w:val="18"/>
          <w:szCs w:val="18"/>
        </w:rPr>
        <w:t xml:space="preserve"> e </w:t>
      </w:r>
      <w:r>
        <w:rPr>
          <w:rFonts w:asciiTheme="minorHAnsi" w:eastAsia="Times New Roman" w:hAnsiTheme="minorHAnsi" w:cs="Times New Roman"/>
          <w:b/>
          <w:color w:val="000000"/>
          <w:sz w:val="18"/>
          <w:szCs w:val="18"/>
        </w:rPr>
        <w:t>HOMOLOGAÇÃO</w:t>
      </w:r>
      <w:r>
        <w:rPr>
          <w:rFonts w:asciiTheme="minorHAnsi" w:eastAsia="Times New Roman" w:hAnsiTheme="minorHAnsi" w:cs="Times New Roman"/>
          <w:color w:val="000000"/>
          <w:sz w:val="18"/>
          <w:szCs w:val="18"/>
        </w:rPr>
        <w:t xml:space="preserve">, do objeto licitado, à empresa </w:t>
      </w:r>
      <w:r w:rsidRPr="006A69E9">
        <w:rPr>
          <w:rFonts w:asciiTheme="minorHAnsi" w:eastAsia="Times New Roman" w:hAnsiTheme="minorHAnsi" w:cs="Times New Roman"/>
          <w:b/>
          <w:color w:val="000000"/>
          <w:sz w:val="18"/>
          <w:szCs w:val="18"/>
        </w:rPr>
        <w:t>AKS CONSTRUCOES SERVICOS E LOCACOES EIRELI</w:t>
      </w:r>
      <w:r>
        <w:rPr>
          <w:rFonts w:asciiTheme="minorHAnsi" w:eastAsia="Times New Roman" w:hAnsiTheme="minorHAnsi" w:cs="Times New Roman"/>
          <w:b/>
          <w:color w:val="000000"/>
          <w:sz w:val="18"/>
          <w:szCs w:val="18"/>
        </w:rPr>
        <w:t xml:space="preserve">, </w:t>
      </w:r>
      <w:r>
        <w:rPr>
          <w:rFonts w:asciiTheme="minorHAnsi" w:eastAsia="Times New Roman" w:hAnsiTheme="minorHAnsi" w:cs="Times New Roman"/>
          <w:color w:val="000000"/>
          <w:sz w:val="18"/>
          <w:szCs w:val="18"/>
        </w:rPr>
        <w:t xml:space="preserve">inscrita no CNPJ nº </w:t>
      </w:r>
      <w:r w:rsidRPr="006A69E9">
        <w:rPr>
          <w:rFonts w:asciiTheme="minorHAnsi" w:eastAsia="Times New Roman" w:hAnsiTheme="minorHAnsi" w:cs="Times New Roman"/>
          <w:color w:val="000000"/>
          <w:sz w:val="18"/>
          <w:szCs w:val="18"/>
        </w:rPr>
        <w:t>20.157.406/0001-90</w:t>
      </w:r>
      <w:r>
        <w:rPr>
          <w:rFonts w:asciiTheme="minorHAnsi" w:eastAsia="Times New Roman" w:hAnsiTheme="minorHAnsi" w:cs="Times New Roman"/>
          <w:color w:val="000000"/>
          <w:sz w:val="18"/>
          <w:szCs w:val="18"/>
        </w:rPr>
        <w:t>, no valor total de R$ 223.200,00 (duzentos e vinte e três mil e duzentos reais). A presente licitação totaliza o montante de</w:t>
      </w:r>
      <w:r>
        <w:rPr>
          <w:rFonts w:asciiTheme="minorHAnsi" w:eastAsia="Times New Roman" w:hAnsiTheme="minorHAnsi" w:cs="Times New Roman"/>
          <w:b/>
          <w:bCs/>
          <w:color w:val="000000"/>
          <w:sz w:val="18"/>
          <w:szCs w:val="18"/>
        </w:rPr>
        <w:t xml:space="preserve"> </w:t>
      </w:r>
      <w:r w:rsidRPr="006A69E9">
        <w:rPr>
          <w:rFonts w:asciiTheme="minorHAnsi" w:eastAsia="Times New Roman" w:hAnsiTheme="minorHAnsi" w:cs="Times New Roman"/>
          <w:b/>
          <w:color w:val="000000"/>
          <w:sz w:val="18"/>
          <w:szCs w:val="18"/>
        </w:rPr>
        <w:t>R$ 223.200,00 (duzentos e vinte e três mil e duzentos reais).</w:t>
      </w:r>
      <w:r>
        <w:rPr>
          <w:rFonts w:asciiTheme="minorHAnsi" w:eastAsia="Times New Roman" w:hAnsiTheme="minorHAnsi" w:cs="Times New Roman"/>
          <w:b/>
          <w:color w:val="000000"/>
          <w:sz w:val="18"/>
          <w:szCs w:val="18"/>
        </w:rPr>
        <w:t xml:space="preserve"> </w:t>
      </w:r>
      <w:r>
        <w:rPr>
          <w:rFonts w:asciiTheme="minorHAnsi" w:eastAsia="Times New Roman" w:hAnsiTheme="minorHAnsi" w:cs="Times New Roman"/>
          <w:b/>
          <w:bCs/>
          <w:color w:val="000000"/>
          <w:sz w:val="18"/>
          <w:szCs w:val="18"/>
        </w:rPr>
        <w:t xml:space="preserve">CONVOCAÇÃO: </w:t>
      </w:r>
      <w:r>
        <w:rPr>
          <w:rFonts w:asciiTheme="minorHAnsi" w:eastAsia="Times New Roman" w:hAnsiTheme="minorHAnsi" w:cs="Times New Roman"/>
          <w:color w:val="000000"/>
          <w:sz w:val="18"/>
          <w:szCs w:val="18"/>
        </w:rPr>
        <w:t>Fica convocado o proponente, no prazo de até 05 dias úteis, a partir desta publicação, para assinatura da respectiva Ata de Registro de Preço. Assú/RN, 16 de janeiro de 2025. </w:t>
      </w:r>
    </w:p>
    <w:p w14:paraId="12BAF90A" w14:textId="77777777" w:rsidR="004C535D" w:rsidRPr="00EC02B9" w:rsidRDefault="004C535D" w:rsidP="004C535D">
      <w:pPr>
        <w:ind w:right="4960"/>
        <w:jc w:val="both"/>
        <w:rPr>
          <w:rFonts w:ascii="Calibri" w:eastAsia="Times New Roman" w:hAnsi="Calibri" w:cs="Times New Roman"/>
          <w:b/>
          <w:bCs/>
          <w:color w:val="000000"/>
          <w:sz w:val="18"/>
          <w:szCs w:val="18"/>
          <w:highlight w:val="yellow"/>
        </w:rPr>
      </w:pPr>
    </w:p>
    <w:p w14:paraId="270379EF" w14:textId="77777777" w:rsidR="004C535D" w:rsidRPr="006A69E9" w:rsidRDefault="004C535D" w:rsidP="004C535D">
      <w:pPr>
        <w:spacing w:after="240"/>
        <w:rPr>
          <w:rFonts w:ascii="Times New Roman" w:eastAsia="Times New Roman" w:hAnsi="Times New Roman" w:cs="Times New Roman"/>
        </w:rPr>
      </w:pPr>
    </w:p>
    <w:p w14:paraId="4B6983A4" w14:textId="1D8DDED8" w:rsidR="004C535D" w:rsidRPr="006A69E9" w:rsidRDefault="006A69E9" w:rsidP="004C535D">
      <w:pPr>
        <w:ind w:right="4960"/>
        <w:jc w:val="center"/>
        <w:rPr>
          <w:rFonts w:ascii="Times New Roman" w:eastAsia="Times New Roman" w:hAnsi="Times New Roman" w:cs="Times New Roman"/>
        </w:rPr>
      </w:pPr>
      <w:r w:rsidRPr="006A69E9">
        <w:rPr>
          <w:rFonts w:ascii="Calibri" w:eastAsia="Times New Roman" w:hAnsi="Calibri" w:cs="Times New Roman"/>
          <w:b/>
          <w:bCs/>
          <w:color w:val="000000"/>
          <w:sz w:val="18"/>
          <w:szCs w:val="18"/>
        </w:rPr>
        <w:t>LUIS EDUARDO PIMENTEL SOARES</w:t>
      </w:r>
    </w:p>
    <w:p w14:paraId="29EBFECD" w14:textId="77777777" w:rsidR="004C535D" w:rsidRPr="00935782" w:rsidRDefault="004C535D" w:rsidP="004C535D">
      <w:pPr>
        <w:ind w:right="4960"/>
        <w:jc w:val="center"/>
        <w:rPr>
          <w:rFonts w:ascii="Times New Roman" w:eastAsia="Times New Roman" w:hAnsi="Times New Roman" w:cs="Times New Roman"/>
        </w:rPr>
      </w:pPr>
      <w:r w:rsidRPr="006A69E9">
        <w:rPr>
          <w:rFonts w:ascii="Calibri" w:eastAsia="Times New Roman" w:hAnsi="Calibri" w:cs="Times New Roman"/>
          <w:b/>
          <w:bCs/>
          <w:color w:val="000000"/>
          <w:sz w:val="18"/>
          <w:szCs w:val="18"/>
        </w:rPr>
        <w:t>PREFEITO MUNICIPAL</w:t>
      </w:r>
    </w:p>
    <w:bookmarkEnd w:id="28"/>
    <w:p w14:paraId="2235520F" w14:textId="77777777" w:rsidR="000226DE" w:rsidRPr="00270380" w:rsidRDefault="000226DE" w:rsidP="000226DE">
      <w:pPr>
        <w:autoSpaceDE w:val="0"/>
        <w:autoSpaceDN w:val="0"/>
        <w:adjustRightInd w:val="0"/>
        <w:ind w:right="4960"/>
        <w:jc w:val="center"/>
        <w:rPr>
          <w:rFonts w:asciiTheme="majorHAnsi" w:hAnsiTheme="majorHAnsi" w:cstheme="majorHAnsi"/>
          <w:b/>
          <w:sz w:val="18"/>
          <w:szCs w:val="18"/>
          <w:highlight w:val="yellow"/>
        </w:rPr>
      </w:pPr>
    </w:p>
    <w:sectPr w:rsidR="000226DE" w:rsidRPr="00270380" w:rsidSect="00E609CD">
      <w:headerReference w:type="default" r:id="rId52"/>
      <w:pgSz w:w="11906" w:h="16838"/>
      <w:pgMar w:top="2552" w:right="709" w:bottom="851"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9FFEBF" w14:textId="77777777" w:rsidR="00FF3396" w:rsidRDefault="00FF3396">
      <w:r>
        <w:separator/>
      </w:r>
    </w:p>
  </w:endnote>
  <w:endnote w:type="continuationSeparator" w:id="0">
    <w:p w14:paraId="6DA7B30B" w14:textId="77777777" w:rsidR="00FF3396" w:rsidRDefault="00FF33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panose1 w:val="00000000000000000000"/>
    <w:charset w:val="00"/>
    <w:family w:val="auto"/>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HG Mincho Light J">
    <w:altName w:val="MS Mincho"/>
    <w:charset w:val="8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TrebuchetMS">
    <w:altName w:val="Times New Roman"/>
    <w:panose1 w:val="00000000000000000000"/>
    <w:charset w:val="00"/>
    <w:family w:val="roman"/>
    <w:notTrueType/>
    <w:pitch w:val="default"/>
    <w:sig w:usb0="00000003" w:usb1="00000000" w:usb2="00000000" w:usb3="00000000" w:csb0="00000001" w:csb1="00000000"/>
  </w:font>
  <w:font w:name="TT15Et00">
    <w:altName w:val="Times New Roman"/>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952DD6" w14:textId="77777777" w:rsidR="00FF3396" w:rsidRDefault="00FF3396">
      <w:r>
        <w:separator/>
      </w:r>
    </w:p>
  </w:footnote>
  <w:footnote w:type="continuationSeparator" w:id="0">
    <w:p w14:paraId="577FAA0A" w14:textId="77777777" w:rsidR="00FF3396" w:rsidRDefault="00FF33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207" w:type="dxa"/>
      <w:tblInd w:w="108" w:type="dxa"/>
      <w:tblBorders>
        <w:bottom w:val="single" w:sz="4" w:space="0" w:color="auto"/>
      </w:tblBorders>
      <w:tblLook w:val="04A0" w:firstRow="1" w:lastRow="0" w:firstColumn="1" w:lastColumn="0" w:noHBand="0" w:noVBand="1"/>
    </w:tblPr>
    <w:tblGrid>
      <w:gridCol w:w="1843"/>
      <w:gridCol w:w="4253"/>
      <w:gridCol w:w="4111"/>
    </w:tblGrid>
    <w:tr w:rsidR="00FF3396" w:rsidRPr="00D154D2" w14:paraId="6ABCC7DB" w14:textId="77777777" w:rsidTr="00740639">
      <w:trPr>
        <w:trHeight w:val="1062"/>
      </w:trPr>
      <w:tc>
        <w:tcPr>
          <w:tcW w:w="1843" w:type="dxa"/>
          <w:shd w:val="clear" w:color="auto" w:fill="auto"/>
        </w:tcPr>
        <w:p w14:paraId="0C5ED6E4" w14:textId="77777777" w:rsidR="00FF3396" w:rsidRPr="00D154D2" w:rsidRDefault="00FF3396" w:rsidP="00740639">
          <w:pPr>
            <w:jc w:val="center"/>
            <w:rPr>
              <w:rFonts w:asciiTheme="majorHAnsi" w:hAnsiTheme="majorHAnsi" w:cs="Arial"/>
              <w:b/>
              <w:sz w:val="22"/>
              <w:szCs w:val="22"/>
            </w:rPr>
          </w:pPr>
          <w:r w:rsidRPr="00D154D2">
            <w:rPr>
              <w:rFonts w:asciiTheme="majorHAnsi" w:hAnsiTheme="majorHAnsi" w:cs="Arial"/>
              <w:b/>
              <w:noProof/>
              <w:sz w:val="22"/>
              <w:szCs w:val="22"/>
            </w:rPr>
            <w:drawing>
              <wp:inline distT="0" distB="0" distL="0" distR="0" wp14:anchorId="0453415E" wp14:editId="08FF5F0F">
                <wp:extent cx="619125" cy="866775"/>
                <wp:effectExtent l="0" t="0" r="9525"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125" cy="866775"/>
                        </a:xfrm>
                        <a:prstGeom prst="rect">
                          <a:avLst/>
                        </a:prstGeom>
                        <a:noFill/>
                        <a:ln>
                          <a:noFill/>
                        </a:ln>
                      </pic:spPr>
                    </pic:pic>
                  </a:graphicData>
                </a:graphic>
              </wp:inline>
            </w:drawing>
          </w:r>
        </w:p>
      </w:tc>
      <w:tc>
        <w:tcPr>
          <w:tcW w:w="4253" w:type="dxa"/>
          <w:shd w:val="clear" w:color="auto" w:fill="auto"/>
        </w:tcPr>
        <w:p w14:paraId="2D6695C9" w14:textId="77777777" w:rsidR="00FF3396" w:rsidRPr="00D154D2" w:rsidRDefault="00FF3396" w:rsidP="00740639">
          <w:pPr>
            <w:jc w:val="center"/>
            <w:rPr>
              <w:rFonts w:asciiTheme="majorHAnsi" w:hAnsiTheme="majorHAnsi" w:cs="Arial"/>
              <w:sz w:val="22"/>
              <w:szCs w:val="22"/>
            </w:rPr>
          </w:pPr>
        </w:p>
        <w:p w14:paraId="538D1942" w14:textId="77777777" w:rsidR="00FF3396" w:rsidRPr="00D154D2" w:rsidRDefault="00FF3396" w:rsidP="00740639">
          <w:pPr>
            <w:jc w:val="center"/>
            <w:rPr>
              <w:rFonts w:asciiTheme="majorHAnsi" w:hAnsiTheme="majorHAnsi" w:cs="Arial"/>
              <w:sz w:val="22"/>
              <w:szCs w:val="22"/>
            </w:rPr>
          </w:pPr>
          <w:r w:rsidRPr="00D154D2">
            <w:rPr>
              <w:rFonts w:asciiTheme="majorHAnsi" w:hAnsiTheme="majorHAnsi" w:cs="Arial"/>
              <w:sz w:val="22"/>
              <w:szCs w:val="22"/>
            </w:rPr>
            <w:t>Estado do Rio Grande do Norte</w:t>
          </w:r>
        </w:p>
        <w:p w14:paraId="670EDFA0" w14:textId="77777777" w:rsidR="00FF3396" w:rsidRPr="00D154D2" w:rsidRDefault="00FF3396" w:rsidP="00740639">
          <w:pPr>
            <w:jc w:val="center"/>
            <w:rPr>
              <w:rFonts w:asciiTheme="majorHAnsi" w:hAnsiTheme="majorHAnsi" w:cs="Arial"/>
              <w:sz w:val="22"/>
              <w:szCs w:val="22"/>
            </w:rPr>
          </w:pPr>
          <w:r w:rsidRPr="00D154D2">
            <w:rPr>
              <w:rFonts w:asciiTheme="majorHAnsi" w:hAnsiTheme="majorHAnsi" w:cs="Arial"/>
              <w:sz w:val="22"/>
              <w:szCs w:val="22"/>
            </w:rPr>
            <w:t>PREFEITURA MUNICIPAL DO ASSÚ</w:t>
          </w:r>
        </w:p>
        <w:p w14:paraId="40A5F77C" w14:textId="77777777" w:rsidR="00FF3396" w:rsidRPr="00D154D2" w:rsidRDefault="00FF3396" w:rsidP="00740639">
          <w:pPr>
            <w:jc w:val="center"/>
            <w:rPr>
              <w:rFonts w:asciiTheme="majorHAnsi" w:hAnsiTheme="majorHAnsi" w:cs="Arial"/>
              <w:color w:val="000000"/>
              <w:sz w:val="22"/>
              <w:szCs w:val="22"/>
            </w:rPr>
          </w:pPr>
          <w:r w:rsidRPr="00D154D2">
            <w:rPr>
              <w:rFonts w:asciiTheme="majorHAnsi" w:hAnsiTheme="majorHAnsi" w:cs="Arial"/>
              <w:color w:val="000000"/>
              <w:sz w:val="22"/>
              <w:szCs w:val="22"/>
            </w:rPr>
            <w:t>CNPJ Nº 08.294.662/0001-23</w:t>
          </w:r>
        </w:p>
        <w:p w14:paraId="3A141B47" w14:textId="77777777" w:rsidR="00FF3396" w:rsidRDefault="00FF3396" w:rsidP="00740639">
          <w:pPr>
            <w:jc w:val="center"/>
            <w:rPr>
              <w:rFonts w:asciiTheme="majorHAnsi" w:hAnsiTheme="majorHAnsi" w:cs="Arial"/>
              <w:color w:val="000000"/>
              <w:sz w:val="22"/>
              <w:szCs w:val="22"/>
            </w:rPr>
          </w:pPr>
          <w:r w:rsidRPr="00D154D2">
            <w:rPr>
              <w:rFonts w:asciiTheme="majorHAnsi" w:hAnsiTheme="majorHAnsi" w:cs="Arial"/>
              <w:color w:val="000000"/>
              <w:sz w:val="22"/>
              <w:szCs w:val="22"/>
            </w:rPr>
            <w:t>Comissão Permanente de Licitação</w:t>
          </w:r>
        </w:p>
        <w:p w14:paraId="3067345B" w14:textId="77777777" w:rsidR="00FF3396" w:rsidRPr="00D154D2" w:rsidRDefault="00FF3396" w:rsidP="00740639">
          <w:pPr>
            <w:jc w:val="center"/>
            <w:rPr>
              <w:rFonts w:asciiTheme="majorHAnsi" w:hAnsiTheme="majorHAnsi" w:cs="Arial"/>
              <w:color w:val="000000"/>
              <w:sz w:val="22"/>
              <w:szCs w:val="22"/>
            </w:rPr>
          </w:pPr>
        </w:p>
      </w:tc>
      <w:tc>
        <w:tcPr>
          <w:tcW w:w="4111" w:type="dxa"/>
          <w:shd w:val="clear" w:color="auto" w:fill="auto"/>
        </w:tcPr>
        <w:p w14:paraId="02505E6E" w14:textId="77777777" w:rsidR="00FF3396" w:rsidRPr="00D154D2" w:rsidRDefault="00FF3396" w:rsidP="00740639">
          <w:pPr>
            <w:pStyle w:val="Cabealho"/>
            <w:tabs>
              <w:tab w:val="clear" w:pos="4252"/>
            </w:tabs>
            <w:jc w:val="center"/>
            <w:rPr>
              <w:rFonts w:asciiTheme="majorHAnsi" w:eastAsia="Calibri" w:hAnsiTheme="majorHAnsi" w:cs="Arial"/>
              <w:color w:val="000000"/>
              <w:sz w:val="22"/>
              <w:szCs w:val="22"/>
            </w:rPr>
          </w:pPr>
          <w:r>
            <w:rPr>
              <w:noProof/>
            </w:rPr>
            <w:pict w14:anchorId="47EE86DC">
              <v:roundrect id="Retângulo de cantos arredondados 5" o:spid="_x0000_s2050" style="position:absolute;left:0;text-align:left;margin-left:2.7pt;margin-top:8.1pt;width:194.9pt;height:60.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17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"/>
            </w:pict>
          </w:r>
        </w:p>
        <w:p w14:paraId="60434D7E" w14:textId="77777777" w:rsidR="00FF3396" w:rsidRDefault="00FF3396" w:rsidP="00740639">
          <w:pPr>
            <w:pStyle w:val="Cabealho"/>
            <w:tabs>
              <w:tab w:val="clear" w:pos="4252"/>
            </w:tabs>
            <w:jc w:val="center"/>
            <w:rPr>
              <w:rFonts w:asciiTheme="majorHAnsi" w:eastAsia="Calibri" w:hAnsiTheme="majorHAnsi" w:cs="Arial"/>
              <w:color w:val="000000"/>
              <w:sz w:val="22"/>
              <w:szCs w:val="22"/>
            </w:rPr>
          </w:pPr>
          <w:r w:rsidRPr="00D154D2">
            <w:rPr>
              <w:rFonts w:asciiTheme="majorHAnsi" w:eastAsia="Calibri" w:hAnsiTheme="majorHAnsi" w:cs="Arial"/>
              <w:color w:val="000000"/>
              <w:sz w:val="22"/>
              <w:szCs w:val="22"/>
            </w:rPr>
            <w:t>Órgão: CPL/Pref. Munic. do Assú/RN</w:t>
          </w:r>
        </w:p>
        <w:p w14:paraId="1100C913" w14:textId="77777777" w:rsidR="00FF3396" w:rsidRPr="00480C16" w:rsidRDefault="00FF3396" w:rsidP="00740639">
          <w:pPr>
            <w:pStyle w:val="Cabealho"/>
            <w:tabs>
              <w:tab w:val="clear" w:pos="4252"/>
            </w:tabs>
            <w:jc w:val="center"/>
            <w:rPr>
              <w:rFonts w:asciiTheme="majorHAnsi" w:eastAsia="Calibri" w:hAnsiTheme="majorHAnsi" w:cs="Arial"/>
              <w:color w:val="000000"/>
              <w:sz w:val="6"/>
              <w:szCs w:val="6"/>
            </w:rPr>
          </w:pPr>
        </w:p>
        <w:p w14:paraId="2366A998" w14:textId="1D4FBDCF" w:rsidR="00FF3396" w:rsidRPr="00367AB7" w:rsidRDefault="00FF3396" w:rsidP="00367AB7">
          <w:pPr>
            <w:pStyle w:val="Cabealho"/>
            <w:tabs>
              <w:tab w:val="clear" w:pos="4252"/>
            </w:tabs>
            <w:jc w:val="center"/>
            <w:rPr>
              <w:rFonts w:asciiTheme="majorHAnsi" w:eastAsia="Calibri" w:hAnsiTheme="majorHAnsi" w:cs="Arial"/>
              <w:color w:val="000000"/>
              <w:sz w:val="22"/>
              <w:szCs w:val="22"/>
            </w:rPr>
          </w:pPr>
          <w:r>
            <w:rPr>
              <w:rFonts w:asciiTheme="majorHAnsi" w:eastAsia="Calibri" w:hAnsiTheme="majorHAnsi" w:cs="Arial"/>
              <w:color w:val="000000"/>
              <w:sz w:val="22"/>
              <w:szCs w:val="22"/>
            </w:rPr>
            <w:t xml:space="preserve"> </w:t>
          </w:r>
          <w:r w:rsidRPr="00D154D2">
            <w:rPr>
              <w:rFonts w:asciiTheme="majorHAnsi" w:eastAsia="Calibri" w:hAnsiTheme="majorHAnsi" w:cs="Arial"/>
              <w:color w:val="000000"/>
              <w:sz w:val="22"/>
              <w:szCs w:val="22"/>
            </w:rPr>
            <w:t>Proc. nº</w:t>
          </w:r>
          <w:r>
            <w:rPr>
              <w:rFonts w:asciiTheme="majorHAnsi" w:eastAsia="Calibri" w:hAnsiTheme="majorHAnsi" w:cs="Arial"/>
              <w:b/>
              <w:color w:val="000000"/>
              <w:sz w:val="22"/>
              <w:szCs w:val="22"/>
            </w:rPr>
            <w:t xml:space="preserve"> 2025.01.22.0038</w:t>
          </w:r>
          <w:proofErr w:type="gramStart"/>
          <w:r>
            <w:rPr>
              <w:rFonts w:asciiTheme="majorHAnsi" w:eastAsia="Calibri" w:hAnsiTheme="majorHAnsi" w:cs="Arial"/>
              <w:b/>
              <w:color w:val="000000"/>
              <w:sz w:val="22"/>
              <w:szCs w:val="22"/>
            </w:rPr>
            <w:t xml:space="preserve">   </w:t>
          </w:r>
          <w:proofErr w:type="gramEnd"/>
          <w:r>
            <w:rPr>
              <w:rFonts w:asciiTheme="majorHAnsi" w:eastAsia="Calibri" w:hAnsiTheme="majorHAnsi" w:cs="Arial"/>
              <w:color w:val="000000"/>
              <w:sz w:val="22"/>
              <w:szCs w:val="22"/>
            </w:rPr>
            <w:t>Pág.: __</w:t>
          </w:r>
          <w:r w:rsidRPr="00D154D2">
            <w:rPr>
              <w:rFonts w:asciiTheme="majorHAnsi" w:eastAsia="Calibri" w:hAnsiTheme="majorHAnsi" w:cs="Arial"/>
              <w:color w:val="000000"/>
              <w:sz w:val="22"/>
              <w:szCs w:val="22"/>
            </w:rPr>
            <w:t>____</w:t>
          </w:r>
        </w:p>
        <w:p w14:paraId="3484EE75" w14:textId="77777777" w:rsidR="00FF3396" w:rsidRPr="00D154D2" w:rsidRDefault="00FF3396" w:rsidP="00740639">
          <w:pPr>
            <w:pStyle w:val="Cabealho"/>
            <w:tabs>
              <w:tab w:val="clear" w:pos="4252"/>
            </w:tabs>
            <w:jc w:val="center"/>
            <w:rPr>
              <w:rFonts w:asciiTheme="majorHAnsi" w:hAnsiTheme="majorHAnsi" w:cs="Arial"/>
              <w:sz w:val="22"/>
              <w:szCs w:val="22"/>
            </w:rPr>
          </w:pPr>
          <w:r>
            <w:rPr>
              <w:rFonts w:asciiTheme="majorHAnsi" w:eastAsia="Calibri" w:hAnsiTheme="majorHAnsi" w:cs="Arial"/>
              <w:color w:val="000000"/>
              <w:sz w:val="22"/>
              <w:szCs w:val="22"/>
            </w:rPr>
            <w:t xml:space="preserve">  Rubrica: __________ Matr</w:t>
          </w:r>
          <w:proofErr w:type="gramStart"/>
          <w:r>
            <w:rPr>
              <w:rFonts w:asciiTheme="majorHAnsi" w:eastAsia="Calibri" w:hAnsiTheme="majorHAnsi" w:cs="Arial"/>
              <w:color w:val="000000"/>
              <w:sz w:val="22"/>
              <w:szCs w:val="22"/>
            </w:rPr>
            <w:t>.:</w:t>
          </w:r>
          <w:proofErr w:type="gramEnd"/>
          <w:r>
            <w:rPr>
              <w:rFonts w:asciiTheme="majorHAnsi" w:eastAsia="Calibri" w:hAnsiTheme="majorHAnsi" w:cs="Arial"/>
              <w:color w:val="000000"/>
              <w:sz w:val="22"/>
              <w:szCs w:val="22"/>
            </w:rPr>
            <w:t xml:space="preserve"> _________</w:t>
          </w:r>
          <w:r w:rsidRPr="00D154D2">
            <w:rPr>
              <w:rFonts w:asciiTheme="majorHAnsi" w:eastAsia="Calibri" w:hAnsiTheme="majorHAnsi" w:cs="Arial"/>
              <w:color w:val="000000"/>
              <w:sz w:val="22"/>
              <w:szCs w:val="22"/>
            </w:rPr>
            <w:t>_</w:t>
          </w:r>
        </w:p>
      </w:tc>
    </w:tr>
  </w:tbl>
  <w:p w14:paraId="674C1617" w14:textId="77777777" w:rsidR="00FF3396" w:rsidRPr="006209DA" w:rsidRDefault="00FF3396" w:rsidP="00CB79C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3">
    <w:nsid w:val="06730768"/>
    <w:multiLevelType w:val="multilevel"/>
    <w:tmpl w:val="E854613E"/>
    <w:lvl w:ilvl="0">
      <w:start w:val="1"/>
      <w:numFmt w:val="decimal"/>
      <w:lvlText w:val="%1."/>
      <w:lvlJc w:val="left"/>
      <w:pPr>
        <w:ind w:left="360" w:hanging="360"/>
      </w:pPr>
    </w:lvl>
    <w:lvl w:ilvl="1">
      <w:start w:val="1"/>
      <w:numFmt w:val="decimal"/>
      <w:lvlText w:val="%1.%2."/>
      <w:lvlJc w:val="left"/>
      <w:pPr>
        <w:ind w:left="574" w:hanging="432"/>
      </w:pPr>
      <w:rPr>
        <w:b w:val="0"/>
        <w:strike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D5C100D"/>
    <w:multiLevelType w:val="multilevel"/>
    <w:tmpl w:val="507AF290"/>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1425" w:hanging="432"/>
      </w:pPr>
      <w:rPr>
        <w:rFonts w:asciiTheme="majorHAnsi" w:hAnsiTheme="majorHAnsi" w:hint="default"/>
        <w:b/>
        <w:i w:val="0"/>
        <w:color w:val="auto"/>
        <w:sz w:val="22"/>
        <w:szCs w:val="22"/>
      </w:rPr>
    </w:lvl>
    <w:lvl w:ilvl="2">
      <w:start w:val="1"/>
      <w:numFmt w:val="decimal"/>
      <w:pStyle w:val="Nvel3"/>
      <w:lvlText w:val="%1.%2.%3."/>
      <w:lvlJc w:val="left"/>
      <w:pPr>
        <w:ind w:left="1214" w:hanging="504"/>
      </w:pPr>
      <w:rPr>
        <w:rFonts w:asciiTheme="majorHAnsi" w:hAnsiTheme="majorHAnsi" w:cs="Arial" w:hint="default"/>
        <w:b/>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252C3021"/>
    <w:multiLevelType w:val="multilevel"/>
    <w:tmpl w:val="2B56FF7E"/>
    <w:lvl w:ilvl="0">
      <w:start w:val="1"/>
      <w:numFmt w:val="decimal"/>
      <w:lvlText w:val="%1."/>
      <w:lvlJc w:val="right"/>
      <w:pPr>
        <w:ind w:left="809" w:hanging="360"/>
      </w:pPr>
      <w:rPr>
        <w:rFonts w:hint="default"/>
      </w:rPr>
    </w:lvl>
    <w:lvl w:ilvl="1">
      <w:start w:val="1"/>
      <w:numFmt w:val="decimal"/>
      <w:isLgl/>
      <w:lvlText w:val="%1.%2"/>
      <w:lvlJc w:val="left"/>
      <w:pPr>
        <w:ind w:left="809" w:hanging="360"/>
      </w:pPr>
      <w:rPr>
        <w:rFonts w:hint="default"/>
      </w:rPr>
    </w:lvl>
    <w:lvl w:ilvl="2">
      <w:start w:val="1"/>
      <w:numFmt w:val="decimal"/>
      <w:isLgl/>
      <w:lvlText w:val="%1.%2.%3"/>
      <w:lvlJc w:val="left"/>
      <w:pPr>
        <w:ind w:left="1169" w:hanging="720"/>
      </w:pPr>
      <w:rPr>
        <w:rFonts w:hint="default"/>
      </w:rPr>
    </w:lvl>
    <w:lvl w:ilvl="3">
      <w:start w:val="1"/>
      <w:numFmt w:val="decimal"/>
      <w:isLgl/>
      <w:lvlText w:val="%1.%2.%3.%4"/>
      <w:lvlJc w:val="left"/>
      <w:pPr>
        <w:ind w:left="1169" w:hanging="720"/>
      </w:pPr>
      <w:rPr>
        <w:rFonts w:hint="default"/>
      </w:rPr>
    </w:lvl>
    <w:lvl w:ilvl="4">
      <w:start w:val="1"/>
      <w:numFmt w:val="decimal"/>
      <w:isLgl/>
      <w:lvlText w:val="%1.%2.%3.%4.%5"/>
      <w:lvlJc w:val="left"/>
      <w:pPr>
        <w:ind w:left="1529" w:hanging="1080"/>
      </w:pPr>
      <w:rPr>
        <w:rFonts w:hint="default"/>
      </w:rPr>
    </w:lvl>
    <w:lvl w:ilvl="5">
      <w:start w:val="1"/>
      <w:numFmt w:val="decimal"/>
      <w:isLgl/>
      <w:lvlText w:val="%1.%2.%3.%4.%5.%6"/>
      <w:lvlJc w:val="left"/>
      <w:pPr>
        <w:ind w:left="1529" w:hanging="1080"/>
      </w:pPr>
      <w:rPr>
        <w:rFonts w:hint="default"/>
      </w:rPr>
    </w:lvl>
    <w:lvl w:ilvl="6">
      <w:start w:val="1"/>
      <w:numFmt w:val="decimal"/>
      <w:isLgl/>
      <w:lvlText w:val="%1.%2.%3.%4.%5.%6.%7"/>
      <w:lvlJc w:val="left"/>
      <w:pPr>
        <w:ind w:left="1889" w:hanging="1440"/>
      </w:pPr>
      <w:rPr>
        <w:rFonts w:hint="default"/>
      </w:rPr>
    </w:lvl>
    <w:lvl w:ilvl="7">
      <w:start w:val="1"/>
      <w:numFmt w:val="decimal"/>
      <w:isLgl/>
      <w:lvlText w:val="%1.%2.%3.%4.%5.%6.%7.%8"/>
      <w:lvlJc w:val="left"/>
      <w:pPr>
        <w:ind w:left="1889" w:hanging="1440"/>
      </w:pPr>
      <w:rPr>
        <w:rFonts w:hint="default"/>
      </w:rPr>
    </w:lvl>
    <w:lvl w:ilvl="8">
      <w:start w:val="1"/>
      <w:numFmt w:val="decimal"/>
      <w:isLgl/>
      <w:lvlText w:val="%1.%2.%3.%4.%5.%6.%7.%8.%9"/>
      <w:lvlJc w:val="left"/>
      <w:pPr>
        <w:ind w:left="1889" w:hanging="1440"/>
      </w:pPr>
      <w:rPr>
        <w:rFonts w:hint="default"/>
      </w:rPr>
    </w:lvl>
  </w:abstractNum>
  <w:abstractNum w:abstractNumId="6">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9">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40CE58B1"/>
    <w:multiLevelType w:val="multilevel"/>
    <w:tmpl w:val="FFC25CA6"/>
    <w:lvl w:ilvl="0">
      <w:start w:val="1"/>
      <w:numFmt w:val="decimal"/>
      <w:lvlText w:val="%1."/>
      <w:lvlJc w:val="left"/>
      <w:pPr>
        <w:ind w:left="360" w:hanging="360"/>
      </w:pPr>
      <w:rPr>
        <w:rFonts w:asciiTheme="majorHAnsi" w:hAnsiTheme="majorHAnsi" w:hint="default"/>
        <w:b/>
        <w:color w:val="auto"/>
      </w:rPr>
    </w:lvl>
    <w:lvl w:ilvl="1">
      <w:start w:val="1"/>
      <w:numFmt w:val="decimal"/>
      <w:lvlText w:val="%1.%2."/>
      <w:lvlJc w:val="left"/>
      <w:pPr>
        <w:ind w:left="1283" w:hanging="432"/>
      </w:pPr>
      <w:rPr>
        <w:rFonts w:asciiTheme="majorHAnsi" w:hAnsiTheme="majorHAnsi" w:hint="default"/>
        <w:b/>
        <w:color w:val="auto"/>
        <w:sz w:val="22"/>
        <w:szCs w:val="22"/>
      </w:rPr>
    </w:lvl>
    <w:lvl w:ilvl="2">
      <w:start w:val="1"/>
      <w:numFmt w:val="decimal"/>
      <w:lvlText w:val="%1.%2.%3."/>
      <w:lvlJc w:val="left"/>
      <w:pPr>
        <w:ind w:left="1497" w:hanging="504"/>
      </w:pPr>
      <w:rPr>
        <w:b/>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520E1E3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58C70088"/>
    <w:multiLevelType w:val="multilevel"/>
    <w:tmpl w:val="1F90258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b/>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1DD361E"/>
    <w:multiLevelType w:val="multilevel"/>
    <w:tmpl w:val="B18CC754"/>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19" w:firstLine="0"/>
      </w:pPr>
      <w:rPr>
        <w:rFonts w:asciiTheme="majorHAnsi" w:hAnsiTheme="majorHAnsi" w:hint="default"/>
        <w:b/>
        <w:i w:val="0"/>
        <w:color w:val="auto"/>
        <w:sz w:val="22"/>
        <w:szCs w:val="22"/>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6F2F3F5E"/>
    <w:multiLevelType w:val="multilevel"/>
    <w:tmpl w:val="0B1472F8"/>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7">
    <w:nsid w:val="731C4C10"/>
    <w:multiLevelType w:val="multilevel"/>
    <w:tmpl w:val="167C123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732C25FD"/>
    <w:multiLevelType w:val="multilevel"/>
    <w:tmpl w:val="1962261C"/>
    <w:lvl w:ilvl="0">
      <w:start w:val="1"/>
      <w:numFmt w:val="decimal"/>
      <w:suff w:val="space"/>
      <w:lvlText w:val="%1."/>
      <w:lvlJc w:val="left"/>
      <w:pPr>
        <w:ind w:left="0" w:firstLine="0"/>
      </w:pPr>
      <w:rPr>
        <w:rFonts w:asciiTheme="majorHAnsi" w:hAnsiTheme="majorHAnsi" w:hint="default"/>
        <w:b/>
        <w:i w:val="0"/>
        <w:color w:val="auto"/>
      </w:rPr>
    </w:lvl>
    <w:lvl w:ilvl="1">
      <w:start w:val="1"/>
      <w:numFmt w:val="upperLetter"/>
      <w:lvlText w:val="%2."/>
      <w:lvlJc w:val="left"/>
      <w:pPr>
        <w:ind w:left="1419" w:firstLine="0"/>
      </w:pPr>
      <w:rPr>
        <w:rFonts w:hint="default"/>
        <w:b/>
        <w:i w:val="0"/>
        <w:color w:val="auto"/>
        <w:sz w:val="22"/>
        <w:szCs w:val="22"/>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0">
    <w:nsid w:val="7AA31C92"/>
    <w:multiLevelType w:val="multilevel"/>
    <w:tmpl w:val="4F12DC46"/>
    <w:lvl w:ilvl="0">
      <w:start w:val="1"/>
      <w:numFmt w:val="decimal"/>
      <w:lvlText w:val="%1"/>
      <w:lvlJc w:val="center"/>
      <w:pPr>
        <w:ind w:left="360" w:hanging="360"/>
      </w:pPr>
      <w:rPr>
        <w:rFonts w:hint="default"/>
        <w:b/>
      </w:rPr>
    </w:lvl>
    <w:lvl w:ilvl="1">
      <w:start w:val="1"/>
      <w:numFmt w:val="decimal"/>
      <w:isLgl/>
      <w:lvlText w:val="%1.%2"/>
      <w:lvlJc w:val="left"/>
      <w:pPr>
        <w:ind w:left="390" w:hanging="39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Zero"/>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1">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0"/>
  </w:num>
  <w:num w:numId="3">
    <w:abstractNumId w:val="19"/>
  </w:num>
  <w:num w:numId="4">
    <w:abstractNumId w:val="21"/>
  </w:num>
  <w:num w:numId="5">
    <w:abstractNumId w:val="9"/>
  </w:num>
  <w:num w:numId="6">
    <w:abstractNumId w:val="6"/>
  </w:num>
  <w:num w:numId="7">
    <w:abstractNumId w:val="11"/>
  </w:num>
  <w:num w:numId="8">
    <w:abstractNumId w:val="15"/>
  </w:num>
  <w:num w:numId="9">
    <w:abstractNumId w:val="13"/>
  </w:num>
  <w:num w:numId="10">
    <w:abstractNumId w:val="2"/>
  </w:num>
  <w:num w:numId="11">
    <w:abstractNumId w:val="8"/>
  </w:num>
  <w:num w:numId="12">
    <w:abstractNumId w:val="1"/>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14"/>
  </w:num>
  <w:num w:numId="16">
    <w:abstractNumId w:val="16"/>
  </w:num>
  <w:num w:numId="17">
    <w:abstractNumId w:val="10"/>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12"/>
  </w:num>
  <w:num w:numId="21">
    <w:abstractNumId w:val="18"/>
  </w:num>
  <w:num w:numId="22">
    <w:abstractNumId w:val="13"/>
  </w:num>
  <w:num w:numId="23">
    <w:abstractNumId w:val="3"/>
  </w:num>
  <w:num w:numId="24">
    <w:abstractNumId w:val="14"/>
  </w:num>
  <w:num w:numId="25">
    <w:abstractNumId w:val="14"/>
  </w:num>
  <w:num w:numId="26">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14"/>
  </w:num>
  <w:num w:numId="29">
    <w:abstractNumId w:val="4"/>
    <w:lvlOverride w:ilvl="0">
      <w:lvl w:ilvl="0">
        <w:start w:val="1"/>
        <w:numFmt w:val="decimal"/>
        <w:pStyle w:val="Nivel01"/>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vel3"/>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num>
  <w:num w:numId="31">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131078" w:nlCheck="1" w:checkStyle="1"/>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8251AB"/>
    <w:rsid w:val="00000078"/>
    <w:rsid w:val="00000E05"/>
    <w:rsid w:val="0000236D"/>
    <w:rsid w:val="00002B17"/>
    <w:rsid w:val="00003298"/>
    <w:rsid w:val="00003EC2"/>
    <w:rsid w:val="00004273"/>
    <w:rsid w:val="0000496B"/>
    <w:rsid w:val="000066C8"/>
    <w:rsid w:val="00007500"/>
    <w:rsid w:val="00010D39"/>
    <w:rsid w:val="00010F22"/>
    <w:rsid w:val="00011390"/>
    <w:rsid w:val="000122C1"/>
    <w:rsid w:val="00012A11"/>
    <w:rsid w:val="00013165"/>
    <w:rsid w:val="00014236"/>
    <w:rsid w:val="00014E7A"/>
    <w:rsid w:val="00014FC0"/>
    <w:rsid w:val="00015D4B"/>
    <w:rsid w:val="00016865"/>
    <w:rsid w:val="00017412"/>
    <w:rsid w:val="00017C48"/>
    <w:rsid w:val="00017EA8"/>
    <w:rsid w:val="00020A86"/>
    <w:rsid w:val="0002260C"/>
    <w:rsid w:val="000226DE"/>
    <w:rsid w:val="00022E2D"/>
    <w:rsid w:val="0002306D"/>
    <w:rsid w:val="00023CDD"/>
    <w:rsid w:val="000242C8"/>
    <w:rsid w:val="00024443"/>
    <w:rsid w:val="00024524"/>
    <w:rsid w:val="00024540"/>
    <w:rsid w:val="0002478E"/>
    <w:rsid w:val="00024D5E"/>
    <w:rsid w:val="00026E22"/>
    <w:rsid w:val="00027155"/>
    <w:rsid w:val="00027933"/>
    <w:rsid w:val="00027A5D"/>
    <w:rsid w:val="00030DB6"/>
    <w:rsid w:val="0003185B"/>
    <w:rsid w:val="000318BA"/>
    <w:rsid w:val="000321F5"/>
    <w:rsid w:val="00032330"/>
    <w:rsid w:val="000335F5"/>
    <w:rsid w:val="00033791"/>
    <w:rsid w:val="00033C38"/>
    <w:rsid w:val="000346B8"/>
    <w:rsid w:val="00034A29"/>
    <w:rsid w:val="00034C7A"/>
    <w:rsid w:val="00035D80"/>
    <w:rsid w:val="00037C97"/>
    <w:rsid w:val="0004070A"/>
    <w:rsid w:val="00040957"/>
    <w:rsid w:val="00040C32"/>
    <w:rsid w:val="00040D0F"/>
    <w:rsid w:val="00040D9A"/>
    <w:rsid w:val="00041394"/>
    <w:rsid w:val="00041B27"/>
    <w:rsid w:val="00041D47"/>
    <w:rsid w:val="00042714"/>
    <w:rsid w:val="00043536"/>
    <w:rsid w:val="00043F1B"/>
    <w:rsid w:val="00044CF4"/>
    <w:rsid w:val="00045256"/>
    <w:rsid w:val="000452C7"/>
    <w:rsid w:val="0004586D"/>
    <w:rsid w:val="000474D2"/>
    <w:rsid w:val="00047D73"/>
    <w:rsid w:val="00047F06"/>
    <w:rsid w:val="00050712"/>
    <w:rsid w:val="00050BF7"/>
    <w:rsid w:val="00050EA0"/>
    <w:rsid w:val="000518EF"/>
    <w:rsid w:val="00052351"/>
    <w:rsid w:val="0005262F"/>
    <w:rsid w:val="000526DD"/>
    <w:rsid w:val="000531A6"/>
    <w:rsid w:val="00053E65"/>
    <w:rsid w:val="000544A3"/>
    <w:rsid w:val="000548CC"/>
    <w:rsid w:val="00055807"/>
    <w:rsid w:val="00055F99"/>
    <w:rsid w:val="0005636D"/>
    <w:rsid w:val="00056433"/>
    <w:rsid w:val="000564D9"/>
    <w:rsid w:val="00060256"/>
    <w:rsid w:val="000603C3"/>
    <w:rsid w:val="00060414"/>
    <w:rsid w:val="0006086D"/>
    <w:rsid w:val="00061553"/>
    <w:rsid w:val="00061B39"/>
    <w:rsid w:val="00061C6C"/>
    <w:rsid w:val="00061DA5"/>
    <w:rsid w:val="0006239C"/>
    <w:rsid w:val="0006243A"/>
    <w:rsid w:val="00062853"/>
    <w:rsid w:val="00062F0F"/>
    <w:rsid w:val="000633EF"/>
    <w:rsid w:val="0006419C"/>
    <w:rsid w:val="0006504E"/>
    <w:rsid w:val="00065240"/>
    <w:rsid w:val="0006537A"/>
    <w:rsid w:val="00065923"/>
    <w:rsid w:val="000670EC"/>
    <w:rsid w:val="0006742A"/>
    <w:rsid w:val="000677A2"/>
    <w:rsid w:val="00067B72"/>
    <w:rsid w:val="00067CB6"/>
    <w:rsid w:val="000707CB"/>
    <w:rsid w:val="000709FF"/>
    <w:rsid w:val="00070EA5"/>
    <w:rsid w:val="00070FD8"/>
    <w:rsid w:val="00071BED"/>
    <w:rsid w:val="00071C66"/>
    <w:rsid w:val="00073E63"/>
    <w:rsid w:val="00074751"/>
    <w:rsid w:val="00074B26"/>
    <w:rsid w:val="000759D5"/>
    <w:rsid w:val="000759D8"/>
    <w:rsid w:val="000767F1"/>
    <w:rsid w:val="00076B54"/>
    <w:rsid w:val="00076CBC"/>
    <w:rsid w:val="00076DCA"/>
    <w:rsid w:val="0007709E"/>
    <w:rsid w:val="000779C7"/>
    <w:rsid w:val="00080179"/>
    <w:rsid w:val="000803EF"/>
    <w:rsid w:val="000808F9"/>
    <w:rsid w:val="00080B53"/>
    <w:rsid w:val="00081098"/>
    <w:rsid w:val="0008274B"/>
    <w:rsid w:val="0008276E"/>
    <w:rsid w:val="00082A26"/>
    <w:rsid w:val="00082B7D"/>
    <w:rsid w:val="00082DC7"/>
    <w:rsid w:val="000832FB"/>
    <w:rsid w:val="0008342A"/>
    <w:rsid w:val="00084767"/>
    <w:rsid w:val="00084868"/>
    <w:rsid w:val="0008557E"/>
    <w:rsid w:val="00085AE0"/>
    <w:rsid w:val="00085C75"/>
    <w:rsid w:val="000868D3"/>
    <w:rsid w:val="00086C80"/>
    <w:rsid w:val="00086D55"/>
    <w:rsid w:val="000872C8"/>
    <w:rsid w:val="000877D9"/>
    <w:rsid w:val="00087EF2"/>
    <w:rsid w:val="00090011"/>
    <w:rsid w:val="00090263"/>
    <w:rsid w:val="000902AA"/>
    <w:rsid w:val="00090425"/>
    <w:rsid w:val="00090A8F"/>
    <w:rsid w:val="00090F5D"/>
    <w:rsid w:val="00091897"/>
    <w:rsid w:val="00092759"/>
    <w:rsid w:val="00092C25"/>
    <w:rsid w:val="0009327C"/>
    <w:rsid w:val="00094321"/>
    <w:rsid w:val="00094734"/>
    <w:rsid w:val="00094A8E"/>
    <w:rsid w:val="0009580F"/>
    <w:rsid w:val="00097940"/>
    <w:rsid w:val="000A045E"/>
    <w:rsid w:val="000A102A"/>
    <w:rsid w:val="000A179E"/>
    <w:rsid w:val="000A1A7B"/>
    <w:rsid w:val="000A1B88"/>
    <w:rsid w:val="000A1EAC"/>
    <w:rsid w:val="000A23DA"/>
    <w:rsid w:val="000A25EB"/>
    <w:rsid w:val="000A383D"/>
    <w:rsid w:val="000A498A"/>
    <w:rsid w:val="000A50B2"/>
    <w:rsid w:val="000A60C4"/>
    <w:rsid w:val="000A674F"/>
    <w:rsid w:val="000A6A14"/>
    <w:rsid w:val="000A797F"/>
    <w:rsid w:val="000B05D8"/>
    <w:rsid w:val="000B1626"/>
    <w:rsid w:val="000B1A51"/>
    <w:rsid w:val="000B1C01"/>
    <w:rsid w:val="000B1CB0"/>
    <w:rsid w:val="000B1D5F"/>
    <w:rsid w:val="000B226F"/>
    <w:rsid w:val="000B283A"/>
    <w:rsid w:val="000B2B69"/>
    <w:rsid w:val="000B45B8"/>
    <w:rsid w:val="000B45EE"/>
    <w:rsid w:val="000B5573"/>
    <w:rsid w:val="000B5964"/>
    <w:rsid w:val="000B6554"/>
    <w:rsid w:val="000B685E"/>
    <w:rsid w:val="000B780E"/>
    <w:rsid w:val="000B7B55"/>
    <w:rsid w:val="000C052F"/>
    <w:rsid w:val="000C123B"/>
    <w:rsid w:val="000C12BD"/>
    <w:rsid w:val="000C20BD"/>
    <w:rsid w:val="000C21AD"/>
    <w:rsid w:val="000C2412"/>
    <w:rsid w:val="000C2C16"/>
    <w:rsid w:val="000C32BF"/>
    <w:rsid w:val="000C380A"/>
    <w:rsid w:val="000C397D"/>
    <w:rsid w:val="000C3E5F"/>
    <w:rsid w:val="000C416A"/>
    <w:rsid w:val="000C5AC4"/>
    <w:rsid w:val="000C6453"/>
    <w:rsid w:val="000C670A"/>
    <w:rsid w:val="000C6C0F"/>
    <w:rsid w:val="000C6D65"/>
    <w:rsid w:val="000D00AD"/>
    <w:rsid w:val="000D2A6B"/>
    <w:rsid w:val="000D2AC3"/>
    <w:rsid w:val="000D37FA"/>
    <w:rsid w:val="000D4159"/>
    <w:rsid w:val="000D4FB4"/>
    <w:rsid w:val="000D5774"/>
    <w:rsid w:val="000D63BC"/>
    <w:rsid w:val="000D6437"/>
    <w:rsid w:val="000D7728"/>
    <w:rsid w:val="000E0381"/>
    <w:rsid w:val="000E0562"/>
    <w:rsid w:val="000E26A8"/>
    <w:rsid w:val="000E456B"/>
    <w:rsid w:val="000E4C1B"/>
    <w:rsid w:val="000E610F"/>
    <w:rsid w:val="000E7650"/>
    <w:rsid w:val="000E79D2"/>
    <w:rsid w:val="000E7EB8"/>
    <w:rsid w:val="000F000F"/>
    <w:rsid w:val="000F03A7"/>
    <w:rsid w:val="000F0A2E"/>
    <w:rsid w:val="000F113C"/>
    <w:rsid w:val="000F1290"/>
    <w:rsid w:val="000F1C1C"/>
    <w:rsid w:val="000F2129"/>
    <w:rsid w:val="000F2B66"/>
    <w:rsid w:val="000F2D6D"/>
    <w:rsid w:val="000F3389"/>
    <w:rsid w:val="000F4088"/>
    <w:rsid w:val="000F4387"/>
    <w:rsid w:val="000F46FF"/>
    <w:rsid w:val="000F4F96"/>
    <w:rsid w:val="000F5A07"/>
    <w:rsid w:val="000F6456"/>
    <w:rsid w:val="000F64CE"/>
    <w:rsid w:val="000F670A"/>
    <w:rsid w:val="000F6FB2"/>
    <w:rsid w:val="000F7308"/>
    <w:rsid w:val="0010044D"/>
    <w:rsid w:val="00100990"/>
    <w:rsid w:val="00100BD1"/>
    <w:rsid w:val="00100ED8"/>
    <w:rsid w:val="001011D5"/>
    <w:rsid w:val="00102129"/>
    <w:rsid w:val="00103461"/>
    <w:rsid w:val="00103538"/>
    <w:rsid w:val="00103695"/>
    <w:rsid w:val="0010433E"/>
    <w:rsid w:val="00104D72"/>
    <w:rsid w:val="00105707"/>
    <w:rsid w:val="00106B39"/>
    <w:rsid w:val="00106B9C"/>
    <w:rsid w:val="00107100"/>
    <w:rsid w:val="00107C35"/>
    <w:rsid w:val="00110305"/>
    <w:rsid w:val="001103FF"/>
    <w:rsid w:val="00110CB6"/>
    <w:rsid w:val="00110F5B"/>
    <w:rsid w:val="00112A6A"/>
    <w:rsid w:val="00112ABD"/>
    <w:rsid w:val="00113632"/>
    <w:rsid w:val="00113EEB"/>
    <w:rsid w:val="00114C63"/>
    <w:rsid w:val="00115429"/>
    <w:rsid w:val="0011575E"/>
    <w:rsid w:val="00115FDB"/>
    <w:rsid w:val="00117794"/>
    <w:rsid w:val="00120DAD"/>
    <w:rsid w:val="00121525"/>
    <w:rsid w:val="00121606"/>
    <w:rsid w:val="001219B0"/>
    <w:rsid w:val="00121E12"/>
    <w:rsid w:val="00122C50"/>
    <w:rsid w:val="00122DE5"/>
    <w:rsid w:val="00124736"/>
    <w:rsid w:val="00124915"/>
    <w:rsid w:val="00124990"/>
    <w:rsid w:val="00124DDB"/>
    <w:rsid w:val="00124FB7"/>
    <w:rsid w:val="00125D30"/>
    <w:rsid w:val="00126230"/>
    <w:rsid w:val="0012659D"/>
    <w:rsid w:val="00126FDE"/>
    <w:rsid w:val="001304C0"/>
    <w:rsid w:val="001305EC"/>
    <w:rsid w:val="001315F2"/>
    <w:rsid w:val="00132231"/>
    <w:rsid w:val="00132523"/>
    <w:rsid w:val="00133148"/>
    <w:rsid w:val="00133D8B"/>
    <w:rsid w:val="001342C0"/>
    <w:rsid w:val="00134FE4"/>
    <w:rsid w:val="00135CA2"/>
    <w:rsid w:val="00135CCD"/>
    <w:rsid w:val="0013653B"/>
    <w:rsid w:val="00137645"/>
    <w:rsid w:val="00137B72"/>
    <w:rsid w:val="0014004B"/>
    <w:rsid w:val="00140442"/>
    <w:rsid w:val="00140A41"/>
    <w:rsid w:val="001419B4"/>
    <w:rsid w:val="0014234E"/>
    <w:rsid w:val="00142F82"/>
    <w:rsid w:val="0014325E"/>
    <w:rsid w:val="0014350E"/>
    <w:rsid w:val="00143845"/>
    <w:rsid w:val="00144D68"/>
    <w:rsid w:val="001456E2"/>
    <w:rsid w:val="00146407"/>
    <w:rsid w:val="00146986"/>
    <w:rsid w:val="00146BDF"/>
    <w:rsid w:val="00147A94"/>
    <w:rsid w:val="00147E2B"/>
    <w:rsid w:val="001516EA"/>
    <w:rsid w:val="0015172D"/>
    <w:rsid w:val="00152632"/>
    <w:rsid w:val="00153E25"/>
    <w:rsid w:val="0015418C"/>
    <w:rsid w:val="00154505"/>
    <w:rsid w:val="00154B86"/>
    <w:rsid w:val="00154BF4"/>
    <w:rsid w:val="0015528B"/>
    <w:rsid w:val="00155A02"/>
    <w:rsid w:val="00155E63"/>
    <w:rsid w:val="001562A8"/>
    <w:rsid w:val="00156349"/>
    <w:rsid w:val="00156795"/>
    <w:rsid w:val="0015684D"/>
    <w:rsid w:val="00157D8E"/>
    <w:rsid w:val="00157E7E"/>
    <w:rsid w:val="00160549"/>
    <w:rsid w:val="00160BBD"/>
    <w:rsid w:val="00160DA4"/>
    <w:rsid w:val="00161233"/>
    <w:rsid w:val="001628DF"/>
    <w:rsid w:val="00163192"/>
    <w:rsid w:val="00163D4E"/>
    <w:rsid w:val="00163F78"/>
    <w:rsid w:val="0016418C"/>
    <w:rsid w:val="0016459F"/>
    <w:rsid w:val="001648FB"/>
    <w:rsid w:val="00164A39"/>
    <w:rsid w:val="00164CC3"/>
    <w:rsid w:val="00164F99"/>
    <w:rsid w:val="00165393"/>
    <w:rsid w:val="0016584A"/>
    <w:rsid w:val="00166952"/>
    <w:rsid w:val="00166BDA"/>
    <w:rsid w:val="001676DC"/>
    <w:rsid w:val="001679E0"/>
    <w:rsid w:val="00167F0B"/>
    <w:rsid w:val="00170BDC"/>
    <w:rsid w:val="00170CE1"/>
    <w:rsid w:val="00170D49"/>
    <w:rsid w:val="00172067"/>
    <w:rsid w:val="00172A0F"/>
    <w:rsid w:val="00174933"/>
    <w:rsid w:val="00174C2A"/>
    <w:rsid w:val="00174CAA"/>
    <w:rsid w:val="00174D48"/>
    <w:rsid w:val="0017524C"/>
    <w:rsid w:val="00176A79"/>
    <w:rsid w:val="00176DEF"/>
    <w:rsid w:val="001777C6"/>
    <w:rsid w:val="00177CAF"/>
    <w:rsid w:val="00177CD5"/>
    <w:rsid w:val="00177E7B"/>
    <w:rsid w:val="001804CB"/>
    <w:rsid w:val="001817D2"/>
    <w:rsid w:val="00181F1C"/>
    <w:rsid w:val="001827D0"/>
    <w:rsid w:val="001835A3"/>
    <w:rsid w:val="00183F4D"/>
    <w:rsid w:val="00184086"/>
    <w:rsid w:val="001842A6"/>
    <w:rsid w:val="0018466F"/>
    <w:rsid w:val="00184E7C"/>
    <w:rsid w:val="00185C05"/>
    <w:rsid w:val="00185F3B"/>
    <w:rsid w:val="0018613B"/>
    <w:rsid w:val="001867E3"/>
    <w:rsid w:val="001877CB"/>
    <w:rsid w:val="00190301"/>
    <w:rsid w:val="001904A8"/>
    <w:rsid w:val="00191140"/>
    <w:rsid w:val="0019185C"/>
    <w:rsid w:val="0019270F"/>
    <w:rsid w:val="00193308"/>
    <w:rsid w:val="001937A3"/>
    <w:rsid w:val="00193A56"/>
    <w:rsid w:val="00194152"/>
    <w:rsid w:val="00194866"/>
    <w:rsid w:val="00194E2E"/>
    <w:rsid w:val="00194F7C"/>
    <w:rsid w:val="001952B2"/>
    <w:rsid w:val="001952BC"/>
    <w:rsid w:val="001959DA"/>
    <w:rsid w:val="0019736E"/>
    <w:rsid w:val="001A0186"/>
    <w:rsid w:val="001A01A3"/>
    <w:rsid w:val="001A13FA"/>
    <w:rsid w:val="001A1732"/>
    <w:rsid w:val="001A1998"/>
    <w:rsid w:val="001A1C07"/>
    <w:rsid w:val="001A209E"/>
    <w:rsid w:val="001A2270"/>
    <w:rsid w:val="001A2CE9"/>
    <w:rsid w:val="001A32A8"/>
    <w:rsid w:val="001A3A05"/>
    <w:rsid w:val="001A3AA3"/>
    <w:rsid w:val="001A3ADF"/>
    <w:rsid w:val="001A3E18"/>
    <w:rsid w:val="001A5751"/>
    <w:rsid w:val="001A5B35"/>
    <w:rsid w:val="001A5B84"/>
    <w:rsid w:val="001A73A1"/>
    <w:rsid w:val="001B005B"/>
    <w:rsid w:val="001B114E"/>
    <w:rsid w:val="001B1976"/>
    <w:rsid w:val="001B2538"/>
    <w:rsid w:val="001B2BE3"/>
    <w:rsid w:val="001B304B"/>
    <w:rsid w:val="001B3448"/>
    <w:rsid w:val="001B4669"/>
    <w:rsid w:val="001B49D0"/>
    <w:rsid w:val="001B5458"/>
    <w:rsid w:val="001B574C"/>
    <w:rsid w:val="001B5E11"/>
    <w:rsid w:val="001B5EDF"/>
    <w:rsid w:val="001B6419"/>
    <w:rsid w:val="001B6423"/>
    <w:rsid w:val="001B71E1"/>
    <w:rsid w:val="001B7585"/>
    <w:rsid w:val="001B7B2F"/>
    <w:rsid w:val="001C1138"/>
    <w:rsid w:val="001C11C5"/>
    <w:rsid w:val="001C19E0"/>
    <w:rsid w:val="001C2B1F"/>
    <w:rsid w:val="001C2C97"/>
    <w:rsid w:val="001C2E71"/>
    <w:rsid w:val="001C3F32"/>
    <w:rsid w:val="001C48B6"/>
    <w:rsid w:val="001C4C04"/>
    <w:rsid w:val="001C53B0"/>
    <w:rsid w:val="001C5473"/>
    <w:rsid w:val="001C5FEE"/>
    <w:rsid w:val="001C68C5"/>
    <w:rsid w:val="001C694F"/>
    <w:rsid w:val="001C69E1"/>
    <w:rsid w:val="001C721E"/>
    <w:rsid w:val="001C77DC"/>
    <w:rsid w:val="001C7A29"/>
    <w:rsid w:val="001D0271"/>
    <w:rsid w:val="001D0509"/>
    <w:rsid w:val="001D107E"/>
    <w:rsid w:val="001D152A"/>
    <w:rsid w:val="001D15E2"/>
    <w:rsid w:val="001D180D"/>
    <w:rsid w:val="001D1BC3"/>
    <w:rsid w:val="001D1FB4"/>
    <w:rsid w:val="001D28CC"/>
    <w:rsid w:val="001D2907"/>
    <w:rsid w:val="001D2CE2"/>
    <w:rsid w:val="001D3305"/>
    <w:rsid w:val="001D3368"/>
    <w:rsid w:val="001D3BA3"/>
    <w:rsid w:val="001D4665"/>
    <w:rsid w:val="001D6019"/>
    <w:rsid w:val="001D6179"/>
    <w:rsid w:val="001D698F"/>
    <w:rsid w:val="001D6EE5"/>
    <w:rsid w:val="001D7A8C"/>
    <w:rsid w:val="001E00DC"/>
    <w:rsid w:val="001E093F"/>
    <w:rsid w:val="001E1CB9"/>
    <w:rsid w:val="001E1D6B"/>
    <w:rsid w:val="001E2495"/>
    <w:rsid w:val="001E2E97"/>
    <w:rsid w:val="001E37C2"/>
    <w:rsid w:val="001E3AAF"/>
    <w:rsid w:val="001E40D3"/>
    <w:rsid w:val="001E41E7"/>
    <w:rsid w:val="001E4480"/>
    <w:rsid w:val="001E4EEF"/>
    <w:rsid w:val="001E51E8"/>
    <w:rsid w:val="001E60BA"/>
    <w:rsid w:val="001E662A"/>
    <w:rsid w:val="001F0A6E"/>
    <w:rsid w:val="001F0C98"/>
    <w:rsid w:val="001F0E4E"/>
    <w:rsid w:val="001F1313"/>
    <w:rsid w:val="001F14A5"/>
    <w:rsid w:val="001F22B0"/>
    <w:rsid w:val="001F343D"/>
    <w:rsid w:val="001F367A"/>
    <w:rsid w:val="001F3749"/>
    <w:rsid w:val="001F39FA"/>
    <w:rsid w:val="001F428F"/>
    <w:rsid w:val="001F43AF"/>
    <w:rsid w:val="001F4C3C"/>
    <w:rsid w:val="001F4F65"/>
    <w:rsid w:val="001F547B"/>
    <w:rsid w:val="001F660A"/>
    <w:rsid w:val="001F66DD"/>
    <w:rsid w:val="001F7FEE"/>
    <w:rsid w:val="0020019F"/>
    <w:rsid w:val="00200A4B"/>
    <w:rsid w:val="00201F24"/>
    <w:rsid w:val="00202A04"/>
    <w:rsid w:val="00202BFE"/>
    <w:rsid w:val="00203069"/>
    <w:rsid w:val="00203C3C"/>
    <w:rsid w:val="002041FF"/>
    <w:rsid w:val="0020464E"/>
    <w:rsid w:val="00204946"/>
    <w:rsid w:val="00205034"/>
    <w:rsid w:val="00205197"/>
    <w:rsid w:val="00205589"/>
    <w:rsid w:val="0020593D"/>
    <w:rsid w:val="00205B37"/>
    <w:rsid w:val="00205F6E"/>
    <w:rsid w:val="00206118"/>
    <w:rsid w:val="00207845"/>
    <w:rsid w:val="00207944"/>
    <w:rsid w:val="00207B98"/>
    <w:rsid w:val="00210001"/>
    <w:rsid w:val="0021106D"/>
    <w:rsid w:val="00211234"/>
    <w:rsid w:val="002117CF"/>
    <w:rsid w:val="002118F6"/>
    <w:rsid w:val="00211AD9"/>
    <w:rsid w:val="00211D88"/>
    <w:rsid w:val="00211DF9"/>
    <w:rsid w:val="0021277D"/>
    <w:rsid w:val="00212BE1"/>
    <w:rsid w:val="00213E2F"/>
    <w:rsid w:val="0021401C"/>
    <w:rsid w:val="00214D18"/>
    <w:rsid w:val="002176D3"/>
    <w:rsid w:val="00220D79"/>
    <w:rsid w:val="00220FFE"/>
    <w:rsid w:val="0022179B"/>
    <w:rsid w:val="00221B7A"/>
    <w:rsid w:val="00221BA5"/>
    <w:rsid w:val="00222132"/>
    <w:rsid w:val="00222980"/>
    <w:rsid w:val="0022406D"/>
    <w:rsid w:val="002241A2"/>
    <w:rsid w:val="00225811"/>
    <w:rsid w:val="002262B7"/>
    <w:rsid w:val="002267BC"/>
    <w:rsid w:val="00226860"/>
    <w:rsid w:val="00226E62"/>
    <w:rsid w:val="00227861"/>
    <w:rsid w:val="00227BB9"/>
    <w:rsid w:val="00230C82"/>
    <w:rsid w:val="00230D17"/>
    <w:rsid w:val="0023145B"/>
    <w:rsid w:val="0023179E"/>
    <w:rsid w:val="00231A57"/>
    <w:rsid w:val="00231E9C"/>
    <w:rsid w:val="002322DE"/>
    <w:rsid w:val="00233809"/>
    <w:rsid w:val="00233B42"/>
    <w:rsid w:val="00234F23"/>
    <w:rsid w:val="00235187"/>
    <w:rsid w:val="002358B8"/>
    <w:rsid w:val="002363A6"/>
    <w:rsid w:val="00240B17"/>
    <w:rsid w:val="00241680"/>
    <w:rsid w:val="002416B5"/>
    <w:rsid w:val="002419E9"/>
    <w:rsid w:val="00241D78"/>
    <w:rsid w:val="0024376D"/>
    <w:rsid w:val="002449FE"/>
    <w:rsid w:val="00244FC0"/>
    <w:rsid w:val="00246DAE"/>
    <w:rsid w:val="00246E34"/>
    <w:rsid w:val="00246F90"/>
    <w:rsid w:val="002470EA"/>
    <w:rsid w:val="00247D4B"/>
    <w:rsid w:val="00251E77"/>
    <w:rsid w:val="002521BF"/>
    <w:rsid w:val="00252859"/>
    <w:rsid w:val="0025327F"/>
    <w:rsid w:val="00253319"/>
    <w:rsid w:val="002538B4"/>
    <w:rsid w:val="002538E3"/>
    <w:rsid w:val="00253C18"/>
    <w:rsid w:val="00253EDB"/>
    <w:rsid w:val="0025592E"/>
    <w:rsid w:val="00255C24"/>
    <w:rsid w:val="00255FB9"/>
    <w:rsid w:val="0025712C"/>
    <w:rsid w:val="0025716C"/>
    <w:rsid w:val="00257BA6"/>
    <w:rsid w:val="00257D9F"/>
    <w:rsid w:val="00257DB8"/>
    <w:rsid w:val="002606FA"/>
    <w:rsid w:val="00260802"/>
    <w:rsid w:val="00260844"/>
    <w:rsid w:val="002610FE"/>
    <w:rsid w:val="00261163"/>
    <w:rsid w:val="00261190"/>
    <w:rsid w:val="00261723"/>
    <w:rsid w:val="00261925"/>
    <w:rsid w:val="00261B9E"/>
    <w:rsid w:val="0026386A"/>
    <w:rsid w:val="00264F3C"/>
    <w:rsid w:val="00264F81"/>
    <w:rsid w:val="00265082"/>
    <w:rsid w:val="002656A2"/>
    <w:rsid w:val="00265B20"/>
    <w:rsid w:val="00265B35"/>
    <w:rsid w:val="00267125"/>
    <w:rsid w:val="0026712A"/>
    <w:rsid w:val="00267309"/>
    <w:rsid w:val="00267B22"/>
    <w:rsid w:val="00267D82"/>
    <w:rsid w:val="00270380"/>
    <w:rsid w:val="00271CB6"/>
    <w:rsid w:val="0027248A"/>
    <w:rsid w:val="00272CBA"/>
    <w:rsid w:val="0027301A"/>
    <w:rsid w:val="0027381F"/>
    <w:rsid w:val="00274D12"/>
    <w:rsid w:val="002760A2"/>
    <w:rsid w:val="00276ECC"/>
    <w:rsid w:val="00277128"/>
    <w:rsid w:val="0028023C"/>
    <w:rsid w:val="00280D75"/>
    <w:rsid w:val="00281279"/>
    <w:rsid w:val="00281379"/>
    <w:rsid w:val="00281415"/>
    <w:rsid w:val="00281449"/>
    <w:rsid w:val="00282137"/>
    <w:rsid w:val="002822B6"/>
    <w:rsid w:val="00282661"/>
    <w:rsid w:val="00282D3F"/>
    <w:rsid w:val="00283540"/>
    <w:rsid w:val="00283579"/>
    <w:rsid w:val="00283A43"/>
    <w:rsid w:val="00283D51"/>
    <w:rsid w:val="00284B6B"/>
    <w:rsid w:val="00285733"/>
    <w:rsid w:val="00285D1A"/>
    <w:rsid w:val="00286258"/>
    <w:rsid w:val="0028647F"/>
    <w:rsid w:val="002875BD"/>
    <w:rsid w:val="0028765E"/>
    <w:rsid w:val="00287D22"/>
    <w:rsid w:val="0029037D"/>
    <w:rsid w:val="00292023"/>
    <w:rsid w:val="002923A3"/>
    <w:rsid w:val="002927E7"/>
    <w:rsid w:val="002931E0"/>
    <w:rsid w:val="002937D4"/>
    <w:rsid w:val="00293942"/>
    <w:rsid w:val="00293D30"/>
    <w:rsid w:val="00293F6A"/>
    <w:rsid w:val="00294E56"/>
    <w:rsid w:val="00295BFE"/>
    <w:rsid w:val="002961D6"/>
    <w:rsid w:val="00296C26"/>
    <w:rsid w:val="00296D87"/>
    <w:rsid w:val="0029707E"/>
    <w:rsid w:val="00297AE5"/>
    <w:rsid w:val="002A01B3"/>
    <w:rsid w:val="002A0429"/>
    <w:rsid w:val="002A0D02"/>
    <w:rsid w:val="002A0D87"/>
    <w:rsid w:val="002A127F"/>
    <w:rsid w:val="002A144D"/>
    <w:rsid w:val="002A1849"/>
    <w:rsid w:val="002A19C7"/>
    <w:rsid w:val="002A2822"/>
    <w:rsid w:val="002A3534"/>
    <w:rsid w:val="002A4265"/>
    <w:rsid w:val="002A5009"/>
    <w:rsid w:val="002A51E3"/>
    <w:rsid w:val="002A538D"/>
    <w:rsid w:val="002A548A"/>
    <w:rsid w:val="002A6A8F"/>
    <w:rsid w:val="002A6F90"/>
    <w:rsid w:val="002A78D4"/>
    <w:rsid w:val="002B0A65"/>
    <w:rsid w:val="002B0C7B"/>
    <w:rsid w:val="002B0CF8"/>
    <w:rsid w:val="002B1C6F"/>
    <w:rsid w:val="002B2429"/>
    <w:rsid w:val="002B2A87"/>
    <w:rsid w:val="002B2E88"/>
    <w:rsid w:val="002B2EE9"/>
    <w:rsid w:val="002B2EEC"/>
    <w:rsid w:val="002B32E1"/>
    <w:rsid w:val="002B35E1"/>
    <w:rsid w:val="002B35FA"/>
    <w:rsid w:val="002B3ACD"/>
    <w:rsid w:val="002B4144"/>
    <w:rsid w:val="002B624E"/>
    <w:rsid w:val="002B76B2"/>
    <w:rsid w:val="002B7727"/>
    <w:rsid w:val="002B78E2"/>
    <w:rsid w:val="002B7EB0"/>
    <w:rsid w:val="002C0687"/>
    <w:rsid w:val="002C1258"/>
    <w:rsid w:val="002C28F1"/>
    <w:rsid w:val="002C340B"/>
    <w:rsid w:val="002C4923"/>
    <w:rsid w:val="002C4AB0"/>
    <w:rsid w:val="002C4C7B"/>
    <w:rsid w:val="002C4E86"/>
    <w:rsid w:val="002C54C1"/>
    <w:rsid w:val="002C6610"/>
    <w:rsid w:val="002C6876"/>
    <w:rsid w:val="002C6E1C"/>
    <w:rsid w:val="002C72B3"/>
    <w:rsid w:val="002C76FD"/>
    <w:rsid w:val="002C7A37"/>
    <w:rsid w:val="002C7D1D"/>
    <w:rsid w:val="002D07BF"/>
    <w:rsid w:val="002D14AB"/>
    <w:rsid w:val="002D3BDD"/>
    <w:rsid w:val="002D4629"/>
    <w:rsid w:val="002D4C1C"/>
    <w:rsid w:val="002D5122"/>
    <w:rsid w:val="002D5CA9"/>
    <w:rsid w:val="002D6984"/>
    <w:rsid w:val="002D6BF6"/>
    <w:rsid w:val="002D78B4"/>
    <w:rsid w:val="002D7C8E"/>
    <w:rsid w:val="002E15A7"/>
    <w:rsid w:val="002E160F"/>
    <w:rsid w:val="002E276E"/>
    <w:rsid w:val="002E2B74"/>
    <w:rsid w:val="002E3F91"/>
    <w:rsid w:val="002E480D"/>
    <w:rsid w:val="002E536B"/>
    <w:rsid w:val="002E5386"/>
    <w:rsid w:val="002E5F6B"/>
    <w:rsid w:val="002E6499"/>
    <w:rsid w:val="002E649F"/>
    <w:rsid w:val="002F084D"/>
    <w:rsid w:val="002F14B3"/>
    <w:rsid w:val="002F153E"/>
    <w:rsid w:val="002F19C1"/>
    <w:rsid w:val="002F20F8"/>
    <w:rsid w:val="002F227B"/>
    <w:rsid w:val="002F308B"/>
    <w:rsid w:val="002F3A33"/>
    <w:rsid w:val="002F4309"/>
    <w:rsid w:val="002F4B7D"/>
    <w:rsid w:val="002F5B13"/>
    <w:rsid w:val="002F6672"/>
    <w:rsid w:val="002F6B42"/>
    <w:rsid w:val="002F7397"/>
    <w:rsid w:val="002F76CD"/>
    <w:rsid w:val="002F7A03"/>
    <w:rsid w:val="00301FFF"/>
    <w:rsid w:val="00302565"/>
    <w:rsid w:val="00303DF2"/>
    <w:rsid w:val="003050C4"/>
    <w:rsid w:val="003051D8"/>
    <w:rsid w:val="003058E2"/>
    <w:rsid w:val="0030600D"/>
    <w:rsid w:val="00307598"/>
    <w:rsid w:val="00307DBE"/>
    <w:rsid w:val="003105D9"/>
    <w:rsid w:val="00310B4A"/>
    <w:rsid w:val="00312C79"/>
    <w:rsid w:val="00312F28"/>
    <w:rsid w:val="00313811"/>
    <w:rsid w:val="00313B45"/>
    <w:rsid w:val="00313E32"/>
    <w:rsid w:val="00315CFB"/>
    <w:rsid w:val="003167DF"/>
    <w:rsid w:val="00320345"/>
    <w:rsid w:val="00320AD8"/>
    <w:rsid w:val="00321704"/>
    <w:rsid w:val="00322A3E"/>
    <w:rsid w:val="00322F27"/>
    <w:rsid w:val="0032385F"/>
    <w:rsid w:val="003238C3"/>
    <w:rsid w:val="00324BCD"/>
    <w:rsid w:val="00324F30"/>
    <w:rsid w:val="00325023"/>
    <w:rsid w:val="00325A62"/>
    <w:rsid w:val="00325FD8"/>
    <w:rsid w:val="00325FEA"/>
    <w:rsid w:val="003265B9"/>
    <w:rsid w:val="003265FC"/>
    <w:rsid w:val="00326712"/>
    <w:rsid w:val="00327232"/>
    <w:rsid w:val="00327744"/>
    <w:rsid w:val="00327800"/>
    <w:rsid w:val="0033103B"/>
    <w:rsid w:val="00331182"/>
    <w:rsid w:val="0033122E"/>
    <w:rsid w:val="00331A19"/>
    <w:rsid w:val="00332642"/>
    <w:rsid w:val="00332AB2"/>
    <w:rsid w:val="003331E6"/>
    <w:rsid w:val="0033346C"/>
    <w:rsid w:val="0033348A"/>
    <w:rsid w:val="003342AD"/>
    <w:rsid w:val="003343F8"/>
    <w:rsid w:val="0033777C"/>
    <w:rsid w:val="0033795C"/>
    <w:rsid w:val="0034018E"/>
    <w:rsid w:val="00340192"/>
    <w:rsid w:val="0034029A"/>
    <w:rsid w:val="0034093F"/>
    <w:rsid w:val="00340EE0"/>
    <w:rsid w:val="003412B1"/>
    <w:rsid w:val="003415B6"/>
    <w:rsid w:val="00341762"/>
    <w:rsid w:val="00341B0F"/>
    <w:rsid w:val="00341B71"/>
    <w:rsid w:val="00341E01"/>
    <w:rsid w:val="00342CB9"/>
    <w:rsid w:val="00342CD6"/>
    <w:rsid w:val="00342EB2"/>
    <w:rsid w:val="00343032"/>
    <w:rsid w:val="00343628"/>
    <w:rsid w:val="00343A5B"/>
    <w:rsid w:val="00343C3E"/>
    <w:rsid w:val="00343FE5"/>
    <w:rsid w:val="00344933"/>
    <w:rsid w:val="00344CE2"/>
    <w:rsid w:val="0034564B"/>
    <w:rsid w:val="00345738"/>
    <w:rsid w:val="00345AA4"/>
    <w:rsid w:val="0034712C"/>
    <w:rsid w:val="00347598"/>
    <w:rsid w:val="00347E3A"/>
    <w:rsid w:val="0035052A"/>
    <w:rsid w:val="00351759"/>
    <w:rsid w:val="00352541"/>
    <w:rsid w:val="003531C6"/>
    <w:rsid w:val="00355183"/>
    <w:rsid w:val="00355EFD"/>
    <w:rsid w:val="00355F0A"/>
    <w:rsid w:val="00355F9C"/>
    <w:rsid w:val="00355FAA"/>
    <w:rsid w:val="0035658A"/>
    <w:rsid w:val="00357BA6"/>
    <w:rsid w:val="00360444"/>
    <w:rsid w:val="0036051A"/>
    <w:rsid w:val="00362847"/>
    <w:rsid w:val="003629E4"/>
    <w:rsid w:val="00362B0A"/>
    <w:rsid w:val="00363562"/>
    <w:rsid w:val="00364141"/>
    <w:rsid w:val="00364231"/>
    <w:rsid w:val="0036443B"/>
    <w:rsid w:val="003648BA"/>
    <w:rsid w:val="00364BDF"/>
    <w:rsid w:val="00365B5C"/>
    <w:rsid w:val="00366210"/>
    <w:rsid w:val="00366E90"/>
    <w:rsid w:val="003671ED"/>
    <w:rsid w:val="00367883"/>
    <w:rsid w:val="003678B1"/>
    <w:rsid w:val="00367AB7"/>
    <w:rsid w:val="00367BA9"/>
    <w:rsid w:val="00367EF6"/>
    <w:rsid w:val="00370C90"/>
    <w:rsid w:val="00370FE8"/>
    <w:rsid w:val="00371612"/>
    <w:rsid w:val="00371E69"/>
    <w:rsid w:val="00371E7E"/>
    <w:rsid w:val="0037219A"/>
    <w:rsid w:val="00373830"/>
    <w:rsid w:val="00373F2A"/>
    <w:rsid w:val="00374E61"/>
    <w:rsid w:val="003751AD"/>
    <w:rsid w:val="00375394"/>
    <w:rsid w:val="00376048"/>
    <w:rsid w:val="003760E3"/>
    <w:rsid w:val="00376A71"/>
    <w:rsid w:val="003779A2"/>
    <w:rsid w:val="003800AF"/>
    <w:rsid w:val="003801D1"/>
    <w:rsid w:val="0038139C"/>
    <w:rsid w:val="00381E84"/>
    <w:rsid w:val="0038245E"/>
    <w:rsid w:val="00382798"/>
    <w:rsid w:val="00383BCD"/>
    <w:rsid w:val="00383CAA"/>
    <w:rsid w:val="003842E9"/>
    <w:rsid w:val="003844D3"/>
    <w:rsid w:val="00384DBB"/>
    <w:rsid w:val="00384E4A"/>
    <w:rsid w:val="00386157"/>
    <w:rsid w:val="00386ADE"/>
    <w:rsid w:val="00386C8D"/>
    <w:rsid w:val="00387F44"/>
    <w:rsid w:val="003901BF"/>
    <w:rsid w:val="00390CBA"/>
    <w:rsid w:val="003911FA"/>
    <w:rsid w:val="00391ADD"/>
    <w:rsid w:val="00391E14"/>
    <w:rsid w:val="00391F0E"/>
    <w:rsid w:val="00392569"/>
    <w:rsid w:val="0039396C"/>
    <w:rsid w:val="00394746"/>
    <w:rsid w:val="003959F6"/>
    <w:rsid w:val="003963D1"/>
    <w:rsid w:val="00397284"/>
    <w:rsid w:val="003974A4"/>
    <w:rsid w:val="003A04B1"/>
    <w:rsid w:val="003A062B"/>
    <w:rsid w:val="003A2584"/>
    <w:rsid w:val="003A28FD"/>
    <w:rsid w:val="003A5367"/>
    <w:rsid w:val="003A54A7"/>
    <w:rsid w:val="003A56AC"/>
    <w:rsid w:val="003A71A0"/>
    <w:rsid w:val="003A73C1"/>
    <w:rsid w:val="003A79B2"/>
    <w:rsid w:val="003A79ED"/>
    <w:rsid w:val="003A7BD6"/>
    <w:rsid w:val="003B050A"/>
    <w:rsid w:val="003B0C73"/>
    <w:rsid w:val="003B0E63"/>
    <w:rsid w:val="003B1783"/>
    <w:rsid w:val="003B2B65"/>
    <w:rsid w:val="003B2D66"/>
    <w:rsid w:val="003B3978"/>
    <w:rsid w:val="003B3F08"/>
    <w:rsid w:val="003B42B8"/>
    <w:rsid w:val="003B46D6"/>
    <w:rsid w:val="003B47AE"/>
    <w:rsid w:val="003B6487"/>
    <w:rsid w:val="003B6D6D"/>
    <w:rsid w:val="003B791E"/>
    <w:rsid w:val="003B7AE5"/>
    <w:rsid w:val="003B7E55"/>
    <w:rsid w:val="003C0781"/>
    <w:rsid w:val="003C11A9"/>
    <w:rsid w:val="003C1664"/>
    <w:rsid w:val="003C1674"/>
    <w:rsid w:val="003C200E"/>
    <w:rsid w:val="003C20AB"/>
    <w:rsid w:val="003C3098"/>
    <w:rsid w:val="003C310F"/>
    <w:rsid w:val="003C3C28"/>
    <w:rsid w:val="003C3FF8"/>
    <w:rsid w:val="003C424F"/>
    <w:rsid w:val="003C4768"/>
    <w:rsid w:val="003C502C"/>
    <w:rsid w:val="003C5BDA"/>
    <w:rsid w:val="003C609E"/>
    <w:rsid w:val="003C6275"/>
    <w:rsid w:val="003C6715"/>
    <w:rsid w:val="003C6CE4"/>
    <w:rsid w:val="003C6FEB"/>
    <w:rsid w:val="003C7599"/>
    <w:rsid w:val="003C7F70"/>
    <w:rsid w:val="003D094D"/>
    <w:rsid w:val="003D1078"/>
    <w:rsid w:val="003D129F"/>
    <w:rsid w:val="003D222E"/>
    <w:rsid w:val="003D2F45"/>
    <w:rsid w:val="003D30F4"/>
    <w:rsid w:val="003D4284"/>
    <w:rsid w:val="003D4382"/>
    <w:rsid w:val="003D4D3F"/>
    <w:rsid w:val="003D4DD2"/>
    <w:rsid w:val="003D4E23"/>
    <w:rsid w:val="003D5183"/>
    <w:rsid w:val="003D584E"/>
    <w:rsid w:val="003D6109"/>
    <w:rsid w:val="003D676C"/>
    <w:rsid w:val="003D6C15"/>
    <w:rsid w:val="003D7466"/>
    <w:rsid w:val="003D7EBD"/>
    <w:rsid w:val="003E0C48"/>
    <w:rsid w:val="003E0E4A"/>
    <w:rsid w:val="003E1306"/>
    <w:rsid w:val="003E14BD"/>
    <w:rsid w:val="003E28A1"/>
    <w:rsid w:val="003E4181"/>
    <w:rsid w:val="003E4927"/>
    <w:rsid w:val="003E4A0F"/>
    <w:rsid w:val="003E4D76"/>
    <w:rsid w:val="003E55B1"/>
    <w:rsid w:val="003E6B53"/>
    <w:rsid w:val="003E710C"/>
    <w:rsid w:val="003E74B0"/>
    <w:rsid w:val="003E796D"/>
    <w:rsid w:val="003E7CB1"/>
    <w:rsid w:val="003E7DE1"/>
    <w:rsid w:val="003F004A"/>
    <w:rsid w:val="003F092F"/>
    <w:rsid w:val="003F1437"/>
    <w:rsid w:val="003F185C"/>
    <w:rsid w:val="003F1DD8"/>
    <w:rsid w:val="003F2479"/>
    <w:rsid w:val="003F292F"/>
    <w:rsid w:val="003F2A78"/>
    <w:rsid w:val="003F305B"/>
    <w:rsid w:val="003F3197"/>
    <w:rsid w:val="003F36A3"/>
    <w:rsid w:val="003F3932"/>
    <w:rsid w:val="003F4535"/>
    <w:rsid w:val="003F4DF5"/>
    <w:rsid w:val="003F6883"/>
    <w:rsid w:val="003F6CC8"/>
    <w:rsid w:val="003F6D45"/>
    <w:rsid w:val="0040258B"/>
    <w:rsid w:val="0040437C"/>
    <w:rsid w:val="0040443F"/>
    <w:rsid w:val="004053E1"/>
    <w:rsid w:val="00405763"/>
    <w:rsid w:val="00406C08"/>
    <w:rsid w:val="00407F1C"/>
    <w:rsid w:val="00410058"/>
    <w:rsid w:val="00411184"/>
    <w:rsid w:val="004111E7"/>
    <w:rsid w:val="004115FD"/>
    <w:rsid w:val="004127D2"/>
    <w:rsid w:val="004130BD"/>
    <w:rsid w:val="00413DFC"/>
    <w:rsid w:val="0041402E"/>
    <w:rsid w:val="00414DDA"/>
    <w:rsid w:val="00415F27"/>
    <w:rsid w:val="0041679E"/>
    <w:rsid w:val="00416A59"/>
    <w:rsid w:val="0041732E"/>
    <w:rsid w:val="00417CA8"/>
    <w:rsid w:val="0042021B"/>
    <w:rsid w:val="004202BA"/>
    <w:rsid w:val="00421041"/>
    <w:rsid w:val="0042190C"/>
    <w:rsid w:val="004230DE"/>
    <w:rsid w:val="004231FF"/>
    <w:rsid w:val="00423B4A"/>
    <w:rsid w:val="00423F15"/>
    <w:rsid w:val="00425134"/>
    <w:rsid w:val="00425359"/>
    <w:rsid w:val="00425420"/>
    <w:rsid w:val="00425856"/>
    <w:rsid w:val="00427438"/>
    <w:rsid w:val="00427990"/>
    <w:rsid w:val="00427A06"/>
    <w:rsid w:val="00427D12"/>
    <w:rsid w:val="00430FD9"/>
    <w:rsid w:val="00430FDB"/>
    <w:rsid w:val="00431129"/>
    <w:rsid w:val="004313B1"/>
    <w:rsid w:val="004316D7"/>
    <w:rsid w:val="00431740"/>
    <w:rsid w:val="00431A21"/>
    <w:rsid w:val="00431C55"/>
    <w:rsid w:val="00431EDA"/>
    <w:rsid w:val="0043231C"/>
    <w:rsid w:val="00432470"/>
    <w:rsid w:val="004331B0"/>
    <w:rsid w:val="004334A3"/>
    <w:rsid w:val="004336C6"/>
    <w:rsid w:val="0043396E"/>
    <w:rsid w:val="00433A09"/>
    <w:rsid w:val="004350B5"/>
    <w:rsid w:val="00435447"/>
    <w:rsid w:val="00435ABC"/>
    <w:rsid w:val="004368EB"/>
    <w:rsid w:val="00436EE9"/>
    <w:rsid w:val="004376C3"/>
    <w:rsid w:val="00437987"/>
    <w:rsid w:val="00437B45"/>
    <w:rsid w:val="00440C56"/>
    <w:rsid w:val="00441EA1"/>
    <w:rsid w:val="004428A7"/>
    <w:rsid w:val="0044291B"/>
    <w:rsid w:val="0044294C"/>
    <w:rsid w:val="004433E2"/>
    <w:rsid w:val="00444DA1"/>
    <w:rsid w:val="00445798"/>
    <w:rsid w:val="00446E40"/>
    <w:rsid w:val="0044725C"/>
    <w:rsid w:val="00447465"/>
    <w:rsid w:val="00447ED4"/>
    <w:rsid w:val="00451065"/>
    <w:rsid w:val="004512B1"/>
    <w:rsid w:val="0045133B"/>
    <w:rsid w:val="00451A5C"/>
    <w:rsid w:val="0045208B"/>
    <w:rsid w:val="00452108"/>
    <w:rsid w:val="004525C2"/>
    <w:rsid w:val="00453306"/>
    <w:rsid w:val="00454D89"/>
    <w:rsid w:val="00454EF7"/>
    <w:rsid w:val="0045540E"/>
    <w:rsid w:val="00455687"/>
    <w:rsid w:val="00455CBE"/>
    <w:rsid w:val="00455EB7"/>
    <w:rsid w:val="00455FD5"/>
    <w:rsid w:val="00456E1B"/>
    <w:rsid w:val="00460AA5"/>
    <w:rsid w:val="00460E8A"/>
    <w:rsid w:val="004617D7"/>
    <w:rsid w:val="00461CBB"/>
    <w:rsid w:val="0046230A"/>
    <w:rsid w:val="00462707"/>
    <w:rsid w:val="00462C95"/>
    <w:rsid w:val="004632B1"/>
    <w:rsid w:val="0046369D"/>
    <w:rsid w:val="0046447E"/>
    <w:rsid w:val="0046486A"/>
    <w:rsid w:val="00464E59"/>
    <w:rsid w:val="00464E7E"/>
    <w:rsid w:val="0046536F"/>
    <w:rsid w:val="0046697C"/>
    <w:rsid w:val="00466EAC"/>
    <w:rsid w:val="00466F3B"/>
    <w:rsid w:val="0046744C"/>
    <w:rsid w:val="00467A1D"/>
    <w:rsid w:val="0047127A"/>
    <w:rsid w:val="00471443"/>
    <w:rsid w:val="00471801"/>
    <w:rsid w:val="00471D6A"/>
    <w:rsid w:val="00472103"/>
    <w:rsid w:val="0047271D"/>
    <w:rsid w:val="0047321F"/>
    <w:rsid w:val="0047388F"/>
    <w:rsid w:val="00476C51"/>
    <w:rsid w:val="004773FC"/>
    <w:rsid w:val="0047776F"/>
    <w:rsid w:val="004800C2"/>
    <w:rsid w:val="004801A1"/>
    <w:rsid w:val="00480328"/>
    <w:rsid w:val="00480C16"/>
    <w:rsid w:val="00480C6A"/>
    <w:rsid w:val="00481B56"/>
    <w:rsid w:val="00482163"/>
    <w:rsid w:val="0048227B"/>
    <w:rsid w:val="0048289D"/>
    <w:rsid w:val="004834FC"/>
    <w:rsid w:val="00483578"/>
    <w:rsid w:val="00483A4D"/>
    <w:rsid w:val="00483B15"/>
    <w:rsid w:val="00483DE2"/>
    <w:rsid w:val="00483FB9"/>
    <w:rsid w:val="004865D4"/>
    <w:rsid w:val="00486F9B"/>
    <w:rsid w:val="00487459"/>
    <w:rsid w:val="00487515"/>
    <w:rsid w:val="004875F1"/>
    <w:rsid w:val="004876B4"/>
    <w:rsid w:val="0049056B"/>
    <w:rsid w:val="00491176"/>
    <w:rsid w:val="00491448"/>
    <w:rsid w:val="004919E4"/>
    <w:rsid w:val="00491F90"/>
    <w:rsid w:val="00492C93"/>
    <w:rsid w:val="00492CE1"/>
    <w:rsid w:val="0049372E"/>
    <w:rsid w:val="00494AE7"/>
    <w:rsid w:val="00494E37"/>
    <w:rsid w:val="00495015"/>
    <w:rsid w:val="00495FC7"/>
    <w:rsid w:val="0049669A"/>
    <w:rsid w:val="004973EA"/>
    <w:rsid w:val="00497DF7"/>
    <w:rsid w:val="004A148E"/>
    <w:rsid w:val="004A1B8F"/>
    <w:rsid w:val="004A294D"/>
    <w:rsid w:val="004A3794"/>
    <w:rsid w:val="004A57D7"/>
    <w:rsid w:val="004A68EB"/>
    <w:rsid w:val="004A6AA4"/>
    <w:rsid w:val="004A72D5"/>
    <w:rsid w:val="004A781C"/>
    <w:rsid w:val="004A7F71"/>
    <w:rsid w:val="004B02CE"/>
    <w:rsid w:val="004B0373"/>
    <w:rsid w:val="004B05B0"/>
    <w:rsid w:val="004B092D"/>
    <w:rsid w:val="004B0CAC"/>
    <w:rsid w:val="004B19B5"/>
    <w:rsid w:val="004B1D7D"/>
    <w:rsid w:val="004B1DAC"/>
    <w:rsid w:val="004B245D"/>
    <w:rsid w:val="004B2677"/>
    <w:rsid w:val="004B460A"/>
    <w:rsid w:val="004B4F03"/>
    <w:rsid w:val="004B5048"/>
    <w:rsid w:val="004B5404"/>
    <w:rsid w:val="004B55E3"/>
    <w:rsid w:val="004B5F97"/>
    <w:rsid w:val="004B61E2"/>
    <w:rsid w:val="004B7235"/>
    <w:rsid w:val="004C0212"/>
    <w:rsid w:val="004C05F9"/>
    <w:rsid w:val="004C0B69"/>
    <w:rsid w:val="004C1573"/>
    <w:rsid w:val="004C17DF"/>
    <w:rsid w:val="004C1A96"/>
    <w:rsid w:val="004C3640"/>
    <w:rsid w:val="004C4413"/>
    <w:rsid w:val="004C4681"/>
    <w:rsid w:val="004C4F8F"/>
    <w:rsid w:val="004C535D"/>
    <w:rsid w:val="004C5588"/>
    <w:rsid w:val="004C60BA"/>
    <w:rsid w:val="004C63F0"/>
    <w:rsid w:val="004C6B7A"/>
    <w:rsid w:val="004C6CD1"/>
    <w:rsid w:val="004C71C9"/>
    <w:rsid w:val="004C7471"/>
    <w:rsid w:val="004C7B16"/>
    <w:rsid w:val="004C7B4E"/>
    <w:rsid w:val="004C7D7A"/>
    <w:rsid w:val="004D067A"/>
    <w:rsid w:val="004D1D49"/>
    <w:rsid w:val="004D31CA"/>
    <w:rsid w:val="004D38D3"/>
    <w:rsid w:val="004D715C"/>
    <w:rsid w:val="004D7509"/>
    <w:rsid w:val="004D7C0A"/>
    <w:rsid w:val="004D7EC7"/>
    <w:rsid w:val="004E0137"/>
    <w:rsid w:val="004E0194"/>
    <w:rsid w:val="004E1325"/>
    <w:rsid w:val="004E1905"/>
    <w:rsid w:val="004E1E6B"/>
    <w:rsid w:val="004E2308"/>
    <w:rsid w:val="004E2A2E"/>
    <w:rsid w:val="004E2C5D"/>
    <w:rsid w:val="004E309D"/>
    <w:rsid w:val="004E378F"/>
    <w:rsid w:val="004E3BF3"/>
    <w:rsid w:val="004E4457"/>
    <w:rsid w:val="004E5078"/>
    <w:rsid w:val="004E53C2"/>
    <w:rsid w:val="004E7282"/>
    <w:rsid w:val="004F0A3B"/>
    <w:rsid w:val="004F0D11"/>
    <w:rsid w:val="004F1294"/>
    <w:rsid w:val="004F1A89"/>
    <w:rsid w:val="004F1BA5"/>
    <w:rsid w:val="004F2445"/>
    <w:rsid w:val="004F362A"/>
    <w:rsid w:val="004F3639"/>
    <w:rsid w:val="004F45CB"/>
    <w:rsid w:val="004F56C3"/>
    <w:rsid w:val="004F591A"/>
    <w:rsid w:val="004F5DF9"/>
    <w:rsid w:val="004F6440"/>
    <w:rsid w:val="004F650D"/>
    <w:rsid w:val="004F66B4"/>
    <w:rsid w:val="004F6C68"/>
    <w:rsid w:val="004F78C6"/>
    <w:rsid w:val="004F7AF0"/>
    <w:rsid w:val="0050032A"/>
    <w:rsid w:val="005005D1"/>
    <w:rsid w:val="005009C7"/>
    <w:rsid w:val="00501790"/>
    <w:rsid w:val="0050224C"/>
    <w:rsid w:val="00502994"/>
    <w:rsid w:val="0050340D"/>
    <w:rsid w:val="005037A6"/>
    <w:rsid w:val="00503A0C"/>
    <w:rsid w:val="0050482A"/>
    <w:rsid w:val="00504A5E"/>
    <w:rsid w:val="00504B8C"/>
    <w:rsid w:val="00504BD1"/>
    <w:rsid w:val="00504C2D"/>
    <w:rsid w:val="005077D1"/>
    <w:rsid w:val="00507879"/>
    <w:rsid w:val="00510464"/>
    <w:rsid w:val="005104ED"/>
    <w:rsid w:val="00510960"/>
    <w:rsid w:val="00510A57"/>
    <w:rsid w:val="005118EA"/>
    <w:rsid w:val="005128F7"/>
    <w:rsid w:val="00512D53"/>
    <w:rsid w:val="00512F24"/>
    <w:rsid w:val="005133F7"/>
    <w:rsid w:val="005136AF"/>
    <w:rsid w:val="00513BAC"/>
    <w:rsid w:val="00514883"/>
    <w:rsid w:val="00514E01"/>
    <w:rsid w:val="0051571F"/>
    <w:rsid w:val="00515BBC"/>
    <w:rsid w:val="005164CD"/>
    <w:rsid w:val="00516B66"/>
    <w:rsid w:val="00516B96"/>
    <w:rsid w:val="00516D0C"/>
    <w:rsid w:val="005175E3"/>
    <w:rsid w:val="00517D94"/>
    <w:rsid w:val="005201AC"/>
    <w:rsid w:val="00520367"/>
    <w:rsid w:val="005206A1"/>
    <w:rsid w:val="00521324"/>
    <w:rsid w:val="00521DA7"/>
    <w:rsid w:val="00521DFE"/>
    <w:rsid w:val="00522040"/>
    <w:rsid w:val="00522359"/>
    <w:rsid w:val="00524710"/>
    <w:rsid w:val="005249DC"/>
    <w:rsid w:val="005252AC"/>
    <w:rsid w:val="00525B51"/>
    <w:rsid w:val="005268EB"/>
    <w:rsid w:val="00526C88"/>
    <w:rsid w:val="005273E0"/>
    <w:rsid w:val="00527D57"/>
    <w:rsid w:val="00530B12"/>
    <w:rsid w:val="0053119E"/>
    <w:rsid w:val="0053132E"/>
    <w:rsid w:val="00532126"/>
    <w:rsid w:val="00532514"/>
    <w:rsid w:val="00532A04"/>
    <w:rsid w:val="00533242"/>
    <w:rsid w:val="00533264"/>
    <w:rsid w:val="00533772"/>
    <w:rsid w:val="00534140"/>
    <w:rsid w:val="00534A76"/>
    <w:rsid w:val="00534B49"/>
    <w:rsid w:val="00534DB5"/>
    <w:rsid w:val="00535A68"/>
    <w:rsid w:val="00535C00"/>
    <w:rsid w:val="0054002B"/>
    <w:rsid w:val="0054016D"/>
    <w:rsid w:val="005402A3"/>
    <w:rsid w:val="0054077F"/>
    <w:rsid w:val="005419DF"/>
    <w:rsid w:val="00541DB9"/>
    <w:rsid w:val="0054307A"/>
    <w:rsid w:val="00544703"/>
    <w:rsid w:val="00550ADB"/>
    <w:rsid w:val="00550B97"/>
    <w:rsid w:val="00550F02"/>
    <w:rsid w:val="005514AA"/>
    <w:rsid w:val="005520B4"/>
    <w:rsid w:val="00552B54"/>
    <w:rsid w:val="00552BC4"/>
    <w:rsid w:val="00553194"/>
    <w:rsid w:val="005533B0"/>
    <w:rsid w:val="005539FC"/>
    <w:rsid w:val="005545C9"/>
    <w:rsid w:val="00554B8D"/>
    <w:rsid w:val="005555D6"/>
    <w:rsid w:val="00555656"/>
    <w:rsid w:val="00556599"/>
    <w:rsid w:val="00556D01"/>
    <w:rsid w:val="00557405"/>
    <w:rsid w:val="005579BA"/>
    <w:rsid w:val="00560149"/>
    <w:rsid w:val="00561664"/>
    <w:rsid w:val="00561C04"/>
    <w:rsid w:val="00561D7A"/>
    <w:rsid w:val="0056213B"/>
    <w:rsid w:val="00562331"/>
    <w:rsid w:val="00562F82"/>
    <w:rsid w:val="0056373B"/>
    <w:rsid w:val="005640BC"/>
    <w:rsid w:val="005640BD"/>
    <w:rsid w:val="005641B4"/>
    <w:rsid w:val="00564302"/>
    <w:rsid w:val="00564913"/>
    <w:rsid w:val="00564978"/>
    <w:rsid w:val="00564D68"/>
    <w:rsid w:val="00565185"/>
    <w:rsid w:val="00565622"/>
    <w:rsid w:val="00565B5E"/>
    <w:rsid w:val="00565D29"/>
    <w:rsid w:val="005663FC"/>
    <w:rsid w:val="00566D73"/>
    <w:rsid w:val="00566DF9"/>
    <w:rsid w:val="00567C15"/>
    <w:rsid w:val="00570B5A"/>
    <w:rsid w:val="0057249A"/>
    <w:rsid w:val="00572663"/>
    <w:rsid w:val="00573004"/>
    <w:rsid w:val="00573399"/>
    <w:rsid w:val="00573BD8"/>
    <w:rsid w:val="00575B5E"/>
    <w:rsid w:val="00576B4B"/>
    <w:rsid w:val="00577460"/>
    <w:rsid w:val="00577963"/>
    <w:rsid w:val="00577E47"/>
    <w:rsid w:val="005800D8"/>
    <w:rsid w:val="00581492"/>
    <w:rsid w:val="005815B0"/>
    <w:rsid w:val="00581753"/>
    <w:rsid w:val="0058227F"/>
    <w:rsid w:val="00582B84"/>
    <w:rsid w:val="005842EA"/>
    <w:rsid w:val="005846C9"/>
    <w:rsid w:val="00584880"/>
    <w:rsid w:val="0058689E"/>
    <w:rsid w:val="00586B66"/>
    <w:rsid w:val="00586D1F"/>
    <w:rsid w:val="005873FC"/>
    <w:rsid w:val="00587629"/>
    <w:rsid w:val="00587ADD"/>
    <w:rsid w:val="00590872"/>
    <w:rsid w:val="00590EAF"/>
    <w:rsid w:val="00592C5A"/>
    <w:rsid w:val="00594247"/>
    <w:rsid w:val="00594D5A"/>
    <w:rsid w:val="00595440"/>
    <w:rsid w:val="0059549E"/>
    <w:rsid w:val="00595D12"/>
    <w:rsid w:val="00595DA6"/>
    <w:rsid w:val="00596336"/>
    <w:rsid w:val="00597AC2"/>
    <w:rsid w:val="00597CA8"/>
    <w:rsid w:val="005A0202"/>
    <w:rsid w:val="005A0702"/>
    <w:rsid w:val="005A23FB"/>
    <w:rsid w:val="005A29E3"/>
    <w:rsid w:val="005A3495"/>
    <w:rsid w:val="005A3B20"/>
    <w:rsid w:val="005A4262"/>
    <w:rsid w:val="005A445B"/>
    <w:rsid w:val="005A507E"/>
    <w:rsid w:val="005A51D0"/>
    <w:rsid w:val="005A5A4F"/>
    <w:rsid w:val="005A5C12"/>
    <w:rsid w:val="005A5C71"/>
    <w:rsid w:val="005A620F"/>
    <w:rsid w:val="005A640F"/>
    <w:rsid w:val="005A65CD"/>
    <w:rsid w:val="005A6879"/>
    <w:rsid w:val="005A6A91"/>
    <w:rsid w:val="005A750C"/>
    <w:rsid w:val="005A78C7"/>
    <w:rsid w:val="005B0066"/>
    <w:rsid w:val="005B010D"/>
    <w:rsid w:val="005B018E"/>
    <w:rsid w:val="005B07CB"/>
    <w:rsid w:val="005B1115"/>
    <w:rsid w:val="005B1409"/>
    <w:rsid w:val="005B239B"/>
    <w:rsid w:val="005B2F12"/>
    <w:rsid w:val="005B3094"/>
    <w:rsid w:val="005B363B"/>
    <w:rsid w:val="005B41F1"/>
    <w:rsid w:val="005B41F4"/>
    <w:rsid w:val="005B48F0"/>
    <w:rsid w:val="005B4D36"/>
    <w:rsid w:val="005B58FE"/>
    <w:rsid w:val="005B5D6A"/>
    <w:rsid w:val="005B6B8D"/>
    <w:rsid w:val="005B785F"/>
    <w:rsid w:val="005B7C82"/>
    <w:rsid w:val="005B7FB7"/>
    <w:rsid w:val="005C0A2B"/>
    <w:rsid w:val="005C146B"/>
    <w:rsid w:val="005C1C9E"/>
    <w:rsid w:val="005C3522"/>
    <w:rsid w:val="005C3930"/>
    <w:rsid w:val="005C39B7"/>
    <w:rsid w:val="005C3C62"/>
    <w:rsid w:val="005C3E02"/>
    <w:rsid w:val="005C404B"/>
    <w:rsid w:val="005C4117"/>
    <w:rsid w:val="005C4633"/>
    <w:rsid w:val="005C76D8"/>
    <w:rsid w:val="005C7D37"/>
    <w:rsid w:val="005D0C4E"/>
    <w:rsid w:val="005D14F0"/>
    <w:rsid w:val="005D1599"/>
    <w:rsid w:val="005D21BB"/>
    <w:rsid w:val="005D2408"/>
    <w:rsid w:val="005D32A2"/>
    <w:rsid w:val="005D6CB7"/>
    <w:rsid w:val="005D70FD"/>
    <w:rsid w:val="005D71B0"/>
    <w:rsid w:val="005D73DE"/>
    <w:rsid w:val="005E0B21"/>
    <w:rsid w:val="005E1321"/>
    <w:rsid w:val="005E156B"/>
    <w:rsid w:val="005E21CB"/>
    <w:rsid w:val="005E25BA"/>
    <w:rsid w:val="005E26FB"/>
    <w:rsid w:val="005E2DD4"/>
    <w:rsid w:val="005E334C"/>
    <w:rsid w:val="005E3648"/>
    <w:rsid w:val="005E39EB"/>
    <w:rsid w:val="005E405E"/>
    <w:rsid w:val="005E4172"/>
    <w:rsid w:val="005E587B"/>
    <w:rsid w:val="005E60E9"/>
    <w:rsid w:val="005E6642"/>
    <w:rsid w:val="005E6687"/>
    <w:rsid w:val="005E6C5D"/>
    <w:rsid w:val="005E6D43"/>
    <w:rsid w:val="005E7490"/>
    <w:rsid w:val="005E7503"/>
    <w:rsid w:val="005E75AD"/>
    <w:rsid w:val="005E791E"/>
    <w:rsid w:val="005F2EC9"/>
    <w:rsid w:val="005F333B"/>
    <w:rsid w:val="005F36C0"/>
    <w:rsid w:val="005F4BB8"/>
    <w:rsid w:val="005F51F9"/>
    <w:rsid w:val="005F5589"/>
    <w:rsid w:val="005F63C5"/>
    <w:rsid w:val="005F6AE0"/>
    <w:rsid w:val="005F6F64"/>
    <w:rsid w:val="005F7566"/>
    <w:rsid w:val="005F76E7"/>
    <w:rsid w:val="005F7AE3"/>
    <w:rsid w:val="005F7B0A"/>
    <w:rsid w:val="005F7F3C"/>
    <w:rsid w:val="00600C49"/>
    <w:rsid w:val="0060318B"/>
    <w:rsid w:val="0060327F"/>
    <w:rsid w:val="00603E71"/>
    <w:rsid w:val="0060425A"/>
    <w:rsid w:val="00604BA5"/>
    <w:rsid w:val="00604FCF"/>
    <w:rsid w:val="0060512E"/>
    <w:rsid w:val="00605C11"/>
    <w:rsid w:val="00606440"/>
    <w:rsid w:val="006074F5"/>
    <w:rsid w:val="006078C2"/>
    <w:rsid w:val="00607EFD"/>
    <w:rsid w:val="00611111"/>
    <w:rsid w:val="00611528"/>
    <w:rsid w:val="00611810"/>
    <w:rsid w:val="006130F5"/>
    <w:rsid w:val="00613538"/>
    <w:rsid w:val="0061387E"/>
    <w:rsid w:val="00613CBC"/>
    <w:rsid w:val="00614AA6"/>
    <w:rsid w:val="00614B9F"/>
    <w:rsid w:val="00615128"/>
    <w:rsid w:val="00615A36"/>
    <w:rsid w:val="006166BE"/>
    <w:rsid w:val="00616AAA"/>
    <w:rsid w:val="006171A9"/>
    <w:rsid w:val="006173BC"/>
    <w:rsid w:val="006200C1"/>
    <w:rsid w:val="0062051A"/>
    <w:rsid w:val="00621187"/>
    <w:rsid w:val="0062134E"/>
    <w:rsid w:val="00622744"/>
    <w:rsid w:val="00623436"/>
    <w:rsid w:val="00623DC6"/>
    <w:rsid w:val="006243BF"/>
    <w:rsid w:val="006247F1"/>
    <w:rsid w:val="00625861"/>
    <w:rsid w:val="00625D3B"/>
    <w:rsid w:val="00626502"/>
    <w:rsid w:val="00626919"/>
    <w:rsid w:val="006271A7"/>
    <w:rsid w:val="00627740"/>
    <w:rsid w:val="00627C2F"/>
    <w:rsid w:val="00627EB9"/>
    <w:rsid w:val="00630464"/>
    <w:rsid w:val="00630EBB"/>
    <w:rsid w:val="006310E1"/>
    <w:rsid w:val="0063257C"/>
    <w:rsid w:val="006332CA"/>
    <w:rsid w:val="00635AE3"/>
    <w:rsid w:val="00635B69"/>
    <w:rsid w:val="00635E9E"/>
    <w:rsid w:val="00637999"/>
    <w:rsid w:val="0064042C"/>
    <w:rsid w:val="00640949"/>
    <w:rsid w:val="00640F39"/>
    <w:rsid w:val="0064146C"/>
    <w:rsid w:val="006415DE"/>
    <w:rsid w:val="00641D43"/>
    <w:rsid w:val="0064233A"/>
    <w:rsid w:val="006431A0"/>
    <w:rsid w:val="00643359"/>
    <w:rsid w:val="0064384A"/>
    <w:rsid w:val="00644280"/>
    <w:rsid w:val="00644475"/>
    <w:rsid w:val="00646172"/>
    <w:rsid w:val="0064619E"/>
    <w:rsid w:val="0064650E"/>
    <w:rsid w:val="006473DF"/>
    <w:rsid w:val="006477A7"/>
    <w:rsid w:val="00647C0B"/>
    <w:rsid w:val="0065019F"/>
    <w:rsid w:val="00651A2B"/>
    <w:rsid w:val="00652486"/>
    <w:rsid w:val="006536A3"/>
    <w:rsid w:val="006549BF"/>
    <w:rsid w:val="00655447"/>
    <w:rsid w:val="00655AAF"/>
    <w:rsid w:val="00656163"/>
    <w:rsid w:val="00656A30"/>
    <w:rsid w:val="00657A23"/>
    <w:rsid w:val="006602E3"/>
    <w:rsid w:val="006608CE"/>
    <w:rsid w:val="0066135B"/>
    <w:rsid w:val="00661946"/>
    <w:rsid w:val="00662794"/>
    <w:rsid w:val="00662EE4"/>
    <w:rsid w:val="00663029"/>
    <w:rsid w:val="00663763"/>
    <w:rsid w:val="00663A26"/>
    <w:rsid w:val="006646CB"/>
    <w:rsid w:val="00664A5D"/>
    <w:rsid w:val="006651D5"/>
    <w:rsid w:val="00665B85"/>
    <w:rsid w:val="00665D03"/>
    <w:rsid w:val="00666139"/>
    <w:rsid w:val="00666668"/>
    <w:rsid w:val="00667124"/>
    <w:rsid w:val="006673E7"/>
    <w:rsid w:val="00667C76"/>
    <w:rsid w:val="00670095"/>
    <w:rsid w:val="00671932"/>
    <w:rsid w:val="00672293"/>
    <w:rsid w:val="006724F5"/>
    <w:rsid w:val="00672C39"/>
    <w:rsid w:val="006735EB"/>
    <w:rsid w:val="00674964"/>
    <w:rsid w:val="00675C36"/>
    <w:rsid w:val="00675EF4"/>
    <w:rsid w:val="006766D3"/>
    <w:rsid w:val="00677831"/>
    <w:rsid w:val="006779CB"/>
    <w:rsid w:val="00677DD1"/>
    <w:rsid w:val="00677F21"/>
    <w:rsid w:val="00680B7E"/>
    <w:rsid w:val="00680C02"/>
    <w:rsid w:val="00680C9E"/>
    <w:rsid w:val="00683B94"/>
    <w:rsid w:val="00683DD4"/>
    <w:rsid w:val="00684DFF"/>
    <w:rsid w:val="00686505"/>
    <w:rsid w:val="00686692"/>
    <w:rsid w:val="00686B45"/>
    <w:rsid w:val="006872BD"/>
    <w:rsid w:val="006873B0"/>
    <w:rsid w:val="006876DE"/>
    <w:rsid w:val="0069037A"/>
    <w:rsid w:val="006903FD"/>
    <w:rsid w:val="00691232"/>
    <w:rsid w:val="0069235C"/>
    <w:rsid w:val="00692791"/>
    <w:rsid w:val="00693033"/>
    <w:rsid w:val="00693321"/>
    <w:rsid w:val="00694893"/>
    <w:rsid w:val="00694DD9"/>
    <w:rsid w:val="00695180"/>
    <w:rsid w:val="00696CC6"/>
    <w:rsid w:val="00697671"/>
    <w:rsid w:val="00697B03"/>
    <w:rsid w:val="006A0DCA"/>
    <w:rsid w:val="006A11B1"/>
    <w:rsid w:val="006A12B1"/>
    <w:rsid w:val="006A1834"/>
    <w:rsid w:val="006A339A"/>
    <w:rsid w:val="006A48E0"/>
    <w:rsid w:val="006A4AD6"/>
    <w:rsid w:val="006A517E"/>
    <w:rsid w:val="006A5F42"/>
    <w:rsid w:val="006A6103"/>
    <w:rsid w:val="006A6690"/>
    <w:rsid w:val="006A6716"/>
    <w:rsid w:val="006A69E9"/>
    <w:rsid w:val="006A6B84"/>
    <w:rsid w:val="006A6FDD"/>
    <w:rsid w:val="006A7956"/>
    <w:rsid w:val="006B08FE"/>
    <w:rsid w:val="006B10ED"/>
    <w:rsid w:val="006B156A"/>
    <w:rsid w:val="006B194C"/>
    <w:rsid w:val="006B1F0D"/>
    <w:rsid w:val="006B21A2"/>
    <w:rsid w:val="006B21AA"/>
    <w:rsid w:val="006B357B"/>
    <w:rsid w:val="006B413E"/>
    <w:rsid w:val="006B41BC"/>
    <w:rsid w:val="006B51B2"/>
    <w:rsid w:val="006B5EE5"/>
    <w:rsid w:val="006B6ACB"/>
    <w:rsid w:val="006B6D3A"/>
    <w:rsid w:val="006B7AF2"/>
    <w:rsid w:val="006C0CBD"/>
    <w:rsid w:val="006C0D78"/>
    <w:rsid w:val="006C17A0"/>
    <w:rsid w:val="006C2C48"/>
    <w:rsid w:val="006C2CC5"/>
    <w:rsid w:val="006C3800"/>
    <w:rsid w:val="006C4560"/>
    <w:rsid w:val="006C5AAA"/>
    <w:rsid w:val="006C6409"/>
    <w:rsid w:val="006C69C1"/>
    <w:rsid w:val="006C7300"/>
    <w:rsid w:val="006D04BE"/>
    <w:rsid w:val="006D0F20"/>
    <w:rsid w:val="006D1B6C"/>
    <w:rsid w:val="006D2054"/>
    <w:rsid w:val="006D27E3"/>
    <w:rsid w:val="006D2BFA"/>
    <w:rsid w:val="006D302E"/>
    <w:rsid w:val="006D4135"/>
    <w:rsid w:val="006D472D"/>
    <w:rsid w:val="006D5FCF"/>
    <w:rsid w:val="006D6B08"/>
    <w:rsid w:val="006D70F2"/>
    <w:rsid w:val="006D763D"/>
    <w:rsid w:val="006D77E7"/>
    <w:rsid w:val="006D780E"/>
    <w:rsid w:val="006D7854"/>
    <w:rsid w:val="006D79B9"/>
    <w:rsid w:val="006E09F2"/>
    <w:rsid w:val="006E141E"/>
    <w:rsid w:val="006E1B4C"/>
    <w:rsid w:val="006E1C96"/>
    <w:rsid w:val="006E1EFF"/>
    <w:rsid w:val="006E2D9C"/>
    <w:rsid w:val="006E413E"/>
    <w:rsid w:val="006E47F6"/>
    <w:rsid w:val="006E53E9"/>
    <w:rsid w:val="006E5777"/>
    <w:rsid w:val="006E6236"/>
    <w:rsid w:val="006E68A7"/>
    <w:rsid w:val="006E721C"/>
    <w:rsid w:val="006E73B0"/>
    <w:rsid w:val="006E7556"/>
    <w:rsid w:val="006E786D"/>
    <w:rsid w:val="006F2599"/>
    <w:rsid w:val="006F313E"/>
    <w:rsid w:val="006F3EE2"/>
    <w:rsid w:val="006F4B80"/>
    <w:rsid w:val="006F4C5B"/>
    <w:rsid w:val="006F4ECA"/>
    <w:rsid w:val="006F55FD"/>
    <w:rsid w:val="006F5EB6"/>
    <w:rsid w:val="006F6911"/>
    <w:rsid w:val="006F6A2C"/>
    <w:rsid w:val="006F6B90"/>
    <w:rsid w:val="00700CBD"/>
    <w:rsid w:val="00700E91"/>
    <w:rsid w:val="007016CE"/>
    <w:rsid w:val="0070172C"/>
    <w:rsid w:val="00702245"/>
    <w:rsid w:val="007028C7"/>
    <w:rsid w:val="007037D7"/>
    <w:rsid w:val="00704462"/>
    <w:rsid w:val="007049A5"/>
    <w:rsid w:val="007055DF"/>
    <w:rsid w:val="007055FC"/>
    <w:rsid w:val="007064C0"/>
    <w:rsid w:val="0070652C"/>
    <w:rsid w:val="007066AC"/>
    <w:rsid w:val="00707A9A"/>
    <w:rsid w:val="00707C46"/>
    <w:rsid w:val="007105E9"/>
    <w:rsid w:val="00710C7E"/>
    <w:rsid w:val="00710F3D"/>
    <w:rsid w:val="0071215E"/>
    <w:rsid w:val="00712232"/>
    <w:rsid w:val="00712CEE"/>
    <w:rsid w:val="00712D67"/>
    <w:rsid w:val="00712F09"/>
    <w:rsid w:val="007134BC"/>
    <w:rsid w:val="0071363C"/>
    <w:rsid w:val="007137C1"/>
    <w:rsid w:val="007145B4"/>
    <w:rsid w:val="00715958"/>
    <w:rsid w:val="007159B2"/>
    <w:rsid w:val="007164C4"/>
    <w:rsid w:val="00716ABD"/>
    <w:rsid w:val="007176B6"/>
    <w:rsid w:val="007178F7"/>
    <w:rsid w:val="007204D6"/>
    <w:rsid w:val="00720C92"/>
    <w:rsid w:val="0072214D"/>
    <w:rsid w:val="0072254C"/>
    <w:rsid w:val="0072264E"/>
    <w:rsid w:val="00722C60"/>
    <w:rsid w:val="0072378D"/>
    <w:rsid w:val="0072717B"/>
    <w:rsid w:val="00727471"/>
    <w:rsid w:val="00727D41"/>
    <w:rsid w:val="00730973"/>
    <w:rsid w:val="007321C2"/>
    <w:rsid w:val="0073271C"/>
    <w:rsid w:val="007332D0"/>
    <w:rsid w:val="00733DE0"/>
    <w:rsid w:val="0073489C"/>
    <w:rsid w:val="007356C8"/>
    <w:rsid w:val="007357C5"/>
    <w:rsid w:val="00735A52"/>
    <w:rsid w:val="007366D4"/>
    <w:rsid w:val="007379FC"/>
    <w:rsid w:val="0074032D"/>
    <w:rsid w:val="007405A7"/>
    <w:rsid w:val="00740639"/>
    <w:rsid w:val="007406E4"/>
    <w:rsid w:val="0074075A"/>
    <w:rsid w:val="00740D25"/>
    <w:rsid w:val="007411B6"/>
    <w:rsid w:val="00741328"/>
    <w:rsid w:val="00741369"/>
    <w:rsid w:val="007417B1"/>
    <w:rsid w:val="00741E49"/>
    <w:rsid w:val="00743ECF"/>
    <w:rsid w:val="007446DD"/>
    <w:rsid w:val="007455F7"/>
    <w:rsid w:val="00745DBA"/>
    <w:rsid w:val="00746073"/>
    <w:rsid w:val="00747434"/>
    <w:rsid w:val="00747CCD"/>
    <w:rsid w:val="00747D2C"/>
    <w:rsid w:val="007509BA"/>
    <w:rsid w:val="007529C4"/>
    <w:rsid w:val="007534F3"/>
    <w:rsid w:val="00754EDD"/>
    <w:rsid w:val="00755697"/>
    <w:rsid w:val="0075654A"/>
    <w:rsid w:val="00756C38"/>
    <w:rsid w:val="00756E98"/>
    <w:rsid w:val="00756F76"/>
    <w:rsid w:val="007575F7"/>
    <w:rsid w:val="00757D2A"/>
    <w:rsid w:val="00757F76"/>
    <w:rsid w:val="00761AF2"/>
    <w:rsid w:val="00762328"/>
    <w:rsid w:val="0076365F"/>
    <w:rsid w:val="00764099"/>
    <w:rsid w:val="00764693"/>
    <w:rsid w:val="00765125"/>
    <w:rsid w:val="00766275"/>
    <w:rsid w:val="0076696B"/>
    <w:rsid w:val="007679B9"/>
    <w:rsid w:val="007679BF"/>
    <w:rsid w:val="00767C7F"/>
    <w:rsid w:val="00767D63"/>
    <w:rsid w:val="00771A0E"/>
    <w:rsid w:val="00772055"/>
    <w:rsid w:val="007725B4"/>
    <w:rsid w:val="0077278D"/>
    <w:rsid w:val="007727EB"/>
    <w:rsid w:val="00772A11"/>
    <w:rsid w:val="00772B19"/>
    <w:rsid w:val="00772CFF"/>
    <w:rsid w:val="00773785"/>
    <w:rsid w:val="00774A07"/>
    <w:rsid w:val="00774DBA"/>
    <w:rsid w:val="0077505F"/>
    <w:rsid w:val="00775259"/>
    <w:rsid w:val="00775BFF"/>
    <w:rsid w:val="00776216"/>
    <w:rsid w:val="007763D6"/>
    <w:rsid w:val="00776572"/>
    <w:rsid w:val="00776A84"/>
    <w:rsid w:val="00776C3A"/>
    <w:rsid w:val="0077738D"/>
    <w:rsid w:val="007774C2"/>
    <w:rsid w:val="007775F9"/>
    <w:rsid w:val="00777ADF"/>
    <w:rsid w:val="00777D37"/>
    <w:rsid w:val="00780E81"/>
    <w:rsid w:val="00782505"/>
    <w:rsid w:val="007838C5"/>
    <w:rsid w:val="0078455A"/>
    <w:rsid w:val="007857AE"/>
    <w:rsid w:val="00786105"/>
    <w:rsid w:val="00786F6D"/>
    <w:rsid w:val="0078730F"/>
    <w:rsid w:val="007873B3"/>
    <w:rsid w:val="00787D28"/>
    <w:rsid w:val="0079000C"/>
    <w:rsid w:val="00790B3E"/>
    <w:rsid w:val="00790D14"/>
    <w:rsid w:val="00790D93"/>
    <w:rsid w:val="00791CD7"/>
    <w:rsid w:val="00791F2C"/>
    <w:rsid w:val="00792D22"/>
    <w:rsid w:val="00793F27"/>
    <w:rsid w:val="0079430D"/>
    <w:rsid w:val="007953B9"/>
    <w:rsid w:val="00796B2A"/>
    <w:rsid w:val="0079754C"/>
    <w:rsid w:val="00797948"/>
    <w:rsid w:val="00797A86"/>
    <w:rsid w:val="007A0392"/>
    <w:rsid w:val="007A1395"/>
    <w:rsid w:val="007A1B2D"/>
    <w:rsid w:val="007A20B6"/>
    <w:rsid w:val="007A22E9"/>
    <w:rsid w:val="007A24EB"/>
    <w:rsid w:val="007A2763"/>
    <w:rsid w:val="007A282D"/>
    <w:rsid w:val="007A2FD4"/>
    <w:rsid w:val="007A3B34"/>
    <w:rsid w:val="007A4F2F"/>
    <w:rsid w:val="007A6B97"/>
    <w:rsid w:val="007A7CE5"/>
    <w:rsid w:val="007B15A6"/>
    <w:rsid w:val="007B15F7"/>
    <w:rsid w:val="007B19CE"/>
    <w:rsid w:val="007B1E12"/>
    <w:rsid w:val="007B3771"/>
    <w:rsid w:val="007B4C33"/>
    <w:rsid w:val="007B52A5"/>
    <w:rsid w:val="007B547C"/>
    <w:rsid w:val="007B5858"/>
    <w:rsid w:val="007B63FB"/>
    <w:rsid w:val="007B6414"/>
    <w:rsid w:val="007B76B4"/>
    <w:rsid w:val="007B7A0C"/>
    <w:rsid w:val="007B7C23"/>
    <w:rsid w:val="007B7FCC"/>
    <w:rsid w:val="007B7FFE"/>
    <w:rsid w:val="007C0255"/>
    <w:rsid w:val="007C052A"/>
    <w:rsid w:val="007C06BE"/>
    <w:rsid w:val="007C09C8"/>
    <w:rsid w:val="007C0C22"/>
    <w:rsid w:val="007C0D0C"/>
    <w:rsid w:val="007C13ED"/>
    <w:rsid w:val="007C15D7"/>
    <w:rsid w:val="007C1651"/>
    <w:rsid w:val="007C19EA"/>
    <w:rsid w:val="007C22AA"/>
    <w:rsid w:val="007C22CA"/>
    <w:rsid w:val="007C2707"/>
    <w:rsid w:val="007C3EB4"/>
    <w:rsid w:val="007C517E"/>
    <w:rsid w:val="007C52EA"/>
    <w:rsid w:val="007C53D4"/>
    <w:rsid w:val="007C6623"/>
    <w:rsid w:val="007C6775"/>
    <w:rsid w:val="007D089E"/>
    <w:rsid w:val="007D09A1"/>
    <w:rsid w:val="007D09FE"/>
    <w:rsid w:val="007D0D04"/>
    <w:rsid w:val="007D0EF0"/>
    <w:rsid w:val="007D16E0"/>
    <w:rsid w:val="007D2755"/>
    <w:rsid w:val="007D28F2"/>
    <w:rsid w:val="007D2B6C"/>
    <w:rsid w:val="007D3572"/>
    <w:rsid w:val="007D3FCB"/>
    <w:rsid w:val="007D4077"/>
    <w:rsid w:val="007D4411"/>
    <w:rsid w:val="007D4495"/>
    <w:rsid w:val="007D47FA"/>
    <w:rsid w:val="007D501A"/>
    <w:rsid w:val="007D5105"/>
    <w:rsid w:val="007D6A1B"/>
    <w:rsid w:val="007D6F2C"/>
    <w:rsid w:val="007D7D89"/>
    <w:rsid w:val="007D7E7D"/>
    <w:rsid w:val="007E0D02"/>
    <w:rsid w:val="007E103C"/>
    <w:rsid w:val="007E300C"/>
    <w:rsid w:val="007E3133"/>
    <w:rsid w:val="007E3367"/>
    <w:rsid w:val="007E3995"/>
    <w:rsid w:val="007E39F0"/>
    <w:rsid w:val="007E3A37"/>
    <w:rsid w:val="007E3F65"/>
    <w:rsid w:val="007E50D9"/>
    <w:rsid w:val="007E5253"/>
    <w:rsid w:val="007E57A5"/>
    <w:rsid w:val="007E5CB8"/>
    <w:rsid w:val="007E5F79"/>
    <w:rsid w:val="007E618F"/>
    <w:rsid w:val="007E61F7"/>
    <w:rsid w:val="007E650F"/>
    <w:rsid w:val="007E65C2"/>
    <w:rsid w:val="007E68F6"/>
    <w:rsid w:val="007E6B0B"/>
    <w:rsid w:val="007E6D59"/>
    <w:rsid w:val="007E6EF9"/>
    <w:rsid w:val="007E742D"/>
    <w:rsid w:val="007F0511"/>
    <w:rsid w:val="007F2093"/>
    <w:rsid w:val="007F2649"/>
    <w:rsid w:val="007F2AE5"/>
    <w:rsid w:val="007F2F6E"/>
    <w:rsid w:val="007F370B"/>
    <w:rsid w:val="007F3B2B"/>
    <w:rsid w:val="007F470A"/>
    <w:rsid w:val="007F5180"/>
    <w:rsid w:val="007F52E1"/>
    <w:rsid w:val="007F5B27"/>
    <w:rsid w:val="007F61AB"/>
    <w:rsid w:val="007F650A"/>
    <w:rsid w:val="007F6AB0"/>
    <w:rsid w:val="007F7470"/>
    <w:rsid w:val="007F77AD"/>
    <w:rsid w:val="00800959"/>
    <w:rsid w:val="00802670"/>
    <w:rsid w:val="00802A6A"/>
    <w:rsid w:val="00803615"/>
    <w:rsid w:val="00803805"/>
    <w:rsid w:val="00803D64"/>
    <w:rsid w:val="00803F6B"/>
    <w:rsid w:val="00804C68"/>
    <w:rsid w:val="00804C8F"/>
    <w:rsid w:val="00805337"/>
    <w:rsid w:val="0080582D"/>
    <w:rsid w:val="008059CD"/>
    <w:rsid w:val="00805C4A"/>
    <w:rsid w:val="00806170"/>
    <w:rsid w:val="0080650A"/>
    <w:rsid w:val="0080756C"/>
    <w:rsid w:val="00807771"/>
    <w:rsid w:val="008077BA"/>
    <w:rsid w:val="00807D2C"/>
    <w:rsid w:val="00807E05"/>
    <w:rsid w:val="00807FAE"/>
    <w:rsid w:val="008107DD"/>
    <w:rsid w:val="00810C48"/>
    <w:rsid w:val="00811F49"/>
    <w:rsid w:val="008133BE"/>
    <w:rsid w:val="0081409A"/>
    <w:rsid w:val="0081435A"/>
    <w:rsid w:val="008152DB"/>
    <w:rsid w:val="00815792"/>
    <w:rsid w:val="008159EB"/>
    <w:rsid w:val="00816492"/>
    <w:rsid w:val="008203A8"/>
    <w:rsid w:val="00822172"/>
    <w:rsid w:val="00824831"/>
    <w:rsid w:val="00824A8F"/>
    <w:rsid w:val="008251AB"/>
    <w:rsid w:val="00825ABA"/>
    <w:rsid w:val="00827FA5"/>
    <w:rsid w:val="008305C1"/>
    <w:rsid w:val="00830BD5"/>
    <w:rsid w:val="00830BFA"/>
    <w:rsid w:val="00830C71"/>
    <w:rsid w:val="00830E76"/>
    <w:rsid w:val="00831204"/>
    <w:rsid w:val="00831208"/>
    <w:rsid w:val="00831253"/>
    <w:rsid w:val="00832102"/>
    <w:rsid w:val="00832AEE"/>
    <w:rsid w:val="00834ED0"/>
    <w:rsid w:val="00835112"/>
    <w:rsid w:val="00835378"/>
    <w:rsid w:val="00835A02"/>
    <w:rsid w:val="00835C3E"/>
    <w:rsid w:val="0083619B"/>
    <w:rsid w:val="00836387"/>
    <w:rsid w:val="008373EA"/>
    <w:rsid w:val="00837428"/>
    <w:rsid w:val="0083765D"/>
    <w:rsid w:val="0083796E"/>
    <w:rsid w:val="00840BF1"/>
    <w:rsid w:val="00840C9F"/>
    <w:rsid w:val="00840D16"/>
    <w:rsid w:val="00841859"/>
    <w:rsid w:val="00841B64"/>
    <w:rsid w:val="008429CF"/>
    <w:rsid w:val="00842F9E"/>
    <w:rsid w:val="0084398C"/>
    <w:rsid w:val="0084405B"/>
    <w:rsid w:val="008443C4"/>
    <w:rsid w:val="008446E2"/>
    <w:rsid w:val="00844CEC"/>
    <w:rsid w:val="00844E41"/>
    <w:rsid w:val="00845630"/>
    <w:rsid w:val="00845980"/>
    <w:rsid w:val="0084708B"/>
    <w:rsid w:val="00847E19"/>
    <w:rsid w:val="00850CD3"/>
    <w:rsid w:val="0085112C"/>
    <w:rsid w:val="008514C1"/>
    <w:rsid w:val="0085183E"/>
    <w:rsid w:val="00852DC7"/>
    <w:rsid w:val="00853766"/>
    <w:rsid w:val="0085376C"/>
    <w:rsid w:val="00853FF3"/>
    <w:rsid w:val="0085468F"/>
    <w:rsid w:val="00854A12"/>
    <w:rsid w:val="00854D31"/>
    <w:rsid w:val="00855270"/>
    <w:rsid w:val="00855439"/>
    <w:rsid w:val="008556C8"/>
    <w:rsid w:val="00856B1B"/>
    <w:rsid w:val="00856D32"/>
    <w:rsid w:val="008576D6"/>
    <w:rsid w:val="00857D58"/>
    <w:rsid w:val="00857F82"/>
    <w:rsid w:val="00857F9A"/>
    <w:rsid w:val="008601A9"/>
    <w:rsid w:val="00860C62"/>
    <w:rsid w:val="00861041"/>
    <w:rsid w:val="00861B7B"/>
    <w:rsid w:val="008623D6"/>
    <w:rsid w:val="00862607"/>
    <w:rsid w:val="0086278C"/>
    <w:rsid w:val="00862ACD"/>
    <w:rsid w:val="00863BEC"/>
    <w:rsid w:val="00864E70"/>
    <w:rsid w:val="008650C7"/>
    <w:rsid w:val="0086517F"/>
    <w:rsid w:val="00865B0D"/>
    <w:rsid w:val="00866268"/>
    <w:rsid w:val="0086754F"/>
    <w:rsid w:val="00867A09"/>
    <w:rsid w:val="008714FB"/>
    <w:rsid w:val="00871B33"/>
    <w:rsid w:val="00872949"/>
    <w:rsid w:val="008730BB"/>
    <w:rsid w:val="00873B4A"/>
    <w:rsid w:val="008748E2"/>
    <w:rsid w:val="008753F7"/>
    <w:rsid w:val="008765BC"/>
    <w:rsid w:val="00877391"/>
    <w:rsid w:val="00877425"/>
    <w:rsid w:val="00877B4E"/>
    <w:rsid w:val="0088112D"/>
    <w:rsid w:val="00881A67"/>
    <w:rsid w:val="00881BF4"/>
    <w:rsid w:val="008822AA"/>
    <w:rsid w:val="00883C32"/>
    <w:rsid w:val="00885B97"/>
    <w:rsid w:val="00885C3F"/>
    <w:rsid w:val="00885CDD"/>
    <w:rsid w:val="008867B8"/>
    <w:rsid w:val="008874C6"/>
    <w:rsid w:val="00887874"/>
    <w:rsid w:val="00887A15"/>
    <w:rsid w:val="00887D1C"/>
    <w:rsid w:val="00887E41"/>
    <w:rsid w:val="008917EF"/>
    <w:rsid w:val="00891BC8"/>
    <w:rsid w:val="008924F2"/>
    <w:rsid w:val="00892902"/>
    <w:rsid w:val="00892D75"/>
    <w:rsid w:val="008941DB"/>
    <w:rsid w:val="00895330"/>
    <w:rsid w:val="008953E5"/>
    <w:rsid w:val="00895940"/>
    <w:rsid w:val="00895CD2"/>
    <w:rsid w:val="008A034A"/>
    <w:rsid w:val="008A0BB7"/>
    <w:rsid w:val="008A0E9B"/>
    <w:rsid w:val="008A145C"/>
    <w:rsid w:val="008A16EA"/>
    <w:rsid w:val="008A1E25"/>
    <w:rsid w:val="008A2C5D"/>
    <w:rsid w:val="008A378B"/>
    <w:rsid w:val="008A4142"/>
    <w:rsid w:val="008A4511"/>
    <w:rsid w:val="008A4B33"/>
    <w:rsid w:val="008A5209"/>
    <w:rsid w:val="008A5BF1"/>
    <w:rsid w:val="008A5DAC"/>
    <w:rsid w:val="008A5DDC"/>
    <w:rsid w:val="008A5FC8"/>
    <w:rsid w:val="008A61AE"/>
    <w:rsid w:val="008A69F0"/>
    <w:rsid w:val="008A77F0"/>
    <w:rsid w:val="008B0086"/>
    <w:rsid w:val="008B089C"/>
    <w:rsid w:val="008B08EE"/>
    <w:rsid w:val="008B2735"/>
    <w:rsid w:val="008B28A5"/>
    <w:rsid w:val="008B2929"/>
    <w:rsid w:val="008B31F9"/>
    <w:rsid w:val="008B3424"/>
    <w:rsid w:val="008B3DB2"/>
    <w:rsid w:val="008B428B"/>
    <w:rsid w:val="008B47F3"/>
    <w:rsid w:val="008B4F50"/>
    <w:rsid w:val="008B585A"/>
    <w:rsid w:val="008B597C"/>
    <w:rsid w:val="008B5B36"/>
    <w:rsid w:val="008B6162"/>
    <w:rsid w:val="008B62A9"/>
    <w:rsid w:val="008B706F"/>
    <w:rsid w:val="008B7732"/>
    <w:rsid w:val="008C04DF"/>
    <w:rsid w:val="008C082D"/>
    <w:rsid w:val="008C1041"/>
    <w:rsid w:val="008C1880"/>
    <w:rsid w:val="008C1971"/>
    <w:rsid w:val="008C2AD0"/>
    <w:rsid w:val="008C2C69"/>
    <w:rsid w:val="008C2C7C"/>
    <w:rsid w:val="008C3165"/>
    <w:rsid w:val="008C36AB"/>
    <w:rsid w:val="008C38EA"/>
    <w:rsid w:val="008C4B80"/>
    <w:rsid w:val="008C5036"/>
    <w:rsid w:val="008C5B64"/>
    <w:rsid w:val="008C6874"/>
    <w:rsid w:val="008C6EDD"/>
    <w:rsid w:val="008C7033"/>
    <w:rsid w:val="008C736B"/>
    <w:rsid w:val="008C742B"/>
    <w:rsid w:val="008D0332"/>
    <w:rsid w:val="008D05ED"/>
    <w:rsid w:val="008D17C1"/>
    <w:rsid w:val="008D2737"/>
    <w:rsid w:val="008D2AC6"/>
    <w:rsid w:val="008D2CAF"/>
    <w:rsid w:val="008D3871"/>
    <w:rsid w:val="008D3ACE"/>
    <w:rsid w:val="008D471C"/>
    <w:rsid w:val="008D51CC"/>
    <w:rsid w:val="008D5BDF"/>
    <w:rsid w:val="008D648F"/>
    <w:rsid w:val="008D67E9"/>
    <w:rsid w:val="008D70DB"/>
    <w:rsid w:val="008D75FC"/>
    <w:rsid w:val="008E01B5"/>
    <w:rsid w:val="008E0CD1"/>
    <w:rsid w:val="008E1CB2"/>
    <w:rsid w:val="008E1DBE"/>
    <w:rsid w:val="008E3109"/>
    <w:rsid w:val="008E4E1E"/>
    <w:rsid w:val="008E4F95"/>
    <w:rsid w:val="008E5366"/>
    <w:rsid w:val="008E6D96"/>
    <w:rsid w:val="008E6DE4"/>
    <w:rsid w:val="008E78DA"/>
    <w:rsid w:val="008F03B8"/>
    <w:rsid w:val="008F1FC1"/>
    <w:rsid w:val="008F216A"/>
    <w:rsid w:val="008F2238"/>
    <w:rsid w:val="008F35DC"/>
    <w:rsid w:val="008F4D52"/>
    <w:rsid w:val="008F4E41"/>
    <w:rsid w:val="008F5276"/>
    <w:rsid w:val="008F58B6"/>
    <w:rsid w:val="008F795D"/>
    <w:rsid w:val="008F7BA0"/>
    <w:rsid w:val="009010AC"/>
    <w:rsid w:val="009015BF"/>
    <w:rsid w:val="00901944"/>
    <w:rsid w:val="00901AF0"/>
    <w:rsid w:val="00902CB1"/>
    <w:rsid w:val="00902EAD"/>
    <w:rsid w:val="00903172"/>
    <w:rsid w:val="0090408D"/>
    <w:rsid w:val="009041A5"/>
    <w:rsid w:val="00904C80"/>
    <w:rsid w:val="00904E6B"/>
    <w:rsid w:val="009056A5"/>
    <w:rsid w:val="00905E74"/>
    <w:rsid w:val="00906EEC"/>
    <w:rsid w:val="00910007"/>
    <w:rsid w:val="009109CA"/>
    <w:rsid w:val="00910AE9"/>
    <w:rsid w:val="00912253"/>
    <w:rsid w:val="00913A6F"/>
    <w:rsid w:val="00913D25"/>
    <w:rsid w:val="00913F33"/>
    <w:rsid w:val="009141BC"/>
    <w:rsid w:val="00914204"/>
    <w:rsid w:val="00914392"/>
    <w:rsid w:val="009143B2"/>
    <w:rsid w:val="00914620"/>
    <w:rsid w:val="00914CC6"/>
    <w:rsid w:val="00915C53"/>
    <w:rsid w:val="00915C7E"/>
    <w:rsid w:val="00915FCF"/>
    <w:rsid w:val="00916531"/>
    <w:rsid w:val="009175EC"/>
    <w:rsid w:val="00920683"/>
    <w:rsid w:val="009206C0"/>
    <w:rsid w:val="0092121A"/>
    <w:rsid w:val="00921718"/>
    <w:rsid w:val="00921B20"/>
    <w:rsid w:val="00921E00"/>
    <w:rsid w:val="00922606"/>
    <w:rsid w:val="009227AE"/>
    <w:rsid w:val="00922D31"/>
    <w:rsid w:val="00923801"/>
    <w:rsid w:val="00924384"/>
    <w:rsid w:val="0092559F"/>
    <w:rsid w:val="00925E00"/>
    <w:rsid w:val="0092607C"/>
    <w:rsid w:val="009266FF"/>
    <w:rsid w:val="00926A36"/>
    <w:rsid w:val="00927BA4"/>
    <w:rsid w:val="00930F94"/>
    <w:rsid w:val="00930F9B"/>
    <w:rsid w:val="00931141"/>
    <w:rsid w:val="00931C86"/>
    <w:rsid w:val="00931CCB"/>
    <w:rsid w:val="00932359"/>
    <w:rsid w:val="00932FA3"/>
    <w:rsid w:val="009337D1"/>
    <w:rsid w:val="00934B0A"/>
    <w:rsid w:val="00935665"/>
    <w:rsid w:val="00935782"/>
    <w:rsid w:val="009357A2"/>
    <w:rsid w:val="00935B30"/>
    <w:rsid w:val="009361EE"/>
    <w:rsid w:val="00936562"/>
    <w:rsid w:val="00936A4E"/>
    <w:rsid w:val="00936A58"/>
    <w:rsid w:val="00936E77"/>
    <w:rsid w:val="00937965"/>
    <w:rsid w:val="00940C55"/>
    <w:rsid w:val="00941580"/>
    <w:rsid w:val="0094410C"/>
    <w:rsid w:val="00944E0C"/>
    <w:rsid w:val="009450F5"/>
    <w:rsid w:val="009452AB"/>
    <w:rsid w:val="00945CE8"/>
    <w:rsid w:val="00946D8B"/>
    <w:rsid w:val="00946DD8"/>
    <w:rsid w:val="00947669"/>
    <w:rsid w:val="00947D09"/>
    <w:rsid w:val="00950D81"/>
    <w:rsid w:val="009519EF"/>
    <w:rsid w:val="00952740"/>
    <w:rsid w:val="00952A05"/>
    <w:rsid w:val="00953F02"/>
    <w:rsid w:val="009543EB"/>
    <w:rsid w:val="00954978"/>
    <w:rsid w:val="00954B1B"/>
    <w:rsid w:val="00955BB2"/>
    <w:rsid w:val="00955F98"/>
    <w:rsid w:val="00956357"/>
    <w:rsid w:val="00957C57"/>
    <w:rsid w:val="009607AA"/>
    <w:rsid w:val="00960A62"/>
    <w:rsid w:val="00961F32"/>
    <w:rsid w:val="009620E6"/>
    <w:rsid w:val="009623AB"/>
    <w:rsid w:val="009631C3"/>
    <w:rsid w:val="00963C0F"/>
    <w:rsid w:val="00964299"/>
    <w:rsid w:val="00964AF3"/>
    <w:rsid w:val="00966C6D"/>
    <w:rsid w:val="00967ED7"/>
    <w:rsid w:val="009700F2"/>
    <w:rsid w:val="00970430"/>
    <w:rsid w:val="00970A6B"/>
    <w:rsid w:val="00971171"/>
    <w:rsid w:val="009713C6"/>
    <w:rsid w:val="00971B4E"/>
    <w:rsid w:val="00971D9B"/>
    <w:rsid w:val="009731EC"/>
    <w:rsid w:val="009732E9"/>
    <w:rsid w:val="009737D9"/>
    <w:rsid w:val="009747A8"/>
    <w:rsid w:val="009747B8"/>
    <w:rsid w:val="0097505B"/>
    <w:rsid w:val="00975B10"/>
    <w:rsid w:val="00976374"/>
    <w:rsid w:val="009763C4"/>
    <w:rsid w:val="00976B20"/>
    <w:rsid w:val="00976E14"/>
    <w:rsid w:val="009803F1"/>
    <w:rsid w:val="00980CE2"/>
    <w:rsid w:val="009828A1"/>
    <w:rsid w:val="009828C6"/>
    <w:rsid w:val="00982964"/>
    <w:rsid w:val="0098365E"/>
    <w:rsid w:val="00984090"/>
    <w:rsid w:val="009844F7"/>
    <w:rsid w:val="00984753"/>
    <w:rsid w:val="00984AA1"/>
    <w:rsid w:val="00984D72"/>
    <w:rsid w:val="00984F4F"/>
    <w:rsid w:val="009852B5"/>
    <w:rsid w:val="00985462"/>
    <w:rsid w:val="00985C49"/>
    <w:rsid w:val="009861AC"/>
    <w:rsid w:val="0098646A"/>
    <w:rsid w:val="00986512"/>
    <w:rsid w:val="009868F1"/>
    <w:rsid w:val="00986CDF"/>
    <w:rsid w:val="00987331"/>
    <w:rsid w:val="00990003"/>
    <w:rsid w:val="0099079E"/>
    <w:rsid w:val="00990AA6"/>
    <w:rsid w:val="00990AD5"/>
    <w:rsid w:val="0099189A"/>
    <w:rsid w:val="00991B16"/>
    <w:rsid w:val="00992870"/>
    <w:rsid w:val="00992AD6"/>
    <w:rsid w:val="00993735"/>
    <w:rsid w:val="00993AB6"/>
    <w:rsid w:val="00993DDC"/>
    <w:rsid w:val="00994079"/>
    <w:rsid w:val="00995AF2"/>
    <w:rsid w:val="00995FFD"/>
    <w:rsid w:val="009971C0"/>
    <w:rsid w:val="009978D6"/>
    <w:rsid w:val="009978ED"/>
    <w:rsid w:val="00997F4B"/>
    <w:rsid w:val="009A15C4"/>
    <w:rsid w:val="009A1C53"/>
    <w:rsid w:val="009A244C"/>
    <w:rsid w:val="009A2BBB"/>
    <w:rsid w:val="009A3612"/>
    <w:rsid w:val="009A3FC2"/>
    <w:rsid w:val="009A4059"/>
    <w:rsid w:val="009A4452"/>
    <w:rsid w:val="009A44C8"/>
    <w:rsid w:val="009A45B0"/>
    <w:rsid w:val="009A4E7F"/>
    <w:rsid w:val="009A6604"/>
    <w:rsid w:val="009A6A6F"/>
    <w:rsid w:val="009A735F"/>
    <w:rsid w:val="009B0232"/>
    <w:rsid w:val="009B07DC"/>
    <w:rsid w:val="009B1ACD"/>
    <w:rsid w:val="009B1B69"/>
    <w:rsid w:val="009B22FE"/>
    <w:rsid w:val="009B42CC"/>
    <w:rsid w:val="009B4307"/>
    <w:rsid w:val="009B533B"/>
    <w:rsid w:val="009B5B64"/>
    <w:rsid w:val="009B7570"/>
    <w:rsid w:val="009B7999"/>
    <w:rsid w:val="009C06F1"/>
    <w:rsid w:val="009C1051"/>
    <w:rsid w:val="009C11C0"/>
    <w:rsid w:val="009C16FB"/>
    <w:rsid w:val="009C1C61"/>
    <w:rsid w:val="009C325A"/>
    <w:rsid w:val="009C37B1"/>
    <w:rsid w:val="009C39E2"/>
    <w:rsid w:val="009C3B95"/>
    <w:rsid w:val="009C3C80"/>
    <w:rsid w:val="009C3D9C"/>
    <w:rsid w:val="009C470D"/>
    <w:rsid w:val="009C638B"/>
    <w:rsid w:val="009C6A48"/>
    <w:rsid w:val="009C7AC1"/>
    <w:rsid w:val="009D0BEA"/>
    <w:rsid w:val="009D1593"/>
    <w:rsid w:val="009D217F"/>
    <w:rsid w:val="009D30E7"/>
    <w:rsid w:val="009D3626"/>
    <w:rsid w:val="009D3B66"/>
    <w:rsid w:val="009D4016"/>
    <w:rsid w:val="009D43C0"/>
    <w:rsid w:val="009D45DF"/>
    <w:rsid w:val="009D4D1C"/>
    <w:rsid w:val="009D6377"/>
    <w:rsid w:val="009D68FB"/>
    <w:rsid w:val="009D6C0C"/>
    <w:rsid w:val="009D7BE9"/>
    <w:rsid w:val="009E04B3"/>
    <w:rsid w:val="009E0B17"/>
    <w:rsid w:val="009E0DFC"/>
    <w:rsid w:val="009E2470"/>
    <w:rsid w:val="009E2B7B"/>
    <w:rsid w:val="009E2D2B"/>
    <w:rsid w:val="009E3B29"/>
    <w:rsid w:val="009E3B91"/>
    <w:rsid w:val="009E442B"/>
    <w:rsid w:val="009E5252"/>
    <w:rsid w:val="009E5684"/>
    <w:rsid w:val="009E5B74"/>
    <w:rsid w:val="009E5FBB"/>
    <w:rsid w:val="009E609B"/>
    <w:rsid w:val="009E6E9A"/>
    <w:rsid w:val="009E70E5"/>
    <w:rsid w:val="009E7665"/>
    <w:rsid w:val="009E7C14"/>
    <w:rsid w:val="009E7C63"/>
    <w:rsid w:val="009F03E7"/>
    <w:rsid w:val="009F094B"/>
    <w:rsid w:val="009F0A01"/>
    <w:rsid w:val="009F0C18"/>
    <w:rsid w:val="009F281A"/>
    <w:rsid w:val="009F3B2B"/>
    <w:rsid w:val="009F3BDB"/>
    <w:rsid w:val="009F3CA2"/>
    <w:rsid w:val="009F419C"/>
    <w:rsid w:val="009F43E0"/>
    <w:rsid w:val="009F5565"/>
    <w:rsid w:val="009F56C5"/>
    <w:rsid w:val="009F607C"/>
    <w:rsid w:val="009F62D9"/>
    <w:rsid w:val="009F6ED1"/>
    <w:rsid w:val="009F7B7C"/>
    <w:rsid w:val="009F7EA4"/>
    <w:rsid w:val="00A001C4"/>
    <w:rsid w:val="00A002A9"/>
    <w:rsid w:val="00A018AD"/>
    <w:rsid w:val="00A01D7B"/>
    <w:rsid w:val="00A01D94"/>
    <w:rsid w:val="00A01E95"/>
    <w:rsid w:val="00A01EBB"/>
    <w:rsid w:val="00A02BA1"/>
    <w:rsid w:val="00A03AD8"/>
    <w:rsid w:val="00A04583"/>
    <w:rsid w:val="00A04D6C"/>
    <w:rsid w:val="00A051E9"/>
    <w:rsid w:val="00A05485"/>
    <w:rsid w:val="00A055A5"/>
    <w:rsid w:val="00A0686A"/>
    <w:rsid w:val="00A075EF"/>
    <w:rsid w:val="00A106C3"/>
    <w:rsid w:val="00A10FCB"/>
    <w:rsid w:val="00A116EB"/>
    <w:rsid w:val="00A11943"/>
    <w:rsid w:val="00A12001"/>
    <w:rsid w:val="00A120D3"/>
    <w:rsid w:val="00A12A7C"/>
    <w:rsid w:val="00A1330E"/>
    <w:rsid w:val="00A136AC"/>
    <w:rsid w:val="00A136C9"/>
    <w:rsid w:val="00A138DE"/>
    <w:rsid w:val="00A140F7"/>
    <w:rsid w:val="00A15328"/>
    <w:rsid w:val="00A174D6"/>
    <w:rsid w:val="00A176E4"/>
    <w:rsid w:val="00A207F9"/>
    <w:rsid w:val="00A215A8"/>
    <w:rsid w:val="00A22767"/>
    <w:rsid w:val="00A22790"/>
    <w:rsid w:val="00A2283B"/>
    <w:rsid w:val="00A22982"/>
    <w:rsid w:val="00A2328F"/>
    <w:rsid w:val="00A23838"/>
    <w:rsid w:val="00A23944"/>
    <w:rsid w:val="00A25B5F"/>
    <w:rsid w:val="00A25FA0"/>
    <w:rsid w:val="00A2678B"/>
    <w:rsid w:val="00A27689"/>
    <w:rsid w:val="00A277A7"/>
    <w:rsid w:val="00A27CE7"/>
    <w:rsid w:val="00A31A3C"/>
    <w:rsid w:val="00A320C1"/>
    <w:rsid w:val="00A32E8A"/>
    <w:rsid w:val="00A334D9"/>
    <w:rsid w:val="00A3373A"/>
    <w:rsid w:val="00A33F37"/>
    <w:rsid w:val="00A34A91"/>
    <w:rsid w:val="00A35639"/>
    <w:rsid w:val="00A35B06"/>
    <w:rsid w:val="00A35C5C"/>
    <w:rsid w:val="00A36AB7"/>
    <w:rsid w:val="00A374EB"/>
    <w:rsid w:val="00A37660"/>
    <w:rsid w:val="00A402A1"/>
    <w:rsid w:val="00A4099B"/>
    <w:rsid w:val="00A42239"/>
    <w:rsid w:val="00A43E6E"/>
    <w:rsid w:val="00A44175"/>
    <w:rsid w:val="00A448F2"/>
    <w:rsid w:val="00A44DD9"/>
    <w:rsid w:val="00A45A85"/>
    <w:rsid w:val="00A4678F"/>
    <w:rsid w:val="00A46B7E"/>
    <w:rsid w:val="00A475B0"/>
    <w:rsid w:val="00A47F79"/>
    <w:rsid w:val="00A50718"/>
    <w:rsid w:val="00A50D22"/>
    <w:rsid w:val="00A512C3"/>
    <w:rsid w:val="00A5223C"/>
    <w:rsid w:val="00A52592"/>
    <w:rsid w:val="00A528B0"/>
    <w:rsid w:val="00A52C56"/>
    <w:rsid w:val="00A54317"/>
    <w:rsid w:val="00A54E22"/>
    <w:rsid w:val="00A55140"/>
    <w:rsid w:val="00A571FE"/>
    <w:rsid w:val="00A57653"/>
    <w:rsid w:val="00A57DDC"/>
    <w:rsid w:val="00A60300"/>
    <w:rsid w:val="00A60395"/>
    <w:rsid w:val="00A60D85"/>
    <w:rsid w:val="00A61299"/>
    <w:rsid w:val="00A61836"/>
    <w:rsid w:val="00A619CC"/>
    <w:rsid w:val="00A62366"/>
    <w:rsid w:val="00A6287E"/>
    <w:rsid w:val="00A630BD"/>
    <w:rsid w:val="00A63961"/>
    <w:rsid w:val="00A63DF4"/>
    <w:rsid w:val="00A64A3F"/>
    <w:rsid w:val="00A64A87"/>
    <w:rsid w:val="00A64DA6"/>
    <w:rsid w:val="00A658C1"/>
    <w:rsid w:val="00A6710A"/>
    <w:rsid w:val="00A67354"/>
    <w:rsid w:val="00A70788"/>
    <w:rsid w:val="00A70A50"/>
    <w:rsid w:val="00A71025"/>
    <w:rsid w:val="00A71593"/>
    <w:rsid w:val="00A7200D"/>
    <w:rsid w:val="00A72644"/>
    <w:rsid w:val="00A72B79"/>
    <w:rsid w:val="00A7358D"/>
    <w:rsid w:val="00A73BD7"/>
    <w:rsid w:val="00A73DB1"/>
    <w:rsid w:val="00A742C7"/>
    <w:rsid w:val="00A7453E"/>
    <w:rsid w:val="00A753C0"/>
    <w:rsid w:val="00A75510"/>
    <w:rsid w:val="00A75990"/>
    <w:rsid w:val="00A77C2C"/>
    <w:rsid w:val="00A80062"/>
    <w:rsid w:val="00A802DA"/>
    <w:rsid w:val="00A80653"/>
    <w:rsid w:val="00A806AB"/>
    <w:rsid w:val="00A8095B"/>
    <w:rsid w:val="00A80F55"/>
    <w:rsid w:val="00A814B1"/>
    <w:rsid w:val="00A81A6A"/>
    <w:rsid w:val="00A82122"/>
    <w:rsid w:val="00A82146"/>
    <w:rsid w:val="00A830A8"/>
    <w:rsid w:val="00A831BB"/>
    <w:rsid w:val="00A841A0"/>
    <w:rsid w:val="00A84559"/>
    <w:rsid w:val="00A84FB1"/>
    <w:rsid w:val="00A856EB"/>
    <w:rsid w:val="00A87087"/>
    <w:rsid w:val="00A87368"/>
    <w:rsid w:val="00A873B9"/>
    <w:rsid w:val="00A87484"/>
    <w:rsid w:val="00A87C75"/>
    <w:rsid w:val="00A9022E"/>
    <w:rsid w:val="00A902D4"/>
    <w:rsid w:val="00A907D8"/>
    <w:rsid w:val="00A91E11"/>
    <w:rsid w:val="00A92124"/>
    <w:rsid w:val="00A93BEC"/>
    <w:rsid w:val="00A9408B"/>
    <w:rsid w:val="00A944C9"/>
    <w:rsid w:val="00A9455B"/>
    <w:rsid w:val="00A9464D"/>
    <w:rsid w:val="00A9478B"/>
    <w:rsid w:val="00A94974"/>
    <w:rsid w:val="00A95015"/>
    <w:rsid w:val="00A952F6"/>
    <w:rsid w:val="00A9539C"/>
    <w:rsid w:val="00A95683"/>
    <w:rsid w:val="00A960C7"/>
    <w:rsid w:val="00A9641B"/>
    <w:rsid w:val="00A96E34"/>
    <w:rsid w:val="00A973D6"/>
    <w:rsid w:val="00A97967"/>
    <w:rsid w:val="00AA0218"/>
    <w:rsid w:val="00AA1165"/>
    <w:rsid w:val="00AA1480"/>
    <w:rsid w:val="00AA1D79"/>
    <w:rsid w:val="00AA1E32"/>
    <w:rsid w:val="00AA240D"/>
    <w:rsid w:val="00AA2A10"/>
    <w:rsid w:val="00AA397F"/>
    <w:rsid w:val="00AA3F31"/>
    <w:rsid w:val="00AA4372"/>
    <w:rsid w:val="00AA4625"/>
    <w:rsid w:val="00AA5517"/>
    <w:rsid w:val="00AA6981"/>
    <w:rsid w:val="00AA7543"/>
    <w:rsid w:val="00AA7EFD"/>
    <w:rsid w:val="00AB030D"/>
    <w:rsid w:val="00AB0512"/>
    <w:rsid w:val="00AB1C25"/>
    <w:rsid w:val="00AB1F1A"/>
    <w:rsid w:val="00AB2E06"/>
    <w:rsid w:val="00AB31D7"/>
    <w:rsid w:val="00AB3C48"/>
    <w:rsid w:val="00AB53E4"/>
    <w:rsid w:val="00AB5467"/>
    <w:rsid w:val="00AB5740"/>
    <w:rsid w:val="00AB5AFB"/>
    <w:rsid w:val="00AB688B"/>
    <w:rsid w:val="00AB70AA"/>
    <w:rsid w:val="00AB7250"/>
    <w:rsid w:val="00AC043F"/>
    <w:rsid w:val="00AC073E"/>
    <w:rsid w:val="00AC0F5F"/>
    <w:rsid w:val="00AC1A90"/>
    <w:rsid w:val="00AC2B2A"/>
    <w:rsid w:val="00AC2BEF"/>
    <w:rsid w:val="00AC2E86"/>
    <w:rsid w:val="00AC2F08"/>
    <w:rsid w:val="00AC35B2"/>
    <w:rsid w:val="00AC4725"/>
    <w:rsid w:val="00AC4D9C"/>
    <w:rsid w:val="00AC4F34"/>
    <w:rsid w:val="00AC548F"/>
    <w:rsid w:val="00AC6EC2"/>
    <w:rsid w:val="00AC7683"/>
    <w:rsid w:val="00AC76A4"/>
    <w:rsid w:val="00AC7F15"/>
    <w:rsid w:val="00AC7FEB"/>
    <w:rsid w:val="00AD13C0"/>
    <w:rsid w:val="00AD15CF"/>
    <w:rsid w:val="00AD1F3E"/>
    <w:rsid w:val="00AD2036"/>
    <w:rsid w:val="00AD22E3"/>
    <w:rsid w:val="00AD4022"/>
    <w:rsid w:val="00AD4439"/>
    <w:rsid w:val="00AD4D8B"/>
    <w:rsid w:val="00AD4EFC"/>
    <w:rsid w:val="00AD65C4"/>
    <w:rsid w:val="00AD7242"/>
    <w:rsid w:val="00AD76F2"/>
    <w:rsid w:val="00AD7D03"/>
    <w:rsid w:val="00AE052D"/>
    <w:rsid w:val="00AE1224"/>
    <w:rsid w:val="00AE12C5"/>
    <w:rsid w:val="00AE18A3"/>
    <w:rsid w:val="00AE2269"/>
    <w:rsid w:val="00AE2519"/>
    <w:rsid w:val="00AE3A4B"/>
    <w:rsid w:val="00AE3A63"/>
    <w:rsid w:val="00AE4755"/>
    <w:rsid w:val="00AE5174"/>
    <w:rsid w:val="00AE5416"/>
    <w:rsid w:val="00AE5435"/>
    <w:rsid w:val="00AE617E"/>
    <w:rsid w:val="00AE645C"/>
    <w:rsid w:val="00AE79D9"/>
    <w:rsid w:val="00AF04CB"/>
    <w:rsid w:val="00AF08AB"/>
    <w:rsid w:val="00AF0DA7"/>
    <w:rsid w:val="00AF0DFD"/>
    <w:rsid w:val="00AF108B"/>
    <w:rsid w:val="00AF19A4"/>
    <w:rsid w:val="00AF2918"/>
    <w:rsid w:val="00AF2CD1"/>
    <w:rsid w:val="00AF3ABE"/>
    <w:rsid w:val="00AF46ED"/>
    <w:rsid w:val="00AF569F"/>
    <w:rsid w:val="00AF6268"/>
    <w:rsid w:val="00AF6286"/>
    <w:rsid w:val="00AF652D"/>
    <w:rsid w:val="00AF6959"/>
    <w:rsid w:val="00AF7AC8"/>
    <w:rsid w:val="00B00520"/>
    <w:rsid w:val="00B00530"/>
    <w:rsid w:val="00B00B25"/>
    <w:rsid w:val="00B00F8E"/>
    <w:rsid w:val="00B014D0"/>
    <w:rsid w:val="00B01661"/>
    <w:rsid w:val="00B032E4"/>
    <w:rsid w:val="00B03B39"/>
    <w:rsid w:val="00B03CB0"/>
    <w:rsid w:val="00B04098"/>
    <w:rsid w:val="00B041A9"/>
    <w:rsid w:val="00B04350"/>
    <w:rsid w:val="00B0465E"/>
    <w:rsid w:val="00B049FC"/>
    <w:rsid w:val="00B04FEB"/>
    <w:rsid w:val="00B05CBC"/>
    <w:rsid w:val="00B06A70"/>
    <w:rsid w:val="00B06B41"/>
    <w:rsid w:val="00B06D0F"/>
    <w:rsid w:val="00B06F58"/>
    <w:rsid w:val="00B076BD"/>
    <w:rsid w:val="00B10197"/>
    <w:rsid w:val="00B1218F"/>
    <w:rsid w:val="00B122CE"/>
    <w:rsid w:val="00B129BA"/>
    <w:rsid w:val="00B12A29"/>
    <w:rsid w:val="00B13262"/>
    <w:rsid w:val="00B14140"/>
    <w:rsid w:val="00B145CD"/>
    <w:rsid w:val="00B14791"/>
    <w:rsid w:val="00B14B1C"/>
    <w:rsid w:val="00B14C20"/>
    <w:rsid w:val="00B16238"/>
    <w:rsid w:val="00B17801"/>
    <w:rsid w:val="00B17B6D"/>
    <w:rsid w:val="00B21628"/>
    <w:rsid w:val="00B2178E"/>
    <w:rsid w:val="00B22195"/>
    <w:rsid w:val="00B23BFF"/>
    <w:rsid w:val="00B23C1F"/>
    <w:rsid w:val="00B23CF6"/>
    <w:rsid w:val="00B23F81"/>
    <w:rsid w:val="00B23F8B"/>
    <w:rsid w:val="00B24204"/>
    <w:rsid w:val="00B24A8E"/>
    <w:rsid w:val="00B24EB1"/>
    <w:rsid w:val="00B26628"/>
    <w:rsid w:val="00B26704"/>
    <w:rsid w:val="00B27724"/>
    <w:rsid w:val="00B27E8A"/>
    <w:rsid w:val="00B30BC2"/>
    <w:rsid w:val="00B30C63"/>
    <w:rsid w:val="00B30EAC"/>
    <w:rsid w:val="00B30F3D"/>
    <w:rsid w:val="00B30F7B"/>
    <w:rsid w:val="00B315A5"/>
    <w:rsid w:val="00B315B3"/>
    <w:rsid w:val="00B31645"/>
    <w:rsid w:val="00B3383D"/>
    <w:rsid w:val="00B3402B"/>
    <w:rsid w:val="00B34514"/>
    <w:rsid w:val="00B34550"/>
    <w:rsid w:val="00B34F46"/>
    <w:rsid w:val="00B35482"/>
    <w:rsid w:val="00B35ED4"/>
    <w:rsid w:val="00B36668"/>
    <w:rsid w:val="00B3730D"/>
    <w:rsid w:val="00B373EA"/>
    <w:rsid w:val="00B3755C"/>
    <w:rsid w:val="00B37837"/>
    <w:rsid w:val="00B379BC"/>
    <w:rsid w:val="00B37F61"/>
    <w:rsid w:val="00B37F7E"/>
    <w:rsid w:val="00B40B7D"/>
    <w:rsid w:val="00B41AC9"/>
    <w:rsid w:val="00B42043"/>
    <w:rsid w:val="00B432A0"/>
    <w:rsid w:val="00B4371A"/>
    <w:rsid w:val="00B444C6"/>
    <w:rsid w:val="00B45473"/>
    <w:rsid w:val="00B457B8"/>
    <w:rsid w:val="00B46305"/>
    <w:rsid w:val="00B46F29"/>
    <w:rsid w:val="00B4738B"/>
    <w:rsid w:val="00B476AF"/>
    <w:rsid w:val="00B47C26"/>
    <w:rsid w:val="00B47F03"/>
    <w:rsid w:val="00B517F7"/>
    <w:rsid w:val="00B51EBF"/>
    <w:rsid w:val="00B52AFC"/>
    <w:rsid w:val="00B52CFD"/>
    <w:rsid w:val="00B52EFE"/>
    <w:rsid w:val="00B52FF2"/>
    <w:rsid w:val="00B535E7"/>
    <w:rsid w:val="00B53F07"/>
    <w:rsid w:val="00B5486D"/>
    <w:rsid w:val="00B54D04"/>
    <w:rsid w:val="00B55537"/>
    <w:rsid w:val="00B55B97"/>
    <w:rsid w:val="00B56016"/>
    <w:rsid w:val="00B56B51"/>
    <w:rsid w:val="00B56F68"/>
    <w:rsid w:val="00B57107"/>
    <w:rsid w:val="00B60331"/>
    <w:rsid w:val="00B60A8A"/>
    <w:rsid w:val="00B60DCA"/>
    <w:rsid w:val="00B615F6"/>
    <w:rsid w:val="00B618C8"/>
    <w:rsid w:val="00B620C2"/>
    <w:rsid w:val="00B6305A"/>
    <w:rsid w:val="00B6369D"/>
    <w:rsid w:val="00B63784"/>
    <w:rsid w:val="00B63C73"/>
    <w:rsid w:val="00B63C86"/>
    <w:rsid w:val="00B642C5"/>
    <w:rsid w:val="00B6433C"/>
    <w:rsid w:val="00B6449F"/>
    <w:rsid w:val="00B64A2E"/>
    <w:rsid w:val="00B65C8D"/>
    <w:rsid w:val="00B66F3E"/>
    <w:rsid w:val="00B672B3"/>
    <w:rsid w:val="00B678DB"/>
    <w:rsid w:val="00B712C3"/>
    <w:rsid w:val="00B714F4"/>
    <w:rsid w:val="00B71AFD"/>
    <w:rsid w:val="00B727B9"/>
    <w:rsid w:val="00B72C39"/>
    <w:rsid w:val="00B7317D"/>
    <w:rsid w:val="00B7367C"/>
    <w:rsid w:val="00B73CC8"/>
    <w:rsid w:val="00B748F3"/>
    <w:rsid w:val="00B74DD0"/>
    <w:rsid w:val="00B75F07"/>
    <w:rsid w:val="00B76DB6"/>
    <w:rsid w:val="00B76EA0"/>
    <w:rsid w:val="00B76EDB"/>
    <w:rsid w:val="00B77761"/>
    <w:rsid w:val="00B77D39"/>
    <w:rsid w:val="00B77D93"/>
    <w:rsid w:val="00B77DBF"/>
    <w:rsid w:val="00B80269"/>
    <w:rsid w:val="00B8044D"/>
    <w:rsid w:val="00B810DF"/>
    <w:rsid w:val="00B818BE"/>
    <w:rsid w:val="00B81FB6"/>
    <w:rsid w:val="00B81FBB"/>
    <w:rsid w:val="00B823AE"/>
    <w:rsid w:val="00B82B7F"/>
    <w:rsid w:val="00B83B0F"/>
    <w:rsid w:val="00B83E5C"/>
    <w:rsid w:val="00B84851"/>
    <w:rsid w:val="00B8518C"/>
    <w:rsid w:val="00B85414"/>
    <w:rsid w:val="00B858F7"/>
    <w:rsid w:val="00B8620B"/>
    <w:rsid w:val="00B86C45"/>
    <w:rsid w:val="00B902B9"/>
    <w:rsid w:val="00B90708"/>
    <w:rsid w:val="00B910E0"/>
    <w:rsid w:val="00B91803"/>
    <w:rsid w:val="00B92C59"/>
    <w:rsid w:val="00B93BA2"/>
    <w:rsid w:val="00B95B21"/>
    <w:rsid w:val="00B95BFE"/>
    <w:rsid w:val="00B96C22"/>
    <w:rsid w:val="00B972D3"/>
    <w:rsid w:val="00B976E5"/>
    <w:rsid w:val="00B979E8"/>
    <w:rsid w:val="00BA07C5"/>
    <w:rsid w:val="00BA0965"/>
    <w:rsid w:val="00BA1705"/>
    <w:rsid w:val="00BA1C8E"/>
    <w:rsid w:val="00BA211B"/>
    <w:rsid w:val="00BA2132"/>
    <w:rsid w:val="00BA2F21"/>
    <w:rsid w:val="00BA3224"/>
    <w:rsid w:val="00BA456F"/>
    <w:rsid w:val="00BA4C6E"/>
    <w:rsid w:val="00BA5352"/>
    <w:rsid w:val="00BA55CA"/>
    <w:rsid w:val="00BA613B"/>
    <w:rsid w:val="00BA659C"/>
    <w:rsid w:val="00BA736A"/>
    <w:rsid w:val="00BA7C4B"/>
    <w:rsid w:val="00BB1117"/>
    <w:rsid w:val="00BB1260"/>
    <w:rsid w:val="00BB138C"/>
    <w:rsid w:val="00BB1942"/>
    <w:rsid w:val="00BB1EE6"/>
    <w:rsid w:val="00BB2FA3"/>
    <w:rsid w:val="00BB355F"/>
    <w:rsid w:val="00BB4389"/>
    <w:rsid w:val="00BB4C52"/>
    <w:rsid w:val="00BB4D1F"/>
    <w:rsid w:val="00BB5B37"/>
    <w:rsid w:val="00BB61BE"/>
    <w:rsid w:val="00BB753C"/>
    <w:rsid w:val="00BB7B0F"/>
    <w:rsid w:val="00BC1712"/>
    <w:rsid w:val="00BC1F08"/>
    <w:rsid w:val="00BC22AB"/>
    <w:rsid w:val="00BC2797"/>
    <w:rsid w:val="00BC2F58"/>
    <w:rsid w:val="00BC4189"/>
    <w:rsid w:val="00BC4227"/>
    <w:rsid w:val="00BC4340"/>
    <w:rsid w:val="00BC46FD"/>
    <w:rsid w:val="00BC54CD"/>
    <w:rsid w:val="00BC56F5"/>
    <w:rsid w:val="00BC615D"/>
    <w:rsid w:val="00BC6642"/>
    <w:rsid w:val="00BC6868"/>
    <w:rsid w:val="00BC6CD8"/>
    <w:rsid w:val="00BC767A"/>
    <w:rsid w:val="00BD1366"/>
    <w:rsid w:val="00BD1899"/>
    <w:rsid w:val="00BD1AC1"/>
    <w:rsid w:val="00BD1BE7"/>
    <w:rsid w:val="00BD1D46"/>
    <w:rsid w:val="00BD2D34"/>
    <w:rsid w:val="00BD2D6F"/>
    <w:rsid w:val="00BD306A"/>
    <w:rsid w:val="00BD3419"/>
    <w:rsid w:val="00BD430F"/>
    <w:rsid w:val="00BD43E5"/>
    <w:rsid w:val="00BD4B2C"/>
    <w:rsid w:val="00BD5122"/>
    <w:rsid w:val="00BD5479"/>
    <w:rsid w:val="00BD57EF"/>
    <w:rsid w:val="00BD59E3"/>
    <w:rsid w:val="00BD6C87"/>
    <w:rsid w:val="00BD71FA"/>
    <w:rsid w:val="00BD771F"/>
    <w:rsid w:val="00BD7B7F"/>
    <w:rsid w:val="00BD7FD7"/>
    <w:rsid w:val="00BE0315"/>
    <w:rsid w:val="00BE05F0"/>
    <w:rsid w:val="00BE091A"/>
    <w:rsid w:val="00BE0CE4"/>
    <w:rsid w:val="00BE1772"/>
    <w:rsid w:val="00BE1DEB"/>
    <w:rsid w:val="00BE2720"/>
    <w:rsid w:val="00BE2809"/>
    <w:rsid w:val="00BE39C5"/>
    <w:rsid w:val="00BE4249"/>
    <w:rsid w:val="00BE47D5"/>
    <w:rsid w:val="00BE5485"/>
    <w:rsid w:val="00BE6097"/>
    <w:rsid w:val="00BF0146"/>
    <w:rsid w:val="00BF0319"/>
    <w:rsid w:val="00BF066F"/>
    <w:rsid w:val="00BF0A46"/>
    <w:rsid w:val="00BF0E8E"/>
    <w:rsid w:val="00BF1A05"/>
    <w:rsid w:val="00BF1A7F"/>
    <w:rsid w:val="00BF1AF7"/>
    <w:rsid w:val="00BF25D0"/>
    <w:rsid w:val="00BF2D7C"/>
    <w:rsid w:val="00BF3B36"/>
    <w:rsid w:val="00BF3E91"/>
    <w:rsid w:val="00BF40BF"/>
    <w:rsid w:val="00BF498C"/>
    <w:rsid w:val="00BF4A20"/>
    <w:rsid w:val="00BF533D"/>
    <w:rsid w:val="00BF561D"/>
    <w:rsid w:val="00BF56AC"/>
    <w:rsid w:val="00BF6913"/>
    <w:rsid w:val="00BF70EF"/>
    <w:rsid w:val="00BF712B"/>
    <w:rsid w:val="00BF77B3"/>
    <w:rsid w:val="00BF7C43"/>
    <w:rsid w:val="00BF7D65"/>
    <w:rsid w:val="00C00474"/>
    <w:rsid w:val="00C00F37"/>
    <w:rsid w:val="00C0180F"/>
    <w:rsid w:val="00C019A6"/>
    <w:rsid w:val="00C02206"/>
    <w:rsid w:val="00C02A99"/>
    <w:rsid w:val="00C02B69"/>
    <w:rsid w:val="00C0323A"/>
    <w:rsid w:val="00C038F1"/>
    <w:rsid w:val="00C03F51"/>
    <w:rsid w:val="00C0493D"/>
    <w:rsid w:val="00C06A9F"/>
    <w:rsid w:val="00C104E5"/>
    <w:rsid w:val="00C10AA0"/>
    <w:rsid w:val="00C10CC7"/>
    <w:rsid w:val="00C10E43"/>
    <w:rsid w:val="00C111ED"/>
    <w:rsid w:val="00C11576"/>
    <w:rsid w:val="00C11861"/>
    <w:rsid w:val="00C11C96"/>
    <w:rsid w:val="00C11DF8"/>
    <w:rsid w:val="00C13225"/>
    <w:rsid w:val="00C13492"/>
    <w:rsid w:val="00C136A2"/>
    <w:rsid w:val="00C13D95"/>
    <w:rsid w:val="00C141E9"/>
    <w:rsid w:val="00C14C86"/>
    <w:rsid w:val="00C15313"/>
    <w:rsid w:val="00C1538E"/>
    <w:rsid w:val="00C15A5F"/>
    <w:rsid w:val="00C165A0"/>
    <w:rsid w:val="00C17715"/>
    <w:rsid w:val="00C20AEA"/>
    <w:rsid w:val="00C20F8D"/>
    <w:rsid w:val="00C21245"/>
    <w:rsid w:val="00C219AC"/>
    <w:rsid w:val="00C229F8"/>
    <w:rsid w:val="00C22C42"/>
    <w:rsid w:val="00C22F17"/>
    <w:rsid w:val="00C231DF"/>
    <w:rsid w:val="00C2369A"/>
    <w:rsid w:val="00C23B53"/>
    <w:rsid w:val="00C23EC0"/>
    <w:rsid w:val="00C24090"/>
    <w:rsid w:val="00C24219"/>
    <w:rsid w:val="00C24370"/>
    <w:rsid w:val="00C246E0"/>
    <w:rsid w:val="00C25365"/>
    <w:rsid w:val="00C258BE"/>
    <w:rsid w:val="00C25B02"/>
    <w:rsid w:val="00C25FA7"/>
    <w:rsid w:val="00C26641"/>
    <w:rsid w:val="00C31A01"/>
    <w:rsid w:val="00C322F1"/>
    <w:rsid w:val="00C33284"/>
    <w:rsid w:val="00C33F76"/>
    <w:rsid w:val="00C34398"/>
    <w:rsid w:val="00C343E5"/>
    <w:rsid w:val="00C3512A"/>
    <w:rsid w:val="00C351A6"/>
    <w:rsid w:val="00C35A4C"/>
    <w:rsid w:val="00C35A6B"/>
    <w:rsid w:val="00C35E0D"/>
    <w:rsid w:val="00C371FA"/>
    <w:rsid w:val="00C377A2"/>
    <w:rsid w:val="00C406F9"/>
    <w:rsid w:val="00C42279"/>
    <w:rsid w:val="00C428EC"/>
    <w:rsid w:val="00C443C4"/>
    <w:rsid w:val="00C44554"/>
    <w:rsid w:val="00C44F03"/>
    <w:rsid w:val="00C45696"/>
    <w:rsid w:val="00C46F61"/>
    <w:rsid w:val="00C47598"/>
    <w:rsid w:val="00C47BB2"/>
    <w:rsid w:val="00C47CC5"/>
    <w:rsid w:val="00C51A32"/>
    <w:rsid w:val="00C51C28"/>
    <w:rsid w:val="00C52D12"/>
    <w:rsid w:val="00C53456"/>
    <w:rsid w:val="00C53E6D"/>
    <w:rsid w:val="00C54679"/>
    <w:rsid w:val="00C555F9"/>
    <w:rsid w:val="00C55EA7"/>
    <w:rsid w:val="00C5789D"/>
    <w:rsid w:val="00C60C2D"/>
    <w:rsid w:val="00C6162E"/>
    <w:rsid w:val="00C6245C"/>
    <w:rsid w:val="00C6298B"/>
    <w:rsid w:val="00C62E87"/>
    <w:rsid w:val="00C6317C"/>
    <w:rsid w:val="00C64D2B"/>
    <w:rsid w:val="00C64FA7"/>
    <w:rsid w:val="00C65399"/>
    <w:rsid w:val="00C65917"/>
    <w:rsid w:val="00C65E1E"/>
    <w:rsid w:val="00C6712A"/>
    <w:rsid w:val="00C67343"/>
    <w:rsid w:val="00C676DE"/>
    <w:rsid w:val="00C70043"/>
    <w:rsid w:val="00C707DD"/>
    <w:rsid w:val="00C7156D"/>
    <w:rsid w:val="00C71B5B"/>
    <w:rsid w:val="00C7208D"/>
    <w:rsid w:val="00C721DE"/>
    <w:rsid w:val="00C72A94"/>
    <w:rsid w:val="00C73416"/>
    <w:rsid w:val="00C73861"/>
    <w:rsid w:val="00C74178"/>
    <w:rsid w:val="00C7432C"/>
    <w:rsid w:val="00C75776"/>
    <w:rsid w:val="00C75791"/>
    <w:rsid w:val="00C75F30"/>
    <w:rsid w:val="00C76304"/>
    <w:rsid w:val="00C76427"/>
    <w:rsid w:val="00C77025"/>
    <w:rsid w:val="00C77393"/>
    <w:rsid w:val="00C7750A"/>
    <w:rsid w:val="00C77990"/>
    <w:rsid w:val="00C77F90"/>
    <w:rsid w:val="00C80554"/>
    <w:rsid w:val="00C80696"/>
    <w:rsid w:val="00C80D84"/>
    <w:rsid w:val="00C826EC"/>
    <w:rsid w:val="00C82E1D"/>
    <w:rsid w:val="00C83B2E"/>
    <w:rsid w:val="00C84163"/>
    <w:rsid w:val="00C84689"/>
    <w:rsid w:val="00C84955"/>
    <w:rsid w:val="00C84A39"/>
    <w:rsid w:val="00C85883"/>
    <w:rsid w:val="00C85FED"/>
    <w:rsid w:val="00C86467"/>
    <w:rsid w:val="00C87199"/>
    <w:rsid w:val="00C871EB"/>
    <w:rsid w:val="00C912FD"/>
    <w:rsid w:val="00C95C72"/>
    <w:rsid w:val="00C95F99"/>
    <w:rsid w:val="00C95FE9"/>
    <w:rsid w:val="00C96B86"/>
    <w:rsid w:val="00C96D3D"/>
    <w:rsid w:val="00C971F9"/>
    <w:rsid w:val="00C972EA"/>
    <w:rsid w:val="00C976F2"/>
    <w:rsid w:val="00C97DF7"/>
    <w:rsid w:val="00C97E7C"/>
    <w:rsid w:val="00CA0356"/>
    <w:rsid w:val="00CA14C9"/>
    <w:rsid w:val="00CA1A6A"/>
    <w:rsid w:val="00CA1D42"/>
    <w:rsid w:val="00CA24FB"/>
    <w:rsid w:val="00CA27D6"/>
    <w:rsid w:val="00CA2AC8"/>
    <w:rsid w:val="00CA2B3B"/>
    <w:rsid w:val="00CA3807"/>
    <w:rsid w:val="00CA5548"/>
    <w:rsid w:val="00CA57DB"/>
    <w:rsid w:val="00CA6108"/>
    <w:rsid w:val="00CA64D5"/>
    <w:rsid w:val="00CA6506"/>
    <w:rsid w:val="00CA7FF5"/>
    <w:rsid w:val="00CB1877"/>
    <w:rsid w:val="00CB246A"/>
    <w:rsid w:val="00CB2692"/>
    <w:rsid w:val="00CB3201"/>
    <w:rsid w:val="00CB3308"/>
    <w:rsid w:val="00CB3415"/>
    <w:rsid w:val="00CB3E31"/>
    <w:rsid w:val="00CB42BD"/>
    <w:rsid w:val="00CB4329"/>
    <w:rsid w:val="00CB57B8"/>
    <w:rsid w:val="00CB6290"/>
    <w:rsid w:val="00CB68A7"/>
    <w:rsid w:val="00CB69D8"/>
    <w:rsid w:val="00CB6A7E"/>
    <w:rsid w:val="00CB6D9E"/>
    <w:rsid w:val="00CB73FE"/>
    <w:rsid w:val="00CB766B"/>
    <w:rsid w:val="00CB79CB"/>
    <w:rsid w:val="00CC00F1"/>
    <w:rsid w:val="00CC0A73"/>
    <w:rsid w:val="00CC111C"/>
    <w:rsid w:val="00CC1247"/>
    <w:rsid w:val="00CC191C"/>
    <w:rsid w:val="00CC1F64"/>
    <w:rsid w:val="00CC356D"/>
    <w:rsid w:val="00CC3FEB"/>
    <w:rsid w:val="00CC44C7"/>
    <w:rsid w:val="00CC49C2"/>
    <w:rsid w:val="00CC4A98"/>
    <w:rsid w:val="00CC5756"/>
    <w:rsid w:val="00CC5CB3"/>
    <w:rsid w:val="00CC5EA5"/>
    <w:rsid w:val="00CC6251"/>
    <w:rsid w:val="00CC6551"/>
    <w:rsid w:val="00CC662A"/>
    <w:rsid w:val="00CC6F87"/>
    <w:rsid w:val="00CC7493"/>
    <w:rsid w:val="00CC7CE9"/>
    <w:rsid w:val="00CC7E2A"/>
    <w:rsid w:val="00CD02B8"/>
    <w:rsid w:val="00CD0ACB"/>
    <w:rsid w:val="00CD0EF3"/>
    <w:rsid w:val="00CD109D"/>
    <w:rsid w:val="00CD1E9D"/>
    <w:rsid w:val="00CD2D54"/>
    <w:rsid w:val="00CD3527"/>
    <w:rsid w:val="00CD3B25"/>
    <w:rsid w:val="00CD4A68"/>
    <w:rsid w:val="00CD5074"/>
    <w:rsid w:val="00CD5288"/>
    <w:rsid w:val="00CD66E6"/>
    <w:rsid w:val="00CD6ABB"/>
    <w:rsid w:val="00CE1370"/>
    <w:rsid w:val="00CE138C"/>
    <w:rsid w:val="00CE1983"/>
    <w:rsid w:val="00CE1CEB"/>
    <w:rsid w:val="00CE2299"/>
    <w:rsid w:val="00CE2909"/>
    <w:rsid w:val="00CE2C57"/>
    <w:rsid w:val="00CE2DA8"/>
    <w:rsid w:val="00CE417B"/>
    <w:rsid w:val="00CE4B0D"/>
    <w:rsid w:val="00CE536E"/>
    <w:rsid w:val="00CE53E5"/>
    <w:rsid w:val="00CE5A53"/>
    <w:rsid w:val="00CE5CE5"/>
    <w:rsid w:val="00CE5CF2"/>
    <w:rsid w:val="00CE5E25"/>
    <w:rsid w:val="00CE61A0"/>
    <w:rsid w:val="00CE6ACE"/>
    <w:rsid w:val="00CE71E9"/>
    <w:rsid w:val="00CF0862"/>
    <w:rsid w:val="00CF126D"/>
    <w:rsid w:val="00CF1309"/>
    <w:rsid w:val="00CF2572"/>
    <w:rsid w:val="00CF25A1"/>
    <w:rsid w:val="00CF27EA"/>
    <w:rsid w:val="00CF28A2"/>
    <w:rsid w:val="00CF2FFE"/>
    <w:rsid w:val="00CF3124"/>
    <w:rsid w:val="00CF3B20"/>
    <w:rsid w:val="00CF461F"/>
    <w:rsid w:val="00CF63E6"/>
    <w:rsid w:val="00CF6A50"/>
    <w:rsid w:val="00CF6B77"/>
    <w:rsid w:val="00CF71E3"/>
    <w:rsid w:val="00CF74E8"/>
    <w:rsid w:val="00D00A5D"/>
    <w:rsid w:val="00D00A87"/>
    <w:rsid w:val="00D01354"/>
    <w:rsid w:val="00D01910"/>
    <w:rsid w:val="00D02F2F"/>
    <w:rsid w:val="00D03CB9"/>
    <w:rsid w:val="00D048CE"/>
    <w:rsid w:val="00D05411"/>
    <w:rsid w:val="00D05540"/>
    <w:rsid w:val="00D055F6"/>
    <w:rsid w:val="00D056C2"/>
    <w:rsid w:val="00D05A46"/>
    <w:rsid w:val="00D06309"/>
    <w:rsid w:val="00D06476"/>
    <w:rsid w:val="00D06995"/>
    <w:rsid w:val="00D07303"/>
    <w:rsid w:val="00D077B0"/>
    <w:rsid w:val="00D07889"/>
    <w:rsid w:val="00D11054"/>
    <w:rsid w:val="00D1252A"/>
    <w:rsid w:val="00D12895"/>
    <w:rsid w:val="00D12BF1"/>
    <w:rsid w:val="00D13087"/>
    <w:rsid w:val="00D135DC"/>
    <w:rsid w:val="00D142D1"/>
    <w:rsid w:val="00D14B1B"/>
    <w:rsid w:val="00D154D2"/>
    <w:rsid w:val="00D1584A"/>
    <w:rsid w:val="00D161DB"/>
    <w:rsid w:val="00D166D3"/>
    <w:rsid w:val="00D16FA0"/>
    <w:rsid w:val="00D17378"/>
    <w:rsid w:val="00D1746B"/>
    <w:rsid w:val="00D2057E"/>
    <w:rsid w:val="00D21004"/>
    <w:rsid w:val="00D216B2"/>
    <w:rsid w:val="00D2254D"/>
    <w:rsid w:val="00D2336F"/>
    <w:rsid w:val="00D23693"/>
    <w:rsid w:val="00D24FF9"/>
    <w:rsid w:val="00D26479"/>
    <w:rsid w:val="00D26DCE"/>
    <w:rsid w:val="00D27055"/>
    <w:rsid w:val="00D27D7D"/>
    <w:rsid w:val="00D31214"/>
    <w:rsid w:val="00D317D0"/>
    <w:rsid w:val="00D319AD"/>
    <w:rsid w:val="00D31E0F"/>
    <w:rsid w:val="00D32552"/>
    <w:rsid w:val="00D3275F"/>
    <w:rsid w:val="00D32E8D"/>
    <w:rsid w:val="00D32F3B"/>
    <w:rsid w:val="00D33AAD"/>
    <w:rsid w:val="00D341F3"/>
    <w:rsid w:val="00D34298"/>
    <w:rsid w:val="00D34548"/>
    <w:rsid w:val="00D34914"/>
    <w:rsid w:val="00D34B00"/>
    <w:rsid w:val="00D355A5"/>
    <w:rsid w:val="00D357B0"/>
    <w:rsid w:val="00D361B2"/>
    <w:rsid w:val="00D370D4"/>
    <w:rsid w:val="00D379BB"/>
    <w:rsid w:val="00D37A37"/>
    <w:rsid w:val="00D403A6"/>
    <w:rsid w:val="00D4128C"/>
    <w:rsid w:val="00D41414"/>
    <w:rsid w:val="00D422BA"/>
    <w:rsid w:val="00D42F75"/>
    <w:rsid w:val="00D435D2"/>
    <w:rsid w:val="00D43655"/>
    <w:rsid w:val="00D4411B"/>
    <w:rsid w:val="00D444CA"/>
    <w:rsid w:val="00D44EC6"/>
    <w:rsid w:val="00D455D4"/>
    <w:rsid w:val="00D45733"/>
    <w:rsid w:val="00D45CEC"/>
    <w:rsid w:val="00D461BA"/>
    <w:rsid w:val="00D47091"/>
    <w:rsid w:val="00D47744"/>
    <w:rsid w:val="00D512F9"/>
    <w:rsid w:val="00D5130A"/>
    <w:rsid w:val="00D51533"/>
    <w:rsid w:val="00D51769"/>
    <w:rsid w:val="00D522B4"/>
    <w:rsid w:val="00D522D8"/>
    <w:rsid w:val="00D5294D"/>
    <w:rsid w:val="00D52CE2"/>
    <w:rsid w:val="00D52FF3"/>
    <w:rsid w:val="00D539CC"/>
    <w:rsid w:val="00D5491C"/>
    <w:rsid w:val="00D54CCF"/>
    <w:rsid w:val="00D551E7"/>
    <w:rsid w:val="00D554E8"/>
    <w:rsid w:val="00D55E12"/>
    <w:rsid w:val="00D55EC7"/>
    <w:rsid w:val="00D5647C"/>
    <w:rsid w:val="00D56A4D"/>
    <w:rsid w:val="00D5748E"/>
    <w:rsid w:val="00D612A9"/>
    <w:rsid w:val="00D626B4"/>
    <w:rsid w:val="00D63B3A"/>
    <w:rsid w:val="00D6411E"/>
    <w:rsid w:val="00D64482"/>
    <w:rsid w:val="00D64942"/>
    <w:rsid w:val="00D6605E"/>
    <w:rsid w:val="00D66935"/>
    <w:rsid w:val="00D66975"/>
    <w:rsid w:val="00D70035"/>
    <w:rsid w:val="00D7003A"/>
    <w:rsid w:val="00D73398"/>
    <w:rsid w:val="00D735D0"/>
    <w:rsid w:val="00D76C55"/>
    <w:rsid w:val="00D80021"/>
    <w:rsid w:val="00D823EC"/>
    <w:rsid w:val="00D82459"/>
    <w:rsid w:val="00D828E9"/>
    <w:rsid w:val="00D83F10"/>
    <w:rsid w:val="00D843B2"/>
    <w:rsid w:val="00D84608"/>
    <w:rsid w:val="00D84C22"/>
    <w:rsid w:val="00D858D9"/>
    <w:rsid w:val="00D86083"/>
    <w:rsid w:val="00D8724C"/>
    <w:rsid w:val="00D87B60"/>
    <w:rsid w:val="00D87E37"/>
    <w:rsid w:val="00D9285D"/>
    <w:rsid w:val="00D93004"/>
    <w:rsid w:val="00D931F5"/>
    <w:rsid w:val="00D93711"/>
    <w:rsid w:val="00D938C1"/>
    <w:rsid w:val="00D942C4"/>
    <w:rsid w:val="00D94C70"/>
    <w:rsid w:val="00D94EEC"/>
    <w:rsid w:val="00D94F3F"/>
    <w:rsid w:val="00D96D2A"/>
    <w:rsid w:val="00DA05B7"/>
    <w:rsid w:val="00DA1AED"/>
    <w:rsid w:val="00DA1FBA"/>
    <w:rsid w:val="00DA2749"/>
    <w:rsid w:val="00DA2C76"/>
    <w:rsid w:val="00DA301C"/>
    <w:rsid w:val="00DA431E"/>
    <w:rsid w:val="00DA466E"/>
    <w:rsid w:val="00DA47A8"/>
    <w:rsid w:val="00DA5549"/>
    <w:rsid w:val="00DA61E7"/>
    <w:rsid w:val="00DA655E"/>
    <w:rsid w:val="00DA7CC6"/>
    <w:rsid w:val="00DA7D61"/>
    <w:rsid w:val="00DA7E11"/>
    <w:rsid w:val="00DB1890"/>
    <w:rsid w:val="00DB22E4"/>
    <w:rsid w:val="00DB3592"/>
    <w:rsid w:val="00DB3974"/>
    <w:rsid w:val="00DB3C06"/>
    <w:rsid w:val="00DB4260"/>
    <w:rsid w:val="00DB47E5"/>
    <w:rsid w:val="00DB49CA"/>
    <w:rsid w:val="00DB4C93"/>
    <w:rsid w:val="00DB5421"/>
    <w:rsid w:val="00DB5539"/>
    <w:rsid w:val="00DB5F7C"/>
    <w:rsid w:val="00DB64F4"/>
    <w:rsid w:val="00DB73E3"/>
    <w:rsid w:val="00DB7633"/>
    <w:rsid w:val="00DB7890"/>
    <w:rsid w:val="00DB7EB1"/>
    <w:rsid w:val="00DC0AFE"/>
    <w:rsid w:val="00DC169C"/>
    <w:rsid w:val="00DC2894"/>
    <w:rsid w:val="00DC3F8A"/>
    <w:rsid w:val="00DC45A3"/>
    <w:rsid w:val="00DC4F48"/>
    <w:rsid w:val="00DC5C49"/>
    <w:rsid w:val="00DC6225"/>
    <w:rsid w:val="00DC78B1"/>
    <w:rsid w:val="00DC795E"/>
    <w:rsid w:val="00DD1537"/>
    <w:rsid w:val="00DD1774"/>
    <w:rsid w:val="00DD194B"/>
    <w:rsid w:val="00DD3510"/>
    <w:rsid w:val="00DD3A14"/>
    <w:rsid w:val="00DD428C"/>
    <w:rsid w:val="00DD46E9"/>
    <w:rsid w:val="00DD4933"/>
    <w:rsid w:val="00DD4C8D"/>
    <w:rsid w:val="00DD4D5A"/>
    <w:rsid w:val="00DD5071"/>
    <w:rsid w:val="00DD50AD"/>
    <w:rsid w:val="00DD51D4"/>
    <w:rsid w:val="00DD6658"/>
    <w:rsid w:val="00DD740A"/>
    <w:rsid w:val="00DD7F26"/>
    <w:rsid w:val="00DE08CA"/>
    <w:rsid w:val="00DE0D00"/>
    <w:rsid w:val="00DE0D70"/>
    <w:rsid w:val="00DE16CD"/>
    <w:rsid w:val="00DE1920"/>
    <w:rsid w:val="00DE1A78"/>
    <w:rsid w:val="00DE5A0F"/>
    <w:rsid w:val="00DE6492"/>
    <w:rsid w:val="00DE751D"/>
    <w:rsid w:val="00DF23AF"/>
    <w:rsid w:val="00DF280B"/>
    <w:rsid w:val="00DF28B7"/>
    <w:rsid w:val="00DF292F"/>
    <w:rsid w:val="00DF3079"/>
    <w:rsid w:val="00DF3345"/>
    <w:rsid w:val="00DF3620"/>
    <w:rsid w:val="00DF3D26"/>
    <w:rsid w:val="00DF3DBD"/>
    <w:rsid w:val="00DF51D5"/>
    <w:rsid w:val="00DF5F6C"/>
    <w:rsid w:val="00DF6135"/>
    <w:rsid w:val="00DF68C0"/>
    <w:rsid w:val="00DF7650"/>
    <w:rsid w:val="00DF7BFD"/>
    <w:rsid w:val="00DF7F5A"/>
    <w:rsid w:val="00E00332"/>
    <w:rsid w:val="00E00FFD"/>
    <w:rsid w:val="00E02A02"/>
    <w:rsid w:val="00E02D83"/>
    <w:rsid w:val="00E032B9"/>
    <w:rsid w:val="00E03354"/>
    <w:rsid w:val="00E03684"/>
    <w:rsid w:val="00E03B4E"/>
    <w:rsid w:val="00E04590"/>
    <w:rsid w:val="00E04C02"/>
    <w:rsid w:val="00E053B2"/>
    <w:rsid w:val="00E05919"/>
    <w:rsid w:val="00E0617A"/>
    <w:rsid w:val="00E06224"/>
    <w:rsid w:val="00E064D3"/>
    <w:rsid w:val="00E06595"/>
    <w:rsid w:val="00E06FF6"/>
    <w:rsid w:val="00E10C42"/>
    <w:rsid w:val="00E12316"/>
    <w:rsid w:val="00E1277F"/>
    <w:rsid w:val="00E138B5"/>
    <w:rsid w:val="00E139D5"/>
    <w:rsid w:val="00E14231"/>
    <w:rsid w:val="00E14CA5"/>
    <w:rsid w:val="00E14D7A"/>
    <w:rsid w:val="00E15202"/>
    <w:rsid w:val="00E152DF"/>
    <w:rsid w:val="00E15505"/>
    <w:rsid w:val="00E155BB"/>
    <w:rsid w:val="00E1622E"/>
    <w:rsid w:val="00E16C71"/>
    <w:rsid w:val="00E17C41"/>
    <w:rsid w:val="00E224D5"/>
    <w:rsid w:val="00E22D1B"/>
    <w:rsid w:val="00E23287"/>
    <w:rsid w:val="00E235F5"/>
    <w:rsid w:val="00E23783"/>
    <w:rsid w:val="00E24B00"/>
    <w:rsid w:val="00E24C10"/>
    <w:rsid w:val="00E24CD1"/>
    <w:rsid w:val="00E25374"/>
    <w:rsid w:val="00E256E5"/>
    <w:rsid w:val="00E26248"/>
    <w:rsid w:val="00E262D0"/>
    <w:rsid w:val="00E26411"/>
    <w:rsid w:val="00E26806"/>
    <w:rsid w:val="00E2695B"/>
    <w:rsid w:val="00E27441"/>
    <w:rsid w:val="00E27743"/>
    <w:rsid w:val="00E27A0C"/>
    <w:rsid w:val="00E27AE8"/>
    <w:rsid w:val="00E3008F"/>
    <w:rsid w:val="00E307B6"/>
    <w:rsid w:val="00E307D0"/>
    <w:rsid w:val="00E323B4"/>
    <w:rsid w:val="00E32E9C"/>
    <w:rsid w:val="00E34EBE"/>
    <w:rsid w:val="00E34F85"/>
    <w:rsid w:val="00E358CC"/>
    <w:rsid w:val="00E36097"/>
    <w:rsid w:val="00E366CC"/>
    <w:rsid w:val="00E372BE"/>
    <w:rsid w:val="00E376E4"/>
    <w:rsid w:val="00E37FA5"/>
    <w:rsid w:val="00E40AD9"/>
    <w:rsid w:val="00E4196F"/>
    <w:rsid w:val="00E41A87"/>
    <w:rsid w:val="00E41AD6"/>
    <w:rsid w:val="00E41BBE"/>
    <w:rsid w:val="00E42017"/>
    <w:rsid w:val="00E42730"/>
    <w:rsid w:val="00E44A1C"/>
    <w:rsid w:val="00E45443"/>
    <w:rsid w:val="00E45AB1"/>
    <w:rsid w:val="00E45C81"/>
    <w:rsid w:val="00E45D43"/>
    <w:rsid w:val="00E46268"/>
    <w:rsid w:val="00E462F2"/>
    <w:rsid w:val="00E50A08"/>
    <w:rsid w:val="00E50C62"/>
    <w:rsid w:val="00E528F9"/>
    <w:rsid w:val="00E53522"/>
    <w:rsid w:val="00E537F3"/>
    <w:rsid w:val="00E54744"/>
    <w:rsid w:val="00E55854"/>
    <w:rsid w:val="00E56707"/>
    <w:rsid w:val="00E57739"/>
    <w:rsid w:val="00E602E4"/>
    <w:rsid w:val="00E609CD"/>
    <w:rsid w:val="00E60BB9"/>
    <w:rsid w:val="00E60DD7"/>
    <w:rsid w:val="00E611A2"/>
    <w:rsid w:val="00E61CBD"/>
    <w:rsid w:val="00E6259E"/>
    <w:rsid w:val="00E628AD"/>
    <w:rsid w:val="00E62908"/>
    <w:rsid w:val="00E634A5"/>
    <w:rsid w:val="00E63FC4"/>
    <w:rsid w:val="00E64339"/>
    <w:rsid w:val="00E65AD1"/>
    <w:rsid w:val="00E677BD"/>
    <w:rsid w:val="00E703DB"/>
    <w:rsid w:val="00E708BC"/>
    <w:rsid w:val="00E70C44"/>
    <w:rsid w:val="00E70EA4"/>
    <w:rsid w:val="00E71007"/>
    <w:rsid w:val="00E72048"/>
    <w:rsid w:val="00E72B6E"/>
    <w:rsid w:val="00E72EC1"/>
    <w:rsid w:val="00E74B6D"/>
    <w:rsid w:val="00E76D87"/>
    <w:rsid w:val="00E76EBE"/>
    <w:rsid w:val="00E77425"/>
    <w:rsid w:val="00E775E3"/>
    <w:rsid w:val="00E77ECA"/>
    <w:rsid w:val="00E80125"/>
    <w:rsid w:val="00E80204"/>
    <w:rsid w:val="00E802D1"/>
    <w:rsid w:val="00E804E4"/>
    <w:rsid w:val="00E813B0"/>
    <w:rsid w:val="00E81D98"/>
    <w:rsid w:val="00E83202"/>
    <w:rsid w:val="00E83527"/>
    <w:rsid w:val="00E84570"/>
    <w:rsid w:val="00E8487A"/>
    <w:rsid w:val="00E84EF4"/>
    <w:rsid w:val="00E859CC"/>
    <w:rsid w:val="00E86420"/>
    <w:rsid w:val="00E86E5A"/>
    <w:rsid w:val="00E872A7"/>
    <w:rsid w:val="00E87989"/>
    <w:rsid w:val="00E87E62"/>
    <w:rsid w:val="00E901AB"/>
    <w:rsid w:val="00E91D2D"/>
    <w:rsid w:val="00E9292A"/>
    <w:rsid w:val="00E94F13"/>
    <w:rsid w:val="00E94F5B"/>
    <w:rsid w:val="00E9605F"/>
    <w:rsid w:val="00E967EA"/>
    <w:rsid w:val="00E96CDA"/>
    <w:rsid w:val="00E97299"/>
    <w:rsid w:val="00EA07BB"/>
    <w:rsid w:val="00EA19E9"/>
    <w:rsid w:val="00EA1D0D"/>
    <w:rsid w:val="00EA207F"/>
    <w:rsid w:val="00EA2443"/>
    <w:rsid w:val="00EA3028"/>
    <w:rsid w:val="00EA3483"/>
    <w:rsid w:val="00EA369D"/>
    <w:rsid w:val="00EA3B6D"/>
    <w:rsid w:val="00EA3C0D"/>
    <w:rsid w:val="00EA3EF5"/>
    <w:rsid w:val="00EA411E"/>
    <w:rsid w:val="00EA4557"/>
    <w:rsid w:val="00EA4A39"/>
    <w:rsid w:val="00EA4C4D"/>
    <w:rsid w:val="00EA54E3"/>
    <w:rsid w:val="00EA574C"/>
    <w:rsid w:val="00EA641F"/>
    <w:rsid w:val="00EA6A5A"/>
    <w:rsid w:val="00EA714D"/>
    <w:rsid w:val="00EB19E0"/>
    <w:rsid w:val="00EB1C21"/>
    <w:rsid w:val="00EB249C"/>
    <w:rsid w:val="00EB3B36"/>
    <w:rsid w:val="00EB5130"/>
    <w:rsid w:val="00EB5754"/>
    <w:rsid w:val="00EB5A80"/>
    <w:rsid w:val="00EB7081"/>
    <w:rsid w:val="00EB780D"/>
    <w:rsid w:val="00EB7FBE"/>
    <w:rsid w:val="00EC02B9"/>
    <w:rsid w:val="00EC0503"/>
    <w:rsid w:val="00EC07DD"/>
    <w:rsid w:val="00EC093F"/>
    <w:rsid w:val="00EC0D7C"/>
    <w:rsid w:val="00EC11A8"/>
    <w:rsid w:val="00EC1A4E"/>
    <w:rsid w:val="00EC1F8B"/>
    <w:rsid w:val="00EC20B1"/>
    <w:rsid w:val="00EC3652"/>
    <w:rsid w:val="00EC3931"/>
    <w:rsid w:val="00EC3D03"/>
    <w:rsid w:val="00EC427B"/>
    <w:rsid w:val="00EC497E"/>
    <w:rsid w:val="00EC4F92"/>
    <w:rsid w:val="00EC6B99"/>
    <w:rsid w:val="00EC7144"/>
    <w:rsid w:val="00EC7F14"/>
    <w:rsid w:val="00ED1042"/>
    <w:rsid w:val="00ED10D6"/>
    <w:rsid w:val="00ED2D1D"/>
    <w:rsid w:val="00ED2D22"/>
    <w:rsid w:val="00ED3078"/>
    <w:rsid w:val="00ED3187"/>
    <w:rsid w:val="00ED3B24"/>
    <w:rsid w:val="00ED415E"/>
    <w:rsid w:val="00ED43C5"/>
    <w:rsid w:val="00ED4969"/>
    <w:rsid w:val="00ED5018"/>
    <w:rsid w:val="00ED56D3"/>
    <w:rsid w:val="00ED6FFD"/>
    <w:rsid w:val="00ED78E4"/>
    <w:rsid w:val="00EE062B"/>
    <w:rsid w:val="00EE1BDA"/>
    <w:rsid w:val="00EE1E69"/>
    <w:rsid w:val="00EE220A"/>
    <w:rsid w:val="00EE2448"/>
    <w:rsid w:val="00EE2853"/>
    <w:rsid w:val="00EE290D"/>
    <w:rsid w:val="00EE2C2F"/>
    <w:rsid w:val="00EE3087"/>
    <w:rsid w:val="00EE352A"/>
    <w:rsid w:val="00EE3B19"/>
    <w:rsid w:val="00EE45EC"/>
    <w:rsid w:val="00EE4A70"/>
    <w:rsid w:val="00EE4E27"/>
    <w:rsid w:val="00EE7CF9"/>
    <w:rsid w:val="00EF020C"/>
    <w:rsid w:val="00EF0D32"/>
    <w:rsid w:val="00EF11DF"/>
    <w:rsid w:val="00EF19AA"/>
    <w:rsid w:val="00EF1E11"/>
    <w:rsid w:val="00EF21F0"/>
    <w:rsid w:val="00EF2992"/>
    <w:rsid w:val="00EF2A2C"/>
    <w:rsid w:val="00EF2B66"/>
    <w:rsid w:val="00EF2D61"/>
    <w:rsid w:val="00EF342F"/>
    <w:rsid w:val="00EF3B10"/>
    <w:rsid w:val="00EF3CDA"/>
    <w:rsid w:val="00EF401E"/>
    <w:rsid w:val="00EF506B"/>
    <w:rsid w:val="00EF5D36"/>
    <w:rsid w:val="00EF5FD5"/>
    <w:rsid w:val="00EF62E5"/>
    <w:rsid w:val="00EF66FC"/>
    <w:rsid w:val="00EF70B9"/>
    <w:rsid w:val="00EF78D7"/>
    <w:rsid w:val="00EF7AD3"/>
    <w:rsid w:val="00F004AD"/>
    <w:rsid w:val="00F012C6"/>
    <w:rsid w:val="00F0135B"/>
    <w:rsid w:val="00F02277"/>
    <w:rsid w:val="00F02E73"/>
    <w:rsid w:val="00F06A7E"/>
    <w:rsid w:val="00F10140"/>
    <w:rsid w:val="00F109C7"/>
    <w:rsid w:val="00F11BAF"/>
    <w:rsid w:val="00F11CE3"/>
    <w:rsid w:val="00F12E01"/>
    <w:rsid w:val="00F13152"/>
    <w:rsid w:val="00F132DC"/>
    <w:rsid w:val="00F13A9A"/>
    <w:rsid w:val="00F13B27"/>
    <w:rsid w:val="00F150D4"/>
    <w:rsid w:val="00F151C3"/>
    <w:rsid w:val="00F15C07"/>
    <w:rsid w:val="00F16559"/>
    <w:rsid w:val="00F166AB"/>
    <w:rsid w:val="00F16E77"/>
    <w:rsid w:val="00F16FDF"/>
    <w:rsid w:val="00F17DCE"/>
    <w:rsid w:val="00F20378"/>
    <w:rsid w:val="00F20A8B"/>
    <w:rsid w:val="00F2155C"/>
    <w:rsid w:val="00F22291"/>
    <w:rsid w:val="00F22750"/>
    <w:rsid w:val="00F22838"/>
    <w:rsid w:val="00F23655"/>
    <w:rsid w:val="00F23CA1"/>
    <w:rsid w:val="00F23DBC"/>
    <w:rsid w:val="00F2401A"/>
    <w:rsid w:val="00F245FD"/>
    <w:rsid w:val="00F24DBF"/>
    <w:rsid w:val="00F24DC2"/>
    <w:rsid w:val="00F257BB"/>
    <w:rsid w:val="00F25EF9"/>
    <w:rsid w:val="00F2646F"/>
    <w:rsid w:val="00F26E33"/>
    <w:rsid w:val="00F272B3"/>
    <w:rsid w:val="00F27E65"/>
    <w:rsid w:val="00F27F8D"/>
    <w:rsid w:val="00F30673"/>
    <w:rsid w:val="00F30B1A"/>
    <w:rsid w:val="00F30EE7"/>
    <w:rsid w:val="00F318BA"/>
    <w:rsid w:val="00F31DEA"/>
    <w:rsid w:val="00F338D8"/>
    <w:rsid w:val="00F33B08"/>
    <w:rsid w:val="00F33E1C"/>
    <w:rsid w:val="00F356D2"/>
    <w:rsid w:val="00F357FA"/>
    <w:rsid w:val="00F35BEB"/>
    <w:rsid w:val="00F36A95"/>
    <w:rsid w:val="00F36F01"/>
    <w:rsid w:val="00F37349"/>
    <w:rsid w:val="00F3788A"/>
    <w:rsid w:val="00F37AE6"/>
    <w:rsid w:val="00F405C9"/>
    <w:rsid w:val="00F40A19"/>
    <w:rsid w:val="00F40C29"/>
    <w:rsid w:val="00F414CD"/>
    <w:rsid w:val="00F414F8"/>
    <w:rsid w:val="00F416F3"/>
    <w:rsid w:val="00F41930"/>
    <w:rsid w:val="00F41F4A"/>
    <w:rsid w:val="00F42E7F"/>
    <w:rsid w:val="00F43216"/>
    <w:rsid w:val="00F435BC"/>
    <w:rsid w:val="00F43F94"/>
    <w:rsid w:val="00F44FA1"/>
    <w:rsid w:val="00F45418"/>
    <w:rsid w:val="00F471B9"/>
    <w:rsid w:val="00F4730C"/>
    <w:rsid w:val="00F47626"/>
    <w:rsid w:val="00F47CAB"/>
    <w:rsid w:val="00F50275"/>
    <w:rsid w:val="00F505C7"/>
    <w:rsid w:val="00F510A6"/>
    <w:rsid w:val="00F51366"/>
    <w:rsid w:val="00F52737"/>
    <w:rsid w:val="00F53187"/>
    <w:rsid w:val="00F534AD"/>
    <w:rsid w:val="00F5359D"/>
    <w:rsid w:val="00F53C9E"/>
    <w:rsid w:val="00F54824"/>
    <w:rsid w:val="00F54D09"/>
    <w:rsid w:val="00F56193"/>
    <w:rsid w:val="00F566F6"/>
    <w:rsid w:val="00F56CE1"/>
    <w:rsid w:val="00F57DDE"/>
    <w:rsid w:val="00F6003E"/>
    <w:rsid w:val="00F60839"/>
    <w:rsid w:val="00F61DD5"/>
    <w:rsid w:val="00F623B2"/>
    <w:rsid w:val="00F62AE5"/>
    <w:rsid w:val="00F62D01"/>
    <w:rsid w:val="00F62EDB"/>
    <w:rsid w:val="00F62EE5"/>
    <w:rsid w:val="00F63A8D"/>
    <w:rsid w:val="00F63BFF"/>
    <w:rsid w:val="00F641B6"/>
    <w:rsid w:val="00F645A0"/>
    <w:rsid w:val="00F65511"/>
    <w:rsid w:val="00F669C5"/>
    <w:rsid w:val="00F67C1B"/>
    <w:rsid w:val="00F67EC0"/>
    <w:rsid w:val="00F7005E"/>
    <w:rsid w:val="00F70195"/>
    <w:rsid w:val="00F70F84"/>
    <w:rsid w:val="00F71CEB"/>
    <w:rsid w:val="00F72DEA"/>
    <w:rsid w:val="00F73CEB"/>
    <w:rsid w:val="00F7405B"/>
    <w:rsid w:val="00F745E6"/>
    <w:rsid w:val="00F74D20"/>
    <w:rsid w:val="00F75340"/>
    <w:rsid w:val="00F75710"/>
    <w:rsid w:val="00F75739"/>
    <w:rsid w:val="00F75AC9"/>
    <w:rsid w:val="00F75ED1"/>
    <w:rsid w:val="00F7607E"/>
    <w:rsid w:val="00F76109"/>
    <w:rsid w:val="00F764B6"/>
    <w:rsid w:val="00F769C4"/>
    <w:rsid w:val="00F77814"/>
    <w:rsid w:val="00F778D8"/>
    <w:rsid w:val="00F803B0"/>
    <w:rsid w:val="00F80409"/>
    <w:rsid w:val="00F806E2"/>
    <w:rsid w:val="00F80E14"/>
    <w:rsid w:val="00F80E25"/>
    <w:rsid w:val="00F81524"/>
    <w:rsid w:val="00F81627"/>
    <w:rsid w:val="00F8221B"/>
    <w:rsid w:val="00F82858"/>
    <w:rsid w:val="00F82CC8"/>
    <w:rsid w:val="00F83362"/>
    <w:rsid w:val="00F838B1"/>
    <w:rsid w:val="00F84372"/>
    <w:rsid w:val="00F845EB"/>
    <w:rsid w:val="00F846E8"/>
    <w:rsid w:val="00F84E59"/>
    <w:rsid w:val="00F85B28"/>
    <w:rsid w:val="00F8600C"/>
    <w:rsid w:val="00F863C1"/>
    <w:rsid w:val="00F868BE"/>
    <w:rsid w:val="00F869B7"/>
    <w:rsid w:val="00F86E31"/>
    <w:rsid w:val="00F86E68"/>
    <w:rsid w:val="00F86EF5"/>
    <w:rsid w:val="00F86F16"/>
    <w:rsid w:val="00F87563"/>
    <w:rsid w:val="00F8789A"/>
    <w:rsid w:val="00F87A09"/>
    <w:rsid w:val="00F87A1F"/>
    <w:rsid w:val="00F9005C"/>
    <w:rsid w:val="00F904AE"/>
    <w:rsid w:val="00F90826"/>
    <w:rsid w:val="00F9184A"/>
    <w:rsid w:val="00F91CBA"/>
    <w:rsid w:val="00F91DF2"/>
    <w:rsid w:val="00F92102"/>
    <w:rsid w:val="00F92513"/>
    <w:rsid w:val="00F9278D"/>
    <w:rsid w:val="00F928D9"/>
    <w:rsid w:val="00F93633"/>
    <w:rsid w:val="00F93AEB"/>
    <w:rsid w:val="00F9506A"/>
    <w:rsid w:val="00F95538"/>
    <w:rsid w:val="00F95B03"/>
    <w:rsid w:val="00F96026"/>
    <w:rsid w:val="00F96B57"/>
    <w:rsid w:val="00F9752C"/>
    <w:rsid w:val="00F97CE1"/>
    <w:rsid w:val="00F97D23"/>
    <w:rsid w:val="00FA0966"/>
    <w:rsid w:val="00FA10BE"/>
    <w:rsid w:val="00FA12B9"/>
    <w:rsid w:val="00FA25BE"/>
    <w:rsid w:val="00FA28B1"/>
    <w:rsid w:val="00FA39CA"/>
    <w:rsid w:val="00FA65FA"/>
    <w:rsid w:val="00FA680F"/>
    <w:rsid w:val="00FA6905"/>
    <w:rsid w:val="00FA7A01"/>
    <w:rsid w:val="00FA7BB9"/>
    <w:rsid w:val="00FA7D80"/>
    <w:rsid w:val="00FB03E9"/>
    <w:rsid w:val="00FB0AE6"/>
    <w:rsid w:val="00FB0CDB"/>
    <w:rsid w:val="00FB231E"/>
    <w:rsid w:val="00FB2F2E"/>
    <w:rsid w:val="00FB37C3"/>
    <w:rsid w:val="00FB41B4"/>
    <w:rsid w:val="00FB4456"/>
    <w:rsid w:val="00FB4D43"/>
    <w:rsid w:val="00FB5485"/>
    <w:rsid w:val="00FB5D74"/>
    <w:rsid w:val="00FB6981"/>
    <w:rsid w:val="00FB6B40"/>
    <w:rsid w:val="00FB6BEA"/>
    <w:rsid w:val="00FB7076"/>
    <w:rsid w:val="00FB7182"/>
    <w:rsid w:val="00FC0540"/>
    <w:rsid w:val="00FC0936"/>
    <w:rsid w:val="00FC14D7"/>
    <w:rsid w:val="00FC1AB9"/>
    <w:rsid w:val="00FC1E22"/>
    <w:rsid w:val="00FC21BA"/>
    <w:rsid w:val="00FC21CD"/>
    <w:rsid w:val="00FC31C2"/>
    <w:rsid w:val="00FC3309"/>
    <w:rsid w:val="00FC3598"/>
    <w:rsid w:val="00FC390E"/>
    <w:rsid w:val="00FC3A0E"/>
    <w:rsid w:val="00FC3B9D"/>
    <w:rsid w:val="00FC4607"/>
    <w:rsid w:val="00FC4FF6"/>
    <w:rsid w:val="00FC51CC"/>
    <w:rsid w:val="00FC5A90"/>
    <w:rsid w:val="00FC5D45"/>
    <w:rsid w:val="00FC5E78"/>
    <w:rsid w:val="00FC601C"/>
    <w:rsid w:val="00FC691C"/>
    <w:rsid w:val="00FD0307"/>
    <w:rsid w:val="00FD0565"/>
    <w:rsid w:val="00FD0A3A"/>
    <w:rsid w:val="00FD0ABE"/>
    <w:rsid w:val="00FD16AF"/>
    <w:rsid w:val="00FD18F7"/>
    <w:rsid w:val="00FD1CF5"/>
    <w:rsid w:val="00FD1F4D"/>
    <w:rsid w:val="00FD2218"/>
    <w:rsid w:val="00FD24CC"/>
    <w:rsid w:val="00FD2A3E"/>
    <w:rsid w:val="00FD43E1"/>
    <w:rsid w:val="00FD4B64"/>
    <w:rsid w:val="00FD546E"/>
    <w:rsid w:val="00FD594E"/>
    <w:rsid w:val="00FD5B6B"/>
    <w:rsid w:val="00FD706B"/>
    <w:rsid w:val="00FD7077"/>
    <w:rsid w:val="00FD749E"/>
    <w:rsid w:val="00FD7A94"/>
    <w:rsid w:val="00FE0DC1"/>
    <w:rsid w:val="00FE153D"/>
    <w:rsid w:val="00FE1747"/>
    <w:rsid w:val="00FE242A"/>
    <w:rsid w:val="00FE56E6"/>
    <w:rsid w:val="00FE5BBC"/>
    <w:rsid w:val="00FE6638"/>
    <w:rsid w:val="00FE6DAD"/>
    <w:rsid w:val="00FF17F3"/>
    <w:rsid w:val="00FF1C9B"/>
    <w:rsid w:val="00FF2B42"/>
    <w:rsid w:val="00FF3396"/>
    <w:rsid w:val="00FF454E"/>
    <w:rsid w:val="00FF45B6"/>
    <w:rsid w:val="00FF495F"/>
    <w:rsid w:val="00FF507F"/>
    <w:rsid w:val="00FF52EA"/>
    <w:rsid w:val="00FF55BC"/>
    <w:rsid w:val="00FF569E"/>
    <w:rsid w:val="00FF5896"/>
    <w:rsid w:val="00FF649E"/>
    <w:rsid w:val="00FF6FE3"/>
    <w:rsid w:val="00FF792B"/>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ocId w14:val="541B9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uiPriority="9" w:qFormat="1"/>
    <w:lsdException w:name="heading 4" w:uiPriority="9" w:qFormat="1"/>
    <w:lsdException w:name="heading 5" w:qFormat="1"/>
    <w:lsdException w:name="heading 6"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footnote text" w:uiPriority="99"/>
    <w:lsdException w:name="annotation text" w:uiPriority="99" w:qFormat="1"/>
    <w:lsdException w:name="header" w:uiPriority="99"/>
    <w:lsdException w:name="footer" w:uiPriority="99"/>
    <w:lsdException w:name="caption" w:qFormat="1"/>
    <w:lsdException w:name="footnote reference" w:uiPriority="99"/>
    <w:lsdException w:name="annotation reference"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99" w:unhideWhenUsed="0" w:qFormat="1"/>
    <w:lsdException w:name="Salutation" w:semiHidden="0" w:unhideWhenUsed="0"/>
    <w:lsdException w:name="Date" w:semiHidden="0" w:unhideWhenUsed="0"/>
    <w:lsdException w:name="Body Text First Indent" w:semiHidden="0" w:unhideWhenUsed="0"/>
    <w:lsdException w:name="Body Text 2" w:uiPriority="99"/>
    <w:lsdException w:name="FollowedHyperlink" w:uiPriority="99"/>
    <w:lsdException w:name="Strong" w:semiHidden="0" w:unhideWhenUsed="0" w:qFormat="1"/>
    <w:lsdException w:name="Emphasis" w:semiHidden="0" w:uiPriority="20" w:unhideWhenUsed="0" w:qFormat="1"/>
    <w:lsdException w:name="Normal (Web)" w:uiPriority="99"/>
    <w:lsdException w:name="annotation subject" w:uiPriority="99"/>
    <w:lsdException w:name="No List" w:uiPriority="99"/>
    <w:lsdException w:name="Balloon Text" w:uiPriority="99"/>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Chapter Number/Appendix Letter,chn,H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encabezado"/>
    <w:basedOn w:val="Normal"/>
    <w:link w:val="CabealhoChar"/>
    <w:uiPriority w:val="99"/>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430FDB"/>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qFormat/>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uiPriority w:val="99"/>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uiPriority w:val="99"/>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iPriority w:val="99"/>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10"/>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uiPriority w:val="20"/>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uiPriority w:val="1"/>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1"/>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1"/>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1"/>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1"/>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1"/>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99"/>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uiPriority w:val="99"/>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uiPriority w:val="1"/>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12"/>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15"/>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65F91"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character" w:customStyle="1" w:styleId="PargrafodaListaChar">
    <w:name w:val="Parágrafo da Lista Char"/>
    <w:link w:val="PargrafodaLista"/>
    <w:uiPriority w:val="34"/>
    <w:qFormat/>
    <w:rsid w:val="00F37AE6"/>
    <w:rPr>
      <w:rFonts w:ascii="Ecofont_Spranq_eco_Sans" w:hAnsi="Ecofont_Spranq_eco_Sans" w:cs="Tahoma"/>
      <w:sz w:val="24"/>
      <w:szCs w:val="24"/>
      <w:lang w:eastAsia="pt-BR"/>
    </w:rPr>
  </w:style>
  <w:style w:type="character" w:customStyle="1" w:styleId="fontstyle01">
    <w:name w:val="fontstyle01"/>
    <w:basedOn w:val="Fontepargpadro"/>
    <w:rsid w:val="008E6DE4"/>
    <w:rPr>
      <w:rFonts w:ascii="TrebuchetMS" w:hAnsi="TrebuchetMS" w:hint="default"/>
      <w:b w:val="0"/>
      <w:bCs w:val="0"/>
      <w:i w:val="0"/>
      <w:iCs w:val="0"/>
      <w:color w:val="666666"/>
      <w:sz w:val="16"/>
      <w:szCs w:val="16"/>
    </w:rPr>
  </w:style>
  <w:style w:type="character" w:customStyle="1" w:styleId="MenoPendente1">
    <w:name w:val="Menção Pendente1"/>
    <w:basedOn w:val="Fontepargpadro"/>
    <w:uiPriority w:val="99"/>
    <w:semiHidden/>
    <w:unhideWhenUsed/>
    <w:rsid w:val="004433E2"/>
    <w:rPr>
      <w:color w:val="605E5C"/>
      <w:shd w:val="clear" w:color="auto" w:fill="E1DFDD"/>
    </w:rPr>
  </w:style>
  <w:style w:type="character" w:customStyle="1" w:styleId="st">
    <w:name w:val="st"/>
    <w:basedOn w:val="Fontepargpadro"/>
    <w:rsid w:val="00F004AD"/>
  </w:style>
  <w:style w:type="character" w:customStyle="1" w:styleId="fontstyle21">
    <w:name w:val="fontstyle21"/>
    <w:basedOn w:val="Fontepargpadro"/>
    <w:rsid w:val="008576D6"/>
    <w:rPr>
      <w:rFonts w:ascii="TT15Et00" w:hAnsi="TT15Et00" w:hint="default"/>
      <w:b w:val="0"/>
      <w:bCs w:val="0"/>
      <w:i w:val="0"/>
      <w:iCs w:val="0"/>
      <w:color w:val="000000"/>
      <w:sz w:val="22"/>
      <w:szCs w:val="22"/>
    </w:rPr>
  </w:style>
  <w:style w:type="paragraph" w:customStyle="1" w:styleId="TableParagraph">
    <w:name w:val="Table Paragraph"/>
    <w:basedOn w:val="Normal"/>
    <w:uiPriority w:val="1"/>
    <w:qFormat/>
    <w:rsid w:val="00DC4F48"/>
    <w:pPr>
      <w:widowControl w:val="0"/>
      <w:autoSpaceDE w:val="0"/>
      <w:autoSpaceDN w:val="0"/>
      <w:spacing w:before="21"/>
      <w:jc w:val="center"/>
    </w:pPr>
    <w:rPr>
      <w:rFonts w:ascii="Trebuchet MS" w:eastAsia="Trebuchet MS" w:hAnsi="Trebuchet MS" w:cs="Trebuchet MS"/>
      <w:sz w:val="22"/>
      <w:szCs w:val="22"/>
      <w:lang w:val="pt-PT" w:eastAsia="en-US"/>
    </w:rPr>
  </w:style>
  <w:style w:type="paragraph" w:styleId="Listadecontinuao2">
    <w:name w:val="List Continue 2"/>
    <w:basedOn w:val="Normal"/>
    <w:semiHidden/>
    <w:unhideWhenUsed/>
    <w:rsid w:val="00110F5B"/>
    <w:pPr>
      <w:spacing w:after="120"/>
      <w:ind w:left="566"/>
      <w:contextualSpacing/>
    </w:pPr>
  </w:style>
  <w:style w:type="table" w:customStyle="1" w:styleId="Tabelacomgrade3">
    <w:name w:val="Tabela com grade3"/>
    <w:basedOn w:val="Tabelanormal"/>
    <w:next w:val="Tabelacomgrade"/>
    <w:uiPriority w:val="59"/>
    <w:rsid w:val="0078730F"/>
    <w:rPr>
      <w:rFonts w:ascii="Calibri" w:eastAsia="Calibri" w:hAnsi="Calibri"/>
      <w:caps/>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1E37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nhideWhenUsed/>
    <w:qFormat/>
    <w:rsid w:val="00A944C9"/>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character" w:customStyle="1" w:styleId="TextodeEspaoReservado">
    <w:name w:val="Texto de Espaço Reservado"/>
    <w:basedOn w:val="Fontepargpadro"/>
    <w:uiPriority w:val="99"/>
    <w:semiHidden/>
    <w:rsid w:val="00CC1F64"/>
    <w:rPr>
      <w:color w:val="808080"/>
    </w:rPr>
  </w:style>
  <w:style w:type="table" w:customStyle="1" w:styleId="TableNormal1">
    <w:name w:val="Table Normal1"/>
    <w:uiPriority w:val="2"/>
    <w:semiHidden/>
    <w:unhideWhenUsed/>
    <w:qFormat/>
    <w:rsid w:val="00EF2992"/>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EF2992"/>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BD306A"/>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D41414"/>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character" w:customStyle="1" w:styleId="Nivel3Char">
    <w:name w:val="Nivel 3 Char"/>
    <w:link w:val="Nivel3"/>
    <w:rsid w:val="004B0373"/>
    <w:rPr>
      <w:rFonts w:ascii="Ecofont_Spranq_eco_Sans" w:eastAsia="Arial Unicode MS" w:hAnsi="Ecofont_Spranq_eco_Sans" w:cs="Arial"/>
      <w:color w:val="000000"/>
      <w:lang w:eastAsia="pt-BR"/>
    </w:rPr>
  </w:style>
  <w:style w:type="paragraph" w:customStyle="1" w:styleId="Nvel3-R">
    <w:name w:val="Nível 3-R"/>
    <w:basedOn w:val="Normal"/>
    <w:link w:val="Nvel3-RChar"/>
    <w:qFormat/>
    <w:rsid w:val="00952740"/>
    <w:pPr>
      <w:spacing w:before="120" w:after="120" w:line="276" w:lineRule="auto"/>
      <w:ind w:left="284"/>
      <w:jc w:val="both"/>
    </w:pPr>
    <w:rPr>
      <w:rFonts w:ascii="Arial" w:hAnsi="Arial" w:cs="Arial"/>
      <w:i/>
      <w:iCs/>
      <w:color w:val="FF0000"/>
      <w:sz w:val="20"/>
      <w:szCs w:val="20"/>
    </w:rPr>
  </w:style>
  <w:style w:type="paragraph" w:customStyle="1" w:styleId="Nvel4">
    <w:name w:val="Nível 4"/>
    <w:basedOn w:val="Normal"/>
    <w:link w:val="Nvel4Char"/>
    <w:qFormat/>
    <w:rsid w:val="00952740"/>
    <w:pPr>
      <w:spacing w:before="120" w:after="120" w:line="276" w:lineRule="auto"/>
      <w:ind w:left="567"/>
      <w:jc w:val="both"/>
    </w:pPr>
    <w:rPr>
      <w:rFonts w:ascii="Arial" w:eastAsia="Times New Roman" w:hAnsi="Arial" w:cs="Arial"/>
      <w:sz w:val="20"/>
      <w:szCs w:val="20"/>
    </w:rPr>
  </w:style>
  <w:style w:type="paragraph" w:customStyle="1" w:styleId="Nvel2-Red">
    <w:name w:val="Nível 2 -Red"/>
    <w:basedOn w:val="Nivel2"/>
    <w:link w:val="Nvel2-RedChar"/>
    <w:qFormat/>
    <w:rsid w:val="00952740"/>
    <w:pPr>
      <w:numPr>
        <w:ilvl w:val="0"/>
        <w:numId w:val="0"/>
      </w:numPr>
      <w:autoSpaceDE w:val="0"/>
      <w:autoSpaceDN w:val="0"/>
      <w:adjustRightInd w:val="0"/>
    </w:pPr>
    <w:rPr>
      <w:rFonts w:ascii="Arial" w:eastAsia="Times New Roman" w:hAnsi="Arial" w:cs="Arial"/>
      <w:i/>
      <w:iCs/>
      <w:color w:val="FF0000"/>
    </w:rPr>
  </w:style>
  <w:style w:type="character" w:customStyle="1" w:styleId="Nvel2-RedChar">
    <w:name w:val="Nível 2 -Red Char"/>
    <w:basedOn w:val="Nivel2Char"/>
    <w:link w:val="Nvel2-Red"/>
    <w:rsid w:val="00952740"/>
    <w:rPr>
      <w:rFonts w:ascii="Arial" w:eastAsia="Times New Roman" w:hAnsi="Arial" w:cs="Arial"/>
      <w:i/>
      <w:iCs/>
      <w:color w:val="FF0000"/>
      <w:lang w:eastAsia="pt-BR"/>
    </w:rPr>
  </w:style>
  <w:style w:type="character" w:customStyle="1" w:styleId="Nvel3-RChar">
    <w:name w:val="Nível 3-R Char"/>
    <w:basedOn w:val="Fontepargpadro"/>
    <w:link w:val="Nvel3-R"/>
    <w:rsid w:val="00952740"/>
    <w:rPr>
      <w:rFonts w:ascii="Arial" w:hAnsi="Arial" w:cs="Arial"/>
      <w:i/>
      <w:iCs/>
      <w:color w:val="FF0000"/>
      <w:lang w:eastAsia="pt-BR"/>
    </w:rPr>
  </w:style>
  <w:style w:type="paragraph" w:customStyle="1" w:styleId="SubTitNN">
    <w:name w:val="SubTitNN"/>
    <w:basedOn w:val="Normal"/>
    <w:link w:val="SubTitNNChar"/>
    <w:qFormat/>
    <w:rsid w:val="00952740"/>
    <w:pPr>
      <w:spacing w:before="240" w:after="120" w:line="276" w:lineRule="auto"/>
      <w:jc w:val="both"/>
    </w:pPr>
    <w:rPr>
      <w:rFonts w:ascii="Arial" w:eastAsia="Times New Roman" w:hAnsi="Arial" w:cs="Arial"/>
      <w:b/>
      <w:bCs/>
      <w:iCs/>
      <w:sz w:val="20"/>
      <w:szCs w:val="20"/>
    </w:rPr>
  </w:style>
  <w:style w:type="character" w:customStyle="1" w:styleId="SubTitNNChar">
    <w:name w:val="SubTitNN Char"/>
    <w:basedOn w:val="Fontepargpadro"/>
    <w:link w:val="SubTitNN"/>
    <w:rsid w:val="00952740"/>
    <w:rPr>
      <w:rFonts w:ascii="Arial" w:eastAsia="Times New Roman" w:hAnsi="Arial" w:cs="Arial"/>
      <w:b/>
      <w:bCs/>
      <w:iCs/>
      <w:lang w:eastAsia="pt-BR"/>
    </w:rPr>
  </w:style>
  <w:style w:type="paragraph" w:customStyle="1" w:styleId="Nvel3">
    <w:name w:val="Nível 3"/>
    <w:basedOn w:val="Nvel3-R"/>
    <w:link w:val="Nvel3Char"/>
    <w:qFormat/>
    <w:rsid w:val="00C0323A"/>
    <w:pPr>
      <w:numPr>
        <w:ilvl w:val="2"/>
        <w:numId w:val="1"/>
      </w:numPr>
    </w:pPr>
    <w:rPr>
      <w:rFonts w:eastAsia="Times New Roman"/>
      <w:i w:val="0"/>
      <w:iCs w:val="0"/>
    </w:rPr>
  </w:style>
  <w:style w:type="character" w:customStyle="1" w:styleId="Nvel3Char">
    <w:name w:val="Nível 3 Char"/>
    <w:basedOn w:val="Nvel3-RChar"/>
    <w:link w:val="Nvel3"/>
    <w:rsid w:val="00C0323A"/>
    <w:rPr>
      <w:rFonts w:ascii="Arial" w:eastAsia="Times New Roman" w:hAnsi="Arial" w:cs="Arial"/>
      <w:i w:val="0"/>
      <w:iCs w:val="0"/>
      <w:color w:val="FF0000"/>
      <w:lang w:eastAsia="pt-BR"/>
    </w:rPr>
  </w:style>
  <w:style w:type="character" w:customStyle="1" w:styleId="Nvel4Char">
    <w:name w:val="Nível 4 Char"/>
    <w:basedOn w:val="Nvel3Char"/>
    <w:link w:val="Nvel4"/>
    <w:rsid w:val="00C0323A"/>
    <w:rPr>
      <w:rFonts w:ascii="Arial" w:eastAsia="Times New Roman" w:hAnsi="Arial" w:cs="Arial"/>
      <w:i w:val="0"/>
      <w:iCs w:val="0"/>
      <w:color w:val="FF0000"/>
      <w:lang w:eastAsia="pt-BR"/>
    </w:rPr>
  </w:style>
  <w:style w:type="paragraph" w:customStyle="1" w:styleId="Nvel1-SemNum">
    <w:name w:val="Nível 1-Sem Num"/>
    <w:basedOn w:val="Nivel01"/>
    <w:link w:val="Nvel1-SemNumChar"/>
    <w:qFormat/>
    <w:rsid w:val="004E7282"/>
    <w:pPr>
      <w:numPr>
        <w:numId w:val="0"/>
      </w:numPr>
      <w:ind w:left="357"/>
      <w:outlineLvl w:val="1"/>
    </w:pPr>
    <w:rPr>
      <w:rFonts w:ascii="Arial" w:hAnsi="Arial" w:cs="Arial"/>
      <w:color w:val="FF0000"/>
      <w:spacing w:val="5"/>
      <w:kern w:val="28"/>
      <w:sz w:val="52"/>
      <w:szCs w:val="52"/>
    </w:rPr>
  </w:style>
  <w:style w:type="character" w:customStyle="1" w:styleId="Nvel1-SemNumChar">
    <w:name w:val="Nível 1-Sem Num Char"/>
    <w:basedOn w:val="Nivel01Char"/>
    <w:link w:val="Nvel1-SemNum"/>
    <w:rsid w:val="004E7282"/>
    <w:rPr>
      <w:rFonts w:ascii="Arial" w:eastAsiaTheme="majorEastAsia" w:hAnsi="Arial" w:cs="Arial"/>
      <w:b/>
      <w:bCs/>
      <w:color w:val="FF0000"/>
      <w:spacing w:val="5"/>
      <w:kern w:val="28"/>
      <w:sz w:val="52"/>
      <w:szCs w:val="52"/>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PargrafodaLista">
    <w:name w:val="Estilo4"/>
    <w:pPr>
      <w:numPr>
        <w:numId w:val="6"/>
      </w:numPr>
    </w:pPr>
  </w:style>
  <w:style w:type="numbering" w:customStyle="1" w:styleId="NormalWeb">
    <w:name w:val="Estilo3"/>
    <w:pPr>
      <w:numPr>
        <w:numId w:val="5"/>
      </w:numPr>
    </w:pPr>
  </w:style>
  <w:style w:type="numbering" w:customStyle="1" w:styleId="Textodebalo">
    <w:name w:val="Estilo5"/>
    <w:pPr>
      <w:numPr>
        <w:numId w:val="7"/>
      </w:numPr>
    </w:pPr>
  </w:style>
  <w:style w:type="numbering" w:customStyle="1" w:styleId="TextodebaloChar">
    <w:name w:val="Estilo6"/>
    <w:pPr>
      <w:numPr>
        <w:numId w:val="8"/>
      </w:numPr>
    </w:pPr>
  </w:style>
  <w:style w:type="numbering" w:customStyle="1" w:styleId="Ttulo2Char">
    <w:name w:val="Estilo1"/>
    <w:pPr>
      <w:numPr>
        <w:numId w:val="3"/>
      </w:numPr>
    </w:pPr>
  </w:style>
  <w:style w:type="numbering" w:customStyle="1" w:styleId="Nvel2">
    <w:name w:val="Estilo2"/>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70811637">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250011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047682327">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3123626">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1728208">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24075769">
      <w:bodyDiv w:val="1"/>
      <w:marLeft w:val="0"/>
      <w:marRight w:val="0"/>
      <w:marTop w:val="0"/>
      <w:marBottom w:val="0"/>
      <w:divBdr>
        <w:top w:val="none" w:sz="0" w:space="0" w:color="auto"/>
        <w:left w:val="none" w:sz="0" w:space="0" w:color="auto"/>
        <w:bottom w:val="none" w:sz="0" w:space="0" w:color="auto"/>
        <w:right w:val="none" w:sz="0" w:space="0" w:color="auto"/>
      </w:divBdr>
    </w:div>
    <w:div w:id="162484544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655259782">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79467725">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2037256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rtaldecompraspublicas.com.br/"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ortaldecompraspublicas.com.br" TargetMode="External"/><Relationship Id="rId39"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1" Type="http://schemas.openxmlformats.org/officeDocument/2006/relationships/hyperlink" Target="https://www.planalto.gov.br/ccivil_03/leis/lcp/lcp123.htm" TargetMode="External"/><Relationship Id="rId34" Type="http://schemas.openxmlformats.org/officeDocument/2006/relationships/hyperlink" Target="https://www.planalto.gov.br/ccivil_03/leis/l8429.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12" Type="http://schemas.openxmlformats.org/officeDocument/2006/relationships/hyperlink" Target="http://www.portaldecompraspublicas.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ortaldatransparencia.gov.br/"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file:///C:\Caio\AppData\Local\Temp\Rar$DIa18280.31963\www.portaldecompraspublicas.com.br" TargetMode="External"/><Relationship Id="rId2" Type="http://schemas.openxmlformats.org/officeDocument/2006/relationships/customXml" Target="../customXml/item2.xml"/><Relationship Id="rId16" Type="http://schemas.openxmlformats.org/officeDocument/2006/relationships/hyperlink" Target="https://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www.planalto.gov.br/ccivil_03/leis/lcp/lcp123.htm" TargetMode="External"/><Relationship Id="rId32" Type="http://schemas.openxmlformats.org/officeDocument/2006/relationships/hyperlink" Target="http://www.cnj.jus.br/improbidade_adm/consultar_requerido.php"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ortaldecompraspublicas.com.br"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5-2018/2015/decreto/d8539.htm" TargetMode="External"/><Relationship Id="rId36" Type="http://schemas.openxmlformats.org/officeDocument/2006/relationships/hyperlink" Target="http://www.portaldoempreendedor.gov.br" TargetMode="External"/><Relationship Id="rId49" Type="http://schemas.openxmlformats.org/officeDocument/2006/relationships/hyperlink" Target="http://www.planalto.gov.br/ccivil_03/_ato2019-2022/2021/lei/L14133.htm" TargetMode="External"/><Relationship Id="rId10" Type="http://schemas.openxmlformats.org/officeDocument/2006/relationships/footnotes" Target="footnotes.xml"/><Relationship Id="rId19" Type="http://schemas.openxmlformats.org/officeDocument/2006/relationships/hyperlink" Target="https://www.planalto.gov.br/ccivil_03/constituicao/constituicaocompilado.htm" TargetMode="External"/><Relationship Id="rId31" Type="http://schemas.openxmlformats.org/officeDocument/2006/relationships/hyperlink" Target="https://contas.tcu.gov.br/ords/f?p=1660:3:0" TargetMode="External"/><Relationship Id="rId44" Type="http://schemas.openxmlformats.org/officeDocument/2006/relationships/hyperlink" Target="file:///C:\Caio\AppData\Local\Temp\Rar$DIa18280.31963\www.portaldecompraspublicas.com.br" TargetMode="External"/><Relationship Id="rId52"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settings" Target="settings.xml"/><Relationship Id="rId51" Type="http://schemas.openxmlformats.org/officeDocument/2006/relationships/hyperlink" Target="http://www.portaldecompraspublicas.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purl.org/dc/terms/"/>
    <ds:schemaRef ds:uri="http://schemas.microsoft.com/office/2006/documentManagement/types"/>
    <ds:schemaRef ds:uri="http://purl.org/dc/dcmitype/"/>
    <ds:schemaRef ds:uri="52c93ea8-e2de-466c-b401-d7fabeb9490e"/>
    <ds:schemaRef ds:uri="http://purl.org/dc/elements/1.1/"/>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54D47F78-68D5-45D5-B90F-32FB03A3E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9956</TotalTime>
  <Pages>33</Pages>
  <Words>12251</Words>
  <Characters>71506</Characters>
  <Application>Microsoft Office Word</Application>
  <DocSecurity>0</DocSecurity>
  <Lines>595</Lines>
  <Paragraphs>167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83590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Matheus Lopes Bezerra</cp:lastModifiedBy>
  <cp:revision>1720</cp:revision>
  <cp:lastPrinted>2025-02-04T11:38:00Z</cp:lastPrinted>
  <dcterms:created xsi:type="dcterms:W3CDTF">2020-02-12T12:10:00Z</dcterms:created>
  <dcterms:modified xsi:type="dcterms:W3CDTF">2025-02-05T14:55:00Z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