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986D2" w14:textId="77777777" w:rsidR="00D007AC" w:rsidRPr="00B54303" w:rsidRDefault="00D007AC" w:rsidP="00D007AC">
      <w:pPr>
        <w:jc w:val="center"/>
        <w:rPr>
          <w:rFonts w:ascii="Arial" w:hAnsi="Arial" w:cs="Arial"/>
          <w:sz w:val="20"/>
          <w:szCs w:val="20"/>
        </w:rPr>
      </w:pPr>
    </w:p>
    <w:p w14:paraId="5A0622AC" w14:textId="77777777" w:rsidR="00D007AC" w:rsidRPr="00B54303" w:rsidRDefault="00D007AC" w:rsidP="00D007AC">
      <w:pPr>
        <w:jc w:val="center"/>
        <w:rPr>
          <w:rFonts w:ascii="Arial" w:hAnsi="Arial" w:cs="Arial"/>
          <w:sz w:val="20"/>
          <w:szCs w:val="20"/>
        </w:rPr>
      </w:pPr>
      <w:r w:rsidRPr="00B54303">
        <w:rPr>
          <w:rFonts w:ascii="Arial" w:hAnsi="Arial" w:cs="Arial"/>
          <w:sz w:val="20"/>
          <w:szCs w:val="20"/>
        </w:rPr>
        <w:t xml:space="preserve">Credenciamento nº </w:t>
      </w:r>
      <w:r w:rsidR="000F1DAB" w:rsidRPr="00B54303">
        <w:rPr>
          <w:rFonts w:ascii="Arial" w:hAnsi="Arial" w:cs="Arial"/>
          <w:sz w:val="20"/>
          <w:szCs w:val="20"/>
        </w:rPr>
        <w:t>09/2025 CR</w:t>
      </w:r>
    </w:p>
    <w:p w14:paraId="386CF395" w14:textId="77777777" w:rsidR="00D007AC" w:rsidRPr="00B54303" w:rsidRDefault="00D007AC" w:rsidP="00D007AC">
      <w:pPr>
        <w:jc w:val="center"/>
        <w:rPr>
          <w:rFonts w:ascii="Arial" w:hAnsi="Arial" w:cs="Arial"/>
          <w:sz w:val="20"/>
          <w:szCs w:val="20"/>
        </w:rPr>
      </w:pPr>
    </w:p>
    <w:p w14:paraId="46C95F77" w14:textId="77777777" w:rsidR="00D007AC" w:rsidRPr="00B54303" w:rsidRDefault="00D007AC" w:rsidP="00D007AC">
      <w:pPr>
        <w:spacing w:line="259" w:lineRule="auto"/>
        <w:rPr>
          <w:rFonts w:ascii="Arial" w:hAnsi="Arial" w:cs="Arial"/>
          <w:b/>
          <w:bCs/>
          <w:color w:val="405CA1"/>
          <w:sz w:val="20"/>
          <w:szCs w:val="20"/>
        </w:rPr>
      </w:pPr>
    </w:p>
    <w:p w14:paraId="366024E2" w14:textId="77777777" w:rsidR="00D007AC" w:rsidRPr="00B54303" w:rsidRDefault="00D007AC" w:rsidP="00D007AC">
      <w:pPr>
        <w:rPr>
          <w:rFonts w:ascii="Arial" w:hAnsi="Arial" w:cs="Arial"/>
          <w:color w:val="5B5B5F"/>
          <w:sz w:val="20"/>
          <w:szCs w:val="20"/>
        </w:rPr>
      </w:pPr>
    </w:p>
    <w:p w14:paraId="2173C4F9" w14:textId="77777777" w:rsidR="00D007AC" w:rsidRPr="00B54303" w:rsidRDefault="00D007AC" w:rsidP="00D007AC">
      <w:pPr>
        <w:rPr>
          <w:rFonts w:ascii="Arial" w:hAnsi="Arial" w:cs="Arial"/>
          <w:b/>
          <w:bCs/>
          <w:color w:val="405CA1"/>
          <w:sz w:val="20"/>
          <w:szCs w:val="20"/>
        </w:rPr>
      </w:pPr>
    </w:p>
    <w:p w14:paraId="658B2243" w14:textId="1C74F172" w:rsidR="00D007AC" w:rsidRPr="00B54303" w:rsidRDefault="00D007AC" w:rsidP="00D007AC">
      <w:pPr>
        <w:jc w:val="both"/>
        <w:rPr>
          <w:rStyle w:val="Hyperlink"/>
          <w:rFonts w:ascii="Arial" w:hAnsi="Arial" w:cs="Arial"/>
          <w:noProof/>
          <w:color w:val="auto"/>
          <w:sz w:val="20"/>
          <w:szCs w:val="20"/>
        </w:rPr>
      </w:pPr>
      <w:r w:rsidRPr="00B54303">
        <w:rPr>
          <w:rFonts w:ascii="Arial" w:hAnsi="Arial" w:cs="Arial"/>
          <w:b/>
          <w:bCs/>
          <w:sz w:val="20"/>
          <w:szCs w:val="20"/>
        </w:rPr>
        <w:t xml:space="preserve">OBJETO: </w:t>
      </w:r>
      <w:r w:rsidR="000F1DAB" w:rsidRPr="00B54303">
        <w:rPr>
          <w:rStyle w:val="Hyperlink"/>
          <w:rFonts w:ascii="Arial" w:hAnsi="Arial" w:cs="Arial"/>
          <w:noProof/>
          <w:color w:val="auto"/>
          <w:sz w:val="20"/>
          <w:szCs w:val="20"/>
        </w:rPr>
        <w:t>Credenciamento de profissionais, pessoa física e/ou jurídica, para a prestação de serviços de manutenção da iluminação pública e predial, nas zonas urbana e rural do Município de São Miguel/RN, abrangendo reparos, substituições e conservação de instalações elétricas, conforme a demanda da Administração.</w:t>
      </w:r>
    </w:p>
    <w:p w14:paraId="25AE5C74" w14:textId="77777777" w:rsidR="00D007AC" w:rsidRPr="00B54303" w:rsidRDefault="00D007AC" w:rsidP="00D007AC">
      <w:pPr>
        <w:jc w:val="both"/>
        <w:rPr>
          <w:rStyle w:val="Hyperlink"/>
          <w:rFonts w:ascii="Arial" w:hAnsi="Arial" w:cs="Arial"/>
          <w:noProof/>
          <w:color w:val="auto"/>
          <w:sz w:val="20"/>
          <w:szCs w:val="20"/>
        </w:rPr>
      </w:pPr>
    </w:p>
    <w:p w14:paraId="2D1D8823" w14:textId="77777777" w:rsidR="00D007AC" w:rsidRPr="00B54303" w:rsidRDefault="00D007AC" w:rsidP="00D007AC">
      <w:pPr>
        <w:rPr>
          <w:rFonts w:ascii="Arial" w:hAnsi="Arial" w:cs="Arial"/>
          <w:color w:val="5B5B5F"/>
          <w:sz w:val="20"/>
          <w:szCs w:val="20"/>
        </w:rPr>
      </w:pPr>
      <w:r w:rsidRPr="00B54303">
        <w:rPr>
          <w:rFonts w:ascii="Arial" w:hAnsi="Arial" w:cs="Arial"/>
          <w:color w:val="5B5B5F"/>
          <w:sz w:val="20"/>
          <w:szCs w:val="20"/>
        </w:rPr>
        <w:t xml:space="preserve"> </w:t>
      </w:r>
    </w:p>
    <w:p w14:paraId="60FC70D1" w14:textId="77777777" w:rsidR="00D007AC" w:rsidRPr="00B54303" w:rsidRDefault="00D007AC" w:rsidP="00D007AC">
      <w:pPr>
        <w:rPr>
          <w:rFonts w:ascii="Arial" w:hAnsi="Arial" w:cs="Arial"/>
          <w:color w:val="5B5B5F"/>
          <w:sz w:val="20"/>
          <w:szCs w:val="20"/>
        </w:rPr>
      </w:pPr>
    </w:p>
    <w:p w14:paraId="4F80F46A" w14:textId="77777777" w:rsidR="00D007AC" w:rsidRPr="00B54303" w:rsidRDefault="00D007AC" w:rsidP="00D007AC">
      <w:pPr>
        <w:jc w:val="center"/>
        <w:rPr>
          <w:rFonts w:ascii="Arial" w:hAnsi="Arial" w:cs="Arial"/>
          <w:b/>
          <w:bCs/>
          <w:sz w:val="20"/>
          <w:szCs w:val="20"/>
        </w:rPr>
      </w:pPr>
      <w:r w:rsidRPr="00B54303">
        <w:rPr>
          <w:rFonts w:ascii="Arial" w:hAnsi="Arial" w:cs="Arial"/>
          <w:b/>
          <w:bCs/>
          <w:sz w:val="20"/>
          <w:szCs w:val="20"/>
        </w:rPr>
        <w:t xml:space="preserve">VALOR TOTAL DA CONTRATAÇÃO: </w:t>
      </w:r>
      <w:r w:rsidR="000F1DAB" w:rsidRPr="00B54303">
        <w:rPr>
          <w:rFonts w:ascii="Arial" w:hAnsi="Arial" w:cs="Arial"/>
          <w:b/>
          <w:bCs/>
          <w:sz w:val="20"/>
          <w:szCs w:val="20"/>
        </w:rPr>
        <w:t>R$ 108.000,00</w:t>
      </w:r>
      <w:r w:rsidRPr="00B54303">
        <w:rPr>
          <w:rFonts w:ascii="Arial" w:hAnsi="Arial" w:cs="Arial"/>
          <w:b/>
          <w:bCs/>
          <w:sz w:val="20"/>
          <w:szCs w:val="20"/>
        </w:rPr>
        <w:t xml:space="preserve"> (</w:t>
      </w:r>
      <w:r w:rsidR="000F1DAB" w:rsidRPr="00B54303">
        <w:rPr>
          <w:rFonts w:ascii="Arial" w:hAnsi="Arial" w:cs="Arial"/>
          <w:b/>
          <w:bCs/>
          <w:sz w:val="20"/>
          <w:szCs w:val="20"/>
        </w:rPr>
        <w:t>cento e oito mil reais</w:t>
      </w:r>
      <w:r w:rsidRPr="00B54303">
        <w:rPr>
          <w:rFonts w:ascii="Arial" w:hAnsi="Arial" w:cs="Arial"/>
          <w:b/>
          <w:bCs/>
          <w:sz w:val="20"/>
          <w:szCs w:val="20"/>
        </w:rPr>
        <w:t>)</w:t>
      </w:r>
    </w:p>
    <w:p w14:paraId="212D7554" w14:textId="77777777" w:rsidR="00D007AC" w:rsidRPr="00B54303" w:rsidRDefault="00D007AC" w:rsidP="00D007AC">
      <w:pPr>
        <w:jc w:val="center"/>
        <w:rPr>
          <w:rFonts w:ascii="Arial" w:hAnsi="Arial" w:cs="Arial"/>
          <w:b/>
          <w:bCs/>
          <w:sz w:val="20"/>
          <w:szCs w:val="20"/>
        </w:rPr>
      </w:pPr>
    </w:p>
    <w:p w14:paraId="67FAE3CA" w14:textId="77777777" w:rsidR="00D007AC" w:rsidRPr="00B54303" w:rsidRDefault="00D007AC" w:rsidP="00D007AC">
      <w:pPr>
        <w:rPr>
          <w:rFonts w:ascii="Arial" w:hAnsi="Arial" w:cs="Arial"/>
          <w:b/>
          <w:bCs/>
          <w:color w:val="5B5B5F"/>
          <w:sz w:val="20"/>
          <w:szCs w:val="20"/>
        </w:rPr>
      </w:pPr>
    </w:p>
    <w:p w14:paraId="2C76B134" w14:textId="3158751E" w:rsidR="00D007AC" w:rsidRPr="00B54303" w:rsidRDefault="00D007AC" w:rsidP="00D007AC">
      <w:pPr>
        <w:jc w:val="center"/>
        <w:rPr>
          <w:rFonts w:ascii="Arial" w:hAnsi="Arial" w:cs="Arial"/>
          <w:b/>
          <w:bCs/>
          <w:sz w:val="20"/>
          <w:szCs w:val="20"/>
        </w:rPr>
      </w:pPr>
      <w:r w:rsidRPr="00B54303">
        <w:rPr>
          <w:rFonts w:ascii="Arial" w:hAnsi="Arial" w:cs="Arial"/>
          <w:b/>
          <w:bCs/>
          <w:sz w:val="20"/>
          <w:szCs w:val="20"/>
        </w:rPr>
        <w:t xml:space="preserve">PRAZO DE VIGÊNCIA DO EDITAL </w:t>
      </w:r>
      <w:r w:rsidR="006A6B59">
        <w:rPr>
          <w:rFonts w:ascii="Arial" w:hAnsi="Arial" w:cs="Arial"/>
          <w:b/>
          <w:bCs/>
          <w:sz w:val="20"/>
          <w:szCs w:val="20"/>
        </w:rPr>
        <w:t>60</w:t>
      </w:r>
      <w:r w:rsidR="00472865">
        <w:rPr>
          <w:rFonts w:ascii="Arial" w:hAnsi="Arial" w:cs="Arial"/>
          <w:b/>
          <w:bCs/>
          <w:sz w:val="20"/>
          <w:szCs w:val="20"/>
        </w:rPr>
        <w:t xml:space="preserve"> (sessenta)</w:t>
      </w:r>
      <w:r w:rsidRPr="00B54303">
        <w:rPr>
          <w:rFonts w:ascii="Arial" w:hAnsi="Arial" w:cs="Arial"/>
          <w:b/>
          <w:bCs/>
          <w:sz w:val="20"/>
          <w:szCs w:val="20"/>
        </w:rPr>
        <w:t xml:space="preserve"> </w:t>
      </w:r>
      <w:r w:rsidR="006A6B59">
        <w:rPr>
          <w:rFonts w:ascii="Arial" w:hAnsi="Arial" w:cs="Arial"/>
          <w:b/>
          <w:bCs/>
          <w:sz w:val="20"/>
          <w:szCs w:val="20"/>
        </w:rPr>
        <w:t>dias</w:t>
      </w:r>
      <w:r w:rsidRPr="00B54303">
        <w:rPr>
          <w:rFonts w:ascii="Arial" w:hAnsi="Arial" w:cs="Arial"/>
          <w:b/>
          <w:bCs/>
          <w:sz w:val="20"/>
          <w:szCs w:val="20"/>
        </w:rPr>
        <w:t>.</w:t>
      </w:r>
    </w:p>
    <w:p w14:paraId="6078EC2F" w14:textId="77777777" w:rsidR="00D007AC" w:rsidRPr="00B54303" w:rsidRDefault="00D007AC" w:rsidP="00D007AC">
      <w:pPr>
        <w:jc w:val="both"/>
        <w:rPr>
          <w:rFonts w:ascii="Arial" w:hAnsi="Arial" w:cs="Arial"/>
          <w:b/>
          <w:bCs/>
          <w:sz w:val="20"/>
          <w:szCs w:val="20"/>
        </w:rPr>
      </w:pPr>
    </w:p>
    <w:p w14:paraId="1A09AE2E" w14:textId="77777777" w:rsidR="00D007AC" w:rsidRPr="00B54303" w:rsidRDefault="00D007AC" w:rsidP="00D007AC">
      <w:pPr>
        <w:jc w:val="both"/>
        <w:rPr>
          <w:rFonts w:ascii="Arial" w:hAnsi="Arial" w:cs="Arial"/>
          <w:b/>
          <w:bCs/>
          <w:sz w:val="20"/>
          <w:szCs w:val="20"/>
        </w:rPr>
      </w:pPr>
    </w:p>
    <w:p w14:paraId="006BCBCB" w14:textId="77777777" w:rsidR="00D007AC" w:rsidRPr="00B54303" w:rsidRDefault="00D007AC" w:rsidP="00D007AC">
      <w:pPr>
        <w:jc w:val="both"/>
        <w:rPr>
          <w:rFonts w:ascii="Arial" w:hAnsi="Arial" w:cs="Arial"/>
          <w:b/>
          <w:bCs/>
          <w:sz w:val="20"/>
          <w:szCs w:val="20"/>
        </w:rPr>
      </w:pPr>
    </w:p>
    <w:p w14:paraId="4275DD3F" w14:textId="77777777" w:rsidR="00D007AC" w:rsidRPr="00B54303" w:rsidRDefault="00D007AC" w:rsidP="00D007AC">
      <w:pPr>
        <w:jc w:val="both"/>
        <w:rPr>
          <w:rFonts w:ascii="Arial" w:hAnsi="Arial" w:cs="Arial"/>
          <w:b/>
          <w:bCs/>
          <w:sz w:val="20"/>
          <w:szCs w:val="20"/>
        </w:rPr>
      </w:pPr>
      <w:r w:rsidRPr="00B54303">
        <w:rPr>
          <w:rFonts w:ascii="Arial" w:hAnsi="Arial" w:cs="Arial"/>
          <w:b/>
          <w:bCs/>
          <w:sz w:val="20"/>
          <w:szCs w:val="20"/>
        </w:rPr>
        <w:t>UNIDADE SOLICITANTE: SECRETARIA MUNICIPAL DE SERVIÇOS URBANOS, OBRAS E TRANSPORTES</w:t>
      </w:r>
    </w:p>
    <w:p w14:paraId="3EB5A410" w14:textId="77777777" w:rsidR="00D007AC" w:rsidRDefault="00D007AC" w:rsidP="00D007AC">
      <w:pPr>
        <w:jc w:val="center"/>
        <w:rPr>
          <w:rFonts w:ascii="Arial" w:hAnsi="Arial" w:cs="Arial"/>
          <w:b/>
          <w:bCs/>
          <w:sz w:val="20"/>
          <w:szCs w:val="20"/>
        </w:rPr>
      </w:pPr>
    </w:p>
    <w:p w14:paraId="2D7D5CEF" w14:textId="77777777" w:rsidR="00B54303" w:rsidRDefault="00B54303" w:rsidP="00D007AC">
      <w:pPr>
        <w:jc w:val="center"/>
        <w:rPr>
          <w:rFonts w:ascii="Arial" w:hAnsi="Arial" w:cs="Arial"/>
          <w:b/>
          <w:bCs/>
          <w:sz w:val="20"/>
          <w:szCs w:val="20"/>
        </w:rPr>
      </w:pPr>
    </w:p>
    <w:p w14:paraId="1D0D4D92" w14:textId="77777777" w:rsidR="00B54303" w:rsidRDefault="00B54303" w:rsidP="00D007AC">
      <w:pPr>
        <w:jc w:val="center"/>
        <w:rPr>
          <w:rFonts w:ascii="Arial" w:hAnsi="Arial" w:cs="Arial"/>
          <w:b/>
          <w:bCs/>
          <w:sz w:val="20"/>
          <w:szCs w:val="20"/>
        </w:rPr>
      </w:pPr>
    </w:p>
    <w:p w14:paraId="2F65766F" w14:textId="77777777" w:rsidR="00B54303" w:rsidRDefault="00B54303" w:rsidP="00D007AC">
      <w:pPr>
        <w:jc w:val="center"/>
        <w:rPr>
          <w:rFonts w:ascii="Arial" w:hAnsi="Arial" w:cs="Arial"/>
          <w:b/>
          <w:bCs/>
          <w:sz w:val="20"/>
          <w:szCs w:val="20"/>
        </w:rPr>
      </w:pPr>
    </w:p>
    <w:p w14:paraId="7B806B61" w14:textId="77777777" w:rsidR="00B54303" w:rsidRDefault="00B54303" w:rsidP="00D007AC">
      <w:pPr>
        <w:jc w:val="center"/>
        <w:rPr>
          <w:rFonts w:ascii="Arial" w:hAnsi="Arial" w:cs="Arial"/>
          <w:b/>
          <w:bCs/>
          <w:sz w:val="20"/>
          <w:szCs w:val="20"/>
        </w:rPr>
      </w:pPr>
    </w:p>
    <w:p w14:paraId="2419E1E4" w14:textId="77777777" w:rsidR="00B54303" w:rsidRDefault="00B54303" w:rsidP="00D007AC">
      <w:pPr>
        <w:jc w:val="center"/>
        <w:rPr>
          <w:rFonts w:ascii="Arial" w:hAnsi="Arial" w:cs="Arial"/>
          <w:b/>
          <w:bCs/>
          <w:sz w:val="20"/>
          <w:szCs w:val="20"/>
        </w:rPr>
      </w:pPr>
    </w:p>
    <w:p w14:paraId="4290305C" w14:textId="77777777" w:rsidR="00B54303" w:rsidRDefault="00B54303" w:rsidP="00D007AC">
      <w:pPr>
        <w:jc w:val="center"/>
        <w:rPr>
          <w:rFonts w:ascii="Arial" w:hAnsi="Arial" w:cs="Arial"/>
          <w:b/>
          <w:bCs/>
          <w:sz w:val="20"/>
          <w:szCs w:val="20"/>
        </w:rPr>
      </w:pPr>
    </w:p>
    <w:p w14:paraId="7133C522" w14:textId="77777777" w:rsidR="00B54303" w:rsidRDefault="00B54303" w:rsidP="00D007AC">
      <w:pPr>
        <w:jc w:val="center"/>
        <w:rPr>
          <w:rFonts w:ascii="Arial" w:hAnsi="Arial" w:cs="Arial"/>
          <w:b/>
          <w:bCs/>
          <w:sz w:val="20"/>
          <w:szCs w:val="20"/>
        </w:rPr>
      </w:pPr>
    </w:p>
    <w:p w14:paraId="365B52C0" w14:textId="77777777" w:rsidR="00B54303" w:rsidRDefault="00B54303" w:rsidP="00D007AC">
      <w:pPr>
        <w:jc w:val="center"/>
        <w:rPr>
          <w:rFonts w:ascii="Arial" w:hAnsi="Arial" w:cs="Arial"/>
          <w:b/>
          <w:bCs/>
          <w:sz w:val="20"/>
          <w:szCs w:val="20"/>
        </w:rPr>
      </w:pPr>
    </w:p>
    <w:p w14:paraId="6ACF5D6B" w14:textId="77777777" w:rsidR="00B54303" w:rsidRPr="00B54303" w:rsidRDefault="00B54303" w:rsidP="00D007AC">
      <w:pPr>
        <w:jc w:val="center"/>
        <w:rPr>
          <w:rFonts w:ascii="Arial" w:hAnsi="Arial" w:cs="Arial"/>
          <w:b/>
          <w:bCs/>
          <w:sz w:val="20"/>
          <w:szCs w:val="20"/>
        </w:rPr>
      </w:pPr>
    </w:p>
    <w:p w14:paraId="5963C783" w14:textId="77777777" w:rsidR="00D007AC" w:rsidRPr="00B54303" w:rsidRDefault="00D007AC" w:rsidP="00D007AC">
      <w:pPr>
        <w:rPr>
          <w:rFonts w:ascii="Arial" w:hAnsi="Arial" w:cs="Arial"/>
          <w:b/>
          <w:bCs/>
          <w:color w:val="5B5B5F"/>
          <w:sz w:val="20"/>
          <w:szCs w:val="20"/>
        </w:rPr>
      </w:pPr>
    </w:p>
    <w:sdt>
      <w:sdtPr>
        <w:rPr>
          <w:rFonts w:ascii="Arial" w:eastAsia="Times New Roman" w:hAnsi="Arial" w:cs="Arial"/>
          <w:color w:val="auto"/>
          <w:sz w:val="20"/>
          <w:szCs w:val="20"/>
          <w:shd w:val="clear" w:color="auto" w:fill="E6E6E6"/>
          <w:lang w:eastAsia="en-US"/>
        </w:rPr>
        <w:id w:val="-615513808"/>
        <w:docPartObj>
          <w:docPartGallery w:val="Table of Contents"/>
          <w:docPartUnique/>
        </w:docPartObj>
      </w:sdtPr>
      <w:sdtEndPr>
        <w:rPr>
          <w:rFonts w:eastAsiaTheme="minorHAnsi"/>
          <w:b/>
          <w:bCs/>
        </w:rPr>
      </w:sdtEndPr>
      <w:sdtContent>
        <w:p w14:paraId="63E9D44A" w14:textId="77777777" w:rsidR="00D007AC" w:rsidRPr="00B54303" w:rsidRDefault="00D007AC" w:rsidP="00D007AC">
          <w:pPr>
            <w:pStyle w:val="CabealhodoSumrio"/>
            <w:rPr>
              <w:rFonts w:ascii="Arial" w:eastAsia="Times New Roman" w:hAnsi="Arial" w:cs="Arial"/>
              <w:color w:val="auto"/>
              <w:sz w:val="20"/>
              <w:szCs w:val="20"/>
            </w:rPr>
          </w:pPr>
        </w:p>
        <w:p w14:paraId="1C8203B6" w14:textId="77777777" w:rsidR="00D007AC" w:rsidRPr="00B54303" w:rsidRDefault="00D007AC" w:rsidP="00D007AC">
          <w:pPr>
            <w:rPr>
              <w:rFonts w:ascii="Arial" w:eastAsia="Times New Roman" w:hAnsi="Arial" w:cs="Arial"/>
              <w:sz w:val="20"/>
              <w:szCs w:val="20"/>
            </w:rPr>
          </w:pPr>
          <w:r w:rsidRPr="00B54303">
            <w:rPr>
              <w:rFonts w:ascii="Arial" w:hAnsi="Arial" w:cs="Arial"/>
              <w:b/>
              <w:bCs/>
              <w:sz w:val="20"/>
              <w:szCs w:val="20"/>
            </w:rPr>
            <w:t>Sumário</w:t>
          </w:r>
        </w:p>
        <w:p w14:paraId="42D51504" w14:textId="77777777" w:rsidR="00D007AC" w:rsidRPr="00B54303" w:rsidRDefault="00D007AC" w:rsidP="00D007AC">
          <w:pPr>
            <w:rPr>
              <w:rFonts w:ascii="Arial" w:hAnsi="Arial" w:cs="Arial"/>
              <w:sz w:val="20"/>
              <w:szCs w:val="20"/>
            </w:rPr>
          </w:pPr>
        </w:p>
        <w:p w14:paraId="03940144" w14:textId="1CA4C818" w:rsidR="00D007AC" w:rsidRPr="00B54303" w:rsidRDefault="00D007AC" w:rsidP="00D007AC">
          <w:pPr>
            <w:pStyle w:val="Sumrio1"/>
            <w:rPr>
              <w:rFonts w:eastAsiaTheme="minorEastAsia" w:cs="Arial"/>
              <w:kern w:val="2"/>
              <w:szCs w:val="20"/>
            </w:rPr>
          </w:pPr>
          <w:r w:rsidRPr="00B54303">
            <w:rPr>
              <w:rFonts w:cs="Arial"/>
              <w:color w:val="2B579A"/>
              <w:szCs w:val="20"/>
              <w:shd w:val="clear" w:color="auto" w:fill="E6E6E6"/>
            </w:rPr>
            <w:fldChar w:fldCharType="begin"/>
          </w:r>
          <w:r w:rsidRPr="00B54303">
            <w:rPr>
              <w:rFonts w:cs="Arial"/>
              <w:szCs w:val="20"/>
            </w:rPr>
            <w:instrText xml:space="preserve"> TOC \o "1-3" \h \z \u </w:instrText>
          </w:r>
          <w:r w:rsidRPr="00B54303">
            <w:rPr>
              <w:rFonts w:cs="Arial"/>
              <w:color w:val="2B579A"/>
              <w:szCs w:val="20"/>
              <w:shd w:val="clear" w:color="auto" w:fill="E6E6E6"/>
            </w:rPr>
            <w:fldChar w:fldCharType="separate"/>
          </w:r>
          <w:hyperlink w:anchor="_Toc169244162" w:history="1">
            <w:r w:rsidRPr="00B54303">
              <w:rPr>
                <w:rStyle w:val="Hyperlink"/>
                <w:rFonts w:eastAsiaTheme="majorEastAsia" w:cs="Arial"/>
                <w:szCs w:val="20"/>
                <w:lang w:eastAsia="en-US"/>
              </w:rPr>
              <w:t>1.</w:t>
            </w:r>
            <w:r w:rsidRPr="00B54303">
              <w:rPr>
                <w:rFonts w:eastAsiaTheme="minorEastAsia" w:cs="Arial"/>
                <w:kern w:val="2"/>
                <w:szCs w:val="20"/>
              </w:rPr>
              <w:tab/>
            </w:r>
            <w:r w:rsidRPr="00B54303">
              <w:rPr>
                <w:rStyle w:val="Hyperlink"/>
                <w:rFonts w:eastAsiaTheme="majorEastAsia" w:cs="Arial"/>
                <w:szCs w:val="20"/>
                <w:lang w:eastAsia="en-US"/>
              </w:rPr>
              <w:t>DO OBJETO</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_Toc169244162 \h </w:instrText>
            </w:r>
            <w:r w:rsidRPr="00B54303">
              <w:rPr>
                <w:rFonts w:cs="Arial"/>
                <w:webHidden/>
                <w:szCs w:val="20"/>
              </w:rPr>
            </w:r>
            <w:r w:rsidRPr="00B54303">
              <w:rPr>
                <w:rFonts w:cs="Arial"/>
                <w:webHidden/>
                <w:szCs w:val="20"/>
              </w:rPr>
              <w:fldChar w:fldCharType="separate"/>
            </w:r>
            <w:r w:rsidR="00510324">
              <w:rPr>
                <w:rFonts w:cs="Arial"/>
                <w:webHidden/>
                <w:szCs w:val="20"/>
              </w:rPr>
              <w:t>3</w:t>
            </w:r>
            <w:r w:rsidRPr="00B54303">
              <w:rPr>
                <w:rFonts w:cs="Arial"/>
                <w:webHidden/>
                <w:szCs w:val="20"/>
              </w:rPr>
              <w:fldChar w:fldCharType="end"/>
            </w:r>
          </w:hyperlink>
        </w:p>
        <w:p w14:paraId="600133C4" w14:textId="65F23007" w:rsidR="00D007AC" w:rsidRPr="00B54303" w:rsidRDefault="00D007AC" w:rsidP="00D007AC">
          <w:pPr>
            <w:pStyle w:val="Sumrio1"/>
            <w:rPr>
              <w:rFonts w:eastAsiaTheme="minorEastAsia" w:cs="Arial"/>
              <w:kern w:val="2"/>
              <w:szCs w:val="20"/>
            </w:rPr>
          </w:pPr>
          <w:hyperlink w:anchor="_Toc169244163" w:history="1">
            <w:r w:rsidRPr="00B54303">
              <w:rPr>
                <w:rStyle w:val="Hyperlink"/>
                <w:rFonts w:eastAsiaTheme="majorEastAsia" w:cs="Arial"/>
                <w:szCs w:val="20"/>
              </w:rPr>
              <w:t>2.</w:t>
            </w:r>
            <w:r w:rsidRPr="00B54303">
              <w:rPr>
                <w:rFonts w:eastAsiaTheme="minorEastAsia" w:cs="Arial"/>
                <w:kern w:val="2"/>
                <w:szCs w:val="20"/>
              </w:rPr>
              <w:tab/>
            </w:r>
            <w:r w:rsidRPr="00B54303">
              <w:rPr>
                <w:rStyle w:val="Hyperlink"/>
                <w:rFonts w:eastAsiaTheme="majorEastAsia" w:cs="Arial"/>
                <w:szCs w:val="20"/>
              </w:rPr>
              <w:t>DA PARTICIPAÇÃO NO CREDENCIAMENTO</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_Toc169244163 \h </w:instrText>
            </w:r>
            <w:r w:rsidRPr="00B54303">
              <w:rPr>
                <w:rFonts w:cs="Arial"/>
                <w:webHidden/>
                <w:szCs w:val="20"/>
              </w:rPr>
            </w:r>
            <w:r w:rsidRPr="00B54303">
              <w:rPr>
                <w:rFonts w:cs="Arial"/>
                <w:webHidden/>
                <w:szCs w:val="20"/>
              </w:rPr>
              <w:fldChar w:fldCharType="separate"/>
            </w:r>
            <w:r w:rsidR="00510324">
              <w:rPr>
                <w:rFonts w:cs="Arial"/>
                <w:webHidden/>
                <w:szCs w:val="20"/>
              </w:rPr>
              <w:t>3</w:t>
            </w:r>
            <w:r w:rsidRPr="00B54303">
              <w:rPr>
                <w:rFonts w:cs="Arial"/>
                <w:webHidden/>
                <w:szCs w:val="20"/>
              </w:rPr>
              <w:fldChar w:fldCharType="end"/>
            </w:r>
          </w:hyperlink>
        </w:p>
        <w:p w14:paraId="292BCA89" w14:textId="2BEE90B8" w:rsidR="00D007AC" w:rsidRPr="00B54303" w:rsidRDefault="00D007AC" w:rsidP="00D007AC">
          <w:pPr>
            <w:pStyle w:val="Sumrio1"/>
            <w:rPr>
              <w:rFonts w:eastAsiaTheme="minorEastAsia" w:cs="Arial"/>
              <w:kern w:val="2"/>
              <w:szCs w:val="20"/>
            </w:rPr>
          </w:pPr>
          <w:hyperlink w:anchor="_Toc169244164" w:history="1">
            <w:r w:rsidRPr="00B54303">
              <w:rPr>
                <w:rStyle w:val="Hyperlink"/>
                <w:rFonts w:eastAsiaTheme="majorEastAsia" w:cs="Arial"/>
                <w:szCs w:val="20"/>
              </w:rPr>
              <w:t>3.</w:t>
            </w:r>
            <w:r w:rsidRPr="00B54303">
              <w:rPr>
                <w:rFonts w:eastAsiaTheme="minorEastAsia" w:cs="Arial"/>
                <w:kern w:val="2"/>
                <w:szCs w:val="20"/>
              </w:rPr>
              <w:tab/>
            </w:r>
            <w:r w:rsidRPr="00B54303">
              <w:rPr>
                <w:rStyle w:val="Hyperlink"/>
                <w:rFonts w:eastAsiaTheme="majorEastAsia" w:cs="Arial"/>
                <w:szCs w:val="20"/>
              </w:rPr>
              <w:t>DA MANIFESTAÇÃO DA INTENÇÃO DE SE CREDENCIAR.</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_Toc169244164 \h </w:instrText>
            </w:r>
            <w:r w:rsidRPr="00B54303">
              <w:rPr>
                <w:rFonts w:cs="Arial"/>
                <w:webHidden/>
                <w:szCs w:val="20"/>
              </w:rPr>
            </w:r>
            <w:r w:rsidRPr="00B54303">
              <w:rPr>
                <w:rFonts w:cs="Arial"/>
                <w:webHidden/>
                <w:szCs w:val="20"/>
              </w:rPr>
              <w:fldChar w:fldCharType="separate"/>
            </w:r>
            <w:r w:rsidR="00510324">
              <w:rPr>
                <w:rFonts w:cs="Arial"/>
                <w:webHidden/>
                <w:szCs w:val="20"/>
              </w:rPr>
              <w:t>4</w:t>
            </w:r>
            <w:r w:rsidRPr="00B54303">
              <w:rPr>
                <w:rFonts w:cs="Arial"/>
                <w:webHidden/>
                <w:szCs w:val="20"/>
              </w:rPr>
              <w:fldChar w:fldCharType="end"/>
            </w:r>
          </w:hyperlink>
        </w:p>
        <w:p w14:paraId="1005A591" w14:textId="038F4484" w:rsidR="00D007AC" w:rsidRPr="00B54303" w:rsidRDefault="00D007AC" w:rsidP="00D007AC">
          <w:pPr>
            <w:pStyle w:val="Sumrio1"/>
            <w:rPr>
              <w:rFonts w:eastAsiaTheme="minorEastAsia" w:cs="Arial"/>
              <w:kern w:val="2"/>
              <w:szCs w:val="20"/>
            </w:rPr>
          </w:pPr>
          <w:hyperlink w:anchor="_Toc169244165" w:history="1">
            <w:r w:rsidRPr="00B54303">
              <w:rPr>
                <w:rStyle w:val="Hyperlink"/>
                <w:rFonts w:eastAsiaTheme="majorEastAsia" w:cs="Arial"/>
                <w:szCs w:val="20"/>
              </w:rPr>
              <w:t>4.</w:t>
            </w:r>
            <w:r w:rsidRPr="00B54303">
              <w:rPr>
                <w:rFonts w:eastAsiaTheme="minorEastAsia" w:cs="Arial"/>
                <w:kern w:val="2"/>
                <w:szCs w:val="20"/>
              </w:rPr>
              <w:tab/>
            </w:r>
            <w:r w:rsidRPr="00B54303">
              <w:rPr>
                <w:rStyle w:val="Hyperlink"/>
                <w:rFonts w:eastAsiaTheme="majorEastAsia" w:cs="Arial"/>
                <w:szCs w:val="20"/>
              </w:rPr>
              <w:t>DA HABILITAÇÃO</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_Toc169244165 \h </w:instrText>
            </w:r>
            <w:r w:rsidRPr="00B54303">
              <w:rPr>
                <w:rFonts w:cs="Arial"/>
                <w:webHidden/>
                <w:szCs w:val="20"/>
              </w:rPr>
            </w:r>
            <w:r w:rsidRPr="00B54303">
              <w:rPr>
                <w:rFonts w:cs="Arial"/>
                <w:webHidden/>
                <w:szCs w:val="20"/>
              </w:rPr>
              <w:fldChar w:fldCharType="separate"/>
            </w:r>
            <w:r w:rsidR="00510324">
              <w:rPr>
                <w:rFonts w:cs="Arial"/>
                <w:webHidden/>
                <w:szCs w:val="20"/>
              </w:rPr>
              <w:t>5</w:t>
            </w:r>
            <w:r w:rsidRPr="00B54303">
              <w:rPr>
                <w:rFonts w:cs="Arial"/>
                <w:webHidden/>
                <w:szCs w:val="20"/>
              </w:rPr>
              <w:fldChar w:fldCharType="end"/>
            </w:r>
          </w:hyperlink>
        </w:p>
        <w:p w14:paraId="43AD5D34" w14:textId="127AFC0E" w:rsidR="00D007AC" w:rsidRPr="00B54303" w:rsidRDefault="00D007AC" w:rsidP="00D007AC">
          <w:pPr>
            <w:pStyle w:val="Sumrio1"/>
            <w:rPr>
              <w:rFonts w:eastAsiaTheme="minorEastAsia" w:cs="Arial"/>
              <w:kern w:val="2"/>
              <w:szCs w:val="20"/>
            </w:rPr>
          </w:pPr>
          <w:hyperlink w:anchor="_Toc169244166" w:history="1">
            <w:r w:rsidRPr="00B54303">
              <w:rPr>
                <w:rStyle w:val="Hyperlink"/>
                <w:rFonts w:eastAsiaTheme="majorEastAsia" w:cs="Arial"/>
                <w:szCs w:val="20"/>
              </w:rPr>
              <w:t>5.</w:t>
            </w:r>
            <w:r w:rsidRPr="00B54303">
              <w:rPr>
                <w:rFonts w:eastAsiaTheme="minorEastAsia" w:cs="Arial"/>
                <w:kern w:val="2"/>
                <w:szCs w:val="20"/>
              </w:rPr>
              <w:tab/>
            </w:r>
            <w:r w:rsidRPr="00B54303">
              <w:rPr>
                <w:rStyle w:val="Hyperlink"/>
                <w:rFonts w:eastAsiaTheme="majorEastAsia" w:cs="Arial"/>
                <w:szCs w:val="20"/>
              </w:rPr>
              <w:t>DOS RECURSOS</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_Toc169244166 \h </w:instrText>
            </w:r>
            <w:r w:rsidRPr="00B54303">
              <w:rPr>
                <w:rFonts w:cs="Arial"/>
                <w:webHidden/>
                <w:szCs w:val="20"/>
              </w:rPr>
            </w:r>
            <w:r w:rsidRPr="00B54303">
              <w:rPr>
                <w:rFonts w:cs="Arial"/>
                <w:webHidden/>
                <w:szCs w:val="20"/>
              </w:rPr>
              <w:fldChar w:fldCharType="separate"/>
            </w:r>
            <w:r w:rsidR="00510324">
              <w:rPr>
                <w:rFonts w:cs="Arial"/>
                <w:webHidden/>
                <w:szCs w:val="20"/>
              </w:rPr>
              <w:t>6</w:t>
            </w:r>
            <w:r w:rsidRPr="00B54303">
              <w:rPr>
                <w:rFonts w:cs="Arial"/>
                <w:webHidden/>
                <w:szCs w:val="20"/>
              </w:rPr>
              <w:fldChar w:fldCharType="end"/>
            </w:r>
          </w:hyperlink>
        </w:p>
        <w:p w14:paraId="6CDD7033" w14:textId="7307ADC2" w:rsidR="00D007AC" w:rsidRPr="00B54303" w:rsidRDefault="00D007AC" w:rsidP="00D007AC">
          <w:pPr>
            <w:pStyle w:val="Sumrio1"/>
            <w:rPr>
              <w:rFonts w:eastAsiaTheme="minorEastAsia" w:cs="Arial"/>
              <w:kern w:val="2"/>
              <w:szCs w:val="20"/>
            </w:rPr>
          </w:pPr>
          <w:hyperlink w:anchor="_Toc169244167" w:history="1">
            <w:r w:rsidRPr="00B54303">
              <w:rPr>
                <w:rStyle w:val="Hyperlink"/>
                <w:rFonts w:eastAsiaTheme="majorEastAsia" w:cs="Arial"/>
                <w:szCs w:val="20"/>
              </w:rPr>
              <w:t>6.</w:t>
            </w:r>
            <w:r w:rsidRPr="00B54303">
              <w:rPr>
                <w:rFonts w:eastAsiaTheme="minorEastAsia" w:cs="Arial"/>
                <w:kern w:val="2"/>
                <w:szCs w:val="20"/>
              </w:rPr>
              <w:tab/>
            </w:r>
            <w:r w:rsidRPr="00B54303">
              <w:rPr>
                <w:rStyle w:val="Hyperlink"/>
                <w:rFonts w:eastAsiaTheme="majorEastAsia" w:cs="Arial"/>
                <w:szCs w:val="20"/>
              </w:rPr>
              <w:t>DAS INFRAÇÕES ADMINISTRATIVAS E SANÇÕES</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_Toc169244167 \h </w:instrText>
            </w:r>
            <w:r w:rsidRPr="00B54303">
              <w:rPr>
                <w:rFonts w:cs="Arial"/>
                <w:webHidden/>
                <w:szCs w:val="20"/>
              </w:rPr>
            </w:r>
            <w:r w:rsidRPr="00B54303">
              <w:rPr>
                <w:rFonts w:cs="Arial"/>
                <w:webHidden/>
                <w:szCs w:val="20"/>
              </w:rPr>
              <w:fldChar w:fldCharType="separate"/>
            </w:r>
            <w:r w:rsidR="00510324">
              <w:rPr>
                <w:rFonts w:cs="Arial"/>
                <w:webHidden/>
                <w:szCs w:val="20"/>
              </w:rPr>
              <w:t>7</w:t>
            </w:r>
            <w:r w:rsidRPr="00B54303">
              <w:rPr>
                <w:rFonts w:cs="Arial"/>
                <w:webHidden/>
                <w:szCs w:val="20"/>
              </w:rPr>
              <w:fldChar w:fldCharType="end"/>
            </w:r>
          </w:hyperlink>
        </w:p>
        <w:p w14:paraId="06264C57" w14:textId="47653DC0" w:rsidR="00D007AC" w:rsidRPr="00B54303" w:rsidRDefault="00D007AC" w:rsidP="00D007AC">
          <w:pPr>
            <w:pStyle w:val="Sumrio1"/>
            <w:rPr>
              <w:rFonts w:eastAsiaTheme="minorEastAsia" w:cs="Arial"/>
              <w:kern w:val="2"/>
              <w:szCs w:val="20"/>
            </w:rPr>
          </w:pPr>
          <w:hyperlink w:anchor="_Toc169244168" w:history="1">
            <w:r w:rsidRPr="00B54303">
              <w:rPr>
                <w:rStyle w:val="Hyperlink"/>
                <w:rFonts w:eastAsiaTheme="majorEastAsia" w:cs="Arial"/>
                <w:szCs w:val="20"/>
              </w:rPr>
              <w:t>7.</w:t>
            </w:r>
            <w:r w:rsidRPr="00B54303">
              <w:rPr>
                <w:rFonts w:eastAsiaTheme="minorEastAsia" w:cs="Arial"/>
                <w:kern w:val="2"/>
                <w:szCs w:val="20"/>
              </w:rPr>
              <w:tab/>
            </w:r>
            <w:r w:rsidRPr="00B54303">
              <w:rPr>
                <w:rStyle w:val="Hyperlink"/>
                <w:rFonts w:eastAsiaTheme="majorEastAsia" w:cs="Arial"/>
                <w:szCs w:val="20"/>
              </w:rPr>
              <w:t>DA IMPUGNAÇÃO AO EDITAL E DO PEDIDO DE ESCLARECIMENTO</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_Toc169244168 \h </w:instrText>
            </w:r>
            <w:r w:rsidRPr="00B54303">
              <w:rPr>
                <w:rFonts w:cs="Arial"/>
                <w:webHidden/>
                <w:szCs w:val="20"/>
              </w:rPr>
            </w:r>
            <w:r w:rsidRPr="00B54303">
              <w:rPr>
                <w:rFonts w:cs="Arial"/>
                <w:webHidden/>
                <w:szCs w:val="20"/>
              </w:rPr>
              <w:fldChar w:fldCharType="separate"/>
            </w:r>
            <w:r w:rsidR="00510324">
              <w:rPr>
                <w:rFonts w:cs="Arial"/>
                <w:webHidden/>
                <w:szCs w:val="20"/>
              </w:rPr>
              <w:t>9</w:t>
            </w:r>
            <w:r w:rsidRPr="00B54303">
              <w:rPr>
                <w:rFonts w:cs="Arial"/>
                <w:webHidden/>
                <w:szCs w:val="20"/>
              </w:rPr>
              <w:fldChar w:fldCharType="end"/>
            </w:r>
          </w:hyperlink>
        </w:p>
        <w:p w14:paraId="064B6A2B" w14:textId="7676399E" w:rsidR="00D007AC" w:rsidRPr="00B54303" w:rsidRDefault="00D007AC" w:rsidP="00D007AC">
          <w:pPr>
            <w:pStyle w:val="Sumrio1"/>
            <w:rPr>
              <w:rFonts w:eastAsiaTheme="minorEastAsia" w:cs="Arial"/>
              <w:kern w:val="2"/>
              <w:szCs w:val="20"/>
            </w:rPr>
          </w:pPr>
          <w:hyperlink w:anchor="_Toc169244169" w:history="1">
            <w:r w:rsidRPr="00B54303">
              <w:rPr>
                <w:rStyle w:val="Hyperlink"/>
                <w:rFonts w:eastAsiaTheme="majorEastAsia" w:cs="Arial"/>
                <w:szCs w:val="20"/>
              </w:rPr>
              <w:t>8.</w:t>
            </w:r>
            <w:r w:rsidRPr="00B54303">
              <w:rPr>
                <w:rFonts w:eastAsiaTheme="minorEastAsia" w:cs="Arial"/>
                <w:kern w:val="2"/>
                <w:szCs w:val="20"/>
              </w:rPr>
              <w:tab/>
            </w:r>
            <w:r w:rsidRPr="00B54303">
              <w:rPr>
                <w:rStyle w:val="Hyperlink"/>
                <w:rFonts w:eastAsiaTheme="majorEastAsia" w:cs="Arial"/>
                <w:szCs w:val="20"/>
              </w:rPr>
              <w:t>DA DIVULGAÇÃO DA LISTA DE CREDENCIADOS</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_Toc169244169 \h </w:instrText>
            </w:r>
            <w:r w:rsidRPr="00B54303">
              <w:rPr>
                <w:rFonts w:cs="Arial"/>
                <w:webHidden/>
                <w:szCs w:val="20"/>
              </w:rPr>
            </w:r>
            <w:r w:rsidRPr="00B54303">
              <w:rPr>
                <w:rFonts w:cs="Arial"/>
                <w:webHidden/>
                <w:szCs w:val="20"/>
              </w:rPr>
              <w:fldChar w:fldCharType="separate"/>
            </w:r>
            <w:r w:rsidR="00510324">
              <w:rPr>
                <w:rFonts w:cs="Arial"/>
                <w:webHidden/>
                <w:szCs w:val="20"/>
              </w:rPr>
              <w:t>9</w:t>
            </w:r>
            <w:r w:rsidRPr="00B54303">
              <w:rPr>
                <w:rFonts w:cs="Arial"/>
                <w:webHidden/>
                <w:szCs w:val="20"/>
              </w:rPr>
              <w:fldChar w:fldCharType="end"/>
            </w:r>
          </w:hyperlink>
        </w:p>
        <w:p w14:paraId="1634AED1" w14:textId="3C684FF8" w:rsidR="00D007AC" w:rsidRPr="00B54303" w:rsidRDefault="00D007AC" w:rsidP="00D007AC">
          <w:pPr>
            <w:pStyle w:val="Sumrio1"/>
            <w:rPr>
              <w:rFonts w:eastAsiaTheme="minorEastAsia" w:cs="Arial"/>
              <w:kern w:val="2"/>
              <w:szCs w:val="20"/>
            </w:rPr>
          </w:pPr>
          <w:hyperlink w:anchor="_Toc169244170" w:history="1">
            <w:r w:rsidRPr="00B54303">
              <w:rPr>
                <w:rStyle w:val="Hyperlink"/>
                <w:rFonts w:eastAsiaTheme="majorEastAsia" w:cs="Arial"/>
                <w:szCs w:val="20"/>
              </w:rPr>
              <w:t>9.</w:t>
            </w:r>
            <w:r w:rsidRPr="00B54303">
              <w:rPr>
                <w:rFonts w:eastAsiaTheme="minorEastAsia" w:cs="Arial"/>
                <w:kern w:val="2"/>
                <w:szCs w:val="20"/>
              </w:rPr>
              <w:tab/>
            </w:r>
            <w:r w:rsidRPr="00B54303">
              <w:rPr>
                <w:rStyle w:val="Hyperlink"/>
                <w:rFonts w:eastAsiaTheme="majorEastAsia" w:cs="Arial"/>
                <w:szCs w:val="20"/>
              </w:rPr>
              <w:t>DA CONTRATAÇÃO</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_Toc169244170 \h </w:instrText>
            </w:r>
            <w:r w:rsidRPr="00B54303">
              <w:rPr>
                <w:rFonts w:cs="Arial"/>
                <w:webHidden/>
                <w:szCs w:val="20"/>
              </w:rPr>
            </w:r>
            <w:r w:rsidRPr="00B54303">
              <w:rPr>
                <w:rFonts w:cs="Arial"/>
                <w:webHidden/>
                <w:szCs w:val="20"/>
              </w:rPr>
              <w:fldChar w:fldCharType="separate"/>
            </w:r>
            <w:r w:rsidR="00510324">
              <w:rPr>
                <w:rFonts w:cs="Arial"/>
                <w:webHidden/>
                <w:szCs w:val="20"/>
              </w:rPr>
              <w:t>9</w:t>
            </w:r>
            <w:r w:rsidRPr="00B54303">
              <w:rPr>
                <w:rFonts w:cs="Arial"/>
                <w:webHidden/>
                <w:szCs w:val="20"/>
              </w:rPr>
              <w:fldChar w:fldCharType="end"/>
            </w:r>
          </w:hyperlink>
        </w:p>
        <w:p w14:paraId="7E234E6E" w14:textId="49F86124" w:rsidR="00D007AC" w:rsidRPr="00B54303" w:rsidRDefault="00D007AC" w:rsidP="00D007AC">
          <w:pPr>
            <w:pStyle w:val="Sumrio1"/>
            <w:rPr>
              <w:rFonts w:eastAsiaTheme="minorEastAsia" w:cs="Arial"/>
              <w:kern w:val="2"/>
              <w:szCs w:val="20"/>
            </w:rPr>
          </w:pPr>
          <w:hyperlink w:anchor="_Toc169244171" w:history="1">
            <w:r w:rsidRPr="00B54303">
              <w:rPr>
                <w:rStyle w:val="Hyperlink"/>
                <w:rFonts w:eastAsiaTheme="majorEastAsia" w:cs="Arial"/>
                <w:szCs w:val="20"/>
              </w:rPr>
              <w:t>10.</w:t>
            </w:r>
            <w:r w:rsidRPr="00B54303">
              <w:rPr>
                <w:rFonts w:eastAsiaTheme="minorEastAsia" w:cs="Arial"/>
                <w:kern w:val="2"/>
                <w:szCs w:val="20"/>
              </w:rPr>
              <w:tab/>
            </w:r>
            <w:r w:rsidRPr="00B54303">
              <w:rPr>
                <w:rStyle w:val="Hyperlink"/>
                <w:rFonts w:eastAsiaTheme="majorEastAsia" w:cs="Arial"/>
                <w:szCs w:val="20"/>
              </w:rPr>
              <w:t>CRITÉRIOS PARA DEFINIÇÃO DA ORDEM DE CONTRATAÇÃO DOS CREDENCIADOS. </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_Toc169244171 \h </w:instrText>
            </w:r>
            <w:r w:rsidRPr="00B54303">
              <w:rPr>
                <w:rFonts w:cs="Arial"/>
                <w:webHidden/>
                <w:szCs w:val="20"/>
              </w:rPr>
            </w:r>
            <w:r w:rsidRPr="00B54303">
              <w:rPr>
                <w:rFonts w:cs="Arial"/>
                <w:webHidden/>
                <w:szCs w:val="20"/>
              </w:rPr>
              <w:fldChar w:fldCharType="separate"/>
            </w:r>
            <w:r w:rsidR="00510324">
              <w:rPr>
                <w:rFonts w:cs="Arial"/>
                <w:webHidden/>
                <w:szCs w:val="20"/>
              </w:rPr>
              <w:t>10</w:t>
            </w:r>
            <w:r w:rsidRPr="00B54303">
              <w:rPr>
                <w:rFonts w:cs="Arial"/>
                <w:webHidden/>
                <w:szCs w:val="20"/>
              </w:rPr>
              <w:fldChar w:fldCharType="end"/>
            </w:r>
          </w:hyperlink>
        </w:p>
        <w:p w14:paraId="2B84CF3E" w14:textId="7BAAF540" w:rsidR="00D007AC" w:rsidRPr="00B54303" w:rsidRDefault="00D007AC" w:rsidP="00D007AC">
          <w:pPr>
            <w:pStyle w:val="Sumrio1"/>
            <w:rPr>
              <w:rFonts w:eastAsiaTheme="minorEastAsia" w:cs="Arial"/>
              <w:kern w:val="2"/>
              <w:szCs w:val="20"/>
            </w:rPr>
          </w:pPr>
          <w:hyperlink w:anchor="_Toc169244172" w:history="1">
            <w:r w:rsidRPr="00B54303">
              <w:rPr>
                <w:rStyle w:val="Hyperlink"/>
                <w:rFonts w:eastAsiaTheme="majorEastAsia" w:cs="Arial"/>
                <w:szCs w:val="20"/>
              </w:rPr>
              <w:t>11.</w:t>
            </w:r>
            <w:r w:rsidRPr="00B54303">
              <w:rPr>
                <w:rFonts w:eastAsiaTheme="minorEastAsia" w:cs="Arial"/>
                <w:kern w:val="2"/>
                <w:szCs w:val="20"/>
              </w:rPr>
              <w:tab/>
            </w:r>
            <w:r w:rsidRPr="00B54303">
              <w:rPr>
                <w:rStyle w:val="Hyperlink"/>
                <w:rFonts w:eastAsiaTheme="majorEastAsia" w:cs="Arial"/>
                <w:szCs w:val="20"/>
              </w:rPr>
              <w:t>DA ANULAÇÃO, DA REVOGAÇÃO E DO DESCREDENCIAMENTO</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_Toc169244172 \h </w:instrText>
            </w:r>
            <w:r w:rsidRPr="00B54303">
              <w:rPr>
                <w:rFonts w:cs="Arial"/>
                <w:webHidden/>
                <w:szCs w:val="20"/>
              </w:rPr>
            </w:r>
            <w:r w:rsidRPr="00B54303">
              <w:rPr>
                <w:rFonts w:cs="Arial"/>
                <w:webHidden/>
                <w:szCs w:val="20"/>
              </w:rPr>
              <w:fldChar w:fldCharType="separate"/>
            </w:r>
            <w:r w:rsidR="00510324">
              <w:rPr>
                <w:rFonts w:cs="Arial"/>
                <w:webHidden/>
                <w:szCs w:val="20"/>
              </w:rPr>
              <w:t>10</w:t>
            </w:r>
            <w:r w:rsidRPr="00B54303">
              <w:rPr>
                <w:rFonts w:cs="Arial"/>
                <w:webHidden/>
                <w:szCs w:val="20"/>
              </w:rPr>
              <w:fldChar w:fldCharType="end"/>
            </w:r>
          </w:hyperlink>
        </w:p>
        <w:p w14:paraId="210F4BFA" w14:textId="685F85E2" w:rsidR="00D007AC" w:rsidRPr="00B54303" w:rsidRDefault="00D007AC" w:rsidP="00D007AC">
          <w:pPr>
            <w:pStyle w:val="Sumrio1"/>
            <w:rPr>
              <w:rFonts w:eastAsiaTheme="minorEastAsia" w:cs="Arial"/>
              <w:kern w:val="2"/>
              <w:szCs w:val="20"/>
            </w:rPr>
          </w:pPr>
          <w:hyperlink w:anchor="_Toc169244173" w:history="1">
            <w:r w:rsidRPr="00B54303">
              <w:rPr>
                <w:rStyle w:val="Hyperlink"/>
                <w:rFonts w:eastAsiaTheme="majorEastAsia" w:cs="Arial"/>
                <w:szCs w:val="20"/>
              </w:rPr>
              <w:t>12.</w:t>
            </w:r>
            <w:r w:rsidRPr="00B54303">
              <w:rPr>
                <w:rFonts w:eastAsiaTheme="minorEastAsia" w:cs="Arial"/>
                <w:kern w:val="2"/>
                <w:szCs w:val="20"/>
              </w:rPr>
              <w:tab/>
            </w:r>
            <w:r w:rsidRPr="00B54303">
              <w:rPr>
                <w:rStyle w:val="Hyperlink"/>
                <w:rFonts w:eastAsiaTheme="majorEastAsia" w:cs="Arial"/>
                <w:szCs w:val="20"/>
              </w:rPr>
              <w:t>DO PRAZO DE VIGÊNCIA DO EDITAL</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_Toc169244173 \h </w:instrText>
            </w:r>
            <w:r w:rsidRPr="00B54303">
              <w:rPr>
                <w:rFonts w:cs="Arial"/>
                <w:webHidden/>
                <w:szCs w:val="20"/>
              </w:rPr>
            </w:r>
            <w:r w:rsidRPr="00B54303">
              <w:rPr>
                <w:rFonts w:cs="Arial"/>
                <w:webHidden/>
                <w:szCs w:val="20"/>
              </w:rPr>
              <w:fldChar w:fldCharType="separate"/>
            </w:r>
            <w:r w:rsidR="00510324">
              <w:rPr>
                <w:rFonts w:cs="Arial"/>
                <w:webHidden/>
                <w:szCs w:val="20"/>
              </w:rPr>
              <w:t>11</w:t>
            </w:r>
            <w:r w:rsidRPr="00B54303">
              <w:rPr>
                <w:rFonts w:cs="Arial"/>
                <w:webHidden/>
                <w:szCs w:val="20"/>
              </w:rPr>
              <w:fldChar w:fldCharType="end"/>
            </w:r>
          </w:hyperlink>
        </w:p>
        <w:p w14:paraId="62E2701D" w14:textId="1F41632E" w:rsidR="00D007AC" w:rsidRPr="00B54303" w:rsidRDefault="00D007AC" w:rsidP="00D007AC">
          <w:pPr>
            <w:pStyle w:val="Sumrio1"/>
            <w:rPr>
              <w:rFonts w:eastAsiaTheme="minorEastAsia" w:cs="Arial"/>
              <w:kern w:val="2"/>
              <w:szCs w:val="20"/>
            </w:rPr>
          </w:pPr>
          <w:hyperlink w:anchor="_Toc169244174" w:history="1">
            <w:r w:rsidRPr="00B54303">
              <w:rPr>
                <w:rStyle w:val="Hyperlink"/>
                <w:rFonts w:eastAsiaTheme="majorEastAsia" w:cs="Arial"/>
                <w:szCs w:val="20"/>
              </w:rPr>
              <w:t>13.</w:t>
            </w:r>
            <w:r w:rsidRPr="00B54303">
              <w:rPr>
                <w:rFonts w:eastAsiaTheme="minorEastAsia" w:cs="Arial"/>
                <w:kern w:val="2"/>
                <w:szCs w:val="20"/>
              </w:rPr>
              <w:tab/>
            </w:r>
            <w:r w:rsidRPr="00B54303">
              <w:rPr>
                <w:rStyle w:val="Hyperlink"/>
                <w:rFonts w:eastAsiaTheme="majorEastAsia" w:cs="Arial"/>
                <w:szCs w:val="20"/>
              </w:rPr>
              <w:t>DISPOSIÇÕES GERAIS</w:t>
            </w:r>
            <w:r w:rsidRPr="00B54303">
              <w:rPr>
                <w:rFonts w:cs="Arial"/>
                <w:webHidden/>
                <w:szCs w:val="20"/>
              </w:rPr>
              <w:tab/>
            </w:r>
            <w:r w:rsidRPr="00B54303">
              <w:rPr>
                <w:rFonts w:cs="Arial"/>
                <w:webHidden/>
                <w:szCs w:val="20"/>
              </w:rPr>
              <w:fldChar w:fldCharType="begin"/>
            </w:r>
            <w:r w:rsidRPr="00B54303">
              <w:rPr>
                <w:rFonts w:cs="Arial"/>
                <w:webHidden/>
                <w:szCs w:val="20"/>
              </w:rPr>
              <w:instrText xml:space="preserve"> PAGEREF _Toc169244174 \h </w:instrText>
            </w:r>
            <w:r w:rsidRPr="00B54303">
              <w:rPr>
                <w:rFonts w:cs="Arial"/>
                <w:webHidden/>
                <w:szCs w:val="20"/>
              </w:rPr>
            </w:r>
            <w:r w:rsidRPr="00B54303">
              <w:rPr>
                <w:rFonts w:cs="Arial"/>
                <w:webHidden/>
                <w:szCs w:val="20"/>
              </w:rPr>
              <w:fldChar w:fldCharType="separate"/>
            </w:r>
            <w:r w:rsidR="00510324">
              <w:rPr>
                <w:rFonts w:cs="Arial"/>
                <w:webHidden/>
                <w:szCs w:val="20"/>
              </w:rPr>
              <w:t>11</w:t>
            </w:r>
            <w:r w:rsidRPr="00B54303">
              <w:rPr>
                <w:rFonts w:cs="Arial"/>
                <w:webHidden/>
                <w:szCs w:val="20"/>
              </w:rPr>
              <w:fldChar w:fldCharType="end"/>
            </w:r>
          </w:hyperlink>
        </w:p>
        <w:p w14:paraId="23F3EE84" w14:textId="77777777" w:rsidR="00D007AC" w:rsidRPr="00B54303" w:rsidRDefault="00D007AC" w:rsidP="00D007AC">
          <w:pPr>
            <w:rPr>
              <w:rFonts w:ascii="Arial" w:hAnsi="Arial" w:cs="Arial"/>
              <w:b/>
              <w:bCs/>
              <w:sz w:val="20"/>
              <w:szCs w:val="20"/>
            </w:rPr>
          </w:pPr>
          <w:r w:rsidRPr="00B54303">
            <w:rPr>
              <w:rFonts w:ascii="Arial" w:hAnsi="Arial" w:cs="Arial"/>
              <w:b/>
              <w:bCs/>
              <w:color w:val="2B579A"/>
              <w:sz w:val="20"/>
              <w:szCs w:val="20"/>
              <w:shd w:val="clear" w:color="auto" w:fill="E6E6E6"/>
            </w:rPr>
            <w:fldChar w:fldCharType="end"/>
          </w:r>
        </w:p>
      </w:sdtContent>
    </w:sdt>
    <w:p w14:paraId="6011F998" w14:textId="77777777" w:rsidR="00D007AC" w:rsidRPr="00B54303" w:rsidRDefault="00D007AC" w:rsidP="00D007AC">
      <w:pPr>
        <w:rPr>
          <w:rFonts w:ascii="Arial" w:hAnsi="Arial" w:cs="Arial"/>
          <w:b/>
          <w:bCs/>
          <w:color w:val="5B5B5F"/>
          <w:sz w:val="20"/>
          <w:szCs w:val="20"/>
        </w:rPr>
      </w:pPr>
    </w:p>
    <w:p w14:paraId="2CA12C8A" w14:textId="77777777" w:rsidR="00D007AC" w:rsidRPr="00B54303" w:rsidRDefault="00D007AC" w:rsidP="00D007AC">
      <w:pPr>
        <w:rPr>
          <w:rFonts w:ascii="Arial" w:hAnsi="Arial" w:cs="Arial"/>
          <w:b/>
          <w:bCs/>
          <w:color w:val="5B5B5F"/>
          <w:sz w:val="20"/>
          <w:szCs w:val="20"/>
        </w:rPr>
      </w:pPr>
      <w:r w:rsidRPr="00B54303">
        <w:rPr>
          <w:rFonts w:ascii="Arial" w:hAnsi="Arial" w:cs="Arial"/>
          <w:b/>
          <w:bCs/>
          <w:color w:val="5B5B5F"/>
          <w:sz w:val="20"/>
          <w:szCs w:val="20"/>
        </w:rPr>
        <w:t xml:space="preserve"> </w:t>
      </w:r>
    </w:p>
    <w:p w14:paraId="3E366853" w14:textId="77777777" w:rsidR="00D007AC" w:rsidRDefault="00D007AC" w:rsidP="00D007AC">
      <w:pPr>
        <w:rPr>
          <w:rFonts w:ascii="Arial" w:hAnsi="Arial" w:cs="Arial"/>
          <w:b/>
          <w:bCs/>
          <w:color w:val="5B5B5F"/>
          <w:sz w:val="20"/>
          <w:szCs w:val="20"/>
        </w:rPr>
      </w:pPr>
      <w:r w:rsidRPr="00B54303">
        <w:rPr>
          <w:rFonts w:ascii="Arial" w:hAnsi="Arial" w:cs="Arial"/>
          <w:b/>
          <w:bCs/>
          <w:color w:val="5B5B5F"/>
          <w:sz w:val="20"/>
          <w:szCs w:val="20"/>
        </w:rPr>
        <w:br w:type="page"/>
      </w:r>
    </w:p>
    <w:p w14:paraId="484D08DA" w14:textId="11121E3C" w:rsidR="00D007AC" w:rsidRPr="00B54303" w:rsidRDefault="00D007AC" w:rsidP="00D007AC">
      <w:pPr>
        <w:pStyle w:val="citao2"/>
        <w:spacing w:beforeLines="120" w:before="288" w:afterLines="120" w:after="288" w:line="312" w:lineRule="auto"/>
        <w:ind w:firstLine="567"/>
        <w:jc w:val="center"/>
        <w:rPr>
          <w:rFonts w:cs="Arial"/>
          <w:b/>
          <w:bCs/>
          <w:i w:val="0"/>
          <w:iCs w:val="0"/>
        </w:rPr>
      </w:pPr>
      <w:r w:rsidRPr="00B54303">
        <w:rPr>
          <w:rFonts w:cs="Arial"/>
          <w:b/>
          <w:bCs/>
          <w:i w:val="0"/>
          <w:iCs w:val="0"/>
        </w:rPr>
        <w:lastRenderedPageBreak/>
        <w:t>EDITAL DE CREDENCIAMENTO</w:t>
      </w:r>
    </w:p>
    <w:p w14:paraId="4E595EB9" w14:textId="77777777" w:rsidR="00D007AC" w:rsidRPr="00B54303" w:rsidRDefault="00D007AC" w:rsidP="00D007AC">
      <w:pPr>
        <w:spacing w:beforeLines="120" w:before="288" w:afterLines="120" w:after="288" w:line="312" w:lineRule="auto"/>
        <w:ind w:firstLine="567"/>
        <w:jc w:val="center"/>
        <w:rPr>
          <w:rFonts w:ascii="Arial" w:eastAsia="Times New Roman" w:hAnsi="Arial" w:cs="Arial"/>
          <w:b/>
          <w:color w:val="000000"/>
          <w:sz w:val="20"/>
          <w:szCs w:val="20"/>
        </w:rPr>
      </w:pPr>
      <w:r w:rsidRPr="00B54303">
        <w:rPr>
          <w:rFonts w:ascii="Arial" w:hAnsi="Arial" w:cs="Arial"/>
          <w:b/>
          <w:color w:val="000000"/>
          <w:sz w:val="20"/>
          <w:szCs w:val="20"/>
        </w:rPr>
        <w:t xml:space="preserve">CREDENCIAMENTO Nº </w:t>
      </w:r>
      <w:r w:rsidR="000F1DAB" w:rsidRPr="00B54303">
        <w:rPr>
          <w:rFonts w:ascii="Arial" w:hAnsi="Arial" w:cs="Arial"/>
          <w:b/>
          <w:color w:val="000000"/>
          <w:sz w:val="20"/>
          <w:szCs w:val="20"/>
        </w:rPr>
        <w:t>09/2025 CR</w:t>
      </w:r>
    </w:p>
    <w:p w14:paraId="5593BCA4" w14:textId="77777777" w:rsidR="00D007AC" w:rsidRPr="00B54303" w:rsidRDefault="00D007AC" w:rsidP="00D007AC">
      <w:pPr>
        <w:spacing w:beforeLines="120" w:before="288" w:afterLines="120" w:after="288" w:line="312" w:lineRule="auto"/>
        <w:ind w:firstLine="567"/>
        <w:jc w:val="center"/>
        <w:rPr>
          <w:rFonts w:ascii="Arial" w:hAnsi="Arial" w:cs="Arial"/>
          <w:bCs/>
          <w:color w:val="000000"/>
          <w:sz w:val="20"/>
          <w:szCs w:val="20"/>
        </w:rPr>
      </w:pPr>
      <w:r w:rsidRPr="00B54303">
        <w:rPr>
          <w:rFonts w:ascii="Arial" w:hAnsi="Arial" w:cs="Arial"/>
          <w:color w:val="000000"/>
          <w:sz w:val="20"/>
          <w:szCs w:val="20"/>
        </w:rPr>
        <w:t>(Processo Administrativo n</w:t>
      </w:r>
      <w:r w:rsidRPr="00B54303">
        <w:rPr>
          <w:rFonts w:ascii="Arial" w:hAnsi="Arial" w:cs="Arial"/>
          <w:bCs/>
          <w:color w:val="000000"/>
          <w:sz w:val="20"/>
          <w:szCs w:val="20"/>
        </w:rPr>
        <w:t>°.</w:t>
      </w:r>
      <w:r w:rsidR="000F1DAB" w:rsidRPr="00B54303">
        <w:rPr>
          <w:rFonts w:ascii="Arial" w:hAnsi="Arial" w:cs="Arial"/>
          <w:bCs/>
          <w:color w:val="000000"/>
          <w:sz w:val="20"/>
          <w:szCs w:val="20"/>
        </w:rPr>
        <w:t xml:space="preserve"> 201505157-4</w:t>
      </w:r>
      <w:r w:rsidRPr="00B54303">
        <w:rPr>
          <w:rFonts w:ascii="Arial" w:hAnsi="Arial" w:cs="Arial"/>
          <w:bCs/>
          <w:color w:val="000000"/>
          <w:sz w:val="20"/>
          <w:szCs w:val="20"/>
        </w:rPr>
        <w:t>)</w:t>
      </w:r>
    </w:p>
    <w:p w14:paraId="1FB8CCD3" w14:textId="77E6CDED" w:rsidR="00D007AC" w:rsidRPr="00B54303" w:rsidRDefault="00D007AC" w:rsidP="00D007AC">
      <w:pPr>
        <w:pStyle w:val="Nivel2"/>
        <w:numPr>
          <w:ilvl w:val="0"/>
          <w:numId w:val="0"/>
        </w:numPr>
        <w:ind w:firstLine="1134"/>
        <w:rPr>
          <w:rFonts w:eastAsia="Times New Roman"/>
        </w:rPr>
      </w:pPr>
      <w:r w:rsidRPr="00B54303">
        <w:t xml:space="preserve">Torna-se público que o </w:t>
      </w:r>
      <w:r w:rsidRPr="00B54303">
        <w:rPr>
          <w:b/>
          <w:bCs/>
        </w:rPr>
        <w:t>MUNICÍPIO DE SÃO MIGUE</w:t>
      </w:r>
      <w:r w:rsidRPr="00B54303">
        <w:t>, por meio da SECRETARIA MUNICIPAL DE SERVIÇOS URBANOS, OBRAS E TRANSPORTES, sediado a rua Padre Tertuliano Fernandes,</w:t>
      </w:r>
      <w:r w:rsidR="00B54303" w:rsidRPr="00B54303">
        <w:t xml:space="preserve"> São Miguel/RN</w:t>
      </w:r>
      <w:r w:rsidRPr="00B54303">
        <w:t xml:space="preserve">, Centro, São Miguel/RN, realizará </w:t>
      </w:r>
      <w:r w:rsidRPr="00B54303">
        <w:rPr>
          <w:b/>
          <w:bCs/>
        </w:rPr>
        <w:t>CREDENCIAMENTO</w:t>
      </w:r>
      <w:r w:rsidRPr="00B54303">
        <w:t xml:space="preserve">, na forma </w:t>
      </w:r>
      <w:r w:rsidR="00E2250C" w:rsidRPr="00803282">
        <w:rPr>
          <w:b/>
          <w:bCs/>
        </w:rPr>
        <w:t>ELETRÔNICA</w:t>
      </w:r>
      <w:r w:rsidRPr="00B54303">
        <w:t>,</w:t>
      </w:r>
      <w:r w:rsidRPr="00B54303">
        <w:rPr>
          <w:rFonts w:eastAsia="Times New Roman"/>
        </w:rPr>
        <w:t xml:space="preserve"> </w:t>
      </w:r>
      <w:r w:rsidRPr="00B54303">
        <w:t>nos termos da</w:t>
      </w:r>
      <w:r w:rsidR="00B54303" w:rsidRPr="00B54303">
        <w:t xml:space="preserve"> Lei nº 14.133/21</w:t>
      </w:r>
      <w:r w:rsidRPr="00B54303">
        <w:t>, quando não regulamentação própria poderá aplicar os regulamentos editados pela União, conforme art. 187 da</w:t>
      </w:r>
      <w:r w:rsidR="00B54303" w:rsidRPr="00B54303">
        <w:t xml:space="preserve"> Lei nº 14.133/21</w:t>
      </w:r>
      <w:r w:rsidRPr="00B54303">
        <w:t xml:space="preserve"> e demais legislação aplicável e, ainda, de acordo com as condições estabelecidas neste Edital</w:t>
      </w:r>
      <w:r w:rsidRPr="00B54303">
        <w:rPr>
          <w:rFonts w:eastAsia="Times New Roman"/>
        </w:rPr>
        <w:t>.</w:t>
      </w:r>
    </w:p>
    <w:p w14:paraId="0F968E0D" w14:textId="77777777" w:rsidR="00D007AC" w:rsidRPr="00B54303" w:rsidRDefault="00D007AC" w:rsidP="00100BC2">
      <w:pPr>
        <w:pStyle w:val="Nivel01"/>
      </w:pPr>
      <w:bookmarkStart w:id="0" w:name="_Toc169244162"/>
      <w:r w:rsidRPr="00B54303">
        <w:t>DO OBJETO</w:t>
      </w:r>
      <w:bookmarkEnd w:id="0"/>
    </w:p>
    <w:p w14:paraId="1DD44292" w14:textId="6C76E6D2" w:rsidR="00D007AC" w:rsidRPr="00B54303" w:rsidRDefault="00D007AC" w:rsidP="00D26192">
      <w:pPr>
        <w:pStyle w:val="Nivel2"/>
      </w:pPr>
      <w:r w:rsidRPr="00B54303">
        <w:t xml:space="preserve">O objeto do presente procedimento é o </w:t>
      </w:r>
      <w:r w:rsidR="000F1DAB" w:rsidRPr="00B54303">
        <w:t>Credenciamento de profissionais, pessoa física e/ou jurídica, para a prestação de serviços de manutenção da iluminação pública e predial, nas zonas urbana e rural do Município de São Miguel/RN, abrangendo reparos, substituições e conservação de instalações elétricas, conforme a demanda da Administração</w:t>
      </w:r>
      <w:r w:rsidRPr="00B54303">
        <w:t>, conforme condições, quantidades e exigências estabelecidas neste Edital e seus anexos.</w:t>
      </w:r>
      <w:r w:rsidR="000F1DAB" w:rsidRPr="00B54303">
        <w:t xml:space="preserve"> </w:t>
      </w:r>
      <w:r w:rsidRPr="00B54303">
        <w:t xml:space="preserve">O presente credenciamento se enquadra na hipótese do art. 79º da Lei nº 14.133/2021. </w:t>
      </w:r>
    </w:p>
    <w:p w14:paraId="730A9734" w14:textId="77777777" w:rsidR="00D007AC" w:rsidRPr="00B54303" w:rsidRDefault="00D007AC" w:rsidP="00D007AC">
      <w:pPr>
        <w:pStyle w:val="Nivel2"/>
      </w:pPr>
      <w:r w:rsidRPr="00B54303">
        <w:t>Por se tratar de mero CREDENCIAMENTO, INEXISTE obrigatoriedade na contratação pelo Município de São Miguel, tudo conforme legislação vigente, cujos contratos a serem firmados, dependerá do interesse público, conveniência administrativa.</w:t>
      </w:r>
    </w:p>
    <w:p w14:paraId="7857A09F" w14:textId="77777777" w:rsidR="00D007AC" w:rsidRPr="00B54303" w:rsidRDefault="00D007AC" w:rsidP="00100BC2">
      <w:pPr>
        <w:pStyle w:val="Nivel01"/>
      </w:pPr>
      <w:bookmarkStart w:id="1" w:name="_Toc169244163"/>
      <w:r w:rsidRPr="00B54303">
        <w:t>DA PARTICIPAÇÃO NO CREDENCIAMENTO</w:t>
      </w:r>
      <w:bookmarkEnd w:id="1"/>
    </w:p>
    <w:p w14:paraId="54B9E1FB" w14:textId="77777777" w:rsidR="00D007AC" w:rsidRPr="00B54303" w:rsidRDefault="00D007AC" w:rsidP="00D007AC">
      <w:pPr>
        <w:pStyle w:val="Nivel2"/>
      </w:pPr>
      <w:bookmarkStart w:id="2" w:name="_Hlk135302270"/>
      <w:r w:rsidRPr="00B54303">
        <w:t xml:space="preserve">Poderão participar deste credenciamento os interessados que </w:t>
      </w:r>
      <w:r w:rsidR="0054726B" w:rsidRPr="00B54303">
        <w:t xml:space="preserve">exerçam atividade correlata ao objeto e que </w:t>
      </w:r>
      <w:r w:rsidRPr="00B54303">
        <w:t>atend</w:t>
      </w:r>
      <w:r w:rsidR="0054726B" w:rsidRPr="00B54303">
        <w:t>am</w:t>
      </w:r>
      <w:r w:rsidRPr="00B54303">
        <w:t xml:space="preserve"> </w:t>
      </w:r>
      <w:proofErr w:type="spellStart"/>
      <w:r w:rsidRPr="00B54303">
        <w:t>as</w:t>
      </w:r>
      <w:proofErr w:type="spellEnd"/>
      <w:r w:rsidRPr="00B54303">
        <w:t xml:space="preserve"> exigências mínimas contidas neste edital.</w:t>
      </w:r>
      <w:bookmarkEnd w:id="2"/>
    </w:p>
    <w:p w14:paraId="7A1F3B83" w14:textId="77777777" w:rsidR="00D007AC" w:rsidRPr="00B54303" w:rsidRDefault="00D007AC" w:rsidP="00D007AC">
      <w:pPr>
        <w:pStyle w:val="Nivel2"/>
      </w:pPr>
      <w:bookmarkStart w:id="3" w:name="_Ref117000692"/>
      <w:bookmarkStart w:id="4" w:name="_Hlk166327362"/>
      <w:r w:rsidRPr="00B54303">
        <w:t xml:space="preserve">Não poderão </w:t>
      </w:r>
      <w:bookmarkEnd w:id="3"/>
      <w:r w:rsidRPr="00B54303">
        <w:t>participar do credenciamento:</w:t>
      </w:r>
    </w:p>
    <w:p w14:paraId="1B3B0EEC" w14:textId="77777777" w:rsidR="00D007AC" w:rsidRPr="00B54303" w:rsidRDefault="00D007AC" w:rsidP="00D007AC">
      <w:pPr>
        <w:pStyle w:val="Nivel3"/>
        <w:ind w:left="0" w:firstLine="0"/>
      </w:pPr>
      <w:bookmarkStart w:id="5" w:name="_Ref113883338"/>
      <w:r w:rsidRPr="00B54303">
        <w:t>aquele que não atenda às condições deste Edital e seu(s) anexo(s);</w:t>
      </w:r>
    </w:p>
    <w:p w14:paraId="43B830CD" w14:textId="77777777" w:rsidR="00D007AC" w:rsidRPr="00B54303" w:rsidRDefault="00D007AC" w:rsidP="00D007AC">
      <w:pPr>
        <w:pStyle w:val="Nivel3"/>
        <w:ind w:left="0" w:firstLine="0"/>
      </w:pPr>
      <w:bookmarkStart w:id="6" w:name="_Ref113883003"/>
      <w:bookmarkEnd w:id="4"/>
      <w:bookmarkEnd w:id="5"/>
      <w:r w:rsidRPr="00B54303">
        <w:t>pessoa física ou jurídica que</w:t>
      </w:r>
      <w:bookmarkEnd w:id="6"/>
      <w:r w:rsidRPr="00B54303">
        <w:rPr>
          <w:strike/>
        </w:rPr>
        <w:t xml:space="preserve"> </w:t>
      </w:r>
      <w:r w:rsidRPr="00B54303">
        <w:t>esteja impedida de licitar ou contratar com a administração pública federal em decorrência de sanção que lhe foi imposta;</w:t>
      </w:r>
    </w:p>
    <w:p w14:paraId="0C3503BD" w14:textId="77777777" w:rsidR="00D007AC" w:rsidRPr="00B54303" w:rsidRDefault="00D007AC" w:rsidP="00D007AC">
      <w:pPr>
        <w:pStyle w:val="Nivel3"/>
        <w:ind w:left="0" w:firstLine="0"/>
      </w:pPr>
      <w:r w:rsidRPr="00B54303">
        <w:t>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68DD2646" w14:textId="77777777" w:rsidR="00D007AC" w:rsidRPr="00B54303" w:rsidRDefault="00D007AC" w:rsidP="00D007AC">
      <w:pPr>
        <w:pStyle w:val="Nivel3"/>
        <w:ind w:left="0" w:firstLine="0"/>
      </w:pPr>
      <w:r w:rsidRPr="00B54303">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12499D" w14:textId="77777777" w:rsidR="00D007AC" w:rsidRPr="00B54303" w:rsidRDefault="00D007AC" w:rsidP="00D007AC">
      <w:pPr>
        <w:pStyle w:val="Nvel3-R"/>
        <w:ind w:left="0" w:firstLine="0"/>
        <w:rPr>
          <w:i w:val="0"/>
          <w:iCs w:val="0"/>
          <w:color w:val="auto"/>
        </w:rPr>
      </w:pPr>
      <w:r w:rsidRPr="00B54303">
        <w:rPr>
          <w:i w:val="0"/>
          <w:iCs w:val="0"/>
          <w:color w:val="auto"/>
        </w:rPr>
        <w:t>pessoas jurídicas reunidas em consórcio;</w:t>
      </w:r>
    </w:p>
    <w:p w14:paraId="639EBB03" w14:textId="77777777" w:rsidR="00D007AC" w:rsidRPr="00B54303" w:rsidRDefault="00D007AC" w:rsidP="00D007AC">
      <w:pPr>
        <w:pStyle w:val="Nivel3"/>
        <w:ind w:left="0" w:firstLine="0"/>
      </w:pPr>
      <w:bookmarkStart w:id="7" w:name="_Ref169244150"/>
      <w:r w:rsidRPr="00B54303">
        <w:lastRenderedPageBreak/>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r w:rsidRPr="00B54303">
          <w:rPr>
            <w:rStyle w:val="Hyperlink"/>
          </w:rPr>
          <w:t>§ 1º do art. 9º da Lei nº 14.133, de 2021</w:t>
        </w:r>
      </w:hyperlink>
      <w:r w:rsidRPr="00B54303">
        <w:t>.</w:t>
      </w:r>
      <w:bookmarkEnd w:id="7"/>
    </w:p>
    <w:p w14:paraId="5B795E05" w14:textId="77777777" w:rsidR="00D007AC" w:rsidRPr="00B54303" w:rsidRDefault="00D007AC" w:rsidP="00D007AC">
      <w:pPr>
        <w:pStyle w:val="Nivel2"/>
      </w:pPr>
      <w:r w:rsidRPr="00B54303">
        <w:t>O impedimento de que trata o item 2.</w:t>
      </w:r>
      <w:r w:rsidR="0054726B" w:rsidRPr="00B54303">
        <w:t>2</w:t>
      </w:r>
      <w:r w:rsidRPr="00B54303">
        <w:t>.2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5A18D04A" w14:textId="77777777" w:rsidR="00D007AC" w:rsidRPr="00B54303" w:rsidRDefault="00D007AC" w:rsidP="00D007AC">
      <w:pPr>
        <w:pStyle w:val="Nivel2"/>
      </w:pPr>
      <w:bookmarkStart w:id="8" w:name="art14§2"/>
      <w:bookmarkStart w:id="9" w:name="art14§5"/>
      <w:bookmarkEnd w:id="8"/>
      <w:bookmarkEnd w:id="9"/>
      <w:r w:rsidRPr="00B54303">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r w:rsidRPr="00B54303">
          <w:rPr>
            <w:rStyle w:val="Hyperlink"/>
          </w:rPr>
          <w:t>Lei nº 14.133/2021</w:t>
        </w:r>
      </w:hyperlink>
      <w:r w:rsidRPr="00B54303">
        <w:t>.</w:t>
      </w:r>
    </w:p>
    <w:p w14:paraId="04FB84FF" w14:textId="7CD0FB41" w:rsidR="00D007AC" w:rsidRPr="00B54303" w:rsidRDefault="00D007AC" w:rsidP="00D007AC">
      <w:pPr>
        <w:pStyle w:val="Nivel2"/>
      </w:pPr>
      <w:r w:rsidRPr="00B54303">
        <w:t xml:space="preserve">A vedação de que trata o item </w:t>
      </w:r>
      <w:r w:rsidRPr="00B54303">
        <w:fldChar w:fldCharType="begin"/>
      </w:r>
      <w:r w:rsidRPr="00B54303">
        <w:instrText xml:space="preserve"> REF _Ref169244150 \r \h  \* MERGEFORMAT </w:instrText>
      </w:r>
      <w:r w:rsidRPr="00B54303">
        <w:fldChar w:fldCharType="separate"/>
      </w:r>
      <w:r w:rsidR="00510324">
        <w:t>2.2.6</w:t>
      </w:r>
      <w:r w:rsidRPr="00B54303">
        <w:fldChar w:fldCharType="end"/>
      </w:r>
      <w:r w:rsidRPr="00B54303">
        <w:t xml:space="preserve"> estende-se a terceiro que auxilie a condução da contratação na qualidade de integrante de equipe de apoio, profissional especializado ou funcionário ou representante de empresa que preste assessoria técnica.</w:t>
      </w:r>
    </w:p>
    <w:p w14:paraId="4029E382" w14:textId="77777777" w:rsidR="00D007AC" w:rsidRPr="00B54303" w:rsidRDefault="00D007AC" w:rsidP="00100BC2">
      <w:pPr>
        <w:pStyle w:val="Nivel01"/>
      </w:pPr>
      <w:bookmarkStart w:id="10" w:name="_Toc169244164"/>
      <w:r w:rsidRPr="00B54303">
        <w:t>DA MANIFESTAÇÃO DA INTENÇÃO DE SE CREDENCIAR.</w:t>
      </w:r>
      <w:bookmarkEnd w:id="10"/>
    </w:p>
    <w:p w14:paraId="2209C6E6" w14:textId="77777777" w:rsidR="00D007AC" w:rsidRPr="00B54303" w:rsidRDefault="00D007AC" w:rsidP="00D007AC">
      <w:pPr>
        <w:pStyle w:val="Nivel2"/>
        <w:rPr>
          <w:rFonts w:eastAsia="Times New Roman"/>
        </w:rPr>
      </w:pPr>
      <w:bookmarkStart w:id="11" w:name="_Ref113886867"/>
      <w:bookmarkStart w:id="12" w:name="_Hlk166328375"/>
      <w:r w:rsidRPr="00B54303">
        <w:t xml:space="preserve">Os interessados deverão </w:t>
      </w:r>
      <w:r w:rsidR="00C83188" w:rsidRPr="00B54303">
        <w:t>apresentar PROPOSTA e DOCUMENTAÇÃO DE HABILITAÇÃO conforme elencado neste edital, que deverá ser protocolado na Sede da Prefeitura, na Rua Padre Tertuliano Fernandes, 46, Centro, São Miguel/RN</w:t>
      </w:r>
      <w:bookmarkEnd w:id="11"/>
      <w:r w:rsidRPr="00B54303">
        <w:t xml:space="preserve"> com a indicação de sua intenção de se credenciar para a prestação dos serviços, com as seguintes informações:</w:t>
      </w:r>
      <w:bookmarkEnd w:id="12"/>
    </w:p>
    <w:p w14:paraId="6C2022C5" w14:textId="77777777" w:rsidR="00D007AC" w:rsidRPr="00B54303" w:rsidRDefault="00D007AC" w:rsidP="00D007AC">
      <w:pPr>
        <w:pStyle w:val="Nvel3-R"/>
        <w:ind w:left="0" w:firstLine="0"/>
        <w:rPr>
          <w:i w:val="0"/>
          <w:iCs w:val="0"/>
          <w:color w:val="auto"/>
        </w:rPr>
      </w:pPr>
      <w:r w:rsidRPr="00B54303">
        <w:rPr>
          <w:i w:val="0"/>
          <w:iCs w:val="0"/>
          <w:color w:val="auto"/>
        </w:rPr>
        <w:t>Descrição detalhada do objeto contendo informações sobre marca, fabricante</w:t>
      </w:r>
      <w:r w:rsidR="00C83188" w:rsidRPr="00B54303">
        <w:rPr>
          <w:i w:val="0"/>
          <w:iCs w:val="0"/>
          <w:color w:val="auto"/>
        </w:rPr>
        <w:t>,</w:t>
      </w:r>
      <w:r w:rsidRPr="00B54303">
        <w:rPr>
          <w:i w:val="0"/>
          <w:iCs w:val="0"/>
          <w:color w:val="auto"/>
        </w:rPr>
        <w:t xml:space="preserve"> etc</w:t>
      </w:r>
      <w:r w:rsidR="00C83188" w:rsidRPr="00B54303">
        <w:rPr>
          <w:i w:val="0"/>
          <w:iCs w:val="0"/>
          <w:color w:val="auto"/>
        </w:rPr>
        <w:t>., quando necessário</w:t>
      </w:r>
      <w:r w:rsidRPr="00B54303">
        <w:rPr>
          <w:i w:val="0"/>
          <w:iCs w:val="0"/>
          <w:color w:val="auto"/>
        </w:rPr>
        <w:t xml:space="preserve">.  </w:t>
      </w:r>
    </w:p>
    <w:p w14:paraId="27E2C8C4" w14:textId="77777777" w:rsidR="00D007AC" w:rsidRPr="00B54303" w:rsidRDefault="00D007AC" w:rsidP="00D007AC">
      <w:pPr>
        <w:pStyle w:val="Nvel3-R"/>
        <w:ind w:left="0" w:firstLine="0"/>
        <w:rPr>
          <w:i w:val="0"/>
          <w:iCs w:val="0"/>
          <w:color w:val="auto"/>
        </w:rPr>
      </w:pPr>
      <w:r w:rsidRPr="00B54303">
        <w:rPr>
          <w:i w:val="0"/>
          <w:iCs w:val="0"/>
          <w:color w:val="auto"/>
        </w:rPr>
        <w:t>Atestar o cumprimento dos requisitos de habilitação para a prestação dos serviços (descrever o serviço a ser prestado pelo credenciado);</w:t>
      </w:r>
    </w:p>
    <w:p w14:paraId="423CE1F1" w14:textId="77777777" w:rsidR="00D007AC" w:rsidRPr="00B54303" w:rsidRDefault="00D007AC" w:rsidP="00D007AC">
      <w:pPr>
        <w:pStyle w:val="Nivel2"/>
      </w:pPr>
      <w:r w:rsidRPr="00B54303">
        <w:t>Todas as especificações do objeto vinculam o interessado.</w:t>
      </w:r>
    </w:p>
    <w:p w14:paraId="34B4B31E" w14:textId="77777777" w:rsidR="00D007AC" w:rsidRPr="00B54303" w:rsidRDefault="00D007AC" w:rsidP="00D007AC">
      <w:pPr>
        <w:pStyle w:val="Nivel2"/>
      </w:pPr>
      <w:r w:rsidRPr="00B54303">
        <w:t>No valor da contratação estarão inclusos todos os custos operacionais, encargos previdenciários, trabalhistas, tributários, comerciais e quaisquer outros que incidam direta ou indiretamente na execução do objeto.</w:t>
      </w:r>
    </w:p>
    <w:p w14:paraId="13485434" w14:textId="77777777" w:rsidR="00D007AC" w:rsidRPr="00B54303" w:rsidRDefault="00D007AC" w:rsidP="00D007AC">
      <w:pPr>
        <w:pStyle w:val="Nivel2"/>
      </w:pPr>
      <w:r w:rsidRPr="00B54303">
        <w:t>A apresentação do requerimento de participação com a indicação da intenção de se credenciar implica obrigatoriedade do cumprimento das disposições contidas no Termo de Referência, assumindo o credenciado o compromisso de executar o objeto nos seus termos, bem como à perfeita execução contratual, promovendo, quando requerido, sua substituição</w:t>
      </w:r>
      <w:r w:rsidR="00C83188" w:rsidRPr="00B54303">
        <w:t>/correção</w:t>
      </w:r>
      <w:r w:rsidRPr="00B54303">
        <w:t>.</w:t>
      </w:r>
    </w:p>
    <w:p w14:paraId="58D2FB3F" w14:textId="77777777" w:rsidR="00D007AC" w:rsidRPr="00B54303" w:rsidRDefault="00D007AC" w:rsidP="00D007AC">
      <w:pPr>
        <w:pStyle w:val="Nivel2"/>
      </w:pPr>
      <w:r w:rsidRPr="00B54303">
        <w:t>No requerimento de participação com a indicação de sua intenção de se credenciar, o interessado apresentará também declaração que:</w:t>
      </w:r>
    </w:p>
    <w:p w14:paraId="30FD8E1C" w14:textId="77777777" w:rsidR="00D007AC" w:rsidRPr="00B54303" w:rsidRDefault="00D007AC" w:rsidP="00D007AC">
      <w:pPr>
        <w:pStyle w:val="Nivel3"/>
        <w:ind w:left="0" w:firstLine="0"/>
      </w:pPr>
      <w:r w:rsidRPr="00B54303">
        <w:t xml:space="preserve"> </w:t>
      </w:r>
      <w:r w:rsidR="000F1DAB" w:rsidRPr="00B54303">
        <w:rPr>
          <w:color w:val="auto"/>
        </w:rPr>
        <w:t>Está</w:t>
      </w:r>
      <w:r w:rsidRPr="00B54303">
        <w:rPr>
          <w:color w:val="auto"/>
        </w:rPr>
        <w:t xml:space="preserve"> ciente e concorda com as condições contidas no edital e seus anexos, bem como de que o valor da contraprestação compreende a integralidade dos custos para atendimento dos direitos trabalhistas assegurados na Constituição Federal, nas leis trabalhistas, nas normas </w:t>
      </w:r>
      <w:r w:rsidRPr="00B54303">
        <w:rPr>
          <w:color w:val="auto"/>
        </w:rPr>
        <w:lastRenderedPageBreak/>
        <w:t>infralegais, nas convenções coletivas de trabalho e nos termos de ajustamento de conduta vigentes na data de sua entrega em definitivo e que cumpre plenamente os requisitos de habilitação definidos no instrumento convocatório;</w:t>
      </w:r>
    </w:p>
    <w:p w14:paraId="0A418312" w14:textId="77777777" w:rsidR="00D007AC" w:rsidRPr="00B54303" w:rsidRDefault="000F1DAB" w:rsidP="00D007AC">
      <w:pPr>
        <w:pStyle w:val="Nivel3"/>
        <w:ind w:left="0" w:firstLine="0"/>
        <w:rPr>
          <w:rStyle w:val="Hyperlink"/>
          <w:color w:val="000000"/>
        </w:rPr>
      </w:pPr>
      <w:r w:rsidRPr="00B54303">
        <w:t>Não</w:t>
      </w:r>
      <w:r w:rsidR="00D007AC" w:rsidRPr="00B54303">
        <w:t xml:space="preserve"> emprega menor de 18 anos em trabalho noturno, perigoso ou insalubre e não emprega menor de 16 anos, salvo menor, a partir de 14 anos, na condição de aprendiz, nos termos do </w:t>
      </w:r>
      <w:hyperlink r:id="rId9" w:anchor="art7">
        <w:r w:rsidR="00D007AC" w:rsidRPr="00B54303">
          <w:rPr>
            <w:rStyle w:val="Hyperlink"/>
          </w:rPr>
          <w:t>artigo 7°, XXXIII, da Constituição</w:t>
        </w:r>
      </w:hyperlink>
      <w:r w:rsidR="00D007AC" w:rsidRPr="00B54303">
        <w:rPr>
          <w:rStyle w:val="Hyperlink"/>
        </w:rPr>
        <w:t>;</w:t>
      </w:r>
    </w:p>
    <w:p w14:paraId="0E4DF42D" w14:textId="77777777" w:rsidR="00D007AC" w:rsidRPr="00B54303" w:rsidRDefault="000F1DAB" w:rsidP="00D007AC">
      <w:pPr>
        <w:pStyle w:val="Nivel3"/>
        <w:ind w:left="0" w:firstLine="0"/>
        <w:rPr>
          <w:rStyle w:val="Hyperlink"/>
          <w:color w:val="000000"/>
        </w:rPr>
      </w:pPr>
      <w:r w:rsidRPr="00B54303">
        <w:t>Não</w:t>
      </w:r>
      <w:r w:rsidR="00D007AC" w:rsidRPr="00B54303">
        <w:t xml:space="preserve"> possui empregados executando trabalho degradante ou forçado, observando o disposto nos </w:t>
      </w:r>
      <w:hyperlink r:id="rId10">
        <w:r w:rsidR="00D007AC" w:rsidRPr="00B54303">
          <w:rPr>
            <w:rStyle w:val="Hyperlink"/>
          </w:rPr>
          <w:t>incisos III e IV do art. 1º e no inciso III do art. 5º da Constituição Federal</w:t>
        </w:r>
      </w:hyperlink>
      <w:r w:rsidR="00D007AC" w:rsidRPr="00B54303">
        <w:rPr>
          <w:rStyle w:val="Hyperlink"/>
        </w:rPr>
        <w:t>;</w:t>
      </w:r>
    </w:p>
    <w:p w14:paraId="5F9D2362" w14:textId="77777777" w:rsidR="00D007AC" w:rsidRPr="00B54303" w:rsidRDefault="000F1DAB" w:rsidP="00D007AC">
      <w:pPr>
        <w:pStyle w:val="Nivel3"/>
        <w:ind w:left="0" w:firstLine="0"/>
      </w:pPr>
      <w:r w:rsidRPr="00B54303">
        <w:t>Cumpre</w:t>
      </w:r>
      <w:r w:rsidR="00D007AC" w:rsidRPr="00B54303">
        <w:t xml:space="preserve"> as exigências de reserva de cargos para pessoa com deficiência e para reabilitado da Previdência Social, previstas em lei e em outras normas específicas.</w:t>
      </w:r>
    </w:p>
    <w:p w14:paraId="2A6359EB" w14:textId="77777777" w:rsidR="00D007AC" w:rsidRPr="00B54303" w:rsidRDefault="00D007AC" w:rsidP="00D007AC">
      <w:pPr>
        <w:pStyle w:val="Nivel2"/>
        <w:rPr>
          <w:rFonts w:eastAsia="Times New Roman"/>
        </w:rPr>
      </w:pPr>
      <w:r w:rsidRPr="00B54303">
        <w:t xml:space="preserve">O descumprimento das regras supramencionadas pela Administração ou por parte dos contratados pode ensejar a </w:t>
      </w:r>
      <w:r w:rsidRPr="00B54303">
        <w:rPr>
          <w:color w:val="000000" w:themeColor="text1"/>
        </w:rPr>
        <w:t>responsabilização pelo</w:t>
      </w:r>
      <w:r w:rsidRPr="00B54303">
        <w:t xml:space="preserve"> Tribunal de Contas da União e, após o devido processo legal, gerar as seguintes consequências: assinatura de prazo para a adoção das medidas necessárias ao exato cumprimento da lei, nos termos do </w:t>
      </w:r>
      <w:hyperlink r:id="rId11">
        <w:r w:rsidRPr="00B54303">
          <w:rPr>
            <w:rStyle w:val="Hyperlink"/>
          </w:rPr>
          <w:t>art. 71, inciso IX, da Constituição</w:t>
        </w:r>
      </w:hyperlink>
      <w:r w:rsidRPr="00B54303">
        <w:t>; ou condenação dos agentes públicos responsáveis e da empresa contratada ao pagamento dos prejuízos ao erário, caso verificada a ocorrência de superfaturamento por sobrepreço na execução do contrato.</w:t>
      </w:r>
    </w:p>
    <w:p w14:paraId="407D54C1" w14:textId="77777777" w:rsidR="00D007AC" w:rsidRPr="00B54303" w:rsidRDefault="00D007AC" w:rsidP="00D007AC">
      <w:pPr>
        <w:pStyle w:val="Nivel2"/>
      </w:pPr>
      <w:r w:rsidRPr="00B54303">
        <w:t xml:space="preserve">O interessado organizado em cooperativa deverá declarar, ainda, que cumpre os requisitos estabelecidos no </w:t>
      </w:r>
      <w:hyperlink r:id="rId12" w:anchor="art16">
        <w:r w:rsidRPr="00B54303">
          <w:rPr>
            <w:rStyle w:val="Hyperlink"/>
          </w:rPr>
          <w:t>artigo 16 da Lei nº 14.133, de 2021</w:t>
        </w:r>
      </w:hyperlink>
      <w:r w:rsidRPr="00B54303">
        <w:t>.</w:t>
      </w:r>
    </w:p>
    <w:p w14:paraId="2329356D" w14:textId="77777777" w:rsidR="00D007AC" w:rsidRPr="00B54303" w:rsidRDefault="00D007AC" w:rsidP="00D007AC">
      <w:pPr>
        <w:pStyle w:val="Nivel2"/>
      </w:pPr>
      <w:r w:rsidRPr="00B54303">
        <w:t xml:space="preserve">A falsidade da declaração de que trata o item 3.5 sujeitará o interessado às sanções previstas na </w:t>
      </w:r>
      <w:hyperlink r:id="rId13">
        <w:r w:rsidRPr="00B54303">
          <w:rPr>
            <w:rStyle w:val="Hyperlink"/>
          </w:rPr>
          <w:t>Lei nº 14.133, de 2021</w:t>
        </w:r>
      </w:hyperlink>
      <w:r w:rsidRPr="00B54303">
        <w:t>, e neste Edital.</w:t>
      </w:r>
    </w:p>
    <w:p w14:paraId="7EF34ABF" w14:textId="77777777" w:rsidR="00D007AC" w:rsidRPr="00B54303" w:rsidRDefault="00D007AC" w:rsidP="00100BC2">
      <w:pPr>
        <w:pStyle w:val="Nivel01"/>
      </w:pPr>
      <w:bookmarkStart w:id="13" w:name="_Toc169244165"/>
      <w:r w:rsidRPr="00B54303">
        <w:t>DA HABILITAÇÃO</w:t>
      </w:r>
      <w:bookmarkEnd w:id="13"/>
    </w:p>
    <w:p w14:paraId="56876B69" w14:textId="77777777" w:rsidR="00D007AC" w:rsidRPr="00B54303" w:rsidRDefault="00D007AC" w:rsidP="00D007AC">
      <w:pPr>
        <w:pStyle w:val="Nivel2"/>
      </w:pPr>
      <w:r w:rsidRPr="00B54303">
        <w:t xml:space="preserve">Os documentos previstos no Termo de Referência, necessários e suficientes para demonstrar a capacidade do interessado de realizar o objeto do credenciamento, serão exigidos para fins de habilitação, nos termos dos </w:t>
      </w:r>
      <w:hyperlink r:id="rId14" w:anchor="art62" w:history="1">
        <w:proofErr w:type="spellStart"/>
        <w:r w:rsidRPr="00B54303">
          <w:rPr>
            <w:rStyle w:val="Hyperlink"/>
          </w:rPr>
          <w:t>arts</w:t>
        </w:r>
        <w:proofErr w:type="spellEnd"/>
        <w:r w:rsidRPr="00B54303">
          <w:rPr>
            <w:rStyle w:val="Hyperlink"/>
          </w:rPr>
          <w:t>. 62 a 70 da Lei nº 14.133, de 2021</w:t>
        </w:r>
      </w:hyperlink>
      <w:r w:rsidRPr="00B54303">
        <w:t>.</w:t>
      </w:r>
    </w:p>
    <w:p w14:paraId="243075E2" w14:textId="77777777" w:rsidR="00D007AC" w:rsidRPr="00B54303" w:rsidRDefault="00D007AC" w:rsidP="00D007AC">
      <w:pPr>
        <w:pStyle w:val="Nivel2"/>
        <w:rPr>
          <w:i/>
        </w:rPr>
      </w:pPr>
      <w:r w:rsidRPr="00B54303">
        <w:rPr>
          <w:color w:val="auto"/>
        </w:rPr>
        <w:t xml:space="preserve">Quando </w:t>
      </w:r>
      <w:r w:rsidRPr="00B54303">
        <w:t>permitida</w:t>
      </w:r>
      <w:r w:rsidRPr="00B54303">
        <w:rPr>
          <w:color w:val="auto"/>
        </w:rPr>
        <w:t xml:space="preserve"> a </w:t>
      </w:r>
      <w:r w:rsidRPr="00B54303">
        <w:t>participação de empresas estrangeiras que não funcionem no País, as exigências de habilitação serão atendidas mediante documentos equivalentes, inicialmente apresentados em tradução livre.</w:t>
      </w:r>
    </w:p>
    <w:p w14:paraId="722737AA" w14:textId="16B8CEF7" w:rsidR="00D007AC" w:rsidRPr="00B54303" w:rsidRDefault="00D007AC" w:rsidP="00D007AC">
      <w:pPr>
        <w:pStyle w:val="Nivel2"/>
        <w:rPr>
          <w:i/>
          <w:iCs/>
        </w:rPr>
      </w:pPr>
      <w:r w:rsidRPr="00B54303">
        <w:t>Na hipótese de o interessado ser empresa estrangeira que não funcione no País, para</w:t>
      </w:r>
      <w:r w:rsidR="00EF1941">
        <w:t xml:space="preserve"> fins </w:t>
      </w:r>
      <w:r w:rsidRPr="00B54303">
        <w:t xml:space="preserve">de assinatura do contrato os documentos exigidos para a habilitação serão traduzidos por tradutor juramentado no País e apostilados, ou de outro que venha a substituí-lo, ou </w:t>
      </w:r>
      <w:proofErr w:type="spellStart"/>
      <w:r w:rsidRPr="00B54303">
        <w:t>consularizados</w:t>
      </w:r>
      <w:proofErr w:type="spellEnd"/>
      <w:r w:rsidRPr="00B54303">
        <w:t xml:space="preserve"> pelos respectivos consulados ou embaixadas.</w:t>
      </w:r>
    </w:p>
    <w:p w14:paraId="658F696B" w14:textId="77777777" w:rsidR="00D007AC" w:rsidRPr="00B54303" w:rsidRDefault="00D007AC" w:rsidP="00D007AC">
      <w:pPr>
        <w:pStyle w:val="Nivel2"/>
        <w:rPr>
          <w:i/>
        </w:rPr>
      </w:pPr>
      <w:r w:rsidRPr="00B54303">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9CC2708" w14:textId="77777777" w:rsidR="00D007AC" w:rsidRPr="00B54303" w:rsidRDefault="00D007AC" w:rsidP="00D007AC">
      <w:pPr>
        <w:pStyle w:val="Nivel2"/>
      </w:pPr>
      <w:r w:rsidRPr="00B54303">
        <w:t>Os documentos exigidos para fins de habilitação poderão ser apresentados em original ou por cópia.</w:t>
      </w:r>
    </w:p>
    <w:p w14:paraId="38022CBB" w14:textId="77777777" w:rsidR="00D007AC" w:rsidRPr="00B54303" w:rsidRDefault="00D007AC" w:rsidP="00D007AC">
      <w:pPr>
        <w:pStyle w:val="Nivel2"/>
      </w:pPr>
      <w:r w:rsidRPr="00B54303">
        <w:t xml:space="preserve">O órgão </w:t>
      </w:r>
      <w:proofErr w:type="spellStart"/>
      <w:r w:rsidRPr="00B54303">
        <w:t>credenciante</w:t>
      </w:r>
      <w:proofErr w:type="spellEnd"/>
      <w:r w:rsidRPr="00B54303">
        <w:t xml:space="preserve"> terá o prazo de </w:t>
      </w:r>
      <w:r w:rsidRPr="00B54303">
        <w:rPr>
          <w:b/>
          <w:bCs/>
          <w:u w:val="single"/>
        </w:rPr>
        <w:t>10 (dez) dias úteis</w:t>
      </w:r>
      <w:r w:rsidRPr="00B54303">
        <w:t xml:space="preserve"> para analisar a documentação apresentada pelo interessado. </w:t>
      </w:r>
    </w:p>
    <w:p w14:paraId="467ADF12" w14:textId="77777777" w:rsidR="00D007AC" w:rsidRPr="00B54303" w:rsidRDefault="00D007AC" w:rsidP="00D007AC">
      <w:pPr>
        <w:pStyle w:val="Nivel2"/>
        <w:rPr>
          <w:i/>
          <w:color w:val="auto"/>
        </w:rPr>
      </w:pPr>
      <w:r w:rsidRPr="00B54303">
        <w:rPr>
          <w:color w:val="auto"/>
        </w:rPr>
        <w:lastRenderedPageBreak/>
        <w:t>Os documentos exigidos para fins de habilitação poderão ser substituídos por registro cadastral emitido pela entidade pública, desde que o registro tenha sido feito em obediência ao disposto na Lei nº 14.133/2021.</w:t>
      </w:r>
    </w:p>
    <w:p w14:paraId="72CC86E9" w14:textId="77777777" w:rsidR="00D007AC" w:rsidRPr="00B54303" w:rsidRDefault="00D007AC" w:rsidP="00D007AC">
      <w:pPr>
        <w:pStyle w:val="Nivel2"/>
        <w:rPr>
          <w:i/>
          <w:iCs/>
        </w:rPr>
      </w:pPr>
      <w:r w:rsidRPr="00B54303">
        <w:t>Será verificado se o interessado apresentou, sob pena de inabilitação, a declaração de que cumpre as exigências de reserva de cargos para pessoa com deficiência e para reabilitado da Previdência Social, previstas em lei e em outras normas específicas, em sendo o caso.</w:t>
      </w:r>
    </w:p>
    <w:p w14:paraId="2B607C87" w14:textId="77777777" w:rsidR="00D007AC" w:rsidRPr="00B54303" w:rsidRDefault="00D007AC" w:rsidP="00D007AC">
      <w:pPr>
        <w:pStyle w:val="Nivel2"/>
      </w:pPr>
      <w:r w:rsidRPr="00B54303">
        <w:t>O interessado deverá apresentar, sob pena de desclassificação, declaração de que o valor da contratação compreende a integralidade dos custos para atendimento dos direitos trabalhistas assegurados na Constituição Federal, nas leis trabalhistas, nas normas infralegais, nas convenções coletivas de trabalho e nos termos de ajustamento de conduta vigentes na data da apresentação do requerimento de participação.</w:t>
      </w:r>
    </w:p>
    <w:p w14:paraId="2F95FF77" w14:textId="77777777" w:rsidR="00D007AC" w:rsidRPr="00B54303" w:rsidRDefault="00D007AC" w:rsidP="00D007AC">
      <w:pPr>
        <w:pStyle w:val="Nivel2"/>
        <w:rPr>
          <w:i/>
          <w:iCs/>
        </w:rPr>
      </w:pPr>
      <w:r w:rsidRPr="00B54303">
        <w:t>A verificação pela comissão de contratação, em sítios eletrônicos oficiais de órgãos e entidades emissores de certidões constitui meio legal de prova, para fins de habilitação.</w:t>
      </w:r>
    </w:p>
    <w:p w14:paraId="28764974" w14:textId="77777777" w:rsidR="00D007AC" w:rsidRPr="00B54303" w:rsidRDefault="00D007AC" w:rsidP="00D007AC">
      <w:pPr>
        <w:pStyle w:val="Nivel3"/>
        <w:ind w:left="0" w:firstLine="0"/>
        <w:rPr>
          <w:i/>
          <w:iCs/>
        </w:rPr>
      </w:pPr>
      <w:bookmarkStart w:id="14" w:name="_Ref114663151"/>
      <w:r w:rsidRPr="00B54303">
        <w:t xml:space="preserve">Os documentos exigidos para habilitação que não estejam contemplados no </w:t>
      </w:r>
      <w:r w:rsidRPr="00B54303">
        <w:rPr>
          <w:color w:val="auto"/>
        </w:rPr>
        <w:t>registro cadastral emitido da entidade pública</w:t>
      </w:r>
      <w:r w:rsidRPr="00B54303">
        <w:t xml:space="preserve"> serão enviados por meio eletrônico (portal do órgão) até a conclusão da fase de habilitação. </w:t>
      </w:r>
      <w:bookmarkEnd w:id="14"/>
    </w:p>
    <w:p w14:paraId="5CECBD15" w14:textId="77777777" w:rsidR="00D007AC" w:rsidRPr="00B54303" w:rsidRDefault="00D007AC" w:rsidP="00D007AC">
      <w:pPr>
        <w:pStyle w:val="Nivel2"/>
        <w:rPr>
          <w:i/>
        </w:rPr>
      </w:pPr>
      <w:r w:rsidRPr="00B54303">
        <w:t>Após a entrega dos documentos para habilitação, não será permitida a substituição ou a apresentação de novos documentos, salvo em sede de diligência, para:</w:t>
      </w:r>
    </w:p>
    <w:p w14:paraId="011EB596" w14:textId="77777777" w:rsidR="00D007AC" w:rsidRPr="00B54303" w:rsidRDefault="000F1DAB" w:rsidP="00D007AC">
      <w:pPr>
        <w:pStyle w:val="Nivel3"/>
        <w:ind w:left="0" w:firstLine="0"/>
      </w:pPr>
      <w:r w:rsidRPr="00B54303">
        <w:t>Complementação</w:t>
      </w:r>
      <w:r w:rsidR="00D007AC" w:rsidRPr="00B54303">
        <w:t xml:space="preserve"> de informações acerca dos documentos já apresentados pelo interessado; e</w:t>
      </w:r>
    </w:p>
    <w:p w14:paraId="1228DEA3" w14:textId="77777777" w:rsidR="00D007AC" w:rsidRPr="00B54303" w:rsidRDefault="000F1DAB" w:rsidP="00D007AC">
      <w:pPr>
        <w:pStyle w:val="Nivel3"/>
        <w:ind w:left="0" w:firstLine="0"/>
      </w:pPr>
      <w:r w:rsidRPr="00B54303">
        <w:t>Atualização</w:t>
      </w:r>
      <w:r w:rsidR="00D007AC" w:rsidRPr="00B54303">
        <w:t xml:space="preserve"> de documentos cuja validade tenha expirado.</w:t>
      </w:r>
    </w:p>
    <w:p w14:paraId="44F1CDF6" w14:textId="77777777" w:rsidR="00D007AC" w:rsidRPr="00B54303" w:rsidRDefault="00D007AC" w:rsidP="00D007AC">
      <w:pPr>
        <w:pStyle w:val="Nivel2"/>
      </w:pPr>
      <w:bookmarkStart w:id="15" w:name="_Ref114670319"/>
      <w:r w:rsidRPr="00B54303">
        <w:t>Na análise dos documentos de habilitação, a comissão de contratação poderá sanar erros ou falhas que não alterarem sua substância ou validade jurídica</w:t>
      </w:r>
      <w:bookmarkEnd w:id="15"/>
      <w:r w:rsidRPr="00B54303">
        <w:t>.</w:t>
      </w:r>
    </w:p>
    <w:p w14:paraId="0B7724EF" w14:textId="77777777" w:rsidR="00D007AC" w:rsidRPr="00B54303" w:rsidRDefault="00D007AC" w:rsidP="00D007AC">
      <w:pPr>
        <w:pStyle w:val="Nivel2"/>
      </w:pPr>
      <w:r w:rsidRPr="00B54303">
        <w:t>A comprovação de regularidade fiscal e trabalhista das microempresas e das empresas de pequeno porte somente será exigida para efeito de contratação, e não como condição para participação no credenciamento.</w:t>
      </w:r>
    </w:p>
    <w:p w14:paraId="74D0966D" w14:textId="77777777" w:rsidR="00D007AC" w:rsidRPr="00B54303" w:rsidRDefault="00D007AC" w:rsidP="00100BC2">
      <w:pPr>
        <w:pStyle w:val="Nivel01"/>
      </w:pPr>
      <w:bookmarkStart w:id="16" w:name="_Toc169244166"/>
      <w:r w:rsidRPr="00B54303">
        <w:t>DOS RECURSOS</w:t>
      </w:r>
      <w:bookmarkEnd w:id="16"/>
    </w:p>
    <w:p w14:paraId="0127B6E2" w14:textId="77777777" w:rsidR="00D007AC" w:rsidRPr="00B54303" w:rsidRDefault="00D007AC" w:rsidP="00D007AC">
      <w:pPr>
        <w:pStyle w:val="Nivel2"/>
      </w:pPr>
      <w:r w:rsidRPr="00B54303">
        <w:t>A interposição de recurso referente à habilitação ou inabilitação de interessados, à anulação ou revogação do credenciamento, observará o disposto no art. 165 da Lei nº 14.133/2024.</w:t>
      </w:r>
    </w:p>
    <w:p w14:paraId="6B9FA323" w14:textId="77777777" w:rsidR="00D007AC" w:rsidRPr="00B54303" w:rsidRDefault="00D007AC" w:rsidP="00D007AC">
      <w:pPr>
        <w:pStyle w:val="Nivel2"/>
      </w:pPr>
      <w:r w:rsidRPr="00B54303">
        <w:t>O prazo recursal é de 3 (três) dias úteis, contados da data de publicação da decisão.</w:t>
      </w:r>
    </w:p>
    <w:p w14:paraId="664267E8" w14:textId="77777777" w:rsidR="00D007AC" w:rsidRPr="00B54303" w:rsidRDefault="00D007AC" w:rsidP="00D007AC">
      <w:pPr>
        <w:pStyle w:val="Nivel2"/>
      </w:pPr>
      <w:r w:rsidRPr="00B54303">
        <w:t>Quando o recurso apresentado impugnar o ato de habilitação ou inabilitação do interessado:</w:t>
      </w:r>
    </w:p>
    <w:p w14:paraId="1C990DC5" w14:textId="77777777" w:rsidR="00D007AC" w:rsidRPr="00B54303" w:rsidRDefault="00D007AC" w:rsidP="00D007AC">
      <w:pPr>
        <w:pStyle w:val="Nivel3"/>
        <w:ind w:left="0" w:firstLine="0"/>
      </w:pPr>
      <w:r w:rsidRPr="00B54303">
        <w:t>a intenção de recorrer deverá ser manifestada em 03 (três) dias úteis, sob pena de preclusão;</w:t>
      </w:r>
    </w:p>
    <w:p w14:paraId="36B1F3EB" w14:textId="77777777" w:rsidR="00D007AC" w:rsidRPr="00B54303" w:rsidRDefault="00D007AC" w:rsidP="00D007AC">
      <w:pPr>
        <w:pStyle w:val="Nivel3"/>
        <w:ind w:left="0" w:firstLine="0"/>
      </w:pPr>
      <w:r w:rsidRPr="00B54303">
        <w:t>o prazo para apresentação das razões recursais será iniciado na data de publicação da decisão.</w:t>
      </w:r>
    </w:p>
    <w:p w14:paraId="63E73E6F" w14:textId="77777777" w:rsidR="00D007AC" w:rsidRPr="00B54303" w:rsidRDefault="00D007AC" w:rsidP="00D007AC">
      <w:pPr>
        <w:pStyle w:val="Nivel2"/>
      </w:pPr>
      <w:r w:rsidRPr="00B54303">
        <w:lastRenderedPageBreak/>
        <w:t>Os recursos deve</w:t>
      </w:r>
      <w:r w:rsidR="005E6F80" w:rsidRPr="00B54303">
        <w:t>rão ser protocolados na sede da Prefeitura, rua Padre Tertuliano Fernandes, 46, Centro, São Miguel/RN</w:t>
      </w:r>
      <w:r w:rsidRPr="00B54303">
        <w:t>.</w:t>
      </w:r>
    </w:p>
    <w:p w14:paraId="39530DC7" w14:textId="77777777" w:rsidR="00D007AC" w:rsidRPr="00B54303" w:rsidRDefault="00D007AC" w:rsidP="00D007AC">
      <w:pPr>
        <w:pStyle w:val="Nivel2"/>
      </w:pPr>
      <w:r w:rsidRPr="00B54303">
        <w:t>O recurso será dirigido à comissão de contratação, a qual poderá reconsiderar sua decisão no prazo de 3 (três) dias úteis, ou, nesse mesmo prazo, encaminhar recurso para a autoridade superior, a qual deverá proferir sua decisão no prazo de 10 (dez) dias úteis, contado do recebimento dos autos.</w:t>
      </w:r>
    </w:p>
    <w:p w14:paraId="424462E2" w14:textId="77777777" w:rsidR="00D007AC" w:rsidRPr="00B54303" w:rsidRDefault="00D007AC" w:rsidP="00D007AC">
      <w:pPr>
        <w:pStyle w:val="Nivel2"/>
      </w:pPr>
      <w:r w:rsidRPr="00B54303">
        <w:t xml:space="preserve">Os recursos interpostos fora do prazo não serão conhecidos. </w:t>
      </w:r>
    </w:p>
    <w:p w14:paraId="54925EE7" w14:textId="77777777" w:rsidR="00D007AC" w:rsidRPr="00B54303" w:rsidRDefault="00D007AC" w:rsidP="00D007AC">
      <w:pPr>
        <w:pStyle w:val="Nivel2"/>
      </w:pPr>
      <w:r w:rsidRPr="00B54303">
        <w:t xml:space="preserve">O recurso e o pedido de reconsideração não terão efeito suspensivo. </w:t>
      </w:r>
    </w:p>
    <w:p w14:paraId="0E4FA5DA" w14:textId="77777777" w:rsidR="00D007AC" w:rsidRPr="00B54303" w:rsidRDefault="00D007AC" w:rsidP="00D007AC">
      <w:pPr>
        <w:pStyle w:val="Nivel2"/>
      </w:pPr>
      <w:r w:rsidRPr="00B54303">
        <w:t xml:space="preserve">O acolhimento do recurso invalida tão somente os atos insuscetíveis de aproveitamento. </w:t>
      </w:r>
    </w:p>
    <w:p w14:paraId="209A5F2F" w14:textId="77777777" w:rsidR="00D007AC" w:rsidRPr="00B54303" w:rsidRDefault="00D007AC" w:rsidP="00D007AC">
      <w:pPr>
        <w:pStyle w:val="Nivel2"/>
      </w:pPr>
      <w:r w:rsidRPr="00B54303">
        <w:t xml:space="preserve">Os autos do processo permanecerão com vista franqueada aos interessados no sítio eletrônico </w:t>
      </w:r>
      <w:hyperlink r:id="rId15" w:history="1">
        <w:r w:rsidR="005E6F80" w:rsidRPr="00B54303">
          <w:rPr>
            <w:rStyle w:val="Hyperlink"/>
          </w:rPr>
          <w:t>www.saomiguel.rn.gov.br</w:t>
        </w:r>
      </w:hyperlink>
      <w:r w:rsidRPr="00B54303">
        <w:rPr>
          <w:color w:val="auto"/>
        </w:rPr>
        <w:t>.</w:t>
      </w:r>
    </w:p>
    <w:p w14:paraId="5D425062" w14:textId="77777777" w:rsidR="00D007AC" w:rsidRPr="00B54303" w:rsidRDefault="00D007AC" w:rsidP="00100BC2">
      <w:pPr>
        <w:pStyle w:val="Nivel01"/>
      </w:pPr>
      <w:bookmarkStart w:id="17" w:name="_Toc169244167"/>
      <w:r w:rsidRPr="00B54303">
        <w:t>DAS INFRAÇÕES ADMINISTRATIVAS E SANÇÕES</w:t>
      </w:r>
      <w:bookmarkEnd w:id="17"/>
    </w:p>
    <w:p w14:paraId="5412B649" w14:textId="77777777" w:rsidR="00D007AC" w:rsidRPr="00B54303" w:rsidRDefault="00D007AC" w:rsidP="00D007AC">
      <w:pPr>
        <w:pStyle w:val="Nivel2"/>
      </w:pPr>
      <w:r w:rsidRPr="00B54303">
        <w:t xml:space="preserve">Comete infração administrativa, nos termos da lei, o interessado que, com dolo ou culpa: </w:t>
      </w:r>
    </w:p>
    <w:p w14:paraId="6CE803EE" w14:textId="77777777" w:rsidR="00D007AC" w:rsidRPr="00B54303" w:rsidRDefault="000F1DAB" w:rsidP="00D007AC">
      <w:pPr>
        <w:pStyle w:val="Nivel3"/>
        <w:ind w:left="0" w:firstLine="0"/>
      </w:pPr>
      <w:bookmarkStart w:id="18" w:name="_Ref114668085"/>
      <w:bookmarkStart w:id="19" w:name="_Hlk114652595"/>
      <w:r w:rsidRPr="00B54303">
        <w:t>Deixar</w:t>
      </w:r>
      <w:r w:rsidR="00D007AC" w:rsidRPr="00B54303">
        <w:t xml:space="preserve"> de entregar a documentação exigida para o certame ou não entregar qualquer documento que tenha sido solicitado pela comissão de contratação;</w:t>
      </w:r>
      <w:bookmarkEnd w:id="18"/>
    </w:p>
    <w:p w14:paraId="1BEBB381" w14:textId="77777777" w:rsidR="00D007AC" w:rsidRPr="00B54303" w:rsidRDefault="00D007AC" w:rsidP="00D007AC">
      <w:pPr>
        <w:pStyle w:val="Nivel3"/>
        <w:ind w:left="0" w:firstLine="0"/>
      </w:pPr>
      <w:r w:rsidRPr="00B54303">
        <w:rPr>
          <w:rStyle w:val="cf01"/>
          <w:rFonts w:ascii="Arial" w:hAnsi="Arial" w:cs="Arial"/>
          <w:sz w:val="20"/>
          <w:szCs w:val="20"/>
          <w:shd w:val="clear" w:color="auto" w:fill="auto"/>
        </w:rPr>
        <w:t xml:space="preserve"> Salvo em decorrência de fato superveniente devidamente justificado, deixar de apresentar amostra ou apresentá-la em desacordo com as especificações do edital.</w:t>
      </w:r>
    </w:p>
    <w:p w14:paraId="3C522106" w14:textId="77777777" w:rsidR="00D007AC" w:rsidRPr="00B54303" w:rsidRDefault="000F1DAB" w:rsidP="00D007AC">
      <w:pPr>
        <w:pStyle w:val="Nivel3"/>
        <w:ind w:left="0" w:firstLine="0"/>
      </w:pPr>
      <w:bookmarkStart w:id="20" w:name="_Ref114668139"/>
      <w:r w:rsidRPr="00B54303">
        <w:t>Não</w:t>
      </w:r>
      <w:r w:rsidR="00D007AC" w:rsidRPr="00B54303">
        <w:t xml:space="preserve"> celebrar o contrato ou não entregar a documentação exigida para a contratação, quando convocado dentro do prazo de validade</w:t>
      </w:r>
      <w:bookmarkEnd w:id="20"/>
      <w:r w:rsidR="00D007AC" w:rsidRPr="00B54303">
        <w:t xml:space="preserve"> do credenciamento; </w:t>
      </w:r>
    </w:p>
    <w:p w14:paraId="35C9AFC2" w14:textId="77777777" w:rsidR="00D007AC" w:rsidRPr="00B54303" w:rsidRDefault="000F1DAB" w:rsidP="00D007AC">
      <w:pPr>
        <w:pStyle w:val="Nivel3"/>
        <w:ind w:left="0" w:firstLine="0"/>
      </w:pPr>
      <w:r w:rsidRPr="00B54303">
        <w:t>Recusar</w:t>
      </w:r>
      <w:r w:rsidR="00D007AC" w:rsidRPr="00B54303">
        <w:t>-se, sem justificativa, a assinar o contrato, ou a aceitar ou retirar o instrumento equivalente no prazo estabelecido pela Administração;</w:t>
      </w:r>
    </w:p>
    <w:p w14:paraId="15687162" w14:textId="77777777" w:rsidR="00D007AC" w:rsidRPr="00B54303" w:rsidRDefault="000F1DAB" w:rsidP="00D007AC">
      <w:pPr>
        <w:pStyle w:val="Nivel3"/>
        <w:ind w:left="0" w:firstLine="0"/>
      </w:pPr>
      <w:bookmarkStart w:id="21" w:name="_Ref114668249"/>
      <w:r w:rsidRPr="00B54303">
        <w:t>Apresentar</w:t>
      </w:r>
      <w:r w:rsidR="00D007AC" w:rsidRPr="00B54303">
        <w:t xml:space="preserve"> declaração ou documentação falsa exigida para o certame ou prestar declaração falsa durante </w:t>
      </w:r>
      <w:bookmarkEnd w:id="21"/>
      <w:r w:rsidR="00D007AC" w:rsidRPr="00B54303">
        <w:t>o credenciamento;</w:t>
      </w:r>
    </w:p>
    <w:p w14:paraId="62D27027" w14:textId="77777777" w:rsidR="00D007AC" w:rsidRPr="00B54303" w:rsidRDefault="000F1DAB" w:rsidP="00D007AC">
      <w:pPr>
        <w:pStyle w:val="Nivel3"/>
        <w:ind w:left="0" w:firstLine="0"/>
      </w:pPr>
      <w:r w:rsidRPr="00B54303">
        <w:t>Fraudar</w:t>
      </w:r>
      <w:r w:rsidR="00D007AC" w:rsidRPr="00B54303">
        <w:t xml:space="preserve"> o credenciamento;</w:t>
      </w:r>
    </w:p>
    <w:p w14:paraId="3E2560CF" w14:textId="77777777" w:rsidR="00D007AC" w:rsidRPr="00B54303" w:rsidRDefault="000F1DAB" w:rsidP="00D007AC">
      <w:pPr>
        <w:pStyle w:val="Nivel3"/>
        <w:ind w:left="0" w:firstLine="0"/>
      </w:pPr>
      <w:bookmarkStart w:id="22" w:name="_Ref114668247"/>
      <w:r w:rsidRPr="00B54303">
        <w:t>Comportar</w:t>
      </w:r>
      <w:r w:rsidR="00D007AC" w:rsidRPr="00B54303">
        <w:t>-se de modo inidôneo ou cometer fraude de qualquer natureza, em especial quando:</w:t>
      </w:r>
      <w:bookmarkEnd w:id="22"/>
    </w:p>
    <w:p w14:paraId="3AFFBA78" w14:textId="77777777" w:rsidR="00D007AC" w:rsidRPr="00B54303" w:rsidRDefault="000F1DAB" w:rsidP="00D007AC">
      <w:pPr>
        <w:pStyle w:val="Nivel4"/>
        <w:ind w:left="0"/>
      </w:pPr>
      <w:r w:rsidRPr="00B54303">
        <w:t>Agir</w:t>
      </w:r>
      <w:r w:rsidR="00D007AC" w:rsidRPr="00B54303">
        <w:t xml:space="preserve"> em conluio ou em desconformidade com a lei; </w:t>
      </w:r>
    </w:p>
    <w:p w14:paraId="7FA15C31" w14:textId="77777777" w:rsidR="00D007AC" w:rsidRPr="00B54303" w:rsidRDefault="000F1DAB" w:rsidP="00D007AC">
      <w:pPr>
        <w:pStyle w:val="Nivel4"/>
        <w:ind w:left="0"/>
      </w:pPr>
      <w:r w:rsidRPr="00B54303">
        <w:t>Induzir</w:t>
      </w:r>
      <w:r w:rsidR="00D007AC" w:rsidRPr="00B54303">
        <w:t xml:space="preserve"> deliberadamente a erro no julgamento; </w:t>
      </w:r>
    </w:p>
    <w:p w14:paraId="6C5AB264" w14:textId="77777777" w:rsidR="00D007AC" w:rsidRPr="00B54303" w:rsidRDefault="000F1DAB" w:rsidP="00D007AC">
      <w:pPr>
        <w:pStyle w:val="Nivel4"/>
        <w:ind w:left="0"/>
      </w:pPr>
      <w:r w:rsidRPr="00B54303">
        <w:t>Apresentar</w:t>
      </w:r>
      <w:r w:rsidR="00D007AC" w:rsidRPr="00B54303">
        <w:t xml:space="preserve"> amostra falsificada ou deteriorada; </w:t>
      </w:r>
    </w:p>
    <w:p w14:paraId="6E7AAA6D" w14:textId="77777777" w:rsidR="00D007AC" w:rsidRPr="00B54303" w:rsidRDefault="000F1DAB" w:rsidP="00D007AC">
      <w:pPr>
        <w:pStyle w:val="Nivel3"/>
        <w:ind w:left="0" w:firstLine="0"/>
      </w:pPr>
      <w:bookmarkStart w:id="23" w:name="_Ref114668251"/>
      <w:r w:rsidRPr="00B54303">
        <w:t>Praticar</w:t>
      </w:r>
      <w:r w:rsidR="00D007AC" w:rsidRPr="00B54303">
        <w:t xml:space="preserve"> atos ilícitos com vistas a frustrar os objetivos</w:t>
      </w:r>
      <w:bookmarkEnd w:id="23"/>
      <w:r w:rsidR="00D007AC" w:rsidRPr="00B54303">
        <w:t xml:space="preserve"> do credenciamento;</w:t>
      </w:r>
    </w:p>
    <w:p w14:paraId="72E8FA6D" w14:textId="77777777" w:rsidR="00D007AC" w:rsidRPr="00B54303" w:rsidRDefault="000F1DAB" w:rsidP="00D007AC">
      <w:pPr>
        <w:pStyle w:val="Nivel3"/>
        <w:ind w:left="0" w:firstLine="0"/>
      </w:pPr>
      <w:bookmarkStart w:id="24" w:name="_Ref114668252"/>
      <w:r w:rsidRPr="00B54303">
        <w:t>Praticar</w:t>
      </w:r>
      <w:r w:rsidR="00D007AC" w:rsidRPr="00B54303">
        <w:t xml:space="preserve"> ato lesivo previsto no </w:t>
      </w:r>
      <w:hyperlink r:id="rId16" w:anchor="art5" w:history="1">
        <w:r w:rsidR="00D007AC" w:rsidRPr="00B54303">
          <w:rPr>
            <w:rStyle w:val="Hyperlink"/>
            <w:color w:val="000000"/>
          </w:rPr>
          <w:t>art. 5º da Lei n.º 12.846, de 2013</w:t>
        </w:r>
      </w:hyperlink>
      <w:r w:rsidR="00D007AC" w:rsidRPr="00B54303">
        <w:t>.</w:t>
      </w:r>
      <w:bookmarkEnd w:id="24"/>
    </w:p>
    <w:bookmarkEnd w:id="19"/>
    <w:p w14:paraId="6EDC17EA" w14:textId="77777777" w:rsidR="00D007AC" w:rsidRPr="00B54303" w:rsidRDefault="00D007AC" w:rsidP="00D007AC">
      <w:pPr>
        <w:pStyle w:val="Nivel2"/>
      </w:pPr>
      <w:r w:rsidRPr="00B54303">
        <w:t xml:space="preserve">Com fulcro na </w:t>
      </w:r>
      <w:hyperlink r:id="rId17" w:history="1">
        <w:r w:rsidRPr="00B54303">
          <w:rPr>
            <w:rStyle w:val="Hyperlink"/>
          </w:rPr>
          <w:t>Lei nº 14.133, de 2021</w:t>
        </w:r>
      </w:hyperlink>
      <w:r w:rsidRPr="00B54303">
        <w:t xml:space="preserve">, a Administração poderá, garantida a prévia defesa, aplicar aos credenciados as seguintes sanções, sem prejuízo das responsabilidades civil e criminal: </w:t>
      </w:r>
    </w:p>
    <w:p w14:paraId="0C8E50A4" w14:textId="77777777" w:rsidR="00D007AC" w:rsidRPr="00B54303" w:rsidRDefault="000F1DAB" w:rsidP="00D007AC">
      <w:pPr>
        <w:pStyle w:val="Nivel3"/>
        <w:ind w:left="0" w:firstLine="0"/>
      </w:pPr>
      <w:r w:rsidRPr="00B54303">
        <w:t>Advertência</w:t>
      </w:r>
      <w:r w:rsidR="00D007AC" w:rsidRPr="00B54303">
        <w:t xml:space="preserve">; </w:t>
      </w:r>
    </w:p>
    <w:p w14:paraId="4AB854F5" w14:textId="77777777" w:rsidR="00D007AC" w:rsidRPr="00B54303" w:rsidRDefault="000F1DAB" w:rsidP="00D007AC">
      <w:pPr>
        <w:pStyle w:val="Nivel3"/>
        <w:ind w:left="0" w:firstLine="0"/>
      </w:pPr>
      <w:r w:rsidRPr="00B54303">
        <w:t>Multa</w:t>
      </w:r>
      <w:r w:rsidR="00D007AC" w:rsidRPr="00B54303">
        <w:t>;</w:t>
      </w:r>
    </w:p>
    <w:p w14:paraId="1CA00962" w14:textId="77777777" w:rsidR="00D007AC" w:rsidRPr="00B54303" w:rsidRDefault="000F1DAB" w:rsidP="00D007AC">
      <w:pPr>
        <w:pStyle w:val="Nivel3"/>
        <w:ind w:left="0" w:firstLine="0"/>
      </w:pPr>
      <w:r w:rsidRPr="00B54303">
        <w:t>Impedimento</w:t>
      </w:r>
      <w:r w:rsidR="00D007AC" w:rsidRPr="00B54303">
        <w:t xml:space="preserve"> de licitar e contratar e</w:t>
      </w:r>
    </w:p>
    <w:p w14:paraId="4294A7ED" w14:textId="77777777" w:rsidR="00D007AC" w:rsidRPr="00B54303" w:rsidRDefault="000F1DAB" w:rsidP="00D007AC">
      <w:pPr>
        <w:pStyle w:val="Nivel3"/>
        <w:ind w:left="0" w:firstLine="0"/>
      </w:pPr>
      <w:r w:rsidRPr="00B54303">
        <w:lastRenderedPageBreak/>
        <w:t>Declaração</w:t>
      </w:r>
      <w:r w:rsidR="00D007AC" w:rsidRPr="00B54303">
        <w:t xml:space="preserve"> de inidoneidade para licitar ou contratar, enquanto perdurarem os motivos determinantes da punição ou até que seja promovida sua reabilitação perante a própria autoridade que aplicou a penalidade.</w:t>
      </w:r>
    </w:p>
    <w:p w14:paraId="5BFB1932" w14:textId="77777777" w:rsidR="00D007AC" w:rsidRPr="00B54303" w:rsidRDefault="00D007AC" w:rsidP="00D007AC">
      <w:pPr>
        <w:pStyle w:val="Nivel2"/>
      </w:pPr>
      <w:r w:rsidRPr="00B54303">
        <w:t>Na aplicação das sanções serão considerados:</w:t>
      </w:r>
    </w:p>
    <w:p w14:paraId="4B0274CC" w14:textId="77777777" w:rsidR="00D007AC" w:rsidRPr="00B54303" w:rsidRDefault="000F1DAB" w:rsidP="00D007AC">
      <w:pPr>
        <w:pStyle w:val="Nivel3"/>
        <w:ind w:left="0" w:firstLine="0"/>
      </w:pPr>
      <w:r w:rsidRPr="00B54303">
        <w:t>A</w:t>
      </w:r>
      <w:r w:rsidR="00D007AC" w:rsidRPr="00B54303">
        <w:t xml:space="preserve"> natureza e a gravidade da infração cometida.</w:t>
      </w:r>
    </w:p>
    <w:p w14:paraId="38478396" w14:textId="77777777" w:rsidR="00D007AC" w:rsidRPr="00B54303" w:rsidRDefault="000F1DAB" w:rsidP="00D007AC">
      <w:pPr>
        <w:pStyle w:val="Nivel3"/>
        <w:ind w:left="0" w:firstLine="0"/>
      </w:pPr>
      <w:r w:rsidRPr="00B54303">
        <w:t>As</w:t>
      </w:r>
      <w:r w:rsidR="00D007AC" w:rsidRPr="00B54303">
        <w:t xml:space="preserve"> peculiaridades do caso concreto</w:t>
      </w:r>
    </w:p>
    <w:p w14:paraId="2A8FE44A" w14:textId="77777777" w:rsidR="00D007AC" w:rsidRPr="00B54303" w:rsidRDefault="000F1DAB" w:rsidP="00D007AC">
      <w:pPr>
        <w:pStyle w:val="Nivel3"/>
        <w:ind w:left="0" w:firstLine="0"/>
      </w:pPr>
      <w:r w:rsidRPr="00B54303">
        <w:t>As</w:t>
      </w:r>
      <w:r w:rsidR="00D007AC" w:rsidRPr="00B54303">
        <w:t xml:space="preserve"> circunstâncias agravantes ou atenuantes</w:t>
      </w:r>
    </w:p>
    <w:p w14:paraId="6D35B9B4" w14:textId="77777777" w:rsidR="00D007AC" w:rsidRPr="00B54303" w:rsidRDefault="000F1DAB" w:rsidP="00D007AC">
      <w:pPr>
        <w:pStyle w:val="Nivel3"/>
        <w:ind w:left="0" w:firstLine="0"/>
      </w:pPr>
      <w:r w:rsidRPr="00B54303">
        <w:t>Os</w:t>
      </w:r>
      <w:r w:rsidR="00D007AC" w:rsidRPr="00B54303">
        <w:t xml:space="preserve"> danos que dela provierem para a Administração Pública</w:t>
      </w:r>
    </w:p>
    <w:p w14:paraId="412231E4" w14:textId="77777777" w:rsidR="00D007AC" w:rsidRPr="00B54303" w:rsidRDefault="000F1DAB" w:rsidP="00D007AC">
      <w:pPr>
        <w:pStyle w:val="Nivel3"/>
        <w:ind w:left="0" w:firstLine="0"/>
      </w:pPr>
      <w:r w:rsidRPr="00B54303">
        <w:t>A</w:t>
      </w:r>
      <w:r w:rsidR="00D007AC" w:rsidRPr="00B54303">
        <w:t xml:space="preserve"> implantação ou o aperfeiçoamento de programa de integridade, conforme normas e orientações dos órgãos de controle.</w:t>
      </w:r>
    </w:p>
    <w:p w14:paraId="57E0C946" w14:textId="77777777" w:rsidR="00D007AC" w:rsidRPr="00B54303" w:rsidRDefault="00D007AC" w:rsidP="00D007AC">
      <w:pPr>
        <w:pStyle w:val="Nivel2"/>
      </w:pPr>
      <w:r w:rsidRPr="00B54303">
        <w:t>A multa será recolhida em percentual de 0,5% a 30% incidente sobre o valor do contrato, recolhida no prazo máximo de 20 (vinte)</w:t>
      </w:r>
      <w:r w:rsidRPr="00B54303">
        <w:rPr>
          <w:b/>
          <w:bCs/>
          <w:color w:val="FF0000"/>
        </w:rPr>
        <w:t xml:space="preserve"> </w:t>
      </w:r>
      <w:r w:rsidRPr="00B54303">
        <w:rPr>
          <w:color w:val="auto"/>
        </w:rPr>
        <w:t xml:space="preserve">dias </w:t>
      </w:r>
      <w:r w:rsidRPr="00B54303">
        <w:t xml:space="preserve">úteis, a contar da comunicação oficial. </w:t>
      </w:r>
    </w:p>
    <w:p w14:paraId="65966D47" w14:textId="77777777" w:rsidR="00D007AC" w:rsidRPr="00B54303" w:rsidRDefault="00D007AC" w:rsidP="00D007AC">
      <w:pPr>
        <w:pStyle w:val="Nivel3"/>
        <w:ind w:left="0" w:firstLine="0"/>
        <w:rPr>
          <w:color w:val="auto"/>
        </w:rPr>
      </w:pPr>
      <w:bookmarkStart w:id="25" w:name="_Hlk113876035"/>
      <w:r w:rsidRPr="00B54303">
        <w:t>Para as infrações previstas nos itens 6.1.1, 6.1.2, 6.1.3 e 6.1.4, a multa será de</w:t>
      </w:r>
      <w:r w:rsidRPr="00B54303">
        <w:rPr>
          <w:color w:val="auto"/>
        </w:rPr>
        <w:t xml:space="preserve"> 0,5% a 15% do valor do contrato.</w:t>
      </w:r>
    </w:p>
    <w:bookmarkEnd w:id="25"/>
    <w:p w14:paraId="56EB1761" w14:textId="77777777" w:rsidR="00D007AC" w:rsidRPr="00B54303" w:rsidRDefault="00D007AC" w:rsidP="00D007AC">
      <w:pPr>
        <w:pStyle w:val="Nivel3"/>
        <w:ind w:left="0" w:firstLine="0"/>
      </w:pPr>
      <w:r w:rsidRPr="00B54303">
        <w:t>Para as infrações prevista</w:t>
      </w:r>
      <w:r w:rsidRPr="00B54303">
        <w:rPr>
          <w:color w:val="auto"/>
        </w:rPr>
        <w:t>s nos itens 6.1.5, 6.1.6, 6.1.7, 6.1.8 e 6.1.9, a multa será de 15% a 30% do valor do contrato.</w:t>
      </w:r>
    </w:p>
    <w:p w14:paraId="13ECD53C" w14:textId="77777777" w:rsidR="00D007AC" w:rsidRPr="00B54303" w:rsidRDefault="00D007AC" w:rsidP="00D007AC">
      <w:pPr>
        <w:pStyle w:val="Nivel2"/>
      </w:pPr>
      <w:r w:rsidRPr="00B54303">
        <w:t>As sanções de advertência, impedimento de licitar e contratar e declaração de inidoneidade para licitar ou contratar poderão ser aplicadas, cumulativamente ou não, à penalidade de multa.</w:t>
      </w:r>
    </w:p>
    <w:p w14:paraId="7FBD0EF9" w14:textId="77777777" w:rsidR="00D007AC" w:rsidRPr="00B54303" w:rsidRDefault="00D007AC" w:rsidP="00D007AC">
      <w:pPr>
        <w:pStyle w:val="Nivel2"/>
      </w:pPr>
      <w:r w:rsidRPr="00B54303">
        <w:t>Na aplicação da sanção de multa será facultada a defesa do interessado no prazo de 15 (quinze) dias úteis, contado da data de sua intimação.</w:t>
      </w:r>
    </w:p>
    <w:p w14:paraId="12F45ECC" w14:textId="77777777" w:rsidR="00D007AC" w:rsidRPr="00B54303" w:rsidRDefault="00D007AC" w:rsidP="00D007AC">
      <w:pPr>
        <w:pStyle w:val="Nivel2"/>
      </w:pPr>
      <w:r w:rsidRPr="00B54303">
        <w:t>A sanção de impedimento de licitar e contratar será aplicada ao responsável em decorrência das infrações administrativas relacionadas nos itens 6.1.1, 6.1.2, 6.1.3 e 6.1.4,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3E560CC" w14:textId="77777777" w:rsidR="00D007AC" w:rsidRPr="00B54303" w:rsidRDefault="00D007AC" w:rsidP="00D007AC">
      <w:pPr>
        <w:pStyle w:val="Nivel2"/>
      </w:pPr>
      <w:r w:rsidRPr="00B54303">
        <w:t xml:space="preserve">Poderá ser aplicada ao responsável a sanção de declaração de inidoneidade para licitar ou contratar, em decorrência da prática das infrações dispostas nos itens </w:t>
      </w:r>
      <w:r w:rsidRPr="00B54303">
        <w:rPr>
          <w:color w:val="auto"/>
        </w:rPr>
        <w:t>6.1.5, 6.1.6, 6.1.7, 6.1.8 e 6.1.9</w:t>
      </w:r>
      <w:r w:rsidRPr="00B54303">
        <w:t xml:space="preserve">, bem como pelas infrações administrativas previstas nos itens 6.1.1, 6.1.2, 6.1.3 e 6.1.4 que justifiquem a imposição de penalidade mais grave que a sanção de impedimento de licitar e contratar, cuja duração observará o prazo previsto no </w:t>
      </w:r>
      <w:hyperlink r:id="rId18" w:anchor="art156§5" w:history="1">
        <w:r w:rsidRPr="00B54303">
          <w:rPr>
            <w:rStyle w:val="Hyperlink"/>
            <w:color w:val="000000"/>
          </w:rPr>
          <w:t>art. 156, §5º, da Lei n.º 14.133/2021</w:t>
        </w:r>
      </w:hyperlink>
      <w:r w:rsidRPr="00B54303">
        <w:t>.</w:t>
      </w:r>
    </w:p>
    <w:p w14:paraId="51BF3DC9" w14:textId="77777777" w:rsidR="00D007AC" w:rsidRPr="00B54303" w:rsidRDefault="00D007AC" w:rsidP="00D007AC">
      <w:pPr>
        <w:pStyle w:val="Nivel2"/>
      </w:pPr>
      <w:r w:rsidRPr="00B54303">
        <w:t xml:space="preserve">A recusa injustificada do credenciado em assinar o contrato, ou em aceitar ou retirar o instrumento equivalente no prazo estabelecido pela Administração, descrita nos itens 6.1.3 e 6.1.4, caracterizará o descumprimento total da obrigação assumida e o sujeitará às penalidades e à imediata perda da garantia em favor do órgão ou entidade </w:t>
      </w:r>
      <w:proofErr w:type="spellStart"/>
      <w:r w:rsidRPr="00B54303">
        <w:t>credenciante</w:t>
      </w:r>
      <w:proofErr w:type="spellEnd"/>
      <w:r w:rsidRPr="00B54303">
        <w:t xml:space="preserve">, nos termos do </w:t>
      </w:r>
      <w:hyperlink r:id="rId19" w:history="1">
        <w:r w:rsidRPr="00B54303">
          <w:rPr>
            <w:rStyle w:val="Hyperlink"/>
            <w:color w:val="000000"/>
          </w:rPr>
          <w:t>art. 45, §4º da IN SEGES/ME n.º 73, de 2022</w:t>
        </w:r>
      </w:hyperlink>
      <w:r w:rsidRPr="00B54303">
        <w:t xml:space="preserve">. </w:t>
      </w:r>
    </w:p>
    <w:p w14:paraId="30B23365" w14:textId="77777777" w:rsidR="00D007AC" w:rsidRPr="00B54303" w:rsidRDefault="00D007AC" w:rsidP="00D007AC">
      <w:pPr>
        <w:pStyle w:val="Nivel2"/>
      </w:pPr>
      <w:r w:rsidRPr="00B54303">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w:t>
      </w:r>
      <w:r w:rsidRPr="00B54303">
        <w:lastRenderedPageBreak/>
        <w:t xml:space="preserve">dias úteis, contado da data de sua intimação, apresentar defesa escrita e especificar as provas que pretenda produzir. </w:t>
      </w:r>
    </w:p>
    <w:p w14:paraId="3F6A6855" w14:textId="77777777" w:rsidR="00D007AC" w:rsidRPr="00B54303" w:rsidRDefault="00D007AC" w:rsidP="00D007AC">
      <w:pPr>
        <w:pStyle w:val="Nivel2"/>
      </w:pPr>
      <w:r w:rsidRPr="00B54303">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315905" w14:textId="77777777" w:rsidR="00D007AC" w:rsidRPr="00B54303" w:rsidRDefault="00D007AC" w:rsidP="00D007AC">
      <w:pPr>
        <w:pStyle w:val="Nivel2"/>
      </w:pPr>
      <w:r w:rsidRPr="00B54303">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0311458" w14:textId="77777777" w:rsidR="00D007AC" w:rsidRPr="00B54303" w:rsidRDefault="00D007AC" w:rsidP="00D007AC">
      <w:pPr>
        <w:pStyle w:val="Nivel2"/>
      </w:pPr>
      <w:r w:rsidRPr="00B54303">
        <w:t>O recurso e o pedido de reconsideração terão efeito suspensivo do ato ou da decisão recorrida até que sobrevenha decisão final da autoridade competente.</w:t>
      </w:r>
    </w:p>
    <w:p w14:paraId="65E653CD" w14:textId="77777777" w:rsidR="00D007AC" w:rsidRPr="00B54303" w:rsidRDefault="00D007AC" w:rsidP="00D007AC">
      <w:pPr>
        <w:pStyle w:val="Nivel2"/>
      </w:pPr>
      <w:r w:rsidRPr="00B54303">
        <w:t>A aplicação das sanções previstas neste edital não exclui, em hipótese alguma, a obrigação de reparação integral dos danos causados.</w:t>
      </w:r>
    </w:p>
    <w:p w14:paraId="5029C586" w14:textId="77777777" w:rsidR="00D007AC" w:rsidRPr="00B54303" w:rsidRDefault="00D007AC" w:rsidP="00100BC2">
      <w:pPr>
        <w:pStyle w:val="Nivel01"/>
      </w:pPr>
      <w:bookmarkStart w:id="26" w:name="_Toc169244168"/>
      <w:r w:rsidRPr="00B54303">
        <w:t>DA IMPUGNAÇÃO AO EDITAL E DO PEDIDO DE ESCLARECIMENTO</w:t>
      </w:r>
      <w:bookmarkEnd w:id="26"/>
    </w:p>
    <w:p w14:paraId="6D8B8EA7" w14:textId="77777777" w:rsidR="00D007AC" w:rsidRPr="00B54303" w:rsidRDefault="00D007AC" w:rsidP="00D007AC">
      <w:pPr>
        <w:pStyle w:val="Nivel2"/>
      </w:pPr>
      <w:r w:rsidRPr="00B54303">
        <w:t>Qualquer pessoa é parte legítima para impugnar este Edital por irregularidade ou para solicitar esclarecimento sobre os seus termos enquanto este permanecer em vigor.</w:t>
      </w:r>
    </w:p>
    <w:p w14:paraId="1DEC88DE" w14:textId="77777777" w:rsidR="00D007AC" w:rsidRPr="00B54303" w:rsidRDefault="00D007AC" w:rsidP="00D007AC">
      <w:pPr>
        <w:pStyle w:val="Nivel2"/>
      </w:pPr>
      <w:r w:rsidRPr="00B54303">
        <w:t xml:space="preserve">A impugnação e o pedido de esclarecimento poderão ser realizados por forma </w:t>
      </w:r>
      <w:r w:rsidRPr="00B54303">
        <w:rPr>
          <w:color w:val="auto"/>
        </w:rPr>
        <w:t xml:space="preserve">eletrônica, </w:t>
      </w:r>
      <w:r w:rsidR="00E46F13" w:rsidRPr="00B54303">
        <w:rPr>
          <w:color w:val="auto"/>
        </w:rPr>
        <w:t xml:space="preserve">através do e-mail </w:t>
      </w:r>
      <w:hyperlink r:id="rId20" w:history="1">
        <w:r w:rsidR="00E46F13" w:rsidRPr="00B54303">
          <w:rPr>
            <w:rStyle w:val="Hyperlink"/>
          </w:rPr>
          <w:t>licitacao@saomiguel.rn.gov.br</w:t>
        </w:r>
      </w:hyperlink>
      <w:r w:rsidR="00E46F13" w:rsidRPr="00B54303">
        <w:rPr>
          <w:color w:val="auto"/>
        </w:rPr>
        <w:t>.</w:t>
      </w:r>
    </w:p>
    <w:p w14:paraId="164B6B37" w14:textId="77777777" w:rsidR="00D007AC" w:rsidRPr="00B54303" w:rsidRDefault="00D007AC" w:rsidP="00D007AC">
      <w:pPr>
        <w:pStyle w:val="Nivel2"/>
      </w:pPr>
      <w:r w:rsidRPr="00B54303">
        <w:t>A resposta à impugnação ou ao pedido de esclarecimento será divulgado por meio eletrônico no prazo de até 3 (três) dias úteis, contado da data de recebimento do pedido.</w:t>
      </w:r>
    </w:p>
    <w:p w14:paraId="665CEA28" w14:textId="77777777" w:rsidR="00D007AC" w:rsidRPr="00B54303" w:rsidRDefault="00D007AC" w:rsidP="00D007AC">
      <w:pPr>
        <w:pStyle w:val="Nivel2"/>
      </w:pPr>
      <w:r w:rsidRPr="00B54303">
        <w:t>As impugnações e pedidos de esclarecimentos não suspendem os prazos previstos no certame.</w:t>
      </w:r>
    </w:p>
    <w:p w14:paraId="158FDDD2" w14:textId="77777777" w:rsidR="00D007AC" w:rsidRPr="00B54303" w:rsidRDefault="00D007AC" w:rsidP="00D007AC">
      <w:pPr>
        <w:pStyle w:val="Nivel2"/>
      </w:pPr>
      <w:r w:rsidRPr="00B54303">
        <w:t xml:space="preserve">Acolhida a impugnação, o edital retificado será publicado no </w:t>
      </w:r>
      <w:r w:rsidR="00E46F13" w:rsidRPr="00B54303">
        <w:t xml:space="preserve">site oficial do município e no </w:t>
      </w:r>
      <w:r w:rsidRPr="00B54303">
        <w:t>Portal Nacional de Contratações Públicas - PNCP.</w:t>
      </w:r>
    </w:p>
    <w:p w14:paraId="4B3D7A3C" w14:textId="77777777" w:rsidR="00D007AC" w:rsidRPr="00B54303" w:rsidRDefault="00D007AC" w:rsidP="00100BC2">
      <w:pPr>
        <w:pStyle w:val="Nivel01"/>
      </w:pPr>
      <w:bookmarkStart w:id="27" w:name="_Toc169244169"/>
      <w:r w:rsidRPr="00B54303">
        <w:t>DA DIVULGAÇÃO DA LISTA DE CREDENCIADOS</w:t>
      </w:r>
      <w:bookmarkEnd w:id="27"/>
    </w:p>
    <w:p w14:paraId="10872B70" w14:textId="77777777" w:rsidR="00D007AC" w:rsidRPr="00B54303" w:rsidRDefault="00D007AC" w:rsidP="00D007AC">
      <w:pPr>
        <w:pStyle w:val="Nivel2"/>
      </w:pPr>
      <w:bookmarkStart w:id="28" w:name="_Hlk82473550"/>
      <w:r w:rsidRPr="00B54303">
        <w:t xml:space="preserve">O resultado, com a lista de credenciados relacionados de acordo com o critério estabelecido no edital, será publicado e estará permanentemente disponível e atualizado no PNCP e </w:t>
      </w:r>
      <w:hyperlink r:id="rId21" w:history="1">
        <w:r w:rsidR="00AD2BD7" w:rsidRPr="00B54303">
          <w:rPr>
            <w:rStyle w:val="Hyperlink"/>
          </w:rPr>
          <w:t>www.saomiguel.rn.gov.br</w:t>
        </w:r>
      </w:hyperlink>
      <w:r w:rsidRPr="00B54303">
        <w:t>.</w:t>
      </w:r>
    </w:p>
    <w:p w14:paraId="2C9A20C9" w14:textId="77777777" w:rsidR="00D007AC" w:rsidRPr="00B54303" w:rsidRDefault="00D007AC" w:rsidP="00100BC2">
      <w:pPr>
        <w:pStyle w:val="Nivel01"/>
      </w:pPr>
      <w:bookmarkStart w:id="29" w:name="_Toc169244170"/>
      <w:r w:rsidRPr="00B54303">
        <w:t>DA CONTRATAÇÃO</w:t>
      </w:r>
      <w:bookmarkEnd w:id="29"/>
      <w:r w:rsidRPr="00B54303">
        <w:t xml:space="preserve"> </w:t>
      </w:r>
    </w:p>
    <w:p w14:paraId="2FE8823B" w14:textId="77777777" w:rsidR="00D007AC" w:rsidRPr="00B54303" w:rsidRDefault="00D007AC" w:rsidP="00D007AC">
      <w:pPr>
        <w:pStyle w:val="Nivel2"/>
      </w:pPr>
      <w:r w:rsidRPr="00B54303">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05D8E8A7" w14:textId="77777777" w:rsidR="00D007AC" w:rsidRPr="00B54303" w:rsidRDefault="00D007AC" w:rsidP="00D007AC">
      <w:pPr>
        <w:pStyle w:val="Nivel2"/>
      </w:pPr>
      <w:r w:rsidRPr="00B54303">
        <w:lastRenderedPageBreak/>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6D6212A0" w14:textId="77777777" w:rsidR="00D007AC" w:rsidRPr="00B54303" w:rsidRDefault="00D007AC" w:rsidP="00D007AC">
      <w:pPr>
        <w:pStyle w:val="Nivel2"/>
      </w:pPr>
      <w:r w:rsidRPr="00B54303">
        <w:t xml:space="preserve">O prazo para assinatura do instrumento contratual pelo credenciado, após convocação pela administração, será de </w:t>
      </w:r>
      <w:r w:rsidRPr="00B54303">
        <w:rPr>
          <w:b/>
          <w:bCs/>
        </w:rPr>
        <w:t>03 (três) dias</w:t>
      </w:r>
      <w:r w:rsidRPr="00B54303">
        <w:rPr>
          <w:color w:val="auto"/>
        </w:rPr>
        <w:t>.</w:t>
      </w:r>
    </w:p>
    <w:p w14:paraId="66717AA9" w14:textId="77777777" w:rsidR="00D007AC" w:rsidRPr="00B54303" w:rsidRDefault="00D007AC" w:rsidP="00D007AC">
      <w:pPr>
        <w:pStyle w:val="Nivel2"/>
      </w:pPr>
      <w:r w:rsidRPr="00B54303">
        <w:t>O prazo de que trata o</w:t>
      </w:r>
      <w:r w:rsidR="00AD2BD7" w:rsidRPr="00B54303">
        <w:t xml:space="preserve"> item 9.3 poderá ser prorrogado</w:t>
      </w:r>
      <w:r w:rsidRPr="00B54303">
        <w:t xml:space="preserve"> por igual período, mediante solicitação, devidamente justificada, do credenciado durante o seu transcurso, desde que o motivo apresentado seja aceito pela administração.</w:t>
      </w:r>
    </w:p>
    <w:p w14:paraId="2A7B8D06" w14:textId="77777777" w:rsidR="00D007AC" w:rsidRPr="00B54303" w:rsidRDefault="00D007AC" w:rsidP="00D007AC">
      <w:pPr>
        <w:pStyle w:val="Nivel2"/>
      </w:pPr>
      <w:r w:rsidRPr="00B54303">
        <w:t xml:space="preserve">Previamente à contratação, a administração deverá realizar consulta ao </w:t>
      </w:r>
      <w:proofErr w:type="spellStart"/>
      <w:r w:rsidRPr="00B54303">
        <w:t>Sicaf</w:t>
      </w:r>
      <w:proofErr w:type="spellEnd"/>
      <w:r w:rsidRPr="00B54303">
        <w:t xml:space="preserve"> para identificar possível impedimento de licitar e contratar.</w:t>
      </w:r>
    </w:p>
    <w:p w14:paraId="60DDDAAC" w14:textId="77777777" w:rsidR="00D007AC" w:rsidRPr="00B54303" w:rsidRDefault="00D007AC" w:rsidP="00D007AC">
      <w:pPr>
        <w:pStyle w:val="Nivel2"/>
      </w:pPr>
      <w:r w:rsidRPr="00B54303">
        <w:t>O prazo de vigência dos contratos decorrentes do presente credenciamento será de 12 (doze) meses, a contar da publicação do extrato do contrato na imprensa oficial</w:t>
      </w:r>
      <w:r w:rsidRPr="00B54303">
        <w:rPr>
          <w:color w:val="FF0000"/>
        </w:rPr>
        <w:t>.</w:t>
      </w:r>
    </w:p>
    <w:p w14:paraId="3A1ADADE" w14:textId="77777777" w:rsidR="00D007AC" w:rsidRPr="00B54303" w:rsidRDefault="00D007AC" w:rsidP="00D007AC">
      <w:pPr>
        <w:pStyle w:val="Nivel2"/>
      </w:pPr>
      <w:bookmarkStart w:id="30" w:name="_Hlk161049981"/>
      <w:r w:rsidRPr="00B54303">
        <w:t>Os contratos decorrentes de credenciamento poderão ser alterados, observado o disposto no art. 124 da Lei nº 14.133, de 2021.</w:t>
      </w:r>
    </w:p>
    <w:p w14:paraId="334B3D15" w14:textId="77777777" w:rsidR="00D007AC" w:rsidRPr="00B54303" w:rsidRDefault="00D007AC" w:rsidP="00D007AC">
      <w:pPr>
        <w:pStyle w:val="Nivel2"/>
      </w:pPr>
      <w:bookmarkStart w:id="31" w:name="_Hlk165397127"/>
      <w:r w:rsidRPr="00B54303">
        <w:t>É vedado o cometimento a terceiros do objeto contratado sem autorização expressa da Administração</w:t>
      </w:r>
      <w:bookmarkEnd w:id="31"/>
      <w:r w:rsidRPr="00B54303">
        <w:t>.</w:t>
      </w:r>
    </w:p>
    <w:p w14:paraId="68731E93" w14:textId="77777777" w:rsidR="00D007AC" w:rsidRPr="00B54303" w:rsidRDefault="00D007AC" w:rsidP="00100BC2">
      <w:pPr>
        <w:pStyle w:val="Nivel01"/>
      </w:pPr>
      <w:bookmarkStart w:id="32" w:name="_Toc169244171"/>
      <w:r w:rsidRPr="00B54303">
        <w:t>CRITÉRIOS PARA DEFINIÇÃO DA ORDEM DE CONTRATAÇÃO DOS CREDENCIADOS. </w:t>
      </w:r>
      <w:bookmarkEnd w:id="32"/>
    </w:p>
    <w:p w14:paraId="3DB5D944" w14:textId="084F1714" w:rsidR="003D1D79" w:rsidRPr="003D1D79" w:rsidRDefault="003D1D79" w:rsidP="003D1D79">
      <w:pPr>
        <w:pStyle w:val="Nivel2"/>
        <w:numPr>
          <w:ilvl w:val="0"/>
          <w:numId w:val="0"/>
        </w:numPr>
        <w:rPr>
          <w:color w:val="auto"/>
        </w:rPr>
      </w:pPr>
      <w:r w:rsidRPr="003D1D79">
        <w:rPr>
          <w:color w:val="auto"/>
        </w:rPr>
        <w:t>Na hipótese de contratação paralela e não excludente, caso não se pretenda ou não seja possível convocar simultaneamente todos os credenciados para a execução do fornecimento do bem, o edital deverá prever critérios objetivos para a distribuição da demanda, podendo ser adotados, dentre outros, os seguintes:</w:t>
      </w:r>
    </w:p>
    <w:p w14:paraId="5232E7E4" w14:textId="0F0A8C89" w:rsidR="001E1047" w:rsidRPr="003D1D79" w:rsidRDefault="001E1047" w:rsidP="001E1047">
      <w:pPr>
        <w:pStyle w:val="Nivel2"/>
        <w:numPr>
          <w:ilvl w:val="0"/>
          <w:numId w:val="0"/>
        </w:numPr>
        <w:rPr>
          <w:color w:val="auto"/>
        </w:rPr>
      </w:pPr>
      <w:r w:rsidRPr="003D1D79">
        <w:rPr>
          <w:color w:val="auto"/>
        </w:rPr>
        <w:t xml:space="preserve">I </w:t>
      </w:r>
      <w:r>
        <w:rPr>
          <w:color w:val="auto"/>
        </w:rPr>
        <w:t>–</w:t>
      </w:r>
      <w:r w:rsidRPr="003D1D79">
        <w:rPr>
          <w:color w:val="auto"/>
        </w:rPr>
        <w:t xml:space="preserve"> </w:t>
      </w:r>
      <w:r>
        <w:rPr>
          <w:color w:val="auto"/>
        </w:rPr>
        <w:t>Rodizio entre todos os credenciados aptos</w:t>
      </w:r>
      <w:r w:rsidRPr="003D1D79">
        <w:rPr>
          <w:color w:val="auto"/>
        </w:rPr>
        <w:t>;</w:t>
      </w:r>
    </w:p>
    <w:p w14:paraId="05F6EA6D" w14:textId="77777777" w:rsidR="001E1047" w:rsidRPr="003D1D79" w:rsidRDefault="001E1047" w:rsidP="001E1047">
      <w:pPr>
        <w:pStyle w:val="Nivel2"/>
        <w:numPr>
          <w:ilvl w:val="0"/>
          <w:numId w:val="0"/>
        </w:numPr>
        <w:rPr>
          <w:color w:val="auto"/>
        </w:rPr>
      </w:pPr>
      <w:r w:rsidRPr="003D1D79">
        <w:rPr>
          <w:color w:val="auto"/>
        </w:rPr>
        <w:t xml:space="preserve">II </w:t>
      </w:r>
      <w:r>
        <w:rPr>
          <w:color w:val="auto"/>
        </w:rPr>
        <w:t>–</w:t>
      </w:r>
      <w:r w:rsidRPr="003D1D79">
        <w:rPr>
          <w:color w:val="auto"/>
        </w:rPr>
        <w:t xml:space="preserve"> </w:t>
      </w:r>
      <w:r>
        <w:rPr>
          <w:color w:val="auto"/>
        </w:rPr>
        <w:t>S</w:t>
      </w:r>
      <w:r w:rsidRPr="003D1D79">
        <w:rPr>
          <w:color w:val="auto"/>
        </w:rPr>
        <w:t>orteio</w:t>
      </w:r>
      <w:r>
        <w:rPr>
          <w:color w:val="auto"/>
        </w:rPr>
        <w:t xml:space="preserve"> público periódico</w:t>
      </w:r>
      <w:r w:rsidRPr="003D1D79">
        <w:rPr>
          <w:color w:val="auto"/>
        </w:rPr>
        <w:t>;</w:t>
      </w:r>
    </w:p>
    <w:p w14:paraId="6C8C0DD8" w14:textId="77777777" w:rsidR="001E1047" w:rsidRPr="003D1D79" w:rsidRDefault="001E1047" w:rsidP="001E1047">
      <w:pPr>
        <w:pStyle w:val="Nivel2"/>
        <w:numPr>
          <w:ilvl w:val="0"/>
          <w:numId w:val="0"/>
        </w:numPr>
        <w:rPr>
          <w:color w:val="auto"/>
        </w:rPr>
      </w:pPr>
      <w:r w:rsidRPr="003D1D79">
        <w:rPr>
          <w:color w:val="auto"/>
        </w:rPr>
        <w:t>III - localidade ou região onde serão executados os trabalhos;</w:t>
      </w:r>
    </w:p>
    <w:p w14:paraId="53FC04CA" w14:textId="77777777" w:rsidR="001E1047" w:rsidRPr="00B54303" w:rsidRDefault="001E1047" w:rsidP="001E1047">
      <w:pPr>
        <w:pStyle w:val="Nivel2"/>
        <w:numPr>
          <w:ilvl w:val="0"/>
          <w:numId w:val="0"/>
        </w:numPr>
        <w:rPr>
          <w:i/>
          <w:iCs/>
          <w:color w:val="FF0000"/>
        </w:rPr>
      </w:pPr>
      <w:r w:rsidRPr="003D1D79">
        <w:rPr>
          <w:color w:val="auto"/>
        </w:rPr>
        <w:t xml:space="preserve">IV - </w:t>
      </w:r>
      <w:proofErr w:type="gramStart"/>
      <w:r w:rsidRPr="003D1D79">
        <w:rPr>
          <w:color w:val="auto"/>
        </w:rPr>
        <w:t>economicidade</w:t>
      </w:r>
      <w:proofErr w:type="gramEnd"/>
      <w:r w:rsidRPr="003D1D79">
        <w:rPr>
          <w:color w:val="auto"/>
        </w:rPr>
        <w:t>.</w:t>
      </w:r>
    </w:p>
    <w:p w14:paraId="0A595187" w14:textId="17A346E2" w:rsidR="00D007AC" w:rsidRPr="00B54303" w:rsidRDefault="00D007AC" w:rsidP="00100BC2">
      <w:pPr>
        <w:pStyle w:val="Nivel01"/>
      </w:pPr>
      <w:bookmarkStart w:id="33" w:name="_Toc169244172"/>
      <w:bookmarkEnd w:id="30"/>
      <w:r w:rsidRPr="00B54303">
        <w:t>DA ANULAÇÃO, DA REVOGAÇÃO E DO DESCREDENCIAMENTO</w:t>
      </w:r>
      <w:bookmarkEnd w:id="33"/>
    </w:p>
    <w:p w14:paraId="1F996B2E" w14:textId="77777777" w:rsidR="00D007AC" w:rsidRPr="00B54303" w:rsidRDefault="00D007AC" w:rsidP="00D007AC">
      <w:pPr>
        <w:pStyle w:val="Nivel2"/>
        <w:numPr>
          <w:ilvl w:val="1"/>
          <w:numId w:val="9"/>
        </w:numPr>
        <w:ind w:left="0" w:firstLine="0"/>
      </w:pPr>
      <w:r w:rsidRPr="00B54303">
        <w:t>O edital de credenciamento poderá ser anulado, a qualquer tempo, em caso de vício de legalidade, ou revogado, por motivos de conveniência e de oportunidade da administração.</w:t>
      </w:r>
    </w:p>
    <w:p w14:paraId="5BB193F5" w14:textId="77777777" w:rsidR="00D007AC" w:rsidRPr="00B54303" w:rsidRDefault="00D007AC" w:rsidP="00D007AC">
      <w:pPr>
        <w:pStyle w:val="Nivel2"/>
        <w:numPr>
          <w:ilvl w:val="1"/>
          <w:numId w:val="9"/>
        </w:numPr>
        <w:ind w:left="0" w:firstLine="0"/>
      </w:pPr>
      <w:r w:rsidRPr="00B54303">
        <w:t>Na hipótese de anulação do edital de credenciamento, os instrumentos que dele resultaram ficarão sujeitos ao</w:t>
      </w:r>
      <w:r w:rsidR="000F1DAB" w:rsidRPr="00B54303">
        <w:t>s</w:t>
      </w:r>
      <w:r w:rsidRPr="00B54303">
        <w:t xml:space="preserve"> disposto</w:t>
      </w:r>
      <w:r w:rsidR="000F1DAB" w:rsidRPr="00B54303">
        <w:t>s</w:t>
      </w:r>
      <w:r w:rsidRPr="00B54303">
        <w:t xml:space="preserve"> nos art. 147 ao 150 da Lei nº 14.133, de 2021.</w:t>
      </w:r>
    </w:p>
    <w:p w14:paraId="46860C73" w14:textId="77777777" w:rsidR="00D007AC" w:rsidRPr="00B54303" w:rsidRDefault="00D007AC" w:rsidP="00D007AC">
      <w:pPr>
        <w:pStyle w:val="Nivel2"/>
        <w:numPr>
          <w:ilvl w:val="1"/>
          <w:numId w:val="9"/>
        </w:numPr>
        <w:ind w:left="0" w:firstLine="0"/>
      </w:pPr>
      <w:r w:rsidRPr="00B54303">
        <w:t>A revogação do edital de credenciamento não repercutirá nos instrumentos já celebrados que dele resultaram.</w:t>
      </w:r>
    </w:p>
    <w:p w14:paraId="1F986794" w14:textId="77777777" w:rsidR="00D007AC" w:rsidRPr="00B54303" w:rsidRDefault="00D007AC" w:rsidP="00D007AC">
      <w:pPr>
        <w:pStyle w:val="Nivel2"/>
        <w:numPr>
          <w:ilvl w:val="1"/>
          <w:numId w:val="9"/>
        </w:numPr>
        <w:ind w:left="0" w:firstLine="0"/>
      </w:pPr>
      <w:bookmarkStart w:id="34" w:name="_Hlk165843450"/>
      <w:r w:rsidRPr="00B54303">
        <w:t>Será realizado o descredenciamento quando houver: </w:t>
      </w:r>
    </w:p>
    <w:p w14:paraId="34CA5D67" w14:textId="77777777" w:rsidR="00D007AC" w:rsidRPr="00B54303" w:rsidRDefault="000F1DAB" w:rsidP="00D007AC">
      <w:pPr>
        <w:pStyle w:val="Nivel3"/>
      </w:pPr>
      <w:r w:rsidRPr="00B54303">
        <w:t>Pedido</w:t>
      </w:r>
      <w:r w:rsidR="00D007AC" w:rsidRPr="00B54303">
        <w:t xml:space="preserve"> formalizado pelo credenciado</w:t>
      </w:r>
      <w:bookmarkEnd w:id="34"/>
      <w:r w:rsidR="00D007AC" w:rsidRPr="00B54303">
        <w:t>;</w:t>
      </w:r>
    </w:p>
    <w:p w14:paraId="526DFA94" w14:textId="77777777" w:rsidR="00D007AC" w:rsidRPr="00B54303" w:rsidRDefault="000F1DAB" w:rsidP="00D007AC">
      <w:pPr>
        <w:pStyle w:val="Nivel3"/>
      </w:pPr>
      <w:r w:rsidRPr="00B54303">
        <w:t>Perda</w:t>
      </w:r>
      <w:r w:rsidR="00D007AC" w:rsidRPr="00B54303">
        <w:t xml:space="preserve"> das condições de habilitação do credenciado;</w:t>
      </w:r>
    </w:p>
    <w:p w14:paraId="6032E884" w14:textId="77777777" w:rsidR="00D007AC" w:rsidRPr="00B54303" w:rsidRDefault="000F1DAB" w:rsidP="00D007AC">
      <w:pPr>
        <w:pStyle w:val="Nivel3"/>
      </w:pPr>
      <w:r w:rsidRPr="00B54303">
        <w:t>Descumprimento</w:t>
      </w:r>
      <w:r w:rsidR="00D007AC" w:rsidRPr="00B54303">
        <w:t xml:space="preserve"> injustificado do contrato pelo contratado; e</w:t>
      </w:r>
    </w:p>
    <w:p w14:paraId="1C0EE73F" w14:textId="77777777" w:rsidR="00D007AC" w:rsidRPr="00B54303" w:rsidRDefault="000F1DAB" w:rsidP="00D007AC">
      <w:pPr>
        <w:pStyle w:val="Nivel3"/>
      </w:pPr>
      <w:r w:rsidRPr="00B54303">
        <w:lastRenderedPageBreak/>
        <w:t>Sanção</w:t>
      </w:r>
      <w:r w:rsidR="00D007AC" w:rsidRPr="00B54303">
        <w:t xml:space="preserve"> de impedimento de licitar e contratar ou de declaração de inidoneidade superveniente ao credenciamento.</w:t>
      </w:r>
    </w:p>
    <w:p w14:paraId="02CA26D2" w14:textId="77777777" w:rsidR="00D007AC" w:rsidRPr="00B54303" w:rsidRDefault="00D007AC" w:rsidP="00D007AC">
      <w:pPr>
        <w:pStyle w:val="Nivel2"/>
      </w:pPr>
      <w:r w:rsidRPr="00B54303">
        <w:t xml:space="preserve">O pedido de descredenciamento de que trata o item 11.4.1 não desincumbirá o credenciado do cumprimento de eventuais contratos assumidos e das responsabilidades deles recorrentes. </w:t>
      </w:r>
    </w:p>
    <w:p w14:paraId="203FEBFB" w14:textId="77777777" w:rsidR="00D007AC" w:rsidRPr="00B54303" w:rsidRDefault="00D007AC" w:rsidP="00D007AC">
      <w:pPr>
        <w:pStyle w:val="Nivel2"/>
      </w:pPr>
      <w:r w:rsidRPr="00B54303">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4F4CBDAC" w14:textId="77777777" w:rsidR="00D007AC" w:rsidRPr="00B54303" w:rsidRDefault="00D007AC" w:rsidP="00D007AC">
      <w:pPr>
        <w:pStyle w:val="Nivel2"/>
      </w:pPr>
      <w:r w:rsidRPr="00B54303">
        <w:t xml:space="preserve">Se houver a efetiva prestação de serviços, os pagamentos serão realizados normalmente, até decisão no sentido de rescisão contratual, caso o </w:t>
      </w:r>
      <w:r w:rsidR="00AD2BD7" w:rsidRPr="00B54303">
        <w:t>prestador</w:t>
      </w:r>
      <w:r w:rsidRPr="00B54303">
        <w:t xml:space="preserve"> não regularize a sua situação.</w:t>
      </w:r>
    </w:p>
    <w:p w14:paraId="4E1556E3" w14:textId="77777777" w:rsidR="00D007AC" w:rsidRPr="00B54303" w:rsidRDefault="00D007AC" w:rsidP="00D007AC">
      <w:pPr>
        <w:pStyle w:val="Nivel2"/>
      </w:pPr>
      <w:r w:rsidRPr="00B54303">
        <w:t>Somente por motivo de economicidade, segurança nacional ou no interesse da administração, devidamente justificado, em qualquer caso, pela autoridade máxima do órgão ou da entidade contratante, não será rescindido o contrato em execução com empresa ou prof</w:t>
      </w:r>
      <w:r w:rsidR="00AD2BD7" w:rsidRPr="00B54303">
        <w:t>issional que estiver irregular.</w:t>
      </w:r>
    </w:p>
    <w:p w14:paraId="23B30F6B" w14:textId="77777777" w:rsidR="00D007AC" w:rsidRPr="00B54303" w:rsidRDefault="00D007AC" w:rsidP="00100BC2">
      <w:pPr>
        <w:pStyle w:val="Nivel01"/>
      </w:pPr>
      <w:bookmarkStart w:id="35" w:name="_Toc169244173"/>
      <w:r w:rsidRPr="00B54303">
        <w:t>DO PRAZO DE VIGÊNCIA DO EDITAL</w:t>
      </w:r>
      <w:bookmarkEnd w:id="35"/>
    </w:p>
    <w:p w14:paraId="27634441" w14:textId="5075B104" w:rsidR="00D007AC" w:rsidRPr="00B54303" w:rsidRDefault="00D007AC" w:rsidP="00D007AC">
      <w:pPr>
        <w:pStyle w:val="Nivel2"/>
        <w:tabs>
          <w:tab w:val="left" w:pos="993"/>
          <w:tab w:val="left" w:pos="1276"/>
          <w:tab w:val="left" w:pos="1418"/>
        </w:tabs>
      </w:pPr>
      <w:r w:rsidRPr="00B54303">
        <w:t xml:space="preserve">O presente edital terá prazo de vigência de </w:t>
      </w:r>
      <w:r w:rsidR="006A6B59">
        <w:t>60</w:t>
      </w:r>
      <w:r w:rsidRPr="00B54303">
        <w:rPr>
          <w:color w:val="auto"/>
        </w:rPr>
        <w:t xml:space="preserve"> (</w:t>
      </w:r>
      <w:r w:rsidR="006A6B59">
        <w:rPr>
          <w:color w:val="auto"/>
        </w:rPr>
        <w:t>dias</w:t>
      </w:r>
      <w:r w:rsidRPr="00B54303">
        <w:rPr>
          <w:color w:val="auto"/>
        </w:rPr>
        <w:t xml:space="preserve">), </w:t>
      </w:r>
      <w:r w:rsidRPr="00B54303">
        <w:t>a contar da data de sua publicação.</w:t>
      </w:r>
    </w:p>
    <w:p w14:paraId="263E36ED" w14:textId="77777777" w:rsidR="00D007AC" w:rsidRPr="00B54303" w:rsidRDefault="00D007AC" w:rsidP="00100BC2">
      <w:pPr>
        <w:pStyle w:val="Nivel01"/>
      </w:pPr>
      <w:bookmarkStart w:id="36" w:name="_Toc169244174"/>
      <w:r w:rsidRPr="00B54303">
        <w:t>DOS RECURSOS ORÇAMENTÁRIOS</w:t>
      </w:r>
    </w:p>
    <w:p w14:paraId="3BCDD640" w14:textId="0C299A07" w:rsidR="00D007AC" w:rsidRPr="00B54303" w:rsidRDefault="00D007AC" w:rsidP="000F1DAB">
      <w:pPr>
        <w:pStyle w:val="Nivel2"/>
      </w:pPr>
      <w:r w:rsidRPr="00B54303">
        <w:t>A</w:t>
      </w:r>
      <w:r w:rsidR="00DC12EC" w:rsidRPr="00B54303">
        <w:t>s</w:t>
      </w:r>
      <w:r w:rsidRPr="00B54303">
        <w:t xml:space="preserve"> despesa</w:t>
      </w:r>
      <w:r w:rsidR="00DC12EC" w:rsidRPr="00B54303">
        <w:t>s serão</w:t>
      </w:r>
      <w:r w:rsidRPr="00B54303">
        <w:t xml:space="preserve"> </w:t>
      </w:r>
      <w:proofErr w:type="gramStart"/>
      <w:r w:rsidRPr="00B54303">
        <w:t>consignada</w:t>
      </w:r>
      <w:proofErr w:type="gramEnd"/>
      <w:r w:rsidRPr="00B54303">
        <w:t xml:space="preserve"> à seguinte dotação orçamentária:</w:t>
      </w:r>
      <w:r w:rsidR="003D1D79">
        <w:t xml:space="preserve"> </w:t>
      </w:r>
      <w:r w:rsidR="003D1D79" w:rsidRPr="003D1D79">
        <w:rPr>
          <w:b/>
          <w:bCs/>
        </w:rPr>
        <w:t>582</w:t>
      </w:r>
      <w:r w:rsidR="003D1D79" w:rsidRPr="003D1D79">
        <w:t xml:space="preserve"> - </w:t>
      </w:r>
      <w:proofErr w:type="gramStart"/>
      <w:r w:rsidR="003D1D79" w:rsidRPr="003D1D79">
        <w:t>2 .</w:t>
      </w:r>
      <w:proofErr w:type="gramEnd"/>
      <w:r w:rsidR="003D1D79" w:rsidRPr="003D1D79">
        <w:t xml:space="preserve"> </w:t>
      </w:r>
      <w:proofErr w:type="gramStart"/>
      <w:r w:rsidR="003D1D79" w:rsidRPr="003D1D79">
        <w:t>2006 .</w:t>
      </w:r>
      <w:proofErr w:type="gramEnd"/>
      <w:r w:rsidR="003D1D79" w:rsidRPr="003D1D79">
        <w:t xml:space="preserve"> </w:t>
      </w:r>
      <w:proofErr w:type="gramStart"/>
      <w:r w:rsidR="003D1D79" w:rsidRPr="003D1D79">
        <w:t>15 .</w:t>
      </w:r>
      <w:proofErr w:type="gramEnd"/>
      <w:r w:rsidR="003D1D79" w:rsidRPr="003D1D79">
        <w:t xml:space="preserve"> </w:t>
      </w:r>
      <w:proofErr w:type="gramStart"/>
      <w:r w:rsidR="003D1D79" w:rsidRPr="003D1D79">
        <w:t>452 .</w:t>
      </w:r>
      <w:proofErr w:type="gramEnd"/>
      <w:r w:rsidR="003D1D79" w:rsidRPr="003D1D79">
        <w:t xml:space="preserve"> </w:t>
      </w:r>
      <w:proofErr w:type="gramStart"/>
      <w:r w:rsidR="003D1D79" w:rsidRPr="003D1D79">
        <w:t>35 .</w:t>
      </w:r>
      <w:proofErr w:type="gramEnd"/>
      <w:r w:rsidR="003D1D79" w:rsidRPr="003D1D79">
        <w:t xml:space="preserve"> </w:t>
      </w:r>
      <w:proofErr w:type="gramStart"/>
      <w:r w:rsidR="003D1D79" w:rsidRPr="003D1D79">
        <w:t>2.291 .</w:t>
      </w:r>
      <w:proofErr w:type="gramEnd"/>
      <w:r w:rsidR="003D1D79" w:rsidRPr="003D1D79">
        <w:t xml:space="preserve"> </w:t>
      </w:r>
      <w:proofErr w:type="gramStart"/>
      <w:r w:rsidR="003D1D79" w:rsidRPr="003D1D79">
        <w:t>0 .</w:t>
      </w:r>
      <w:proofErr w:type="gramEnd"/>
      <w:r w:rsidR="003D1D79" w:rsidRPr="003D1D79">
        <w:t xml:space="preserve"> 339039 Outros Serviços de Terceiros - Pessoa Jurídica.</w:t>
      </w:r>
    </w:p>
    <w:p w14:paraId="59E5114B" w14:textId="77777777" w:rsidR="00D007AC" w:rsidRPr="00B54303" w:rsidRDefault="00D007AC" w:rsidP="00100BC2">
      <w:pPr>
        <w:pStyle w:val="Nivel01"/>
      </w:pPr>
      <w:r w:rsidRPr="00B54303">
        <w:t>DO CUMPRIMENTO DA LEI GERAL DE PROTEÇÃO DE DADOS – LEI N. 13.709/2018</w:t>
      </w:r>
    </w:p>
    <w:p w14:paraId="43D56308" w14:textId="77777777" w:rsidR="00D007AC" w:rsidRPr="00B54303" w:rsidRDefault="00D007AC" w:rsidP="00D007AC">
      <w:pPr>
        <w:pStyle w:val="Nivel2"/>
      </w:pPr>
      <w:r w:rsidRPr="00B54303">
        <w:t>É vedado às partes a utilização de todo e qualquer dado pessoal repassado em decorrência da execução contratual para finalidade distinta daquela do objeto da contratação, sob pena de responsabilização administrativa, civil e criminal.</w:t>
      </w:r>
    </w:p>
    <w:p w14:paraId="6C44FC40" w14:textId="77777777" w:rsidR="00D007AC" w:rsidRPr="00B54303" w:rsidRDefault="00D007AC" w:rsidP="00D007AC">
      <w:pPr>
        <w:pStyle w:val="Nivel2"/>
      </w:pPr>
      <w:r w:rsidRPr="00B54303">
        <w:t>As partes se comprometem a manter sigilo e confidencialidade de todas as informações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2D8E14FE" w14:textId="77777777" w:rsidR="00D007AC" w:rsidRPr="00B54303" w:rsidRDefault="00D007AC" w:rsidP="00D007AC">
      <w:pPr>
        <w:pStyle w:val="Nivel2"/>
      </w:pPr>
      <w:r w:rsidRPr="00B54303">
        <w:t>Em atendimento ao disposto na Lei Geral de Proteção de Dados, o CONSIGNATÁRIO, para a execução do serviço objeto deste termo, tais como número do CPF e do RG, endereços eletrônico e residencial, e cópia do documento de identificação.</w:t>
      </w:r>
    </w:p>
    <w:p w14:paraId="3EC823EC" w14:textId="77777777" w:rsidR="00D007AC" w:rsidRPr="00B54303" w:rsidRDefault="00D007AC" w:rsidP="00D007AC">
      <w:pPr>
        <w:pStyle w:val="Nivel2"/>
      </w:pPr>
      <w:r w:rsidRPr="00B54303">
        <w:lastRenderedPageBreak/>
        <w:t>O CONSIGNATÁRIO declara que tem ciência da existência da Lei Geral de Proteção de Dados e se compromete a adequar todos os procedimentos internos ao disposto na legislação com o intuito de proteger os dados pessoais repassados.</w:t>
      </w:r>
    </w:p>
    <w:p w14:paraId="1F16F1CC" w14:textId="77777777" w:rsidR="00D007AC" w:rsidRPr="00B54303" w:rsidRDefault="00D007AC" w:rsidP="00100BC2">
      <w:pPr>
        <w:pStyle w:val="Nivel01"/>
      </w:pPr>
      <w:r w:rsidRPr="00B54303">
        <w:t>DISPOSIÇÕES GERAIS</w:t>
      </w:r>
      <w:bookmarkEnd w:id="36"/>
    </w:p>
    <w:p w14:paraId="4E46E983" w14:textId="77777777" w:rsidR="00D007AC" w:rsidRPr="00B54303" w:rsidRDefault="00D007AC" w:rsidP="00D007AC">
      <w:pPr>
        <w:pStyle w:val="Nivel2"/>
      </w:pPr>
      <w:r w:rsidRPr="00B54303">
        <w:t>Na contagem dos prazos estabelecidos neste Edital e seus Anexos, excluir-se-á o dia do início e incluir-se-á o do vencimento. Só se iniciam e vencem os prazos em dias de expediente na Administração.</w:t>
      </w:r>
    </w:p>
    <w:p w14:paraId="11792E98" w14:textId="77777777" w:rsidR="00D007AC" w:rsidRPr="00B54303" w:rsidRDefault="00D007AC" w:rsidP="00D007AC">
      <w:pPr>
        <w:pStyle w:val="Nivel2"/>
      </w:pPr>
      <w:r w:rsidRPr="00B54303">
        <w:t>A autoridade administrativa poderá revogar o presente processo de credenciamento por razões de interesse público decorrentes de fato superveniente, devidamente comprovado, podendo também anulá-lo, sem que caiba às interessadas o direito a qualquer indenização, reembolso ou compensação.</w:t>
      </w:r>
    </w:p>
    <w:p w14:paraId="70FD3530" w14:textId="77777777" w:rsidR="00D007AC" w:rsidRPr="00B54303" w:rsidRDefault="00D007AC" w:rsidP="00D007AC">
      <w:pPr>
        <w:pStyle w:val="Nivel2"/>
      </w:pPr>
      <w:r w:rsidRPr="00B54303">
        <w:t>Nenhuma indenização será devida aos participantes em face de elaboração ou apresentação de documentação relativa a este Edital de Credenciamento ou, ainda, por qualquer outro motivo alegado em relação a este processo de credenciamento.</w:t>
      </w:r>
    </w:p>
    <w:p w14:paraId="3CEE6694" w14:textId="77777777" w:rsidR="00D007AC" w:rsidRPr="00B54303" w:rsidRDefault="00D007AC" w:rsidP="00D007AC">
      <w:pPr>
        <w:pStyle w:val="Nivel2"/>
      </w:pPr>
      <w:r w:rsidRPr="00B54303">
        <w:t>O desatendimento de exigências formais não essenciais não importará o afastamento do interessado, desde que seja possível o aproveitamento do ato, observados os princípios da isonomia e do interesse público.</w:t>
      </w:r>
    </w:p>
    <w:p w14:paraId="20E20439" w14:textId="77777777" w:rsidR="00D007AC" w:rsidRPr="00B54303" w:rsidRDefault="00D007AC" w:rsidP="00D007AC">
      <w:pPr>
        <w:pStyle w:val="Nivel2"/>
        <w:rPr>
          <w:rFonts w:eastAsia="Times New Roman"/>
        </w:rPr>
      </w:pPr>
      <w:r w:rsidRPr="00B54303">
        <w:t>Em caso de divergência entre disposições deste Edital e de seus anexos ou demais peças que compõem o processo, prevalecerá as deste Edital.</w:t>
      </w:r>
    </w:p>
    <w:p w14:paraId="19C8CAFD" w14:textId="77777777" w:rsidR="00D007AC" w:rsidRPr="00B54303" w:rsidRDefault="00D007AC" w:rsidP="00D007AC">
      <w:pPr>
        <w:pStyle w:val="Nivel2"/>
        <w:rPr>
          <w:rFonts w:eastAsia="Times New Roman"/>
        </w:rPr>
      </w:pPr>
      <w:r w:rsidRPr="00B54303">
        <w:t xml:space="preserve">O Edital e seus anexos estão disponíveis, na íntegra, no Portal Nacional de Contratações Públicas (PNCP) e endereço eletrônico </w:t>
      </w:r>
      <w:hyperlink r:id="rId22" w:history="1">
        <w:r w:rsidR="00DC12EC" w:rsidRPr="00B54303">
          <w:rPr>
            <w:rStyle w:val="Hyperlink"/>
          </w:rPr>
          <w:t>www.saomiguel.rn.gov.br</w:t>
        </w:r>
      </w:hyperlink>
      <w:r w:rsidRPr="00B54303">
        <w:t>.</w:t>
      </w:r>
    </w:p>
    <w:p w14:paraId="471FFBF0" w14:textId="77777777" w:rsidR="00D007AC" w:rsidRPr="00B54303" w:rsidRDefault="00D007AC" w:rsidP="00D007AC">
      <w:pPr>
        <w:pStyle w:val="Nivel2"/>
        <w:rPr>
          <w:rFonts w:eastAsia="Times New Roman"/>
        </w:rPr>
      </w:pPr>
      <w:r w:rsidRPr="00B54303">
        <w:t>Integram este Edital, para todos os fins e efeitos, os seguintes anexos:</w:t>
      </w:r>
    </w:p>
    <w:p w14:paraId="31111096" w14:textId="77777777" w:rsidR="00D007AC" w:rsidRPr="00B54303" w:rsidRDefault="00D007AC" w:rsidP="00D007AC">
      <w:pPr>
        <w:pStyle w:val="Nivel3"/>
        <w:ind w:left="0" w:firstLine="0"/>
      </w:pPr>
      <w:r w:rsidRPr="00B54303">
        <w:t>ANEXO I - Termo de Referência</w:t>
      </w:r>
    </w:p>
    <w:p w14:paraId="76B621A1" w14:textId="77777777" w:rsidR="00D007AC" w:rsidRPr="00B54303" w:rsidRDefault="00D007AC" w:rsidP="00D007AC">
      <w:pPr>
        <w:pStyle w:val="Nivel4"/>
        <w:ind w:left="0"/>
      </w:pPr>
      <w:r w:rsidRPr="00B54303">
        <w:t>Apêndice do Anexo I – Estudo Técnico Preliminar</w:t>
      </w:r>
    </w:p>
    <w:p w14:paraId="44352735" w14:textId="77777777" w:rsidR="00D007AC" w:rsidRPr="00B54303" w:rsidRDefault="00D007AC" w:rsidP="00D007AC">
      <w:pPr>
        <w:pStyle w:val="Nivel3"/>
        <w:ind w:left="0" w:firstLine="0"/>
      </w:pPr>
      <w:r w:rsidRPr="00B54303">
        <w:t>ANEXO II – Minuta de Termo de Contrato</w:t>
      </w:r>
    </w:p>
    <w:p w14:paraId="462DF0B3" w14:textId="77777777" w:rsidR="00D007AC" w:rsidRPr="00B54303" w:rsidRDefault="00D007AC" w:rsidP="00D007AC">
      <w:pPr>
        <w:pStyle w:val="Nivel3"/>
        <w:ind w:left="0" w:firstLine="0"/>
      </w:pPr>
      <w:r w:rsidRPr="00B54303">
        <w:t>ANEXO III – Requerimento de Credenciamento</w:t>
      </w:r>
    </w:p>
    <w:p w14:paraId="6B77D1B3" w14:textId="77777777" w:rsidR="00D007AC" w:rsidRPr="00B54303" w:rsidRDefault="00D007AC" w:rsidP="00D007AC">
      <w:pPr>
        <w:spacing w:beforeLines="120" w:before="288" w:afterLines="120" w:after="288" w:line="312" w:lineRule="auto"/>
        <w:ind w:firstLine="567"/>
        <w:jc w:val="right"/>
        <w:rPr>
          <w:rFonts w:ascii="Arial" w:eastAsia="MS Mincho" w:hAnsi="Arial" w:cs="Arial"/>
          <w:color w:val="000000"/>
          <w:sz w:val="20"/>
          <w:szCs w:val="20"/>
        </w:rPr>
      </w:pPr>
    </w:p>
    <w:p w14:paraId="6EB4B596" w14:textId="3EC60C60" w:rsidR="00D007AC" w:rsidRPr="00B54303" w:rsidRDefault="00D007AC" w:rsidP="00D007AC">
      <w:pPr>
        <w:spacing w:beforeLines="120" w:before="288" w:afterLines="120" w:after="288" w:line="312" w:lineRule="auto"/>
        <w:ind w:firstLine="567"/>
        <w:jc w:val="right"/>
        <w:rPr>
          <w:rFonts w:ascii="Arial" w:eastAsia="MS Mincho" w:hAnsi="Arial" w:cs="Arial"/>
          <w:color w:val="000000"/>
          <w:sz w:val="20"/>
          <w:szCs w:val="20"/>
        </w:rPr>
      </w:pPr>
      <w:r w:rsidRPr="00B54303">
        <w:rPr>
          <w:rFonts w:ascii="Arial" w:eastAsia="MS Mincho" w:hAnsi="Arial" w:cs="Arial"/>
          <w:color w:val="000000"/>
          <w:sz w:val="20"/>
          <w:szCs w:val="20"/>
        </w:rPr>
        <w:t xml:space="preserve">São Miguel/RN, </w:t>
      </w:r>
      <w:r w:rsidR="00013A2C">
        <w:rPr>
          <w:rFonts w:ascii="Arial" w:eastAsia="MS Mincho" w:hAnsi="Arial" w:cs="Arial"/>
          <w:color w:val="000000"/>
          <w:sz w:val="20"/>
          <w:szCs w:val="20"/>
        </w:rPr>
        <w:t>03</w:t>
      </w:r>
      <w:r w:rsidRPr="00B54303">
        <w:rPr>
          <w:rFonts w:ascii="Arial" w:eastAsia="MS Mincho" w:hAnsi="Arial" w:cs="Arial"/>
          <w:color w:val="000000"/>
          <w:sz w:val="20"/>
          <w:szCs w:val="20"/>
        </w:rPr>
        <w:t xml:space="preserve"> de </w:t>
      </w:r>
      <w:r w:rsidR="003D1D79">
        <w:rPr>
          <w:rFonts w:ascii="Arial" w:eastAsia="MS Mincho" w:hAnsi="Arial" w:cs="Arial"/>
          <w:color w:val="000000"/>
          <w:sz w:val="20"/>
          <w:szCs w:val="20"/>
        </w:rPr>
        <w:t>novembr</w:t>
      </w:r>
      <w:r w:rsidR="000F1DAB" w:rsidRPr="00B54303">
        <w:rPr>
          <w:rFonts w:ascii="Arial" w:eastAsia="MS Mincho" w:hAnsi="Arial" w:cs="Arial"/>
          <w:color w:val="000000"/>
          <w:sz w:val="20"/>
          <w:szCs w:val="20"/>
        </w:rPr>
        <w:t>o</w:t>
      </w:r>
      <w:r w:rsidRPr="00B54303">
        <w:rPr>
          <w:rFonts w:ascii="Arial" w:eastAsia="MS Mincho" w:hAnsi="Arial" w:cs="Arial"/>
          <w:color w:val="000000"/>
          <w:sz w:val="20"/>
          <w:szCs w:val="20"/>
        </w:rPr>
        <w:t xml:space="preserve"> de 2025.</w:t>
      </w:r>
    </w:p>
    <w:bookmarkEnd w:id="28"/>
    <w:p w14:paraId="25A73B8C" w14:textId="77777777" w:rsidR="00D007AC" w:rsidRPr="00B54303" w:rsidRDefault="00D007AC" w:rsidP="00D007AC">
      <w:pPr>
        <w:pStyle w:val="SemEspaamento"/>
        <w:spacing w:line="276" w:lineRule="auto"/>
        <w:ind w:right="140"/>
        <w:jc w:val="right"/>
        <w:rPr>
          <w:rFonts w:ascii="Arial" w:hAnsi="Arial" w:cs="Arial"/>
          <w:sz w:val="20"/>
          <w:szCs w:val="20"/>
        </w:rPr>
      </w:pPr>
    </w:p>
    <w:p w14:paraId="1BA42DAC" w14:textId="77777777" w:rsidR="000F1DAB" w:rsidRPr="00B54303" w:rsidRDefault="000F1DAB" w:rsidP="000F1DAB">
      <w:pPr>
        <w:autoSpaceDE w:val="0"/>
        <w:autoSpaceDN w:val="0"/>
        <w:spacing w:after="0"/>
        <w:ind w:right="140"/>
        <w:jc w:val="center"/>
        <w:rPr>
          <w:rFonts w:ascii="Arial" w:hAnsi="Arial" w:cs="Arial"/>
          <w:color w:val="000000"/>
          <w:sz w:val="20"/>
          <w:szCs w:val="20"/>
        </w:rPr>
      </w:pPr>
    </w:p>
    <w:p w14:paraId="0478E1BA" w14:textId="77777777" w:rsidR="000F1DAB" w:rsidRPr="00B54303" w:rsidRDefault="000F1DAB" w:rsidP="000F1DAB">
      <w:pPr>
        <w:autoSpaceDE w:val="0"/>
        <w:autoSpaceDN w:val="0"/>
        <w:spacing w:after="0"/>
        <w:ind w:right="140"/>
        <w:jc w:val="center"/>
        <w:rPr>
          <w:rFonts w:ascii="Arial" w:hAnsi="Arial" w:cs="Arial"/>
          <w:color w:val="000000"/>
          <w:sz w:val="20"/>
          <w:szCs w:val="20"/>
        </w:rPr>
      </w:pPr>
      <w:r w:rsidRPr="00B54303">
        <w:rPr>
          <w:rFonts w:ascii="Arial" w:hAnsi="Arial" w:cs="Arial"/>
          <w:color w:val="000000"/>
          <w:sz w:val="20"/>
          <w:szCs w:val="20"/>
        </w:rPr>
        <w:t>____________________________</w:t>
      </w:r>
    </w:p>
    <w:p w14:paraId="2C783F90" w14:textId="317AEC77" w:rsidR="000F1DAB" w:rsidRPr="00B54303" w:rsidRDefault="000F1DAB" w:rsidP="000F1DAB">
      <w:pPr>
        <w:autoSpaceDE w:val="0"/>
        <w:autoSpaceDN w:val="0"/>
        <w:spacing w:after="0"/>
        <w:ind w:right="140"/>
        <w:jc w:val="center"/>
        <w:rPr>
          <w:rFonts w:ascii="Arial" w:hAnsi="Arial" w:cs="Arial"/>
          <w:color w:val="000000"/>
          <w:sz w:val="20"/>
          <w:szCs w:val="20"/>
        </w:rPr>
      </w:pPr>
      <w:r w:rsidRPr="00B54303">
        <w:rPr>
          <w:rFonts w:ascii="Arial" w:hAnsi="Arial" w:cs="Arial"/>
          <w:color w:val="000000"/>
          <w:sz w:val="20"/>
          <w:szCs w:val="20"/>
        </w:rPr>
        <w:t>I</w:t>
      </w:r>
      <w:r w:rsidR="003D1D79">
        <w:rPr>
          <w:rFonts w:ascii="Arial" w:hAnsi="Arial" w:cs="Arial"/>
          <w:color w:val="000000"/>
          <w:sz w:val="20"/>
          <w:szCs w:val="20"/>
        </w:rPr>
        <w:t>vanilson Benicio Leite</w:t>
      </w:r>
    </w:p>
    <w:p w14:paraId="1C2B4A7C" w14:textId="5F4085D1" w:rsidR="00D007AC" w:rsidRPr="00B54303" w:rsidRDefault="000F1DAB" w:rsidP="000F1DAB">
      <w:pPr>
        <w:autoSpaceDE w:val="0"/>
        <w:autoSpaceDN w:val="0"/>
        <w:spacing w:after="0"/>
        <w:ind w:right="140"/>
        <w:jc w:val="center"/>
        <w:rPr>
          <w:rFonts w:ascii="Arial" w:hAnsi="Arial" w:cs="Arial"/>
          <w:color w:val="000000"/>
          <w:sz w:val="20"/>
          <w:szCs w:val="20"/>
        </w:rPr>
      </w:pPr>
      <w:r w:rsidRPr="00B54303">
        <w:rPr>
          <w:rFonts w:ascii="Arial" w:hAnsi="Arial" w:cs="Arial"/>
          <w:color w:val="000000"/>
          <w:sz w:val="20"/>
          <w:szCs w:val="20"/>
        </w:rPr>
        <w:t xml:space="preserve">Secretaria Municipal de </w:t>
      </w:r>
      <w:r w:rsidR="003D1D79">
        <w:rPr>
          <w:rFonts w:ascii="Arial" w:hAnsi="Arial" w:cs="Arial"/>
          <w:color w:val="000000"/>
          <w:sz w:val="20"/>
          <w:szCs w:val="20"/>
        </w:rPr>
        <w:t>Desenvolvimento Urbano</w:t>
      </w:r>
    </w:p>
    <w:p w14:paraId="43D5425A" w14:textId="77777777" w:rsidR="00D007AC" w:rsidRPr="00B54303" w:rsidRDefault="00D007AC" w:rsidP="00D007AC">
      <w:pPr>
        <w:autoSpaceDE w:val="0"/>
        <w:autoSpaceDN w:val="0"/>
        <w:ind w:right="140"/>
        <w:jc w:val="center"/>
        <w:rPr>
          <w:rFonts w:ascii="Arial" w:hAnsi="Arial" w:cs="Arial"/>
          <w:color w:val="000000"/>
          <w:sz w:val="20"/>
          <w:szCs w:val="20"/>
        </w:rPr>
      </w:pPr>
    </w:p>
    <w:p w14:paraId="675F3F39" w14:textId="77777777" w:rsidR="00686120" w:rsidRPr="00B54303" w:rsidRDefault="00686120" w:rsidP="00D007AC">
      <w:pPr>
        <w:jc w:val="center"/>
        <w:rPr>
          <w:rFonts w:ascii="Arial" w:hAnsi="Arial" w:cs="Arial"/>
          <w:sz w:val="20"/>
          <w:szCs w:val="20"/>
        </w:rPr>
      </w:pPr>
    </w:p>
    <w:p w14:paraId="4C096751" w14:textId="77777777" w:rsidR="00686120" w:rsidRPr="00B54303" w:rsidRDefault="00686120" w:rsidP="00D007AC">
      <w:pPr>
        <w:jc w:val="center"/>
        <w:rPr>
          <w:rFonts w:ascii="Arial" w:hAnsi="Arial" w:cs="Arial"/>
          <w:sz w:val="20"/>
          <w:szCs w:val="20"/>
        </w:rPr>
      </w:pPr>
    </w:p>
    <w:p w14:paraId="1FCD60B3" w14:textId="77777777" w:rsidR="00686120" w:rsidRPr="00B54303" w:rsidRDefault="00686120" w:rsidP="00D007AC">
      <w:pPr>
        <w:jc w:val="center"/>
        <w:rPr>
          <w:rFonts w:ascii="Arial" w:hAnsi="Arial" w:cs="Arial"/>
          <w:sz w:val="20"/>
          <w:szCs w:val="20"/>
        </w:rPr>
      </w:pPr>
    </w:p>
    <w:p w14:paraId="03B9535B" w14:textId="77777777" w:rsidR="003D1D79" w:rsidRDefault="003D1D79" w:rsidP="00D007AC">
      <w:pPr>
        <w:jc w:val="center"/>
        <w:rPr>
          <w:rFonts w:ascii="Arial" w:hAnsi="Arial" w:cs="Arial"/>
          <w:sz w:val="20"/>
          <w:szCs w:val="20"/>
        </w:rPr>
      </w:pPr>
    </w:p>
    <w:p w14:paraId="5C0AE8B7" w14:textId="12B08653" w:rsidR="003D1D79" w:rsidRPr="00100BC2" w:rsidRDefault="00100BC2" w:rsidP="003D1D79">
      <w:pPr>
        <w:pStyle w:val="Ttulo2"/>
        <w:spacing w:line="276" w:lineRule="auto"/>
        <w:rPr>
          <w:rFonts w:eastAsiaTheme="minorHAnsi"/>
          <w:bCs/>
          <w:szCs w:val="24"/>
        </w:rPr>
      </w:pPr>
      <w:r>
        <w:rPr>
          <w:rFonts w:eastAsiaTheme="minorHAnsi"/>
          <w:szCs w:val="24"/>
        </w:rPr>
        <w:t xml:space="preserve">ANEXO I - </w:t>
      </w:r>
      <w:r w:rsidR="003D1D79" w:rsidRPr="00100BC2">
        <w:rPr>
          <w:rFonts w:eastAsiaTheme="minorHAnsi"/>
          <w:szCs w:val="24"/>
        </w:rPr>
        <w:t>TERMO DE REFERÊNCIA</w:t>
      </w:r>
    </w:p>
    <w:p w14:paraId="298E9943" w14:textId="2C0739F8" w:rsidR="003D1D79" w:rsidRPr="00100BC2" w:rsidRDefault="003D1D79" w:rsidP="003D1D79">
      <w:pPr>
        <w:pStyle w:val="SemEspaamento"/>
        <w:rPr>
          <w:rFonts w:ascii="Times New Roman" w:hAnsi="Times New Roman" w:cs="Times New Roman"/>
          <w:sz w:val="24"/>
          <w:szCs w:val="24"/>
        </w:rPr>
      </w:pPr>
    </w:p>
    <w:p w14:paraId="5E9A5E94" w14:textId="65C63CE4" w:rsidR="003D1D79" w:rsidRPr="00100BC2" w:rsidRDefault="003D1D79" w:rsidP="00EF1941">
      <w:pPr>
        <w:pStyle w:val="SemEspaamento"/>
        <w:numPr>
          <w:ilvl w:val="0"/>
          <w:numId w:val="20"/>
        </w:numPr>
        <w:spacing w:line="276" w:lineRule="auto"/>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DO OBJETO</w:t>
      </w:r>
    </w:p>
    <w:p w14:paraId="632B394B" w14:textId="77777777" w:rsidR="003D1D79" w:rsidRPr="00100BC2" w:rsidRDefault="003D1D79" w:rsidP="003D1D79">
      <w:pPr>
        <w:pStyle w:val="SemEspaamento"/>
        <w:spacing w:line="276" w:lineRule="auto"/>
        <w:rPr>
          <w:rFonts w:ascii="Times New Roman" w:hAnsi="Times New Roman" w:cs="Times New Roman"/>
          <w:b/>
          <w:color w:val="000000"/>
          <w:sz w:val="24"/>
          <w:szCs w:val="24"/>
        </w:rPr>
      </w:pPr>
    </w:p>
    <w:p w14:paraId="0C41D0CF" w14:textId="77777777" w:rsidR="003D1D79" w:rsidRPr="00100BC2" w:rsidRDefault="003D1D79" w:rsidP="003D1D79">
      <w:pPr>
        <w:pStyle w:val="SemEspaamento"/>
        <w:numPr>
          <w:ilvl w:val="1"/>
          <w:numId w:val="10"/>
        </w:numPr>
        <w:spacing w:line="276" w:lineRule="auto"/>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Credenciamento de profissionais, pessoa física e/ou jurídica, para a prestação de serviços de manutenção da iluminação pública e predial, nas zonas urbana e rural do Município de São Miguel/RN, abrangendo reparos, substituições e conservação de instalações elétricas, conforme a demanda da Administração.</w:t>
      </w:r>
    </w:p>
    <w:p w14:paraId="53F45184" w14:textId="77777777" w:rsidR="003D1D79" w:rsidRPr="00100BC2" w:rsidRDefault="003D1D79" w:rsidP="003D1D79">
      <w:pPr>
        <w:pStyle w:val="SemEspaamento"/>
        <w:spacing w:line="276" w:lineRule="auto"/>
        <w:jc w:val="both"/>
        <w:rPr>
          <w:rFonts w:ascii="Times New Roman" w:hAnsi="Times New Roman" w:cs="Times New Roman"/>
          <w:color w:val="000000"/>
          <w:sz w:val="24"/>
          <w:szCs w:val="24"/>
        </w:rPr>
      </w:pPr>
    </w:p>
    <w:tbl>
      <w:tblPr>
        <w:tblW w:w="0" w:type="auto"/>
        <w:tblLook w:val="04A0" w:firstRow="1" w:lastRow="0" w:firstColumn="1" w:lastColumn="0" w:noHBand="0" w:noVBand="1"/>
      </w:tblPr>
      <w:tblGrid>
        <w:gridCol w:w="855"/>
        <w:gridCol w:w="3560"/>
        <w:gridCol w:w="977"/>
        <w:gridCol w:w="976"/>
        <w:gridCol w:w="1056"/>
        <w:gridCol w:w="1296"/>
      </w:tblGrid>
      <w:tr w:rsidR="003D1D79" w:rsidRPr="00100BC2" w14:paraId="0780DDE0" w14:textId="77777777" w:rsidTr="00100BC2">
        <w:tc>
          <w:tcPr>
            <w:tcW w:w="897" w:type="dxa"/>
            <w:tcBorders>
              <w:top w:val="single" w:sz="4" w:space="0" w:color="auto"/>
              <w:left w:val="single" w:sz="4" w:space="0" w:color="auto"/>
              <w:bottom w:val="single" w:sz="4" w:space="0" w:color="auto"/>
              <w:right w:val="single" w:sz="4" w:space="0" w:color="auto"/>
            </w:tcBorders>
            <w:vAlign w:val="center"/>
          </w:tcPr>
          <w:p w14:paraId="40A31837"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b/>
                <w:sz w:val="24"/>
                <w:szCs w:val="24"/>
              </w:rPr>
              <w:t>Item</w:t>
            </w:r>
          </w:p>
        </w:tc>
        <w:tc>
          <w:tcPr>
            <w:tcW w:w="3985" w:type="dxa"/>
            <w:tcBorders>
              <w:top w:val="single" w:sz="4" w:space="0" w:color="auto"/>
              <w:left w:val="single" w:sz="4" w:space="0" w:color="auto"/>
              <w:bottom w:val="single" w:sz="4" w:space="0" w:color="auto"/>
              <w:right w:val="single" w:sz="4" w:space="0" w:color="auto"/>
            </w:tcBorders>
            <w:vAlign w:val="center"/>
          </w:tcPr>
          <w:p w14:paraId="4BE4D510"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b/>
                <w:sz w:val="24"/>
                <w:szCs w:val="24"/>
              </w:rPr>
              <w:t>Material/</w:t>
            </w:r>
            <w:proofErr w:type="spellStart"/>
            <w:r w:rsidRPr="00100BC2">
              <w:rPr>
                <w:rFonts w:ascii="Times New Roman" w:hAnsi="Times New Roman" w:cs="Times New Roman"/>
                <w:b/>
                <w:sz w:val="24"/>
                <w:szCs w:val="24"/>
              </w:rPr>
              <w:t>Serviço</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24CEB3E9"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b/>
                <w:sz w:val="24"/>
                <w:szCs w:val="24"/>
              </w:rPr>
              <w:t>Unid. medida</w:t>
            </w:r>
          </w:p>
        </w:tc>
        <w:tc>
          <w:tcPr>
            <w:tcW w:w="900" w:type="dxa"/>
            <w:tcBorders>
              <w:top w:val="single" w:sz="4" w:space="0" w:color="auto"/>
              <w:left w:val="single" w:sz="4" w:space="0" w:color="auto"/>
              <w:bottom w:val="single" w:sz="4" w:space="0" w:color="auto"/>
              <w:right w:val="single" w:sz="4" w:space="0" w:color="auto"/>
            </w:tcBorders>
            <w:vAlign w:val="center"/>
          </w:tcPr>
          <w:p w14:paraId="28D8B71B" w14:textId="77777777" w:rsidR="003D1D79" w:rsidRPr="00100BC2" w:rsidRDefault="003D1D79" w:rsidP="00100BC2">
            <w:pPr>
              <w:spacing w:after="0"/>
              <w:jc w:val="center"/>
              <w:rPr>
                <w:rFonts w:ascii="Times New Roman" w:hAnsi="Times New Roman" w:cs="Times New Roman"/>
                <w:sz w:val="24"/>
                <w:szCs w:val="24"/>
              </w:rPr>
            </w:pPr>
            <w:proofErr w:type="spellStart"/>
            <w:r w:rsidRPr="00100BC2">
              <w:rPr>
                <w:rFonts w:ascii="Times New Roman" w:hAnsi="Times New Roman" w:cs="Times New Roman"/>
                <w:b/>
                <w:sz w:val="24"/>
                <w:szCs w:val="24"/>
              </w:rPr>
              <w:t>Qtd</w:t>
            </w:r>
            <w:proofErr w:type="spellEnd"/>
            <w:r w:rsidRPr="00100BC2">
              <w:rPr>
                <w:rFonts w:ascii="Times New Roman" w:hAnsi="Times New Roman" w:cs="Times New Roman"/>
                <w:b/>
                <w:sz w:val="24"/>
                <w:szCs w:val="24"/>
              </w:rPr>
              <w:t xml:space="preserve"> licitada</w:t>
            </w:r>
          </w:p>
        </w:tc>
        <w:tc>
          <w:tcPr>
            <w:tcW w:w="919" w:type="dxa"/>
            <w:tcBorders>
              <w:top w:val="single" w:sz="4" w:space="0" w:color="auto"/>
              <w:left w:val="single" w:sz="4" w:space="0" w:color="auto"/>
              <w:bottom w:val="single" w:sz="4" w:space="0" w:color="auto"/>
              <w:right w:val="single" w:sz="4" w:space="0" w:color="auto"/>
            </w:tcBorders>
            <w:vAlign w:val="center"/>
          </w:tcPr>
          <w:p w14:paraId="1CF548E6" w14:textId="20B4B5A2"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b/>
                <w:sz w:val="24"/>
                <w:szCs w:val="24"/>
              </w:rPr>
              <w:t>Valor unitário</w:t>
            </w:r>
          </w:p>
        </w:tc>
        <w:tc>
          <w:tcPr>
            <w:tcW w:w="871" w:type="dxa"/>
            <w:tcBorders>
              <w:top w:val="single" w:sz="4" w:space="0" w:color="auto"/>
              <w:left w:val="single" w:sz="4" w:space="0" w:color="auto"/>
              <w:bottom w:val="single" w:sz="4" w:space="0" w:color="auto"/>
              <w:right w:val="single" w:sz="4" w:space="0" w:color="auto"/>
            </w:tcBorders>
            <w:vAlign w:val="center"/>
          </w:tcPr>
          <w:p w14:paraId="08FA5AFA" w14:textId="543F6D8D"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b/>
                <w:sz w:val="24"/>
                <w:szCs w:val="24"/>
              </w:rPr>
              <w:t>Valor total</w:t>
            </w:r>
          </w:p>
        </w:tc>
      </w:tr>
      <w:tr w:rsidR="003D1D79" w:rsidRPr="00100BC2" w14:paraId="430B71A2" w14:textId="77777777" w:rsidTr="00100BC2">
        <w:tc>
          <w:tcPr>
            <w:tcW w:w="897" w:type="dxa"/>
            <w:tcBorders>
              <w:top w:val="single" w:sz="4" w:space="0" w:color="auto"/>
              <w:left w:val="single" w:sz="4" w:space="0" w:color="auto"/>
              <w:bottom w:val="single" w:sz="4" w:space="0" w:color="auto"/>
              <w:right w:val="single" w:sz="4" w:space="0" w:color="auto"/>
            </w:tcBorders>
            <w:vAlign w:val="center"/>
          </w:tcPr>
          <w:p w14:paraId="75CC7E90"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1</w:t>
            </w:r>
          </w:p>
        </w:tc>
        <w:tc>
          <w:tcPr>
            <w:tcW w:w="3985" w:type="dxa"/>
            <w:tcBorders>
              <w:top w:val="single" w:sz="4" w:space="0" w:color="auto"/>
              <w:left w:val="single" w:sz="4" w:space="0" w:color="auto"/>
              <w:bottom w:val="single" w:sz="4" w:space="0" w:color="auto"/>
              <w:right w:val="single" w:sz="4" w:space="0" w:color="auto"/>
            </w:tcBorders>
            <w:vAlign w:val="center"/>
          </w:tcPr>
          <w:p w14:paraId="41205040" w14:textId="342E25AB" w:rsidR="003D1D79" w:rsidRPr="00100BC2" w:rsidRDefault="003D1D79" w:rsidP="00100BC2">
            <w:pPr>
              <w:spacing w:after="0"/>
              <w:jc w:val="both"/>
              <w:rPr>
                <w:rFonts w:ascii="Times New Roman" w:hAnsi="Times New Roman" w:cs="Times New Roman"/>
                <w:sz w:val="24"/>
                <w:szCs w:val="24"/>
              </w:rPr>
            </w:pPr>
            <w:r w:rsidRPr="00100BC2">
              <w:rPr>
                <w:rFonts w:ascii="Times New Roman" w:hAnsi="Times New Roman" w:cs="Times New Roman"/>
                <w:sz w:val="24"/>
                <w:szCs w:val="24"/>
              </w:rPr>
              <w:t>15848 - Manutenção da iluminação pública (zona urbana) Descrição dos serviços: incluindo v</w:t>
            </w:r>
            <w:r w:rsidR="00EF1941" w:rsidRPr="00100BC2">
              <w:rPr>
                <w:rFonts w:ascii="Times New Roman" w:hAnsi="Times New Roman" w:cs="Times New Roman"/>
                <w:sz w:val="24"/>
                <w:szCs w:val="24"/>
              </w:rPr>
              <w:t>eí</w:t>
            </w:r>
            <w:r w:rsidRPr="00100BC2">
              <w:rPr>
                <w:rFonts w:ascii="Times New Roman" w:hAnsi="Times New Roman" w:cs="Times New Roman"/>
                <w:sz w:val="24"/>
                <w:szCs w:val="24"/>
              </w:rPr>
              <w:t xml:space="preserve">culos, equipamentos, EPI e demais custos operacionais, bem como o planejamento, controle, supervisão da iluminação pública, serviço de limpeza das luminárias, quando necessário (limpeza de refletor e acessórios, no </w:t>
            </w:r>
            <w:r w:rsidR="00EF1941" w:rsidRPr="00100BC2">
              <w:rPr>
                <w:rFonts w:ascii="Times New Roman" w:hAnsi="Times New Roman" w:cs="Times New Roman"/>
                <w:sz w:val="24"/>
                <w:szCs w:val="24"/>
              </w:rPr>
              <w:t>m</w:t>
            </w:r>
            <w:r w:rsidRPr="00100BC2">
              <w:rPr>
                <w:rFonts w:ascii="Times New Roman" w:hAnsi="Times New Roman" w:cs="Times New Roman"/>
                <w:sz w:val="24"/>
                <w:szCs w:val="24"/>
              </w:rPr>
              <w:t>ínimo 1x/ contrato em cada ponto).</w:t>
            </w:r>
          </w:p>
        </w:tc>
        <w:tc>
          <w:tcPr>
            <w:tcW w:w="900" w:type="dxa"/>
            <w:tcBorders>
              <w:top w:val="single" w:sz="4" w:space="0" w:color="auto"/>
              <w:left w:val="single" w:sz="4" w:space="0" w:color="auto"/>
              <w:bottom w:val="single" w:sz="4" w:space="0" w:color="auto"/>
              <w:right w:val="single" w:sz="4" w:space="0" w:color="auto"/>
            </w:tcBorders>
            <w:vAlign w:val="center"/>
          </w:tcPr>
          <w:p w14:paraId="0FB37D7F"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MÊS</w:t>
            </w:r>
          </w:p>
        </w:tc>
        <w:tc>
          <w:tcPr>
            <w:tcW w:w="900" w:type="dxa"/>
            <w:tcBorders>
              <w:top w:val="single" w:sz="4" w:space="0" w:color="auto"/>
              <w:left w:val="single" w:sz="4" w:space="0" w:color="auto"/>
              <w:bottom w:val="single" w:sz="4" w:space="0" w:color="auto"/>
              <w:right w:val="single" w:sz="4" w:space="0" w:color="auto"/>
            </w:tcBorders>
            <w:vAlign w:val="center"/>
          </w:tcPr>
          <w:p w14:paraId="73E2273B"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12</w:t>
            </w:r>
          </w:p>
        </w:tc>
        <w:tc>
          <w:tcPr>
            <w:tcW w:w="919" w:type="dxa"/>
            <w:tcBorders>
              <w:top w:val="single" w:sz="4" w:space="0" w:color="auto"/>
              <w:left w:val="single" w:sz="4" w:space="0" w:color="auto"/>
              <w:bottom w:val="single" w:sz="4" w:space="0" w:color="auto"/>
              <w:right w:val="single" w:sz="4" w:space="0" w:color="auto"/>
            </w:tcBorders>
            <w:vAlign w:val="center"/>
          </w:tcPr>
          <w:p w14:paraId="4608082E" w14:textId="0B7047EC"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2.000,00</w:t>
            </w:r>
          </w:p>
        </w:tc>
        <w:tc>
          <w:tcPr>
            <w:tcW w:w="871" w:type="dxa"/>
            <w:tcBorders>
              <w:top w:val="single" w:sz="4" w:space="0" w:color="auto"/>
              <w:left w:val="single" w:sz="4" w:space="0" w:color="auto"/>
              <w:bottom w:val="single" w:sz="4" w:space="0" w:color="auto"/>
              <w:right w:val="single" w:sz="4" w:space="0" w:color="auto"/>
            </w:tcBorders>
            <w:vAlign w:val="center"/>
          </w:tcPr>
          <w:p w14:paraId="3D2EAF64" w14:textId="205A9BC8"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24.000,00</w:t>
            </w:r>
          </w:p>
        </w:tc>
      </w:tr>
      <w:tr w:rsidR="003D1D79" w:rsidRPr="00100BC2" w14:paraId="79BF673E" w14:textId="77777777" w:rsidTr="00100BC2">
        <w:tc>
          <w:tcPr>
            <w:tcW w:w="897" w:type="dxa"/>
            <w:tcBorders>
              <w:top w:val="single" w:sz="4" w:space="0" w:color="auto"/>
              <w:left w:val="single" w:sz="4" w:space="0" w:color="auto"/>
              <w:bottom w:val="single" w:sz="4" w:space="0" w:color="auto"/>
              <w:right w:val="single" w:sz="4" w:space="0" w:color="auto"/>
            </w:tcBorders>
            <w:vAlign w:val="center"/>
          </w:tcPr>
          <w:p w14:paraId="291339AE"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2</w:t>
            </w:r>
          </w:p>
        </w:tc>
        <w:tc>
          <w:tcPr>
            <w:tcW w:w="3985" w:type="dxa"/>
            <w:tcBorders>
              <w:top w:val="single" w:sz="4" w:space="0" w:color="auto"/>
              <w:left w:val="single" w:sz="4" w:space="0" w:color="auto"/>
              <w:bottom w:val="single" w:sz="4" w:space="0" w:color="auto"/>
              <w:right w:val="single" w:sz="4" w:space="0" w:color="auto"/>
            </w:tcBorders>
            <w:vAlign w:val="center"/>
          </w:tcPr>
          <w:p w14:paraId="61989C47" w14:textId="5F10168E" w:rsidR="003D1D79" w:rsidRPr="00100BC2" w:rsidRDefault="003D1D79" w:rsidP="00100BC2">
            <w:pPr>
              <w:spacing w:after="0"/>
              <w:jc w:val="both"/>
              <w:rPr>
                <w:rFonts w:ascii="Times New Roman" w:hAnsi="Times New Roman" w:cs="Times New Roman"/>
                <w:sz w:val="24"/>
                <w:szCs w:val="24"/>
              </w:rPr>
            </w:pPr>
            <w:r w:rsidRPr="00100BC2">
              <w:rPr>
                <w:rFonts w:ascii="Times New Roman" w:hAnsi="Times New Roman" w:cs="Times New Roman"/>
                <w:sz w:val="24"/>
                <w:szCs w:val="24"/>
              </w:rPr>
              <w:t>15850 - Manutenção da iluminação pública (prédios dominicais: prefeitura, secretarias, UBS e etc.) Descrição dos serviços: incluindo v</w:t>
            </w:r>
            <w:r w:rsidR="00EF1941" w:rsidRPr="00100BC2">
              <w:rPr>
                <w:rFonts w:ascii="Times New Roman" w:hAnsi="Times New Roman" w:cs="Times New Roman"/>
                <w:sz w:val="24"/>
                <w:szCs w:val="24"/>
              </w:rPr>
              <w:t>eí</w:t>
            </w:r>
            <w:r w:rsidRPr="00100BC2">
              <w:rPr>
                <w:rFonts w:ascii="Times New Roman" w:hAnsi="Times New Roman" w:cs="Times New Roman"/>
                <w:sz w:val="24"/>
                <w:szCs w:val="24"/>
              </w:rPr>
              <w:t xml:space="preserve">culos, equipamentos, EPI e demais custos operacionais, bem como o planejamento, controle, supervisão da iluminação pública, serviço de limpeza das luminárias, quando necessário (limpeza de refletor e acessórios, no </w:t>
            </w:r>
            <w:r w:rsidR="00EF1941" w:rsidRPr="00100BC2">
              <w:rPr>
                <w:rFonts w:ascii="Times New Roman" w:hAnsi="Times New Roman" w:cs="Times New Roman"/>
                <w:sz w:val="24"/>
                <w:szCs w:val="24"/>
              </w:rPr>
              <w:t>m</w:t>
            </w:r>
            <w:r w:rsidRPr="00100BC2">
              <w:rPr>
                <w:rFonts w:ascii="Times New Roman" w:hAnsi="Times New Roman" w:cs="Times New Roman"/>
                <w:sz w:val="24"/>
                <w:szCs w:val="24"/>
              </w:rPr>
              <w:t>ínimo 1x/ contrato em cada ponto).</w:t>
            </w:r>
          </w:p>
        </w:tc>
        <w:tc>
          <w:tcPr>
            <w:tcW w:w="900" w:type="dxa"/>
            <w:tcBorders>
              <w:top w:val="single" w:sz="4" w:space="0" w:color="auto"/>
              <w:left w:val="single" w:sz="4" w:space="0" w:color="auto"/>
              <w:bottom w:val="single" w:sz="4" w:space="0" w:color="auto"/>
              <w:right w:val="single" w:sz="4" w:space="0" w:color="auto"/>
            </w:tcBorders>
            <w:vAlign w:val="center"/>
          </w:tcPr>
          <w:p w14:paraId="36B0485A"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MÊS</w:t>
            </w:r>
          </w:p>
        </w:tc>
        <w:tc>
          <w:tcPr>
            <w:tcW w:w="900" w:type="dxa"/>
            <w:tcBorders>
              <w:top w:val="single" w:sz="4" w:space="0" w:color="auto"/>
              <w:left w:val="single" w:sz="4" w:space="0" w:color="auto"/>
              <w:bottom w:val="single" w:sz="4" w:space="0" w:color="auto"/>
              <w:right w:val="single" w:sz="4" w:space="0" w:color="auto"/>
            </w:tcBorders>
            <w:vAlign w:val="center"/>
          </w:tcPr>
          <w:p w14:paraId="23D48880"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12</w:t>
            </w:r>
          </w:p>
        </w:tc>
        <w:tc>
          <w:tcPr>
            <w:tcW w:w="919" w:type="dxa"/>
            <w:tcBorders>
              <w:top w:val="single" w:sz="4" w:space="0" w:color="auto"/>
              <w:left w:val="single" w:sz="4" w:space="0" w:color="auto"/>
              <w:bottom w:val="single" w:sz="4" w:space="0" w:color="auto"/>
              <w:right w:val="single" w:sz="4" w:space="0" w:color="auto"/>
            </w:tcBorders>
            <w:vAlign w:val="center"/>
          </w:tcPr>
          <w:p w14:paraId="2B856E3E" w14:textId="6D83F0BD"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2.000,00</w:t>
            </w:r>
          </w:p>
        </w:tc>
        <w:tc>
          <w:tcPr>
            <w:tcW w:w="871" w:type="dxa"/>
            <w:tcBorders>
              <w:top w:val="single" w:sz="4" w:space="0" w:color="auto"/>
              <w:left w:val="single" w:sz="4" w:space="0" w:color="auto"/>
              <w:bottom w:val="single" w:sz="4" w:space="0" w:color="auto"/>
              <w:right w:val="single" w:sz="4" w:space="0" w:color="auto"/>
            </w:tcBorders>
            <w:vAlign w:val="center"/>
          </w:tcPr>
          <w:p w14:paraId="38E30EE6" w14:textId="4F170E2A"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24.000,00</w:t>
            </w:r>
          </w:p>
        </w:tc>
      </w:tr>
      <w:tr w:rsidR="003D1D79" w:rsidRPr="00100BC2" w14:paraId="37851A53" w14:textId="77777777" w:rsidTr="00100BC2">
        <w:tc>
          <w:tcPr>
            <w:tcW w:w="897" w:type="dxa"/>
            <w:tcBorders>
              <w:top w:val="single" w:sz="4" w:space="0" w:color="auto"/>
              <w:left w:val="single" w:sz="4" w:space="0" w:color="auto"/>
              <w:bottom w:val="single" w:sz="4" w:space="0" w:color="auto"/>
              <w:right w:val="single" w:sz="4" w:space="0" w:color="auto"/>
            </w:tcBorders>
            <w:vAlign w:val="center"/>
          </w:tcPr>
          <w:p w14:paraId="3EE89F9F"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3</w:t>
            </w:r>
          </w:p>
        </w:tc>
        <w:tc>
          <w:tcPr>
            <w:tcW w:w="3985" w:type="dxa"/>
            <w:tcBorders>
              <w:top w:val="single" w:sz="4" w:space="0" w:color="auto"/>
              <w:left w:val="single" w:sz="4" w:space="0" w:color="auto"/>
              <w:bottom w:val="single" w:sz="4" w:space="0" w:color="auto"/>
              <w:right w:val="single" w:sz="4" w:space="0" w:color="auto"/>
            </w:tcBorders>
            <w:vAlign w:val="center"/>
          </w:tcPr>
          <w:p w14:paraId="7D407864" w14:textId="14C73C2C" w:rsidR="003D1D79" w:rsidRPr="00100BC2" w:rsidRDefault="003D1D79" w:rsidP="00100BC2">
            <w:pPr>
              <w:spacing w:after="0"/>
              <w:jc w:val="both"/>
              <w:rPr>
                <w:rFonts w:ascii="Times New Roman" w:hAnsi="Times New Roman" w:cs="Times New Roman"/>
                <w:sz w:val="24"/>
                <w:szCs w:val="24"/>
              </w:rPr>
            </w:pPr>
            <w:r w:rsidRPr="00100BC2">
              <w:rPr>
                <w:rFonts w:ascii="Times New Roman" w:hAnsi="Times New Roman" w:cs="Times New Roman"/>
                <w:sz w:val="24"/>
                <w:szCs w:val="24"/>
              </w:rPr>
              <w:t xml:space="preserve">15851 - Manutenção da iluminação pública (prédios especiais: parque da lagoa, praça e etc.) Descrição dos serviços: incluindo </w:t>
            </w:r>
            <w:r w:rsidR="00EF1941" w:rsidRPr="00100BC2">
              <w:rPr>
                <w:rFonts w:ascii="Times New Roman" w:hAnsi="Times New Roman" w:cs="Times New Roman"/>
                <w:sz w:val="24"/>
                <w:szCs w:val="24"/>
              </w:rPr>
              <w:t>veículos</w:t>
            </w:r>
            <w:r w:rsidRPr="00100BC2">
              <w:rPr>
                <w:rFonts w:ascii="Times New Roman" w:hAnsi="Times New Roman" w:cs="Times New Roman"/>
                <w:sz w:val="24"/>
                <w:szCs w:val="24"/>
              </w:rPr>
              <w:t xml:space="preserve">, equipamentos, EPI e demais custos operacionais, </w:t>
            </w:r>
            <w:r w:rsidRPr="00100BC2">
              <w:rPr>
                <w:rFonts w:ascii="Times New Roman" w:hAnsi="Times New Roman" w:cs="Times New Roman"/>
                <w:sz w:val="24"/>
                <w:szCs w:val="24"/>
              </w:rPr>
              <w:lastRenderedPageBreak/>
              <w:t xml:space="preserve">bem como o planejamento, controle, supervisão da iluminação pública, serviço de limpeza das luminárias, quando necessário (limpeza de refletor e acessórios, no </w:t>
            </w:r>
            <w:r w:rsidR="00EF1941" w:rsidRPr="00100BC2">
              <w:rPr>
                <w:rFonts w:ascii="Times New Roman" w:hAnsi="Times New Roman" w:cs="Times New Roman"/>
                <w:sz w:val="24"/>
                <w:szCs w:val="24"/>
              </w:rPr>
              <w:t>mínimo</w:t>
            </w:r>
            <w:r w:rsidRPr="00100BC2">
              <w:rPr>
                <w:rFonts w:ascii="Times New Roman" w:hAnsi="Times New Roman" w:cs="Times New Roman"/>
                <w:sz w:val="24"/>
                <w:szCs w:val="24"/>
              </w:rPr>
              <w:t xml:space="preserve"> 1x/ contrato em cada ponto). Descrição dos serviços: incluindo </w:t>
            </w:r>
            <w:r w:rsidR="00EF1941" w:rsidRPr="00100BC2">
              <w:rPr>
                <w:rFonts w:ascii="Times New Roman" w:hAnsi="Times New Roman" w:cs="Times New Roman"/>
                <w:sz w:val="24"/>
                <w:szCs w:val="24"/>
              </w:rPr>
              <w:t>veículos</w:t>
            </w:r>
            <w:r w:rsidRPr="00100BC2">
              <w:rPr>
                <w:rFonts w:ascii="Times New Roman" w:hAnsi="Times New Roman" w:cs="Times New Roman"/>
                <w:sz w:val="24"/>
                <w:szCs w:val="24"/>
              </w:rPr>
              <w:t xml:space="preserve">, equipamentos, EPI e demais custos operacionais, bem como o planejamento, controle, supervisão da iluminação pública, serviço de limpeza das luminárias, quando necessário (limpeza de refletor e acessórios, no </w:t>
            </w:r>
            <w:r w:rsidR="00EF1941" w:rsidRPr="00100BC2">
              <w:rPr>
                <w:rFonts w:ascii="Times New Roman" w:hAnsi="Times New Roman" w:cs="Times New Roman"/>
                <w:sz w:val="24"/>
                <w:szCs w:val="24"/>
              </w:rPr>
              <w:t>mínimo</w:t>
            </w:r>
            <w:r w:rsidRPr="00100BC2">
              <w:rPr>
                <w:rFonts w:ascii="Times New Roman" w:hAnsi="Times New Roman" w:cs="Times New Roman"/>
                <w:sz w:val="24"/>
                <w:szCs w:val="24"/>
              </w:rPr>
              <w:t xml:space="preserve"> 1x/ contrato em cada ponto).</w:t>
            </w:r>
          </w:p>
        </w:tc>
        <w:tc>
          <w:tcPr>
            <w:tcW w:w="900" w:type="dxa"/>
            <w:tcBorders>
              <w:top w:val="single" w:sz="4" w:space="0" w:color="auto"/>
              <w:left w:val="single" w:sz="4" w:space="0" w:color="auto"/>
              <w:bottom w:val="single" w:sz="4" w:space="0" w:color="auto"/>
              <w:right w:val="single" w:sz="4" w:space="0" w:color="auto"/>
            </w:tcBorders>
            <w:vAlign w:val="center"/>
          </w:tcPr>
          <w:p w14:paraId="2D57882B"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lastRenderedPageBreak/>
              <w:t>MÊS</w:t>
            </w:r>
          </w:p>
        </w:tc>
        <w:tc>
          <w:tcPr>
            <w:tcW w:w="900" w:type="dxa"/>
            <w:tcBorders>
              <w:top w:val="single" w:sz="4" w:space="0" w:color="auto"/>
              <w:left w:val="single" w:sz="4" w:space="0" w:color="auto"/>
              <w:bottom w:val="single" w:sz="4" w:space="0" w:color="auto"/>
              <w:right w:val="single" w:sz="4" w:space="0" w:color="auto"/>
            </w:tcBorders>
            <w:vAlign w:val="center"/>
          </w:tcPr>
          <w:p w14:paraId="120FAC92"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12</w:t>
            </w:r>
          </w:p>
        </w:tc>
        <w:tc>
          <w:tcPr>
            <w:tcW w:w="919" w:type="dxa"/>
            <w:tcBorders>
              <w:top w:val="single" w:sz="4" w:space="0" w:color="auto"/>
              <w:left w:val="single" w:sz="4" w:space="0" w:color="auto"/>
              <w:bottom w:val="single" w:sz="4" w:space="0" w:color="auto"/>
              <w:right w:val="single" w:sz="4" w:space="0" w:color="auto"/>
            </w:tcBorders>
            <w:vAlign w:val="center"/>
          </w:tcPr>
          <w:p w14:paraId="7E5C136F" w14:textId="79B771DA"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2.000,00</w:t>
            </w:r>
          </w:p>
        </w:tc>
        <w:tc>
          <w:tcPr>
            <w:tcW w:w="871" w:type="dxa"/>
            <w:tcBorders>
              <w:top w:val="single" w:sz="4" w:space="0" w:color="auto"/>
              <w:left w:val="single" w:sz="4" w:space="0" w:color="auto"/>
              <w:bottom w:val="single" w:sz="4" w:space="0" w:color="auto"/>
              <w:right w:val="single" w:sz="4" w:space="0" w:color="auto"/>
            </w:tcBorders>
            <w:vAlign w:val="center"/>
          </w:tcPr>
          <w:p w14:paraId="2D628495" w14:textId="4287382D"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24.000,00</w:t>
            </w:r>
          </w:p>
        </w:tc>
      </w:tr>
      <w:tr w:rsidR="003D1D79" w:rsidRPr="00100BC2" w14:paraId="4FB138FF" w14:textId="77777777" w:rsidTr="00100BC2">
        <w:tc>
          <w:tcPr>
            <w:tcW w:w="897" w:type="dxa"/>
            <w:tcBorders>
              <w:top w:val="single" w:sz="4" w:space="0" w:color="auto"/>
              <w:left w:val="single" w:sz="4" w:space="0" w:color="auto"/>
              <w:bottom w:val="single" w:sz="4" w:space="0" w:color="auto"/>
              <w:right w:val="single" w:sz="4" w:space="0" w:color="auto"/>
            </w:tcBorders>
            <w:vAlign w:val="center"/>
          </w:tcPr>
          <w:p w14:paraId="084FC5F6"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4</w:t>
            </w:r>
          </w:p>
        </w:tc>
        <w:tc>
          <w:tcPr>
            <w:tcW w:w="3985" w:type="dxa"/>
            <w:tcBorders>
              <w:top w:val="single" w:sz="4" w:space="0" w:color="auto"/>
              <w:left w:val="single" w:sz="4" w:space="0" w:color="auto"/>
              <w:bottom w:val="single" w:sz="4" w:space="0" w:color="auto"/>
              <w:right w:val="single" w:sz="4" w:space="0" w:color="auto"/>
            </w:tcBorders>
            <w:vAlign w:val="center"/>
          </w:tcPr>
          <w:p w14:paraId="776A1FBE" w14:textId="5E53CC44" w:rsidR="003D1D79" w:rsidRPr="00100BC2" w:rsidRDefault="003D1D79" w:rsidP="00100BC2">
            <w:pPr>
              <w:spacing w:after="0"/>
              <w:jc w:val="both"/>
              <w:rPr>
                <w:rFonts w:ascii="Times New Roman" w:hAnsi="Times New Roman" w:cs="Times New Roman"/>
                <w:sz w:val="24"/>
                <w:szCs w:val="24"/>
              </w:rPr>
            </w:pPr>
            <w:r w:rsidRPr="00100BC2">
              <w:rPr>
                <w:rFonts w:ascii="Times New Roman" w:hAnsi="Times New Roman" w:cs="Times New Roman"/>
                <w:sz w:val="24"/>
                <w:szCs w:val="24"/>
              </w:rPr>
              <w:t xml:space="preserve">15852 - Manutenção da iluminação pública (zona rural) Descrição dos serviços: incluindo </w:t>
            </w:r>
            <w:r w:rsidR="00EF1941" w:rsidRPr="00100BC2">
              <w:rPr>
                <w:rFonts w:ascii="Times New Roman" w:hAnsi="Times New Roman" w:cs="Times New Roman"/>
                <w:sz w:val="24"/>
                <w:szCs w:val="24"/>
              </w:rPr>
              <w:t>veículos</w:t>
            </w:r>
            <w:r w:rsidRPr="00100BC2">
              <w:rPr>
                <w:rFonts w:ascii="Times New Roman" w:hAnsi="Times New Roman" w:cs="Times New Roman"/>
                <w:sz w:val="24"/>
                <w:szCs w:val="24"/>
              </w:rPr>
              <w:t xml:space="preserve">, equipamentos, EPI e demais custos operacionais, bem como o planejamento, controle, supervisão da iluminação pública, serviço de limpeza das luminárias, quando necessário (limpeza de refletor e acessórios, no </w:t>
            </w:r>
            <w:r w:rsidR="00EF1941" w:rsidRPr="00100BC2">
              <w:rPr>
                <w:rFonts w:ascii="Times New Roman" w:hAnsi="Times New Roman" w:cs="Times New Roman"/>
                <w:sz w:val="24"/>
                <w:szCs w:val="24"/>
              </w:rPr>
              <w:t>mínimo</w:t>
            </w:r>
            <w:r w:rsidRPr="00100BC2">
              <w:rPr>
                <w:rFonts w:ascii="Times New Roman" w:hAnsi="Times New Roman" w:cs="Times New Roman"/>
                <w:sz w:val="24"/>
                <w:szCs w:val="24"/>
              </w:rPr>
              <w:t xml:space="preserve"> 1x/ contrato em cada ponto).</w:t>
            </w:r>
          </w:p>
        </w:tc>
        <w:tc>
          <w:tcPr>
            <w:tcW w:w="900" w:type="dxa"/>
            <w:tcBorders>
              <w:top w:val="single" w:sz="4" w:space="0" w:color="auto"/>
              <w:left w:val="single" w:sz="4" w:space="0" w:color="auto"/>
              <w:bottom w:val="single" w:sz="4" w:space="0" w:color="auto"/>
              <w:right w:val="single" w:sz="4" w:space="0" w:color="auto"/>
            </w:tcBorders>
            <w:vAlign w:val="center"/>
          </w:tcPr>
          <w:p w14:paraId="3D50B0C3"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MÊS</w:t>
            </w:r>
          </w:p>
        </w:tc>
        <w:tc>
          <w:tcPr>
            <w:tcW w:w="900" w:type="dxa"/>
            <w:tcBorders>
              <w:top w:val="single" w:sz="4" w:space="0" w:color="auto"/>
              <w:left w:val="single" w:sz="4" w:space="0" w:color="auto"/>
              <w:bottom w:val="single" w:sz="4" w:space="0" w:color="auto"/>
              <w:right w:val="single" w:sz="4" w:space="0" w:color="auto"/>
            </w:tcBorders>
            <w:vAlign w:val="center"/>
          </w:tcPr>
          <w:p w14:paraId="5B9A02AD"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12</w:t>
            </w:r>
          </w:p>
        </w:tc>
        <w:tc>
          <w:tcPr>
            <w:tcW w:w="919" w:type="dxa"/>
            <w:tcBorders>
              <w:top w:val="single" w:sz="4" w:space="0" w:color="auto"/>
              <w:left w:val="single" w:sz="4" w:space="0" w:color="auto"/>
              <w:bottom w:val="single" w:sz="4" w:space="0" w:color="auto"/>
              <w:right w:val="single" w:sz="4" w:space="0" w:color="auto"/>
            </w:tcBorders>
            <w:vAlign w:val="center"/>
          </w:tcPr>
          <w:p w14:paraId="3E659EE2" w14:textId="5882E4CC"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2.000,00</w:t>
            </w:r>
          </w:p>
        </w:tc>
        <w:tc>
          <w:tcPr>
            <w:tcW w:w="871" w:type="dxa"/>
            <w:tcBorders>
              <w:top w:val="single" w:sz="4" w:space="0" w:color="auto"/>
              <w:left w:val="single" w:sz="4" w:space="0" w:color="auto"/>
              <w:bottom w:val="single" w:sz="4" w:space="0" w:color="auto"/>
              <w:right w:val="single" w:sz="4" w:space="0" w:color="auto"/>
            </w:tcBorders>
            <w:vAlign w:val="center"/>
          </w:tcPr>
          <w:p w14:paraId="5B8D1D7D" w14:textId="309046C5"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24.000,00</w:t>
            </w:r>
          </w:p>
        </w:tc>
      </w:tr>
      <w:tr w:rsidR="003D1D79" w:rsidRPr="00100BC2" w14:paraId="18A98E5B" w14:textId="77777777" w:rsidTr="00100BC2">
        <w:tc>
          <w:tcPr>
            <w:tcW w:w="897" w:type="dxa"/>
            <w:tcBorders>
              <w:top w:val="single" w:sz="4" w:space="0" w:color="auto"/>
              <w:left w:val="single" w:sz="4" w:space="0" w:color="auto"/>
              <w:bottom w:val="single" w:sz="4" w:space="0" w:color="auto"/>
              <w:right w:val="single" w:sz="4" w:space="0" w:color="auto"/>
            </w:tcBorders>
            <w:vAlign w:val="center"/>
          </w:tcPr>
          <w:p w14:paraId="5CE480C0"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5</w:t>
            </w:r>
          </w:p>
        </w:tc>
        <w:tc>
          <w:tcPr>
            <w:tcW w:w="3985" w:type="dxa"/>
            <w:tcBorders>
              <w:top w:val="single" w:sz="4" w:space="0" w:color="auto"/>
              <w:left w:val="single" w:sz="4" w:space="0" w:color="auto"/>
              <w:bottom w:val="single" w:sz="4" w:space="0" w:color="auto"/>
              <w:right w:val="single" w:sz="4" w:space="0" w:color="auto"/>
            </w:tcBorders>
            <w:vAlign w:val="center"/>
          </w:tcPr>
          <w:p w14:paraId="452C3817" w14:textId="7F2310AE" w:rsidR="003D1D79" w:rsidRPr="00100BC2" w:rsidRDefault="003D1D79" w:rsidP="00100BC2">
            <w:pPr>
              <w:spacing w:after="0"/>
              <w:jc w:val="both"/>
              <w:rPr>
                <w:rFonts w:ascii="Times New Roman" w:hAnsi="Times New Roman" w:cs="Times New Roman"/>
                <w:sz w:val="24"/>
                <w:szCs w:val="24"/>
              </w:rPr>
            </w:pPr>
            <w:r w:rsidRPr="00100BC2">
              <w:rPr>
                <w:rFonts w:ascii="Times New Roman" w:hAnsi="Times New Roman" w:cs="Times New Roman"/>
                <w:sz w:val="24"/>
                <w:szCs w:val="24"/>
              </w:rPr>
              <w:t xml:space="preserve">9811 - Auxiliar de Eletricista Auxiliar na reparação de aparelhos elétricos, auxiliar na montagem de instalações elétricas em todos os ambientes necessários, auxiliar na instalação e manutenção de redes elétricas, transportar equipamentos e ferramentas necessários à execução dos trabalhos. DIÁRIA. 08h: 00min. (oito horas trabalhadas). OBS. Apresentar 02 declarações de prestação de serviços na área de atuação, devidamente assinadas e em conformidade com o Edital. </w:t>
            </w:r>
            <w:r w:rsidRPr="00100BC2">
              <w:rPr>
                <w:rFonts w:ascii="Times New Roman" w:hAnsi="Times New Roman" w:cs="Times New Roman"/>
                <w:sz w:val="24"/>
                <w:szCs w:val="24"/>
              </w:rPr>
              <w:lastRenderedPageBreak/>
              <w:t xml:space="preserve">Descrição dos serviços: incluindo </w:t>
            </w:r>
            <w:r w:rsidR="00EF1941" w:rsidRPr="00100BC2">
              <w:rPr>
                <w:rFonts w:ascii="Times New Roman" w:hAnsi="Times New Roman" w:cs="Times New Roman"/>
                <w:sz w:val="24"/>
                <w:szCs w:val="24"/>
              </w:rPr>
              <w:t>veículos</w:t>
            </w:r>
            <w:r w:rsidRPr="00100BC2">
              <w:rPr>
                <w:rFonts w:ascii="Times New Roman" w:hAnsi="Times New Roman" w:cs="Times New Roman"/>
                <w:sz w:val="24"/>
                <w:szCs w:val="24"/>
              </w:rPr>
              <w:t xml:space="preserve">, equipamentos, EPI e demais custos operacionais, serviço de limpeza das luminárias, quando necessário (limpeza de refletor e acessórios, no </w:t>
            </w:r>
            <w:r w:rsidR="00EF1941" w:rsidRPr="00100BC2">
              <w:rPr>
                <w:rFonts w:ascii="Times New Roman" w:hAnsi="Times New Roman" w:cs="Times New Roman"/>
                <w:sz w:val="24"/>
                <w:szCs w:val="24"/>
              </w:rPr>
              <w:t>mínimo</w:t>
            </w:r>
            <w:r w:rsidRPr="00100BC2">
              <w:rPr>
                <w:rFonts w:ascii="Times New Roman" w:hAnsi="Times New Roman" w:cs="Times New Roman"/>
                <w:sz w:val="24"/>
                <w:szCs w:val="24"/>
              </w:rPr>
              <w:t xml:space="preserve"> 1x/ contrato em cada ponto).</w:t>
            </w:r>
          </w:p>
        </w:tc>
        <w:tc>
          <w:tcPr>
            <w:tcW w:w="900" w:type="dxa"/>
            <w:tcBorders>
              <w:top w:val="single" w:sz="4" w:space="0" w:color="auto"/>
              <w:left w:val="single" w:sz="4" w:space="0" w:color="auto"/>
              <w:bottom w:val="single" w:sz="4" w:space="0" w:color="auto"/>
              <w:right w:val="single" w:sz="4" w:space="0" w:color="auto"/>
            </w:tcBorders>
            <w:vAlign w:val="center"/>
          </w:tcPr>
          <w:p w14:paraId="4C70AB3D"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lastRenderedPageBreak/>
              <w:t>MÊS</w:t>
            </w:r>
          </w:p>
        </w:tc>
        <w:tc>
          <w:tcPr>
            <w:tcW w:w="900" w:type="dxa"/>
            <w:tcBorders>
              <w:top w:val="single" w:sz="4" w:space="0" w:color="auto"/>
              <w:left w:val="single" w:sz="4" w:space="0" w:color="auto"/>
              <w:bottom w:val="single" w:sz="4" w:space="0" w:color="auto"/>
              <w:right w:val="single" w:sz="4" w:space="0" w:color="auto"/>
            </w:tcBorders>
            <w:vAlign w:val="center"/>
          </w:tcPr>
          <w:p w14:paraId="196617AF" w14:textId="77777777"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12</w:t>
            </w:r>
          </w:p>
        </w:tc>
        <w:tc>
          <w:tcPr>
            <w:tcW w:w="919" w:type="dxa"/>
            <w:tcBorders>
              <w:top w:val="single" w:sz="4" w:space="0" w:color="auto"/>
              <w:left w:val="single" w:sz="4" w:space="0" w:color="auto"/>
              <w:bottom w:val="single" w:sz="4" w:space="0" w:color="auto"/>
              <w:right w:val="single" w:sz="4" w:space="0" w:color="auto"/>
            </w:tcBorders>
            <w:vAlign w:val="center"/>
          </w:tcPr>
          <w:p w14:paraId="7CA743DA" w14:textId="0D97A751"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1.000,00</w:t>
            </w:r>
          </w:p>
        </w:tc>
        <w:tc>
          <w:tcPr>
            <w:tcW w:w="871" w:type="dxa"/>
            <w:tcBorders>
              <w:top w:val="single" w:sz="4" w:space="0" w:color="auto"/>
              <w:left w:val="single" w:sz="4" w:space="0" w:color="auto"/>
              <w:bottom w:val="single" w:sz="4" w:space="0" w:color="auto"/>
              <w:right w:val="single" w:sz="4" w:space="0" w:color="auto"/>
            </w:tcBorders>
            <w:vAlign w:val="center"/>
          </w:tcPr>
          <w:p w14:paraId="37E2F3A3" w14:textId="29F7B32F"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sz w:val="24"/>
                <w:szCs w:val="24"/>
              </w:rPr>
              <w:t>12.000,00</w:t>
            </w:r>
          </w:p>
        </w:tc>
      </w:tr>
      <w:tr w:rsidR="003D1D79" w:rsidRPr="00100BC2" w14:paraId="133332B0" w14:textId="77777777" w:rsidTr="00100BC2">
        <w:tc>
          <w:tcPr>
            <w:tcW w:w="7601" w:type="dxa"/>
            <w:gridSpan w:val="5"/>
            <w:tcBorders>
              <w:top w:val="single" w:sz="4" w:space="0" w:color="auto"/>
              <w:left w:val="single" w:sz="4" w:space="0" w:color="auto"/>
              <w:bottom w:val="single" w:sz="4" w:space="0" w:color="auto"/>
              <w:right w:val="single" w:sz="4" w:space="0" w:color="auto"/>
            </w:tcBorders>
            <w:vAlign w:val="center"/>
          </w:tcPr>
          <w:p w14:paraId="3BC7003E" w14:textId="77777777" w:rsidR="003D1D79" w:rsidRPr="00100BC2" w:rsidRDefault="003D1D79" w:rsidP="00100BC2">
            <w:pPr>
              <w:spacing w:after="0"/>
              <w:jc w:val="right"/>
              <w:rPr>
                <w:rFonts w:ascii="Times New Roman" w:hAnsi="Times New Roman" w:cs="Times New Roman"/>
                <w:sz w:val="24"/>
                <w:szCs w:val="24"/>
              </w:rPr>
            </w:pPr>
            <w:r w:rsidRPr="00100BC2">
              <w:rPr>
                <w:rFonts w:ascii="Times New Roman" w:hAnsi="Times New Roman" w:cs="Times New Roman"/>
                <w:b/>
                <w:sz w:val="24"/>
                <w:szCs w:val="24"/>
              </w:rPr>
              <w:t>Total Geral</w:t>
            </w:r>
          </w:p>
        </w:tc>
        <w:tc>
          <w:tcPr>
            <w:tcW w:w="871" w:type="dxa"/>
            <w:tcBorders>
              <w:top w:val="single" w:sz="4" w:space="0" w:color="auto"/>
              <w:left w:val="single" w:sz="4" w:space="0" w:color="auto"/>
              <w:bottom w:val="single" w:sz="4" w:space="0" w:color="auto"/>
              <w:right w:val="single" w:sz="4" w:space="0" w:color="auto"/>
            </w:tcBorders>
            <w:vAlign w:val="center"/>
          </w:tcPr>
          <w:p w14:paraId="5C61136D" w14:textId="0DFA904B" w:rsidR="003D1D79" w:rsidRPr="00100BC2" w:rsidRDefault="003D1D79" w:rsidP="00100BC2">
            <w:pPr>
              <w:spacing w:after="0"/>
              <w:jc w:val="center"/>
              <w:rPr>
                <w:rFonts w:ascii="Times New Roman" w:hAnsi="Times New Roman" w:cs="Times New Roman"/>
                <w:sz w:val="24"/>
                <w:szCs w:val="24"/>
              </w:rPr>
            </w:pPr>
            <w:r w:rsidRPr="00100BC2">
              <w:rPr>
                <w:rFonts w:ascii="Times New Roman" w:hAnsi="Times New Roman" w:cs="Times New Roman"/>
                <w:b/>
                <w:sz w:val="24"/>
                <w:szCs w:val="24"/>
              </w:rPr>
              <w:t>108.000,00</w:t>
            </w:r>
          </w:p>
        </w:tc>
      </w:tr>
    </w:tbl>
    <w:p w14:paraId="3A300949" w14:textId="77777777" w:rsidR="003D1D79" w:rsidRPr="00100BC2" w:rsidRDefault="003D1D79" w:rsidP="003D1D79">
      <w:pPr>
        <w:pStyle w:val="SemEspaamento"/>
        <w:spacing w:line="276" w:lineRule="auto"/>
        <w:rPr>
          <w:rFonts w:ascii="Times New Roman" w:hAnsi="Times New Roman" w:cs="Times New Roman"/>
          <w:b/>
          <w:color w:val="000000"/>
          <w:sz w:val="24"/>
          <w:szCs w:val="24"/>
        </w:rPr>
      </w:pPr>
    </w:p>
    <w:p w14:paraId="5FE0FAFA" w14:textId="73641A7C" w:rsidR="003D1D79" w:rsidRPr="00100BC2" w:rsidRDefault="003D1D79" w:rsidP="00100BC2">
      <w:pPr>
        <w:pStyle w:val="SemEspaamento"/>
        <w:numPr>
          <w:ilvl w:val="0"/>
          <w:numId w:val="20"/>
        </w:numPr>
        <w:spacing w:before="120" w:after="120"/>
        <w:jc w:val="both"/>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FUNDAMENTAÇÃO E DESCRIÇÃO DA NECESSIDADE DA CONTRATAÇÃO</w:t>
      </w:r>
    </w:p>
    <w:p w14:paraId="5CB405D9" w14:textId="29092F4F" w:rsidR="003D1D79" w:rsidRPr="00100BC2" w:rsidRDefault="003D1D79" w:rsidP="00100BC2">
      <w:pPr>
        <w:pStyle w:val="PargrafodaLista"/>
        <w:numPr>
          <w:ilvl w:val="1"/>
          <w:numId w:val="20"/>
        </w:numPr>
        <w:spacing w:before="120" w:after="120"/>
        <w:jc w:val="both"/>
        <w:rPr>
          <w:rFonts w:ascii="Times New Roman" w:hAnsi="Times New Roman" w:cs="Times New Roman"/>
          <w:color w:val="000000"/>
        </w:rPr>
      </w:pPr>
      <w:r w:rsidRPr="00100BC2">
        <w:rPr>
          <w:rFonts w:ascii="Times New Roman" w:hAnsi="Times New Roman" w:cs="Times New Roman"/>
          <w:color w:val="000000"/>
        </w:rPr>
        <w:t>O presente credenciamento se enquadra na hipótese do art. 79º da Lei nº 14.133/21.</w:t>
      </w:r>
    </w:p>
    <w:p w14:paraId="01513140" w14:textId="7566EE9C" w:rsidR="003D1D79" w:rsidRPr="00100BC2" w:rsidRDefault="003D1D79" w:rsidP="00100BC2">
      <w:pPr>
        <w:pStyle w:val="PargrafodaLista"/>
        <w:numPr>
          <w:ilvl w:val="1"/>
          <w:numId w:val="20"/>
        </w:numPr>
        <w:spacing w:before="120" w:after="120"/>
        <w:jc w:val="both"/>
        <w:rPr>
          <w:rFonts w:ascii="Times New Roman" w:hAnsi="Times New Roman" w:cs="Times New Roman"/>
          <w:b/>
          <w:color w:val="000000"/>
        </w:rPr>
      </w:pPr>
      <w:r w:rsidRPr="00100BC2">
        <w:rPr>
          <w:rFonts w:ascii="Times New Roman" w:hAnsi="Times New Roman" w:cs="Times New Roman"/>
          <w:color w:val="000000"/>
        </w:rPr>
        <w:t>Por se tratar de mero CREDENCIAMENTO, INEXISTE obrigatoriedade na contratação pelo Município de São Miguel/RN, tudo conforme legislação vigente, cujos contratos a serem firmados, dependerá do interesse público, conveniência administrativa.</w:t>
      </w:r>
    </w:p>
    <w:p w14:paraId="22DB0871" w14:textId="61E7E06F" w:rsidR="003D1D79" w:rsidRPr="00100BC2" w:rsidRDefault="003D1D79" w:rsidP="00100BC2">
      <w:pPr>
        <w:pStyle w:val="SemEspaamento"/>
        <w:numPr>
          <w:ilvl w:val="0"/>
          <w:numId w:val="20"/>
        </w:numPr>
        <w:spacing w:before="120" w:after="120"/>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DA SUBCONTRATAÇÃO</w:t>
      </w:r>
    </w:p>
    <w:p w14:paraId="6A0829B8" w14:textId="1EA1CDB8" w:rsidR="003D1D79" w:rsidRPr="00100BC2" w:rsidRDefault="003D1D79" w:rsidP="00100BC2">
      <w:pPr>
        <w:pStyle w:val="SemEspaamento"/>
        <w:spacing w:before="120" w:after="120"/>
        <w:rPr>
          <w:rFonts w:ascii="Times New Roman" w:hAnsi="Times New Roman" w:cs="Times New Roman"/>
          <w:bCs/>
          <w:color w:val="000000"/>
          <w:sz w:val="24"/>
          <w:szCs w:val="24"/>
        </w:rPr>
      </w:pPr>
      <w:r w:rsidRPr="00100BC2">
        <w:rPr>
          <w:rFonts w:ascii="Times New Roman" w:hAnsi="Times New Roman" w:cs="Times New Roman"/>
          <w:b/>
          <w:color w:val="000000"/>
          <w:sz w:val="24"/>
          <w:szCs w:val="24"/>
        </w:rPr>
        <w:tab/>
      </w:r>
      <w:r w:rsidRPr="00100BC2">
        <w:rPr>
          <w:rFonts w:ascii="Times New Roman" w:hAnsi="Times New Roman" w:cs="Times New Roman"/>
          <w:color w:val="000000"/>
          <w:sz w:val="24"/>
          <w:szCs w:val="24"/>
        </w:rPr>
        <w:t>Não é admitida a subcontratação do objeto contratual.</w:t>
      </w:r>
    </w:p>
    <w:p w14:paraId="570CD26D" w14:textId="119C18DD" w:rsidR="003D1D79" w:rsidRPr="00100BC2" w:rsidRDefault="003D1D79" w:rsidP="00100BC2">
      <w:pPr>
        <w:pStyle w:val="SemEspaamento"/>
        <w:numPr>
          <w:ilvl w:val="0"/>
          <w:numId w:val="20"/>
        </w:numPr>
        <w:spacing w:before="120" w:after="120"/>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MODELO DE EXECUÇÃO DO OBJETO</w:t>
      </w:r>
    </w:p>
    <w:p w14:paraId="48AFA524" w14:textId="0BF5EAD2"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A execução do objeto seguirá a seguinte dinâmica:</w:t>
      </w:r>
    </w:p>
    <w:p w14:paraId="155F432D" w14:textId="10CA85BD"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Início da execução do objeto: 10 (dez) dias da emissão da ordem de serviço.</w:t>
      </w:r>
    </w:p>
    <w:p w14:paraId="02A0DACF" w14:textId="014106AA"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Cronograma de realização dos serviços ou fornecimento: conforme demanda do município.</w:t>
      </w:r>
    </w:p>
    <w:p w14:paraId="6FF6F949" w14:textId="172140E0"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Os serviços ou as entregas serão prestados no município de São Miguel/RN.</w:t>
      </w:r>
    </w:p>
    <w:p w14:paraId="01AA4764" w14:textId="11B18AB3" w:rsidR="003D1D79" w:rsidRPr="00100BC2" w:rsidRDefault="003D1D79" w:rsidP="00100BC2">
      <w:pPr>
        <w:pStyle w:val="SemEspaamento"/>
        <w:numPr>
          <w:ilvl w:val="2"/>
          <w:numId w:val="20"/>
        </w:numPr>
        <w:spacing w:before="120" w:after="120"/>
        <w:jc w:val="both"/>
        <w:rPr>
          <w:rFonts w:ascii="Times New Roman" w:hAnsi="Times New Roman" w:cs="Times New Roman"/>
          <w:b/>
          <w:color w:val="000000"/>
          <w:sz w:val="24"/>
          <w:szCs w:val="24"/>
        </w:rPr>
      </w:pPr>
      <w:r w:rsidRPr="00100BC2">
        <w:rPr>
          <w:rFonts w:ascii="Times New Roman" w:hAnsi="Times New Roman" w:cs="Times New Roman"/>
          <w:color w:val="000000"/>
          <w:sz w:val="24"/>
          <w:szCs w:val="24"/>
        </w:rPr>
        <w:t>Para a perfeita execução do objeto, a Contratada deverá disponibilizar os materiais, equipamentos, ferramentas e utensílios necessários, nas quantidades estimadas e qualidades, promovendo sua substituição quando necessário.</w:t>
      </w:r>
      <w:r w:rsidRPr="00100BC2">
        <w:rPr>
          <w:rFonts w:ascii="Times New Roman" w:hAnsi="Times New Roman" w:cs="Times New Roman"/>
          <w:color w:val="000000"/>
          <w:sz w:val="24"/>
          <w:szCs w:val="24"/>
        </w:rPr>
        <w:tab/>
      </w:r>
    </w:p>
    <w:p w14:paraId="7C8188E3" w14:textId="5B007CB0" w:rsidR="003D1D79" w:rsidRPr="00100BC2" w:rsidRDefault="003D1D79" w:rsidP="00100BC2">
      <w:pPr>
        <w:pStyle w:val="SemEspaamento"/>
        <w:numPr>
          <w:ilvl w:val="0"/>
          <w:numId w:val="20"/>
        </w:numPr>
        <w:spacing w:before="120" w:after="120"/>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MODELO DE GESTÃO DO CONTRATO</w:t>
      </w:r>
    </w:p>
    <w:p w14:paraId="508FDD99" w14:textId="3364B2EF"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3A3523D4" w14:textId="39314381"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23AC4F6A" w14:textId="31F78D0C"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As comunicações entre o órgão ou entidade e a contratada devem ser realizadas por escrito sempre que o ato exigir tal formalidade, admitindo-se o uso de mensagem eletrônica para esse fim.</w:t>
      </w:r>
    </w:p>
    <w:p w14:paraId="246F4F5B" w14:textId="00EACF65"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lastRenderedPageBreak/>
        <w:t>O órgão ou entidade poderá convocar representante da empresa para adoção de providências que devam ser cumpridas de imediato.</w:t>
      </w:r>
    </w:p>
    <w:p w14:paraId="5D441239" w14:textId="4B22F47D"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A Contratada designará formalmente o preposto da empresa, antes do início da prestação dos serviços, indicando no instrumento os poderes e deveres em relação à execução do objeto contratado.</w:t>
      </w:r>
    </w:p>
    <w:p w14:paraId="177C0F71" w14:textId="170A2BFE"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A execução do contrato deverá ser acompanhada e fiscalizada pelo(s) fiscal(</w:t>
      </w:r>
      <w:proofErr w:type="spellStart"/>
      <w:r w:rsidRPr="00100BC2">
        <w:rPr>
          <w:rFonts w:ascii="Times New Roman" w:hAnsi="Times New Roman" w:cs="Times New Roman"/>
          <w:color w:val="000000"/>
          <w:sz w:val="24"/>
          <w:szCs w:val="24"/>
        </w:rPr>
        <w:t>is</w:t>
      </w:r>
      <w:proofErr w:type="spellEnd"/>
      <w:r w:rsidRPr="00100BC2">
        <w:rPr>
          <w:rFonts w:ascii="Times New Roman" w:hAnsi="Times New Roman" w:cs="Times New Roman"/>
          <w:color w:val="000000"/>
          <w:sz w:val="24"/>
          <w:szCs w:val="24"/>
        </w:rPr>
        <w:t>) do contrato, ou pelos respectivos substitutos (Lei nº 14.133, de 2021, art. 117, caput).</w:t>
      </w:r>
    </w:p>
    <w:p w14:paraId="0D6929C3" w14:textId="7C466046"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fiscal técnico do contrato acompanhará a execução do contrato, para que sejam cumpridas todas as condições estabelecidas no contrato, de modo a assegurar os melhores resultados para a Administração.</w:t>
      </w:r>
    </w:p>
    <w:p w14:paraId="1673CACD" w14:textId="32E855B1"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7337CD59" w14:textId="162C2F4F"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Identificada qualquer inexatidão ou irregularidade, o fiscal técnico do contrato emitirá notificações para a correção da execução do contrato, determinando prazo para a correção.</w:t>
      </w:r>
    </w:p>
    <w:p w14:paraId="3ECDB5FC" w14:textId="381FB288"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74CB58B0" w14:textId="3310D42A"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No caso de ocorrências que possam inviabilizar a execução do contrato nas datas aprazadas, o fiscal técnico do contrato comunicará o fato imediatamente ao gestor do contrato.</w:t>
      </w:r>
    </w:p>
    <w:p w14:paraId="38165777" w14:textId="27A8110C"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fiscal técnico do contrato comunicará ao gestor do contrato, em tempo hábil, o término do contrato sob sua responsabilidade, com vistas à tempestiva renovação ou à prorrogação contratual.</w:t>
      </w:r>
    </w:p>
    <w:p w14:paraId="4C265010" w14:textId="75A2BF44"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4DA5BDD" w14:textId="7F907F99"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8031642" w14:textId="657C0000"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979CE40" w14:textId="6118DDBC"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0EA32DC" w14:textId="11FF580E"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3ADF1F1" w14:textId="0BE1D400"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327AA73" w14:textId="718EBF57"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3C30060" w14:textId="0C4F676B"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7AF253CA" w14:textId="5D3F1C42"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4119BA08" w14:textId="65027EA0" w:rsidR="003D1D79" w:rsidRPr="00100BC2" w:rsidRDefault="003D1D79" w:rsidP="00100BC2">
      <w:pPr>
        <w:pStyle w:val="SemEspaamento"/>
        <w:numPr>
          <w:ilvl w:val="0"/>
          <w:numId w:val="20"/>
        </w:numPr>
        <w:spacing w:before="120" w:after="120"/>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CRI</w:t>
      </w:r>
      <w:r w:rsidR="00EF1941" w:rsidRPr="00100BC2">
        <w:rPr>
          <w:rFonts w:ascii="Times New Roman" w:hAnsi="Times New Roman" w:cs="Times New Roman"/>
          <w:b/>
          <w:color w:val="000000"/>
          <w:sz w:val="24"/>
          <w:szCs w:val="24"/>
        </w:rPr>
        <w:t>T</w:t>
      </w:r>
      <w:r w:rsidRPr="00100BC2">
        <w:rPr>
          <w:rFonts w:ascii="Times New Roman" w:hAnsi="Times New Roman" w:cs="Times New Roman"/>
          <w:b/>
          <w:color w:val="000000"/>
          <w:sz w:val="24"/>
          <w:szCs w:val="24"/>
        </w:rPr>
        <w:t>ÉRIOS DE PAGAMENTO</w:t>
      </w:r>
    </w:p>
    <w:p w14:paraId="66F57288" w14:textId="3B84C5A0"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7137AE02" w14:textId="6F9E60FE"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Será indicada a retenção ou glosa no pagamento, proporcional à irregularidade verificada, sem prejuízo das sanções cabíveis, caso se constate que a Contratada:</w:t>
      </w:r>
    </w:p>
    <w:p w14:paraId="001B846F" w14:textId="1D8ADC9A"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não produzir os resultados acordados;</w:t>
      </w:r>
    </w:p>
    <w:p w14:paraId="3AB4339F" w14:textId="733DB48B"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deixar de executar, ou não executar com a qualidade mínima exigida as atividades contratadas; ou</w:t>
      </w:r>
    </w:p>
    <w:p w14:paraId="2E2D356E" w14:textId="214425F8"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deixar de utilizar materiais e recursos humanos exigidos para a execução do serviço, ou utilizá-los com qualidade ou quantidade inferior à demandada.</w:t>
      </w:r>
    </w:p>
    <w:p w14:paraId="17677695" w14:textId="07D30A78"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 xml:space="preserve">O prazo para a solução, pelo Contratado, de inconsistências na execução do objeto ou de saneamento da nota fiscal ou de instrumento de cobrança equivalente, verificadas pela Administração durante a análise prévia à </w:t>
      </w:r>
      <w:r w:rsidRPr="00100BC2">
        <w:rPr>
          <w:rFonts w:ascii="Times New Roman" w:hAnsi="Times New Roman" w:cs="Times New Roman"/>
          <w:color w:val="000000"/>
          <w:sz w:val="24"/>
          <w:szCs w:val="24"/>
        </w:rPr>
        <w:lastRenderedPageBreak/>
        <w:t>liquidação de despesa, não será computado para os fins do recebimento definitivo.</w:t>
      </w:r>
    </w:p>
    <w:p w14:paraId="773CFFC0" w14:textId="46454B3A"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nota fiscal até que sejam sanadas todas as eventuais pendências que possam vir a ser apontadas no Recebimento Provisório.</w:t>
      </w:r>
    </w:p>
    <w:p w14:paraId="7A2C6FD8" w14:textId="6B63BB4C"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A fiscalização não efetuará o ateste da última e/ou única nota fiscal até que sejam sanadas todas as eventuais pendências que possam vir a ser apontadas.</w:t>
      </w:r>
    </w:p>
    <w:p w14:paraId="15CB9E7E" w14:textId="6C153A88"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F8C0657" w14:textId="05737137"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Nenhum prazo de recebimento ocorrerá enquanto pendente a solução, pelo contratado, de inconsistências verificadas na execução do objeto ou no instrumento de cobrança.</w:t>
      </w:r>
    </w:p>
    <w:p w14:paraId="79DC04C7" w14:textId="38CAFD8F"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Recebida a Nota Fiscal ou documento de cobrança equivalente, correrá o prazo de dez dias úteis para fins de liquidação, na forma desta seção, prorrogáveis por igual período.</w:t>
      </w:r>
    </w:p>
    <w:p w14:paraId="08B049F2" w14:textId="5E6E21BA"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23" w:anchor="art75">
        <w:r w:rsidRPr="00100BC2">
          <w:rPr>
            <w:rFonts w:ascii="Times New Roman" w:hAnsi="Times New Roman" w:cs="Times New Roman"/>
            <w:color w:val="000000"/>
            <w:sz w:val="24"/>
            <w:szCs w:val="24"/>
          </w:rPr>
          <w:t>inciso II do art. 75 da Lei nº 14.133, de 2021</w:t>
        </w:r>
      </w:hyperlink>
      <w:r w:rsidRPr="00100BC2">
        <w:rPr>
          <w:rFonts w:ascii="Times New Roman" w:hAnsi="Times New Roman" w:cs="Times New Roman"/>
          <w:color w:val="000000"/>
          <w:sz w:val="24"/>
          <w:szCs w:val="24"/>
        </w:rPr>
        <w:t>.</w:t>
      </w:r>
    </w:p>
    <w:p w14:paraId="6E1181EF" w14:textId="4210C10D"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Para fins de liquidação, o setor competente deve verificar se a Nota Fiscal ou Fatura apresentada expressa os elementos necessários e essenciais do documento, tais como:</w:t>
      </w:r>
    </w:p>
    <w:p w14:paraId="30B2906E" w14:textId="4709CA95"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prazo de validade;</w:t>
      </w:r>
    </w:p>
    <w:p w14:paraId="4D5BA74C" w14:textId="5DAD9CEE"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a data da emissão;</w:t>
      </w:r>
    </w:p>
    <w:p w14:paraId="502DF88F" w14:textId="686A3864"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os dados do contrato e do órgão contratante;</w:t>
      </w:r>
    </w:p>
    <w:p w14:paraId="0EA559A6" w14:textId="4E023DAD"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período respectivo de execução do contrato;</w:t>
      </w:r>
    </w:p>
    <w:p w14:paraId="786CE4A8" w14:textId="4704FE86"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valor a pagar; e</w:t>
      </w:r>
    </w:p>
    <w:p w14:paraId="048CF972" w14:textId="25A52B01" w:rsidR="003D1D79" w:rsidRPr="00100BC2" w:rsidRDefault="003D1D79" w:rsidP="00100BC2">
      <w:pPr>
        <w:pStyle w:val="SemEspaamento"/>
        <w:numPr>
          <w:ilvl w:val="2"/>
          <w:numId w:val="20"/>
        </w:numPr>
        <w:spacing w:before="120" w:after="120"/>
        <w:jc w:val="both"/>
        <w:rPr>
          <w:rFonts w:ascii="Times New Roman" w:hAnsi="Times New Roman" w:cs="Times New Roman"/>
          <w:sz w:val="24"/>
          <w:szCs w:val="24"/>
        </w:rPr>
      </w:pPr>
      <w:r w:rsidRPr="00100BC2">
        <w:rPr>
          <w:rFonts w:ascii="Times New Roman" w:hAnsi="Times New Roman" w:cs="Times New Roman"/>
          <w:color w:val="000000"/>
          <w:sz w:val="24"/>
          <w:szCs w:val="24"/>
        </w:rPr>
        <w:t>eventual destaque do valor de retenções tributárias cabíveis.</w:t>
      </w:r>
    </w:p>
    <w:p w14:paraId="2F4A39FF" w14:textId="46613D24"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D9FAC39" w14:textId="1B736692"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 xml:space="preserve">A Nota Fiscal ou Fatura deverá ser obrigatoriamente </w:t>
      </w:r>
      <w:r w:rsidRPr="00100BC2">
        <w:rPr>
          <w:rFonts w:ascii="Times New Roman" w:hAnsi="Times New Roman" w:cs="Times New Roman"/>
          <w:b/>
          <w:bCs/>
          <w:color w:val="000000"/>
          <w:sz w:val="24"/>
          <w:szCs w:val="24"/>
        </w:rPr>
        <w:t>acompanhada da comprovação da regularidade fiscal</w:t>
      </w:r>
      <w:r w:rsidRPr="00100BC2">
        <w:rPr>
          <w:rFonts w:ascii="Times New Roman" w:hAnsi="Times New Roman" w:cs="Times New Roman"/>
          <w:color w:val="000000"/>
          <w:sz w:val="24"/>
          <w:szCs w:val="24"/>
        </w:rPr>
        <w:t>, mediante consulta aos sítios eletrônicos oficiais ou à documentação mencionada no art. 68 da Lei nº 14.133/2021.</w:t>
      </w:r>
    </w:p>
    <w:p w14:paraId="019EF694" w14:textId="3532B65F"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lastRenderedPageBreak/>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A664682" w14:textId="758B315A"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Persistindo a irregularidade, o contratante deverá adotar as medidas necessárias à rescisão contratual nos autos do processo administrativo correspondente, assegurada ao contratado a ampla defesa.</w:t>
      </w:r>
    </w:p>
    <w:p w14:paraId="50ABD2A7" w14:textId="77F1378A"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Havendo a efetiva execução do objeto, os pagamentos serão realizados normalmente, até que se decida pela rescisão do contrato, caso o contratado não regularize sua situação.</w:t>
      </w:r>
    </w:p>
    <w:p w14:paraId="6ABD2569" w14:textId="7BEC8E0F"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pagamento será efetuado no prazo máximo de até dez dias úteis, contados da finalização da liquidação da despesa.</w:t>
      </w:r>
    </w:p>
    <w:p w14:paraId="755117B1" w14:textId="3D12C910"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O pagamento será realizado através de transferência bancária, para crédito em banco, agência e conta corrente indicados pelo contratado.</w:t>
      </w:r>
    </w:p>
    <w:p w14:paraId="4306C661" w14:textId="14B84F25" w:rsidR="003D1D79" w:rsidRPr="00100BC2" w:rsidRDefault="003D1D79" w:rsidP="00100BC2">
      <w:pPr>
        <w:pStyle w:val="SemEspaamento"/>
        <w:numPr>
          <w:ilvl w:val="1"/>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Quando do pagamento, será efetuada a retenção tributária prevista na legislação aplicável:</w:t>
      </w:r>
    </w:p>
    <w:p w14:paraId="75F5526C" w14:textId="7DC0FA3B" w:rsidR="003D1D79" w:rsidRPr="00100BC2" w:rsidRDefault="003D1D79" w:rsidP="00100BC2">
      <w:pPr>
        <w:pStyle w:val="SemEspaamento"/>
        <w:numPr>
          <w:ilvl w:val="2"/>
          <w:numId w:val="20"/>
        </w:numPr>
        <w:spacing w:before="120" w:after="120"/>
        <w:jc w:val="both"/>
        <w:rPr>
          <w:rFonts w:ascii="Times New Roman" w:hAnsi="Times New Roman" w:cs="Times New Roman"/>
          <w:color w:val="000000"/>
          <w:sz w:val="24"/>
          <w:szCs w:val="24"/>
        </w:rPr>
      </w:pPr>
      <w:r w:rsidRPr="00100BC2">
        <w:rPr>
          <w:rFonts w:ascii="Times New Roman" w:hAnsi="Times New Roman" w:cs="Times New Roman"/>
          <w:color w:val="000000"/>
          <w:sz w:val="24"/>
          <w:szCs w:val="24"/>
        </w:rPr>
        <w:t>Independentemente do percentual de tributo inserido na planilha, quando houver, serão retidos na fonte, quando da realização do pagamento, os percentuais estabelecidos na legislação vigente.</w:t>
      </w:r>
    </w:p>
    <w:p w14:paraId="332C6B9C" w14:textId="2708E922" w:rsidR="003D1D79" w:rsidRPr="00100BC2" w:rsidRDefault="003D1D79" w:rsidP="00100BC2">
      <w:pPr>
        <w:pStyle w:val="SemEspaamento"/>
        <w:numPr>
          <w:ilvl w:val="1"/>
          <w:numId w:val="20"/>
        </w:numPr>
        <w:spacing w:before="120" w:after="120"/>
        <w:jc w:val="both"/>
        <w:rPr>
          <w:rFonts w:ascii="Times New Roman" w:hAnsi="Times New Roman" w:cs="Times New Roman"/>
          <w:b/>
          <w:color w:val="000000"/>
          <w:sz w:val="24"/>
          <w:szCs w:val="24"/>
        </w:rPr>
      </w:pPr>
      <w:r w:rsidRPr="00100BC2">
        <w:rPr>
          <w:rFonts w:ascii="Times New Roman" w:hAnsi="Times New Roman" w:cs="Times New Roman"/>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A2914A4" w14:textId="14E44FAB" w:rsidR="003D1D79" w:rsidRPr="00100BC2" w:rsidRDefault="003D1D79" w:rsidP="00100BC2">
      <w:pPr>
        <w:pStyle w:val="SemEspaamento"/>
        <w:numPr>
          <w:ilvl w:val="0"/>
          <w:numId w:val="20"/>
        </w:numPr>
        <w:spacing w:before="120" w:after="120"/>
        <w:jc w:val="both"/>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FORMA E CRITÉRIOS DE SELEÇÃO DO FORNECEDOR E REGIME DE EXECUÇÃO</w:t>
      </w:r>
    </w:p>
    <w:p w14:paraId="7FCB68D5" w14:textId="619530C5" w:rsidR="003D1D79" w:rsidRPr="00100BC2" w:rsidRDefault="003D1D79" w:rsidP="00100BC2">
      <w:pPr>
        <w:pStyle w:val="SemEspaamento"/>
        <w:numPr>
          <w:ilvl w:val="1"/>
          <w:numId w:val="20"/>
        </w:numPr>
        <w:spacing w:before="120" w:after="120"/>
        <w:jc w:val="both"/>
        <w:rPr>
          <w:rFonts w:ascii="Times New Roman" w:hAnsi="Times New Roman" w:cs="Times New Roman"/>
          <w:bCs/>
          <w:color w:val="000000"/>
          <w:sz w:val="24"/>
          <w:szCs w:val="24"/>
        </w:rPr>
      </w:pPr>
      <w:r w:rsidRPr="00100BC2">
        <w:rPr>
          <w:rFonts w:ascii="Times New Roman" w:hAnsi="Times New Roman" w:cs="Times New Roman"/>
          <w:bCs/>
          <w:color w:val="000000"/>
          <w:sz w:val="24"/>
          <w:szCs w:val="24"/>
        </w:rPr>
        <w:t xml:space="preserve">O fornecedor será selecionado por meio da realização de procedimento de CREDENCIAMENTO, na forma </w:t>
      </w:r>
      <w:r w:rsidR="00EF1941" w:rsidRPr="00100BC2">
        <w:rPr>
          <w:rFonts w:ascii="Times New Roman" w:hAnsi="Times New Roman" w:cs="Times New Roman"/>
          <w:bCs/>
          <w:color w:val="000000"/>
          <w:sz w:val="24"/>
          <w:szCs w:val="24"/>
        </w:rPr>
        <w:t>ELETRÔNICA.</w:t>
      </w:r>
    </w:p>
    <w:p w14:paraId="402F28BD" w14:textId="25D36079" w:rsidR="003D1D79" w:rsidRPr="00100BC2" w:rsidRDefault="003D1D79" w:rsidP="00100BC2">
      <w:pPr>
        <w:pStyle w:val="SemEspaamento"/>
        <w:numPr>
          <w:ilvl w:val="0"/>
          <w:numId w:val="20"/>
        </w:numPr>
        <w:spacing w:before="120" w:after="120"/>
        <w:jc w:val="both"/>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DA HABILITAÇÃO</w:t>
      </w:r>
    </w:p>
    <w:p w14:paraId="21A195E4" w14:textId="77777777" w:rsidR="003D1D79" w:rsidRPr="00100BC2" w:rsidRDefault="003D1D79" w:rsidP="00100BC2">
      <w:pPr>
        <w:pStyle w:val="SemEspaamento"/>
        <w:numPr>
          <w:ilvl w:val="1"/>
          <w:numId w:val="20"/>
        </w:numPr>
        <w:spacing w:before="120" w:after="120"/>
        <w:jc w:val="both"/>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HABILITAÇÃO JURÍDICA</w:t>
      </w:r>
    </w:p>
    <w:p w14:paraId="4F001A6D" w14:textId="77777777" w:rsidR="003D1D79" w:rsidRPr="00100BC2" w:rsidRDefault="003D1D79" w:rsidP="00100BC2">
      <w:pPr>
        <w:pStyle w:val="Nivel2"/>
        <w:numPr>
          <w:ilvl w:val="2"/>
          <w:numId w:val="20"/>
        </w:numPr>
        <w:spacing w:line="240" w:lineRule="auto"/>
        <w:rPr>
          <w:rFonts w:ascii="Times New Roman" w:hAnsi="Times New Roman" w:cs="Times New Roman"/>
          <w:b/>
          <w:bCs/>
          <w:color w:val="auto"/>
          <w:sz w:val="24"/>
          <w:szCs w:val="24"/>
        </w:rPr>
      </w:pPr>
      <w:r w:rsidRPr="00100BC2">
        <w:rPr>
          <w:rFonts w:ascii="Times New Roman" w:hAnsi="Times New Roman" w:cs="Times New Roman"/>
          <w:color w:val="auto"/>
          <w:sz w:val="24"/>
          <w:szCs w:val="24"/>
        </w:rPr>
        <w:t xml:space="preserve">Empresário individual: inscrição no Registro Público de Empresas Mercantis, a cargo da Junta Comercial da respectiva sede; </w:t>
      </w:r>
    </w:p>
    <w:p w14:paraId="5202B631" w14:textId="77777777" w:rsidR="003D1D79" w:rsidRPr="00100BC2" w:rsidRDefault="003D1D79" w:rsidP="00100BC2">
      <w:pPr>
        <w:pStyle w:val="Nivel2"/>
        <w:numPr>
          <w:ilvl w:val="2"/>
          <w:numId w:val="20"/>
        </w:numPr>
        <w:spacing w:line="240" w:lineRule="auto"/>
        <w:rPr>
          <w:rFonts w:ascii="Times New Roman" w:hAnsi="Times New Roman" w:cs="Times New Roman"/>
          <w:b/>
          <w:bCs/>
          <w:color w:val="auto"/>
          <w:sz w:val="24"/>
          <w:szCs w:val="24"/>
        </w:rPr>
      </w:pPr>
      <w:r w:rsidRPr="00100BC2">
        <w:rPr>
          <w:rFonts w:ascii="Times New Roman" w:hAnsi="Times New Roman" w:cs="Times New Roman"/>
          <w:color w:val="auto"/>
          <w:sz w:val="24"/>
          <w:szCs w:val="24"/>
        </w:rPr>
        <w:t xml:space="preserve">Microempreendedor Individual - MEI: Certificado da Condição de Microempreendedor Individual - CCMEI, cuja aceitação ficará condicionada à verificação da autenticidade no sítio </w:t>
      </w:r>
      <w:hyperlink r:id="rId24">
        <w:r w:rsidRPr="00100BC2">
          <w:rPr>
            <w:rStyle w:val="Hyperlink"/>
            <w:rFonts w:ascii="Times New Roman" w:hAnsi="Times New Roman" w:cs="Times New Roman"/>
            <w:color w:val="auto"/>
            <w:sz w:val="24"/>
            <w:szCs w:val="24"/>
          </w:rPr>
          <w:t>https://www.gov.br/empresas-e-negocios/pt-br/empreendedor</w:t>
        </w:r>
      </w:hyperlink>
      <w:r w:rsidRPr="00100BC2">
        <w:rPr>
          <w:rFonts w:ascii="Times New Roman" w:hAnsi="Times New Roman" w:cs="Times New Roman"/>
          <w:color w:val="auto"/>
          <w:sz w:val="24"/>
          <w:szCs w:val="24"/>
        </w:rPr>
        <w:t>;</w:t>
      </w:r>
    </w:p>
    <w:p w14:paraId="4D145389" w14:textId="77777777" w:rsidR="003D1D79" w:rsidRPr="00100BC2" w:rsidRDefault="003D1D79" w:rsidP="00100BC2">
      <w:pPr>
        <w:pStyle w:val="Nivel2"/>
        <w:numPr>
          <w:ilvl w:val="2"/>
          <w:numId w:val="20"/>
        </w:numPr>
        <w:spacing w:line="240" w:lineRule="auto"/>
        <w:rPr>
          <w:rFonts w:ascii="Times New Roman" w:hAnsi="Times New Roman" w:cs="Times New Roman"/>
          <w:b/>
          <w:bCs/>
          <w:color w:val="auto"/>
          <w:sz w:val="24"/>
          <w:szCs w:val="24"/>
        </w:rPr>
      </w:pPr>
      <w:r w:rsidRPr="00100BC2">
        <w:rPr>
          <w:rFonts w:ascii="Times New Roman" w:hAnsi="Times New Roman" w:cs="Times New Roman"/>
          <w:color w:val="auto"/>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w:t>
      </w:r>
      <w:r w:rsidRPr="00100BC2">
        <w:rPr>
          <w:rFonts w:ascii="Times New Roman" w:hAnsi="Times New Roman" w:cs="Times New Roman"/>
          <w:color w:val="auto"/>
          <w:sz w:val="24"/>
          <w:szCs w:val="24"/>
        </w:rPr>
        <w:lastRenderedPageBreak/>
        <w:t>Comercial da respectiva sede, acompanhada de documento comprobatório de seus administradores;</w:t>
      </w:r>
    </w:p>
    <w:p w14:paraId="1FD59187" w14:textId="77777777" w:rsidR="003D1D79" w:rsidRPr="00100BC2" w:rsidRDefault="003D1D79" w:rsidP="00100BC2">
      <w:pPr>
        <w:pStyle w:val="Nivel2"/>
        <w:numPr>
          <w:ilvl w:val="2"/>
          <w:numId w:val="20"/>
        </w:numPr>
        <w:spacing w:line="240" w:lineRule="auto"/>
        <w:rPr>
          <w:rFonts w:ascii="Times New Roman" w:hAnsi="Times New Roman" w:cs="Times New Roman"/>
          <w:b/>
          <w:bCs/>
          <w:color w:val="auto"/>
          <w:sz w:val="24"/>
          <w:szCs w:val="24"/>
        </w:rPr>
      </w:pPr>
      <w:r w:rsidRPr="00100BC2">
        <w:rPr>
          <w:rFonts w:ascii="Times New Roman" w:hAnsi="Times New Roman" w:cs="Times New Roman"/>
          <w:color w:val="auto"/>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F3CAAF4" w14:textId="77777777" w:rsidR="003D1D79" w:rsidRPr="00100BC2" w:rsidRDefault="003D1D79" w:rsidP="00100BC2">
      <w:pPr>
        <w:pStyle w:val="Nivel2"/>
        <w:numPr>
          <w:ilvl w:val="2"/>
          <w:numId w:val="20"/>
        </w:numPr>
        <w:spacing w:line="240" w:lineRule="auto"/>
        <w:rPr>
          <w:rFonts w:ascii="Times New Roman" w:hAnsi="Times New Roman" w:cs="Times New Roman"/>
          <w:b/>
          <w:bCs/>
          <w:color w:val="auto"/>
          <w:sz w:val="24"/>
          <w:szCs w:val="24"/>
        </w:rPr>
      </w:pPr>
      <w:r w:rsidRPr="00100BC2">
        <w:rPr>
          <w:rFonts w:ascii="Times New Roman" w:hAnsi="Times New Roman" w:cs="Times New Roman"/>
          <w:color w:val="auto"/>
          <w:sz w:val="24"/>
          <w:szCs w:val="24"/>
        </w:rPr>
        <w:t>Sociedade simples: inscrição do ato constitutivo no Registro Civil de Pessoas Jurídicas do local de sua sede, acompanhada de documento comprobatório de seus administradores;</w:t>
      </w:r>
    </w:p>
    <w:p w14:paraId="35773459" w14:textId="77777777" w:rsidR="003D1D79" w:rsidRPr="00100BC2" w:rsidRDefault="003D1D79" w:rsidP="00100BC2">
      <w:pPr>
        <w:pStyle w:val="Nivel2"/>
        <w:numPr>
          <w:ilvl w:val="2"/>
          <w:numId w:val="20"/>
        </w:numPr>
        <w:spacing w:line="240" w:lineRule="auto"/>
        <w:rPr>
          <w:rFonts w:ascii="Times New Roman" w:hAnsi="Times New Roman" w:cs="Times New Roman"/>
          <w:b/>
          <w:bCs/>
          <w:color w:val="auto"/>
          <w:sz w:val="24"/>
          <w:szCs w:val="24"/>
        </w:rPr>
      </w:pPr>
      <w:r w:rsidRPr="00100BC2">
        <w:rPr>
          <w:rFonts w:ascii="Times New Roman" w:hAnsi="Times New Roman" w:cs="Times New Roman"/>
          <w:color w:val="auto"/>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7" w:name="_Int_ySfCXwr4"/>
      <w:r w:rsidRPr="00100BC2">
        <w:rPr>
          <w:rFonts w:ascii="Times New Roman" w:hAnsi="Times New Roman" w:cs="Times New Roman"/>
          <w:color w:val="auto"/>
          <w:sz w:val="24"/>
          <w:szCs w:val="24"/>
        </w:rPr>
        <w:t>Mercantis onde</w:t>
      </w:r>
      <w:bookmarkEnd w:id="37"/>
      <w:r w:rsidRPr="00100BC2">
        <w:rPr>
          <w:rFonts w:ascii="Times New Roman" w:hAnsi="Times New Roman" w:cs="Times New Roman"/>
          <w:color w:val="auto"/>
          <w:sz w:val="24"/>
          <w:szCs w:val="24"/>
        </w:rPr>
        <w:t xml:space="preserve"> opera, com averbação no Registro onde tem sede a matriz</w:t>
      </w:r>
    </w:p>
    <w:p w14:paraId="39200EC7" w14:textId="77777777" w:rsidR="003D1D79" w:rsidRPr="00100BC2" w:rsidRDefault="003D1D79" w:rsidP="00100BC2">
      <w:pPr>
        <w:pStyle w:val="Nivel2"/>
        <w:numPr>
          <w:ilvl w:val="2"/>
          <w:numId w:val="20"/>
        </w:numPr>
        <w:spacing w:line="240" w:lineRule="auto"/>
        <w:rPr>
          <w:rFonts w:ascii="Times New Roman" w:hAnsi="Times New Roman" w:cs="Times New Roman"/>
          <w:b/>
          <w:bCs/>
          <w:color w:val="auto"/>
          <w:sz w:val="24"/>
          <w:szCs w:val="24"/>
        </w:rPr>
      </w:pPr>
      <w:r w:rsidRPr="00100BC2">
        <w:rPr>
          <w:rFonts w:ascii="Times New Roman" w:hAnsi="Times New Roman" w:cs="Times New Roman"/>
          <w:color w:val="auto"/>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DE3B6F8" w14:textId="77777777" w:rsidR="003D1D79" w:rsidRPr="00100BC2" w:rsidRDefault="003D1D79" w:rsidP="00100BC2">
      <w:pPr>
        <w:pStyle w:val="Nivel2"/>
        <w:numPr>
          <w:ilvl w:val="2"/>
          <w:numId w:val="20"/>
        </w:numPr>
        <w:spacing w:line="240" w:lineRule="auto"/>
        <w:rPr>
          <w:rFonts w:ascii="Times New Roman" w:hAnsi="Times New Roman" w:cs="Times New Roman"/>
          <w:b/>
          <w:bCs/>
          <w:color w:val="auto"/>
          <w:sz w:val="24"/>
          <w:szCs w:val="24"/>
        </w:rPr>
      </w:pPr>
      <w:r w:rsidRPr="00100BC2">
        <w:rPr>
          <w:rFonts w:ascii="Times New Roman" w:hAnsi="Times New Roman" w:cs="Times New Roman"/>
          <w:color w:val="auto"/>
          <w:sz w:val="24"/>
          <w:szCs w:val="24"/>
        </w:rPr>
        <w:t>Os documentos apresentados deverão estar acompanhados de todas as alterações ou da consolidação respectiva.</w:t>
      </w:r>
    </w:p>
    <w:p w14:paraId="43EF174B" w14:textId="77777777" w:rsidR="003D1D79" w:rsidRPr="00100BC2" w:rsidRDefault="003D1D79" w:rsidP="00100BC2">
      <w:pPr>
        <w:pStyle w:val="Nivel2"/>
        <w:numPr>
          <w:ilvl w:val="2"/>
          <w:numId w:val="20"/>
        </w:numPr>
        <w:spacing w:line="240" w:lineRule="auto"/>
        <w:rPr>
          <w:rFonts w:ascii="Times New Roman" w:hAnsi="Times New Roman" w:cs="Times New Roman"/>
          <w:b/>
          <w:bCs/>
          <w:color w:val="auto"/>
          <w:sz w:val="24"/>
          <w:szCs w:val="24"/>
        </w:rPr>
      </w:pPr>
      <w:r w:rsidRPr="00100BC2">
        <w:rPr>
          <w:rFonts w:ascii="Times New Roman" w:hAnsi="Times New Roman" w:cs="Times New Roman"/>
          <w:color w:val="auto"/>
          <w:sz w:val="24"/>
          <w:szCs w:val="24"/>
        </w:rPr>
        <w:t>Cédula de identidade (RG) ou documento equivalente que, por força de lei, tenha validade para fins de identificação em todo o território nacional do administrador da empresa ou representante.</w:t>
      </w:r>
    </w:p>
    <w:p w14:paraId="09E5E80E" w14:textId="77777777" w:rsidR="003D1D79" w:rsidRPr="00100BC2" w:rsidRDefault="003D1D79" w:rsidP="00100BC2">
      <w:pPr>
        <w:pStyle w:val="SemEspaamento"/>
        <w:numPr>
          <w:ilvl w:val="1"/>
          <w:numId w:val="20"/>
        </w:numPr>
        <w:spacing w:before="120" w:after="120"/>
        <w:jc w:val="both"/>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HABILITAÇÃO FISCAL, SOCIAL E TRABALHISTA</w:t>
      </w:r>
    </w:p>
    <w:p w14:paraId="54042079" w14:textId="77777777" w:rsidR="003D1D79" w:rsidRPr="00100BC2" w:rsidRDefault="003D1D79" w:rsidP="00100BC2">
      <w:pPr>
        <w:pStyle w:val="Nivel2"/>
        <w:numPr>
          <w:ilvl w:val="2"/>
          <w:numId w:val="20"/>
        </w:numPr>
        <w:spacing w:line="240" w:lineRule="auto"/>
        <w:rPr>
          <w:rFonts w:ascii="Times New Roman" w:hAnsi="Times New Roman" w:cs="Times New Roman"/>
          <w:color w:val="auto"/>
          <w:sz w:val="24"/>
          <w:szCs w:val="24"/>
        </w:rPr>
      </w:pPr>
      <w:r w:rsidRPr="00100BC2">
        <w:rPr>
          <w:rFonts w:ascii="Times New Roman" w:hAnsi="Times New Roman" w:cs="Times New Roman"/>
          <w:color w:val="auto"/>
          <w:sz w:val="24"/>
          <w:szCs w:val="24"/>
        </w:rPr>
        <w:t>Prova de inscrição no Cadastro Nacional de Pessoas Jurídicas ou no Cadastro de Pessoas Físicas, conforme o caso;</w:t>
      </w:r>
    </w:p>
    <w:p w14:paraId="3D5EB56C" w14:textId="77777777" w:rsidR="003D1D79" w:rsidRPr="00100BC2" w:rsidRDefault="003D1D79" w:rsidP="00100BC2">
      <w:pPr>
        <w:pStyle w:val="Nivel2"/>
        <w:numPr>
          <w:ilvl w:val="2"/>
          <w:numId w:val="20"/>
        </w:numPr>
        <w:spacing w:line="240" w:lineRule="auto"/>
        <w:rPr>
          <w:rFonts w:ascii="Times New Roman" w:hAnsi="Times New Roman" w:cs="Times New Roman"/>
          <w:color w:val="auto"/>
          <w:sz w:val="24"/>
          <w:szCs w:val="24"/>
        </w:rPr>
      </w:pPr>
      <w:r w:rsidRPr="00100BC2">
        <w:rPr>
          <w:rFonts w:ascii="Times New Roman" w:hAnsi="Times New Roman" w:cs="Times New Roman"/>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562C68D" w14:textId="77777777" w:rsidR="003D1D79" w:rsidRPr="00100BC2" w:rsidRDefault="003D1D79" w:rsidP="00100BC2">
      <w:pPr>
        <w:pStyle w:val="Nivel2"/>
        <w:numPr>
          <w:ilvl w:val="2"/>
          <w:numId w:val="20"/>
        </w:numPr>
        <w:spacing w:line="240" w:lineRule="auto"/>
        <w:rPr>
          <w:rFonts w:ascii="Times New Roman" w:hAnsi="Times New Roman" w:cs="Times New Roman"/>
          <w:color w:val="auto"/>
          <w:sz w:val="24"/>
          <w:szCs w:val="24"/>
        </w:rPr>
      </w:pPr>
      <w:r w:rsidRPr="00100BC2">
        <w:rPr>
          <w:rFonts w:ascii="Times New Roman" w:hAnsi="Times New Roman" w:cs="Times New Roman"/>
          <w:color w:val="auto"/>
          <w:sz w:val="24"/>
          <w:szCs w:val="24"/>
        </w:rPr>
        <w:t>Prova de regularidade com o Fundo de Garantia do Tempo de Serviço (FGTS);</w:t>
      </w:r>
    </w:p>
    <w:p w14:paraId="6967F2A6" w14:textId="77777777" w:rsidR="003D1D79" w:rsidRPr="00100BC2" w:rsidRDefault="003D1D79" w:rsidP="00100BC2">
      <w:pPr>
        <w:pStyle w:val="Nivel2"/>
        <w:numPr>
          <w:ilvl w:val="2"/>
          <w:numId w:val="20"/>
        </w:numPr>
        <w:spacing w:line="240" w:lineRule="auto"/>
        <w:rPr>
          <w:rFonts w:ascii="Times New Roman" w:hAnsi="Times New Roman" w:cs="Times New Roman"/>
          <w:color w:val="auto"/>
          <w:sz w:val="24"/>
          <w:szCs w:val="24"/>
        </w:rPr>
      </w:pPr>
      <w:r w:rsidRPr="00100BC2">
        <w:rPr>
          <w:rFonts w:ascii="Times New Roman" w:hAnsi="Times New Roman" w:cs="Times New Roman"/>
          <w:color w:val="auto"/>
          <w:sz w:val="24"/>
          <w:szCs w:val="24"/>
        </w:rPr>
        <w:t xml:space="preserve">Prova de inexistência de débitos inadimplidos perante a Justiça do Trabalho, mediante a apresentação de certidão negativa ou positiva com efeito de negativa, nos termos do Título VII-A da Consolidação </w:t>
      </w:r>
      <w:r w:rsidRPr="00100BC2">
        <w:rPr>
          <w:rFonts w:ascii="Times New Roman" w:hAnsi="Times New Roman" w:cs="Times New Roman"/>
          <w:color w:val="auto"/>
          <w:sz w:val="24"/>
          <w:szCs w:val="24"/>
        </w:rPr>
        <w:lastRenderedPageBreak/>
        <w:t xml:space="preserve">das Leis do Trabalho, aprovada pelo </w:t>
      </w:r>
      <w:hyperlink r:id="rId25">
        <w:r w:rsidRPr="00100BC2">
          <w:rPr>
            <w:rFonts w:ascii="Times New Roman" w:hAnsi="Times New Roman" w:cs="Times New Roman"/>
            <w:sz w:val="24"/>
            <w:szCs w:val="24"/>
          </w:rPr>
          <w:t>Decreto-Lei nº 5.452, de 1º de maio de 1943;</w:t>
        </w:r>
      </w:hyperlink>
    </w:p>
    <w:p w14:paraId="53D4CC01" w14:textId="77777777" w:rsidR="003D1D79" w:rsidRPr="00100BC2" w:rsidRDefault="003D1D79" w:rsidP="00100BC2">
      <w:pPr>
        <w:pStyle w:val="Nivel2"/>
        <w:numPr>
          <w:ilvl w:val="2"/>
          <w:numId w:val="20"/>
        </w:numPr>
        <w:spacing w:line="240" w:lineRule="auto"/>
        <w:rPr>
          <w:rFonts w:ascii="Times New Roman" w:hAnsi="Times New Roman" w:cs="Times New Roman"/>
          <w:color w:val="auto"/>
          <w:sz w:val="24"/>
          <w:szCs w:val="24"/>
        </w:rPr>
      </w:pPr>
      <w:r w:rsidRPr="00100BC2">
        <w:rPr>
          <w:rFonts w:ascii="Times New Roman" w:hAnsi="Times New Roman" w:cs="Times New Roman"/>
          <w:color w:val="auto"/>
          <w:sz w:val="24"/>
          <w:szCs w:val="24"/>
        </w:rPr>
        <w:t>Prova de inscrição no cadastro de contribuintes municipal relativo ao domicílio ou sede do fornecedor, pertinente ao seu ramo de atividade e compatível com o objeto contratual;</w:t>
      </w:r>
    </w:p>
    <w:p w14:paraId="25A32C50" w14:textId="77777777" w:rsidR="003D1D79" w:rsidRPr="00100BC2" w:rsidRDefault="003D1D79" w:rsidP="00100BC2">
      <w:pPr>
        <w:pStyle w:val="Nivel2"/>
        <w:numPr>
          <w:ilvl w:val="2"/>
          <w:numId w:val="20"/>
        </w:numPr>
        <w:spacing w:line="240" w:lineRule="auto"/>
        <w:rPr>
          <w:rFonts w:ascii="Times New Roman" w:hAnsi="Times New Roman" w:cs="Times New Roman"/>
          <w:color w:val="auto"/>
          <w:sz w:val="24"/>
          <w:szCs w:val="24"/>
        </w:rPr>
      </w:pPr>
      <w:r w:rsidRPr="00100BC2">
        <w:rPr>
          <w:rFonts w:ascii="Times New Roman" w:hAnsi="Times New Roman" w:cs="Times New Roman"/>
          <w:color w:val="auto"/>
          <w:sz w:val="24"/>
          <w:szCs w:val="24"/>
        </w:rPr>
        <w:t xml:space="preserve">Prova de regularidade com a Fazenda Estadual do domicílio ou sede do fornecedor, relativa à atividade em cujo exercício contrata ou concorre; </w:t>
      </w:r>
    </w:p>
    <w:p w14:paraId="7FE7CCC1" w14:textId="77777777" w:rsidR="003D1D79" w:rsidRPr="00100BC2" w:rsidRDefault="003D1D79" w:rsidP="00100BC2">
      <w:pPr>
        <w:pStyle w:val="Nivel2"/>
        <w:numPr>
          <w:ilvl w:val="2"/>
          <w:numId w:val="20"/>
        </w:numPr>
        <w:spacing w:line="240" w:lineRule="auto"/>
        <w:rPr>
          <w:rFonts w:ascii="Times New Roman" w:hAnsi="Times New Roman" w:cs="Times New Roman"/>
          <w:color w:val="auto"/>
          <w:sz w:val="24"/>
          <w:szCs w:val="24"/>
        </w:rPr>
      </w:pPr>
      <w:r w:rsidRPr="00100BC2">
        <w:rPr>
          <w:rFonts w:ascii="Times New Roman" w:hAnsi="Times New Roman" w:cs="Times New Roman"/>
          <w:color w:val="auto"/>
          <w:sz w:val="24"/>
          <w:szCs w:val="24"/>
        </w:rPr>
        <w:t>Prova de regularidade com a Fazenda Municipal do domicílio ou sede do fornecedor, relativa à atividade em cujo exercício contrata ou concorre;</w:t>
      </w:r>
    </w:p>
    <w:p w14:paraId="7AA70431" w14:textId="77777777" w:rsidR="003D1D79" w:rsidRPr="00100BC2" w:rsidRDefault="003D1D79" w:rsidP="00100BC2">
      <w:pPr>
        <w:pStyle w:val="Nivel2"/>
        <w:numPr>
          <w:ilvl w:val="2"/>
          <w:numId w:val="20"/>
        </w:numPr>
        <w:spacing w:line="240" w:lineRule="auto"/>
        <w:rPr>
          <w:rFonts w:ascii="Times New Roman" w:hAnsi="Times New Roman" w:cs="Times New Roman"/>
          <w:color w:val="auto"/>
          <w:sz w:val="24"/>
          <w:szCs w:val="24"/>
        </w:rPr>
      </w:pPr>
      <w:r w:rsidRPr="00100BC2">
        <w:rPr>
          <w:rFonts w:ascii="Times New Roman" w:hAnsi="Times New Roman" w:cs="Times New Roman"/>
          <w:color w:val="auto"/>
          <w:sz w:val="24"/>
          <w:szCs w:val="24"/>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7458C435" w14:textId="77777777" w:rsidR="003D1D79" w:rsidRPr="00100BC2" w:rsidRDefault="003D1D79" w:rsidP="00100BC2">
      <w:pPr>
        <w:pStyle w:val="Nivel2"/>
        <w:numPr>
          <w:ilvl w:val="2"/>
          <w:numId w:val="20"/>
        </w:numPr>
        <w:spacing w:line="240" w:lineRule="auto"/>
        <w:rPr>
          <w:rFonts w:ascii="Times New Roman" w:hAnsi="Times New Roman" w:cs="Times New Roman"/>
          <w:b/>
          <w:bCs/>
          <w:sz w:val="24"/>
          <w:szCs w:val="24"/>
        </w:rPr>
      </w:pPr>
      <w:bookmarkStart w:id="38" w:name="_Hlk121934117"/>
      <w:r w:rsidRPr="00100BC2">
        <w:rPr>
          <w:rFonts w:ascii="Times New Roman" w:hAnsi="Times New Roman"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w:t>
      </w:r>
      <w:r w:rsidRPr="00100BC2">
        <w:rPr>
          <w:rFonts w:ascii="Times New Roman" w:hAnsi="Times New Roman" w:cs="Times New Roman"/>
          <w:sz w:val="24"/>
          <w:szCs w:val="24"/>
        </w:rPr>
        <w:t xml:space="preserve"> estadual e municipal.</w:t>
      </w:r>
    </w:p>
    <w:bookmarkEnd w:id="38"/>
    <w:p w14:paraId="2B5051FA" w14:textId="77777777" w:rsidR="003D1D79" w:rsidRPr="00100BC2" w:rsidRDefault="003D1D79" w:rsidP="00100BC2">
      <w:pPr>
        <w:pStyle w:val="SemEspaamento"/>
        <w:numPr>
          <w:ilvl w:val="1"/>
          <w:numId w:val="20"/>
        </w:numPr>
        <w:spacing w:before="120" w:after="120"/>
        <w:jc w:val="both"/>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QUALIFICAÇÃO ECONÔMICO-FINANCEIRA</w:t>
      </w:r>
    </w:p>
    <w:p w14:paraId="4365B44B" w14:textId="77777777" w:rsidR="003D1D79" w:rsidRPr="00100BC2" w:rsidRDefault="003D1D79" w:rsidP="00100BC2">
      <w:pPr>
        <w:pStyle w:val="Nivel2"/>
        <w:numPr>
          <w:ilvl w:val="2"/>
          <w:numId w:val="20"/>
        </w:numPr>
        <w:spacing w:line="240" w:lineRule="auto"/>
        <w:rPr>
          <w:rFonts w:ascii="Times New Roman" w:hAnsi="Times New Roman" w:cs="Times New Roman"/>
          <w:b/>
          <w:bCs/>
          <w:sz w:val="24"/>
          <w:szCs w:val="24"/>
        </w:rPr>
      </w:pPr>
      <w:r w:rsidRPr="00100BC2">
        <w:rPr>
          <w:rFonts w:ascii="Times New Roman" w:hAnsi="Times New Roman" w:cs="Times New Roman"/>
          <w:sz w:val="24"/>
          <w:szCs w:val="24"/>
        </w:rPr>
        <w:t xml:space="preserve">Certidão </w:t>
      </w:r>
      <w:r w:rsidRPr="00100BC2">
        <w:rPr>
          <w:rFonts w:ascii="Times New Roman" w:hAnsi="Times New Roman" w:cs="Times New Roman"/>
          <w:color w:val="auto"/>
          <w:sz w:val="24"/>
          <w:szCs w:val="24"/>
        </w:rPr>
        <w:t>negativa</w:t>
      </w:r>
      <w:r w:rsidRPr="00100BC2">
        <w:rPr>
          <w:rFonts w:ascii="Times New Roman" w:hAnsi="Times New Roman" w:cs="Times New Roman"/>
          <w:sz w:val="24"/>
          <w:szCs w:val="24"/>
        </w:rPr>
        <w:t xml:space="preserve"> de falência expedida pelo distribuidor da sede do fornecedor - Lei nº 14.133, de 2021, art. 69, </w:t>
      </w:r>
      <w:r w:rsidRPr="00100BC2">
        <w:rPr>
          <w:rFonts w:ascii="Times New Roman" w:hAnsi="Times New Roman" w:cs="Times New Roman"/>
          <w:i/>
          <w:iCs/>
          <w:sz w:val="24"/>
          <w:szCs w:val="24"/>
        </w:rPr>
        <w:t>caput</w:t>
      </w:r>
      <w:r w:rsidRPr="00100BC2">
        <w:rPr>
          <w:rFonts w:ascii="Times New Roman" w:hAnsi="Times New Roman" w:cs="Times New Roman"/>
          <w:sz w:val="24"/>
          <w:szCs w:val="24"/>
        </w:rPr>
        <w:t>, inciso II).</w:t>
      </w:r>
    </w:p>
    <w:p w14:paraId="5371873B" w14:textId="77777777" w:rsidR="003D1D79" w:rsidRPr="00100BC2" w:rsidRDefault="003D1D79" w:rsidP="00100BC2">
      <w:pPr>
        <w:pStyle w:val="SemEspaamento"/>
        <w:numPr>
          <w:ilvl w:val="1"/>
          <w:numId w:val="20"/>
        </w:numPr>
        <w:spacing w:before="120" w:after="120"/>
        <w:jc w:val="both"/>
        <w:rPr>
          <w:rFonts w:ascii="Times New Roman" w:hAnsi="Times New Roman" w:cs="Times New Roman"/>
          <w:b/>
          <w:color w:val="000000"/>
          <w:sz w:val="24"/>
          <w:szCs w:val="24"/>
        </w:rPr>
      </w:pPr>
      <w:r w:rsidRPr="00100BC2">
        <w:rPr>
          <w:rFonts w:ascii="Times New Roman" w:hAnsi="Times New Roman" w:cs="Times New Roman"/>
          <w:b/>
          <w:color w:val="000000"/>
          <w:sz w:val="24"/>
          <w:szCs w:val="24"/>
        </w:rPr>
        <w:t>QUALIFICAÇÃO TÉCNICA</w:t>
      </w:r>
    </w:p>
    <w:p w14:paraId="455DCE8E" w14:textId="77777777" w:rsidR="003D1D79" w:rsidRPr="00100BC2" w:rsidRDefault="003D1D79" w:rsidP="00100BC2">
      <w:pPr>
        <w:pStyle w:val="Nivel2"/>
        <w:numPr>
          <w:ilvl w:val="2"/>
          <w:numId w:val="20"/>
        </w:numPr>
        <w:spacing w:line="240" w:lineRule="auto"/>
        <w:rPr>
          <w:rFonts w:ascii="Times New Roman" w:hAnsi="Times New Roman" w:cs="Times New Roman"/>
          <w:b/>
          <w:bCs/>
          <w:sz w:val="24"/>
          <w:szCs w:val="24"/>
        </w:rPr>
      </w:pPr>
      <w:r w:rsidRPr="00100BC2">
        <w:rPr>
          <w:rFonts w:ascii="Times New Roman" w:hAnsi="Times New Roman" w:cs="Times New Roman"/>
          <w:sz w:val="24"/>
          <w:szCs w:val="24"/>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AC9FB8C" w14:textId="77777777" w:rsidR="003D1D79" w:rsidRPr="00100BC2" w:rsidRDefault="003D1D79" w:rsidP="00100BC2">
      <w:pPr>
        <w:pStyle w:val="Nivel2"/>
        <w:numPr>
          <w:ilvl w:val="2"/>
          <w:numId w:val="20"/>
        </w:numPr>
        <w:spacing w:line="240" w:lineRule="auto"/>
        <w:rPr>
          <w:rFonts w:ascii="Times New Roman" w:hAnsi="Times New Roman" w:cs="Times New Roman"/>
          <w:b/>
          <w:bCs/>
          <w:sz w:val="24"/>
          <w:szCs w:val="24"/>
        </w:rPr>
      </w:pPr>
      <w:r w:rsidRPr="00100BC2">
        <w:rPr>
          <w:rFonts w:ascii="Times New Roman" w:hAnsi="Times New Roman" w:cs="Times New Roman"/>
          <w:sz w:val="24"/>
          <w:szCs w:val="24"/>
        </w:rPr>
        <w:t>Os atestados de capacidade técnica poderão ser apresentados em nome da matriz ou da filial da empresa licitante.</w:t>
      </w:r>
    </w:p>
    <w:p w14:paraId="71C3FB27" w14:textId="77777777" w:rsidR="003D1D79" w:rsidRPr="00100BC2" w:rsidRDefault="003D1D79" w:rsidP="00EF1941">
      <w:pPr>
        <w:pStyle w:val="Nivel2"/>
        <w:numPr>
          <w:ilvl w:val="0"/>
          <w:numId w:val="0"/>
        </w:numPr>
        <w:rPr>
          <w:rFonts w:ascii="Times New Roman" w:hAnsi="Times New Roman" w:cs="Times New Roman"/>
          <w:b/>
          <w:bCs/>
          <w:sz w:val="24"/>
          <w:szCs w:val="24"/>
        </w:rPr>
      </w:pPr>
    </w:p>
    <w:p w14:paraId="06870A72" w14:textId="77777777" w:rsidR="003D1D79" w:rsidRPr="00100BC2" w:rsidRDefault="003D1D79" w:rsidP="003D1D79">
      <w:pPr>
        <w:pStyle w:val="SemEspaamento"/>
        <w:spacing w:line="276" w:lineRule="auto"/>
        <w:jc w:val="center"/>
        <w:rPr>
          <w:rFonts w:ascii="Times New Roman" w:hAnsi="Times New Roman" w:cs="Times New Roman"/>
          <w:color w:val="000000"/>
          <w:sz w:val="24"/>
          <w:szCs w:val="24"/>
        </w:rPr>
      </w:pPr>
    </w:p>
    <w:p w14:paraId="05A873E3" w14:textId="2D24FEA9" w:rsidR="003D1D79" w:rsidRPr="00100BC2" w:rsidRDefault="003D1D79" w:rsidP="003D1D79">
      <w:pPr>
        <w:pStyle w:val="SemEspaamento"/>
        <w:spacing w:line="276" w:lineRule="auto"/>
        <w:jc w:val="center"/>
        <w:rPr>
          <w:rFonts w:ascii="Times New Roman" w:hAnsi="Times New Roman" w:cs="Times New Roman"/>
          <w:color w:val="000000"/>
          <w:sz w:val="24"/>
          <w:szCs w:val="24"/>
        </w:rPr>
      </w:pPr>
      <w:r w:rsidRPr="00100BC2">
        <w:rPr>
          <w:rFonts w:ascii="Times New Roman" w:hAnsi="Times New Roman" w:cs="Times New Roman"/>
          <w:color w:val="000000"/>
          <w:sz w:val="24"/>
          <w:szCs w:val="24"/>
        </w:rPr>
        <w:t xml:space="preserve">São Miguel/RN, </w:t>
      </w:r>
      <w:r w:rsidR="00013A2C" w:rsidRPr="00100BC2">
        <w:rPr>
          <w:rFonts w:ascii="Times New Roman" w:hAnsi="Times New Roman" w:cs="Times New Roman"/>
          <w:color w:val="000000"/>
          <w:sz w:val="24"/>
          <w:szCs w:val="24"/>
        </w:rPr>
        <w:t>03</w:t>
      </w:r>
      <w:r w:rsidRPr="00100BC2">
        <w:rPr>
          <w:rFonts w:ascii="Times New Roman" w:hAnsi="Times New Roman" w:cs="Times New Roman"/>
          <w:color w:val="000000"/>
          <w:sz w:val="24"/>
          <w:szCs w:val="24"/>
        </w:rPr>
        <w:t xml:space="preserve"> de novembro de 2025.</w:t>
      </w:r>
    </w:p>
    <w:p w14:paraId="2A726EFC" w14:textId="77777777" w:rsidR="003D1D79" w:rsidRPr="00100BC2" w:rsidRDefault="003D1D79" w:rsidP="003D1D79">
      <w:pPr>
        <w:pStyle w:val="SemEspaamento"/>
        <w:spacing w:line="276" w:lineRule="auto"/>
        <w:jc w:val="right"/>
        <w:rPr>
          <w:rFonts w:ascii="Times New Roman" w:hAnsi="Times New Roman" w:cs="Times New Roman"/>
          <w:color w:val="000000"/>
          <w:sz w:val="24"/>
          <w:szCs w:val="24"/>
        </w:rPr>
      </w:pPr>
    </w:p>
    <w:p w14:paraId="031870C6" w14:textId="77777777" w:rsidR="003D1D79" w:rsidRPr="00100BC2" w:rsidRDefault="003D1D79" w:rsidP="003D1D79">
      <w:pPr>
        <w:pStyle w:val="Rodap"/>
        <w:jc w:val="center"/>
        <w:rPr>
          <w:rFonts w:ascii="Times New Roman" w:hAnsi="Times New Roman" w:cs="Times New Roman"/>
          <w:b/>
          <w:bCs/>
          <w:color w:val="333333"/>
          <w:sz w:val="24"/>
          <w:szCs w:val="24"/>
          <w:shd w:val="clear" w:color="auto" w:fill="FFFFFF"/>
        </w:rPr>
      </w:pPr>
      <w:r w:rsidRPr="00100BC2">
        <w:rPr>
          <w:rFonts w:ascii="Times New Roman" w:hAnsi="Times New Roman" w:cs="Times New Roman"/>
          <w:b/>
          <w:bCs/>
          <w:color w:val="333333"/>
          <w:sz w:val="24"/>
          <w:szCs w:val="24"/>
          <w:shd w:val="clear" w:color="auto" w:fill="FFFFFF"/>
        </w:rPr>
        <w:t>Ivanilson Benicio Leite</w:t>
      </w:r>
    </w:p>
    <w:p w14:paraId="5BAB0A62" w14:textId="77777777" w:rsidR="003D1D79" w:rsidRPr="00100BC2" w:rsidRDefault="003D1D79" w:rsidP="003D1D79">
      <w:pPr>
        <w:pStyle w:val="Rodap"/>
        <w:ind w:left="-993" w:firstLine="993"/>
        <w:jc w:val="center"/>
        <w:rPr>
          <w:rFonts w:ascii="Times New Roman" w:hAnsi="Times New Roman" w:cs="Times New Roman"/>
          <w:color w:val="333333"/>
          <w:sz w:val="24"/>
          <w:szCs w:val="24"/>
          <w:shd w:val="clear" w:color="auto" w:fill="FFFFFF"/>
        </w:rPr>
      </w:pPr>
      <w:r w:rsidRPr="00100BC2">
        <w:rPr>
          <w:rFonts w:ascii="Times New Roman" w:hAnsi="Times New Roman" w:cs="Times New Roman"/>
          <w:color w:val="333333"/>
          <w:sz w:val="24"/>
          <w:szCs w:val="24"/>
          <w:shd w:val="clear" w:color="auto" w:fill="FFFFFF"/>
        </w:rPr>
        <w:t>Secretaria Municipal de desenvolvimento Urbano</w:t>
      </w:r>
    </w:p>
    <w:p w14:paraId="4195C073" w14:textId="4BBA431F" w:rsidR="00D007AC" w:rsidRDefault="00D007AC" w:rsidP="00D007AC">
      <w:pPr>
        <w:rPr>
          <w:rFonts w:ascii="Times New Roman" w:hAnsi="Times New Roman" w:cs="Times New Roman"/>
          <w:sz w:val="20"/>
          <w:szCs w:val="20"/>
        </w:rPr>
      </w:pPr>
    </w:p>
    <w:p w14:paraId="6814F772" w14:textId="77777777" w:rsidR="00EF1941" w:rsidRDefault="00EF1941" w:rsidP="00D007AC">
      <w:pPr>
        <w:rPr>
          <w:rFonts w:ascii="Times New Roman" w:hAnsi="Times New Roman" w:cs="Times New Roman"/>
          <w:sz w:val="20"/>
          <w:szCs w:val="20"/>
        </w:rPr>
      </w:pPr>
    </w:p>
    <w:p w14:paraId="666041D2" w14:textId="77777777" w:rsidR="00EF1941" w:rsidRDefault="00EF1941" w:rsidP="00D007AC">
      <w:pPr>
        <w:rPr>
          <w:rFonts w:ascii="Times New Roman" w:hAnsi="Times New Roman" w:cs="Times New Roman"/>
          <w:sz w:val="20"/>
          <w:szCs w:val="20"/>
        </w:rPr>
      </w:pPr>
    </w:p>
    <w:p w14:paraId="0226514A" w14:textId="77777777" w:rsidR="00EF1941" w:rsidRDefault="00EF1941" w:rsidP="00D007AC">
      <w:pPr>
        <w:rPr>
          <w:rFonts w:ascii="Times New Roman" w:hAnsi="Times New Roman" w:cs="Times New Roman"/>
          <w:sz w:val="20"/>
          <w:szCs w:val="20"/>
        </w:rPr>
      </w:pPr>
    </w:p>
    <w:p w14:paraId="5EC477FC" w14:textId="77777777" w:rsidR="00510324" w:rsidRDefault="00100BC2" w:rsidP="00803282">
      <w:pPr>
        <w:tabs>
          <w:tab w:val="left" w:pos="284"/>
        </w:tabs>
        <w:jc w:val="center"/>
        <w:rPr>
          <w:rFonts w:ascii="Arial Narrow" w:hAnsi="Arial Narrow"/>
          <w:b/>
          <w:bCs/>
          <w:sz w:val="28"/>
          <w:szCs w:val="28"/>
        </w:rPr>
      </w:pPr>
      <w:r>
        <w:rPr>
          <w:rFonts w:ascii="Arial Narrow" w:hAnsi="Arial Narrow"/>
          <w:b/>
          <w:bCs/>
          <w:sz w:val="28"/>
          <w:szCs w:val="28"/>
        </w:rPr>
        <w:lastRenderedPageBreak/>
        <w:t xml:space="preserve">APENDICE DO ANEXO </w:t>
      </w:r>
    </w:p>
    <w:p w14:paraId="4E0A100D" w14:textId="7843DEBA" w:rsidR="00803282" w:rsidRDefault="00100BC2" w:rsidP="00803282">
      <w:pPr>
        <w:tabs>
          <w:tab w:val="left" w:pos="284"/>
        </w:tabs>
        <w:jc w:val="center"/>
        <w:rPr>
          <w:rFonts w:ascii="Arial Narrow" w:hAnsi="Arial Narrow"/>
          <w:b/>
          <w:bCs/>
          <w:sz w:val="28"/>
          <w:szCs w:val="28"/>
        </w:rPr>
      </w:pPr>
      <w:r>
        <w:rPr>
          <w:rFonts w:ascii="Arial Narrow" w:hAnsi="Arial Narrow"/>
          <w:b/>
          <w:bCs/>
          <w:sz w:val="28"/>
          <w:szCs w:val="28"/>
        </w:rPr>
        <w:t xml:space="preserve">I - </w:t>
      </w:r>
      <w:r w:rsidR="00803282" w:rsidRPr="00803282">
        <w:rPr>
          <w:rFonts w:ascii="Arial Narrow" w:hAnsi="Arial Narrow"/>
          <w:b/>
          <w:bCs/>
          <w:sz w:val="28"/>
          <w:szCs w:val="28"/>
        </w:rPr>
        <w:t>ESTUDO TÉCNICO PRELIMINAR- ETP</w:t>
      </w:r>
    </w:p>
    <w:p w14:paraId="421D3276" w14:textId="395C4424" w:rsidR="00803282" w:rsidRPr="00F8626D" w:rsidRDefault="00803282" w:rsidP="00803282">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INTRODUÇÃO</w:t>
      </w:r>
    </w:p>
    <w:p w14:paraId="7525B7B9" w14:textId="77777777" w:rsidR="00803282" w:rsidRPr="00F8626D" w:rsidRDefault="00803282" w:rsidP="00803282">
      <w:pPr>
        <w:tabs>
          <w:tab w:val="left" w:pos="284"/>
        </w:tabs>
        <w:spacing w:after="0"/>
        <w:ind w:firstLine="709"/>
        <w:jc w:val="both"/>
        <w:rPr>
          <w:rFonts w:ascii="Arial Narrow" w:hAnsi="Arial Narrow"/>
          <w:sz w:val="24"/>
          <w:szCs w:val="24"/>
        </w:rPr>
      </w:pPr>
      <w:r w:rsidRPr="00F8626D">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14:paraId="430632C3" w14:textId="77777777" w:rsidR="00803282" w:rsidRPr="00F8626D" w:rsidRDefault="00803282" w:rsidP="00803282">
      <w:pPr>
        <w:tabs>
          <w:tab w:val="left" w:pos="284"/>
        </w:tabs>
        <w:spacing w:after="0"/>
        <w:ind w:firstLine="709"/>
        <w:jc w:val="both"/>
        <w:rPr>
          <w:rFonts w:ascii="Arial Narrow" w:hAnsi="Arial Narrow"/>
          <w:sz w:val="24"/>
          <w:szCs w:val="24"/>
        </w:rPr>
      </w:pPr>
      <w:r w:rsidRPr="00F8626D">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14:paraId="5FD634BC" w14:textId="77777777" w:rsidR="00803282" w:rsidRPr="00F8626D" w:rsidRDefault="00803282" w:rsidP="00803282">
      <w:pPr>
        <w:tabs>
          <w:tab w:val="left" w:pos="284"/>
        </w:tabs>
        <w:spacing w:after="0"/>
        <w:ind w:firstLine="709"/>
        <w:jc w:val="both"/>
        <w:rPr>
          <w:rFonts w:ascii="Arial Narrow" w:hAnsi="Arial Narrow"/>
          <w:sz w:val="24"/>
          <w:szCs w:val="24"/>
        </w:rPr>
      </w:pPr>
    </w:p>
    <w:p w14:paraId="37B1FE98" w14:textId="77777777" w:rsidR="00803282" w:rsidRPr="00F8626D" w:rsidRDefault="00803282" w:rsidP="00803282">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DESCRIÇÃO DA NECESSIDADE</w:t>
      </w:r>
    </w:p>
    <w:p w14:paraId="4280CF15" w14:textId="77777777" w:rsidR="00803282" w:rsidRDefault="00803282" w:rsidP="00803282">
      <w:pPr>
        <w:pStyle w:val="PargrafodaLista"/>
        <w:tabs>
          <w:tab w:val="left" w:pos="284"/>
        </w:tabs>
        <w:ind w:left="0"/>
        <w:jc w:val="both"/>
        <w:rPr>
          <w:rFonts w:ascii="Arial Narrow" w:hAnsi="Arial Narrow"/>
        </w:rPr>
      </w:pPr>
      <w:r w:rsidRPr="00F8626D">
        <w:rPr>
          <w:rFonts w:ascii="Arial Narrow" w:hAnsi="Arial Narrow"/>
        </w:rPr>
        <w:tab/>
      </w:r>
      <w:r w:rsidRPr="00F8626D">
        <w:rPr>
          <w:rFonts w:ascii="Arial Narrow" w:hAnsi="Arial Narrow"/>
        </w:rPr>
        <w:tab/>
      </w:r>
      <w:r w:rsidRPr="00CA3170">
        <w:rPr>
          <w:rFonts w:ascii="Arial Narrow" w:hAnsi="Arial Narrow"/>
        </w:rPr>
        <w:t>Encontra-se pormenorizada em tópico específico do Documento de Formalização de Demanda – DFD, apêndice deste Estudo Técnico Preliminar.</w:t>
      </w:r>
    </w:p>
    <w:p w14:paraId="62952581" w14:textId="77777777" w:rsidR="00803282" w:rsidRDefault="00803282" w:rsidP="00803282">
      <w:pPr>
        <w:tabs>
          <w:tab w:val="left" w:pos="284"/>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p>
    <w:p w14:paraId="0ECCADA4" w14:textId="77777777" w:rsidR="00803282" w:rsidRPr="00F8626D" w:rsidRDefault="00803282" w:rsidP="00803282">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REQUISITOS DA CONTRATAÇÃO</w:t>
      </w:r>
    </w:p>
    <w:p w14:paraId="5D2E3602" w14:textId="77777777" w:rsidR="00803282" w:rsidRPr="000D2DEF" w:rsidRDefault="00803282" w:rsidP="00803282">
      <w:pPr>
        <w:tabs>
          <w:tab w:val="left" w:pos="284"/>
        </w:tabs>
        <w:spacing w:after="0"/>
        <w:ind w:firstLine="709"/>
        <w:jc w:val="both"/>
        <w:rPr>
          <w:rFonts w:ascii="Arial Narrow" w:hAnsi="Arial Narrow"/>
          <w:b/>
          <w:bCs/>
          <w:sz w:val="24"/>
          <w:szCs w:val="24"/>
        </w:rPr>
      </w:pPr>
      <w:r w:rsidRPr="000D2DEF">
        <w:rPr>
          <w:rFonts w:ascii="Arial Narrow" w:hAnsi="Arial Narrow"/>
          <w:b/>
          <w:bCs/>
          <w:sz w:val="24"/>
          <w:szCs w:val="24"/>
        </w:rPr>
        <w:t>Requisitos Técnicos</w:t>
      </w:r>
    </w:p>
    <w:p w14:paraId="50DAC4DD" w14:textId="77777777" w:rsidR="00803282" w:rsidRPr="000D2DEF" w:rsidRDefault="00803282" w:rsidP="00803282">
      <w:pPr>
        <w:numPr>
          <w:ilvl w:val="0"/>
          <w:numId w:val="12"/>
        </w:numPr>
        <w:tabs>
          <w:tab w:val="left" w:pos="284"/>
        </w:tabs>
        <w:spacing w:after="0"/>
        <w:ind w:left="0" w:firstLine="709"/>
        <w:jc w:val="both"/>
        <w:rPr>
          <w:rFonts w:ascii="Arial Narrow" w:hAnsi="Arial Narrow"/>
          <w:sz w:val="24"/>
          <w:szCs w:val="24"/>
        </w:rPr>
      </w:pPr>
      <w:r w:rsidRPr="00092C35">
        <w:rPr>
          <w:rFonts w:ascii="Arial Narrow" w:hAnsi="Arial Narrow"/>
          <w:sz w:val="24"/>
          <w:szCs w:val="24"/>
        </w:rPr>
        <w:t>Os serviços deverão atender às especificações descritas no Termo de Referência, incluindo</w:t>
      </w:r>
      <w:r w:rsidRPr="000D2DEF">
        <w:rPr>
          <w:rFonts w:ascii="Arial Narrow" w:hAnsi="Arial Narrow"/>
          <w:sz w:val="24"/>
          <w:szCs w:val="24"/>
        </w:rPr>
        <w:t>:</w:t>
      </w:r>
    </w:p>
    <w:p w14:paraId="73BF3FD4" w14:textId="77777777" w:rsidR="00803282" w:rsidRPr="000D2DEF" w:rsidRDefault="00803282" w:rsidP="00803282">
      <w:pPr>
        <w:numPr>
          <w:ilvl w:val="1"/>
          <w:numId w:val="12"/>
        </w:numPr>
        <w:tabs>
          <w:tab w:val="left" w:pos="284"/>
        </w:tabs>
        <w:spacing w:after="0"/>
        <w:ind w:left="0" w:firstLine="709"/>
        <w:jc w:val="both"/>
        <w:rPr>
          <w:rFonts w:ascii="Arial Narrow" w:hAnsi="Arial Narrow"/>
          <w:sz w:val="24"/>
          <w:szCs w:val="24"/>
        </w:rPr>
      </w:pPr>
      <w:r w:rsidRPr="00CF76EF">
        <w:rPr>
          <w:rFonts w:ascii="Arial Narrow" w:hAnsi="Arial Narrow"/>
          <w:sz w:val="24"/>
          <w:szCs w:val="24"/>
        </w:rPr>
        <w:t>Execução conforme as normas técnicas da ABNT e padrões de segurança elétrica vigentes;</w:t>
      </w:r>
    </w:p>
    <w:p w14:paraId="0B00974A" w14:textId="77777777" w:rsidR="00803282" w:rsidRPr="000D2DEF" w:rsidRDefault="00803282" w:rsidP="00803282">
      <w:pPr>
        <w:numPr>
          <w:ilvl w:val="1"/>
          <w:numId w:val="12"/>
        </w:numPr>
        <w:tabs>
          <w:tab w:val="left" w:pos="284"/>
        </w:tabs>
        <w:spacing w:after="0"/>
        <w:ind w:left="0" w:firstLine="709"/>
        <w:jc w:val="both"/>
        <w:rPr>
          <w:rFonts w:ascii="Arial Narrow" w:hAnsi="Arial Narrow"/>
          <w:sz w:val="24"/>
          <w:szCs w:val="24"/>
        </w:rPr>
      </w:pPr>
      <w:r w:rsidRPr="00CF76EF">
        <w:rPr>
          <w:rFonts w:ascii="Arial Narrow" w:hAnsi="Arial Narrow"/>
          <w:sz w:val="24"/>
          <w:szCs w:val="24"/>
        </w:rPr>
        <w:t>Utilização de materiais e equipamentos devidamente certificados e compatíveis com as instalações existentes;</w:t>
      </w:r>
    </w:p>
    <w:p w14:paraId="30B89B52" w14:textId="77777777" w:rsidR="00803282" w:rsidRPr="000D2DEF" w:rsidRDefault="00803282" w:rsidP="00803282">
      <w:pPr>
        <w:numPr>
          <w:ilvl w:val="1"/>
          <w:numId w:val="12"/>
        </w:numPr>
        <w:tabs>
          <w:tab w:val="left" w:pos="284"/>
        </w:tabs>
        <w:spacing w:after="0"/>
        <w:ind w:left="0" w:firstLine="709"/>
        <w:jc w:val="both"/>
        <w:rPr>
          <w:rFonts w:ascii="Arial Narrow" w:hAnsi="Arial Narrow"/>
          <w:sz w:val="24"/>
          <w:szCs w:val="24"/>
        </w:rPr>
      </w:pPr>
      <w:r w:rsidRPr="00CF76EF">
        <w:rPr>
          <w:rFonts w:ascii="Arial Narrow" w:hAnsi="Arial Narrow"/>
          <w:sz w:val="24"/>
          <w:szCs w:val="24"/>
        </w:rPr>
        <w:t>Cumprimento das orientações técnicas fornecidas pela Administração quanto à execução, cronograma e prioridades de manutenção;</w:t>
      </w:r>
    </w:p>
    <w:p w14:paraId="352B5D6D" w14:textId="77777777" w:rsidR="00803282" w:rsidRPr="000D2DEF" w:rsidRDefault="00803282" w:rsidP="00803282">
      <w:pPr>
        <w:numPr>
          <w:ilvl w:val="1"/>
          <w:numId w:val="12"/>
        </w:numPr>
        <w:tabs>
          <w:tab w:val="left" w:pos="284"/>
        </w:tabs>
        <w:spacing w:after="0"/>
        <w:ind w:left="0" w:firstLine="709"/>
        <w:jc w:val="both"/>
        <w:rPr>
          <w:rFonts w:ascii="Arial Narrow" w:hAnsi="Arial Narrow"/>
          <w:sz w:val="24"/>
          <w:szCs w:val="24"/>
        </w:rPr>
      </w:pPr>
      <w:r w:rsidRPr="00CF76EF">
        <w:rPr>
          <w:rFonts w:ascii="Arial Narrow" w:hAnsi="Arial Narrow"/>
          <w:sz w:val="24"/>
          <w:szCs w:val="24"/>
        </w:rPr>
        <w:t>Atendimento às boas práticas de manutenção preventiva e corretiva em redes e instalações elétricas públicas e prediais.</w:t>
      </w:r>
    </w:p>
    <w:p w14:paraId="5BABE0C2" w14:textId="77777777" w:rsidR="00803282" w:rsidRPr="000D2DEF" w:rsidRDefault="00803282" w:rsidP="00803282">
      <w:pPr>
        <w:tabs>
          <w:tab w:val="left" w:pos="284"/>
        </w:tabs>
        <w:spacing w:after="0"/>
        <w:ind w:firstLine="709"/>
        <w:jc w:val="both"/>
        <w:rPr>
          <w:rFonts w:ascii="Arial Narrow" w:hAnsi="Arial Narrow"/>
          <w:b/>
          <w:bCs/>
          <w:sz w:val="24"/>
          <w:szCs w:val="24"/>
        </w:rPr>
      </w:pPr>
      <w:r w:rsidRPr="000D2DEF">
        <w:rPr>
          <w:rFonts w:ascii="Arial Narrow" w:hAnsi="Arial Narrow"/>
          <w:b/>
          <w:bCs/>
          <w:sz w:val="24"/>
          <w:szCs w:val="24"/>
        </w:rPr>
        <w:t>Requisitos Legais e Regulatórios</w:t>
      </w:r>
    </w:p>
    <w:p w14:paraId="6BDA5B39" w14:textId="77777777" w:rsidR="00803282" w:rsidRPr="000D2DEF" w:rsidRDefault="00803282" w:rsidP="00803282">
      <w:pPr>
        <w:numPr>
          <w:ilvl w:val="0"/>
          <w:numId w:val="13"/>
        </w:numPr>
        <w:tabs>
          <w:tab w:val="left" w:pos="284"/>
        </w:tabs>
        <w:spacing w:after="0"/>
        <w:ind w:left="0" w:firstLine="709"/>
        <w:jc w:val="both"/>
        <w:rPr>
          <w:rFonts w:ascii="Arial Narrow" w:hAnsi="Arial Narrow"/>
          <w:sz w:val="24"/>
          <w:szCs w:val="24"/>
        </w:rPr>
      </w:pPr>
      <w:r w:rsidRPr="00CF76EF">
        <w:rPr>
          <w:rFonts w:ascii="Arial Narrow" w:hAnsi="Arial Narrow"/>
          <w:sz w:val="24"/>
          <w:szCs w:val="24"/>
        </w:rPr>
        <w:t>O profissional ou empresa credenciada deverá:</w:t>
      </w:r>
    </w:p>
    <w:p w14:paraId="32EA975D" w14:textId="77777777" w:rsidR="00803282" w:rsidRPr="000D2DEF" w:rsidRDefault="00803282" w:rsidP="00803282">
      <w:pPr>
        <w:numPr>
          <w:ilvl w:val="1"/>
          <w:numId w:val="13"/>
        </w:numPr>
        <w:tabs>
          <w:tab w:val="left" w:pos="284"/>
        </w:tabs>
        <w:spacing w:after="0"/>
        <w:ind w:left="0" w:firstLine="709"/>
        <w:jc w:val="both"/>
        <w:rPr>
          <w:rFonts w:ascii="Arial Narrow" w:hAnsi="Arial Narrow"/>
          <w:sz w:val="24"/>
          <w:szCs w:val="24"/>
        </w:rPr>
      </w:pPr>
      <w:r w:rsidRPr="00AE2AE7">
        <w:rPr>
          <w:rFonts w:ascii="Arial Narrow" w:hAnsi="Arial Narrow"/>
          <w:sz w:val="24"/>
          <w:szCs w:val="24"/>
        </w:rPr>
        <w:t>Manter-se em situação regular perante os órgãos fiscais e trabalhistas;</w:t>
      </w:r>
    </w:p>
    <w:p w14:paraId="6CBD95C9" w14:textId="77777777" w:rsidR="00803282" w:rsidRPr="000D2DEF" w:rsidRDefault="00803282" w:rsidP="00803282">
      <w:pPr>
        <w:numPr>
          <w:ilvl w:val="1"/>
          <w:numId w:val="13"/>
        </w:numPr>
        <w:tabs>
          <w:tab w:val="left" w:pos="284"/>
        </w:tabs>
        <w:spacing w:after="0"/>
        <w:ind w:left="0" w:firstLine="709"/>
        <w:jc w:val="both"/>
        <w:rPr>
          <w:rFonts w:ascii="Arial Narrow" w:hAnsi="Arial Narrow"/>
          <w:sz w:val="24"/>
          <w:szCs w:val="24"/>
        </w:rPr>
      </w:pPr>
      <w:r w:rsidRPr="00AE2AE7">
        <w:rPr>
          <w:rFonts w:ascii="Arial Narrow" w:hAnsi="Arial Narrow"/>
          <w:sz w:val="24"/>
          <w:szCs w:val="24"/>
        </w:rPr>
        <w:t>Cumprir integralmente as normas de segurança do trabalho, especialmente as aplicáveis a serviços em rede elétrica (NR-10 e correlatas).</w:t>
      </w:r>
    </w:p>
    <w:p w14:paraId="40283967" w14:textId="77777777" w:rsidR="00803282" w:rsidRPr="000D2DEF" w:rsidRDefault="00803282" w:rsidP="00803282">
      <w:pPr>
        <w:tabs>
          <w:tab w:val="left" w:pos="284"/>
        </w:tabs>
        <w:spacing w:after="0"/>
        <w:ind w:firstLine="709"/>
        <w:jc w:val="both"/>
        <w:rPr>
          <w:rFonts w:ascii="Arial Narrow" w:hAnsi="Arial Narrow"/>
          <w:b/>
          <w:bCs/>
          <w:sz w:val="24"/>
          <w:szCs w:val="24"/>
        </w:rPr>
      </w:pPr>
      <w:r w:rsidRPr="000D2DEF">
        <w:rPr>
          <w:rFonts w:ascii="Arial Narrow" w:hAnsi="Arial Narrow"/>
          <w:b/>
          <w:bCs/>
          <w:sz w:val="24"/>
          <w:szCs w:val="24"/>
        </w:rPr>
        <w:t>Requisitos Operacionais e Logísticos</w:t>
      </w:r>
    </w:p>
    <w:p w14:paraId="622F0825" w14:textId="77777777" w:rsidR="00803282" w:rsidRPr="000D2DEF" w:rsidRDefault="00803282" w:rsidP="00803282">
      <w:pPr>
        <w:numPr>
          <w:ilvl w:val="0"/>
          <w:numId w:val="14"/>
        </w:numPr>
        <w:tabs>
          <w:tab w:val="left" w:pos="284"/>
        </w:tabs>
        <w:spacing w:after="0"/>
        <w:ind w:left="0" w:firstLine="709"/>
        <w:jc w:val="both"/>
        <w:rPr>
          <w:rFonts w:ascii="Arial Narrow" w:hAnsi="Arial Narrow"/>
          <w:sz w:val="24"/>
          <w:szCs w:val="24"/>
        </w:rPr>
      </w:pPr>
      <w:r w:rsidRPr="000D2DEF">
        <w:rPr>
          <w:rFonts w:ascii="Arial Narrow" w:hAnsi="Arial Narrow"/>
          <w:sz w:val="24"/>
          <w:szCs w:val="24"/>
        </w:rPr>
        <w:t>O fornecedor deverá garantir:</w:t>
      </w:r>
    </w:p>
    <w:p w14:paraId="41586A94" w14:textId="77777777" w:rsidR="00803282" w:rsidRPr="000D2DEF" w:rsidRDefault="00803282" w:rsidP="00803282">
      <w:pPr>
        <w:numPr>
          <w:ilvl w:val="1"/>
          <w:numId w:val="14"/>
        </w:numPr>
        <w:tabs>
          <w:tab w:val="left" w:pos="284"/>
        </w:tabs>
        <w:spacing w:after="0"/>
        <w:ind w:left="0" w:firstLine="709"/>
        <w:jc w:val="both"/>
        <w:rPr>
          <w:rFonts w:ascii="Arial Narrow" w:hAnsi="Arial Narrow"/>
          <w:sz w:val="24"/>
          <w:szCs w:val="24"/>
        </w:rPr>
      </w:pPr>
      <w:r w:rsidRPr="00AE2AE7">
        <w:rPr>
          <w:rFonts w:ascii="Arial Narrow" w:hAnsi="Arial Narrow"/>
          <w:sz w:val="24"/>
          <w:szCs w:val="24"/>
        </w:rPr>
        <w:t>Disponibilidade de mão de obra qualificada e equipamentos necessários para execução dos serviços;</w:t>
      </w:r>
    </w:p>
    <w:p w14:paraId="77FD8242" w14:textId="77777777" w:rsidR="00803282" w:rsidRPr="000D2DEF" w:rsidRDefault="00803282" w:rsidP="00803282">
      <w:pPr>
        <w:numPr>
          <w:ilvl w:val="1"/>
          <w:numId w:val="14"/>
        </w:numPr>
        <w:tabs>
          <w:tab w:val="left" w:pos="284"/>
        </w:tabs>
        <w:spacing w:after="0"/>
        <w:ind w:left="0" w:firstLine="709"/>
        <w:jc w:val="both"/>
        <w:rPr>
          <w:rFonts w:ascii="Arial Narrow" w:hAnsi="Arial Narrow"/>
          <w:sz w:val="24"/>
          <w:szCs w:val="24"/>
        </w:rPr>
      </w:pPr>
      <w:r w:rsidRPr="00AE2AE7">
        <w:rPr>
          <w:rFonts w:ascii="Arial Narrow" w:hAnsi="Arial Narrow"/>
          <w:sz w:val="24"/>
          <w:szCs w:val="24"/>
        </w:rPr>
        <w:t>Atendimento às demandas tanto na zona urbana quanto na zona rural, conforme solicitação da Administração;</w:t>
      </w:r>
    </w:p>
    <w:p w14:paraId="537B1DA7" w14:textId="77777777" w:rsidR="00803282" w:rsidRPr="000D2DEF" w:rsidRDefault="00803282" w:rsidP="00803282">
      <w:pPr>
        <w:numPr>
          <w:ilvl w:val="1"/>
          <w:numId w:val="14"/>
        </w:numPr>
        <w:tabs>
          <w:tab w:val="left" w:pos="284"/>
        </w:tabs>
        <w:spacing w:after="0"/>
        <w:ind w:left="0" w:firstLine="709"/>
        <w:jc w:val="both"/>
        <w:rPr>
          <w:rFonts w:ascii="Arial Narrow" w:hAnsi="Arial Narrow"/>
          <w:sz w:val="24"/>
          <w:szCs w:val="24"/>
        </w:rPr>
      </w:pPr>
      <w:r w:rsidRPr="00AE2AE7">
        <w:rPr>
          <w:rFonts w:ascii="Arial Narrow" w:hAnsi="Arial Narrow"/>
          <w:sz w:val="24"/>
          <w:szCs w:val="24"/>
        </w:rPr>
        <w:t>Cumprimento dos prazos estabelecidos para atendimento e execução dos serviços;</w:t>
      </w:r>
    </w:p>
    <w:p w14:paraId="352D7D4A" w14:textId="77777777" w:rsidR="00803282" w:rsidRPr="000D2DEF" w:rsidRDefault="00803282" w:rsidP="00803282">
      <w:pPr>
        <w:numPr>
          <w:ilvl w:val="1"/>
          <w:numId w:val="14"/>
        </w:numPr>
        <w:tabs>
          <w:tab w:val="left" w:pos="284"/>
        </w:tabs>
        <w:spacing w:after="0"/>
        <w:ind w:left="0" w:firstLine="709"/>
        <w:jc w:val="both"/>
        <w:rPr>
          <w:rFonts w:ascii="Arial Narrow" w:hAnsi="Arial Narrow"/>
          <w:sz w:val="24"/>
          <w:szCs w:val="24"/>
        </w:rPr>
      </w:pPr>
      <w:r w:rsidRPr="00AE2AE7">
        <w:rPr>
          <w:rFonts w:ascii="Arial Narrow" w:hAnsi="Arial Narrow"/>
          <w:sz w:val="24"/>
          <w:szCs w:val="24"/>
        </w:rPr>
        <w:t>Substituição imediata de profissionais ou equipamentos que não atendam às exigências técnicas ou de segurança;</w:t>
      </w:r>
    </w:p>
    <w:p w14:paraId="2D2C4FC2" w14:textId="77777777" w:rsidR="00803282" w:rsidRPr="000D2DEF" w:rsidRDefault="00803282" w:rsidP="00803282">
      <w:pPr>
        <w:tabs>
          <w:tab w:val="left" w:pos="284"/>
        </w:tabs>
        <w:spacing w:after="0"/>
        <w:ind w:firstLine="709"/>
        <w:jc w:val="both"/>
        <w:rPr>
          <w:rFonts w:ascii="Arial Narrow" w:hAnsi="Arial Narrow"/>
          <w:b/>
          <w:bCs/>
          <w:sz w:val="24"/>
          <w:szCs w:val="24"/>
        </w:rPr>
      </w:pPr>
      <w:r w:rsidRPr="000D2DEF">
        <w:rPr>
          <w:rFonts w:ascii="Arial Narrow" w:hAnsi="Arial Narrow"/>
          <w:b/>
          <w:bCs/>
          <w:sz w:val="24"/>
          <w:szCs w:val="24"/>
        </w:rPr>
        <w:t>Requisitos de Sustentabilidade e Qualidade</w:t>
      </w:r>
    </w:p>
    <w:p w14:paraId="17FC9115" w14:textId="77777777" w:rsidR="00803282" w:rsidRPr="000D2DEF" w:rsidRDefault="00803282" w:rsidP="00803282">
      <w:pPr>
        <w:numPr>
          <w:ilvl w:val="0"/>
          <w:numId w:val="15"/>
        </w:numPr>
        <w:tabs>
          <w:tab w:val="left" w:pos="284"/>
        </w:tabs>
        <w:spacing w:after="0"/>
        <w:ind w:left="0" w:firstLine="709"/>
        <w:jc w:val="both"/>
        <w:rPr>
          <w:rFonts w:ascii="Arial Narrow" w:hAnsi="Arial Narrow"/>
          <w:sz w:val="24"/>
          <w:szCs w:val="24"/>
        </w:rPr>
      </w:pPr>
      <w:r w:rsidRPr="00AE2AE7">
        <w:rPr>
          <w:rFonts w:ascii="Arial Narrow" w:hAnsi="Arial Narrow"/>
          <w:sz w:val="24"/>
          <w:szCs w:val="24"/>
        </w:rPr>
        <w:lastRenderedPageBreak/>
        <w:t>Incentiva-se a contratação de profissionais ou empresas que:</w:t>
      </w:r>
    </w:p>
    <w:p w14:paraId="4F5690AB" w14:textId="77777777" w:rsidR="00803282" w:rsidRPr="000D2DEF" w:rsidRDefault="00803282" w:rsidP="00803282">
      <w:pPr>
        <w:numPr>
          <w:ilvl w:val="1"/>
          <w:numId w:val="15"/>
        </w:numPr>
        <w:tabs>
          <w:tab w:val="left" w:pos="284"/>
        </w:tabs>
        <w:spacing w:after="0"/>
        <w:ind w:left="0" w:firstLine="709"/>
        <w:jc w:val="both"/>
        <w:rPr>
          <w:rFonts w:ascii="Arial Narrow" w:hAnsi="Arial Narrow"/>
          <w:sz w:val="24"/>
          <w:szCs w:val="24"/>
        </w:rPr>
      </w:pPr>
      <w:r w:rsidRPr="00AE2AE7">
        <w:rPr>
          <w:rFonts w:ascii="Arial Narrow" w:hAnsi="Arial Narrow"/>
          <w:sz w:val="24"/>
          <w:szCs w:val="24"/>
        </w:rPr>
        <w:t>Adotem práticas sustentáveis, como descarte ambientalmente correto de materiais e lâmpadas;</w:t>
      </w:r>
    </w:p>
    <w:p w14:paraId="46F8D93F" w14:textId="77777777" w:rsidR="00803282" w:rsidRPr="000D2DEF" w:rsidRDefault="00803282" w:rsidP="00803282">
      <w:pPr>
        <w:numPr>
          <w:ilvl w:val="1"/>
          <w:numId w:val="15"/>
        </w:numPr>
        <w:tabs>
          <w:tab w:val="left" w:pos="284"/>
        </w:tabs>
        <w:spacing w:after="0"/>
        <w:ind w:left="0" w:firstLine="709"/>
        <w:jc w:val="both"/>
        <w:rPr>
          <w:rFonts w:ascii="Arial Narrow" w:hAnsi="Arial Narrow"/>
          <w:sz w:val="24"/>
          <w:szCs w:val="24"/>
        </w:rPr>
      </w:pPr>
      <w:r w:rsidRPr="00AE2AE7">
        <w:rPr>
          <w:rFonts w:ascii="Arial Narrow" w:hAnsi="Arial Narrow"/>
          <w:sz w:val="24"/>
          <w:szCs w:val="24"/>
        </w:rPr>
        <w:t>Utilizem tecnologias que promovam eficiência energética, como luminárias LED e sistemas inteligentes;</w:t>
      </w:r>
    </w:p>
    <w:p w14:paraId="53B319A8" w14:textId="77777777" w:rsidR="00803282" w:rsidRPr="000D2DEF" w:rsidRDefault="00803282" w:rsidP="00803282">
      <w:pPr>
        <w:numPr>
          <w:ilvl w:val="1"/>
          <w:numId w:val="15"/>
        </w:numPr>
        <w:tabs>
          <w:tab w:val="left" w:pos="284"/>
        </w:tabs>
        <w:spacing w:after="0"/>
        <w:ind w:left="0" w:firstLine="709"/>
        <w:jc w:val="both"/>
        <w:rPr>
          <w:rFonts w:ascii="Arial Narrow" w:hAnsi="Arial Narrow"/>
          <w:sz w:val="24"/>
          <w:szCs w:val="24"/>
        </w:rPr>
      </w:pPr>
      <w:r w:rsidRPr="00AE2AE7">
        <w:rPr>
          <w:rFonts w:ascii="Arial Narrow" w:hAnsi="Arial Narrow"/>
          <w:sz w:val="24"/>
          <w:szCs w:val="24"/>
        </w:rPr>
        <w:t>Possuam certificações ou capacitações voltadas à qualidade, segurança e inovação em manutenção elétrica.</w:t>
      </w:r>
    </w:p>
    <w:p w14:paraId="18EC1EB8" w14:textId="77777777" w:rsidR="00803282" w:rsidRDefault="00803282" w:rsidP="00803282">
      <w:pPr>
        <w:tabs>
          <w:tab w:val="left" w:pos="284"/>
        </w:tabs>
        <w:spacing w:after="0"/>
        <w:jc w:val="both"/>
        <w:rPr>
          <w:rFonts w:ascii="Arial Narrow" w:hAnsi="Arial Narrow"/>
          <w:sz w:val="24"/>
          <w:szCs w:val="24"/>
        </w:rPr>
      </w:pPr>
      <w:r>
        <w:rPr>
          <w:rFonts w:ascii="Arial Narrow" w:hAnsi="Arial Narrow"/>
          <w:sz w:val="24"/>
          <w:szCs w:val="24"/>
        </w:rPr>
        <w:tab/>
      </w:r>
    </w:p>
    <w:p w14:paraId="356346C5" w14:textId="77777777" w:rsidR="00803282" w:rsidRPr="00F8626D" w:rsidRDefault="00803282" w:rsidP="00803282">
      <w:pPr>
        <w:tabs>
          <w:tab w:val="left" w:pos="284"/>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r w:rsidRPr="00F8626D">
        <w:rPr>
          <w:rFonts w:ascii="Arial Narrow" w:hAnsi="Arial Narrow"/>
          <w:sz w:val="24"/>
          <w:szCs w:val="24"/>
        </w:rPr>
        <w:t>Assim, além dos requisitos da contratação dispostos nesse estudo preliminar, se enquadrarão também as obrigações da CONTRATANTE e CONTRATADA no Termo de Referência e Edital.</w:t>
      </w:r>
    </w:p>
    <w:p w14:paraId="3C9EC9CF" w14:textId="77777777" w:rsidR="00803282" w:rsidRPr="00F8626D" w:rsidRDefault="00803282" w:rsidP="00803282">
      <w:pPr>
        <w:tabs>
          <w:tab w:val="left" w:pos="284"/>
        </w:tabs>
        <w:spacing w:after="0"/>
        <w:jc w:val="both"/>
        <w:rPr>
          <w:rFonts w:ascii="Arial Narrow" w:hAnsi="Arial Narrow"/>
          <w:b/>
          <w:bCs/>
          <w:sz w:val="24"/>
          <w:szCs w:val="24"/>
        </w:rPr>
      </w:pPr>
    </w:p>
    <w:p w14:paraId="32B0E6A9" w14:textId="77777777" w:rsidR="00803282" w:rsidRPr="00F8626D" w:rsidRDefault="00803282" w:rsidP="00803282">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ESTIMATIVA DAS QUANTIDADES</w:t>
      </w:r>
    </w:p>
    <w:p w14:paraId="478DC0C7" w14:textId="77777777" w:rsidR="00803282" w:rsidRDefault="00803282" w:rsidP="00803282">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t xml:space="preserve">As quantidades foram baseadas conforme </w:t>
      </w:r>
      <w:r>
        <w:rPr>
          <w:rFonts w:ascii="Arial Narrow" w:hAnsi="Arial Narrow"/>
          <w:sz w:val="24"/>
          <w:szCs w:val="24"/>
        </w:rPr>
        <w:t>necessidade por parte da secretaria solicitante</w:t>
      </w:r>
      <w:r w:rsidRPr="00F8626D">
        <w:rPr>
          <w:rFonts w:ascii="Arial Narrow" w:hAnsi="Arial Narrow"/>
          <w:sz w:val="24"/>
          <w:szCs w:val="24"/>
        </w:rPr>
        <w:t>, com base em períodos anteriores, pois demonstram com maior precisão a nossa necessidade</w:t>
      </w:r>
      <w:r>
        <w:rPr>
          <w:rFonts w:ascii="Arial Narrow" w:hAnsi="Arial Narrow"/>
          <w:sz w:val="24"/>
          <w:szCs w:val="24"/>
        </w:rPr>
        <w:t xml:space="preserve"> sendo incluídos novos itens conforme surgimento da necessidade</w:t>
      </w:r>
      <w:r w:rsidRPr="00F8626D">
        <w:rPr>
          <w:rFonts w:ascii="Arial Narrow" w:hAnsi="Arial Narrow"/>
          <w:sz w:val="24"/>
          <w:szCs w:val="24"/>
        </w:rPr>
        <w:t>.</w:t>
      </w:r>
    </w:p>
    <w:p w14:paraId="242974E7" w14:textId="77777777" w:rsidR="00803282" w:rsidRDefault="00803282" w:rsidP="00803282">
      <w:pPr>
        <w:tabs>
          <w:tab w:val="left" w:pos="284"/>
        </w:tabs>
        <w:spacing w:after="0"/>
        <w:jc w:val="both"/>
        <w:rPr>
          <w:rFonts w:ascii="Arial Narrow" w:hAnsi="Arial Narrow"/>
          <w:sz w:val="24"/>
          <w:szCs w:val="24"/>
        </w:rPr>
      </w:pPr>
    </w:p>
    <w:p w14:paraId="657676E4" w14:textId="77777777" w:rsidR="00803282" w:rsidRDefault="00803282" w:rsidP="00803282">
      <w:pPr>
        <w:pStyle w:val="PargrafodaLista"/>
        <w:numPr>
          <w:ilvl w:val="0"/>
          <w:numId w:val="11"/>
        </w:numPr>
        <w:tabs>
          <w:tab w:val="left" w:pos="284"/>
          <w:tab w:val="left" w:pos="426"/>
        </w:tabs>
        <w:spacing w:line="276" w:lineRule="auto"/>
        <w:ind w:left="0" w:firstLine="0"/>
        <w:jc w:val="both"/>
        <w:rPr>
          <w:rFonts w:ascii="Arial Narrow" w:hAnsi="Arial Narrow"/>
          <w:b/>
          <w:bCs/>
        </w:rPr>
      </w:pPr>
      <w:r>
        <w:rPr>
          <w:rFonts w:ascii="Arial Narrow" w:hAnsi="Arial Narrow"/>
          <w:b/>
          <w:bCs/>
        </w:rPr>
        <w:t>FORMAS DA CONTRATAÇÃO E JUSTIFICATIVA DA ESCOLHA</w:t>
      </w:r>
    </w:p>
    <w:p w14:paraId="0CBBF2C8" w14:textId="77777777" w:rsidR="00803282" w:rsidRPr="00AE2AE7" w:rsidRDefault="00803282" w:rsidP="00803282">
      <w:pPr>
        <w:tabs>
          <w:tab w:val="left" w:pos="284"/>
        </w:tabs>
        <w:spacing w:after="0"/>
        <w:ind w:firstLine="709"/>
        <w:jc w:val="both"/>
        <w:rPr>
          <w:rFonts w:ascii="Arial Narrow" w:hAnsi="Arial Narrow"/>
          <w:sz w:val="24"/>
          <w:szCs w:val="24"/>
        </w:rPr>
      </w:pPr>
      <w:r w:rsidRPr="00AE2AE7">
        <w:rPr>
          <w:rFonts w:ascii="Arial Narrow" w:hAnsi="Arial Narrow"/>
          <w:sz w:val="24"/>
          <w:szCs w:val="24"/>
        </w:rPr>
        <w:t>Para atender à necessidade da aquisição, foram avaliadas as principais modalidades de contratação previstas na Lei nº 14.133/2021, tais como: pregão, concorrência, dispensa de licitação e credenciamento.</w:t>
      </w:r>
    </w:p>
    <w:p w14:paraId="215D8FFD" w14:textId="77777777" w:rsidR="00803282" w:rsidRPr="00AE2AE7" w:rsidRDefault="00803282" w:rsidP="00803282">
      <w:pPr>
        <w:tabs>
          <w:tab w:val="left" w:pos="284"/>
        </w:tabs>
        <w:spacing w:after="0"/>
        <w:ind w:firstLine="709"/>
        <w:jc w:val="both"/>
        <w:rPr>
          <w:rFonts w:ascii="Arial Narrow" w:hAnsi="Arial Narrow"/>
          <w:sz w:val="24"/>
          <w:szCs w:val="24"/>
        </w:rPr>
      </w:pPr>
      <w:r w:rsidRPr="00AE2AE7">
        <w:rPr>
          <w:rFonts w:ascii="Arial Narrow" w:hAnsi="Arial Narrow"/>
          <w:sz w:val="24"/>
          <w:szCs w:val="24"/>
        </w:rPr>
        <w:t>Após análise, verificou-se que o credenciamento é a forma mais adequada para a presente contratação, considerando-se:</w:t>
      </w:r>
    </w:p>
    <w:p w14:paraId="1D69B2A1" w14:textId="77777777" w:rsidR="00803282" w:rsidRPr="00AE2AE7" w:rsidRDefault="00803282" w:rsidP="00803282">
      <w:pPr>
        <w:tabs>
          <w:tab w:val="left" w:pos="284"/>
        </w:tabs>
        <w:spacing w:after="0"/>
        <w:ind w:firstLine="709"/>
        <w:jc w:val="both"/>
        <w:rPr>
          <w:rFonts w:ascii="Arial Narrow" w:hAnsi="Arial Narrow"/>
          <w:sz w:val="24"/>
          <w:szCs w:val="24"/>
        </w:rPr>
      </w:pPr>
      <w:r w:rsidRPr="00AE2AE7">
        <w:rPr>
          <w:rFonts w:ascii="Arial Narrow" w:hAnsi="Arial Narrow"/>
          <w:sz w:val="24"/>
          <w:szCs w:val="24"/>
        </w:rPr>
        <w:t>Natureza da demanda: trata-se de fornecimento contínuo e fracionado, com variações de consumo e necessidade de múltiplos itens, o que exige flexibilidade e disponibilidade de diversos fornecedores;</w:t>
      </w:r>
    </w:p>
    <w:p w14:paraId="7AF69C88" w14:textId="77777777" w:rsidR="00803282" w:rsidRPr="00AE2AE7" w:rsidRDefault="00803282" w:rsidP="00803282">
      <w:pPr>
        <w:tabs>
          <w:tab w:val="left" w:pos="284"/>
        </w:tabs>
        <w:spacing w:after="0"/>
        <w:ind w:firstLine="709"/>
        <w:jc w:val="both"/>
        <w:rPr>
          <w:rFonts w:ascii="Arial Narrow" w:hAnsi="Arial Narrow"/>
          <w:sz w:val="24"/>
          <w:szCs w:val="24"/>
        </w:rPr>
      </w:pPr>
      <w:r w:rsidRPr="00AE2AE7">
        <w:rPr>
          <w:rFonts w:ascii="Arial Narrow" w:hAnsi="Arial Narrow"/>
          <w:sz w:val="24"/>
          <w:szCs w:val="24"/>
        </w:rPr>
        <w:t>Rede de fornecedores: o credenciamento possibilita à Administração dispor de uma rede ampla e diversificada de fornecedores habilitados, permitindo maior segurança no abastecimento e mitigando riscos de desabastecimento;</w:t>
      </w:r>
    </w:p>
    <w:p w14:paraId="61E009A3" w14:textId="77777777" w:rsidR="00803282" w:rsidRPr="00AE2AE7" w:rsidRDefault="00803282" w:rsidP="00803282">
      <w:pPr>
        <w:tabs>
          <w:tab w:val="left" w:pos="284"/>
        </w:tabs>
        <w:spacing w:after="0"/>
        <w:ind w:firstLine="709"/>
        <w:jc w:val="both"/>
        <w:rPr>
          <w:rFonts w:ascii="Arial Narrow" w:hAnsi="Arial Narrow"/>
          <w:sz w:val="24"/>
          <w:szCs w:val="24"/>
        </w:rPr>
      </w:pPr>
      <w:r w:rsidRPr="00AE2AE7">
        <w:rPr>
          <w:rFonts w:ascii="Arial Narrow" w:hAnsi="Arial Narrow"/>
          <w:sz w:val="24"/>
          <w:szCs w:val="24"/>
        </w:rPr>
        <w:t>Pagamento pelo fornecido: a Administração paga somente pelos itens efetivamente entregues, assegurando economicidade;</w:t>
      </w:r>
    </w:p>
    <w:p w14:paraId="6ADE9258" w14:textId="77777777" w:rsidR="00803282" w:rsidRPr="00AE2AE7" w:rsidRDefault="00803282" w:rsidP="00803282">
      <w:pPr>
        <w:tabs>
          <w:tab w:val="left" w:pos="284"/>
        </w:tabs>
        <w:spacing w:after="0"/>
        <w:ind w:firstLine="709"/>
        <w:jc w:val="both"/>
        <w:rPr>
          <w:rFonts w:ascii="Arial Narrow" w:hAnsi="Arial Narrow"/>
          <w:sz w:val="24"/>
          <w:szCs w:val="24"/>
        </w:rPr>
      </w:pPr>
      <w:r w:rsidRPr="00AE2AE7">
        <w:rPr>
          <w:rFonts w:ascii="Arial Narrow" w:hAnsi="Arial Narrow"/>
          <w:sz w:val="24"/>
          <w:szCs w:val="24"/>
        </w:rPr>
        <w:t>Atendimento contínuo: permite a manutenção regular dos estoques e suprimentos necessários aos serviços públicos;</w:t>
      </w:r>
    </w:p>
    <w:p w14:paraId="77A13BE4" w14:textId="77777777" w:rsidR="00803282" w:rsidRPr="00AE2AE7" w:rsidRDefault="00803282" w:rsidP="00803282">
      <w:pPr>
        <w:tabs>
          <w:tab w:val="left" w:pos="284"/>
        </w:tabs>
        <w:spacing w:after="0"/>
        <w:ind w:firstLine="709"/>
        <w:jc w:val="both"/>
        <w:rPr>
          <w:rFonts w:ascii="Arial Narrow" w:hAnsi="Arial Narrow"/>
          <w:sz w:val="24"/>
          <w:szCs w:val="24"/>
        </w:rPr>
      </w:pPr>
      <w:r w:rsidRPr="00AE2AE7">
        <w:rPr>
          <w:rFonts w:ascii="Arial Narrow" w:hAnsi="Arial Narrow"/>
          <w:sz w:val="24"/>
          <w:szCs w:val="24"/>
        </w:rPr>
        <w:t>Flexibilidade contratual: possibilita que novos fornecedores se credenciem durante a vigência, ampliando a rede de suprimento;</w:t>
      </w:r>
    </w:p>
    <w:p w14:paraId="7F8398D4" w14:textId="77777777" w:rsidR="00803282" w:rsidRPr="00AE2AE7" w:rsidRDefault="00803282" w:rsidP="00803282">
      <w:pPr>
        <w:tabs>
          <w:tab w:val="left" w:pos="284"/>
        </w:tabs>
        <w:spacing w:after="0"/>
        <w:ind w:firstLine="709"/>
        <w:jc w:val="both"/>
        <w:rPr>
          <w:rFonts w:ascii="Arial Narrow" w:hAnsi="Arial Narrow"/>
          <w:sz w:val="24"/>
          <w:szCs w:val="24"/>
        </w:rPr>
      </w:pPr>
      <w:r w:rsidRPr="00AE2AE7">
        <w:rPr>
          <w:rFonts w:ascii="Arial Narrow" w:hAnsi="Arial Narrow"/>
          <w:sz w:val="24"/>
          <w:szCs w:val="24"/>
        </w:rPr>
        <w:t>Isonomia e transparência: todos os credenciados têm igualdade de condições para fornecimento, conforme critérios objetivos de rodízio ou divisão de demanda;</w:t>
      </w:r>
    </w:p>
    <w:p w14:paraId="768AF8B8" w14:textId="77777777" w:rsidR="00803282" w:rsidRPr="00AE2AE7" w:rsidRDefault="00803282" w:rsidP="00803282">
      <w:pPr>
        <w:tabs>
          <w:tab w:val="left" w:pos="284"/>
        </w:tabs>
        <w:spacing w:after="0"/>
        <w:ind w:firstLine="709"/>
        <w:jc w:val="both"/>
        <w:rPr>
          <w:rFonts w:ascii="Arial Narrow" w:hAnsi="Arial Narrow"/>
          <w:sz w:val="24"/>
          <w:szCs w:val="24"/>
        </w:rPr>
      </w:pPr>
      <w:r w:rsidRPr="00AE2AE7">
        <w:rPr>
          <w:rFonts w:ascii="Arial Narrow" w:hAnsi="Arial Narrow"/>
          <w:sz w:val="24"/>
          <w:szCs w:val="24"/>
        </w:rPr>
        <w:t>Estímulo ao comércio local e regional: amplia oportunidades de participação de microempresas e empresas de pequeno porte, fortalecendo a economia local.</w:t>
      </w:r>
    </w:p>
    <w:p w14:paraId="4C74A6DA" w14:textId="77777777" w:rsidR="00803282" w:rsidRPr="00AE2AE7" w:rsidRDefault="00803282" w:rsidP="00803282">
      <w:pPr>
        <w:tabs>
          <w:tab w:val="left" w:pos="284"/>
        </w:tabs>
        <w:spacing w:after="0"/>
        <w:ind w:firstLine="709"/>
        <w:jc w:val="both"/>
        <w:rPr>
          <w:rFonts w:ascii="Arial Narrow" w:hAnsi="Arial Narrow"/>
          <w:sz w:val="24"/>
          <w:szCs w:val="24"/>
        </w:rPr>
      </w:pPr>
      <w:r w:rsidRPr="00AE2AE7">
        <w:rPr>
          <w:rFonts w:ascii="Arial Narrow" w:hAnsi="Arial Narrow"/>
          <w:sz w:val="24"/>
          <w:szCs w:val="24"/>
        </w:rPr>
        <w:t>Ademais, após consultas realizadas no Portal Nacional de Contratações Públicas – PNCP, verificou-se que essa forma de contratação é rotineiramente utilizada na Administração Pública, justamente por possuir plena base legal na Lei nº 14.133/2021.</w:t>
      </w:r>
    </w:p>
    <w:p w14:paraId="3231C459" w14:textId="77777777" w:rsidR="00803282" w:rsidRDefault="00803282" w:rsidP="00803282">
      <w:pPr>
        <w:tabs>
          <w:tab w:val="left" w:pos="284"/>
        </w:tabs>
        <w:spacing w:after="0"/>
        <w:ind w:firstLine="709"/>
        <w:jc w:val="both"/>
        <w:rPr>
          <w:rFonts w:ascii="Arial Narrow" w:hAnsi="Arial Narrow"/>
          <w:sz w:val="24"/>
          <w:szCs w:val="24"/>
        </w:rPr>
      </w:pPr>
      <w:r w:rsidRPr="00AE2AE7">
        <w:rPr>
          <w:rFonts w:ascii="Arial Narrow" w:hAnsi="Arial Narrow"/>
          <w:sz w:val="24"/>
          <w:szCs w:val="24"/>
        </w:rPr>
        <w:lastRenderedPageBreak/>
        <w:t>Dessa forma, conclui-se que o credenciamento é a solução mais adequada para o atendimento da demanda da Administração, assegurando eficiência, competitividade, transparência e regularidade no fornecimento.</w:t>
      </w:r>
    </w:p>
    <w:p w14:paraId="3A466B4A" w14:textId="77777777" w:rsidR="00803282" w:rsidRPr="009E5BA0" w:rsidRDefault="00803282" w:rsidP="00803282">
      <w:pPr>
        <w:tabs>
          <w:tab w:val="left" w:pos="284"/>
          <w:tab w:val="left" w:pos="426"/>
        </w:tabs>
        <w:spacing w:after="0"/>
        <w:jc w:val="both"/>
        <w:rPr>
          <w:rFonts w:ascii="Arial Narrow" w:hAnsi="Arial Narrow"/>
          <w:b/>
          <w:bCs/>
          <w:sz w:val="24"/>
          <w:szCs w:val="24"/>
        </w:rPr>
      </w:pPr>
      <w:r>
        <w:rPr>
          <w:rFonts w:ascii="Arial Narrow" w:hAnsi="Arial Narrow"/>
          <w:b/>
          <w:bCs/>
          <w:sz w:val="24"/>
          <w:szCs w:val="24"/>
        </w:rPr>
        <w:tab/>
      </w:r>
      <w:r>
        <w:rPr>
          <w:rFonts w:ascii="Arial Narrow" w:hAnsi="Arial Narrow"/>
          <w:b/>
          <w:bCs/>
          <w:sz w:val="24"/>
          <w:szCs w:val="24"/>
        </w:rPr>
        <w:tab/>
      </w:r>
      <w:r>
        <w:rPr>
          <w:rFonts w:ascii="Arial Narrow" w:hAnsi="Arial Narrow"/>
          <w:b/>
          <w:bCs/>
          <w:sz w:val="24"/>
          <w:szCs w:val="24"/>
        </w:rPr>
        <w:tab/>
      </w:r>
    </w:p>
    <w:p w14:paraId="3A8ED15F" w14:textId="77777777" w:rsidR="00803282" w:rsidRPr="00F8626D" w:rsidRDefault="00803282" w:rsidP="00803282">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ALINHAMENTO COM O PLANO ANUAL DE CONTRATAÇÕES</w:t>
      </w:r>
    </w:p>
    <w:p w14:paraId="1402FB09" w14:textId="77777777" w:rsidR="00803282" w:rsidRPr="00F8626D" w:rsidRDefault="00803282" w:rsidP="00803282">
      <w:pPr>
        <w:pStyle w:val="PargrafodaLista"/>
        <w:tabs>
          <w:tab w:val="left" w:pos="284"/>
        </w:tabs>
        <w:ind w:left="0"/>
        <w:jc w:val="both"/>
        <w:rPr>
          <w:rFonts w:ascii="Arial Narrow" w:hAnsi="Arial Narrow"/>
          <w:b/>
          <w:bCs/>
        </w:rPr>
      </w:pPr>
      <w:r w:rsidRPr="00F8626D">
        <w:rPr>
          <w:rFonts w:ascii="Arial Narrow" w:hAnsi="Arial Narrow"/>
          <w:b/>
          <w:bCs/>
        </w:rPr>
        <w:tab/>
      </w:r>
      <w:r w:rsidRPr="00F8626D">
        <w:rPr>
          <w:rFonts w:ascii="Arial Narrow" w:hAnsi="Arial Narrow"/>
          <w:b/>
          <w:bCs/>
        </w:rPr>
        <w:tab/>
      </w:r>
      <w:r w:rsidRPr="00E851A6">
        <w:rPr>
          <w:rFonts w:ascii="Arial Narrow" w:hAnsi="Arial Narrow"/>
        </w:rPr>
        <w:t>O objeto da contratação não está previsto no Plano de Contratações Anual 202</w:t>
      </w:r>
      <w:r>
        <w:rPr>
          <w:rFonts w:ascii="Arial Narrow" w:hAnsi="Arial Narrow"/>
        </w:rPr>
        <w:t>4</w:t>
      </w:r>
      <w:r w:rsidRPr="00E851A6">
        <w:rPr>
          <w:rFonts w:ascii="Arial Narrow" w:hAnsi="Arial Narrow"/>
        </w:rPr>
        <w:t>, tendo em vista este instrumento de governança ainda não ter sido elaborado pela Municipalidade.</w:t>
      </w:r>
    </w:p>
    <w:p w14:paraId="516553B9" w14:textId="77777777" w:rsidR="00803282" w:rsidRPr="00F8626D" w:rsidRDefault="00803282" w:rsidP="00803282">
      <w:pPr>
        <w:pStyle w:val="PargrafodaLista"/>
        <w:tabs>
          <w:tab w:val="left" w:pos="284"/>
        </w:tabs>
        <w:ind w:left="0"/>
        <w:jc w:val="both"/>
        <w:rPr>
          <w:rFonts w:ascii="Arial Narrow" w:hAnsi="Arial Narrow"/>
          <w:b/>
          <w:bCs/>
        </w:rPr>
      </w:pPr>
    </w:p>
    <w:p w14:paraId="3749B6AD" w14:textId="77777777" w:rsidR="00803282" w:rsidRPr="00F8626D" w:rsidRDefault="00803282" w:rsidP="00803282">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DEMONSTRAÇÃO DOS RESULTADOS PRETENDIDOS</w:t>
      </w:r>
    </w:p>
    <w:p w14:paraId="21F1D5DA" w14:textId="77777777" w:rsidR="00803282" w:rsidRPr="00CD5228" w:rsidRDefault="00803282" w:rsidP="00803282">
      <w:pPr>
        <w:tabs>
          <w:tab w:val="left" w:pos="284"/>
          <w:tab w:val="left" w:pos="426"/>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r w:rsidRPr="00AE2AE7">
        <w:rPr>
          <w:rFonts w:ascii="Arial Narrow" w:hAnsi="Arial Narrow"/>
          <w:sz w:val="24"/>
          <w:szCs w:val="24"/>
        </w:rPr>
        <w:t xml:space="preserve">A presente contratação tem por objetivo garantir a </w:t>
      </w:r>
      <w:r w:rsidRPr="00AE2AE7">
        <w:rPr>
          <w:rFonts w:ascii="Arial Narrow" w:hAnsi="Arial Narrow"/>
          <w:b/>
          <w:bCs/>
          <w:sz w:val="24"/>
          <w:szCs w:val="24"/>
        </w:rPr>
        <w:t>execução contínua, segura e eficiente dos serviços de manutenção da iluminação pública e predial</w:t>
      </w:r>
      <w:r w:rsidRPr="00AE2AE7">
        <w:rPr>
          <w:rFonts w:ascii="Arial Narrow" w:hAnsi="Arial Narrow"/>
          <w:sz w:val="24"/>
          <w:szCs w:val="24"/>
        </w:rPr>
        <w:t>, abrangendo as zonas urbana e rural do Município de São Miguel/RN, assegurando o funcionamento adequado das instalações elétricas, a melhoria da qualidade da iluminação e a preservação do patrimônio público, em conformidade com as diretrizes de eficiência energética e segurança estabelecidas pela Administração.</w:t>
      </w:r>
    </w:p>
    <w:p w14:paraId="55A5DF37" w14:textId="77777777" w:rsidR="00803282" w:rsidRPr="00CD5228" w:rsidRDefault="00803282" w:rsidP="00803282">
      <w:pPr>
        <w:tabs>
          <w:tab w:val="left" w:pos="284"/>
          <w:tab w:val="left" w:pos="426"/>
          <w:tab w:val="left" w:pos="851"/>
        </w:tabs>
        <w:spacing w:after="0"/>
        <w:ind w:firstLine="709"/>
        <w:jc w:val="both"/>
        <w:rPr>
          <w:rFonts w:ascii="Arial Narrow" w:hAnsi="Arial Narrow"/>
          <w:b/>
          <w:bCs/>
          <w:sz w:val="24"/>
          <w:szCs w:val="24"/>
        </w:rPr>
      </w:pPr>
      <w:r>
        <w:rPr>
          <w:rFonts w:ascii="Arial Narrow" w:hAnsi="Arial Narrow"/>
          <w:b/>
          <w:bCs/>
          <w:sz w:val="24"/>
          <w:szCs w:val="24"/>
        </w:rPr>
        <w:tab/>
      </w:r>
      <w:r w:rsidRPr="00CD5228">
        <w:rPr>
          <w:rFonts w:ascii="Arial Narrow" w:hAnsi="Arial Narrow"/>
          <w:b/>
          <w:bCs/>
          <w:sz w:val="24"/>
          <w:szCs w:val="24"/>
        </w:rPr>
        <w:t>Resultados Esperados</w:t>
      </w:r>
    </w:p>
    <w:p w14:paraId="577124B5" w14:textId="77777777" w:rsidR="00803282" w:rsidRPr="004D7AA3" w:rsidRDefault="00803282" w:rsidP="00803282">
      <w:pPr>
        <w:numPr>
          <w:ilvl w:val="0"/>
          <w:numId w:val="16"/>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AE2AE7">
        <w:rPr>
          <w:rFonts w:ascii="Arial Narrow" w:hAnsi="Arial Narrow"/>
          <w:sz w:val="24"/>
          <w:szCs w:val="24"/>
        </w:rPr>
        <w:t>Garantir a manutenção preventiva e corretiva da rede de iluminação pública e predial, reduzindo falhas e interrupções de energia;</w:t>
      </w:r>
    </w:p>
    <w:p w14:paraId="2A9A2AE4" w14:textId="77777777" w:rsidR="00803282" w:rsidRPr="00B336C2" w:rsidRDefault="00803282" w:rsidP="00803282">
      <w:pPr>
        <w:numPr>
          <w:ilvl w:val="0"/>
          <w:numId w:val="16"/>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AE2AE7">
        <w:rPr>
          <w:rFonts w:ascii="Arial Narrow" w:hAnsi="Arial Narrow"/>
          <w:sz w:val="24"/>
          <w:szCs w:val="24"/>
        </w:rPr>
        <w:t>Assegurar o pleno funcionamento da iluminação pública, contribuindo para a segurança e o bem-estar da população;</w:t>
      </w:r>
    </w:p>
    <w:p w14:paraId="776C3F52" w14:textId="77777777" w:rsidR="00803282" w:rsidRPr="00B336C2" w:rsidRDefault="00803282" w:rsidP="00803282">
      <w:pPr>
        <w:numPr>
          <w:ilvl w:val="0"/>
          <w:numId w:val="16"/>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AE2AE7">
        <w:rPr>
          <w:rFonts w:ascii="Arial Narrow" w:hAnsi="Arial Narrow"/>
          <w:sz w:val="24"/>
          <w:szCs w:val="24"/>
        </w:rPr>
        <w:t>Promover a eficiência energética por meio da substituição de equipamentos obsoletos e da utilização de tecnologias mais sustentáveis;</w:t>
      </w:r>
    </w:p>
    <w:p w14:paraId="0EC62C78" w14:textId="77777777" w:rsidR="00803282" w:rsidRPr="00B336C2" w:rsidRDefault="00803282" w:rsidP="00803282">
      <w:pPr>
        <w:numPr>
          <w:ilvl w:val="0"/>
          <w:numId w:val="16"/>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AE2AE7">
        <w:rPr>
          <w:rFonts w:ascii="Arial Narrow" w:hAnsi="Arial Narrow"/>
          <w:sz w:val="24"/>
          <w:szCs w:val="24"/>
        </w:rPr>
        <w:t>Racionalizar os custos de manutenção com planejamento técnico e distribuição adequada das demandas;</w:t>
      </w:r>
    </w:p>
    <w:p w14:paraId="63A4BED9" w14:textId="77777777" w:rsidR="00803282" w:rsidRPr="00B336C2" w:rsidRDefault="00803282" w:rsidP="00803282">
      <w:pPr>
        <w:numPr>
          <w:ilvl w:val="0"/>
          <w:numId w:val="16"/>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7352E3">
        <w:rPr>
          <w:rFonts w:ascii="Arial Narrow" w:hAnsi="Arial Narrow"/>
          <w:sz w:val="24"/>
          <w:szCs w:val="24"/>
        </w:rPr>
        <w:t>Ampliar a capacidade de resposta da Administração às solicitações da comunidade, tanto na zona urbana quanto rural;</w:t>
      </w:r>
    </w:p>
    <w:p w14:paraId="423A8112" w14:textId="77777777" w:rsidR="00803282" w:rsidRPr="00B336C2" w:rsidRDefault="00803282" w:rsidP="00803282">
      <w:pPr>
        <w:numPr>
          <w:ilvl w:val="0"/>
          <w:numId w:val="16"/>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7352E3">
        <w:rPr>
          <w:rFonts w:ascii="Arial Narrow" w:hAnsi="Arial Narrow"/>
          <w:sz w:val="24"/>
          <w:szCs w:val="24"/>
        </w:rPr>
        <w:t>Melhorar as condições de trabalho e a segurança dos profissionais envolvidos na execução dos serviços.</w:t>
      </w:r>
    </w:p>
    <w:p w14:paraId="59765B24" w14:textId="77777777" w:rsidR="00803282" w:rsidRPr="00CD5228" w:rsidRDefault="00803282" w:rsidP="00803282">
      <w:pPr>
        <w:tabs>
          <w:tab w:val="left" w:pos="284"/>
          <w:tab w:val="num" w:pos="426"/>
          <w:tab w:val="left" w:pos="851"/>
          <w:tab w:val="left" w:pos="1701"/>
        </w:tabs>
        <w:spacing w:after="0"/>
        <w:ind w:firstLine="709"/>
        <w:jc w:val="both"/>
        <w:rPr>
          <w:rFonts w:ascii="Arial Narrow" w:hAnsi="Arial Narrow"/>
          <w:b/>
          <w:bCs/>
          <w:sz w:val="24"/>
          <w:szCs w:val="24"/>
        </w:rPr>
      </w:pPr>
      <w:r>
        <w:rPr>
          <w:rFonts w:ascii="Arial Narrow" w:hAnsi="Arial Narrow"/>
          <w:b/>
          <w:bCs/>
          <w:sz w:val="24"/>
          <w:szCs w:val="24"/>
        </w:rPr>
        <w:tab/>
      </w:r>
      <w:r w:rsidRPr="00CD5228">
        <w:rPr>
          <w:rFonts w:ascii="Arial Narrow" w:hAnsi="Arial Narrow"/>
          <w:b/>
          <w:bCs/>
          <w:sz w:val="24"/>
          <w:szCs w:val="24"/>
        </w:rPr>
        <w:t>Indicadores de Avaliação dos Resultados</w:t>
      </w:r>
    </w:p>
    <w:p w14:paraId="2C93587C" w14:textId="77777777" w:rsidR="00803282" w:rsidRPr="00CD5228" w:rsidRDefault="00803282" w:rsidP="00803282">
      <w:pPr>
        <w:tabs>
          <w:tab w:val="left" w:pos="284"/>
          <w:tab w:val="num" w:pos="426"/>
          <w:tab w:val="left" w:pos="851"/>
          <w:tab w:val="left" w:pos="1701"/>
        </w:tabs>
        <w:spacing w:after="0"/>
        <w:ind w:firstLine="709"/>
        <w:jc w:val="both"/>
        <w:rPr>
          <w:rFonts w:ascii="Arial Narrow" w:hAnsi="Arial Narrow"/>
          <w:sz w:val="24"/>
          <w:szCs w:val="24"/>
        </w:rPr>
      </w:pPr>
      <w:r>
        <w:rPr>
          <w:rFonts w:ascii="Arial Narrow" w:hAnsi="Arial Narrow"/>
          <w:sz w:val="24"/>
          <w:szCs w:val="24"/>
        </w:rPr>
        <w:tab/>
      </w:r>
      <w:r w:rsidRPr="00CD5228">
        <w:rPr>
          <w:rFonts w:ascii="Arial Narrow" w:hAnsi="Arial Narrow"/>
          <w:sz w:val="24"/>
          <w:szCs w:val="24"/>
        </w:rPr>
        <w:t>Para acompanhamento e mensuração dos resultados pretendidos, poderão ser adotados os seguintes indicadores:</w:t>
      </w:r>
    </w:p>
    <w:p w14:paraId="2BB64FCF" w14:textId="77777777" w:rsidR="00803282" w:rsidRPr="00B336C2" w:rsidRDefault="00803282" w:rsidP="00803282">
      <w:pPr>
        <w:numPr>
          <w:ilvl w:val="0"/>
          <w:numId w:val="17"/>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7352E3">
        <w:rPr>
          <w:rFonts w:ascii="Arial Narrow" w:hAnsi="Arial Narrow"/>
          <w:b/>
          <w:bCs/>
          <w:sz w:val="24"/>
          <w:szCs w:val="24"/>
        </w:rPr>
        <w:t>Índice de disponibilidade:</w:t>
      </w:r>
      <w:r w:rsidRPr="007352E3">
        <w:rPr>
          <w:rFonts w:ascii="Arial Narrow" w:hAnsi="Arial Narrow"/>
          <w:sz w:val="24"/>
          <w:szCs w:val="24"/>
        </w:rPr>
        <w:t xml:space="preserve"> percentual de pontos de iluminação e instalações prediais em funcionamento;</w:t>
      </w:r>
    </w:p>
    <w:p w14:paraId="0C208BF9" w14:textId="77777777" w:rsidR="00803282" w:rsidRPr="00B336C2" w:rsidRDefault="00803282" w:rsidP="00803282">
      <w:pPr>
        <w:numPr>
          <w:ilvl w:val="0"/>
          <w:numId w:val="17"/>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7352E3">
        <w:rPr>
          <w:rFonts w:ascii="Arial Narrow" w:hAnsi="Arial Narrow"/>
          <w:b/>
          <w:bCs/>
          <w:sz w:val="24"/>
          <w:szCs w:val="24"/>
        </w:rPr>
        <w:t>Tempo médio de atendimento:</w:t>
      </w:r>
      <w:r w:rsidRPr="007352E3">
        <w:rPr>
          <w:rFonts w:ascii="Arial Narrow" w:hAnsi="Arial Narrow"/>
          <w:sz w:val="24"/>
          <w:szCs w:val="24"/>
        </w:rPr>
        <w:t xml:space="preserve"> intervalo entre a solicitação do serviço e sua execução;</w:t>
      </w:r>
    </w:p>
    <w:p w14:paraId="57A685C7" w14:textId="77777777" w:rsidR="00803282" w:rsidRPr="00CD5228" w:rsidRDefault="00803282" w:rsidP="00803282">
      <w:pPr>
        <w:numPr>
          <w:ilvl w:val="0"/>
          <w:numId w:val="17"/>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7352E3">
        <w:rPr>
          <w:rFonts w:ascii="Arial Narrow" w:hAnsi="Arial Narrow"/>
          <w:b/>
          <w:bCs/>
          <w:sz w:val="24"/>
          <w:szCs w:val="24"/>
        </w:rPr>
        <w:t>Taxa de reincidência de falhas:</w:t>
      </w:r>
      <w:r w:rsidRPr="007352E3">
        <w:rPr>
          <w:rFonts w:ascii="Arial Narrow" w:hAnsi="Arial Narrow"/>
          <w:sz w:val="24"/>
          <w:szCs w:val="24"/>
        </w:rPr>
        <w:t xml:space="preserve"> percentual de reparos repetidos em curto prazo</w:t>
      </w:r>
      <w:r w:rsidRPr="00CD5228">
        <w:rPr>
          <w:rFonts w:ascii="Arial Narrow" w:hAnsi="Arial Narrow"/>
          <w:sz w:val="24"/>
          <w:szCs w:val="24"/>
        </w:rPr>
        <w:t>;</w:t>
      </w:r>
    </w:p>
    <w:p w14:paraId="2A671795" w14:textId="77777777" w:rsidR="00803282" w:rsidRPr="00B336C2" w:rsidRDefault="00803282" w:rsidP="00803282">
      <w:pPr>
        <w:numPr>
          <w:ilvl w:val="0"/>
          <w:numId w:val="17"/>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7352E3">
        <w:rPr>
          <w:rFonts w:ascii="Arial Narrow" w:hAnsi="Arial Narrow"/>
          <w:b/>
          <w:bCs/>
          <w:sz w:val="24"/>
          <w:szCs w:val="24"/>
        </w:rPr>
        <w:t>Satisfação da comunidade atendida:</w:t>
      </w:r>
      <w:r w:rsidRPr="007352E3">
        <w:rPr>
          <w:rFonts w:ascii="Arial Narrow" w:hAnsi="Arial Narrow"/>
          <w:sz w:val="24"/>
          <w:szCs w:val="24"/>
        </w:rPr>
        <w:t xml:space="preserve"> aferida por meio de registros e relatórios de atendimento;</w:t>
      </w:r>
    </w:p>
    <w:p w14:paraId="5000855F" w14:textId="77777777" w:rsidR="00803282" w:rsidRDefault="00803282" w:rsidP="00803282">
      <w:pPr>
        <w:numPr>
          <w:ilvl w:val="0"/>
          <w:numId w:val="17"/>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7352E3">
        <w:rPr>
          <w:rFonts w:ascii="Arial Narrow" w:hAnsi="Arial Narrow"/>
          <w:b/>
          <w:bCs/>
          <w:sz w:val="24"/>
          <w:szCs w:val="24"/>
        </w:rPr>
        <w:t>Eficiência energética:</w:t>
      </w:r>
      <w:r w:rsidRPr="007352E3">
        <w:rPr>
          <w:rFonts w:ascii="Arial Narrow" w:hAnsi="Arial Narrow"/>
          <w:sz w:val="24"/>
          <w:szCs w:val="24"/>
        </w:rPr>
        <w:t xml:space="preserve"> redução do consumo e substituição por equipamentos de menor gasto energético.</w:t>
      </w:r>
    </w:p>
    <w:p w14:paraId="3F0969F9" w14:textId="77777777" w:rsidR="00803282" w:rsidRPr="00B336C2" w:rsidRDefault="00803282" w:rsidP="00803282">
      <w:pPr>
        <w:tabs>
          <w:tab w:val="left" w:pos="284"/>
          <w:tab w:val="num" w:pos="426"/>
          <w:tab w:val="left" w:pos="851"/>
          <w:tab w:val="left" w:pos="1701"/>
        </w:tabs>
        <w:spacing w:after="0"/>
        <w:ind w:firstLine="709"/>
        <w:jc w:val="both"/>
        <w:rPr>
          <w:rFonts w:ascii="Arial Narrow" w:hAnsi="Arial Narrow"/>
          <w:sz w:val="24"/>
          <w:szCs w:val="24"/>
        </w:rPr>
      </w:pPr>
      <w:r w:rsidRPr="00B336C2">
        <w:rPr>
          <w:rFonts w:ascii="Arial Narrow" w:hAnsi="Arial Narrow"/>
          <w:b/>
          <w:bCs/>
          <w:sz w:val="24"/>
          <w:szCs w:val="24"/>
        </w:rPr>
        <w:t>Benefícios Institucionais e Sociais</w:t>
      </w:r>
    </w:p>
    <w:p w14:paraId="673354D7" w14:textId="77777777" w:rsidR="00803282" w:rsidRPr="00CD5228" w:rsidRDefault="00803282" w:rsidP="00803282">
      <w:pPr>
        <w:numPr>
          <w:ilvl w:val="0"/>
          <w:numId w:val="18"/>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7352E3">
        <w:rPr>
          <w:rFonts w:ascii="Arial Narrow" w:hAnsi="Arial Narrow"/>
          <w:sz w:val="24"/>
          <w:szCs w:val="24"/>
        </w:rPr>
        <w:t>Melhoria da segurança pública e da mobilidade urbana com a manutenção adequada da iluminação;</w:t>
      </w:r>
    </w:p>
    <w:p w14:paraId="374A9EB6" w14:textId="77777777" w:rsidR="00803282" w:rsidRPr="007352E3" w:rsidRDefault="00803282" w:rsidP="00803282">
      <w:pPr>
        <w:numPr>
          <w:ilvl w:val="0"/>
          <w:numId w:val="18"/>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7352E3">
        <w:rPr>
          <w:rFonts w:ascii="Arial Narrow" w:hAnsi="Arial Narrow"/>
          <w:sz w:val="24"/>
          <w:szCs w:val="24"/>
        </w:rPr>
        <w:lastRenderedPageBreak/>
        <w:t>Contribuição para a preservação do patrimônio público e prevenção de acidentes elétricos;</w:t>
      </w:r>
    </w:p>
    <w:p w14:paraId="44B78774" w14:textId="77777777" w:rsidR="00803282" w:rsidRDefault="00803282" w:rsidP="00803282">
      <w:pPr>
        <w:numPr>
          <w:ilvl w:val="0"/>
          <w:numId w:val="18"/>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7352E3">
        <w:rPr>
          <w:rFonts w:ascii="Arial Narrow" w:hAnsi="Arial Narrow"/>
          <w:sz w:val="24"/>
          <w:szCs w:val="24"/>
        </w:rPr>
        <w:t>Fortalecimento da imagem institucional da Prefeitura como gestora eficiente dos serviços essenciais;</w:t>
      </w:r>
    </w:p>
    <w:p w14:paraId="4FD45717" w14:textId="77777777" w:rsidR="00803282" w:rsidRPr="007352E3" w:rsidRDefault="00803282" w:rsidP="00803282">
      <w:pPr>
        <w:numPr>
          <w:ilvl w:val="0"/>
          <w:numId w:val="18"/>
        </w:numPr>
        <w:tabs>
          <w:tab w:val="clear" w:pos="720"/>
          <w:tab w:val="left" w:pos="284"/>
          <w:tab w:val="num" w:pos="426"/>
          <w:tab w:val="left" w:pos="851"/>
          <w:tab w:val="left" w:pos="1701"/>
        </w:tabs>
        <w:spacing w:after="0"/>
        <w:ind w:left="0" w:firstLine="709"/>
        <w:jc w:val="both"/>
        <w:rPr>
          <w:rFonts w:ascii="Arial Narrow" w:hAnsi="Arial Narrow"/>
          <w:sz w:val="24"/>
          <w:szCs w:val="24"/>
        </w:rPr>
      </w:pPr>
      <w:r w:rsidRPr="007352E3">
        <w:rPr>
          <w:rFonts w:ascii="Arial Narrow" w:hAnsi="Arial Narrow"/>
          <w:sz w:val="24"/>
          <w:szCs w:val="24"/>
        </w:rPr>
        <w:t>Avanço nas políticas municipais de sustentabilidade e eficiência energética, alinhadas às boas práticas de gestão pública.</w:t>
      </w:r>
    </w:p>
    <w:p w14:paraId="201DE10D" w14:textId="77777777" w:rsidR="00803282" w:rsidRPr="00F8626D" w:rsidRDefault="00803282" w:rsidP="00803282">
      <w:pPr>
        <w:pStyle w:val="PargrafodaLista"/>
        <w:tabs>
          <w:tab w:val="left" w:pos="284"/>
          <w:tab w:val="left" w:pos="426"/>
        </w:tabs>
        <w:ind w:left="0" w:firstLine="709"/>
        <w:jc w:val="both"/>
        <w:rPr>
          <w:rFonts w:ascii="Arial Narrow" w:hAnsi="Arial Narrow"/>
          <w:b/>
          <w:bCs/>
        </w:rPr>
      </w:pPr>
    </w:p>
    <w:p w14:paraId="354F8571" w14:textId="77777777" w:rsidR="00803282" w:rsidRPr="00F8626D" w:rsidRDefault="00803282" w:rsidP="00803282">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DESCRIÇÃO DA SOLUÇÃO COMO UM TODO</w:t>
      </w:r>
    </w:p>
    <w:p w14:paraId="46BF1219" w14:textId="77777777" w:rsidR="00803282" w:rsidRPr="00F8626D" w:rsidRDefault="00803282" w:rsidP="00803282">
      <w:pPr>
        <w:tabs>
          <w:tab w:val="left" w:pos="284"/>
        </w:tabs>
        <w:spacing w:after="0"/>
        <w:jc w:val="both"/>
        <w:rPr>
          <w:rFonts w:ascii="Arial Narrow" w:hAnsi="Arial Narrow"/>
          <w:sz w:val="24"/>
          <w:szCs w:val="24"/>
        </w:rPr>
      </w:pPr>
      <w:r w:rsidRPr="00F8626D">
        <w:rPr>
          <w:rFonts w:ascii="Arial Narrow" w:hAnsi="Arial Narrow"/>
          <w:b/>
          <w:bCs/>
          <w:sz w:val="24"/>
          <w:szCs w:val="24"/>
        </w:rPr>
        <w:tab/>
      </w:r>
      <w:r w:rsidRPr="00F8626D">
        <w:rPr>
          <w:rFonts w:ascii="Arial Narrow" w:hAnsi="Arial Narrow"/>
          <w:b/>
          <w:bCs/>
          <w:sz w:val="24"/>
          <w:szCs w:val="24"/>
        </w:rPr>
        <w:tab/>
      </w:r>
      <w:r w:rsidRPr="00F8626D">
        <w:rPr>
          <w:rFonts w:ascii="Arial Narrow" w:hAnsi="Arial Narrow"/>
          <w:sz w:val="24"/>
          <w:szCs w:val="24"/>
        </w:rPr>
        <w:t xml:space="preserve">Após o referido estudo, esta secretaria solicitante encaminha como a melhor solução, sendo </w:t>
      </w:r>
      <w:r>
        <w:rPr>
          <w:rFonts w:ascii="Arial Narrow" w:hAnsi="Arial Narrow"/>
          <w:sz w:val="24"/>
          <w:szCs w:val="24"/>
        </w:rPr>
        <w:t>a</w:t>
      </w:r>
      <w:r w:rsidRPr="00F8626D">
        <w:rPr>
          <w:rFonts w:ascii="Arial Narrow" w:hAnsi="Arial Narrow"/>
          <w:sz w:val="24"/>
          <w:szCs w:val="24"/>
        </w:rPr>
        <w:t xml:space="preserve"> contratação</w:t>
      </w:r>
      <w:r>
        <w:rPr>
          <w:rFonts w:ascii="Arial Narrow" w:hAnsi="Arial Narrow"/>
          <w:sz w:val="24"/>
          <w:szCs w:val="24"/>
        </w:rPr>
        <w:t xml:space="preserve"> que</w:t>
      </w:r>
      <w:r w:rsidRPr="00F8626D">
        <w:rPr>
          <w:rFonts w:ascii="Arial Narrow" w:hAnsi="Arial Narrow"/>
          <w:sz w:val="24"/>
          <w:szCs w:val="24"/>
        </w:rPr>
        <w:t xml:space="preserve"> deverá ser realizada na modalidade Pregão em sua forma eletrônica, seguindo os ditames da Lei nº 14.133/2021 e regulamentação municipal, quando houver.</w:t>
      </w:r>
    </w:p>
    <w:p w14:paraId="2B261EF4" w14:textId="77777777" w:rsidR="00803282" w:rsidRPr="00F8626D" w:rsidRDefault="00803282" w:rsidP="00803282">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t>Vale destacar que os preços obtidos foram coletados em sua forma unitário.</w:t>
      </w:r>
    </w:p>
    <w:p w14:paraId="707E3042" w14:textId="77777777" w:rsidR="00803282" w:rsidRPr="00F8626D" w:rsidRDefault="00803282" w:rsidP="00803282">
      <w:pPr>
        <w:tabs>
          <w:tab w:val="left" w:pos="284"/>
        </w:tabs>
        <w:spacing w:after="0"/>
        <w:jc w:val="both"/>
        <w:rPr>
          <w:rFonts w:ascii="Arial Narrow" w:hAnsi="Arial Narrow"/>
          <w:b/>
          <w:bCs/>
          <w:sz w:val="24"/>
          <w:szCs w:val="24"/>
        </w:rPr>
      </w:pPr>
      <w:r w:rsidRPr="00F8626D">
        <w:rPr>
          <w:rFonts w:ascii="Arial Narrow" w:hAnsi="Arial Narrow"/>
          <w:sz w:val="24"/>
          <w:szCs w:val="24"/>
        </w:rPr>
        <w:tab/>
      </w:r>
      <w:r w:rsidRPr="00F8626D">
        <w:rPr>
          <w:rFonts w:ascii="Arial Narrow" w:hAnsi="Arial Narrow"/>
          <w:sz w:val="24"/>
          <w:szCs w:val="24"/>
        </w:rPr>
        <w:tab/>
      </w:r>
    </w:p>
    <w:p w14:paraId="340E47F7" w14:textId="77777777" w:rsidR="00803282" w:rsidRPr="00F8626D" w:rsidRDefault="00803282" w:rsidP="00803282">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VIABILIDADE DA CONTRATAÇÃO</w:t>
      </w:r>
    </w:p>
    <w:p w14:paraId="22EBAF77" w14:textId="77777777" w:rsidR="00803282" w:rsidRPr="00F8626D" w:rsidRDefault="00803282" w:rsidP="00803282">
      <w:pPr>
        <w:tabs>
          <w:tab w:val="left" w:pos="284"/>
          <w:tab w:val="left" w:pos="426"/>
        </w:tabs>
        <w:spacing w:after="0"/>
        <w:jc w:val="both"/>
        <w:rPr>
          <w:rFonts w:ascii="Arial Narrow" w:hAnsi="Arial Narrow"/>
          <w:sz w:val="24"/>
          <w:szCs w:val="24"/>
        </w:rPr>
      </w:pPr>
      <w:r w:rsidRPr="00F8626D">
        <w:rPr>
          <w:rFonts w:ascii="Arial Narrow" w:hAnsi="Arial Narrow"/>
          <w:b/>
          <w:bCs/>
          <w:sz w:val="24"/>
          <w:szCs w:val="24"/>
        </w:rPr>
        <w:tab/>
      </w:r>
      <w:r w:rsidRPr="00F8626D">
        <w:rPr>
          <w:rFonts w:ascii="Arial Narrow" w:hAnsi="Arial Narrow"/>
          <w:b/>
          <w:bCs/>
          <w:sz w:val="24"/>
          <w:szCs w:val="24"/>
        </w:rPr>
        <w:tab/>
      </w:r>
      <w:r>
        <w:rPr>
          <w:rFonts w:ascii="Arial Narrow" w:hAnsi="Arial Narrow"/>
          <w:b/>
          <w:bCs/>
          <w:sz w:val="24"/>
          <w:szCs w:val="24"/>
        </w:rPr>
        <w:tab/>
      </w:r>
      <w:r w:rsidRPr="00F8626D">
        <w:rPr>
          <w:rFonts w:ascii="Arial Narrow" w:hAnsi="Arial Narrow"/>
          <w:sz w:val="24"/>
          <w:szCs w:val="24"/>
        </w:rPr>
        <w:t>Esta secretária, responsável pel</w:t>
      </w:r>
      <w:r>
        <w:rPr>
          <w:rFonts w:ascii="Arial Narrow" w:hAnsi="Arial Narrow"/>
          <w:sz w:val="24"/>
          <w:szCs w:val="24"/>
        </w:rPr>
        <w:t>a elaboração deste documento, como será também no mapa de riscos e termo de referência. Com a anuência dos demais secretários</w:t>
      </w:r>
      <w:r w:rsidRPr="00F8626D">
        <w:rPr>
          <w:rFonts w:ascii="Arial Narrow" w:hAnsi="Arial Narrow"/>
          <w:sz w:val="24"/>
          <w:szCs w:val="24"/>
        </w:rPr>
        <w:t>, declara</w:t>
      </w:r>
      <w:r>
        <w:rPr>
          <w:rFonts w:ascii="Arial Narrow" w:hAnsi="Arial Narrow"/>
          <w:sz w:val="24"/>
          <w:szCs w:val="24"/>
        </w:rPr>
        <w:t>m</w:t>
      </w:r>
      <w:r w:rsidRPr="00F8626D">
        <w:rPr>
          <w:rFonts w:ascii="Arial Narrow" w:hAnsi="Arial Narrow"/>
          <w:sz w:val="24"/>
          <w:szCs w:val="24"/>
        </w:rPr>
        <w:t xml:space="preserve"> </w:t>
      </w:r>
      <w:r w:rsidRPr="00F8626D">
        <w:rPr>
          <w:rFonts w:ascii="Arial Narrow" w:hAnsi="Arial Narrow"/>
          <w:b/>
          <w:bCs/>
          <w:sz w:val="24"/>
          <w:szCs w:val="24"/>
        </w:rPr>
        <w:t xml:space="preserve">viável </w:t>
      </w:r>
      <w:r w:rsidRPr="00F8626D">
        <w:rPr>
          <w:rFonts w:ascii="Arial Narrow" w:hAnsi="Arial Narrow"/>
          <w:sz w:val="24"/>
          <w:szCs w:val="24"/>
        </w:rPr>
        <w:t>esta contratação em virtude de ser prática de rotina.</w:t>
      </w:r>
    </w:p>
    <w:p w14:paraId="46B72ED0" w14:textId="77777777" w:rsidR="00803282" w:rsidRPr="00F8626D" w:rsidRDefault="00803282" w:rsidP="00803282">
      <w:pPr>
        <w:tabs>
          <w:tab w:val="left" w:pos="284"/>
          <w:tab w:val="left" w:pos="426"/>
        </w:tabs>
        <w:spacing w:after="0"/>
        <w:jc w:val="both"/>
        <w:rPr>
          <w:rFonts w:ascii="Arial Narrow" w:hAnsi="Arial Narrow"/>
          <w:b/>
          <w:bCs/>
          <w:sz w:val="24"/>
          <w:szCs w:val="24"/>
        </w:rPr>
      </w:pPr>
    </w:p>
    <w:p w14:paraId="7C8BBF72" w14:textId="77777777" w:rsidR="00803282" w:rsidRPr="00F8626D" w:rsidRDefault="00803282" w:rsidP="00803282">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ESTIMATIVA DO PREÇO DA CONTRATAÇÃO</w:t>
      </w:r>
    </w:p>
    <w:p w14:paraId="183C691C" w14:textId="77777777" w:rsidR="00803282" w:rsidRPr="00F8626D" w:rsidRDefault="00803282" w:rsidP="00803282">
      <w:pPr>
        <w:tabs>
          <w:tab w:val="left" w:pos="284"/>
          <w:tab w:val="left" w:pos="426"/>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r>
      <w:r>
        <w:rPr>
          <w:rFonts w:ascii="Arial Narrow" w:hAnsi="Arial Narrow"/>
          <w:sz w:val="24"/>
          <w:szCs w:val="24"/>
        </w:rPr>
        <w:tab/>
      </w:r>
      <w:r w:rsidRPr="00F8626D">
        <w:rPr>
          <w:rFonts w:ascii="Arial Narrow" w:hAnsi="Arial Narrow"/>
          <w:sz w:val="24"/>
          <w:szCs w:val="24"/>
        </w:rPr>
        <w:t>Com base nas especificações, o método para estimativa de preços, seguindo as diretrizes da Lei nº 14.133/2021, foi a obtenção de preços através contratações similares feitas pela Administração Pública</w:t>
      </w:r>
      <w:r>
        <w:rPr>
          <w:rFonts w:ascii="Arial Narrow" w:hAnsi="Arial Narrow"/>
          <w:sz w:val="24"/>
          <w:szCs w:val="24"/>
        </w:rPr>
        <w:t>, conforme art. 23 da lei mencionada</w:t>
      </w:r>
      <w:r w:rsidRPr="00F8626D">
        <w:rPr>
          <w:rFonts w:ascii="Arial Narrow" w:hAnsi="Arial Narrow"/>
          <w:sz w:val="24"/>
          <w:szCs w:val="24"/>
        </w:rPr>
        <w:t xml:space="preserve">. </w:t>
      </w:r>
    </w:p>
    <w:p w14:paraId="609911D7" w14:textId="77777777" w:rsidR="00803282" w:rsidRPr="00F8626D" w:rsidRDefault="00803282" w:rsidP="00803282">
      <w:pPr>
        <w:tabs>
          <w:tab w:val="left" w:pos="284"/>
          <w:tab w:val="left" w:pos="426"/>
        </w:tabs>
        <w:spacing w:after="0"/>
        <w:jc w:val="both"/>
        <w:rPr>
          <w:rFonts w:ascii="Arial Narrow" w:hAnsi="Arial Narrow"/>
          <w:b/>
          <w:bCs/>
          <w:sz w:val="24"/>
          <w:szCs w:val="24"/>
        </w:rPr>
      </w:pPr>
      <w:r w:rsidRPr="00F8626D">
        <w:rPr>
          <w:rFonts w:ascii="Arial Narrow" w:hAnsi="Arial Narrow"/>
          <w:b/>
          <w:bCs/>
          <w:sz w:val="24"/>
          <w:szCs w:val="24"/>
        </w:rPr>
        <w:tab/>
      </w:r>
    </w:p>
    <w:p w14:paraId="6B4E478F" w14:textId="77777777" w:rsidR="00803282" w:rsidRPr="00F8626D" w:rsidRDefault="00803282" w:rsidP="00803282">
      <w:pPr>
        <w:pStyle w:val="PargrafodaLista"/>
        <w:tabs>
          <w:tab w:val="left" w:pos="284"/>
        </w:tabs>
        <w:ind w:left="0"/>
        <w:jc w:val="right"/>
        <w:rPr>
          <w:rFonts w:ascii="Arial Narrow" w:hAnsi="Arial Narrow"/>
        </w:rPr>
      </w:pPr>
    </w:p>
    <w:p w14:paraId="351C2CB7" w14:textId="35613AD0" w:rsidR="00803282" w:rsidRPr="009A5C94" w:rsidRDefault="00803282" w:rsidP="00803282">
      <w:pPr>
        <w:pStyle w:val="PargrafodaLista"/>
        <w:tabs>
          <w:tab w:val="left" w:pos="284"/>
        </w:tabs>
        <w:ind w:left="0"/>
        <w:jc w:val="center"/>
        <w:rPr>
          <w:rFonts w:ascii="Arial Narrow" w:hAnsi="Arial Narrow"/>
        </w:rPr>
      </w:pPr>
      <w:r w:rsidRPr="009A5C94">
        <w:rPr>
          <w:rFonts w:ascii="Arial Narrow" w:hAnsi="Arial Narrow"/>
        </w:rPr>
        <w:t xml:space="preserve">São Miguel/RN, </w:t>
      </w:r>
      <w:r w:rsidR="00013A2C">
        <w:rPr>
          <w:rFonts w:ascii="Arial Narrow" w:hAnsi="Arial Narrow"/>
        </w:rPr>
        <w:t>03</w:t>
      </w:r>
      <w:r w:rsidRPr="009A5C94">
        <w:rPr>
          <w:rFonts w:ascii="Arial Narrow" w:hAnsi="Arial Narrow"/>
        </w:rPr>
        <w:t xml:space="preserve"> de </w:t>
      </w:r>
      <w:r>
        <w:rPr>
          <w:rFonts w:ascii="Arial Narrow" w:hAnsi="Arial Narrow"/>
        </w:rPr>
        <w:t>novemb</w:t>
      </w:r>
      <w:r w:rsidRPr="009A5C94">
        <w:rPr>
          <w:rFonts w:ascii="Arial Narrow" w:hAnsi="Arial Narrow"/>
        </w:rPr>
        <w:t>ro de 2025.</w:t>
      </w:r>
    </w:p>
    <w:p w14:paraId="14EC3463" w14:textId="77777777" w:rsidR="00803282" w:rsidRPr="009A5C94" w:rsidRDefault="00803282" w:rsidP="00803282">
      <w:pPr>
        <w:pStyle w:val="Rodap"/>
        <w:jc w:val="center"/>
        <w:rPr>
          <w:rFonts w:ascii="Arial Narrow" w:hAnsi="Arial Narrow" w:cs="Open Sans"/>
          <w:b/>
          <w:bCs/>
          <w:color w:val="333333"/>
          <w:sz w:val="24"/>
          <w:szCs w:val="24"/>
          <w:shd w:val="clear" w:color="auto" w:fill="FFFFFF"/>
        </w:rPr>
      </w:pPr>
    </w:p>
    <w:p w14:paraId="44A26D84" w14:textId="77777777" w:rsidR="00803282" w:rsidRPr="009A5C94" w:rsidRDefault="00803282" w:rsidP="00803282">
      <w:pPr>
        <w:pStyle w:val="PargrafodaLista"/>
        <w:tabs>
          <w:tab w:val="left" w:pos="284"/>
        </w:tabs>
        <w:ind w:left="0"/>
        <w:jc w:val="center"/>
        <w:rPr>
          <w:rFonts w:ascii="Arial Narrow" w:hAnsi="Arial Narrow"/>
        </w:rPr>
      </w:pPr>
      <w:r w:rsidRPr="009A5C94">
        <w:rPr>
          <w:rFonts w:ascii="Arial Narrow" w:hAnsi="Arial Narrow"/>
        </w:rPr>
        <w:t>___________________________________</w:t>
      </w:r>
    </w:p>
    <w:p w14:paraId="26503998" w14:textId="77777777" w:rsidR="00803282" w:rsidRDefault="00803282" w:rsidP="00803282">
      <w:pPr>
        <w:pStyle w:val="Rodap"/>
        <w:jc w:val="center"/>
        <w:rPr>
          <w:rFonts w:ascii="Times New Roman" w:hAnsi="Times New Roman" w:cs="Times New Roman"/>
          <w:b/>
          <w:bCs/>
          <w:color w:val="333333"/>
          <w:sz w:val="24"/>
          <w:szCs w:val="24"/>
          <w:shd w:val="clear" w:color="auto" w:fill="FFFFFF"/>
        </w:rPr>
      </w:pPr>
      <w:r>
        <w:rPr>
          <w:rFonts w:ascii="Times New Roman" w:hAnsi="Times New Roman" w:cs="Times New Roman"/>
          <w:b/>
          <w:bCs/>
          <w:color w:val="333333"/>
          <w:sz w:val="24"/>
          <w:szCs w:val="24"/>
          <w:shd w:val="clear" w:color="auto" w:fill="FFFFFF"/>
        </w:rPr>
        <w:t>Ivanilson Benicio Leite</w:t>
      </w:r>
    </w:p>
    <w:p w14:paraId="7BA8A3B6" w14:textId="6EBE517C" w:rsidR="003D1D79" w:rsidRPr="00B54303" w:rsidRDefault="00803282" w:rsidP="00803282">
      <w:pPr>
        <w:pStyle w:val="Nivel4"/>
        <w:numPr>
          <w:ilvl w:val="0"/>
          <w:numId w:val="0"/>
        </w:numPr>
        <w:ind w:left="567"/>
        <w:jc w:val="center"/>
      </w:pPr>
      <w:r>
        <w:rPr>
          <w:rFonts w:ascii="Times New Roman" w:hAnsi="Times New Roman" w:cs="Times New Roman"/>
          <w:color w:val="333333"/>
          <w:sz w:val="24"/>
          <w:szCs w:val="24"/>
          <w:shd w:val="clear" w:color="auto" w:fill="FFFFFF"/>
        </w:rPr>
        <w:t>Secretaria Municipal de desenvolvimento Urbano</w:t>
      </w:r>
    </w:p>
    <w:p w14:paraId="38F70668" w14:textId="77777777" w:rsidR="00D007AC" w:rsidRPr="00B54303" w:rsidRDefault="00D007AC" w:rsidP="00D007AC">
      <w:pPr>
        <w:rPr>
          <w:rFonts w:ascii="Arial" w:hAnsi="Arial" w:cs="Arial"/>
          <w:color w:val="000000"/>
          <w:sz w:val="20"/>
          <w:szCs w:val="20"/>
        </w:rPr>
      </w:pPr>
      <w:r w:rsidRPr="00B54303">
        <w:rPr>
          <w:rFonts w:ascii="Arial" w:hAnsi="Arial" w:cs="Arial"/>
          <w:sz w:val="20"/>
          <w:szCs w:val="20"/>
        </w:rPr>
        <w:br w:type="page"/>
      </w:r>
    </w:p>
    <w:p w14:paraId="022C0F50" w14:textId="77777777" w:rsidR="00803282" w:rsidRDefault="00803282" w:rsidP="00803282">
      <w:pPr>
        <w:pBdr>
          <w:bottom w:val="single" w:sz="4" w:space="1" w:color="auto"/>
        </w:pBdr>
        <w:spacing w:after="0" w:line="240" w:lineRule="auto"/>
        <w:jc w:val="center"/>
        <w:rPr>
          <w:rFonts w:ascii="Arial Narrow" w:hAnsi="Arial Narrow"/>
          <w:b/>
          <w:bCs/>
          <w:sz w:val="28"/>
          <w:szCs w:val="28"/>
        </w:rPr>
      </w:pPr>
      <w:r w:rsidRPr="00D62A0F">
        <w:rPr>
          <w:rFonts w:ascii="Arial Narrow" w:hAnsi="Arial Narrow"/>
          <w:b/>
          <w:bCs/>
          <w:sz w:val="28"/>
          <w:szCs w:val="28"/>
        </w:rPr>
        <w:lastRenderedPageBreak/>
        <w:t>MAPA DE RISCOS</w:t>
      </w:r>
      <w:r>
        <w:rPr>
          <w:rFonts w:ascii="Arial Narrow" w:hAnsi="Arial Narrow"/>
          <w:b/>
          <w:bCs/>
          <w:sz w:val="28"/>
          <w:szCs w:val="28"/>
        </w:rPr>
        <w:t xml:space="preserve"> </w:t>
      </w:r>
    </w:p>
    <w:p w14:paraId="6F54282E" w14:textId="77777777" w:rsidR="00803282" w:rsidRDefault="00803282" w:rsidP="00803282">
      <w:pPr>
        <w:jc w:val="center"/>
        <w:rPr>
          <w:rFonts w:ascii="Arial Narrow" w:hAnsi="Arial Narrow"/>
          <w:b/>
          <w:bCs/>
          <w:sz w:val="24"/>
          <w:szCs w:val="24"/>
        </w:rPr>
      </w:pPr>
    </w:p>
    <w:tbl>
      <w:tblPr>
        <w:tblW w:w="869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
        <w:gridCol w:w="1255"/>
        <w:gridCol w:w="1350"/>
        <w:gridCol w:w="1131"/>
        <w:gridCol w:w="1239"/>
        <w:gridCol w:w="1225"/>
        <w:gridCol w:w="736"/>
        <w:gridCol w:w="496"/>
        <w:gridCol w:w="1006"/>
        <w:gridCol w:w="1093"/>
        <w:gridCol w:w="1087"/>
      </w:tblGrid>
      <w:tr w:rsidR="00803282" w:rsidRPr="005E3C2B" w14:paraId="7C9D9624" w14:textId="77777777" w:rsidTr="00090E8D">
        <w:trPr>
          <w:tblHeader/>
          <w:tblCellSpacing w:w="15" w:type="dxa"/>
          <w:jc w:val="center"/>
        </w:trPr>
        <w:tc>
          <w:tcPr>
            <w:tcW w:w="251" w:type="dxa"/>
            <w:vAlign w:val="center"/>
            <w:hideMark/>
          </w:tcPr>
          <w:p w14:paraId="0A966ECB" w14:textId="77777777" w:rsidR="00803282" w:rsidRPr="005E3C2B" w:rsidRDefault="00803282" w:rsidP="00090E8D">
            <w:pPr>
              <w:jc w:val="center"/>
              <w:rPr>
                <w:rFonts w:ascii="Arial Narrow" w:hAnsi="Arial Narrow"/>
                <w:b/>
                <w:bCs/>
                <w:sz w:val="16"/>
                <w:szCs w:val="16"/>
              </w:rPr>
            </w:pPr>
            <w:r w:rsidRPr="005E3C2B">
              <w:rPr>
                <w:rFonts w:ascii="Arial Narrow" w:hAnsi="Arial Narrow"/>
                <w:b/>
                <w:bCs/>
                <w:sz w:val="16"/>
                <w:szCs w:val="16"/>
              </w:rPr>
              <w:t>Nº</w:t>
            </w:r>
          </w:p>
        </w:tc>
        <w:tc>
          <w:tcPr>
            <w:tcW w:w="0" w:type="auto"/>
            <w:vAlign w:val="center"/>
            <w:hideMark/>
          </w:tcPr>
          <w:p w14:paraId="48251286" w14:textId="77777777" w:rsidR="00803282" w:rsidRPr="005E3C2B" w:rsidRDefault="00803282" w:rsidP="00090E8D">
            <w:pPr>
              <w:jc w:val="center"/>
              <w:rPr>
                <w:rFonts w:ascii="Arial Narrow" w:hAnsi="Arial Narrow"/>
                <w:b/>
                <w:bCs/>
                <w:sz w:val="16"/>
                <w:szCs w:val="16"/>
              </w:rPr>
            </w:pPr>
            <w:r w:rsidRPr="005E3C2B">
              <w:rPr>
                <w:rFonts w:ascii="Arial Narrow" w:hAnsi="Arial Narrow"/>
                <w:b/>
                <w:bCs/>
                <w:sz w:val="16"/>
                <w:szCs w:val="16"/>
              </w:rPr>
              <w:t>FASE</w:t>
            </w:r>
          </w:p>
        </w:tc>
        <w:tc>
          <w:tcPr>
            <w:tcW w:w="0" w:type="auto"/>
            <w:vAlign w:val="center"/>
            <w:hideMark/>
          </w:tcPr>
          <w:p w14:paraId="51448209" w14:textId="77777777" w:rsidR="00803282" w:rsidRPr="005E3C2B" w:rsidRDefault="00803282" w:rsidP="00090E8D">
            <w:pPr>
              <w:jc w:val="center"/>
              <w:rPr>
                <w:rFonts w:ascii="Arial Narrow" w:hAnsi="Arial Narrow"/>
                <w:b/>
                <w:bCs/>
                <w:sz w:val="16"/>
                <w:szCs w:val="16"/>
              </w:rPr>
            </w:pPr>
            <w:r w:rsidRPr="005E3C2B">
              <w:rPr>
                <w:rFonts w:ascii="Arial Narrow" w:hAnsi="Arial Narrow"/>
                <w:b/>
                <w:bCs/>
                <w:sz w:val="16"/>
                <w:szCs w:val="16"/>
              </w:rPr>
              <w:t>EVENTO DE RISCO</w:t>
            </w:r>
          </w:p>
        </w:tc>
        <w:tc>
          <w:tcPr>
            <w:tcW w:w="0" w:type="auto"/>
            <w:vAlign w:val="center"/>
            <w:hideMark/>
          </w:tcPr>
          <w:p w14:paraId="4C3D6790" w14:textId="77777777" w:rsidR="00803282" w:rsidRPr="005E3C2B" w:rsidRDefault="00803282" w:rsidP="00090E8D">
            <w:pPr>
              <w:jc w:val="center"/>
              <w:rPr>
                <w:rFonts w:ascii="Arial Narrow" w:hAnsi="Arial Narrow"/>
                <w:b/>
                <w:bCs/>
                <w:sz w:val="16"/>
                <w:szCs w:val="16"/>
              </w:rPr>
            </w:pPr>
            <w:r w:rsidRPr="005E3C2B">
              <w:rPr>
                <w:rFonts w:ascii="Arial Narrow" w:hAnsi="Arial Narrow"/>
                <w:b/>
                <w:bCs/>
                <w:sz w:val="16"/>
                <w:szCs w:val="16"/>
              </w:rPr>
              <w:t>CAUSAS</w:t>
            </w:r>
          </w:p>
        </w:tc>
        <w:tc>
          <w:tcPr>
            <w:tcW w:w="0" w:type="auto"/>
            <w:vAlign w:val="center"/>
            <w:hideMark/>
          </w:tcPr>
          <w:p w14:paraId="6ABAE669" w14:textId="77777777" w:rsidR="00803282" w:rsidRPr="005E3C2B" w:rsidRDefault="00803282" w:rsidP="00090E8D">
            <w:pPr>
              <w:jc w:val="center"/>
              <w:rPr>
                <w:rFonts w:ascii="Arial Narrow" w:hAnsi="Arial Narrow"/>
                <w:b/>
                <w:bCs/>
                <w:sz w:val="16"/>
                <w:szCs w:val="16"/>
              </w:rPr>
            </w:pPr>
            <w:r w:rsidRPr="005E3C2B">
              <w:rPr>
                <w:rFonts w:ascii="Arial Narrow" w:hAnsi="Arial Narrow"/>
                <w:b/>
                <w:bCs/>
                <w:sz w:val="16"/>
                <w:szCs w:val="16"/>
              </w:rPr>
              <w:t>CONSEQUÊNCIAS</w:t>
            </w:r>
          </w:p>
        </w:tc>
        <w:tc>
          <w:tcPr>
            <w:tcW w:w="0" w:type="auto"/>
            <w:vAlign w:val="center"/>
            <w:hideMark/>
          </w:tcPr>
          <w:p w14:paraId="1F2647F4" w14:textId="77777777" w:rsidR="00803282" w:rsidRPr="005E3C2B" w:rsidRDefault="00803282" w:rsidP="00090E8D">
            <w:pPr>
              <w:jc w:val="center"/>
              <w:rPr>
                <w:rFonts w:ascii="Arial Narrow" w:hAnsi="Arial Narrow"/>
                <w:b/>
                <w:bCs/>
                <w:sz w:val="16"/>
                <w:szCs w:val="16"/>
              </w:rPr>
            </w:pPr>
            <w:r w:rsidRPr="005E3C2B">
              <w:rPr>
                <w:rFonts w:ascii="Arial Narrow" w:hAnsi="Arial Narrow"/>
                <w:b/>
                <w:bCs/>
                <w:sz w:val="16"/>
                <w:szCs w:val="16"/>
              </w:rPr>
              <w:t>PROBABILIDADE*</w:t>
            </w:r>
          </w:p>
        </w:tc>
        <w:tc>
          <w:tcPr>
            <w:tcW w:w="0" w:type="auto"/>
            <w:vAlign w:val="center"/>
            <w:hideMark/>
          </w:tcPr>
          <w:p w14:paraId="1AA30E25" w14:textId="77777777" w:rsidR="00803282" w:rsidRPr="005E3C2B" w:rsidRDefault="00803282" w:rsidP="00090E8D">
            <w:pPr>
              <w:jc w:val="center"/>
              <w:rPr>
                <w:rFonts w:ascii="Arial Narrow" w:hAnsi="Arial Narrow"/>
                <w:b/>
                <w:bCs/>
                <w:sz w:val="16"/>
                <w:szCs w:val="16"/>
              </w:rPr>
            </w:pPr>
            <w:r w:rsidRPr="005E3C2B">
              <w:rPr>
                <w:rFonts w:ascii="Arial Narrow" w:hAnsi="Arial Narrow"/>
                <w:b/>
                <w:bCs/>
                <w:sz w:val="16"/>
                <w:szCs w:val="16"/>
              </w:rPr>
              <w:t>IMPACTO*</w:t>
            </w:r>
          </w:p>
        </w:tc>
        <w:tc>
          <w:tcPr>
            <w:tcW w:w="0" w:type="auto"/>
            <w:vAlign w:val="center"/>
            <w:hideMark/>
          </w:tcPr>
          <w:p w14:paraId="7C626540" w14:textId="77777777" w:rsidR="00803282" w:rsidRPr="005E3C2B" w:rsidRDefault="00803282" w:rsidP="00090E8D">
            <w:pPr>
              <w:jc w:val="center"/>
              <w:rPr>
                <w:rFonts w:ascii="Arial Narrow" w:hAnsi="Arial Narrow"/>
                <w:b/>
                <w:bCs/>
                <w:sz w:val="16"/>
                <w:szCs w:val="16"/>
              </w:rPr>
            </w:pPr>
            <w:r w:rsidRPr="005E3C2B">
              <w:rPr>
                <w:rFonts w:ascii="Arial Narrow" w:hAnsi="Arial Narrow"/>
                <w:b/>
                <w:bCs/>
                <w:sz w:val="16"/>
                <w:szCs w:val="16"/>
              </w:rPr>
              <w:t>NÍVEL DE RISCO</w:t>
            </w:r>
          </w:p>
        </w:tc>
        <w:tc>
          <w:tcPr>
            <w:tcW w:w="0" w:type="auto"/>
            <w:vAlign w:val="center"/>
            <w:hideMark/>
          </w:tcPr>
          <w:p w14:paraId="65D330D9" w14:textId="77777777" w:rsidR="00803282" w:rsidRPr="005E3C2B" w:rsidRDefault="00803282" w:rsidP="00090E8D">
            <w:pPr>
              <w:jc w:val="center"/>
              <w:rPr>
                <w:rFonts w:ascii="Arial Narrow" w:hAnsi="Arial Narrow"/>
                <w:b/>
                <w:bCs/>
                <w:sz w:val="16"/>
                <w:szCs w:val="16"/>
              </w:rPr>
            </w:pPr>
            <w:r w:rsidRPr="005E3C2B">
              <w:rPr>
                <w:rFonts w:ascii="Arial Narrow" w:hAnsi="Arial Narrow"/>
                <w:b/>
                <w:bCs/>
                <w:sz w:val="16"/>
                <w:szCs w:val="16"/>
              </w:rPr>
              <w:t>AÇÕES PREVENTIVAS</w:t>
            </w:r>
          </w:p>
        </w:tc>
        <w:tc>
          <w:tcPr>
            <w:tcW w:w="0" w:type="auto"/>
            <w:vAlign w:val="center"/>
            <w:hideMark/>
          </w:tcPr>
          <w:p w14:paraId="7205E48C" w14:textId="77777777" w:rsidR="00803282" w:rsidRPr="005E3C2B" w:rsidRDefault="00803282" w:rsidP="00090E8D">
            <w:pPr>
              <w:jc w:val="center"/>
              <w:rPr>
                <w:rFonts w:ascii="Arial Narrow" w:hAnsi="Arial Narrow"/>
                <w:b/>
                <w:bCs/>
                <w:sz w:val="16"/>
                <w:szCs w:val="16"/>
              </w:rPr>
            </w:pPr>
            <w:r w:rsidRPr="005E3C2B">
              <w:rPr>
                <w:rFonts w:ascii="Arial Narrow" w:hAnsi="Arial Narrow"/>
                <w:b/>
                <w:bCs/>
                <w:sz w:val="16"/>
                <w:szCs w:val="16"/>
              </w:rPr>
              <w:t>AÇÕES DE CONTINGÊNCIA</w:t>
            </w:r>
          </w:p>
        </w:tc>
        <w:tc>
          <w:tcPr>
            <w:tcW w:w="0" w:type="auto"/>
            <w:vAlign w:val="center"/>
            <w:hideMark/>
          </w:tcPr>
          <w:p w14:paraId="671DC864" w14:textId="77777777" w:rsidR="00803282" w:rsidRPr="005E3C2B" w:rsidRDefault="00803282" w:rsidP="00090E8D">
            <w:pPr>
              <w:jc w:val="center"/>
              <w:rPr>
                <w:rFonts w:ascii="Arial Narrow" w:hAnsi="Arial Narrow"/>
                <w:b/>
                <w:bCs/>
                <w:sz w:val="16"/>
                <w:szCs w:val="16"/>
              </w:rPr>
            </w:pPr>
            <w:r w:rsidRPr="005E3C2B">
              <w:rPr>
                <w:rFonts w:ascii="Arial Narrow" w:hAnsi="Arial Narrow"/>
                <w:b/>
                <w:bCs/>
                <w:sz w:val="16"/>
                <w:szCs w:val="16"/>
              </w:rPr>
              <w:t>RESPONSÁVEL</w:t>
            </w:r>
          </w:p>
        </w:tc>
      </w:tr>
      <w:tr w:rsidR="00803282" w:rsidRPr="005E3C2B" w14:paraId="2FFAF8D2" w14:textId="77777777" w:rsidTr="00090E8D">
        <w:trPr>
          <w:tblCellSpacing w:w="15" w:type="dxa"/>
          <w:jc w:val="center"/>
        </w:trPr>
        <w:tc>
          <w:tcPr>
            <w:tcW w:w="251" w:type="dxa"/>
            <w:vAlign w:val="center"/>
            <w:hideMark/>
          </w:tcPr>
          <w:p w14:paraId="4495DFE9"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1</w:t>
            </w:r>
          </w:p>
        </w:tc>
        <w:tc>
          <w:tcPr>
            <w:tcW w:w="0" w:type="auto"/>
            <w:vAlign w:val="center"/>
            <w:hideMark/>
          </w:tcPr>
          <w:p w14:paraId="44BBB8CC"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Planejamento</w:t>
            </w:r>
          </w:p>
        </w:tc>
        <w:tc>
          <w:tcPr>
            <w:tcW w:w="0" w:type="auto"/>
            <w:vAlign w:val="center"/>
            <w:hideMark/>
          </w:tcPr>
          <w:p w14:paraId="70AD4B10" w14:textId="77777777" w:rsidR="00803282" w:rsidRPr="005E3C2B" w:rsidRDefault="00803282" w:rsidP="00090E8D">
            <w:pPr>
              <w:jc w:val="center"/>
              <w:rPr>
                <w:rFonts w:ascii="Arial Narrow" w:hAnsi="Arial Narrow"/>
                <w:sz w:val="16"/>
                <w:szCs w:val="16"/>
              </w:rPr>
            </w:pPr>
            <w:r w:rsidRPr="00E36992">
              <w:rPr>
                <w:rFonts w:ascii="Arial Narrow" w:hAnsi="Arial Narrow"/>
                <w:sz w:val="16"/>
                <w:szCs w:val="16"/>
              </w:rPr>
              <w:t>Falha na estimativa da demanda de serviços (quantidade de equipes/profissionais)</w:t>
            </w:r>
          </w:p>
        </w:tc>
        <w:tc>
          <w:tcPr>
            <w:tcW w:w="0" w:type="auto"/>
            <w:vAlign w:val="center"/>
            <w:hideMark/>
          </w:tcPr>
          <w:p w14:paraId="4325A6AA" w14:textId="77777777" w:rsidR="00803282" w:rsidRPr="005E3C2B" w:rsidRDefault="00803282" w:rsidP="00090E8D">
            <w:pPr>
              <w:jc w:val="center"/>
              <w:rPr>
                <w:rFonts w:ascii="Arial Narrow" w:hAnsi="Arial Narrow"/>
                <w:sz w:val="16"/>
                <w:szCs w:val="16"/>
              </w:rPr>
            </w:pPr>
            <w:r w:rsidRPr="00E36992">
              <w:rPr>
                <w:rFonts w:ascii="Arial Narrow" w:hAnsi="Arial Narrow"/>
                <w:sz w:val="16"/>
                <w:szCs w:val="16"/>
              </w:rPr>
              <w:t>alta de dados históricos, levantamento técnico incompleto</w:t>
            </w:r>
          </w:p>
        </w:tc>
        <w:tc>
          <w:tcPr>
            <w:tcW w:w="0" w:type="auto"/>
            <w:vAlign w:val="center"/>
            <w:hideMark/>
          </w:tcPr>
          <w:p w14:paraId="1677995C"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Contratação insuficiente ou excessiva, atraso na execução de serviços</w:t>
            </w:r>
          </w:p>
        </w:tc>
        <w:tc>
          <w:tcPr>
            <w:tcW w:w="0" w:type="auto"/>
            <w:vAlign w:val="center"/>
            <w:hideMark/>
          </w:tcPr>
          <w:p w14:paraId="05430A7C"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77F5E307"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Alta</w:t>
            </w:r>
          </w:p>
        </w:tc>
        <w:tc>
          <w:tcPr>
            <w:tcW w:w="0" w:type="auto"/>
            <w:vAlign w:val="center"/>
            <w:hideMark/>
          </w:tcPr>
          <w:p w14:paraId="2F137549"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Média-Alta</w:t>
            </w:r>
          </w:p>
        </w:tc>
        <w:tc>
          <w:tcPr>
            <w:tcW w:w="0" w:type="auto"/>
            <w:vAlign w:val="center"/>
            <w:hideMark/>
          </w:tcPr>
          <w:p w14:paraId="1887412C"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Levantamento detalhado da demanda por setor urbano/rural; validação com setor de obras e iluminação</w:t>
            </w:r>
          </w:p>
        </w:tc>
        <w:tc>
          <w:tcPr>
            <w:tcW w:w="0" w:type="auto"/>
            <w:vAlign w:val="center"/>
            <w:hideMark/>
          </w:tcPr>
          <w:p w14:paraId="17DBEBAF"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Ajuste de cronograma e replanejamento das equipes credenciadas</w:t>
            </w:r>
          </w:p>
        </w:tc>
        <w:tc>
          <w:tcPr>
            <w:tcW w:w="0" w:type="auto"/>
            <w:vAlign w:val="center"/>
            <w:hideMark/>
          </w:tcPr>
          <w:p w14:paraId="6AED62FA"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Área técnica de obras + setor de compras</w:t>
            </w:r>
          </w:p>
        </w:tc>
      </w:tr>
      <w:tr w:rsidR="00803282" w:rsidRPr="005E3C2B" w14:paraId="65709C28" w14:textId="77777777" w:rsidTr="00090E8D">
        <w:trPr>
          <w:tblCellSpacing w:w="15" w:type="dxa"/>
          <w:jc w:val="center"/>
        </w:trPr>
        <w:tc>
          <w:tcPr>
            <w:tcW w:w="251" w:type="dxa"/>
            <w:vAlign w:val="center"/>
            <w:hideMark/>
          </w:tcPr>
          <w:p w14:paraId="4A286EA0"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2</w:t>
            </w:r>
          </w:p>
        </w:tc>
        <w:tc>
          <w:tcPr>
            <w:tcW w:w="0" w:type="auto"/>
            <w:vAlign w:val="center"/>
            <w:hideMark/>
          </w:tcPr>
          <w:p w14:paraId="0C28BDE7"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Planejamento</w:t>
            </w:r>
          </w:p>
        </w:tc>
        <w:tc>
          <w:tcPr>
            <w:tcW w:w="0" w:type="auto"/>
            <w:vAlign w:val="center"/>
            <w:hideMark/>
          </w:tcPr>
          <w:p w14:paraId="120A0F3A"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Termo de Referência ou edital com especificações técnicas inadequadas</w:t>
            </w:r>
          </w:p>
        </w:tc>
        <w:tc>
          <w:tcPr>
            <w:tcW w:w="0" w:type="auto"/>
            <w:vAlign w:val="center"/>
            <w:hideMark/>
          </w:tcPr>
          <w:p w14:paraId="26F6E26A"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Falta de conhecimento técnico sobre manutenção elétrica; ausência de normas NR10 e NR35</w:t>
            </w:r>
          </w:p>
        </w:tc>
        <w:tc>
          <w:tcPr>
            <w:tcW w:w="0" w:type="auto"/>
            <w:vAlign w:val="center"/>
            <w:hideMark/>
          </w:tcPr>
          <w:p w14:paraId="6858B4C7"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Impugnação do edital, contratação ineficiente ou insegura</w:t>
            </w:r>
          </w:p>
        </w:tc>
        <w:tc>
          <w:tcPr>
            <w:tcW w:w="0" w:type="auto"/>
            <w:vAlign w:val="center"/>
            <w:hideMark/>
          </w:tcPr>
          <w:p w14:paraId="2E1C1FF1"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08023EBD"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592D987F"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4540370C"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Revisão técnica e jurídica prévia; consulta a profissionais da área elétrica</w:t>
            </w:r>
          </w:p>
        </w:tc>
        <w:tc>
          <w:tcPr>
            <w:tcW w:w="0" w:type="auto"/>
            <w:vAlign w:val="center"/>
            <w:hideMark/>
          </w:tcPr>
          <w:p w14:paraId="4B8CAB50"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Retificação do edital e reabertura de prazos</w:t>
            </w:r>
          </w:p>
        </w:tc>
        <w:tc>
          <w:tcPr>
            <w:tcW w:w="0" w:type="auto"/>
            <w:vAlign w:val="center"/>
            <w:hideMark/>
          </w:tcPr>
          <w:p w14:paraId="6E9501BD"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Comissão de credenciamento + assessoria jurídica</w:t>
            </w:r>
          </w:p>
        </w:tc>
      </w:tr>
      <w:tr w:rsidR="00803282" w:rsidRPr="005E3C2B" w14:paraId="162A5C5D" w14:textId="77777777" w:rsidTr="00090E8D">
        <w:trPr>
          <w:tblCellSpacing w:w="15" w:type="dxa"/>
          <w:jc w:val="center"/>
        </w:trPr>
        <w:tc>
          <w:tcPr>
            <w:tcW w:w="251" w:type="dxa"/>
            <w:vAlign w:val="center"/>
            <w:hideMark/>
          </w:tcPr>
          <w:p w14:paraId="2C2384F9"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3</w:t>
            </w:r>
          </w:p>
        </w:tc>
        <w:tc>
          <w:tcPr>
            <w:tcW w:w="0" w:type="auto"/>
            <w:vAlign w:val="center"/>
            <w:hideMark/>
          </w:tcPr>
          <w:p w14:paraId="69B10126"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Seleção / Habilitação</w:t>
            </w:r>
          </w:p>
        </w:tc>
        <w:tc>
          <w:tcPr>
            <w:tcW w:w="0" w:type="auto"/>
            <w:vAlign w:val="center"/>
            <w:hideMark/>
          </w:tcPr>
          <w:p w14:paraId="4685ED97"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Qualificação técnica insuficiente dos profissionais credenciados</w:t>
            </w:r>
          </w:p>
        </w:tc>
        <w:tc>
          <w:tcPr>
            <w:tcW w:w="0" w:type="auto"/>
            <w:vAlign w:val="center"/>
            <w:hideMark/>
          </w:tcPr>
          <w:p w14:paraId="1AF88B15"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Falta de verificação rigorosa de certificados e experiências; documentos falsos</w:t>
            </w:r>
          </w:p>
        </w:tc>
        <w:tc>
          <w:tcPr>
            <w:tcW w:w="0" w:type="auto"/>
            <w:vAlign w:val="center"/>
            <w:hideMark/>
          </w:tcPr>
          <w:p w14:paraId="4BFC5435"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Risco de acidentes, baixa qualidade do serviço, responsabilidade civil do município</w:t>
            </w:r>
          </w:p>
        </w:tc>
        <w:tc>
          <w:tcPr>
            <w:tcW w:w="0" w:type="auto"/>
            <w:vAlign w:val="center"/>
            <w:hideMark/>
          </w:tcPr>
          <w:p w14:paraId="2A375C35"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Baixa-Média</w:t>
            </w:r>
          </w:p>
        </w:tc>
        <w:tc>
          <w:tcPr>
            <w:tcW w:w="0" w:type="auto"/>
            <w:vAlign w:val="center"/>
            <w:hideMark/>
          </w:tcPr>
          <w:p w14:paraId="28D926C3"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Alta</w:t>
            </w:r>
          </w:p>
        </w:tc>
        <w:tc>
          <w:tcPr>
            <w:tcW w:w="0" w:type="auto"/>
            <w:vAlign w:val="center"/>
            <w:hideMark/>
          </w:tcPr>
          <w:p w14:paraId="2DB0C196"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Média-Alta</w:t>
            </w:r>
          </w:p>
        </w:tc>
        <w:tc>
          <w:tcPr>
            <w:tcW w:w="0" w:type="auto"/>
            <w:vAlign w:val="center"/>
            <w:hideMark/>
          </w:tcPr>
          <w:p w14:paraId="70FF5A8D"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Verificação documental rigorosa (certidões, registros)</w:t>
            </w:r>
          </w:p>
        </w:tc>
        <w:tc>
          <w:tcPr>
            <w:tcW w:w="0" w:type="auto"/>
            <w:vAlign w:val="center"/>
            <w:hideMark/>
          </w:tcPr>
          <w:p w14:paraId="0F41C2DE" w14:textId="77777777" w:rsidR="00803282" w:rsidRPr="005E3C2B" w:rsidRDefault="00803282" w:rsidP="00090E8D">
            <w:pPr>
              <w:jc w:val="center"/>
              <w:rPr>
                <w:rFonts w:ascii="Arial Narrow" w:hAnsi="Arial Narrow"/>
                <w:sz w:val="16"/>
                <w:szCs w:val="16"/>
              </w:rPr>
            </w:pPr>
            <w:r>
              <w:rPr>
                <w:rFonts w:ascii="Arial Narrow" w:hAnsi="Arial Narrow"/>
                <w:sz w:val="16"/>
                <w:szCs w:val="16"/>
              </w:rPr>
              <w:t>C</w:t>
            </w:r>
            <w:r w:rsidRPr="00245DA9">
              <w:rPr>
                <w:rFonts w:ascii="Arial Narrow" w:hAnsi="Arial Narrow"/>
                <w:sz w:val="16"/>
                <w:szCs w:val="16"/>
              </w:rPr>
              <w:t>ancelamento de credenciamento e substituição imediata</w:t>
            </w:r>
          </w:p>
        </w:tc>
        <w:tc>
          <w:tcPr>
            <w:tcW w:w="0" w:type="auto"/>
            <w:vAlign w:val="center"/>
            <w:hideMark/>
          </w:tcPr>
          <w:p w14:paraId="68DD8B00"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Comissão de credenciamento</w:t>
            </w:r>
          </w:p>
        </w:tc>
      </w:tr>
      <w:tr w:rsidR="00803282" w:rsidRPr="005E3C2B" w14:paraId="65B17597" w14:textId="77777777" w:rsidTr="00090E8D">
        <w:trPr>
          <w:tblCellSpacing w:w="15" w:type="dxa"/>
          <w:jc w:val="center"/>
        </w:trPr>
        <w:tc>
          <w:tcPr>
            <w:tcW w:w="251" w:type="dxa"/>
            <w:vAlign w:val="center"/>
            <w:hideMark/>
          </w:tcPr>
          <w:p w14:paraId="72261BB2"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4</w:t>
            </w:r>
          </w:p>
        </w:tc>
        <w:tc>
          <w:tcPr>
            <w:tcW w:w="0" w:type="auto"/>
            <w:vAlign w:val="center"/>
            <w:hideMark/>
          </w:tcPr>
          <w:p w14:paraId="3B01798B"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Seleção</w:t>
            </w:r>
          </w:p>
        </w:tc>
        <w:tc>
          <w:tcPr>
            <w:tcW w:w="0" w:type="auto"/>
            <w:vAlign w:val="center"/>
            <w:hideMark/>
          </w:tcPr>
          <w:p w14:paraId="42A0A954"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Poucos fornecedores interessados / baixa competitividade</w:t>
            </w:r>
          </w:p>
        </w:tc>
        <w:tc>
          <w:tcPr>
            <w:tcW w:w="0" w:type="auto"/>
            <w:vAlign w:val="center"/>
            <w:hideMark/>
          </w:tcPr>
          <w:p w14:paraId="288CE192"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Mercado restrito, exigências muito elevadas, preço fora da realidade</w:t>
            </w:r>
          </w:p>
        </w:tc>
        <w:tc>
          <w:tcPr>
            <w:tcW w:w="0" w:type="auto"/>
            <w:vAlign w:val="center"/>
            <w:hideMark/>
          </w:tcPr>
          <w:p w14:paraId="3FB660A7"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Menor poder de negociação, preços elevados, possível desabastecimento</w:t>
            </w:r>
          </w:p>
        </w:tc>
        <w:tc>
          <w:tcPr>
            <w:tcW w:w="0" w:type="auto"/>
            <w:vAlign w:val="center"/>
            <w:hideMark/>
          </w:tcPr>
          <w:p w14:paraId="52A6AC80"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5F348F6D"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7E6F3C22"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0C62E801"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Adequar exigências ao mercado, realizar mapeamento de mercado; divulgação ampla do edital</w:t>
            </w:r>
          </w:p>
        </w:tc>
        <w:tc>
          <w:tcPr>
            <w:tcW w:w="0" w:type="auto"/>
            <w:vAlign w:val="center"/>
            <w:hideMark/>
          </w:tcPr>
          <w:p w14:paraId="496B2762"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Reabertura ou revisão do edital; ampliar o chamamento</w:t>
            </w:r>
          </w:p>
        </w:tc>
        <w:tc>
          <w:tcPr>
            <w:tcW w:w="0" w:type="auto"/>
            <w:vAlign w:val="center"/>
            <w:hideMark/>
          </w:tcPr>
          <w:p w14:paraId="2ED2BD35"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Comissão de credenciamento</w:t>
            </w:r>
          </w:p>
        </w:tc>
      </w:tr>
      <w:tr w:rsidR="00803282" w:rsidRPr="005E3C2B" w14:paraId="11A99833" w14:textId="77777777" w:rsidTr="00090E8D">
        <w:trPr>
          <w:tblCellSpacing w:w="15" w:type="dxa"/>
          <w:jc w:val="center"/>
        </w:trPr>
        <w:tc>
          <w:tcPr>
            <w:tcW w:w="251" w:type="dxa"/>
            <w:vAlign w:val="center"/>
            <w:hideMark/>
          </w:tcPr>
          <w:p w14:paraId="63F90BCD"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5</w:t>
            </w:r>
          </w:p>
        </w:tc>
        <w:tc>
          <w:tcPr>
            <w:tcW w:w="0" w:type="auto"/>
            <w:vAlign w:val="center"/>
            <w:hideMark/>
          </w:tcPr>
          <w:p w14:paraId="6446B187"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Contratação</w:t>
            </w:r>
          </w:p>
        </w:tc>
        <w:tc>
          <w:tcPr>
            <w:tcW w:w="0" w:type="auto"/>
            <w:vAlign w:val="center"/>
            <w:hideMark/>
          </w:tcPr>
          <w:p w14:paraId="07158421"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Profissional/empresa inadimplente ou sem capacidade operacional</w:t>
            </w:r>
          </w:p>
        </w:tc>
        <w:tc>
          <w:tcPr>
            <w:tcW w:w="0" w:type="auto"/>
            <w:vAlign w:val="center"/>
            <w:hideMark/>
          </w:tcPr>
          <w:p w14:paraId="5F7A91AB"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Falta de verificação da estrutura e equipe técnica; condições financeiras frágeis</w:t>
            </w:r>
          </w:p>
        </w:tc>
        <w:tc>
          <w:tcPr>
            <w:tcW w:w="0" w:type="auto"/>
            <w:vAlign w:val="center"/>
            <w:hideMark/>
          </w:tcPr>
          <w:p w14:paraId="7C334959"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Falha no atendimento, atrasos, interrupção de serviços</w:t>
            </w:r>
          </w:p>
        </w:tc>
        <w:tc>
          <w:tcPr>
            <w:tcW w:w="0" w:type="auto"/>
            <w:vAlign w:val="center"/>
            <w:hideMark/>
          </w:tcPr>
          <w:p w14:paraId="5691E1AD"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358B9DEA"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Alta</w:t>
            </w:r>
          </w:p>
        </w:tc>
        <w:tc>
          <w:tcPr>
            <w:tcW w:w="0" w:type="auto"/>
            <w:vAlign w:val="center"/>
            <w:hideMark/>
          </w:tcPr>
          <w:p w14:paraId="4835DB58"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Alta</w:t>
            </w:r>
          </w:p>
        </w:tc>
        <w:tc>
          <w:tcPr>
            <w:tcW w:w="0" w:type="auto"/>
            <w:vAlign w:val="center"/>
            <w:hideMark/>
          </w:tcPr>
          <w:p w14:paraId="552CA7CB"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Exigir comprovação de estrutura mínima; cláusulas contratuais de desempenho</w:t>
            </w:r>
          </w:p>
        </w:tc>
        <w:tc>
          <w:tcPr>
            <w:tcW w:w="0" w:type="auto"/>
            <w:vAlign w:val="center"/>
            <w:hideMark/>
          </w:tcPr>
          <w:p w14:paraId="2D2DF502"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Aplicar sanções; convocar outros credenciados; ativar plano de contingência</w:t>
            </w:r>
          </w:p>
        </w:tc>
        <w:tc>
          <w:tcPr>
            <w:tcW w:w="0" w:type="auto"/>
            <w:vAlign w:val="center"/>
            <w:hideMark/>
          </w:tcPr>
          <w:p w14:paraId="571D1488"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Gestor do contrato</w:t>
            </w:r>
          </w:p>
        </w:tc>
      </w:tr>
      <w:tr w:rsidR="00803282" w:rsidRPr="005E3C2B" w14:paraId="7D4803B9" w14:textId="77777777" w:rsidTr="00090E8D">
        <w:trPr>
          <w:tblCellSpacing w:w="15" w:type="dxa"/>
          <w:jc w:val="center"/>
        </w:trPr>
        <w:tc>
          <w:tcPr>
            <w:tcW w:w="251" w:type="dxa"/>
            <w:vAlign w:val="center"/>
            <w:hideMark/>
          </w:tcPr>
          <w:p w14:paraId="32409A7F"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6</w:t>
            </w:r>
          </w:p>
        </w:tc>
        <w:tc>
          <w:tcPr>
            <w:tcW w:w="0" w:type="auto"/>
            <w:vAlign w:val="center"/>
            <w:hideMark/>
          </w:tcPr>
          <w:p w14:paraId="7373B5ED"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Contratação/Gestão</w:t>
            </w:r>
          </w:p>
        </w:tc>
        <w:tc>
          <w:tcPr>
            <w:tcW w:w="0" w:type="auto"/>
            <w:vAlign w:val="center"/>
            <w:hideMark/>
          </w:tcPr>
          <w:p w14:paraId="3917435A"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Atraso ou interrupção na execução de serviços</w:t>
            </w:r>
          </w:p>
        </w:tc>
        <w:tc>
          <w:tcPr>
            <w:tcW w:w="0" w:type="auto"/>
            <w:vAlign w:val="center"/>
            <w:hideMark/>
          </w:tcPr>
          <w:p w14:paraId="4C7FB015"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Problemas logísticos, falta de material, ausência de equipe em campo</w:t>
            </w:r>
          </w:p>
        </w:tc>
        <w:tc>
          <w:tcPr>
            <w:tcW w:w="0" w:type="auto"/>
            <w:vAlign w:val="center"/>
            <w:hideMark/>
          </w:tcPr>
          <w:p w14:paraId="5992EE0B"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Comprometimento da iluminação pública, risco à segurança urbana</w:t>
            </w:r>
          </w:p>
        </w:tc>
        <w:tc>
          <w:tcPr>
            <w:tcW w:w="0" w:type="auto"/>
            <w:vAlign w:val="center"/>
            <w:hideMark/>
          </w:tcPr>
          <w:p w14:paraId="74C302B8"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784C4E2B"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Alta</w:t>
            </w:r>
          </w:p>
        </w:tc>
        <w:tc>
          <w:tcPr>
            <w:tcW w:w="0" w:type="auto"/>
            <w:vAlign w:val="center"/>
            <w:hideMark/>
          </w:tcPr>
          <w:p w14:paraId="225FB53E"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Alta</w:t>
            </w:r>
          </w:p>
        </w:tc>
        <w:tc>
          <w:tcPr>
            <w:tcW w:w="0" w:type="auto"/>
            <w:vAlign w:val="center"/>
            <w:hideMark/>
          </w:tcPr>
          <w:p w14:paraId="4CB8DB79"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Monitorar execução via relatórios semanais; estoque de reserva de materiais</w:t>
            </w:r>
          </w:p>
        </w:tc>
        <w:tc>
          <w:tcPr>
            <w:tcW w:w="0" w:type="auto"/>
            <w:vAlign w:val="center"/>
            <w:hideMark/>
          </w:tcPr>
          <w:p w14:paraId="6AC88387"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Acionamento de outras equipes credenciadas</w:t>
            </w:r>
          </w:p>
        </w:tc>
        <w:tc>
          <w:tcPr>
            <w:tcW w:w="0" w:type="auto"/>
            <w:vAlign w:val="center"/>
            <w:hideMark/>
          </w:tcPr>
          <w:p w14:paraId="296AB254"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 xml:space="preserve">Fiscal de contrato </w:t>
            </w:r>
          </w:p>
        </w:tc>
      </w:tr>
      <w:tr w:rsidR="00803282" w:rsidRPr="005E3C2B" w14:paraId="05B937CC" w14:textId="77777777" w:rsidTr="00090E8D">
        <w:trPr>
          <w:tblCellSpacing w:w="15" w:type="dxa"/>
          <w:jc w:val="center"/>
        </w:trPr>
        <w:tc>
          <w:tcPr>
            <w:tcW w:w="251" w:type="dxa"/>
            <w:vAlign w:val="center"/>
            <w:hideMark/>
          </w:tcPr>
          <w:p w14:paraId="4EC3CDC9"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7</w:t>
            </w:r>
          </w:p>
        </w:tc>
        <w:tc>
          <w:tcPr>
            <w:tcW w:w="0" w:type="auto"/>
            <w:vAlign w:val="center"/>
            <w:hideMark/>
          </w:tcPr>
          <w:p w14:paraId="48BA8258"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Gestão / execução</w:t>
            </w:r>
          </w:p>
        </w:tc>
        <w:tc>
          <w:tcPr>
            <w:tcW w:w="0" w:type="auto"/>
            <w:vAlign w:val="center"/>
            <w:hideMark/>
          </w:tcPr>
          <w:p w14:paraId="36273A25"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 xml:space="preserve">Acidentes de trabalho durante a manutenção </w:t>
            </w:r>
          </w:p>
        </w:tc>
        <w:tc>
          <w:tcPr>
            <w:tcW w:w="0" w:type="auto"/>
            <w:vAlign w:val="center"/>
            <w:hideMark/>
          </w:tcPr>
          <w:p w14:paraId="19EE5E8F"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t xml:space="preserve">Falta de EPI, descumprimento de normas NR10 </w:t>
            </w:r>
            <w:r w:rsidRPr="00245DA9">
              <w:rPr>
                <w:rFonts w:ascii="Arial Narrow" w:hAnsi="Arial Narrow"/>
                <w:sz w:val="16"/>
                <w:szCs w:val="16"/>
              </w:rPr>
              <w:lastRenderedPageBreak/>
              <w:t>e NR35</w:t>
            </w:r>
          </w:p>
        </w:tc>
        <w:tc>
          <w:tcPr>
            <w:tcW w:w="0" w:type="auto"/>
            <w:vAlign w:val="center"/>
            <w:hideMark/>
          </w:tcPr>
          <w:p w14:paraId="68AE4181" w14:textId="77777777" w:rsidR="00803282" w:rsidRPr="005E3C2B" w:rsidRDefault="00803282" w:rsidP="00090E8D">
            <w:pPr>
              <w:jc w:val="center"/>
              <w:rPr>
                <w:rFonts w:ascii="Arial Narrow" w:hAnsi="Arial Narrow"/>
                <w:sz w:val="16"/>
                <w:szCs w:val="16"/>
              </w:rPr>
            </w:pPr>
            <w:r w:rsidRPr="00245DA9">
              <w:rPr>
                <w:rFonts w:ascii="Arial Narrow" w:hAnsi="Arial Narrow"/>
                <w:sz w:val="16"/>
                <w:szCs w:val="16"/>
              </w:rPr>
              <w:lastRenderedPageBreak/>
              <w:t xml:space="preserve">Lesões graves, paralisação das atividades, responsabilidade </w:t>
            </w:r>
            <w:r w:rsidRPr="00245DA9">
              <w:rPr>
                <w:rFonts w:ascii="Arial Narrow" w:hAnsi="Arial Narrow"/>
                <w:sz w:val="16"/>
                <w:szCs w:val="16"/>
              </w:rPr>
              <w:lastRenderedPageBreak/>
              <w:t>civil do órgão</w:t>
            </w:r>
          </w:p>
        </w:tc>
        <w:tc>
          <w:tcPr>
            <w:tcW w:w="0" w:type="auto"/>
            <w:vAlign w:val="center"/>
            <w:hideMark/>
          </w:tcPr>
          <w:p w14:paraId="0013DC7E"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lastRenderedPageBreak/>
              <w:t>Baixa</w:t>
            </w:r>
          </w:p>
        </w:tc>
        <w:tc>
          <w:tcPr>
            <w:tcW w:w="0" w:type="auto"/>
            <w:vAlign w:val="center"/>
            <w:hideMark/>
          </w:tcPr>
          <w:p w14:paraId="14FE6D19"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7FAC08B5"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05D71132" w14:textId="77777777" w:rsidR="00803282" w:rsidRPr="005E3C2B" w:rsidRDefault="00803282" w:rsidP="00090E8D">
            <w:pPr>
              <w:jc w:val="center"/>
              <w:rPr>
                <w:rFonts w:ascii="Arial Narrow" w:hAnsi="Arial Narrow"/>
                <w:sz w:val="16"/>
                <w:szCs w:val="16"/>
              </w:rPr>
            </w:pPr>
            <w:r>
              <w:rPr>
                <w:rFonts w:ascii="Arial Narrow" w:hAnsi="Arial Narrow"/>
                <w:sz w:val="16"/>
                <w:szCs w:val="16"/>
              </w:rPr>
              <w:t>F</w:t>
            </w:r>
            <w:r w:rsidRPr="00245DA9">
              <w:rPr>
                <w:rFonts w:ascii="Arial Narrow" w:hAnsi="Arial Narrow"/>
                <w:sz w:val="16"/>
                <w:szCs w:val="16"/>
              </w:rPr>
              <w:t xml:space="preserve">iscalização do uso de EPIs, treinamentos obrigatórios, </w:t>
            </w:r>
            <w:r w:rsidRPr="00245DA9">
              <w:rPr>
                <w:rFonts w:ascii="Arial Narrow" w:hAnsi="Arial Narrow"/>
                <w:sz w:val="16"/>
                <w:szCs w:val="16"/>
              </w:rPr>
              <w:lastRenderedPageBreak/>
              <w:t>plano de segurança</w:t>
            </w:r>
          </w:p>
        </w:tc>
        <w:tc>
          <w:tcPr>
            <w:tcW w:w="0" w:type="auto"/>
            <w:vAlign w:val="center"/>
            <w:hideMark/>
          </w:tcPr>
          <w:p w14:paraId="26BB5BCB"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lastRenderedPageBreak/>
              <w:t xml:space="preserve">Acionamento do seguro e substituição do </w:t>
            </w:r>
            <w:r w:rsidRPr="00976FED">
              <w:rPr>
                <w:rFonts w:ascii="Arial Narrow" w:hAnsi="Arial Narrow"/>
                <w:sz w:val="16"/>
                <w:szCs w:val="16"/>
              </w:rPr>
              <w:lastRenderedPageBreak/>
              <w:t>profissiona</w:t>
            </w:r>
            <w:r>
              <w:rPr>
                <w:rFonts w:ascii="Arial Narrow" w:hAnsi="Arial Narrow"/>
                <w:sz w:val="16"/>
                <w:szCs w:val="16"/>
              </w:rPr>
              <w:t>l</w:t>
            </w:r>
          </w:p>
        </w:tc>
        <w:tc>
          <w:tcPr>
            <w:tcW w:w="0" w:type="auto"/>
            <w:vAlign w:val="center"/>
            <w:hideMark/>
          </w:tcPr>
          <w:p w14:paraId="7CBD5029"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lastRenderedPageBreak/>
              <w:t xml:space="preserve">Fiscal do contrato + área de segurança do </w:t>
            </w:r>
            <w:r w:rsidRPr="00976FED">
              <w:rPr>
                <w:rFonts w:ascii="Arial Narrow" w:hAnsi="Arial Narrow"/>
                <w:sz w:val="16"/>
                <w:szCs w:val="16"/>
              </w:rPr>
              <w:lastRenderedPageBreak/>
              <w:t>trabalho</w:t>
            </w:r>
          </w:p>
        </w:tc>
      </w:tr>
      <w:tr w:rsidR="00803282" w:rsidRPr="005E3C2B" w14:paraId="1187148C" w14:textId="77777777" w:rsidTr="00090E8D">
        <w:trPr>
          <w:tblCellSpacing w:w="15" w:type="dxa"/>
          <w:jc w:val="center"/>
        </w:trPr>
        <w:tc>
          <w:tcPr>
            <w:tcW w:w="251" w:type="dxa"/>
            <w:vAlign w:val="center"/>
            <w:hideMark/>
          </w:tcPr>
          <w:p w14:paraId="2D9E4D2D"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lastRenderedPageBreak/>
              <w:t>8</w:t>
            </w:r>
          </w:p>
        </w:tc>
        <w:tc>
          <w:tcPr>
            <w:tcW w:w="0" w:type="auto"/>
            <w:vAlign w:val="center"/>
            <w:hideMark/>
          </w:tcPr>
          <w:p w14:paraId="2D037670"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Gestão / execução</w:t>
            </w:r>
          </w:p>
        </w:tc>
        <w:tc>
          <w:tcPr>
            <w:tcW w:w="0" w:type="auto"/>
            <w:vAlign w:val="center"/>
            <w:hideMark/>
          </w:tcPr>
          <w:p w14:paraId="78E37E47"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t>Supervisão ou fiscalização contratual inadequada</w:t>
            </w:r>
          </w:p>
        </w:tc>
        <w:tc>
          <w:tcPr>
            <w:tcW w:w="0" w:type="auto"/>
            <w:vAlign w:val="center"/>
            <w:hideMark/>
          </w:tcPr>
          <w:p w14:paraId="4A705098"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t>Falta de acompanhamento em campo; registros incompletos</w:t>
            </w:r>
          </w:p>
        </w:tc>
        <w:tc>
          <w:tcPr>
            <w:tcW w:w="0" w:type="auto"/>
            <w:vAlign w:val="center"/>
            <w:hideMark/>
          </w:tcPr>
          <w:p w14:paraId="51D0B926"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t>Serviços fora do padrão, falhas recorrentes, prejuízo à imagem institucional</w:t>
            </w:r>
          </w:p>
        </w:tc>
        <w:tc>
          <w:tcPr>
            <w:tcW w:w="0" w:type="auto"/>
            <w:vAlign w:val="center"/>
            <w:hideMark/>
          </w:tcPr>
          <w:p w14:paraId="4F5BD027"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104D50D9"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Alta</w:t>
            </w:r>
          </w:p>
        </w:tc>
        <w:tc>
          <w:tcPr>
            <w:tcW w:w="0" w:type="auto"/>
            <w:vAlign w:val="center"/>
            <w:hideMark/>
          </w:tcPr>
          <w:p w14:paraId="01233ECC"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Alta</w:t>
            </w:r>
          </w:p>
        </w:tc>
        <w:tc>
          <w:tcPr>
            <w:tcW w:w="0" w:type="auto"/>
            <w:vAlign w:val="center"/>
            <w:hideMark/>
          </w:tcPr>
          <w:p w14:paraId="402CC0CC"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t>Designar equipe fiscalizadora; definir indicadores de desempenho</w:t>
            </w:r>
          </w:p>
        </w:tc>
        <w:tc>
          <w:tcPr>
            <w:tcW w:w="0" w:type="auto"/>
            <w:vAlign w:val="center"/>
            <w:hideMark/>
          </w:tcPr>
          <w:p w14:paraId="0FED1DCB"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t>Revisão de processos, aplicação de penalidades e substituição</w:t>
            </w:r>
          </w:p>
        </w:tc>
        <w:tc>
          <w:tcPr>
            <w:tcW w:w="0" w:type="auto"/>
            <w:vAlign w:val="center"/>
            <w:hideMark/>
          </w:tcPr>
          <w:p w14:paraId="169C9EDC"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t>Gestor do contrato</w:t>
            </w:r>
          </w:p>
        </w:tc>
      </w:tr>
      <w:tr w:rsidR="00803282" w:rsidRPr="005E3C2B" w14:paraId="6FD1C481" w14:textId="77777777" w:rsidTr="00090E8D">
        <w:trPr>
          <w:tblCellSpacing w:w="15" w:type="dxa"/>
          <w:jc w:val="center"/>
        </w:trPr>
        <w:tc>
          <w:tcPr>
            <w:tcW w:w="251" w:type="dxa"/>
            <w:vAlign w:val="center"/>
            <w:hideMark/>
          </w:tcPr>
          <w:p w14:paraId="062C024C"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9</w:t>
            </w:r>
          </w:p>
        </w:tc>
        <w:tc>
          <w:tcPr>
            <w:tcW w:w="0" w:type="auto"/>
            <w:vAlign w:val="center"/>
            <w:hideMark/>
          </w:tcPr>
          <w:p w14:paraId="6160E35E"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Encerramento / avaliação</w:t>
            </w:r>
          </w:p>
        </w:tc>
        <w:tc>
          <w:tcPr>
            <w:tcW w:w="0" w:type="auto"/>
            <w:vAlign w:val="center"/>
            <w:hideMark/>
          </w:tcPr>
          <w:p w14:paraId="5CFF6B1B"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t>Falta de avaliação de desempenho e lições aprendidas</w:t>
            </w:r>
          </w:p>
        </w:tc>
        <w:tc>
          <w:tcPr>
            <w:tcW w:w="0" w:type="auto"/>
            <w:vAlign w:val="center"/>
            <w:hideMark/>
          </w:tcPr>
          <w:p w14:paraId="4DBCE278"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t>Processos internos frágeis, ausência de relatório final</w:t>
            </w:r>
          </w:p>
        </w:tc>
        <w:tc>
          <w:tcPr>
            <w:tcW w:w="0" w:type="auto"/>
            <w:vAlign w:val="center"/>
            <w:hideMark/>
          </w:tcPr>
          <w:p w14:paraId="6248F281"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t>Repetição de erros em novos credenciamentos, desperdício de recursos</w:t>
            </w:r>
          </w:p>
        </w:tc>
        <w:tc>
          <w:tcPr>
            <w:tcW w:w="0" w:type="auto"/>
            <w:vAlign w:val="center"/>
            <w:hideMark/>
          </w:tcPr>
          <w:p w14:paraId="238C21B2"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51F5738B"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Baixa-Média</w:t>
            </w:r>
          </w:p>
        </w:tc>
        <w:tc>
          <w:tcPr>
            <w:tcW w:w="0" w:type="auto"/>
            <w:vAlign w:val="center"/>
            <w:hideMark/>
          </w:tcPr>
          <w:p w14:paraId="505E7915"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Média</w:t>
            </w:r>
          </w:p>
        </w:tc>
        <w:tc>
          <w:tcPr>
            <w:tcW w:w="0" w:type="auto"/>
            <w:vAlign w:val="center"/>
            <w:hideMark/>
          </w:tcPr>
          <w:p w14:paraId="5357EF72" w14:textId="77777777" w:rsidR="00803282" w:rsidRPr="005E3C2B" w:rsidRDefault="00803282" w:rsidP="00090E8D">
            <w:pPr>
              <w:jc w:val="center"/>
              <w:rPr>
                <w:rFonts w:ascii="Arial Narrow" w:hAnsi="Arial Narrow"/>
                <w:sz w:val="16"/>
                <w:szCs w:val="16"/>
              </w:rPr>
            </w:pPr>
            <w:r w:rsidRPr="00976FED">
              <w:rPr>
                <w:rFonts w:ascii="Arial Narrow" w:hAnsi="Arial Narrow"/>
                <w:sz w:val="16"/>
                <w:szCs w:val="16"/>
              </w:rPr>
              <w:t>Elaborar relatório final de desempenho e lições aprendidas</w:t>
            </w:r>
          </w:p>
        </w:tc>
        <w:tc>
          <w:tcPr>
            <w:tcW w:w="0" w:type="auto"/>
            <w:vAlign w:val="center"/>
            <w:hideMark/>
          </w:tcPr>
          <w:p w14:paraId="6F89D9EE" w14:textId="77777777" w:rsidR="00803282" w:rsidRPr="005E3C2B" w:rsidRDefault="00803282" w:rsidP="00090E8D">
            <w:pPr>
              <w:jc w:val="center"/>
              <w:rPr>
                <w:rFonts w:ascii="Arial Narrow" w:hAnsi="Arial Narrow"/>
                <w:sz w:val="16"/>
                <w:szCs w:val="16"/>
              </w:rPr>
            </w:pPr>
            <w:r>
              <w:rPr>
                <w:rFonts w:ascii="Arial Narrow" w:hAnsi="Arial Narrow"/>
                <w:sz w:val="16"/>
                <w:szCs w:val="16"/>
              </w:rPr>
              <w:t>P</w:t>
            </w:r>
            <w:r w:rsidRPr="00976FED">
              <w:rPr>
                <w:rFonts w:ascii="Arial Narrow" w:hAnsi="Arial Narrow"/>
                <w:sz w:val="16"/>
                <w:szCs w:val="16"/>
              </w:rPr>
              <w:t>lanejar melhorias para próximos credenciamentos</w:t>
            </w:r>
          </w:p>
        </w:tc>
        <w:tc>
          <w:tcPr>
            <w:tcW w:w="0" w:type="auto"/>
            <w:vAlign w:val="center"/>
            <w:hideMark/>
          </w:tcPr>
          <w:p w14:paraId="167A606C" w14:textId="77777777" w:rsidR="00803282" w:rsidRPr="005E3C2B" w:rsidRDefault="00803282" w:rsidP="00090E8D">
            <w:pPr>
              <w:jc w:val="center"/>
              <w:rPr>
                <w:rFonts w:ascii="Arial Narrow" w:hAnsi="Arial Narrow"/>
                <w:sz w:val="16"/>
                <w:szCs w:val="16"/>
              </w:rPr>
            </w:pPr>
            <w:r w:rsidRPr="005E3C2B">
              <w:rPr>
                <w:rFonts w:ascii="Arial Narrow" w:hAnsi="Arial Narrow"/>
                <w:sz w:val="16"/>
                <w:szCs w:val="16"/>
              </w:rPr>
              <w:t>Comissão de encerramento</w:t>
            </w:r>
          </w:p>
        </w:tc>
      </w:tr>
    </w:tbl>
    <w:p w14:paraId="5D6C8EAF" w14:textId="77777777" w:rsidR="00803282" w:rsidRPr="00D62A0F" w:rsidRDefault="00803282" w:rsidP="00803282">
      <w:pPr>
        <w:jc w:val="center"/>
        <w:rPr>
          <w:rFonts w:ascii="Arial Narrow" w:hAnsi="Arial Narrow"/>
          <w:b/>
          <w:bCs/>
          <w:sz w:val="24"/>
          <w:szCs w:val="24"/>
        </w:rPr>
      </w:pPr>
    </w:p>
    <w:p w14:paraId="28AAB94D" w14:textId="77777777" w:rsidR="00803282" w:rsidRDefault="00803282" w:rsidP="00803282">
      <w:pPr>
        <w:jc w:val="center"/>
        <w:rPr>
          <w:rFonts w:ascii="Arial Narrow" w:hAnsi="Arial Narrow"/>
          <w:b/>
          <w:bCs/>
          <w:sz w:val="24"/>
          <w:szCs w:val="24"/>
        </w:rPr>
      </w:pPr>
    </w:p>
    <w:p w14:paraId="38937DC3" w14:textId="70EC57B0" w:rsidR="00803282" w:rsidRPr="009A5C94" w:rsidRDefault="00803282" w:rsidP="00803282">
      <w:pPr>
        <w:pStyle w:val="PargrafodaLista"/>
        <w:tabs>
          <w:tab w:val="left" w:pos="284"/>
        </w:tabs>
        <w:ind w:left="0"/>
        <w:jc w:val="center"/>
        <w:rPr>
          <w:rFonts w:ascii="Arial Narrow" w:hAnsi="Arial Narrow"/>
        </w:rPr>
      </w:pPr>
      <w:r w:rsidRPr="009A5C94">
        <w:rPr>
          <w:rFonts w:ascii="Arial Narrow" w:hAnsi="Arial Narrow"/>
        </w:rPr>
        <w:t xml:space="preserve">São Miguel/RN, </w:t>
      </w:r>
      <w:r w:rsidR="00013A2C">
        <w:rPr>
          <w:rFonts w:ascii="Arial Narrow" w:hAnsi="Arial Narrow"/>
        </w:rPr>
        <w:t>03</w:t>
      </w:r>
      <w:r w:rsidRPr="009A5C94">
        <w:rPr>
          <w:rFonts w:ascii="Arial Narrow" w:hAnsi="Arial Narrow"/>
        </w:rPr>
        <w:t xml:space="preserve"> de </w:t>
      </w:r>
      <w:r>
        <w:rPr>
          <w:rFonts w:ascii="Arial Narrow" w:hAnsi="Arial Narrow"/>
        </w:rPr>
        <w:t>novemb</w:t>
      </w:r>
      <w:r w:rsidRPr="009A5C94">
        <w:rPr>
          <w:rFonts w:ascii="Arial Narrow" w:hAnsi="Arial Narrow"/>
        </w:rPr>
        <w:t>ro de 2025.</w:t>
      </w:r>
    </w:p>
    <w:p w14:paraId="0D4C83ED" w14:textId="77777777" w:rsidR="00803282" w:rsidRPr="009A5C94" w:rsidRDefault="00803282" w:rsidP="00803282">
      <w:pPr>
        <w:pStyle w:val="Rodap"/>
        <w:jc w:val="center"/>
        <w:rPr>
          <w:rFonts w:ascii="Arial Narrow" w:hAnsi="Arial Narrow" w:cs="Open Sans"/>
          <w:b/>
          <w:bCs/>
          <w:color w:val="333333"/>
          <w:sz w:val="24"/>
          <w:szCs w:val="24"/>
          <w:shd w:val="clear" w:color="auto" w:fill="FFFFFF"/>
        </w:rPr>
      </w:pPr>
    </w:p>
    <w:p w14:paraId="4B6DC5A8" w14:textId="77777777" w:rsidR="00803282" w:rsidRPr="009A5C94" w:rsidRDefault="00803282" w:rsidP="00803282">
      <w:pPr>
        <w:pStyle w:val="PargrafodaLista"/>
        <w:tabs>
          <w:tab w:val="left" w:pos="284"/>
        </w:tabs>
        <w:ind w:left="0"/>
        <w:jc w:val="center"/>
        <w:rPr>
          <w:rFonts w:ascii="Arial Narrow" w:hAnsi="Arial Narrow"/>
        </w:rPr>
      </w:pPr>
      <w:r w:rsidRPr="009A5C94">
        <w:rPr>
          <w:rFonts w:ascii="Arial Narrow" w:hAnsi="Arial Narrow"/>
        </w:rPr>
        <w:t>___________________________________</w:t>
      </w:r>
    </w:p>
    <w:p w14:paraId="4D449E77" w14:textId="77777777" w:rsidR="00803282" w:rsidRDefault="00803282" w:rsidP="00803282">
      <w:pPr>
        <w:pStyle w:val="Rodap"/>
        <w:jc w:val="center"/>
        <w:rPr>
          <w:rFonts w:ascii="Times New Roman" w:hAnsi="Times New Roman" w:cs="Times New Roman"/>
          <w:b/>
          <w:bCs/>
          <w:color w:val="333333"/>
          <w:sz w:val="24"/>
          <w:szCs w:val="24"/>
          <w:shd w:val="clear" w:color="auto" w:fill="FFFFFF"/>
        </w:rPr>
      </w:pPr>
      <w:r>
        <w:rPr>
          <w:rFonts w:ascii="Times New Roman" w:hAnsi="Times New Roman" w:cs="Times New Roman"/>
          <w:b/>
          <w:bCs/>
          <w:color w:val="333333"/>
          <w:sz w:val="24"/>
          <w:szCs w:val="24"/>
          <w:shd w:val="clear" w:color="auto" w:fill="FFFFFF"/>
        </w:rPr>
        <w:t>Ivanilson Benicio Leite</w:t>
      </w:r>
    </w:p>
    <w:p w14:paraId="32DA16D5" w14:textId="5C800C4D" w:rsidR="00803282" w:rsidRDefault="00803282" w:rsidP="00803282">
      <w:pPr>
        <w:pStyle w:val="Nivel3"/>
        <w:numPr>
          <w:ilvl w:val="0"/>
          <w:numId w:val="0"/>
        </w:numPr>
        <w:jc w:val="center"/>
      </w:pPr>
      <w:r>
        <w:rPr>
          <w:rFonts w:ascii="Times New Roman" w:hAnsi="Times New Roman" w:cs="Times New Roman"/>
          <w:color w:val="333333"/>
          <w:sz w:val="24"/>
          <w:szCs w:val="24"/>
          <w:shd w:val="clear" w:color="auto" w:fill="FFFFFF"/>
        </w:rPr>
        <w:t>Secretaria Municipal de desenvolvimento Urbano</w:t>
      </w:r>
    </w:p>
    <w:p w14:paraId="797D4819" w14:textId="77777777" w:rsidR="00803282" w:rsidRDefault="00803282" w:rsidP="00D007AC">
      <w:pPr>
        <w:pStyle w:val="Nivel3"/>
        <w:numPr>
          <w:ilvl w:val="0"/>
          <w:numId w:val="0"/>
        </w:numPr>
        <w:jc w:val="center"/>
      </w:pPr>
    </w:p>
    <w:p w14:paraId="0582B37A" w14:textId="77777777" w:rsidR="00803282" w:rsidRDefault="00803282" w:rsidP="00D007AC">
      <w:pPr>
        <w:pStyle w:val="Nivel3"/>
        <w:numPr>
          <w:ilvl w:val="0"/>
          <w:numId w:val="0"/>
        </w:numPr>
        <w:jc w:val="center"/>
      </w:pPr>
    </w:p>
    <w:p w14:paraId="10BA8564" w14:textId="77777777" w:rsidR="00803282" w:rsidRDefault="00803282" w:rsidP="00D007AC">
      <w:pPr>
        <w:pStyle w:val="Nivel3"/>
        <w:numPr>
          <w:ilvl w:val="0"/>
          <w:numId w:val="0"/>
        </w:numPr>
        <w:jc w:val="center"/>
      </w:pPr>
    </w:p>
    <w:p w14:paraId="200EA513" w14:textId="77777777" w:rsidR="00803282" w:rsidRDefault="00803282" w:rsidP="00D007AC">
      <w:pPr>
        <w:pStyle w:val="Nivel3"/>
        <w:numPr>
          <w:ilvl w:val="0"/>
          <w:numId w:val="0"/>
        </w:numPr>
        <w:jc w:val="center"/>
      </w:pPr>
    </w:p>
    <w:p w14:paraId="553E5F62" w14:textId="77777777" w:rsidR="00803282" w:rsidRDefault="00803282" w:rsidP="00D007AC">
      <w:pPr>
        <w:pStyle w:val="Nivel3"/>
        <w:numPr>
          <w:ilvl w:val="0"/>
          <w:numId w:val="0"/>
        </w:numPr>
        <w:jc w:val="center"/>
      </w:pPr>
    </w:p>
    <w:p w14:paraId="66E34D76" w14:textId="77777777" w:rsidR="00803282" w:rsidRDefault="00803282" w:rsidP="00D007AC">
      <w:pPr>
        <w:pStyle w:val="Nivel3"/>
        <w:numPr>
          <w:ilvl w:val="0"/>
          <w:numId w:val="0"/>
        </w:numPr>
        <w:jc w:val="center"/>
      </w:pPr>
    </w:p>
    <w:p w14:paraId="0A8BB9BD" w14:textId="77777777" w:rsidR="00803282" w:rsidRDefault="00803282" w:rsidP="00D007AC">
      <w:pPr>
        <w:pStyle w:val="Nivel3"/>
        <w:numPr>
          <w:ilvl w:val="0"/>
          <w:numId w:val="0"/>
        </w:numPr>
        <w:jc w:val="center"/>
      </w:pPr>
    </w:p>
    <w:p w14:paraId="05014C95" w14:textId="77777777" w:rsidR="00803282" w:rsidRDefault="00803282" w:rsidP="00D007AC">
      <w:pPr>
        <w:pStyle w:val="Nivel3"/>
        <w:numPr>
          <w:ilvl w:val="0"/>
          <w:numId w:val="0"/>
        </w:numPr>
        <w:jc w:val="center"/>
      </w:pPr>
    </w:p>
    <w:p w14:paraId="40B7C69A" w14:textId="77777777" w:rsidR="00803282" w:rsidRDefault="00803282" w:rsidP="00D007AC">
      <w:pPr>
        <w:pStyle w:val="Nivel3"/>
        <w:numPr>
          <w:ilvl w:val="0"/>
          <w:numId w:val="0"/>
        </w:numPr>
        <w:jc w:val="center"/>
      </w:pPr>
    </w:p>
    <w:p w14:paraId="03D8BFF4" w14:textId="77777777" w:rsidR="00803282" w:rsidRDefault="00803282" w:rsidP="00D007AC">
      <w:pPr>
        <w:pStyle w:val="Nivel3"/>
        <w:numPr>
          <w:ilvl w:val="0"/>
          <w:numId w:val="0"/>
        </w:numPr>
        <w:jc w:val="center"/>
      </w:pPr>
    </w:p>
    <w:p w14:paraId="586AEE1F" w14:textId="77777777" w:rsidR="00803282" w:rsidRDefault="00803282" w:rsidP="00D007AC">
      <w:pPr>
        <w:pStyle w:val="Nivel3"/>
        <w:numPr>
          <w:ilvl w:val="0"/>
          <w:numId w:val="0"/>
        </w:numPr>
        <w:jc w:val="center"/>
      </w:pPr>
    </w:p>
    <w:p w14:paraId="77E28445" w14:textId="77777777" w:rsidR="00803282" w:rsidRDefault="00803282" w:rsidP="00D007AC">
      <w:pPr>
        <w:pStyle w:val="Nivel3"/>
        <w:numPr>
          <w:ilvl w:val="0"/>
          <w:numId w:val="0"/>
        </w:numPr>
        <w:jc w:val="center"/>
      </w:pPr>
    </w:p>
    <w:p w14:paraId="4247E21F" w14:textId="77777777" w:rsidR="00803282" w:rsidRDefault="00803282" w:rsidP="00D007AC">
      <w:pPr>
        <w:pStyle w:val="Nivel3"/>
        <w:numPr>
          <w:ilvl w:val="0"/>
          <w:numId w:val="0"/>
        </w:numPr>
        <w:jc w:val="center"/>
      </w:pPr>
    </w:p>
    <w:p w14:paraId="461CCEC3" w14:textId="77777777" w:rsidR="00803282" w:rsidRDefault="00803282" w:rsidP="00D007AC">
      <w:pPr>
        <w:pStyle w:val="Nivel3"/>
        <w:numPr>
          <w:ilvl w:val="0"/>
          <w:numId w:val="0"/>
        </w:numPr>
        <w:jc w:val="center"/>
      </w:pPr>
    </w:p>
    <w:p w14:paraId="3887A723" w14:textId="77777777" w:rsidR="00803282" w:rsidRDefault="00803282" w:rsidP="00D007AC">
      <w:pPr>
        <w:pStyle w:val="Nivel3"/>
        <w:numPr>
          <w:ilvl w:val="0"/>
          <w:numId w:val="0"/>
        </w:numPr>
        <w:jc w:val="center"/>
      </w:pPr>
    </w:p>
    <w:p w14:paraId="40E41DD6" w14:textId="77777777" w:rsidR="00803282" w:rsidRDefault="00803282" w:rsidP="00D007AC">
      <w:pPr>
        <w:pStyle w:val="Nivel3"/>
        <w:numPr>
          <w:ilvl w:val="0"/>
          <w:numId w:val="0"/>
        </w:numPr>
        <w:jc w:val="center"/>
      </w:pPr>
    </w:p>
    <w:p w14:paraId="26641816" w14:textId="77777777" w:rsidR="00803282" w:rsidRDefault="00803282" w:rsidP="00D007AC">
      <w:pPr>
        <w:pStyle w:val="Nivel3"/>
        <w:numPr>
          <w:ilvl w:val="0"/>
          <w:numId w:val="0"/>
        </w:numPr>
        <w:jc w:val="center"/>
      </w:pPr>
    </w:p>
    <w:p w14:paraId="77BDA748" w14:textId="5643E3B0" w:rsidR="00D007AC" w:rsidRPr="00B54303" w:rsidRDefault="00D007AC" w:rsidP="00D007AC">
      <w:pPr>
        <w:pStyle w:val="Nivel3"/>
        <w:numPr>
          <w:ilvl w:val="0"/>
          <w:numId w:val="0"/>
        </w:numPr>
        <w:jc w:val="center"/>
      </w:pPr>
      <w:r w:rsidRPr="00B54303">
        <w:t>ANEXO II – Minuta de Termo de Contrato</w:t>
      </w:r>
    </w:p>
    <w:p w14:paraId="41C77DC0" w14:textId="77777777" w:rsidR="00D007AC" w:rsidRPr="00B54303" w:rsidRDefault="00D007AC" w:rsidP="00D007AC">
      <w:pPr>
        <w:pStyle w:val="Nivel3"/>
        <w:numPr>
          <w:ilvl w:val="0"/>
          <w:numId w:val="0"/>
        </w:numPr>
        <w:ind w:left="4956"/>
      </w:pPr>
    </w:p>
    <w:p w14:paraId="1D300DB0" w14:textId="77777777" w:rsidR="00D007AC" w:rsidRPr="00B54303" w:rsidRDefault="00D007AC" w:rsidP="00D007AC">
      <w:pPr>
        <w:pStyle w:val="Nivel3"/>
        <w:numPr>
          <w:ilvl w:val="0"/>
          <w:numId w:val="0"/>
        </w:numPr>
        <w:ind w:left="4956"/>
      </w:pPr>
      <w:r w:rsidRPr="00B54303">
        <w:t>MINUTA DO CONTRATO DE PRESTAÇÃO DE SERVIÇOS</w:t>
      </w:r>
      <w:r w:rsidR="006B586D" w:rsidRPr="00B54303">
        <w:t xml:space="preserve"> </w:t>
      </w:r>
      <w:r w:rsidRPr="00B54303">
        <w:t>ORIUNDOS</w:t>
      </w:r>
      <w:r w:rsidR="006B586D" w:rsidRPr="00B54303">
        <w:t xml:space="preserve"> </w:t>
      </w:r>
      <w:r w:rsidRPr="00B54303">
        <w:t>DO</w:t>
      </w:r>
      <w:r w:rsidR="006B586D" w:rsidRPr="00B54303">
        <w:t xml:space="preserve"> </w:t>
      </w:r>
      <w:r w:rsidRPr="00B54303">
        <w:t xml:space="preserve">CREDENCIAMENTO Nº </w:t>
      </w:r>
      <w:r w:rsidR="00686120" w:rsidRPr="00B54303">
        <w:t>...</w:t>
      </w:r>
      <w:r w:rsidRPr="00B54303">
        <w:t>/20</w:t>
      </w:r>
      <w:r w:rsidR="00686120" w:rsidRPr="00B54303">
        <w:t>..</w:t>
      </w:r>
      <w:r w:rsidRPr="00B54303">
        <w:t>.</w:t>
      </w:r>
    </w:p>
    <w:p w14:paraId="5789D1BB" w14:textId="77777777" w:rsidR="00D007AC" w:rsidRPr="00B54303" w:rsidRDefault="00D007AC" w:rsidP="00D007AC">
      <w:pPr>
        <w:pStyle w:val="Nivel3"/>
        <w:numPr>
          <w:ilvl w:val="0"/>
          <w:numId w:val="0"/>
        </w:numPr>
        <w:ind w:left="284"/>
      </w:pPr>
    </w:p>
    <w:p w14:paraId="5D3FE6FF" w14:textId="77777777" w:rsidR="00D007AC" w:rsidRPr="00B54303" w:rsidRDefault="00D007AC" w:rsidP="00D007AC">
      <w:pPr>
        <w:pStyle w:val="Nivel3"/>
        <w:numPr>
          <w:ilvl w:val="0"/>
          <w:numId w:val="0"/>
        </w:numPr>
        <w:ind w:left="284"/>
      </w:pPr>
      <w:r w:rsidRPr="00B54303">
        <w:t xml:space="preserve">O </w:t>
      </w:r>
      <w:r w:rsidRPr="00B54303">
        <w:rPr>
          <w:b/>
          <w:bCs/>
        </w:rPr>
        <w:t>MUNICÍPIO DE</w:t>
      </w:r>
      <w:r w:rsidR="00686120" w:rsidRPr="00B54303">
        <w:rPr>
          <w:b/>
          <w:bCs/>
        </w:rPr>
        <w:t xml:space="preserve"> ..................</w:t>
      </w:r>
      <w:r w:rsidRPr="00B54303">
        <w:t>, Pessoa Jurídica de Direito Público, com sede na Rua</w:t>
      </w:r>
      <w:r w:rsidR="00686120" w:rsidRPr="00B54303">
        <w:t>..................</w:t>
      </w:r>
      <w:r w:rsidRPr="00B54303">
        <w:t>, nº</w:t>
      </w:r>
      <w:r w:rsidR="00686120" w:rsidRPr="00B54303">
        <w:t>................</w:t>
      </w:r>
      <w:r w:rsidRPr="00B54303">
        <w:t>, Bairro</w:t>
      </w:r>
      <w:r w:rsidR="00686120" w:rsidRPr="00B54303">
        <w:t>................</w:t>
      </w:r>
      <w:r w:rsidRPr="00B54303">
        <w:t>, na cidade de</w:t>
      </w:r>
      <w:r w:rsidRPr="00B54303">
        <w:tab/>
        <w:t>, neste ato representado pelo seu Prefeito Municipal, Senhor</w:t>
      </w:r>
      <w:r w:rsidR="00686120" w:rsidRPr="00B54303">
        <w:t xml:space="preserve"> ...............</w:t>
      </w:r>
      <w:r w:rsidRPr="00B54303">
        <w:t>, residente e domiciliado na Rua</w:t>
      </w:r>
      <w:r w:rsidR="00686120" w:rsidRPr="00B54303">
        <w:t xml:space="preserve"> ...............</w:t>
      </w:r>
      <w:r w:rsidRPr="00B54303">
        <w:t>, nº</w:t>
      </w:r>
      <w:r w:rsidR="00686120" w:rsidRPr="00B54303">
        <w:t xml:space="preserve"> ..............</w:t>
      </w:r>
      <w:r w:rsidRPr="00B54303">
        <w:t>, Bairro</w:t>
      </w:r>
      <w:r w:rsidR="00686120" w:rsidRPr="00B54303">
        <w:t xml:space="preserve"> .............</w:t>
      </w:r>
      <w:r w:rsidRPr="00B54303">
        <w:t>, na cidade de</w:t>
      </w:r>
      <w:r w:rsidR="00686120" w:rsidRPr="00B54303">
        <w:t xml:space="preserve"> .......................</w:t>
      </w:r>
      <w:r w:rsidRPr="00B54303">
        <w:t>, Estrado de</w:t>
      </w:r>
      <w:r w:rsidR="00686120" w:rsidRPr="00B54303">
        <w:t xml:space="preserve"> .................</w:t>
      </w:r>
      <w:r w:rsidRPr="00B54303">
        <w:t>,portador do CP</w:t>
      </w:r>
      <w:r w:rsidR="00686120" w:rsidRPr="00B54303">
        <w:t>F</w:t>
      </w:r>
      <w:r w:rsidRPr="00B54303">
        <w:t xml:space="preserve"> nº</w:t>
      </w:r>
      <w:r w:rsidR="00686120" w:rsidRPr="00B54303">
        <w:t xml:space="preserve"> ............,</w:t>
      </w:r>
      <w:r w:rsidRPr="00B54303">
        <w:t xml:space="preserve"> doravante denominado CONTRATANTE, por intermédio da </w:t>
      </w:r>
      <w:r w:rsidR="00686120" w:rsidRPr="00B54303">
        <w:rPr>
          <w:b/>
          <w:bCs/>
        </w:rPr>
        <w:t>...................</w:t>
      </w:r>
      <w:r w:rsidRPr="00B54303">
        <w:rPr>
          <w:b/>
          <w:bCs/>
        </w:rPr>
        <w:t xml:space="preserve"> </w:t>
      </w:r>
      <w:r w:rsidRPr="00B54303">
        <w:t xml:space="preserve">doravante denominado CONTRATADA, de comum acordo e nos termos da Lei n.º 14.133/2021 e do Credenciamento de nº </w:t>
      </w:r>
      <w:r w:rsidR="00686120" w:rsidRPr="00B54303">
        <w:t>...</w:t>
      </w:r>
      <w:r w:rsidRPr="00B54303">
        <w:t>/20</w:t>
      </w:r>
      <w:r w:rsidR="00686120" w:rsidRPr="00B54303">
        <w:t>....</w:t>
      </w:r>
      <w:r w:rsidRPr="00B54303">
        <w:t>, resolvem firmar o presente contrato, segundo as condições que se seguem:</w:t>
      </w:r>
    </w:p>
    <w:p w14:paraId="778DAC56" w14:textId="77777777" w:rsidR="00D007AC" w:rsidRPr="00B54303" w:rsidRDefault="00D007AC" w:rsidP="00D007AC">
      <w:pPr>
        <w:pStyle w:val="Nivel3"/>
        <w:numPr>
          <w:ilvl w:val="0"/>
          <w:numId w:val="0"/>
        </w:numPr>
        <w:ind w:left="284"/>
        <w:rPr>
          <w:b/>
          <w:bCs/>
        </w:rPr>
      </w:pPr>
      <w:r w:rsidRPr="00B54303">
        <w:rPr>
          <w:b/>
          <w:bCs/>
        </w:rPr>
        <w:t>CLÁUSULA PRIMEIRA - DO OBJETO</w:t>
      </w:r>
    </w:p>
    <w:p w14:paraId="11194812" w14:textId="77777777" w:rsidR="00D007AC" w:rsidRPr="00B54303" w:rsidRDefault="00D007AC" w:rsidP="00D007AC">
      <w:pPr>
        <w:pStyle w:val="Nivel3"/>
        <w:numPr>
          <w:ilvl w:val="0"/>
          <w:numId w:val="0"/>
        </w:numPr>
        <w:ind w:left="284"/>
        <w:rPr>
          <w:b/>
          <w:bCs/>
        </w:rPr>
      </w:pPr>
      <w:r w:rsidRPr="00B54303">
        <w:t>1.1</w:t>
      </w:r>
      <w:r w:rsidRPr="00B54303">
        <w:tab/>
        <w:t xml:space="preserve">O presente instrumento tem como objeto o </w:t>
      </w:r>
      <w:r w:rsidR="00686120" w:rsidRPr="00B54303">
        <w:rPr>
          <w:b/>
          <w:bCs/>
        </w:rPr>
        <w:t>....................</w:t>
      </w:r>
      <w:r w:rsidRPr="00B54303">
        <w:rPr>
          <w:b/>
          <w:bCs/>
        </w:rPr>
        <w:t>.</w:t>
      </w:r>
    </w:p>
    <w:p w14:paraId="11EE9283" w14:textId="77777777" w:rsidR="00D007AC" w:rsidRPr="00B54303" w:rsidRDefault="00D007AC" w:rsidP="00D007AC">
      <w:pPr>
        <w:pStyle w:val="Nivel3"/>
        <w:numPr>
          <w:ilvl w:val="0"/>
          <w:numId w:val="0"/>
        </w:numPr>
        <w:ind w:left="284"/>
        <w:rPr>
          <w:b/>
          <w:bCs/>
        </w:rPr>
      </w:pPr>
      <w:r w:rsidRPr="00B54303">
        <w:rPr>
          <w:b/>
          <w:bCs/>
        </w:rPr>
        <w:t>CLÁUSULA SEGUNDA - DO PREÇO</w:t>
      </w:r>
    </w:p>
    <w:p w14:paraId="0877795E" w14:textId="77777777" w:rsidR="00D007AC" w:rsidRPr="00B54303" w:rsidRDefault="00D007AC" w:rsidP="00D007AC">
      <w:pPr>
        <w:pStyle w:val="Nivel3"/>
        <w:numPr>
          <w:ilvl w:val="0"/>
          <w:numId w:val="0"/>
        </w:numPr>
        <w:ind w:left="284"/>
      </w:pPr>
      <w:r w:rsidRPr="00B54303">
        <w:t>2.1</w:t>
      </w:r>
      <w:r w:rsidRPr="00B54303">
        <w:tab/>
        <w:t>O valor estimado total deste instrumento e de R$ ----------------(------------------------), que representa o total da prestação dos serviços descritos neste instrumento.</w:t>
      </w:r>
    </w:p>
    <w:p w14:paraId="6A77D374" w14:textId="77777777" w:rsidR="00D007AC" w:rsidRPr="00B54303" w:rsidRDefault="00D007AC" w:rsidP="00D007AC">
      <w:pPr>
        <w:pStyle w:val="Nivel3"/>
        <w:numPr>
          <w:ilvl w:val="0"/>
          <w:numId w:val="0"/>
        </w:numPr>
        <w:ind w:left="284"/>
      </w:pPr>
      <w:r w:rsidRPr="00B54303">
        <w:t>2.2</w:t>
      </w:r>
      <w:r w:rsidRPr="00B54303">
        <w:tab/>
        <w:t>O pagamento pelos serviços prestados pelo credenciado será efetuado mensalmente, previamente autorizado pelo Município.</w:t>
      </w:r>
    </w:p>
    <w:p w14:paraId="11F7EDD9" w14:textId="77777777" w:rsidR="00D007AC" w:rsidRPr="00B54303" w:rsidRDefault="00D007AC" w:rsidP="00D007AC">
      <w:pPr>
        <w:pStyle w:val="Nivel3"/>
        <w:numPr>
          <w:ilvl w:val="0"/>
          <w:numId w:val="0"/>
        </w:numPr>
        <w:ind w:left="284"/>
      </w:pPr>
      <w:r w:rsidRPr="00B54303">
        <w:t>2.3 O pagamento somente será efetuado mediante apresentação de documento fiscal idôneo, e relatório de prestação de serviços realizados no mês, autorizado pela Secretaria competente, do qual deve constar a data da prestação do serviço.</w:t>
      </w:r>
    </w:p>
    <w:p w14:paraId="6F6C561A" w14:textId="77777777" w:rsidR="00D007AC" w:rsidRPr="00B54303" w:rsidRDefault="00D007AC" w:rsidP="00D007AC">
      <w:pPr>
        <w:pStyle w:val="Nivel3"/>
        <w:numPr>
          <w:ilvl w:val="0"/>
          <w:numId w:val="0"/>
        </w:numPr>
        <w:ind w:left="284"/>
      </w:pPr>
      <w:r w:rsidRPr="00B54303">
        <w:t>2.4</w:t>
      </w:r>
      <w:r w:rsidRPr="00B54303">
        <w:tab/>
        <w:t>O pagamento ao credenciado será efetuado em até 10 (dez) dias após a apresentação da Nota Fiscal/Fatura, acompanhada das autorizações e demais documentos comprobatórios, devidamente conferidas e abonadas pela respectiva Secretaria.</w:t>
      </w:r>
    </w:p>
    <w:p w14:paraId="2A300D19" w14:textId="77777777" w:rsidR="00D007AC" w:rsidRPr="00B54303" w:rsidRDefault="00D007AC" w:rsidP="00D007AC">
      <w:pPr>
        <w:pStyle w:val="Nivel3"/>
        <w:numPr>
          <w:ilvl w:val="0"/>
          <w:numId w:val="0"/>
        </w:numPr>
        <w:ind w:left="284"/>
      </w:pPr>
      <w:r w:rsidRPr="00B54303">
        <w:t>2.5</w:t>
      </w:r>
      <w:r w:rsidRPr="00B54303">
        <w:tab/>
        <w:t>O pagamento do presente contr</w:t>
      </w:r>
      <w:r w:rsidR="006B586D" w:rsidRPr="00B54303">
        <w:t>ato será efetuado mensalmente, a</w:t>
      </w:r>
      <w:r w:rsidRPr="00B54303">
        <w:t xml:space="preserve">través de documento que possa ser verificado </w:t>
      </w:r>
      <w:r w:rsidR="006B586D" w:rsidRPr="00B54303">
        <w:t>a prestação do serviço</w:t>
      </w:r>
      <w:r w:rsidRPr="00B54303">
        <w:t>.</w:t>
      </w:r>
    </w:p>
    <w:p w14:paraId="1073300F" w14:textId="77777777" w:rsidR="00D007AC" w:rsidRPr="00B54303" w:rsidRDefault="00D007AC" w:rsidP="00D007AC">
      <w:pPr>
        <w:pStyle w:val="Nivel3"/>
        <w:numPr>
          <w:ilvl w:val="0"/>
          <w:numId w:val="0"/>
        </w:numPr>
        <w:ind w:left="284"/>
      </w:pPr>
      <w:r w:rsidRPr="00B54303">
        <w:t>2.6</w:t>
      </w:r>
      <w:r w:rsidRPr="00B54303">
        <w:tab/>
        <w:t>O pagamento se fará até o dia quinto dia útil do mês subsequente respectivamente ao da prestação de serviços, mediante apresentação das notas fiscais emitidos pelo CONTRATADO, bem, como a requisição da solicitação do procedimento e conferência dos serviços realizados.</w:t>
      </w:r>
    </w:p>
    <w:p w14:paraId="2E0756DD" w14:textId="77777777" w:rsidR="00D007AC" w:rsidRPr="00B54303" w:rsidRDefault="00D007AC" w:rsidP="00D007AC">
      <w:pPr>
        <w:pStyle w:val="Nivel3"/>
        <w:numPr>
          <w:ilvl w:val="0"/>
          <w:numId w:val="0"/>
        </w:numPr>
        <w:ind w:left="284"/>
      </w:pPr>
      <w:r w:rsidRPr="00B54303">
        <w:t>2.7</w:t>
      </w:r>
      <w:r w:rsidRPr="00B54303">
        <w:tab/>
        <w:t>O CONTRATADO apresentará mensalmente ao CONTRATANTE, até o 30 (trinta) do mês vencido a relação da prestação dos serviços, as requisições dos municípios, cuja fiscalização ficará a cargo do Município utilitário.</w:t>
      </w:r>
    </w:p>
    <w:p w14:paraId="6A9C2497" w14:textId="77777777" w:rsidR="00D007AC" w:rsidRPr="00B54303" w:rsidRDefault="00D007AC" w:rsidP="00D007AC">
      <w:pPr>
        <w:pStyle w:val="Nivel3"/>
        <w:numPr>
          <w:ilvl w:val="0"/>
          <w:numId w:val="0"/>
        </w:numPr>
        <w:ind w:left="284"/>
      </w:pPr>
      <w:r w:rsidRPr="00B54303">
        <w:t>2.8</w:t>
      </w:r>
      <w:r w:rsidRPr="00B54303">
        <w:tab/>
        <w:t>Caso o CONTRATADO não apresente os documentos anteriormente citados, fica prejudicado o pagamento.</w:t>
      </w:r>
    </w:p>
    <w:p w14:paraId="03349990" w14:textId="77777777" w:rsidR="00D007AC" w:rsidRPr="00B54303" w:rsidRDefault="00D007AC" w:rsidP="00D007AC">
      <w:pPr>
        <w:pStyle w:val="Nivel3"/>
        <w:numPr>
          <w:ilvl w:val="0"/>
          <w:numId w:val="0"/>
        </w:numPr>
        <w:ind w:left="284"/>
      </w:pPr>
      <w:r w:rsidRPr="00B54303">
        <w:t>2.9</w:t>
      </w:r>
      <w:r w:rsidRPr="00B54303">
        <w:tab/>
        <w:t xml:space="preserve">Ocorrendo erro, falha ou falta de processamento das contas, por culpa do CONTRATADO, este garantirá ao CONTRATANTE o pagamento, no prazo avençado no CONTRATO, pelos valores do mês imediatamente anterior, acertando-se as diferenças que houver no pagamento seguinte, mas ficando a Administração Municipal exonerada do </w:t>
      </w:r>
      <w:r w:rsidRPr="00B54303">
        <w:lastRenderedPageBreak/>
        <w:t>pagamento de juros, multas e sanções financeiras, obrigando-se, entretanto, a corrigir monetariamente os créditos de outro acréscimo porventura incidente nas diferenças apuradas em favor do CONTRATADO.</w:t>
      </w:r>
    </w:p>
    <w:p w14:paraId="13F3E196" w14:textId="77777777" w:rsidR="00D007AC" w:rsidRPr="00B54303" w:rsidRDefault="00D007AC" w:rsidP="00D007AC">
      <w:pPr>
        <w:pStyle w:val="Nivel3"/>
        <w:numPr>
          <w:ilvl w:val="0"/>
          <w:numId w:val="0"/>
        </w:numPr>
        <w:ind w:left="284"/>
      </w:pPr>
      <w:r w:rsidRPr="00B54303">
        <w:t>2.10</w:t>
      </w:r>
      <w:r w:rsidRPr="00B54303">
        <w:tab/>
        <w:t>A CONTRATANTE efetuará todas as retenções e deduções cabíveis, bem como calculará os encargos sociais e fiscais, entre outras obrigações, tudo na forma da lei, de conformidade com o valor da nota fiscal.</w:t>
      </w:r>
    </w:p>
    <w:p w14:paraId="0E21FAC9" w14:textId="77777777" w:rsidR="00D007AC" w:rsidRPr="00B54303" w:rsidRDefault="00D007AC" w:rsidP="00D007AC">
      <w:pPr>
        <w:pStyle w:val="Nivel3"/>
        <w:numPr>
          <w:ilvl w:val="0"/>
          <w:numId w:val="0"/>
        </w:numPr>
        <w:ind w:left="284"/>
      </w:pPr>
      <w:r w:rsidRPr="00B54303">
        <w:t>2.1</w:t>
      </w:r>
      <w:r w:rsidR="00291E84" w:rsidRPr="00B54303">
        <w:t>1</w:t>
      </w:r>
      <w:r w:rsidRPr="00B54303">
        <w:tab/>
        <w:t>O pagamento das faturas ao fornecedor, será realizado individualmente.</w:t>
      </w:r>
    </w:p>
    <w:p w14:paraId="489E997B" w14:textId="77777777" w:rsidR="00D007AC" w:rsidRPr="00B54303" w:rsidRDefault="00D007AC" w:rsidP="00D007AC">
      <w:pPr>
        <w:pStyle w:val="Nivel3"/>
        <w:numPr>
          <w:ilvl w:val="0"/>
          <w:numId w:val="0"/>
        </w:numPr>
        <w:ind w:left="284"/>
        <w:rPr>
          <w:b/>
          <w:bCs/>
        </w:rPr>
      </w:pPr>
      <w:r w:rsidRPr="00B54303">
        <w:rPr>
          <w:b/>
          <w:bCs/>
        </w:rPr>
        <w:t xml:space="preserve">CLÁUSULA </w:t>
      </w:r>
      <w:r w:rsidR="00D826E8" w:rsidRPr="00B54303">
        <w:rPr>
          <w:b/>
          <w:bCs/>
        </w:rPr>
        <w:t>TERCEIRA</w:t>
      </w:r>
      <w:r w:rsidRPr="00B54303">
        <w:rPr>
          <w:b/>
          <w:bCs/>
        </w:rPr>
        <w:t xml:space="preserve"> - DAS OBRIGAÇÕES LEGAIS</w:t>
      </w:r>
    </w:p>
    <w:p w14:paraId="0772E0D3" w14:textId="77777777" w:rsidR="00D007AC" w:rsidRPr="00B54303" w:rsidRDefault="00D007AC" w:rsidP="00D007AC">
      <w:pPr>
        <w:pStyle w:val="Nivel3"/>
        <w:numPr>
          <w:ilvl w:val="0"/>
          <w:numId w:val="0"/>
        </w:numPr>
        <w:ind w:left="284"/>
      </w:pPr>
      <w:r w:rsidRPr="00B54303">
        <w:t>3.1</w:t>
      </w:r>
      <w:r w:rsidRPr="00B54303">
        <w:tab/>
        <w:t>Efetuar os pagamentos devidos, na forma e condições ora estipuladas.</w:t>
      </w:r>
    </w:p>
    <w:p w14:paraId="5D27A9A9" w14:textId="77777777" w:rsidR="00D007AC" w:rsidRPr="00B54303" w:rsidRDefault="00D007AC" w:rsidP="00D007AC">
      <w:pPr>
        <w:pStyle w:val="Nivel3"/>
        <w:numPr>
          <w:ilvl w:val="0"/>
          <w:numId w:val="0"/>
        </w:numPr>
        <w:ind w:left="284"/>
      </w:pPr>
      <w:r w:rsidRPr="00B54303">
        <w:t>3.2</w:t>
      </w:r>
      <w:r w:rsidRPr="00B54303">
        <w:tab/>
        <w:t>Prestar todos os esclarecimentos necessários para a prestação de serviços objeto desta contratação.</w:t>
      </w:r>
    </w:p>
    <w:p w14:paraId="55A49C46" w14:textId="77777777" w:rsidR="00D007AC" w:rsidRPr="00B54303" w:rsidRDefault="00D007AC" w:rsidP="00D007AC">
      <w:pPr>
        <w:pStyle w:val="Nivel3"/>
        <w:numPr>
          <w:ilvl w:val="0"/>
          <w:numId w:val="0"/>
        </w:numPr>
        <w:ind w:left="284"/>
      </w:pPr>
      <w:r w:rsidRPr="00B54303">
        <w:t>3.3</w:t>
      </w:r>
      <w:r w:rsidRPr="00B54303">
        <w:tab/>
        <w:t>Zelar pela boa qualidade dos serviços, receber, apurar e solucionar queixas e reclamações, quando for o caso.</w:t>
      </w:r>
    </w:p>
    <w:p w14:paraId="270C0824" w14:textId="77777777" w:rsidR="00D007AC" w:rsidRPr="00B54303" w:rsidRDefault="00D007AC" w:rsidP="00D007AC">
      <w:pPr>
        <w:pStyle w:val="Nivel3"/>
        <w:numPr>
          <w:ilvl w:val="0"/>
          <w:numId w:val="0"/>
        </w:numPr>
        <w:ind w:left="284"/>
      </w:pPr>
      <w:r w:rsidRPr="00B54303">
        <w:t>3.4</w:t>
      </w:r>
      <w:r w:rsidRPr="00B54303">
        <w:tab/>
        <w:t>Indicar funcionário para fiscalizar a execução do Contrato.</w:t>
      </w:r>
    </w:p>
    <w:p w14:paraId="13A11756" w14:textId="77777777" w:rsidR="00D007AC" w:rsidRPr="00B54303" w:rsidRDefault="00D007AC" w:rsidP="00D007AC">
      <w:pPr>
        <w:pStyle w:val="Nivel3"/>
        <w:numPr>
          <w:ilvl w:val="0"/>
          <w:numId w:val="0"/>
        </w:numPr>
        <w:ind w:left="284"/>
        <w:rPr>
          <w:b/>
          <w:bCs/>
        </w:rPr>
      </w:pPr>
      <w:r w:rsidRPr="00B54303">
        <w:rPr>
          <w:b/>
          <w:bCs/>
        </w:rPr>
        <w:t xml:space="preserve">CLÁUSULA </w:t>
      </w:r>
      <w:r w:rsidR="00D826E8" w:rsidRPr="00B54303">
        <w:rPr>
          <w:b/>
          <w:bCs/>
        </w:rPr>
        <w:t>QUARTA</w:t>
      </w:r>
      <w:r w:rsidRPr="00B54303">
        <w:rPr>
          <w:b/>
          <w:bCs/>
        </w:rPr>
        <w:t xml:space="preserve"> - DA CONTRATAÇÃO </w:t>
      </w:r>
    </w:p>
    <w:p w14:paraId="2608F1F2" w14:textId="77777777" w:rsidR="00D007AC" w:rsidRPr="00B54303" w:rsidRDefault="00D007AC" w:rsidP="00D007AC">
      <w:pPr>
        <w:pStyle w:val="Nivel3"/>
        <w:numPr>
          <w:ilvl w:val="0"/>
          <w:numId w:val="0"/>
        </w:numPr>
        <w:ind w:left="284"/>
      </w:pPr>
      <w:r w:rsidRPr="00B54303">
        <w:t>4.1</w:t>
      </w:r>
      <w:r w:rsidRPr="00B54303">
        <w:tab/>
        <w:t>Na hipótese da CONTRATADA, não assinar, não aceitar ou não retirar este instrumento contratual no prazo e condições estabelecidos, poderão ser convocados os fornecedores remanescentes, na ordem de classificação, para fazê-lo em igual prazo e preferencialmente nas mesmas condições propostas pelo primeiro classificado, inclusive quanto ao preço, independentemente da cominação prevista no art. 81 da Lei Federal n° 14.133/2021.</w:t>
      </w:r>
    </w:p>
    <w:p w14:paraId="40369121" w14:textId="77777777" w:rsidR="00D007AC" w:rsidRPr="00B54303" w:rsidRDefault="00D007AC" w:rsidP="00D007AC">
      <w:pPr>
        <w:pStyle w:val="Nivel3"/>
        <w:numPr>
          <w:ilvl w:val="0"/>
          <w:numId w:val="0"/>
        </w:numPr>
        <w:ind w:left="284"/>
      </w:pPr>
      <w:r w:rsidRPr="00B54303">
        <w:t>4.2</w:t>
      </w:r>
      <w:r w:rsidRPr="00B54303">
        <w:tab/>
        <w:t>Face ao disposto constante da Lei Federal de nº 14.133/2021, os quantitativos deste instrumento contratual poderão sofrer acréscimos ou supressões de até 25% (vinte e cinco por cento) do valor inicial.</w:t>
      </w:r>
    </w:p>
    <w:p w14:paraId="086A6C05" w14:textId="77777777" w:rsidR="00D007AC" w:rsidRPr="00B54303" w:rsidRDefault="00D007AC" w:rsidP="00D007AC">
      <w:pPr>
        <w:pStyle w:val="Nivel3"/>
        <w:numPr>
          <w:ilvl w:val="0"/>
          <w:numId w:val="0"/>
        </w:numPr>
        <w:ind w:left="284"/>
      </w:pPr>
      <w:r w:rsidRPr="00B54303">
        <w:t>4.3</w:t>
      </w:r>
      <w:r w:rsidRPr="00B54303">
        <w:tab/>
        <w:t>O objeto deste instrumento contratual deve ser executado diretamente pela CONTRATADA, podendo ser subempreitado, nos percentuais, quando autorizados no edital do certame, cedido ou sublocado, exceto aquilo que não se inclua em sua especialização, o que dependerá de prévia anuência da CONTRATANTE, sem prejuízo da responsabilidade da CONTRATADA pelo ônus e perfeição técnica dele.</w:t>
      </w:r>
    </w:p>
    <w:p w14:paraId="75BEA4CD" w14:textId="77777777" w:rsidR="00D007AC" w:rsidRPr="00B54303" w:rsidRDefault="00D007AC" w:rsidP="00D007AC">
      <w:pPr>
        <w:pStyle w:val="Nivel3"/>
        <w:numPr>
          <w:ilvl w:val="0"/>
          <w:numId w:val="0"/>
        </w:numPr>
        <w:ind w:left="284"/>
        <w:rPr>
          <w:b/>
          <w:bCs/>
        </w:rPr>
      </w:pPr>
      <w:r w:rsidRPr="00B54303">
        <w:rPr>
          <w:b/>
          <w:bCs/>
        </w:rPr>
        <w:t xml:space="preserve">CLÁUSULA </w:t>
      </w:r>
      <w:r w:rsidR="00D826E8" w:rsidRPr="00B54303">
        <w:rPr>
          <w:b/>
          <w:bCs/>
        </w:rPr>
        <w:t>QUINTA</w:t>
      </w:r>
      <w:r w:rsidRPr="00B54303">
        <w:rPr>
          <w:b/>
          <w:bCs/>
        </w:rPr>
        <w:t xml:space="preserve"> – DA EXECUÇAO DOS SERVIÇOS.</w:t>
      </w:r>
    </w:p>
    <w:p w14:paraId="2DC53406" w14:textId="77777777" w:rsidR="00D007AC" w:rsidRPr="00B54303" w:rsidRDefault="00D007AC" w:rsidP="00D007AC">
      <w:pPr>
        <w:pStyle w:val="Nivel3"/>
        <w:numPr>
          <w:ilvl w:val="0"/>
          <w:numId w:val="0"/>
        </w:numPr>
        <w:ind w:left="284"/>
      </w:pPr>
      <w:r w:rsidRPr="00B54303">
        <w:t xml:space="preserve">5.1 </w:t>
      </w:r>
      <w:r w:rsidRPr="00B54303">
        <w:tab/>
        <w:t>A CONTRATADA deverá executar o objeto do presente instrumento, através de profissionais habilitados, de acordo com o constante do descritivo do serviço imediatamente após o recebimento da Ordem de Serviços.</w:t>
      </w:r>
    </w:p>
    <w:p w14:paraId="0169A539" w14:textId="77777777" w:rsidR="00D007AC" w:rsidRPr="00B54303" w:rsidRDefault="00D007AC" w:rsidP="00D007AC">
      <w:pPr>
        <w:pStyle w:val="Nivel3"/>
        <w:numPr>
          <w:ilvl w:val="0"/>
          <w:numId w:val="0"/>
        </w:numPr>
        <w:ind w:left="284"/>
      </w:pPr>
      <w:r w:rsidRPr="00B54303">
        <w:t xml:space="preserve">5.2 </w:t>
      </w:r>
      <w:r w:rsidRPr="00B54303">
        <w:tab/>
        <w:t>A CONTRATADA fornecerá todo material e mão de obra necessários para execução dos serviços e será responsável por todos os gastos diretos e indiretos, devendo ser das marcas constantes da proposta e apresentados todos os laudos e garantias de certificação exigidos</w:t>
      </w:r>
      <w:r w:rsidR="00291E84" w:rsidRPr="00B54303">
        <w:t>, quando for o caso</w:t>
      </w:r>
      <w:r w:rsidRPr="00B54303">
        <w:t>.</w:t>
      </w:r>
    </w:p>
    <w:p w14:paraId="4CF4236B" w14:textId="77777777" w:rsidR="00D007AC" w:rsidRPr="00B54303" w:rsidRDefault="00D007AC" w:rsidP="00D007AC">
      <w:pPr>
        <w:pStyle w:val="Nivel3"/>
        <w:numPr>
          <w:ilvl w:val="0"/>
          <w:numId w:val="0"/>
        </w:numPr>
        <w:ind w:left="284"/>
      </w:pPr>
      <w:r w:rsidRPr="00B54303">
        <w:t>5.3</w:t>
      </w:r>
      <w:r w:rsidRPr="00B54303">
        <w:tab/>
        <w:t xml:space="preserve"> As despesas de locomoção, fretes, diárias, hospedagem e alimentação, quando do deslocamento e permanência no Município para a prestação dos serviços necessários à execução do objeto, são de inteira responsabilidade da CONTRATADA.</w:t>
      </w:r>
    </w:p>
    <w:p w14:paraId="4CFFA40D" w14:textId="77777777" w:rsidR="00D007AC" w:rsidRPr="00B54303" w:rsidRDefault="00D007AC" w:rsidP="00D007AC">
      <w:pPr>
        <w:pStyle w:val="Nivel3"/>
        <w:numPr>
          <w:ilvl w:val="0"/>
          <w:numId w:val="0"/>
        </w:numPr>
        <w:ind w:left="284"/>
      </w:pPr>
      <w:r w:rsidRPr="00B54303">
        <w:t>5.4</w:t>
      </w:r>
      <w:r w:rsidRPr="00B54303">
        <w:tab/>
        <w:t>A CONTRATADA deverá observar as normas técnicas expedidas pelos órgãos competentes, bem como obedecer aos princípios básicos de organização e material de qualidade mínima para aceitação.</w:t>
      </w:r>
    </w:p>
    <w:p w14:paraId="06456669" w14:textId="77777777" w:rsidR="00D007AC" w:rsidRPr="00B54303" w:rsidRDefault="00D007AC" w:rsidP="00D007AC">
      <w:pPr>
        <w:pStyle w:val="Nivel3"/>
        <w:numPr>
          <w:ilvl w:val="0"/>
          <w:numId w:val="0"/>
        </w:numPr>
        <w:ind w:left="284"/>
      </w:pPr>
      <w:r w:rsidRPr="00B54303">
        <w:lastRenderedPageBreak/>
        <w:t>5.5</w:t>
      </w:r>
      <w:r w:rsidRPr="00B54303">
        <w:tab/>
        <w:t>No caso de imperfeições na prestação dos serviços, eles serão recusados, cabendo à contratada refazê-los, no prazo máximo de 05 (cinco) dias úteis, sob pena de aplicação das penalidades e sanções previstas neste instrumento convocatório.</w:t>
      </w:r>
    </w:p>
    <w:p w14:paraId="2F767BE6" w14:textId="77777777" w:rsidR="00D007AC" w:rsidRPr="00B54303" w:rsidRDefault="00D007AC" w:rsidP="00D007AC">
      <w:pPr>
        <w:pStyle w:val="Nivel3"/>
        <w:numPr>
          <w:ilvl w:val="0"/>
          <w:numId w:val="0"/>
        </w:numPr>
        <w:ind w:left="284"/>
      </w:pPr>
      <w:r w:rsidRPr="00B54303">
        <w:t>5.6</w:t>
      </w:r>
      <w:r w:rsidRPr="00B54303">
        <w:tab/>
        <w:t>Os serviços aqui mencionados deverão ser executados em estrita observância as leis trabalhistas, convenções coletivas, quer Municipal, estadual ou Federal.</w:t>
      </w:r>
    </w:p>
    <w:p w14:paraId="6F7BF168" w14:textId="77777777" w:rsidR="00D007AC" w:rsidRPr="00B54303" w:rsidRDefault="00D007AC" w:rsidP="00D007AC">
      <w:pPr>
        <w:pStyle w:val="Nivel3"/>
        <w:numPr>
          <w:ilvl w:val="0"/>
          <w:numId w:val="0"/>
        </w:numPr>
        <w:ind w:left="284"/>
      </w:pPr>
      <w:r w:rsidRPr="00B54303">
        <w:t>5.7</w:t>
      </w:r>
      <w:r w:rsidRPr="00B54303">
        <w:tab/>
      </w:r>
      <w:r w:rsidR="00291E84" w:rsidRPr="00B54303">
        <w:t>A</w:t>
      </w:r>
      <w:r w:rsidRPr="00B54303">
        <w:t xml:space="preserve"> prestação de serviços aqui contratados, deverão ser iniciados no prazo máximo de 02 (dois) dias a contar do recebimento da (s) </w:t>
      </w:r>
      <w:proofErr w:type="spellStart"/>
      <w:r w:rsidRPr="00B54303">
        <w:t>AF’s</w:t>
      </w:r>
      <w:proofErr w:type="spellEnd"/>
      <w:r w:rsidRPr="00B54303">
        <w:t>.</w:t>
      </w:r>
    </w:p>
    <w:p w14:paraId="00E90E3C" w14:textId="77777777" w:rsidR="00D007AC" w:rsidRPr="00B54303" w:rsidRDefault="00D007AC" w:rsidP="00D007AC">
      <w:pPr>
        <w:pStyle w:val="Nivel3"/>
        <w:numPr>
          <w:ilvl w:val="0"/>
          <w:numId w:val="0"/>
        </w:numPr>
        <w:ind w:left="284"/>
      </w:pPr>
      <w:r w:rsidRPr="00B54303">
        <w:t>5.8</w:t>
      </w:r>
      <w:r w:rsidRPr="00B54303">
        <w:tab/>
        <w:t>Os serviços serão executados no horário e nos dias normais de expediente do Município.</w:t>
      </w:r>
    </w:p>
    <w:p w14:paraId="07D3B332" w14:textId="77777777" w:rsidR="00D007AC" w:rsidRPr="00B54303" w:rsidRDefault="00D007AC" w:rsidP="00D007AC">
      <w:pPr>
        <w:pStyle w:val="Nivel3"/>
        <w:numPr>
          <w:ilvl w:val="0"/>
          <w:numId w:val="0"/>
        </w:numPr>
        <w:ind w:left="284"/>
      </w:pPr>
      <w:r w:rsidRPr="00B54303">
        <w:t>5.9</w:t>
      </w:r>
      <w:r w:rsidRPr="00B54303">
        <w:tab/>
        <w:t>A CONTRATADA deverá responsabilizar-se pelos danos causados diretamente ao ÓRGÃO GERENCIADOR, decorrentes de sua culpa ou dolo na execução do Contrato.</w:t>
      </w:r>
    </w:p>
    <w:p w14:paraId="5F8E3CC3" w14:textId="77777777" w:rsidR="00D007AC" w:rsidRPr="00B54303" w:rsidRDefault="00D007AC" w:rsidP="00D007AC">
      <w:pPr>
        <w:pStyle w:val="Nivel3"/>
        <w:numPr>
          <w:ilvl w:val="0"/>
          <w:numId w:val="0"/>
        </w:numPr>
        <w:ind w:left="284"/>
      </w:pPr>
      <w:r w:rsidRPr="00B54303">
        <w:t>5.10</w:t>
      </w:r>
      <w:r w:rsidRPr="00B54303">
        <w:tab/>
        <w:t>A CONTRATADA deverá refazer todo e qualquer serviço não aprovado pelo ÓRGÃO GERENCIADOR, sem qualquer ônus adicional para a contratante.</w:t>
      </w:r>
    </w:p>
    <w:p w14:paraId="6EBDE1A3" w14:textId="77777777" w:rsidR="00D007AC" w:rsidRPr="00B54303" w:rsidRDefault="00D007AC" w:rsidP="00D007AC">
      <w:pPr>
        <w:pStyle w:val="Nivel3"/>
        <w:numPr>
          <w:ilvl w:val="0"/>
          <w:numId w:val="0"/>
        </w:numPr>
        <w:ind w:left="284"/>
      </w:pPr>
      <w:r w:rsidRPr="00B54303">
        <w:t>5.11</w:t>
      </w:r>
      <w:r w:rsidRPr="00B54303">
        <w:tab/>
        <w:t>A CONTRATADA ficará obrigada a aceitar, nas mesmas condições contratuais, os acréscimos e supressões que se fizerem necessárias até 25% (vinte e cinco por cento) do valor inicial atualizado.</w:t>
      </w:r>
    </w:p>
    <w:p w14:paraId="058615D1" w14:textId="77777777" w:rsidR="00D007AC" w:rsidRPr="00B54303" w:rsidRDefault="00D007AC" w:rsidP="00D007AC">
      <w:pPr>
        <w:pStyle w:val="Nivel3"/>
        <w:numPr>
          <w:ilvl w:val="0"/>
          <w:numId w:val="0"/>
        </w:numPr>
        <w:ind w:left="284"/>
        <w:rPr>
          <w:b/>
          <w:bCs/>
        </w:rPr>
      </w:pPr>
      <w:r w:rsidRPr="00B54303">
        <w:rPr>
          <w:b/>
          <w:bCs/>
        </w:rPr>
        <w:t xml:space="preserve">CLÁUSULA </w:t>
      </w:r>
      <w:r w:rsidR="00D826E8" w:rsidRPr="00B54303">
        <w:rPr>
          <w:b/>
          <w:bCs/>
        </w:rPr>
        <w:t>SEXTA</w:t>
      </w:r>
      <w:r w:rsidRPr="00B54303">
        <w:rPr>
          <w:b/>
          <w:bCs/>
        </w:rPr>
        <w:t xml:space="preserve"> - DOS DIREITOS E RESPONSABILIDADES DAS PARTES.</w:t>
      </w:r>
    </w:p>
    <w:p w14:paraId="03FFA01D" w14:textId="77777777" w:rsidR="00D007AC" w:rsidRPr="00B54303" w:rsidRDefault="00D007AC" w:rsidP="00D007AC">
      <w:pPr>
        <w:pStyle w:val="Nivel3"/>
        <w:numPr>
          <w:ilvl w:val="0"/>
          <w:numId w:val="0"/>
        </w:numPr>
        <w:ind w:left="284"/>
      </w:pPr>
      <w:r w:rsidRPr="00B54303">
        <w:t>6.1</w:t>
      </w:r>
      <w:r w:rsidRPr="00B54303">
        <w:tab/>
        <w:t>O Município utilitário, obriga-se a efetuar o pagamento estipulado após a apresentação, aceitação e atesto do responsável pela prestação do serviço e emissão de nota fiscal por parte da CONTRATADA.</w:t>
      </w:r>
    </w:p>
    <w:p w14:paraId="00AE19F5" w14:textId="77777777" w:rsidR="00D007AC" w:rsidRPr="00B54303" w:rsidRDefault="00D007AC" w:rsidP="00D007AC">
      <w:pPr>
        <w:pStyle w:val="Nivel3"/>
        <w:numPr>
          <w:ilvl w:val="0"/>
          <w:numId w:val="0"/>
        </w:numPr>
        <w:ind w:left="284"/>
      </w:pPr>
      <w:r w:rsidRPr="00B54303">
        <w:t>6.2</w:t>
      </w:r>
      <w:r w:rsidRPr="00B54303">
        <w:tab/>
        <w:t>A CONTRATADA obriga-se a prestar o serviço de acordo com o estipulado neste instrumento.</w:t>
      </w:r>
    </w:p>
    <w:p w14:paraId="32267FEE" w14:textId="77777777" w:rsidR="00D007AC" w:rsidRPr="00B54303" w:rsidRDefault="00D007AC" w:rsidP="00D007AC">
      <w:pPr>
        <w:pStyle w:val="Nivel3"/>
        <w:numPr>
          <w:ilvl w:val="0"/>
          <w:numId w:val="0"/>
        </w:numPr>
        <w:ind w:left="284"/>
      </w:pPr>
      <w:r w:rsidRPr="00B54303">
        <w:t>6.3</w:t>
      </w:r>
      <w:r w:rsidRPr="00B54303">
        <w:tab/>
        <w:t>A CONTRATADA obriga-se a manter, durante toda a execução deste contrato, em compatibilidade com as obrigações por ele assumidas, todas as condições de habilitação e qualificação exigidas na licitação.</w:t>
      </w:r>
    </w:p>
    <w:p w14:paraId="0A06A296" w14:textId="77777777" w:rsidR="00D007AC" w:rsidRPr="00B54303" w:rsidRDefault="00D007AC" w:rsidP="00D007AC">
      <w:pPr>
        <w:pStyle w:val="Nivel3"/>
        <w:numPr>
          <w:ilvl w:val="0"/>
          <w:numId w:val="0"/>
        </w:numPr>
        <w:ind w:left="284"/>
      </w:pPr>
      <w:r w:rsidRPr="00B54303">
        <w:t>6.4</w:t>
      </w:r>
      <w:r w:rsidRPr="00B54303">
        <w:tab/>
        <w:t>A CONTRATADA obriga-se a refazer de imediato e às suas expensas serviços em que se verificarem irregularidades.</w:t>
      </w:r>
    </w:p>
    <w:p w14:paraId="3B97FA4B" w14:textId="77777777" w:rsidR="00D007AC" w:rsidRPr="00B54303" w:rsidRDefault="00D007AC" w:rsidP="00D007AC">
      <w:pPr>
        <w:pStyle w:val="Nivel3"/>
        <w:numPr>
          <w:ilvl w:val="0"/>
          <w:numId w:val="0"/>
        </w:numPr>
        <w:ind w:left="284"/>
      </w:pPr>
      <w:r w:rsidRPr="00B54303">
        <w:t>6.5</w:t>
      </w:r>
      <w:r w:rsidRPr="00B54303">
        <w:tab/>
        <w:t>A CONTRATADA o</w:t>
      </w:r>
      <w:r w:rsidR="00263497" w:rsidRPr="00B54303">
        <w:t>briga-se a prestar ao Município</w:t>
      </w:r>
      <w:r w:rsidRPr="00B54303">
        <w:t xml:space="preserve"> todas as informações e esclarecimentos necessários ao acompanhamento dos trabalhos, sempre que solicitado.</w:t>
      </w:r>
    </w:p>
    <w:p w14:paraId="5069EE5E" w14:textId="77777777" w:rsidR="00D007AC" w:rsidRPr="00B54303" w:rsidRDefault="00D007AC" w:rsidP="00D007AC">
      <w:pPr>
        <w:pStyle w:val="Nivel3"/>
        <w:numPr>
          <w:ilvl w:val="0"/>
          <w:numId w:val="0"/>
        </w:numPr>
        <w:ind w:left="284"/>
        <w:rPr>
          <w:b/>
          <w:bCs/>
        </w:rPr>
      </w:pPr>
      <w:r w:rsidRPr="00B54303">
        <w:rPr>
          <w:b/>
          <w:bCs/>
        </w:rPr>
        <w:t xml:space="preserve">CLÁUSULA </w:t>
      </w:r>
      <w:r w:rsidR="00D826E8" w:rsidRPr="00B54303">
        <w:rPr>
          <w:b/>
          <w:bCs/>
        </w:rPr>
        <w:t>SETIMA</w:t>
      </w:r>
      <w:r w:rsidRPr="00B54303">
        <w:rPr>
          <w:b/>
          <w:bCs/>
        </w:rPr>
        <w:t xml:space="preserve"> – DAS OBRIGAÇÕES DO CONTRATANTE</w:t>
      </w:r>
    </w:p>
    <w:p w14:paraId="0AEA6983" w14:textId="77777777" w:rsidR="00D007AC" w:rsidRPr="00B54303" w:rsidRDefault="00D007AC" w:rsidP="00D007AC">
      <w:pPr>
        <w:pStyle w:val="Nivel3"/>
        <w:numPr>
          <w:ilvl w:val="0"/>
          <w:numId w:val="0"/>
        </w:numPr>
        <w:ind w:left="284"/>
      </w:pPr>
      <w:r w:rsidRPr="00B54303">
        <w:t>7.1</w:t>
      </w:r>
      <w:r w:rsidRPr="00B54303">
        <w:tab/>
        <w:t>Efetuar os pagamentos devidos, na forma e condições ora estipuladas.</w:t>
      </w:r>
    </w:p>
    <w:p w14:paraId="5DDE8681" w14:textId="77777777" w:rsidR="00D007AC" w:rsidRPr="00B54303" w:rsidRDefault="00D007AC" w:rsidP="00D007AC">
      <w:pPr>
        <w:pStyle w:val="Nivel3"/>
        <w:numPr>
          <w:ilvl w:val="0"/>
          <w:numId w:val="0"/>
        </w:numPr>
        <w:ind w:left="284"/>
      </w:pPr>
      <w:r w:rsidRPr="00B54303">
        <w:t>7.2</w:t>
      </w:r>
      <w:r w:rsidRPr="00B54303">
        <w:tab/>
        <w:t>Prestar todos os esclarecimentos necessários para a prestação de serviços objeto desta contratação.</w:t>
      </w:r>
    </w:p>
    <w:p w14:paraId="3CDADA61" w14:textId="77777777" w:rsidR="00D007AC" w:rsidRPr="00B54303" w:rsidRDefault="00D007AC" w:rsidP="00D007AC">
      <w:pPr>
        <w:pStyle w:val="Nivel3"/>
        <w:numPr>
          <w:ilvl w:val="0"/>
          <w:numId w:val="0"/>
        </w:numPr>
        <w:ind w:left="284"/>
      </w:pPr>
      <w:r w:rsidRPr="00B54303">
        <w:t>7.3</w:t>
      </w:r>
      <w:r w:rsidRPr="00B54303">
        <w:tab/>
        <w:t>Zelar pela boa qualidade dos serviços, receber, apurar e solucionar queixas e reclamações, quando for o caso.</w:t>
      </w:r>
    </w:p>
    <w:p w14:paraId="32F89B13" w14:textId="77777777" w:rsidR="00D007AC" w:rsidRPr="00B54303" w:rsidRDefault="00D007AC" w:rsidP="00D007AC">
      <w:pPr>
        <w:pStyle w:val="Nivel3"/>
        <w:numPr>
          <w:ilvl w:val="0"/>
          <w:numId w:val="0"/>
        </w:numPr>
        <w:ind w:left="284"/>
      </w:pPr>
      <w:r w:rsidRPr="00B54303">
        <w:t>7.4</w:t>
      </w:r>
      <w:r w:rsidRPr="00B54303">
        <w:tab/>
        <w:t>Indicar funcionário para fiscalizar a execução do Contrato.</w:t>
      </w:r>
    </w:p>
    <w:p w14:paraId="0661E798" w14:textId="77777777" w:rsidR="00D007AC" w:rsidRPr="00B54303" w:rsidRDefault="00D007AC" w:rsidP="00D007AC">
      <w:pPr>
        <w:pStyle w:val="Nivel3"/>
        <w:numPr>
          <w:ilvl w:val="0"/>
          <w:numId w:val="0"/>
        </w:numPr>
        <w:ind w:left="284"/>
      </w:pPr>
      <w:r w:rsidRPr="00B54303">
        <w:t>7.5</w:t>
      </w:r>
      <w:r w:rsidRPr="00B54303">
        <w:tab/>
        <w:t>Comunicar à CONTRATADA, por escrito, a respeito da supressão ou do acréscimo previsto neste contrato, encaminhando o respectivo termo aditivo para ser assinado.</w:t>
      </w:r>
    </w:p>
    <w:p w14:paraId="74FE74D4" w14:textId="77777777" w:rsidR="00D007AC" w:rsidRPr="00B54303" w:rsidRDefault="00D007AC" w:rsidP="00D007AC">
      <w:pPr>
        <w:pStyle w:val="Nivel3"/>
        <w:numPr>
          <w:ilvl w:val="0"/>
          <w:numId w:val="0"/>
        </w:numPr>
        <w:ind w:left="284"/>
        <w:rPr>
          <w:b/>
          <w:bCs/>
        </w:rPr>
      </w:pPr>
      <w:r w:rsidRPr="00B54303">
        <w:rPr>
          <w:b/>
          <w:bCs/>
        </w:rPr>
        <w:t xml:space="preserve">CLÁUSULA </w:t>
      </w:r>
      <w:r w:rsidR="00D826E8" w:rsidRPr="00B54303">
        <w:rPr>
          <w:b/>
          <w:bCs/>
        </w:rPr>
        <w:t>OITAVA</w:t>
      </w:r>
      <w:r w:rsidRPr="00B54303">
        <w:rPr>
          <w:b/>
          <w:bCs/>
        </w:rPr>
        <w:t xml:space="preserve"> - DAS OBRIGAÇÕES DA CONTRATADA.</w:t>
      </w:r>
    </w:p>
    <w:p w14:paraId="60D4D536" w14:textId="77777777" w:rsidR="00D007AC" w:rsidRPr="00B54303" w:rsidRDefault="00D007AC" w:rsidP="00D007AC">
      <w:pPr>
        <w:pStyle w:val="Nivel3"/>
        <w:numPr>
          <w:ilvl w:val="0"/>
          <w:numId w:val="0"/>
        </w:numPr>
        <w:ind w:left="284"/>
      </w:pPr>
      <w:r w:rsidRPr="00B54303">
        <w:t>8.1</w:t>
      </w:r>
      <w:r w:rsidRPr="00B54303">
        <w:tab/>
        <w:t>Responsabilizar-se integralmente pelos serviços contratados, nos termos da legislação vigente e regras previstas na ata e neste instrumento contratual.</w:t>
      </w:r>
    </w:p>
    <w:p w14:paraId="60045D8B" w14:textId="77777777" w:rsidR="00D007AC" w:rsidRPr="00B54303" w:rsidRDefault="00D007AC" w:rsidP="00D007AC">
      <w:pPr>
        <w:pStyle w:val="Nivel3"/>
        <w:numPr>
          <w:ilvl w:val="0"/>
          <w:numId w:val="0"/>
        </w:numPr>
        <w:ind w:left="284"/>
      </w:pPr>
      <w:r w:rsidRPr="00B54303">
        <w:lastRenderedPageBreak/>
        <w:t>8.2</w:t>
      </w:r>
      <w:r w:rsidRPr="00B54303">
        <w:tab/>
        <w:t>Efetuar a prestação dos serviços, de acordo com as condições e prazos propostos, e demais especificações constantes do Termo de Referência.</w:t>
      </w:r>
    </w:p>
    <w:p w14:paraId="2285910A" w14:textId="77777777" w:rsidR="00D007AC" w:rsidRPr="00B54303" w:rsidRDefault="00D007AC" w:rsidP="00D007AC">
      <w:pPr>
        <w:pStyle w:val="Nivel3"/>
        <w:numPr>
          <w:ilvl w:val="0"/>
          <w:numId w:val="0"/>
        </w:numPr>
        <w:ind w:left="284"/>
      </w:pPr>
      <w:r w:rsidRPr="00B54303">
        <w:t>8.3</w:t>
      </w:r>
      <w:r w:rsidRPr="00B54303">
        <w:tab/>
        <w:t>Manter em compatibilidade com as obrigações assumidas todas as condições de habilitação e qualificação exigidas na licitação até cumprimento total do contrato.</w:t>
      </w:r>
    </w:p>
    <w:p w14:paraId="7919E38D" w14:textId="77777777" w:rsidR="00D007AC" w:rsidRPr="00B54303" w:rsidRDefault="00D007AC" w:rsidP="00D007AC">
      <w:pPr>
        <w:pStyle w:val="Nivel3"/>
        <w:numPr>
          <w:ilvl w:val="0"/>
          <w:numId w:val="0"/>
        </w:numPr>
        <w:ind w:left="284"/>
      </w:pPr>
      <w:r w:rsidRPr="00B54303">
        <w:t>8.4</w:t>
      </w:r>
      <w:r w:rsidRPr="00B54303">
        <w:tab/>
        <w:t>Prestar os serviços contratados e acompanhá-los até final instância, efetivando, todas as providências processuais e/ou administrativas previstas no ordenamento jurídico, observadas as condições assumidas.</w:t>
      </w:r>
    </w:p>
    <w:p w14:paraId="713B9DE4" w14:textId="77777777" w:rsidR="00D007AC" w:rsidRPr="00B54303" w:rsidRDefault="00D007AC" w:rsidP="00D007AC">
      <w:pPr>
        <w:pStyle w:val="Nivel3"/>
        <w:numPr>
          <w:ilvl w:val="0"/>
          <w:numId w:val="0"/>
        </w:numPr>
        <w:ind w:left="284"/>
      </w:pPr>
      <w:r w:rsidRPr="00B54303">
        <w:t>8.5</w:t>
      </w:r>
      <w:r w:rsidRPr="00B54303">
        <w:tab/>
        <w:t>Manter as condições de regularidade durante toda a vigência do contrato.</w:t>
      </w:r>
    </w:p>
    <w:p w14:paraId="172535D5" w14:textId="77777777" w:rsidR="00D007AC" w:rsidRPr="00B54303" w:rsidRDefault="00D007AC" w:rsidP="00D007AC">
      <w:pPr>
        <w:pStyle w:val="Nivel3"/>
        <w:numPr>
          <w:ilvl w:val="0"/>
          <w:numId w:val="0"/>
        </w:numPr>
        <w:ind w:left="284"/>
      </w:pPr>
      <w:r w:rsidRPr="00B54303">
        <w:t>8.6</w:t>
      </w:r>
      <w:r w:rsidRPr="00B54303">
        <w:tab/>
        <w:t>Facultar as secretarias solicitantes e ao Município CONTRATANTE o direito de exercer a fiscalização, garantido a correta execução dos serviços.</w:t>
      </w:r>
    </w:p>
    <w:p w14:paraId="098EE58E" w14:textId="77777777" w:rsidR="00D007AC" w:rsidRPr="00B54303" w:rsidRDefault="00D007AC" w:rsidP="00D007AC">
      <w:pPr>
        <w:pStyle w:val="Nivel3"/>
        <w:numPr>
          <w:ilvl w:val="0"/>
          <w:numId w:val="0"/>
        </w:numPr>
        <w:ind w:left="284"/>
      </w:pPr>
      <w:r w:rsidRPr="00B54303">
        <w:t>8.7</w:t>
      </w:r>
      <w:r w:rsidRPr="00B54303">
        <w:tab/>
        <w:t>Responsabilizar-se integralmente pelos serviços contratados, nos termos da legislação vigente e regras previstas no Termo de Referência e Edital.</w:t>
      </w:r>
    </w:p>
    <w:p w14:paraId="4A091C67" w14:textId="77777777" w:rsidR="00D007AC" w:rsidRPr="00B54303" w:rsidRDefault="00D007AC" w:rsidP="00D007AC">
      <w:pPr>
        <w:pStyle w:val="Nivel3"/>
        <w:numPr>
          <w:ilvl w:val="0"/>
          <w:numId w:val="0"/>
        </w:numPr>
        <w:ind w:left="284"/>
      </w:pPr>
      <w:r w:rsidRPr="00B54303">
        <w:t>8.8</w:t>
      </w:r>
      <w:r w:rsidRPr="00B54303">
        <w:tab/>
        <w:t>Prestar as informações e esclarecimentos que venham a ser solicitados pelos servidores do Município, atendendo de imediato as reclamações.</w:t>
      </w:r>
    </w:p>
    <w:p w14:paraId="5A936E83" w14:textId="77777777" w:rsidR="00D007AC" w:rsidRPr="00B54303" w:rsidRDefault="00D007AC" w:rsidP="00D007AC">
      <w:pPr>
        <w:pStyle w:val="Nivel3"/>
        <w:numPr>
          <w:ilvl w:val="0"/>
          <w:numId w:val="0"/>
        </w:numPr>
        <w:ind w:left="284"/>
      </w:pPr>
      <w:r w:rsidRPr="00B54303">
        <w:t>8.9</w:t>
      </w:r>
      <w:r w:rsidRPr="00B54303">
        <w:tab/>
        <w:t>Executar os serviços contratados de acordo com o disposto no Edital e seus anexos.</w:t>
      </w:r>
    </w:p>
    <w:p w14:paraId="65038249" w14:textId="77777777" w:rsidR="00D007AC" w:rsidRPr="00B54303" w:rsidRDefault="00D007AC" w:rsidP="00D007AC">
      <w:pPr>
        <w:pStyle w:val="Nivel3"/>
        <w:numPr>
          <w:ilvl w:val="0"/>
          <w:numId w:val="0"/>
        </w:numPr>
        <w:ind w:left="284"/>
      </w:pPr>
      <w:r w:rsidRPr="00B54303">
        <w:t>8.10</w:t>
      </w:r>
      <w:r w:rsidRPr="00B54303">
        <w:tab/>
        <w:t>Não promover a subcontratação total ou parcial do objeto do Contrato, salvo expressa autorização.</w:t>
      </w:r>
    </w:p>
    <w:p w14:paraId="52AA1D89" w14:textId="77777777" w:rsidR="00D007AC" w:rsidRPr="00B54303" w:rsidRDefault="00D007AC" w:rsidP="00D007AC">
      <w:pPr>
        <w:pStyle w:val="Nivel3"/>
        <w:numPr>
          <w:ilvl w:val="0"/>
          <w:numId w:val="0"/>
        </w:numPr>
        <w:ind w:left="284"/>
      </w:pPr>
      <w:r w:rsidRPr="00B54303">
        <w:t>8.11</w:t>
      </w:r>
      <w:r w:rsidRPr="00B54303">
        <w:tab/>
        <w:t>Responsabilizar-se pelos danos causados ao Município CONTRATANTE ou a terceiros decorrentes de culpa ou dolo na execução deste Contrato.</w:t>
      </w:r>
    </w:p>
    <w:p w14:paraId="633BE3A3" w14:textId="77777777" w:rsidR="00D007AC" w:rsidRPr="00B54303" w:rsidRDefault="00D007AC" w:rsidP="00D007AC">
      <w:pPr>
        <w:pStyle w:val="Nivel3"/>
        <w:numPr>
          <w:ilvl w:val="0"/>
          <w:numId w:val="0"/>
        </w:numPr>
        <w:ind w:left="284"/>
      </w:pPr>
      <w:r w:rsidRPr="00B54303">
        <w:t>8.12</w:t>
      </w:r>
      <w:r w:rsidRPr="00B54303">
        <w:tab/>
        <w:t>Responsabilizar-se pelos encargos trabalhistas, previdenciários, fiscais e comerciais resultantes da execução deste Contrato.</w:t>
      </w:r>
    </w:p>
    <w:p w14:paraId="0B98E060" w14:textId="77777777" w:rsidR="00D007AC" w:rsidRPr="00B54303" w:rsidRDefault="00D007AC" w:rsidP="00D007AC">
      <w:pPr>
        <w:pStyle w:val="Nivel3"/>
        <w:numPr>
          <w:ilvl w:val="0"/>
          <w:numId w:val="0"/>
        </w:numPr>
        <w:ind w:left="284"/>
      </w:pPr>
      <w:r w:rsidRPr="00B54303">
        <w:t>8.13</w:t>
      </w:r>
      <w:r w:rsidRPr="00B54303">
        <w:tab/>
        <w:t>Comprovar, sempre que solicitado, o pagamento dos tributos que incidirem sobre a execução dos serviços prestados.</w:t>
      </w:r>
    </w:p>
    <w:p w14:paraId="02E47588" w14:textId="77777777" w:rsidR="00D007AC" w:rsidRPr="00B54303" w:rsidRDefault="00D007AC" w:rsidP="00D007AC">
      <w:pPr>
        <w:pStyle w:val="Nivel3"/>
        <w:numPr>
          <w:ilvl w:val="0"/>
          <w:numId w:val="0"/>
        </w:numPr>
        <w:ind w:left="284"/>
      </w:pPr>
      <w:r w:rsidRPr="00B54303">
        <w:t>8.14</w:t>
      </w:r>
      <w:r w:rsidRPr="00B54303">
        <w:tab/>
        <w:t>Facilitar o pleno exercício das funções do Gestor do Contrato, atendendo às suas solicitações e fornecendo, a qualquer momento, todas as informações de interesse do Município, por ele 42 julgadas necessárias, pertinentes ao objeto deste Contrato, sob pena de aplicação das sanções contratuais.</w:t>
      </w:r>
    </w:p>
    <w:p w14:paraId="117D8DCB" w14:textId="77777777" w:rsidR="00D007AC" w:rsidRPr="00B54303" w:rsidRDefault="00D007AC" w:rsidP="00D007AC">
      <w:pPr>
        <w:pStyle w:val="Nivel3"/>
        <w:numPr>
          <w:ilvl w:val="0"/>
          <w:numId w:val="0"/>
        </w:numPr>
        <w:ind w:left="284"/>
      </w:pPr>
      <w:r w:rsidRPr="00B54303">
        <w:t>8.15</w:t>
      </w:r>
      <w:r w:rsidRPr="00B54303">
        <w:tab/>
        <w:t>Manter, durante toda a execução do Contrato, em compatibilidade com as obrigações assumidas bem como todas as condições de habilitação e qualificação exigidas.</w:t>
      </w:r>
    </w:p>
    <w:p w14:paraId="18B55EBF" w14:textId="77777777" w:rsidR="00D007AC" w:rsidRPr="00B54303" w:rsidRDefault="00D007AC" w:rsidP="00D007AC">
      <w:pPr>
        <w:pStyle w:val="Nivel3"/>
        <w:numPr>
          <w:ilvl w:val="0"/>
          <w:numId w:val="0"/>
        </w:numPr>
        <w:ind w:left="284"/>
      </w:pPr>
      <w:r w:rsidRPr="00B54303">
        <w:t>8.16</w:t>
      </w:r>
      <w:r w:rsidRPr="00B54303">
        <w:tab/>
        <w:t>Cumprir as atividades inerentes com profissionais especializados, assumindo total e exclusiva responsabilidade pelo integral atendimento de toda a legislação aplicável ao serviço de que trata este instrumento contratual.</w:t>
      </w:r>
    </w:p>
    <w:p w14:paraId="01008022" w14:textId="77777777" w:rsidR="00D007AC" w:rsidRPr="00B54303" w:rsidRDefault="00D007AC" w:rsidP="00D007AC">
      <w:pPr>
        <w:pStyle w:val="Nivel3"/>
        <w:numPr>
          <w:ilvl w:val="0"/>
          <w:numId w:val="0"/>
        </w:numPr>
        <w:ind w:left="284"/>
      </w:pPr>
      <w:r w:rsidRPr="00B54303">
        <w:t>8.17</w:t>
      </w:r>
      <w:r w:rsidRPr="00B54303">
        <w:tab/>
        <w:t>Responsabilizar-se por todas as despesas com materiais, equipamentos, mão de obra, impostos, seguros, taxas, tributos, incidências fiscais de qualquer natureza ou espécie, trabalhistas, previdenciárias, salários, custos diretos e indiretos, encargos sociais, e quaisquer outros encargos necessários à perfeita execução do objeto deste instrumento.</w:t>
      </w:r>
    </w:p>
    <w:p w14:paraId="0B405B6A" w14:textId="77777777" w:rsidR="00D007AC" w:rsidRPr="00B54303" w:rsidRDefault="00D826E8" w:rsidP="00D007AC">
      <w:pPr>
        <w:pStyle w:val="Nivel3"/>
        <w:numPr>
          <w:ilvl w:val="0"/>
          <w:numId w:val="0"/>
        </w:numPr>
        <w:ind w:left="284"/>
        <w:rPr>
          <w:b/>
          <w:bCs/>
        </w:rPr>
      </w:pPr>
      <w:r w:rsidRPr="00B54303">
        <w:rPr>
          <w:b/>
          <w:bCs/>
        </w:rPr>
        <w:t xml:space="preserve">CLAUSULA NONA - </w:t>
      </w:r>
      <w:r w:rsidR="00D007AC" w:rsidRPr="00B54303">
        <w:rPr>
          <w:b/>
          <w:bCs/>
        </w:rPr>
        <w:t>OBRIGAÇÕES REFERENTES AO CONTROLE E FISCALIZAÇÃO DA PRESTAÇÃO DOS SERVIÇOS.</w:t>
      </w:r>
    </w:p>
    <w:p w14:paraId="3EFFBACA" w14:textId="77777777" w:rsidR="00D007AC" w:rsidRPr="00B54303" w:rsidRDefault="00D007AC" w:rsidP="00D007AC">
      <w:pPr>
        <w:pStyle w:val="Nivel3"/>
        <w:numPr>
          <w:ilvl w:val="0"/>
          <w:numId w:val="0"/>
        </w:numPr>
        <w:ind w:left="284"/>
      </w:pPr>
      <w:r w:rsidRPr="00B54303">
        <w:t>a)</w:t>
      </w:r>
      <w:r w:rsidRPr="00B54303">
        <w:tab/>
        <w:t>Nomear, na formalização do contrato, servidor responsável para fiscalizar os serviços.</w:t>
      </w:r>
    </w:p>
    <w:p w14:paraId="73ADAF15" w14:textId="77777777" w:rsidR="00D007AC" w:rsidRPr="00B54303" w:rsidRDefault="00D007AC" w:rsidP="00D007AC">
      <w:pPr>
        <w:pStyle w:val="Nivel3"/>
        <w:numPr>
          <w:ilvl w:val="0"/>
          <w:numId w:val="0"/>
        </w:numPr>
        <w:ind w:left="284"/>
      </w:pPr>
      <w:r w:rsidRPr="00B54303">
        <w:t>b)</w:t>
      </w:r>
      <w:r w:rsidRPr="00B54303">
        <w:tab/>
        <w:t xml:space="preserve">Sujeitar-se a mais ampla e irrestrita fiscalização por parte do ÓRGÃO GERENCIADOR/MUNICÍPIO CONTRATANTE, prestando todos os esclarecimentos e informações solicitados, respondendo prontamente às reclamações formuladas e também </w:t>
      </w:r>
      <w:r w:rsidRPr="00B54303">
        <w:lastRenderedPageBreak/>
        <w:t>as solicitações diversas, no prazo máximo de 24 (vinte e quatro) horas, a contar da comunicação do Fiscal.</w:t>
      </w:r>
    </w:p>
    <w:p w14:paraId="6922BD1A" w14:textId="77777777" w:rsidR="00D007AC" w:rsidRPr="00B54303" w:rsidRDefault="00D007AC" w:rsidP="00D007AC">
      <w:pPr>
        <w:pStyle w:val="Nivel3"/>
        <w:numPr>
          <w:ilvl w:val="0"/>
          <w:numId w:val="0"/>
        </w:numPr>
        <w:ind w:left="284"/>
      </w:pPr>
      <w:r w:rsidRPr="00B54303">
        <w:t>c)</w:t>
      </w:r>
      <w:r w:rsidRPr="00B54303">
        <w:tab/>
        <w:t>Responder por quaisquer prejuízos que seus empregados ou prepostos comprovadamente causem ao ÓRGÃO GERENCIADOR/MUNICÍPIO CONTRATANTE, ou a terceiros, durante a execução dos serviços, decorrentes de ação ou omissão culposa ou dolosa, procedendo imediatamente aos reparos ou indenizações cabíveis e assumindo o ônus decorrente.</w:t>
      </w:r>
    </w:p>
    <w:p w14:paraId="74BD6DAD" w14:textId="77777777" w:rsidR="00D007AC" w:rsidRPr="00B54303" w:rsidRDefault="00D007AC" w:rsidP="00D007AC">
      <w:pPr>
        <w:pStyle w:val="Nivel3"/>
        <w:numPr>
          <w:ilvl w:val="0"/>
          <w:numId w:val="0"/>
        </w:numPr>
        <w:ind w:left="284"/>
      </w:pPr>
      <w:r w:rsidRPr="00B54303">
        <w:t>d)</w:t>
      </w:r>
      <w:r w:rsidRPr="00B54303">
        <w:tab/>
        <w:t>Arcar com todos os encargos previdenciários e obrigações sociais previstos na legislação social e trabalhista em vigor.</w:t>
      </w:r>
    </w:p>
    <w:p w14:paraId="222580E2" w14:textId="77777777" w:rsidR="00D007AC" w:rsidRPr="00B54303" w:rsidRDefault="00D007AC" w:rsidP="00D007AC">
      <w:pPr>
        <w:pStyle w:val="Nivel3"/>
        <w:numPr>
          <w:ilvl w:val="0"/>
          <w:numId w:val="0"/>
        </w:numPr>
        <w:ind w:left="284"/>
      </w:pPr>
      <w:r w:rsidRPr="00B54303">
        <w:t>e)</w:t>
      </w:r>
      <w:r w:rsidRPr="00B54303">
        <w:tab/>
        <w:t>Cumprir com as obrigações trabalhistas e manter as condições de habilitação, sob pena de dar ensejo à rescisão contratual, sem prejuízo das demais sanções.</w:t>
      </w:r>
    </w:p>
    <w:p w14:paraId="13CE1B79" w14:textId="77777777" w:rsidR="00D007AC" w:rsidRPr="00B54303" w:rsidRDefault="00D007AC" w:rsidP="00D007AC">
      <w:pPr>
        <w:pStyle w:val="Nivel3"/>
        <w:numPr>
          <w:ilvl w:val="0"/>
          <w:numId w:val="0"/>
        </w:numPr>
        <w:ind w:left="284"/>
      </w:pPr>
      <w:r w:rsidRPr="00B54303">
        <w:t>f). Participar de reuniões programadas pelo ÓRGÃO GERENCIADOR/CONTRATANTE.</w:t>
      </w:r>
    </w:p>
    <w:p w14:paraId="65009B5D" w14:textId="77777777" w:rsidR="00D007AC" w:rsidRPr="00B54303" w:rsidRDefault="00D007AC" w:rsidP="00D007AC">
      <w:pPr>
        <w:pStyle w:val="Nivel3"/>
        <w:numPr>
          <w:ilvl w:val="0"/>
          <w:numId w:val="0"/>
        </w:numPr>
        <w:ind w:left="284"/>
      </w:pPr>
      <w:r w:rsidRPr="00B54303">
        <w:t>g)</w:t>
      </w:r>
      <w:r w:rsidRPr="00B54303">
        <w:tab/>
        <w:t>Respeitar as normas estabelecidas pelo ÓRGÃO GERENCIADOR/CONTRATANTE.</w:t>
      </w:r>
    </w:p>
    <w:p w14:paraId="635537A5" w14:textId="77777777" w:rsidR="00D007AC" w:rsidRPr="00B54303" w:rsidRDefault="00D007AC" w:rsidP="00D007AC">
      <w:pPr>
        <w:pStyle w:val="Nivel3"/>
        <w:numPr>
          <w:ilvl w:val="0"/>
          <w:numId w:val="0"/>
        </w:numPr>
        <w:ind w:left="284"/>
      </w:pPr>
      <w:r w:rsidRPr="00B54303">
        <w:t>h)</w:t>
      </w:r>
      <w:r w:rsidRPr="00B54303">
        <w:tab/>
        <w:t>Assumir, automaticamente, ao firmar este instrumento contratual, a responsabilidade exclusiva por danos causados ao ÓRGÃO GERENCIADOR e ao CONTRATANTE que o compõem ou a terceiros, inclusive por acidentes com ou sem mortes, em consequência de falhas na prestação dos serviços decorrentes de culpa ou dolo de qualquer de seus empregados ou prepostos.</w:t>
      </w:r>
    </w:p>
    <w:p w14:paraId="57448E41" w14:textId="77777777" w:rsidR="00D007AC" w:rsidRPr="00B54303" w:rsidRDefault="00D007AC" w:rsidP="00D007AC">
      <w:pPr>
        <w:pStyle w:val="Nivel3"/>
        <w:numPr>
          <w:ilvl w:val="0"/>
          <w:numId w:val="0"/>
        </w:numPr>
        <w:ind w:left="284"/>
      </w:pPr>
      <w:r w:rsidRPr="00B54303">
        <w:t>i)</w:t>
      </w:r>
      <w:r w:rsidRPr="00B54303">
        <w:tab/>
        <w:t>Resguardar a ÓRGÃO GERENCIADOR e o CONTRATANTE contra perdas e danos de qualquer natureza provenientes de serviços executados por força de contrato.</w:t>
      </w:r>
    </w:p>
    <w:p w14:paraId="7C12413B" w14:textId="77777777" w:rsidR="00D007AC" w:rsidRPr="00B54303" w:rsidRDefault="00D007AC" w:rsidP="00D007AC">
      <w:pPr>
        <w:pStyle w:val="Nivel3"/>
        <w:numPr>
          <w:ilvl w:val="0"/>
          <w:numId w:val="0"/>
        </w:numPr>
        <w:ind w:left="284"/>
      </w:pPr>
      <w:r w:rsidRPr="00B54303">
        <w:t>i) Desenvolver seu trabalho em regime de colaboração com o ÓRGÃO GERENCIADOR e o CONTRATANTE, acatando as orientações e decisões do setor de fiscalização.</w:t>
      </w:r>
    </w:p>
    <w:p w14:paraId="635D6AAB" w14:textId="77777777" w:rsidR="00D007AC" w:rsidRPr="00B54303" w:rsidRDefault="00D826E8" w:rsidP="00D007AC">
      <w:pPr>
        <w:pStyle w:val="Nivel3"/>
        <w:numPr>
          <w:ilvl w:val="0"/>
          <w:numId w:val="0"/>
        </w:numPr>
        <w:ind w:left="284"/>
        <w:rPr>
          <w:b/>
          <w:bCs/>
        </w:rPr>
      </w:pPr>
      <w:r w:rsidRPr="00B54303">
        <w:rPr>
          <w:b/>
          <w:bCs/>
        </w:rPr>
        <w:t xml:space="preserve">CLÁUSULA DÉCIMA </w:t>
      </w:r>
      <w:r w:rsidR="00D007AC" w:rsidRPr="00B54303">
        <w:rPr>
          <w:b/>
          <w:bCs/>
        </w:rPr>
        <w:t>– DO TERMO DA ATA DE REGISTRO DE PREÇOS E DESTE INSTRUMENTO CONTRATUAL</w:t>
      </w:r>
    </w:p>
    <w:p w14:paraId="11D2143D" w14:textId="77777777" w:rsidR="00D007AC" w:rsidRPr="00B54303" w:rsidRDefault="00D007AC" w:rsidP="00D007AC">
      <w:pPr>
        <w:pStyle w:val="Nivel3"/>
        <w:numPr>
          <w:ilvl w:val="0"/>
          <w:numId w:val="0"/>
        </w:numPr>
        <w:ind w:left="284"/>
      </w:pPr>
      <w:r w:rsidRPr="00B54303">
        <w:t>1</w:t>
      </w:r>
      <w:r w:rsidR="00D826E8" w:rsidRPr="00B54303">
        <w:t>0</w:t>
      </w:r>
      <w:r w:rsidRPr="00B54303">
        <w:t>.1</w:t>
      </w:r>
      <w:r w:rsidRPr="00B54303">
        <w:tab/>
        <w:t>As obrigações decorrentes deste instrumento contratual, serão formalizadas nas formas legais.</w:t>
      </w:r>
    </w:p>
    <w:p w14:paraId="435F3423" w14:textId="77777777" w:rsidR="00D007AC" w:rsidRPr="00B54303" w:rsidRDefault="00D007AC" w:rsidP="00D007AC">
      <w:pPr>
        <w:pStyle w:val="Nivel3"/>
        <w:numPr>
          <w:ilvl w:val="0"/>
          <w:numId w:val="0"/>
        </w:numPr>
        <w:ind w:left="284"/>
      </w:pPr>
      <w:r w:rsidRPr="00B54303">
        <w:t>1</w:t>
      </w:r>
      <w:r w:rsidR="00D826E8" w:rsidRPr="00B54303">
        <w:t>0</w:t>
      </w:r>
      <w:r w:rsidRPr="00B54303">
        <w:t>.2</w:t>
      </w:r>
      <w:r w:rsidRPr="00B54303">
        <w:tab/>
        <w:t>A recusa da CONTRATADA em assinar este contrato caracteriza descumprimento de obrigações, podendo-lhe acarretar as sanções previstas.</w:t>
      </w:r>
    </w:p>
    <w:p w14:paraId="36600399" w14:textId="77777777" w:rsidR="00D007AC" w:rsidRPr="00B54303" w:rsidRDefault="00D007AC" w:rsidP="00D007AC">
      <w:pPr>
        <w:pStyle w:val="Nivel3"/>
        <w:numPr>
          <w:ilvl w:val="0"/>
          <w:numId w:val="0"/>
        </w:numPr>
        <w:ind w:left="284"/>
      </w:pPr>
      <w:r w:rsidRPr="00B54303">
        <w:t>1</w:t>
      </w:r>
      <w:r w:rsidR="00D826E8" w:rsidRPr="00B54303">
        <w:t>0</w:t>
      </w:r>
      <w:r w:rsidRPr="00B54303">
        <w:t>.3</w:t>
      </w:r>
      <w:r w:rsidRPr="00B54303">
        <w:tab/>
        <w:t>No caso previsto no item anterior, a critério do ÓRGÃO GERENCIADOR/CONTRATANTE, poderá ser celebrado contrato com as remanescentes, obedecida à ordem classificatória e preferencialmente as mesmas condições oferecidas pela CONTRATADA, inclusive quanto ao preço.</w:t>
      </w:r>
    </w:p>
    <w:p w14:paraId="1C76D91B" w14:textId="77777777" w:rsidR="00D007AC" w:rsidRPr="00B54303" w:rsidRDefault="00D007AC" w:rsidP="00D007AC">
      <w:pPr>
        <w:pStyle w:val="Nivel3"/>
        <w:numPr>
          <w:ilvl w:val="0"/>
          <w:numId w:val="0"/>
        </w:numPr>
        <w:ind w:left="284"/>
      </w:pPr>
      <w:r w:rsidRPr="00B54303">
        <w:t>1</w:t>
      </w:r>
      <w:r w:rsidR="00D826E8" w:rsidRPr="00B54303">
        <w:t>0</w:t>
      </w:r>
      <w:r w:rsidRPr="00B54303">
        <w:t>.4</w:t>
      </w:r>
      <w:r w:rsidRPr="00B54303">
        <w:tab/>
        <w:t>Este instrumento contratual poderá ser alterado nas formas legais.</w:t>
      </w:r>
    </w:p>
    <w:p w14:paraId="16739017" w14:textId="77777777" w:rsidR="00D007AC" w:rsidRPr="00B54303" w:rsidRDefault="00D007AC" w:rsidP="00D007AC">
      <w:pPr>
        <w:pStyle w:val="Nivel3"/>
        <w:numPr>
          <w:ilvl w:val="0"/>
          <w:numId w:val="0"/>
        </w:numPr>
        <w:ind w:left="284"/>
      </w:pPr>
      <w:r w:rsidRPr="00B54303">
        <w:t>1</w:t>
      </w:r>
      <w:r w:rsidR="00D826E8" w:rsidRPr="00B54303">
        <w:t>0</w:t>
      </w:r>
      <w:r w:rsidRPr="00B54303">
        <w:t>.5</w:t>
      </w:r>
      <w:r w:rsidRPr="00B54303">
        <w:tab/>
        <w:t>Antes de formalizar ou prorrogar o prazo de vigência deste instrumento contratual, a CONTRATANTE, deverá verificar a regularidade fiscal da CONTRATADA consultar o Cadastro Nacional de Empresas Inidôneas e Suspensas (Ceeis) e o Cadastro Nacional de Empresas Punidas (</w:t>
      </w:r>
      <w:proofErr w:type="spellStart"/>
      <w:r w:rsidRPr="00B54303">
        <w:t>Cnep</w:t>
      </w:r>
      <w:proofErr w:type="spellEnd"/>
      <w:r w:rsidRPr="00B54303">
        <w:t>), emitir as certidões negativas de inidoneidade, de impedimento e de débitos trabalhistas e juntá-la ao respectivo processo.</w:t>
      </w:r>
    </w:p>
    <w:p w14:paraId="6A6B8D6E" w14:textId="77777777" w:rsidR="00D007AC" w:rsidRPr="00B54303" w:rsidRDefault="00D007AC" w:rsidP="00D007AC">
      <w:pPr>
        <w:pStyle w:val="Nivel3"/>
        <w:numPr>
          <w:ilvl w:val="0"/>
          <w:numId w:val="0"/>
        </w:numPr>
        <w:ind w:left="284"/>
      </w:pPr>
      <w:r w:rsidRPr="00B54303">
        <w:t>1</w:t>
      </w:r>
      <w:r w:rsidR="00D826E8" w:rsidRPr="00B54303">
        <w:t>0</w:t>
      </w:r>
      <w:r w:rsidRPr="00B54303">
        <w:t>.6</w:t>
      </w:r>
      <w:r w:rsidRPr="00B54303">
        <w:tab/>
        <w:t>A CONTRATADA deverá comprovar quando da assinatura deste instrumento, mediante declaração que cumpre com as exigências de reservas de cargos previstas em lei e em outras normas específicas, para PCD (Pessoas com Deficiência), reabilitação da previdência social e de aprendiz.</w:t>
      </w:r>
    </w:p>
    <w:p w14:paraId="3B1DB550" w14:textId="77777777" w:rsidR="00D007AC" w:rsidRPr="00B54303" w:rsidRDefault="00D007AC" w:rsidP="00D007AC">
      <w:pPr>
        <w:pStyle w:val="Nivel3"/>
        <w:numPr>
          <w:ilvl w:val="0"/>
          <w:numId w:val="0"/>
        </w:numPr>
        <w:ind w:left="284"/>
        <w:rPr>
          <w:b/>
          <w:bCs/>
        </w:rPr>
      </w:pPr>
      <w:r w:rsidRPr="00B54303">
        <w:rPr>
          <w:b/>
          <w:bCs/>
        </w:rPr>
        <w:t xml:space="preserve">CLÁUSULA DÉCIMA </w:t>
      </w:r>
      <w:r w:rsidR="00D826E8" w:rsidRPr="00B54303">
        <w:rPr>
          <w:b/>
          <w:bCs/>
        </w:rPr>
        <w:t>PRIMEIRA</w:t>
      </w:r>
      <w:r w:rsidRPr="00B54303">
        <w:rPr>
          <w:b/>
          <w:bCs/>
        </w:rPr>
        <w:t xml:space="preserve"> – DAS PENALIDADES.</w:t>
      </w:r>
    </w:p>
    <w:p w14:paraId="7DC19DAB" w14:textId="77777777" w:rsidR="00D007AC" w:rsidRPr="00B54303" w:rsidRDefault="00D007AC" w:rsidP="00D007AC">
      <w:pPr>
        <w:pStyle w:val="Nivel3"/>
        <w:numPr>
          <w:ilvl w:val="0"/>
          <w:numId w:val="0"/>
        </w:numPr>
        <w:ind w:left="284"/>
      </w:pPr>
      <w:r w:rsidRPr="00B54303">
        <w:t>1</w:t>
      </w:r>
      <w:r w:rsidR="00D826E8" w:rsidRPr="00B54303">
        <w:t>1</w:t>
      </w:r>
      <w:r w:rsidRPr="00B54303">
        <w:t>.1</w:t>
      </w:r>
      <w:r w:rsidRPr="00B54303">
        <w:tab/>
        <w:t>Comete infração administrativa nos termos da Lei nº 14.133/2021, a Contratada que:</w:t>
      </w:r>
    </w:p>
    <w:p w14:paraId="07CAA0A3" w14:textId="77777777" w:rsidR="00D007AC" w:rsidRPr="00B54303" w:rsidRDefault="00D007AC" w:rsidP="00D007AC">
      <w:pPr>
        <w:pStyle w:val="Nivel3"/>
        <w:numPr>
          <w:ilvl w:val="0"/>
          <w:numId w:val="0"/>
        </w:numPr>
        <w:ind w:left="284"/>
      </w:pPr>
      <w:r w:rsidRPr="00B54303">
        <w:lastRenderedPageBreak/>
        <w:t>a)</w:t>
      </w:r>
      <w:r w:rsidRPr="00B54303">
        <w:tab/>
        <w:t>Der causa à inexecução parcial ou total do contrato.</w:t>
      </w:r>
    </w:p>
    <w:p w14:paraId="038135E8" w14:textId="77777777" w:rsidR="00D007AC" w:rsidRPr="00B54303" w:rsidRDefault="00D007AC" w:rsidP="00D007AC">
      <w:pPr>
        <w:pStyle w:val="Nivel3"/>
        <w:numPr>
          <w:ilvl w:val="0"/>
          <w:numId w:val="0"/>
        </w:numPr>
        <w:ind w:left="284"/>
      </w:pPr>
      <w:r w:rsidRPr="00B54303">
        <w:t>b)</w:t>
      </w:r>
      <w:r w:rsidRPr="00B54303">
        <w:tab/>
        <w:t>Deixar de entregar os documentos exigidos no certame.</w:t>
      </w:r>
    </w:p>
    <w:p w14:paraId="0EFDAA99" w14:textId="77777777" w:rsidR="00D007AC" w:rsidRPr="00B54303" w:rsidRDefault="00D007AC" w:rsidP="00D007AC">
      <w:pPr>
        <w:pStyle w:val="Nivel3"/>
        <w:numPr>
          <w:ilvl w:val="0"/>
          <w:numId w:val="0"/>
        </w:numPr>
        <w:ind w:left="284"/>
      </w:pPr>
      <w:r w:rsidRPr="00B54303">
        <w:t>c)</w:t>
      </w:r>
      <w:r w:rsidRPr="00B54303">
        <w:tab/>
        <w:t>Não mantiver a proposta, salvo em decorrência de fato superveniente devidamente justificado.</w:t>
      </w:r>
    </w:p>
    <w:p w14:paraId="34867498" w14:textId="77777777" w:rsidR="00D007AC" w:rsidRPr="00B54303" w:rsidRDefault="00D007AC" w:rsidP="00D007AC">
      <w:pPr>
        <w:pStyle w:val="Nivel3"/>
        <w:numPr>
          <w:ilvl w:val="0"/>
          <w:numId w:val="0"/>
        </w:numPr>
        <w:ind w:left="284"/>
      </w:pPr>
      <w:r w:rsidRPr="00B54303">
        <w:t>d)</w:t>
      </w:r>
      <w:r w:rsidRPr="00B54303">
        <w:tab/>
        <w:t>Não assinar o termo de contrato ou aceitar/retirar o instrumento equivalente, quando convocado dentro do prazo de validade da proposta.</w:t>
      </w:r>
    </w:p>
    <w:p w14:paraId="2533A9DC" w14:textId="77777777" w:rsidR="00D007AC" w:rsidRPr="00B54303" w:rsidRDefault="00D007AC" w:rsidP="00D007AC">
      <w:pPr>
        <w:pStyle w:val="Nivel3"/>
        <w:numPr>
          <w:ilvl w:val="0"/>
          <w:numId w:val="0"/>
        </w:numPr>
        <w:ind w:left="284"/>
      </w:pPr>
      <w:r w:rsidRPr="00B54303">
        <w:t>e)</w:t>
      </w:r>
      <w:r w:rsidRPr="00B54303">
        <w:tab/>
        <w:t>Ensejar o retardamento da execução ou entrega do objeto da licitação sem motivo justificado;</w:t>
      </w:r>
    </w:p>
    <w:p w14:paraId="4A083111" w14:textId="77777777" w:rsidR="00D007AC" w:rsidRPr="00B54303" w:rsidRDefault="00D007AC" w:rsidP="00D007AC">
      <w:pPr>
        <w:pStyle w:val="Nivel3"/>
        <w:numPr>
          <w:ilvl w:val="0"/>
          <w:numId w:val="0"/>
        </w:numPr>
        <w:ind w:left="284"/>
      </w:pPr>
      <w:r w:rsidRPr="00B54303">
        <w:t>f)</w:t>
      </w:r>
      <w:r w:rsidR="00D826E8" w:rsidRPr="00B54303">
        <w:t xml:space="preserve"> </w:t>
      </w:r>
      <w:r w:rsidRPr="00B54303">
        <w:t>Apresentar declaração ou documentação falsa.</w:t>
      </w:r>
    </w:p>
    <w:p w14:paraId="374F3257" w14:textId="77777777" w:rsidR="00D007AC" w:rsidRPr="00B54303" w:rsidRDefault="00D007AC" w:rsidP="00D007AC">
      <w:pPr>
        <w:pStyle w:val="Nivel3"/>
        <w:numPr>
          <w:ilvl w:val="0"/>
          <w:numId w:val="0"/>
        </w:numPr>
        <w:ind w:left="284"/>
      </w:pPr>
      <w:r w:rsidRPr="00B54303">
        <w:t>g)</w:t>
      </w:r>
      <w:r w:rsidRPr="00B54303">
        <w:tab/>
        <w:t>Fraudar a licitação ou praticar ato fraudulento na execução do contrato.</w:t>
      </w:r>
    </w:p>
    <w:p w14:paraId="744B1349" w14:textId="77777777" w:rsidR="00D007AC" w:rsidRPr="00B54303" w:rsidRDefault="00D007AC" w:rsidP="00D007AC">
      <w:pPr>
        <w:pStyle w:val="Nivel3"/>
        <w:numPr>
          <w:ilvl w:val="0"/>
          <w:numId w:val="0"/>
        </w:numPr>
        <w:ind w:left="284"/>
      </w:pPr>
      <w:r w:rsidRPr="00B54303">
        <w:t>h)</w:t>
      </w:r>
      <w:r w:rsidRPr="00B54303">
        <w:tab/>
        <w:t>Comportar-se de modo inidôneo ou cometer fraude de qualquer natureza.</w:t>
      </w:r>
    </w:p>
    <w:p w14:paraId="7F2FD5FF" w14:textId="77777777" w:rsidR="00D007AC" w:rsidRPr="00B54303" w:rsidRDefault="00D007AC" w:rsidP="00D007AC">
      <w:pPr>
        <w:pStyle w:val="Nivel3"/>
        <w:numPr>
          <w:ilvl w:val="0"/>
          <w:numId w:val="0"/>
        </w:numPr>
        <w:ind w:left="284"/>
      </w:pPr>
      <w:r w:rsidRPr="00B54303">
        <w:t>i)</w:t>
      </w:r>
      <w:r w:rsidRPr="00B54303">
        <w:tab/>
        <w:t>Praticar atos ilícitos com vistas a frustrar os objetivos da licitação.</w:t>
      </w:r>
    </w:p>
    <w:p w14:paraId="693188DA" w14:textId="77777777" w:rsidR="00D007AC" w:rsidRPr="00B54303" w:rsidRDefault="00D007AC" w:rsidP="00D007AC">
      <w:pPr>
        <w:pStyle w:val="Nivel3"/>
        <w:numPr>
          <w:ilvl w:val="0"/>
          <w:numId w:val="0"/>
        </w:numPr>
        <w:ind w:left="284"/>
      </w:pPr>
      <w:r w:rsidRPr="00B54303">
        <w:t>j)</w:t>
      </w:r>
      <w:r w:rsidRPr="00B54303">
        <w:tab/>
        <w:t>Praticar ato lesivo previsto no art. 5º da Lei Federal de nº 12.846/2013.</w:t>
      </w:r>
    </w:p>
    <w:p w14:paraId="2C5BFEB8" w14:textId="77777777" w:rsidR="00D007AC" w:rsidRPr="00B54303" w:rsidRDefault="00D007AC" w:rsidP="00D007AC">
      <w:pPr>
        <w:pStyle w:val="Nivel3"/>
        <w:numPr>
          <w:ilvl w:val="0"/>
          <w:numId w:val="0"/>
        </w:numPr>
        <w:ind w:left="284"/>
      </w:pPr>
      <w:r w:rsidRPr="00B54303">
        <w:t>1</w:t>
      </w:r>
      <w:r w:rsidR="00D826E8" w:rsidRPr="00B54303">
        <w:t>1</w:t>
      </w:r>
      <w:r w:rsidRPr="00B54303">
        <w:t>.2.</w:t>
      </w:r>
      <w:r w:rsidR="00D826E8" w:rsidRPr="00B54303">
        <w:t xml:space="preserve"> </w:t>
      </w:r>
      <w:r w:rsidRPr="00B54303">
        <w:t>O licitante CONTRATADO que cometer qualquer das infrações discriminadas nos subitens anteriores ficará sujeito, sem prejuízo da responsabilidade civil e criminal, às seguintes sanções:</w:t>
      </w:r>
    </w:p>
    <w:p w14:paraId="6047A56B" w14:textId="77777777" w:rsidR="00D007AC" w:rsidRPr="00B54303" w:rsidRDefault="00D007AC" w:rsidP="00D007AC">
      <w:pPr>
        <w:pStyle w:val="Nivel3"/>
        <w:numPr>
          <w:ilvl w:val="0"/>
          <w:numId w:val="0"/>
        </w:numPr>
        <w:tabs>
          <w:tab w:val="left" w:pos="709"/>
        </w:tabs>
        <w:ind w:left="284"/>
      </w:pPr>
      <w:r w:rsidRPr="00B54303">
        <w:t>a)</w:t>
      </w:r>
      <w:r w:rsidRPr="00B54303">
        <w:tab/>
        <w:t>Advertência por escrito, por faltas leves, assim entendidas aquelas que não acarretem prejuízos significativos para a Contratante.</w:t>
      </w:r>
    </w:p>
    <w:p w14:paraId="37A1EC23" w14:textId="77777777" w:rsidR="00D007AC" w:rsidRPr="00B54303" w:rsidRDefault="00D007AC" w:rsidP="00D007AC">
      <w:pPr>
        <w:pStyle w:val="Nivel3"/>
        <w:numPr>
          <w:ilvl w:val="0"/>
          <w:numId w:val="0"/>
        </w:numPr>
        <w:tabs>
          <w:tab w:val="left" w:pos="709"/>
        </w:tabs>
        <w:ind w:left="284"/>
      </w:pPr>
      <w:r w:rsidRPr="00B54303">
        <w:t>b)</w:t>
      </w:r>
      <w:r w:rsidRPr="00B54303">
        <w:tab/>
        <w:t>Multa de até 0,3% (três décimos por cento) por dia, até o máximo de 5% (cinco por cento) sobre a parcela em atraso, em decorrência de atraso injustificado no adimplemento do objeto.</w:t>
      </w:r>
    </w:p>
    <w:p w14:paraId="59ECD4A1" w14:textId="77777777" w:rsidR="00D007AC" w:rsidRPr="00B54303" w:rsidRDefault="00D007AC" w:rsidP="00D007AC">
      <w:pPr>
        <w:pStyle w:val="Nivel3"/>
        <w:numPr>
          <w:ilvl w:val="0"/>
          <w:numId w:val="0"/>
        </w:numPr>
        <w:tabs>
          <w:tab w:val="left" w:pos="709"/>
        </w:tabs>
        <w:ind w:left="284"/>
      </w:pPr>
      <w:r w:rsidRPr="00B54303">
        <w:t>c)</w:t>
      </w:r>
      <w:r w:rsidRPr="00B54303">
        <w:tab/>
        <w:t>Multa de até 10% (dez por cento) sobre o valor total contratado no caso de inadimplemento total do contrato.</w:t>
      </w:r>
    </w:p>
    <w:p w14:paraId="6DA5FD20" w14:textId="77777777" w:rsidR="00D007AC" w:rsidRPr="00B54303" w:rsidRDefault="00D007AC" w:rsidP="00D007AC">
      <w:pPr>
        <w:pStyle w:val="Nivel3"/>
        <w:numPr>
          <w:ilvl w:val="0"/>
          <w:numId w:val="0"/>
        </w:numPr>
        <w:tabs>
          <w:tab w:val="left" w:pos="709"/>
        </w:tabs>
        <w:ind w:left="284"/>
      </w:pPr>
      <w:r w:rsidRPr="00B54303">
        <w:t>d)</w:t>
      </w:r>
      <w:r w:rsidRPr="00B54303">
        <w:tab/>
        <w:t>Suspensão temporária de participar em licitação e impedimento de contratar com o Município, pelo prazo de até 2 (dois) anos.</w:t>
      </w:r>
    </w:p>
    <w:p w14:paraId="13ECB042" w14:textId="77777777" w:rsidR="00D007AC" w:rsidRPr="00B54303" w:rsidRDefault="00D007AC" w:rsidP="00D007AC">
      <w:pPr>
        <w:pStyle w:val="Nivel3"/>
        <w:numPr>
          <w:ilvl w:val="0"/>
          <w:numId w:val="0"/>
        </w:numPr>
        <w:tabs>
          <w:tab w:val="left" w:pos="709"/>
        </w:tabs>
        <w:ind w:left="284"/>
      </w:pPr>
      <w:r w:rsidRPr="00B54303">
        <w:t>e)</w:t>
      </w:r>
      <w:r w:rsidRPr="00B54303">
        <w:tab/>
        <w:t>Declaração de inidoneidade para licitar ou contratar com a Administração Pública.</w:t>
      </w:r>
    </w:p>
    <w:p w14:paraId="7A32A2B9" w14:textId="77777777" w:rsidR="00D007AC" w:rsidRPr="00B54303" w:rsidRDefault="00D007AC" w:rsidP="00D007AC">
      <w:pPr>
        <w:pStyle w:val="Nivel3"/>
        <w:numPr>
          <w:ilvl w:val="0"/>
          <w:numId w:val="0"/>
        </w:numPr>
        <w:tabs>
          <w:tab w:val="left" w:pos="709"/>
        </w:tabs>
        <w:ind w:left="284"/>
      </w:pPr>
      <w:r w:rsidRPr="00B54303">
        <w:t>1</w:t>
      </w:r>
      <w:r w:rsidR="00D826E8" w:rsidRPr="00B54303">
        <w:t>1</w:t>
      </w:r>
      <w:r w:rsidRPr="00B54303">
        <w:t>.3. A aplicação de qualquer das penalidades previstas realizar-se-á em processo administrativo que assegurarão contraditório e a ampla defesa à Contratada, observando-se o procedimento previsto na Lei Federal de nº 14.133/2021, subsidiariamente a Lei nº 9.784, de 1999.</w:t>
      </w:r>
    </w:p>
    <w:p w14:paraId="03998FBE" w14:textId="77777777" w:rsidR="00D007AC" w:rsidRPr="00B54303" w:rsidRDefault="00D007AC" w:rsidP="00D007AC">
      <w:pPr>
        <w:pStyle w:val="Nivel3"/>
        <w:numPr>
          <w:ilvl w:val="0"/>
          <w:numId w:val="0"/>
        </w:numPr>
        <w:tabs>
          <w:tab w:val="left" w:pos="709"/>
        </w:tabs>
        <w:ind w:left="284"/>
      </w:pPr>
      <w:r w:rsidRPr="00B54303">
        <w:t>1</w:t>
      </w:r>
      <w:r w:rsidR="00D826E8" w:rsidRPr="00B54303">
        <w:t>1</w:t>
      </w:r>
      <w:r w:rsidRPr="00B54303">
        <w:t>.4. As multas devidas e/ou prejuízos causados à Contratante serão deduzidos dos valores a serem pagos, ou recolhidos em favor da contratante, ou deduzidos da garantia, ou ainda, quando for o caso, serão inscritos na Dívida Ativa e cobrados judicialmente.</w:t>
      </w:r>
    </w:p>
    <w:p w14:paraId="352C1B4E" w14:textId="77777777" w:rsidR="00D007AC" w:rsidRPr="00B54303" w:rsidRDefault="00D007AC" w:rsidP="00D007AC">
      <w:pPr>
        <w:pStyle w:val="Nivel3"/>
        <w:numPr>
          <w:ilvl w:val="0"/>
          <w:numId w:val="0"/>
        </w:numPr>
        <w:tabs>
          <w:tab w:val="left" w:pos="709"/>
        </w:tabs>
        <w:ind w:left="284"/>
      </w:pPr>
      <w:r w:rsidRPr="00B54303">
        <w:t>1</w:t>
      </w:r>
      <w:r w:rsidR="00D826E8" w:rsidRPr="00B54303">
        <w:t>1</w:t>
      </w:r>
      <w:r w:rsidRPr="00B54303">
        <w:t>.5. Caso a CONTRATANTE determine, a multa deverá ser recolhida no prazo máximo de 10 dias, a contada data do recebimento da comunicação enviada pela autoridade competente.</w:t>
      </w:r>
    </w:p>
    <w:p w14:paraId="78204A69" w14:textId="77777777" w:rsidR="00D007AC" w:rsidRPr="00B54303" w:rsidRDefault="00D007AC" w:rsidP="00D007AC">
      <w:pPr>
        <w:pStyle w:val="Nivel3"/>
        <w:numPr>
          <w:ilvl w:val="0"/>
          <w:numId w:val="0"/>
        </w:numPr>
        <w:tabs>
          <w:tab w:val="left" w:pos="709"/>
        </w:tabs>
        <w:ind w:left="284"/>
      </w:pPr>
      <w:r w:rsidRPr="00B54303">
        <w:t>1</w:t>
      </w:r>
      <w:r w:rsidR="00D826E8" w:rsidRPr="00B54303">
        <w:t>1</w:t>
      </w:r>
      <w:r w:rsidRPr="00B54303">
        <w:t>.6. Caso o valor da multa não seja suficiente para cobrir os prejuízos causados pela conduta do 46 licitante, o órgão poderá cobrar o valor remanescente judicialmente, conforme artigo 419 do Código Civil.</w:t>
      </w:r>
    </w:p>
    <w:p w14:paraId="09D39E80" w14:textId="77777777" w:rsidR="00D007AC" w:rsidRPr="00B54303" w:rsidRDefault="00D007AC" w:rsidP="00D007AC">
      <w:pPr>
        <w:pStyle w:val="Nivel3"/>
        <w:numPr>
          <w:ilvl w:val="0"/>
          <w:numId w:val="0"/>
        </w:numPr>
        <w:tabs>
          <w:tab w:val="left" w:pos="709"/>
        </w:tabs>
        <w:ind w:left="284"/>
      </w:pPr>
      <w:r w:rsidRPr="00B54303">
        <w:t>1</w:t>
      </w:r>
      <w:r w:rsidR="00D826E8" w:rsidRPr="00B54303">
        <w:t>1</w:t>
      </w:r>
      <w:r w:rsidRPr="00B54303">
        <w:t xml:space="preserve">.7. A autoridade competente, na aplicação das sanções, levará em consideração a natureza e a gravidade da conduta do infrator, as peculiaridades do caso concreto, as </w:t>
      </w:r>
      <w:r w:rsidRPr="00B54303">
        <w:lastRenderedPageBreak/>
        <w:t>circunstâncias agravantes ou atenuantes e o caráter educativo da pena, bem como o dano causado à Administração, observado o princípio da proporcionalidade.</w:t>
      </w:r>
    </w:p>
    <w:p w14:paraId="16744DD3" w14:textId="77777777" w:rsidR="00D007AC" w:rsidRPr="00B54303" w:rsidRDefault="00D007AC" w:rsidP="00D007AC">
      <w:pPr>
        <w:pStyle w:val="Nivel3"/>
        <w:numPr>
          <w:ilvl w:val="0"/>
          <w:numId w:val="0"/>
        </w:numPr>
        <w:tabs>
          <w:tab w:val="left" w:pos="709"/>
        </w:tabs>
        <w:ind w:left="284"/>
      </w:pPr>
      <w:r w:rsidRPr="00B54303">
        <w:t>1</w:t>
      </w:r>
      <w:r w:rsidR="00D826E8" w:rsidRPr="00B54303">
        <w:t>1</w:t>
      </w:r>
      <w:r w:rsidRPr="00B54303">
        <w:t>.8. As penalidades serão obrigatoriamente publicadas no órgão Oficial de Imprensa do órgão contratante.</w:t>
      </w:r>
    </w:p>
    <w:p w14:paraId="06DA4969" w14:textId="77777777" w:rsidR="00D007AC" w:rsidRPr="00B54303" w:rsidRDefault="00D007AC" w:rsidP="00D007AC">
      <w:pPr>
        <w:pStyle w:val="Nivel3"/>
        <w:numPr>
          <w:ilvl w:val="0"/>
          <w:numId w:val="0"/>
        </w:numPr>
        <w:ind w:left="284"/>
        <w:rPr>
          <w:b/>
          <w:bCs/>
        </w:rPr>
      </w:pPr>
      <w:r w:rsidRPr="00B54303">
        <w:rPr>
          <w:b/>
          <w:bCs/>
        </w:rPr>
        <w:t xml:space="preserve">CLÁUSULA DÉCIMA </w:t>
      </w:r>
      <w:r w:rsidR="00D826E8" w:rsidRPr="00B54303">
        <w:rPr>
          <w:b/>
          <w:bCs/>
        </w:rPr>
        <w:t>SEGUNDA</w:t>
      </w:r>
      <w:r w:rsidRPr="00B54303">
        <w:rPr>
          <w:b/>
          <w:bCs/>
        </w:rPr>
        <w:t xml:space="preserve">- DA RESCISÃO DO CONTRATO </w:t>
      </w:r>
    </w:p>
    <w:p w14:paraId="7F3EE5A2" w14:textId="77777777" w:rsidR="00D007AC" w:rsidRPr="00B54303" w:rsidRDefault="00D007AC" w:rsidP="00D007AC">
      <w:pPr>
        <w:pStyle w:val="Nivel3"/>
        <w:numPr>
          <w:ilvl w:val="0"/>
          <w:numId w:val="0"/>
        </w:numPr>
        <w:ind w:left="284"/>
      </w:pPr>
      <w:r w:rsidRPr="00B54303">
        <w:t>1</w:t>
      </w:r>
      <w:r w:rsidR="00D826E8" w:rsidRPr="00B54303">
        <w:t>2</w:t>
      </w:r>
      <w:r w:rsidRPr="00B54303">
        <w:t>.1</w:t>
      </w:r>
      <w:r w:rsidRPr="00B54303">
        <w:tab/>
        <w:t>Conforme disposto no Artigo 137º da Lei Federal de nº 14.133/2021, constituirão motivos para extinção do contrato, a qual deverá ser formalmente motivada nos autos do processo, assegurados o contraditório e a ampla defesa, as seguintes situações:</w:t>
      </w:r>
    </w:p>
    <w:p w14:paraId="2AFC634D" w14:textId="77777777" w:rsidR="00D007AC" w:rsidRPr="00B54303" w:rsidRDefault="00D007AC" w:rsidP="00D007AC">
      <w:pPr>
        <w:pStyle w:val="Nivel3"/>
        <w:numPr>
          <w:ilvl w:val="0"/>
          <w:numId w:val="0"/>
        </w:numPr>
        <w:ind w:left="284"/>
      </w:pPr>
      <w:r w:rsidRPr="00B54303">
        <w:t>I-</w:t>
      </w:r>
      <w:r w:rsidRPr="00B54303">
        <w:tab/>
        <w:t>Não cumprimento ou cumprimento irregular de normas editalícias ou de cláusulas contratuais, de especificações, de projetos ou de situações.</w:t>
      </w:r>
    </w:p>
    <w:p w14:paraId="2F7A46BB" w14:textId="77777777" w:rsidR="00D007AC" w:rsidRPr="00B54303" w:rsidRDefault="00D007AC" w:rsidP="00D007AC">
      <w:pPr>
        <w:pStyle w:val="Nivel3"/>
        <w:numPr>
          <w:ilvl w:val="0"/>
          <w:numId w:val="0"/>
        </w:numPr>
        <w:ind w:left="284"/>
      </w:pPr>
      <w:r w:rsidRPr="00B54303">
        <w:t>II-</w:t>
      </w:r>
      <w:r w:rsidRPr="00B54303">
        <w:tab/>
        <w:t>Desatendimento das determinações regulares emitidas pela autoridade designada para acompanhar e fiscalizar sua execução ou por autoridade superior.</w:t>
      </w:r>
    </w:p>
    <w:p w14:paraId="00F851E6" w14:textId="77777777" w:rsidR="00D007AC" w:rsidRPr="00B54303" w:rsidRDefault="00D007AC" w:rsidP="00D007AC">
      <w:pPr>
        <w:pStyle w:val="Nivel3"/>
        <w:numPr>
          <w:ilvl w:val="0"/>
          <w:numId w:val="0"/>
        </w:numPr>
        <w:ind w:left="284"/>
      </w:pPr>
      <w:r w:rsidRPr="00B54303">
        <w:t>III</w:t>
      </w:r>
      <w:r w:rsidRPr="00B54303">
        <w:tab/>
        <w:t>- Alteração social ou modificação da finalidade ou da estrutura da empresa que restrinja sua capacidade de concluir o contrato.</w:t>
      </w:r>
    </w:p>
    <w:p w14:paraId="516A8F7D" w14:textId="77777777" w:rsidR="00D007AC" w:rsidRPr="00B54303" w:rsidRDefault="00D007AC" w:rsidP="00D007AC">
      <w:pPr>
        <w:pStyle w:val="Nivel3"/>
        <w:numPr>
          <w:ilvl w:val="0"/>
          <w:numId w:val="0"/>
        </w:numPr>
        <w:ind w:left="284"/>
      </w:pPr>
      <w:r w:rsidRPr="00B54303">
        <w:t>IV</w:t>
      </w:r>
      <w:r w:rsidRPr="00B54303">
        <w:tab/>
        <w:t>- Decretação de falência ou de insolvência civil, dissolução da sociedade ou falecimento do contratado - caso fortuito ou força maior, regularmente comprovados, impeditivos da execução do contrato.</w:t>
      </w:r>
    </w:p>
    <w:p w14:paraId="000F8B54" w14:textId="77777777" w:rsidR="00D007AC" w:rsidRPr="00B54303" w:rsidRDefault="00D007AC" w:rsidP="00D007AC">
      <w:pPr>
        <w:pStyle w:val="Nivel3"/>
        <w:numPr>
          <w:ilvl w:val="0"/>
          <w:numId w:val="0"/>
        </w:numPr>
        <w:ind w:left="284"/>
      </w:pPr>
      <w:r w:rsidRPr="00B54303">
        <w:t>V</w:t>
      </w:r>
      <w:r w:rsidRPr="00B54303">
        <w:tab/>
        <w:t>- Razões de interesse público, justificadas pela autoridade máxima do órgão ou da entidade contratante.</w:t>
      </w:r>
    </w:p>
    <w:p w14:paraId="6F60B715" w14:textId="77777777" w:rsidR="00D007AC" w:rsidRPr="00B54303" w:rsidRDefault="00D007AC" w:rsidP="00D007AC">
      <w:pPr>
        <w:pStyle w:val="Nivel3"/>
        <w:numPr>
          <w:ilvl w:val="0"/>
          <w:numId w:val="0"/>
        </w:numPr>
        <w:ind w:left="284"/>
      </w:pPr>
      <w:r w:rsidRPr="00B54303">
        <w:t>VI</w:t>
      </w:r>
      <w:r w:rsidRPr="00B54303">
        <w:tab/>
        <w:t>- Não cumprimento das obrigações relativas à reserva de cargos prevista em lei, bem como em outras normas específicas, para pessoa com deficiência, para reabilitado da Previdência Social ou para aprendiz.</w:t>
      </w:r>
    </w:p>
    <w:p w14:paraId="6C5C88DA" w14:textId="77777777" w:rsidR="00D007AC" w:rsidRPr="00B54303" w:rsidRDefault="00D007AC" w:rsidP="00D007AC">
      <w:pPr>
        <w:pStyle w:val="Nivel3"/>
        <w:numPr>
          <w:ilvl w:val="0"/>
          <w:numId w:val="0"/>
        </w:numPr>
        <w:ind w:left="284"/>
      </w:pPr>
      <w:r w:rsidRPr="00B54303">
        <w:t>1</w:t>
      </w:r>
      <w:r w:rsidR="00D826E8" w:rsidRPr="00B54303">
        <w:t>2</w:t>
      </w:r>
      <w:r w:rsidRPr="00B54303">
        <w:t>.2</w:t>
      </w:r>
      <w:r w:rsidRPr="00B54303">
        <w:tab/>
        <w:t>Conforme disposto no § 2º do Artigo 137º, o contratado terá direito à extinção do contrato nas seguintes hipóteses:</w:t>
      </w:r>
    </w:p>
    <w:p w14:paraId="34FB1426" w14:textId="77777777" w:rsidR="00D007AC" w:rsidRPr="00B54303" w:rsidRDefault="00D007AC" w:rsidP="00D007AC">
      <w:pPr>
        <w:pStyle w:val="Nivel3"/>
        <w:numPr>
          <w:ilvl w:val="0"/>
          <w:numId w:val="0"/>
        </w:numPr>
        <w:ind w:left="284"/>
      </w:pPr>
      <w:r w:rsidRPr="00B54303">
        <w:t>I</w:t>
      </w:r>
      <w:r w:rsidRPr="00B54303">
        <w:tab/>
        <w:t>- Supressão, por parte da Administração, de obras, serviços ou compras que acarrete modificação do valor inicial do contrato além do limite permitido no Artigo 25º da Lei Federal de nº 14.133/2021.</w:t>
      </w:r>
    </w:p>
    <w:p w14:paraId="1F40C083" w14:textId="77777777" w:rsidR="00D007AC" w:rsidRPr="00B54303" w:rsidRDefault="00D007AC" w:rsidP="00D007AC">
      <w:pPr>
        <w:pStyle w:val="Nivel3"/>
        <w:numPr>
          <w:ilvl w:val="0"/>
          <w:numId w:val="0"/>
        </w:numPr>
        <w:ind w:left="284"/>
      </w:pPr>
      <w:r w:rsidRPr="00B54303">
        <w:t>II</w:t>
      </w:r>
      <w:r w:rsidRPr="00B54303">
        <w:tab/>
        <w:t>- Suspensão de execução do contrato, por ordem escrita da Administração, por prazo superior a 3 (três) meses.</w:t>
      </w:r>
    </w:p>
    <w:p w14:paraId="122618BD" w14:textId="77777777" w:rsidR="00D007AC" w:rsidRPr="00B54303" w:rsidRDefault="00D007AC" w:rsidP="00D007AC">
      <w:pPr>
        <w:pStyle w:val="Nivel3"/>
        <w:numPr>
          <w:ilvl w:val="0"/>
          <w:numId w:val="0"/>
        </w:numPr>
        <w:ind w:left="284"/>
      </w:pPr>
      <w:r w:rsidRPr="00B54303">
        <w:t>III-</w:t>
      </w:r>
      <w:r w:rsidRPr="00B54303">
        <w:tab/>
        <w:t>Repetidas suspensões que totalizem 90 (noventa) dias úteis, independentemente do pagamento obrigatório de indenização pelas sucessivas e contratualmente imprevistas desmobilizações e mobilizações e outras previstas.</w:t>
      </w:r>
    </w:p>
    <w:p w14:paraId="5A8FD882" w14:textId="77777777" w:rsidR="00D007AC" w:rsidRPr="00B54303" w:rsidRDefault="00D007AC" w:rsidP="00D007AC">
      <w:pPr>
        <w:pStyle w:val="Nivel3"/>
        <w:numPr>
          <w:ilvl w:val="0"/>
          <w:numId w:val="0"/>
        </w:numPr>
        <w:ind w:left="284"/>
      </w:pPr>
      <w:r w:rsidRPr="00B54303">
        <w:t>IV - Atraso superior a 2 (dois) meses, contado da emissão da nota fiscal, dos pagamentos ou de parcelas de pagamentos devidos pela Administração por despesas de obras, serviços ou fornecimentos.</w:t>
      </w:r>
    </w:p>
    <w:p w14:paraId="5B71E8DD" w14:textId="77777777" w:rsidR="00D007AC" w:rsidRPr="00B54303" w:rsidRDefault="00D007AC" w:rsidP="00D007AC">
      <w:pPr>
        <w:pStyle w:val="Nivel3"/>
        <w:numPr>
          <w:ilvl w:val="0"/>
          <w:numId w:val="0"/>
        </w:numPr>
        <w:ind w:left="284"/>
      </w:pPr>
      <w:r w:rsidRPr="00B54303">
        <w:t>1</w:t>
      </w:r>
      <w:r w:rsidR="00D826E8" w:rsidRPr="00B54303">
        <w:t>2</w:t>
      </w:r>
      <w:r w:rsidRPr="00B54303">
        <w:t>.3. As hipóteses de extinção a que se referem os incisos II, III e IV do § 2º da Lei Federal 14.133/2021, observarão as seguintes disposições:</w:t>
      </w:r>
    </w:p>
    <w:p w14:paraId="3BFF46DE" w14:textId="77777777" w:rsidR="00D007AC" w:rsidRPr="00B54303" w:rsidRDefault="00D007AC" w:rsidP="00D007AC">
      <w:pPr>
        <w:pStyle w:val="Nivel3"/>
        <w:numPr>
          <w:ilvl w:val="0"/>
          <w:numId w:val="0"/>
        </w:numPr>
        <w:ind w:left="284"/>
      </w:pPr>
      <w:r w:rsidRPr="00B54303">
        <w:t>I</w:t>
      </w:r>
      <w:r w:rsidRPr="00B54303">
        <w:tab/>
        <w:t>- Não serão admitidas em caso de calamidade pública, de grave perturbação da ordem interna ou de guerra, bem como quando decorrerem de ato ou fato que o contratado tenha praticado, do qual tenha participado ou para o qual tenha contribuído.</w:t>
      </w:r>
    </w:p>
    <w:p w14:paraId="4B4E91A8" w14:textId="77777777" w:rsidR="00D007AC" w:rsidRPr="00B54303" w:rsidRDefault="00D007AC" w:rsidP="00D007AC">
      <w:pPr>
        <w:pStyle w:val="Nivel3"/>
        <w:numPr>
          <w:ilvl w:val="0"/>
          <w:numId w:val="0"/>
        </w:numPr>
        <w:ind w:left="284"/>
      </w:pPr>
      <w:r w:rsidRPr="00B54303">
        <w:t>II</w:t>
      </w:r>
      <w:r w:rsidRPr="00B54303">
        <w:tab/>
        <w:t>- Assegurarão ao contratado o direito de optar pela suspensão do cumprimento das obrigações assumidas até a normalização da situação, admitido o restabelecimento do equilíbrio econômico-financeiro do contrato, na forma do disposto na Alínea “d”, Inciso II do Caput do Artigo 124º da Lei Federal de nº 14.133/2021.</w:t>
      </w:r>
    </w:p>
    <w:p w14:paraId="2036C029" w14:textId="77777777" w:rsidR="00D007AC" w:rsidRPr="00B54303" w:rsidRDefault="00D007AC" w:rsidP="00D007AC">
      <w:pPr>
        <w:pStyle w:val="Nivel3"/>
        <w:numPr>
          <w:ilvl w:val="0"/>
          <w:numId w:val="0"/>
        </w:numPr>
        <w:ind w:left="284"/>
      </w:pPr>
      <w:r w:rsidRPr="00B54303">
        <w:lastRenderedPageBreak/>
        <w:t>1</w:t>
      </w:r>
      <w:r w:rsidR="00D826E8" w:rsidRPr="00B54303">
        <w:t>2</w:t>
      </w:r>
      <w:r w:rsidRPr="00B54303">
        <w:t>.4. Os emitentes das garantias previstas no Art. 96º da Lei Federal de nº 14.133/2021, deverão ser notificados pelo contratante quanto ao início de processo administrativo para apuração de descumprimento de cláusulas contratuais.</w:t>
      </w:r>
    </w:p>
    <w:p w14:paraId="6F76AE79" w14:textId="77777777" w:rsidR="00D007AC" w:rsidRPr="00B54303" w:rsidRDefault="00D007AC" w:rsidP="00D007AC">
      <w:pPr>
        <w:pStyle w:val="Nivel3"/>
        <w:numPr>
          <w:ilvl w:val="0"/>
          <w:numId w:val="0"/>
        </w:numPr>
        <w:ind w:left="284"/>
      </w:pPr>
      <w:r w:rsidRPr="00B54303">
        <w:t>1</w:t>
      </w:r>
      <w:r w:rsidR="00D826E8" w:rsidRPr="00B54303">
        <w:t>2</w:t>
      </w:r>
      <w:r w:rsidRPr="00B54303">
        <w:t>.5. Conforme disposto no Artigo 138º da Lei Federal e nº 14.133/2021, a extinção do contrato poderá ser:</w:t>
      </w:r>
    </w:p>
    <w:p w14:paraId="37104009" w14:textId="77777777" w:rsidR="00D007AC" w:rsidRPr="00B54303" w:rsidRDefault="00D007AC" w:rsidP="00D007AC">
      <w:pPr>
        <w:pStyle w:val="Nivel3"/>
        <w:numPr>
          <w:ilvl w:val="0"/>
          <w:numId w:val="0"/>
        </w:numPr>
        <w:ind w:left="284"/>
      </w:pPr>
      <w:r w:rsidRPr="00B54303">
        <w:t>I</w:t>
      </w:r>
      <w:r w:rsidRPr="00B54303">
        <w:tab/>
        <w:t>- Determinada por ato unilateral e escrito da Administração, exceto no caso de descumprimento decorrente de sua própria conduta.</w:t>
      </w:r>
    </w:p>
    <w:p w14:paraId="0575584A" w14:textId="77777777" w:rsidR="00D007AC" w:rsidRPr="00B54303" w:rsidRDefault="00D007AC" w:rsidP="00D007AC">
      <w:pPr>
        <w:pStyle w:val="Nivel3"/>
        <w:numPr>
          <w:ilvl w:val="0"/>
          <w:numId w:val="0"/>
        </w:numPr>
        <w:ind w:left="284"/>
      </w:pPr>
      <w:r w:rsidRPr="00B54303">
        <w:t>II</w:t>
      </w:r>
      <w:r w:rsidRPr="00B54303">
        <w:tab/>
        <w:t>- Consensual, por acordo entre as partes, por conciliação, por mediação ou por comitê de resolução de disputas, desde que haja interesse da Administração.</w:t>
      </w:r>
    </w:p>
    <w:p w14:paraId="01C8B926" w14:textId="77777777" w:rsidR="00D007AC" w:rsidRPr="00B54303" w:rsidRDefault="00D007AC" w:rsidP="00D007AC">
      <w:pPr>
        <w:pStyle w:val="Nivel3"/>
        <w:numPr>
          <w:ilvl w:val="0"/>
          <w:numId w:val="0"/>
        </w:numPr>
        <w:ind w:left="284"/>
      </w:pPr>
      <w:r w:rsidRPr="00B54303">
        <w:t>III</w:t>
      </w:r>
      <w:r w:rsidRPr="00B54303">
        <w:tab/>
        <w:t>- Determinada por decisão arbitral, em decorrência de cláusula compromissória ou compromisso arbitral, ou por decisão judicial.</w:t>
      </w:r>
    </w:p>
    <w:p w14:paraId="0C738501" w14:textId="77777777" w:rsidR="00D007AC" w:rsidRPr="00B54303" w:rsidRDefault="00D007AC" w:rsidP="00D007AC">
      <w:pPr>
        <w:pStyle w:val="Nivel3"/>
        <w:numPr>
          <w:ilvl w:val="0"/>
          <w:numId w:val="0"/>
        </w:numPr>
        <w:ind w:left="284"/>
      </w:pPr>
      <w:r w:rsidRPr="00B54303">
        <w:t>1</w:t>
      </w:r>
      <w:r w:rsidR="00D826E8" w:rsidRPr="00B54303">
        <w:t>2</w:t>
      </w:r>
      <w:r w:rsidRPr="00B54303">
        <w:t>.6. Conforme disposto no § 1º do Artigo 138º da Lei Federal e nº 14.133/2021, extinção determinada por ato unilateral da Administração e a extinção consensual deverão ser precedidas de autorização escrita e fundamentada da autoridade competente e reduzidas a termo no respectivo processo.</w:t>
      </w:r>
    </w:p>
    <w:p w14:paraId="46C2328F" w14:textId="77777777" w:rsidR="00D007AC" w:rsidRPr="00B54303" w:rsidRDefault="00D007AC" w:rsidP="00D007AC">
      <w:pPr>
        <w:pStyle w:val="Nivel3"/>
        <w:numPr>
          <w:ilvl w:val="0"/>
          <w:numId w:val="0"/>
        </w:numPr>
        <w:ind w:left="284"/>
      </w:pPr>
      <w:r w:rsidRPr="00B54303">
        <w:t>1</w:t>
      </w:r>
      <w:r w:rsidR="00D826E8" w:rsidRPr="00B54303">
        <w:t>2</w:t>
      </w:r>
      <w:r w:rsidRPr="00B54303">
        <w:t>.7. Conforme disposto no § 2º do Artigo 138º da Lei Federal e nº 14.133/2021, quando a extinção decorrer de culpa exclusiva da Administração, o contratado será ressarcido pelos prejuízos regularmente comprovados que houver sofrido e terá direito a:</w:t>
      </w:r>
    </w:p>
    <w:p w14:paraId="231A7574" w14:textId="77777777" w:rsidR="00D007AC" w:rsidRPr="00B54303" w:rsidRDefault="00D007AC" w:rsidP="00D007AC">
      <w:pPr>
        <w:pStyle w:val="Nivel3"/>
        <w:numPr>
          <w:ilvl w:val="0"/>
          <w:numId w:val="0"/>
        </w:numPr>
        <w:ind w:left="284"/>
      </w:pPr>
      <w:r w:rsidRPr="00B54303">
        <w:t>I - Devolução da garantia.</w:t>
      </w:r>
    </w:p>
    <w:p w14:paraId="4918A1B5" w14:textId="77777777" w:rsidR="00D007AC" w:rsidRPr="00B54303" w:rsidRDefault="00D007AC" w:rsidP="00D007AC">
      <w:pPr>
        <w:pStyle w:val="Nivel3"/>
        <w:numPr>
          <w:ilvl w:val="0"/>
          <w:numId w:val="0"/>
        </w:numPr>
        <w:ind w:left="284"/>
      </w:pPr>
      <w:r w:rsidRPr="00B54303">
        <w:t>II - Pagamentos devidos pela execução do contrato até a data de extinção.</w:t>
      </w:r>
    </w:p>
    <w:p w14:paraId="510069EE" w14:textId="77777777" w:rsidR="00D007AC" w:rsidRPr="00B54303" w:rsidRDefault="00D007AC" w:rsidP="00D007AC">
      <w:pPr>
        <w:pStyle w:val="Nivel3"/>
        <w:numPr>
          <w:ilvl w:val="0"/>
          <w:numId w:val="0"/>
        </w:numPr>
        <w:ind w:left="284"/>
      </w:pPr>
      <w:r w:rsidRPr="00B54303">
        <w:t>III - Pagamento do custo da desmobilização.</w:t>
      </w:r>
    </w:p>
    <w:p w14:paraId="17ECACC0" w14:textId="77777777" w:rsidR="00D007AC" w:rsidRPr="00B54303" w:rsidRDefault="00D007AC" w:rsidP="00D007AC">
      <w:pPr>
        <w:pStyle w:val="Nivel3"/>
        <w:numPr>
          <w:ilvl w:val="0"/>
          <w:numId w:val="0"/>
        </w:numPr>
        <w:ind w:left="284"/>
      </w:pPr>
      <w:r w:rsidRPr="00B54303">
        <w:t>1</w:t>
      </w:r>
      <w:r w:rsidR="00D826E8" w:rsidRPr="00B54303">
        <w:t>2</w:t>
      </w:r>
      <w:r w:rsidRPr="00B54303">
        <w:t>.8. Conforme disposto no Art. 139º da Lei federal de nº 14.133/2021, a extinção determinada por ato unilateral da Administração poderá acarretar, sem prejuízo das sanções previstas nesta Lei, as seguintes consequências:</w:t>
      </w:r>
    </w:p>
    <w:p w14:paraId="6DABFAB1" w14:textId="77777777" w:rsidR="00D007AC" w:rsidRPr="00B54303" w:rsidRDefault="00D007AC" w:rsidP="00D007AC">
      <w:pPr>
        <w:pStyle w:val="Nivel3"/>
        <w:numPr>
          <w:ilvl w:val="0"/>
          <w:numId w:val="0"/>
        </w:numPr>
        <w:ind w:left="284"/>
      </w:pPr>
      <w:r w:rsidRPr="00B54303">
        <w:t>I - Assunção imediata do objeto do contrato, no estado e local em que se encontrar, por ato próprio da Administração.</w:t>
      </w:r>
    </w:p>
    <w:p w14:paraId="79BD5A4C" w14:textId="77777777" w:rsidR="00D007AC" w:rsidRPr="00B54303" w:rsidRDefault="00D007AC" w:rsidP="00D007AC">
      <w:pPr>
        <w:pStyle w:val="Nivel3"/>
        <w:numPr>
          <w:ilvl w:val="0"/>
          <w:numId w:val="0"/>
        </w:numPr>
        <w:ind w:left="284"/>
      </w:pPr>
      <w:r w:rsidRPr="00B54303">
        <w:t>II - Ocupação e utilização do local, das instalações, dos equipamentos, do material e do pessoal empregados na execução do contrato e necessários à sua continuidade.</w:t>
      </w:r>
    </w:p>
    <w:p w14:paraId="703E1B81" w14:textId="77777777" w:rsidR="00D007AC" w:rsidRPr="00B54303" w:rsidRDefault="00D007AC" w:rsidP="00D007AC">
      <w:pPr>
        <w:pStyle w:val="Nivel3"/>
        <w:numPr>
          <w:ilvl w:val="0"/>
          <w:numId w:val="0"/>
        </w:numPr>
        <w:ind w:left="284"/>
      </w:pPr>
      <w:r w:rsidRPr="00B54303">
        <w:t>III - Execução da garantia contratual para:</w:t>
      </w:r>
    </w:p>
    <w:p w14:paraId="19B2147C" w14:textId="77777777" w:rsidR="00D007AC" w:rsidRPr="00B54303" w:rsidRDefault="00D007AC" w:rsidP="00D007AC">
      <w:pPr>
        <w:pStyle w:val="Nivel3"/>
        <w:numPr>
          <w:ilvl w:val="0"/>
          <w:numId w:val="0"/>
        </w:numPr>
        <w:ind w:left="284"/>
      </w:pPr>
      <w:r w:rsidRPr="00B54303">
        <w:t>a) Ressarcimento da Administração Pública por prejuízos decorrentes da não execução) pagamento de verbas trabalhistas, fundiárias e previdenciárias, quando cabível) pagamento das multas devidas à Administração Pública.</w:t>
      </w:r>
    </w:p>
    <w:p w14:paraId="5FC88CD2" w14:textId="77777777" w:rsidR="00D007AC" w:rsidRPr="00B54303" w:rsidRDefault="00D007AC" w:rsidP="00D007AC">
      <w:pPr>
        <w:pStyle w:val="Nivel3"/>
        <w:numPr>
          <w:ilvl w:val="0"/>
          <w:numId w:val="0"/>
        </w:numPr>
        <w:ind w:left="284"/>
      </w:pPr>
      <w:r w:rsidRPr="00B54303">
        <w:t>b) Exigência da assunção da execução e da conclusão do objeto do contrato pela seguradora, quando cabível;</w:t>
      </w:r>
    </w:p>
    <w:p w14:paraId="2BCF41D6" w14:textId="77777777" w:rsidR="00D007AC" w:rsidRPr="00B54303" w:rsidRDefault="00D007AC" w:rsidP="00D007AC">
      <w:pPr>
        <w:pStyle w:val="Nivel3"/>
        <w:numPr>
          <w:ilvl w:val="0"/>
          <w:numId w:val="0"/>
        </w:numPr>
        <w:ind w:left="284"/>
      </w:pPr>
      <w:r w:rsidRPr="00B54303">
        <w:t>IV</w:t>
      </w:r>
      <w:r w:rsidRPr="00B54303">
        <w:tab/>
        <w:t>- Retenção dos créditos decorrentes do contrato até o limite dos prejuízos causados à Administração Pública e das multas aplicadas.</w:t>
      </w:r>
    </w:p>
    <w:p w14:paraId="491D77A6" w14:textId="77777777" w:rsidR="00D007AC" w:rsidRPr="00B54303" w:rsidRDefault="00D007AC" w:rsidP="00D007AC">
      <w:pPr>
        <w:pStyle w:val="Nivel3"/>
        <w:numPr>
          <w:ilvl w:val="0"/>
          <w:numId w:val="0"/>
        </w:numPr>
        <w:ind w:left="284"/>
      </w:pPr>
      <w:r w:rsidRPr="00B54303">
        <w:t>1</w:t>
      </w:r>
      <w:r w:rsidR="00D826E8" w:rsidRPr="00B54303">
        <w:t>2</w:t>
      </w:r>
      <w:r w:rsidRPr="00B54303">
        <w:t>.9. Conforme disposto no § 1º do Artigo 139º da Lei Federal de nº 14.133/2021, a aplicação das medidas previstas nos incisos I e II do caput deste artigo ficará a critério da Administração, que poderá dar continuidade à obra ou ao serviço por execução direta ou indireta.</w:t>
      </w:r>
    </w:p>
    <w:p w14:paraId="0A83EB08" w14:textId="77777777" w:rsidR="00D007AC" w:rsidRPr="00B54303" w:rsidRDefault="00D007AC" w:rsidP="00D007AC">
      <w:pPr>
        <w:pStyle w:val="Nivel3"/>
        <w:numPr>
          <w:ilvl w:val="0"/>
          <w:numId w:val="0"/>
        </w:numPr>
        <w:ind w:left="284"/>
      </w:pPr>
      <w:r w:rsidRPr="00B54303">
        <w:t>1</w:t>
      </w:r>
      <w:r w:rsidR="00D826E8" w:rsidRPr="00B54303">
        <w:t>2</w:t>
      </w:r>
      <w:r w:rsidRPr="00B54303">
        <w:t xml:space="preserve">.10. Conforme disposto no § 2º do Artigo 139º da Lei federal de nº 14.133/2021, na hipótese do inciso II do caput deste artigo, o ato deverá ser precedido de autorização </w:t>
      </w:r>
      <w:r w:rsidRPr="00B54303">
        <w:lastRenderedPageBreak/>
        <w:t>expressa do ministro de Estado, do secretário estadual ou do secretário municipal competente, conforme o caso.</w:t>
      </w:r>
    </w:p>
    <w:p w14:paraId="01DC4F94" w14:textId="77777777" w:rsidR="00D007AC" w:rsidRPr="00B54303" w:rsidRDefault="00D007AC" w:rsidP="00D007AC">
      <w:pPr>
        <w:pStyle w:val="Nivel3"/>
        <w:numPr>
          <w:ilvl w:val="0"/>
          <w:numId w:val="0"/>
        </w:numPr>
        <w:ind w:left="284"/>
        <w:rPr>
          <w:b/>
          <w:bCs/>
        </w:rPr>
      </w:pPr>
      <w:r w:rsidRPr="00B54303">
        <w:rPr>
          <w:b/>
          <w:bCs/>
        </w:rPr>
        <w:t xml:space="preserve">CLÁUSULA DÉCIMA </w:t>
      </w:r>
      <w:r w:rsidR="00D826E8" w:rsidRPr="00B54303">
        <w:rPr>
          <w:b/>
          <w:bCs/>
        </w:rPr>
        <w:t>TERCEIRA</w:t>
      </w:r>
      <w:r w:rsidRPr="00B54303">
        <w:rPr>
          <w:b/>
          <w:bCs/>
        </w:rPr>
        <w:t xml:space="preserve"> - DO FORO</w:t>
      </w:r>
    </w:p>
    <w:p w14:paraId="7BE580AF" w14:textId="77777777" w:rsidR="00D007AC" w:rsidRPr="00B54303" w:rsidRDefault="00D007AC" w:rsidP="00D007AC">
      <w:pPr>
        <w:pStyle w:val="Nivel3"/>
        <w:numPr>
          <w:ilvl w:val="0"/>
          <w:numId w:val="0"/>
        </w:numPr>
        <w:ind w:left="284"/>
      </w:pPr>
      <w:r w:rsidRPr="00B54303">
        <w:t>1</w:t>
      </w:r>
      <w:r w:rsidR="00D826E8" w:rsidRPr="00B54303">
        <w:t>3</w:t>
      </w:r>
      <w:r w:rsidRPr="00B54303">
        <w:t>.1. Fica eleito o foro da cidade de São Miguel/RN, para dirimir eventuais dúvidas e/ou conflitos originados deste instrumento contratual, com renúncia a quaisquer outros por mais privilegiados que possam ser.</w:t>
      </w:r>
    </w:p>
    <w:p w14:paraId="2E86A1F4" w14:textId="77777777" w:rsidR="00D007AC" w:rsidRPr="00B54303" w:rsidRDefault="00D007AC" w:rsidP="00D007AC">
      <w:pPr>
        <w:pStyle w:val="Nivel3"/>
        <w:numPr>
          <w:ilvl w:val="0"/>
          <w:numId w:val="0"/>
        </w:numPr>
        <w:ind w:left="1638"/>
      </w:pPr>
    </w:p>
    <w:p w14:paraId="7DFFD917" w14:textId="77777777" w:rsidR="00D007AC" w:rsidRPr="00B54303" w:rsidRDefault="00D007AC" w:rsidP="00D007AC">
      <w:pPr>
        <w:pStyle w:val="Nivel3"/>
        <w:numPr>
          <w:ilvl w:val="0"/>
          <w:numId w:val="0"/>
        </w:numPr>
        <w:jc w:val="right"/>
      </w:pPr>
      <w:r w:rsidRPr="00B54303">
        <w:t xml:space="preserve">São Miguel/RN, </w:t>
      </w:r>
      <w:r w:rsidR="00D826E8" w:rsidRPr="00B54303">
        <w:t>...</w:t>
      </w:r>
      <w:r w:rsidRPr="00B54303">
        <w:t xml:space="preserve"> de </w:t>
      </w:r>
      <w:r w:rsidR="00D826E8" w:rsidRPr="00B54303">
        <w:t>..........</w:t>
      </w:r>
      <w:r w:rsidRPr="00B54303">
        <w:t xml:space="preserve"> de 20</w:t>
      </w:r>
      <w:r w:rsidR="00D826E8" w:rsidRPr="00B54303">
        <w:t>...</w:t>
      </w:r>
      <w:r w:rsidRPr="00B54303">
        <w:t>.</w:t>
      </w:r>
    </w:p>
    <w:p w14:paraId="5B38442F" w14:textId="77777777" w:rsidR="00D007AC" w:rsidRPr="00B54303" w:rsidRDefault="00D007AC" w:rsidP="00D007AC">
      <w:pPr>
        <w:pStyle w:val="Nivel3"/>
        <w:numPr>
          <w:ilvl w:val="0"/>
          <w:numId w:val="0"/>
        </w:numPr>
        <w:jc w:val="center"/>
      </w:pPr>
      <w:r w:rsidRPr="00B54303">
        <w:t>CONTRATANTE</w:t>
      </w:r>
    </w:p>
    <w:p w14:paraId="189CB098" w14:textId="77777777" w:rsidR="00D007AC" w:rsidRPr="00B54303" w:rsidRDefault="00D007AC" w:rsidP="00D007AC">
      <w:pPr>
        <w:pStyle w:val="Nivel3"/>
        <w:numPr>
          <w:ilvl w:val="0"/>
          <w:numId w:val="0"/>
        </w:numPr>
        <w:jc w:val="center"/>
      </w:pPr>
    </w:p>
    <w:p w14:paraId="4E2F71D0" w14:textId="77777777" w:rsidR="00D007AC" w:rsidRPr="00B54303" w:rsidRDefault="00D007AC" w:rsidP="00D007AC">
      <w:pPr>
        <w:pStyle w:val="Nivel3"/>
        <w:numPr>
          <w:ilvl w:val="0"/>
          <w:numId w:val="0"/>
        </w:numPr>
        <w:jc w:val="center"/>
      </w:pPr>
      <w:r w:rsidRPr="00B54303">
        <w:t>CONTRATADO</w:t>
      </w:r>
    </w:p>
    <w:p w14:paraId="0D2E140E" w14:textId="77777777" w:rsidR="00D007AC" w:rsidRPr="00B54303" w:rsidRDefault="00D007AC" w:rsidP="00D007AC">
      <w:pPr>
        <w:pStyle w:val="Nivel3"/>
        <w:numPr>
          <w:ilvl w:val="0"/>
          <w:numId w:val="0"/>
        </w:numPr>
      </w:pPr>
      <w:r w:rsidRPr="00B54303">
        <w:t>TESTEMUNHAS</w:t>
      </w:r>
    </w:p>
    <w:p w14:paraId="3BC4083F" w14:textId="77777777" w:rsidR="00D007AC" w:rsidRPr="00B54303" w:rsidRDefault="00D007AC" w:rsidP="00D007AC">
      <w:pPr>
        <w:pStyle w:val="Nivel3"/>
        <w:numPr>
          <w:ilvl w:val="0"/>
          <w:numId w:val="0"/>
        </w:numPr>
      </w:pPr>
      <w:r w:rsidRPr="00B54303">
        <w:t>NOME: _____________________________ CPF: _______________________</w:t>
      </w:r>
    </w:p>
    <w:p w14:paraId="6A7D2456" w14:textId="77777777" w:rsidR="00D007AC" w:rsidRPr="00B54303" w:rsidRDefault="00D007AC" w:rsidP="00D007AC">
      <w:pPr>
        <w:pStyle w:val="Nivel3"/>
        <w:numPr>
          <w:ilvl w:val="0"/>
          <w:numId w:val="0"/>
        </w:numPr>
      </w:pPr>
    </w:p>
    <w:p w14:paraId="5DE7F412" w14:textId="77777777" w:rsidR="00D007AC" w:rsidRPr="00B54303" w:rsidRDefault="00D007AC" w:rsidP="00D007AC">
      <w:pPr>
        <w:pStyle w:val="Nivel3"/>
        <w:numPr>
          <w:ilvl w:val="0"/>
          <w:numId w:val="0"/>
        </w:numPr>
      </w:pPr>
      <w:r w:rsidRPr="00B54303">
        <w:t>NOME: _____________________________ CPF: _______________________</w:t>
      </w:r>
      <w:r w:rsidRPr="00B54303">
        <w:br w:type="page"/>
      </w:r>
    </w:p>
    <w:p w14:paraId="268B47E8" w14:textId="77777777" w:rsidR="00D007AC" w:rsidRPr="00B54303" w:rsidRDefault="00D007AC" w:rsidP="00D007AC">
      <w:pPr>
        <w:pStyle w:val="Nivel3"/>
        <w:numPr>
          <w:ilvl w:val="0"/>
          <w:numId w:val="0"/>
        </w:numPr>
        <w:ind w:left="284"/>
        <w:jc w:val="center"/>
      </w:pPr>
      <w:r w:rsidRPr="00B54303">
        <w:lastRenderedPageBreak/>
        <w:t>ANEXO III – Requerimento de Credenciamento</w:t>
      </w:r>
    </w:p>
    <w:p w14:paraId="4852624D" w14:textId="77777777" w:rsidR="00D007AC" w:rsidRPr="00B54303" w:rsidRDefault="00D007AC" w:rsidP="00D007AC">
      <w:pPr>
        <w:pStyle w:val="Nivel3"/>
        <w:numPr>
          <w:ilvl w:val="0"/>
          <w:numId w:val="0"/>
        </w:numPr>
        <w:ind w:left="284" w:firstLine="424"/>
      </w:pPr>
      <w:r w:rsidRPr="00B54303">
        <w:t>A EMPRESA_________</w:t>
      </w:r>
      <w:r w:rsidR="00D826E8" w:rsidRPr="00B54303">
        <w:t xml:space="preserve">_______________________________, inscrita </w:t>
      </w:r>
      <w:r w:rsidRPr="00B54303">
        <w:t>no CNPJ nº______</w:t>
      </w:r>
      <w:proofErr w:type="gramStart"/>
      <w:r w:rsidRPr="00B54303">
        <w:t>_ ,</w:t>
      </w:r>
      <w:proofErr w:type="gramEnd"/>
      <w:r w:rsidRPr="00B54303">
        <w:t xml:space="preserve"> e endereço na rua/avenida__________________</w:t>
      </w:r>
      <w:proofErr w:type="gramStart"/>
      <w:r w:rsidRPr="00B54303">
        <w:t>_ ,</w:t>
      </w:r>
      <w:proofErr w:type="gramEnd"/>
      <w:r w:rsidRPr="00B54303">
        <w:t xml:space="preserve"> requer seja deferido seu credenciamento junto ao Município de São Miguel/RN, com objetivo de participar do credenciamento para </w:t>
      </w:r>
      <w:r w:rsidR="00D826E8" w:rsidRPr="00B54303">
        <w:t>.............</w:t>
      </w:r>
      <w:r w:rsidRPr="00B54303">
        <w:t xml:space="preserve"> nos </w:t>
      </w:r>
      <w:r w:rsidR="00D826E8" w:rsidRPr="00B54303">
        <w:t>termos previstos pelo edital nº.</w:t>
      </w:r>
      <w:r w:rsidRPr="00B54303">
        <w:t xml:space="preserve"> </w:t>
      </w:r>
      <w:proofErr w:type="gramStart"/>
      <w:r w:rsidR="00D826E8" w:rsidRPr="00B54303">
        <w:t>.....</w:t>
      </w:r>
      <w:proofErr w:type="gramEnd"/>
      <w:r w:rsidRPr="00B54303">
        <w:t>/20</w:t>
      </w:r>
      <w:r w:rsidR="00D826E8" w:rsidRPr="00B54303">
        <w:t>...</w:t>
      </w:r>
      <w:r w:rsidRPr="00B54303">
        <w:t xml:space="preserve"> – Credenciamento Público.</w:t>
      </w:r>
    </w:p>
    <w:p w14:paraId="1B9207B4" w14:textId="77777777" w:rsidR="00D007AC" w:rsidRPr="00B54303" w:rsidRDefault="00D007AC" w:rsidP="00D007AC">
      <w:pPr>
        <w:pStyle w:val="Nivel3"/>
        <w:numPr>
          <w:ilvl w:val="0"/>
          <w:numId w:val="0"/>
        </w:numPr>
        <w:ind w:left="284" w:firstLine="424"/>
        <w:rPr>
          <w:b/>
          <w:bCs/>
          <w:color w:val="FF0000"/>
        </w:rPr>
      </w:pPr>
    </w:p>
    <w:tbl>
      <w:tblPr>
        <w:tblStyle w:val="Tabelacomgrade"/>
        <w:tblW w:w="6486" w:type="dxa"/>
        <w:jc w:val="center"/>
        <w:tblLook w:val="04A0" w:firstRow="1" w:lastRow="0" w:firstColumn="1" w:lastColumn="0" w:noHBand="0" w:noVBand="1"/>
      </w:tblPr>
      <w:tblGrid>
        <w:gridCol w:w="891"/>
        <w:gridCol w:w="3541"/>
        <w:gridCol w:w="1063"/>
        <w:gridCol w:w="991"/>
      </w:tblGrid>
      <w:tr w:rsidR="00D826E8" w:rsidRPr="00B54303" w14:paraId="42032E38" w14:textId="77777777" w:rsidTr="00D826E8">
        <w:trPr>
          <w:trHeight w:val="20"/>
          <w:jc w:val="center"/>
        </w:trPr>
        <w:tc>
          <w:tcPr>
            <w:tcW w:w="891" w:type="dxa"/>
            <w:vAlign w:val="center"/>
          </w:tcPr>
          <w:p w14:paraId="4C3E552A" w14:textId="77777777" w:rsidR="00D826E8" w:rsidRPr="00B54303" w:rsidRDefault="00D826E8" w:rsidP="00D007AC">
            <w:pPr>
              <w:jc w:val="center"/>
              <w:rPr>
                <w:rFonts w:ascii="Arial" w:hAnsi="Arial" w:cs="Arial"/>
                <w:b/>
                <w:bCs/>
              </w:rPr>
            </w:pPr>
            <w:r w:rsidRPr="00B54303">
              <w:rPr>
                <w:rFonts w:ascii="Arial" w:hAnsi="Arial" w:cs="Arial"/>
                <w:b/>
                <w:bCs/>
              </w:rPr>
              <w:t>ITENS</w:t>
            </w:r>
          </w:p>
        </w:tc>
        <w:tc>
          <w:tcPr>
            <w:tcW w:w="3541" w:type="dxa"/>
            <w:vAlign w:val="center"/>
          </w:tcPr>
          <w:p w14:paraId="0E55FEC2" w14:textId="77777777" w:rsidR="00D826E8" w:rsidRPr="00B54303" w:rsidRDefault="00D826E8" w:rsidP="00D007AC">
            <w:pPr>
              <w:jc w:val="center"/>
              <w:rPr>
                <w:rFonts w:ascii="Arial" w:hAnsi="Arial" w:cs="Arial"/>
                <w:b/>
                <w:bCs/>
              </w:rPr>
            </w:pPr>
            <w:r w:rsidRPr="00B54303">
              <w:rPr>
                <w:rFonts w:ascii="Arial" w:hAnsi="Arial" w:cs="Arial"/>
                <w:b/>
                <w:bCs/>
              </w:rPr>
              <w:t>DESCRIÇÃO DOS SERVIÇO</w:t>
            </w:r>
          </w:p>
        </w:tc>
        <w:tc>
          <w:tcPr>
            <w:tcW w:w="1063" w:type="dxa"/>
            <w:vAlign w:val="center"/>
          </w:tcPr>
          <w:p w14:paraId="141B0B6E" w14:textId="77777777" w:rsidR="00D826E8" w:rsidRPr="00B54303" w:rsidRDefault="00D826E8" w:rsidP="00D007AC">
            <w:pPr>
              <w:jc w:val="center"/>
              <w:rPr>
                <w:rFonts w:ascii="Arial" w:hAnsi="Arial" w:cs="Arial"/>
                <w:b/>
                <w:bCs/>
              </w:rPr>
            </w:pPr>
            <w:r w:rsidRPr="00B54303">
              <w:rPr>
                <w:rFonts w:ascii="Arial" w:hAnsi="Arial" w:cs="Arial"/>
                <w:b/>
                <w:bCs/>
              </w:rPr>
              <w:t>QTD</w:t>
            </w:r>
          </w:p>
        </w:tc>
        <w:tc>
          <w:tcPr>
            <w:tcW w:w="991" w:type="dxa"/>
            <w:vAlign w:val="center"/>
          </w:tcPr>
          <w:p w14:paraId="6C924237" w14:textId="77777777" w:rsidR="00D826E8" w:rsidRPr="00B54303" w:rsidRDefault="00D826E8" w:rsidP="00D007AC">
            <w:pPr>
              <w:jc w:val="center"/>
              <w:rPr>
                <w:rFonts w:ascii="Arial" w:hAnsi="Arial" w:cs="Arial"/>
                <w:b/>
                <w:bCs/>
              </w:rPr>
            </w:pPr>
            <w:r w:rsidRPr="00B54303">
              <w:rPr>
                <w:rFonts w:ascii="Arial" w:hAnsi="Arial" w:cs="Arial"/>
                <w:b/>
                <w:bCs/>
              </w:rPr>
              <w:t>UND</w:t>
            </w:r>
          </w:p>
        </w:tc>
      </w:tr>
      <w:tr w:rsidR="00D826E8" w:rsidRPr="00B54303" w14:paraId="66AC68B2" w14:textId="77777777" w:rsidTr="00D826E8">
        <w:trPr>
          <w:trHeight w:val="20"/>
          <w:jc w:val="center"/>
        </w:trPr>
        <w:tc>
          <w:tcPr>
            <w:tcW w:w="891" w:type="dxa"/>
            <w:vAlign w:val="center"/>
          </w:tcPr>
          <w:p w14:paraId="0F10E619" w14:textId="77777777" w:rsidR="00D826E8" w:rsidRPr="00B54303" w:rsidRDefault="00D826E8" w:rsidP="00D007AC">
            <w:pPr>
              <w:jc w:val="center"/>
              <w:rPr>
                <w:rFonts w:ascii="Arial" w:hAnsi="Arial" w:cs="Arial"/>
              </w:rPr>
            </w:pPr>
            <w:r w:rsidRPr="00B54303">
              <w:rPr>
                <w:rFonts w:ascii="Arial" w:hAnsi="Arial" w:cs="Arial"/>
              </w:rPr>
              <w:t>01</w:t>
            </w:r>
          </w:p>
        </w:tc>
        <w:tc>
          <w:tcPr>
            <w:tcW w:w="3541" w:type="dxa"/>
            <w:vAlign w:val="center"/>
          </w:tcPr>
          <w:p w14:paraId="16581910" w14:textId="77777777" w:rsidR="00D826E8" w:rsidRPr="00B54303" w:rsidRDefault="00D826E8" w:rsidP="00D007AC">
            <w:pPr>
              <w:jc w:val="both"/>
              <w:rPr>
                <w:rFonts w:ascii="Arial" w:hAnsi="Arial" w:cs="Arial"/>
              </w:rPr>
            </w:pPr>
            <w:r w:rsidRPr="00B54303">
              <w:rPr>
                <w:rFonts w:ascii="Arial" w:hAnsi="Arial" w:cs="Arial"/>
              </w:rPr>
              <w:t>......</w:t>
            </w:r>
          </w:p>
        </w:tc>
        <w:tc>
          <w:tcPr>
            <w:tcW w:w="1063" w:type="dxa"/>
            <w:vAlign w:val="center"/>
          </w:tcPr>
          <w:p w14:paraId="4CC63555" w14:textId="77777777" w:rsidR="00D826E8" w:rsidRPr="00B54303" w:rsidRDefault="00D826E8" w:rsidP="00D007AC">
            <w:pPr>
              <w:jc w:val="center"/>
              <w:rPr>
                <w:rFonts w:ascii="Arial" w:hAnsi="Arial" w:cs="Arial"/>
              </w:rPr>
            </w:pPr>
            <w:r w:rsidRPr="00B54303">
              <w:rPr>
                <w:rFonts w:ascii="Arial" w:hAnsi="Arial" w:cs="Arial"/>
              </w:rPr>
              <w:t>....</w:t>
            </w:r>
          </w:p>
        </w:tc>
        <w:tc>
          <w:tcPr>
            <w:tcW w:w="991" w:type="dxa"/>
            <w:vAlign w:val="center"/>
          </w:tcPr>
          <w:p w14:paraId="6AF8D265" w14:textId="77777777" w:rsidR="00D826E8" w:rsidRPr="00B54303" w:rsidRDefault="00D826E8" w:rsidP="00D007AC">
            <w:pPr>
              <w:jc w:val="center"/>
              <w:rPr>
                <w:rFonts w:ascii="Arial" w:hAnsi="Arial" w:cs="Arial"/>
              </w:rPr>
            </w:pPr>
            <w:r w:rsidRPr="00B54303">
              <w:rPr>
                <w:rFonts w:ascii="Arial" w:hAnsi="Arial" w:cs="Arial"/>
              </w:rPr>
              <w:t>....</w:t>
            </w:r>
          </w:p>
        </w:tc>
      </w:tr>
      <w:tr w:rsidR="00D826E8" w:rsidRPr="00B54303" w14:paraId="4069F966" w14:textId="77777777" w:rsidTr="00D826E8">
        <w:trPr>
          <w:trHeight w:val="20"/>
          <w:jc w:val="center"/>
        </w:trPr>
        <w:tc>
          <w:tcPr>
            <w:tcW w:w="891" w:type="dxa"/>
            <w:vAlign w:val="center"/>
          </w:tcPr>
          <w:p w14:paraId="7F39662D" w14:textId="77777777" w:rsidR="00D826E8" w:rsidRPr="00B54303" w:rsidRDefault="00D826E8" w:rsidP="00D007AC">
            <w:pPr>
              <w:jc w:val="center"/>
              <w:rPr>
                <w:rFonts w:ascii="Arial" w:hAnsi="Arial" w:cs="Arial"/>
              </w:rPr>
            </w:pPr>
            <w:r w:rsidRPr="00B54303">
              <w:rPr>
                <w:rFonts w:ascii="Arial" w:hAnsi="Arial" w:cs="Arial"/>
              </w:rPr>
              <w:t>02</w:t>
            </w:r>
          </w:p>
        </w:tc>
        <w:tc>
          <w:tcPr>
            <w:tcW w:w="3541" w:type="dxa"/>
            <w:vAlign w:val="center"/>
          </w:tcPr>
          <w:p w14:paraId="5811D3AB" w14:textId="77777777" w:rsidR="00D826E8" w:rsidRPr="00B54303" w:rsidRDefault="00D826E8" w:rsidP="00D007AC">
            <w:pPr>
              <w:jc w:val="both"/>
              <w:rPr>
                <w:rFonts w:ascii="Arial" w:hAnsi="Arial" w:cs="Arial"/>
              </w:rPr>
            </w:pPr>
            <w:r w:rsidRPr="00B54303">
              <w:rPr>
                <w:rFonts w:ascii="Arial" w:hAnsi="Arial" w:cs="Arial"/>
              </w:rPr>
              <w:t>......</w:t>
            </w:r>
          </w:p>
        </w:tc>
        <w:tc>
          <w:tcPr>
            <w:tcW w:w="1063" w:type="dxa"/>
            <w:vAlign w:val="center"/>
          </w:tcPr>
          <w:p w14:paraId="3EF222C2" w14:textId="77777777" w:rsidR="00D826E8" w:rsidRPr="00B54303" w:rsidRDefault="00D826E8" w:rsidP="00D007AC">
            <w:pPr>
              <w:jc w:val="center"/>
              <w:rPr>
                <w:rFonts w:ascii="Arial" w:hAnsi="Arial" w:cs="Arial"/>
              </w:rPr>
            </w:pPr>
            <w:r w:rsidRPr="00B54303">
              <w:rPr>
                <w:rFonts w:ascii="Arial" w:hAnsi="Arial" w:cs="Arial"/>
              </w:rPr>
              <w:t>....</w:t>
            </w:r>
          </w:p>
        </w:tc>
        <w:tc>
          <w:tcPr>
            <w:tcW w:w="991" w:type="dxa"/>
            <w:vAlign w:val="center"/>
          </w:tcPr>
          <w:p w14:paraId="6A2C4BEF" w14:textId="77777777" w:rsidR="00D826E8" w:rsidRPr="00B54303" w:rsidRDefault="00D826E8" w:rsidP="00D007AC">
            <w:pPr>
              <w:jc w:val="center"/>
              <w:rPr>
                <w:rFonts w:ascii="Arial" w:hAnsi="Arial" w:cs="Arial"/>
              </w:rPr>
            </w:pPr>
            <w:r w:rsidRPr="00B54303">
              <w:rPr>
                <w:rFonts w:ascii="Arial" w:hAnsi="Arial" w:cs="Arial"/>
              </w:rPr>
              <w:t>....</w:t>
            </w:r>
          </w:p>
        </w:tc>
      </w:tr>
    </w:tbl>
    <w:p w14:paraId="3C919546" w14:textId="77777777" w:rsidR="00D007AC" w:rsidRPr="00B54303" w:rsidRDefault="00D007AC" w:rsidP="00D007AC">
      <w:pPr>
        <w:spacing w:beforeLines="120" w:before="288" w:afterLines="120" w:after="288" w:line="312" w:lineRule="auto"/>
        <w:ind w:firstLine="567"/>
        <w:jc w:val="both"/>
        <w:rPr>
          <w:rFonts w:ascii="Arial" w:hAnsi="Arial" w:cs="Arial"/>
          <w:sz w:val="20"/>
          <w:szCs w:val="20"/>
        </w:rPr>
      </w:pPr>
      <w:r w:rsidRPr="00B54303">
        <w:rPr>
          <w:rFonts w:ascii="Arial" w:hAnsi="Arial" w:cs="Arial"/>
          <w:b/>
          <w:bCs/>
          <w:sz w:val="20"/>
          <w:szCs w:val="20"/>
          <w:u w:val="single"/>
        </w:rPr>
        <w:t>DECLARA</w:t>
      </w:r>
      <w:r w:rsidRPr="00B54303">
        <w:rPr>
          <w:rFonts w:ascii="Arial" w:hAnsi="Arial" w:cs="Arial"/>
          <w:sz w:val="20"/>
          <w:szCs w:val="20"/>
        </w:rPr>
        <w:t>, por este ato jurídico, ter prévia ciência e compreensão, em tempo hábil e suficiente, do objeto, das cláusulas e dos requisitos constantes do edital de convocação acima identificado, havendo anuência integral às condições nele estabelecidas.</w:t>
      </w:r>
    </w:p>
    <w:p w14:paraId="38186264" w14:textId="77777777" w:rsidR="00D007AC" w:rsidRPr="00B54303" w:rsidRDefault="00D007AC" w:rsidP="00D007AC">
      <w:pPr>
        <w:spacing w:beforeLines="120" w:before="288" w:afterLines="120" w:after="288" w:line="312" w:lineRule="auto"/>
        <w:ind w:firstLine="567"/>
        <w:jc w:val="both"/>
        <w:rPr>
          <w:rFonts w:ascii="Arial" w:hAnsi="Arial" w:cs="Arial"/>
          <w:sz w:val="20"/>
          <w:szCs w:val="20"/>
        </w:rPr>
      </w:pPr>
      <w:r w:rsidRPr="00B54303">
        <w:rPr>
          <w:rFonts w:ascii="Arial" w:hAnsi="Arial" w:cs="Arial"/>
          <w:sz w:val="20"/>
          <w:szCs w:val="20"/>
        </w:rPr>
        <w:t>Por ser verdade, firmo a presente manifestação de vontade.</w:t>
      </w:r>
    </w:p>
    <w:p w14:paraId="1A836681" w14:textId="77777777" w:rsidR="00D007AC" w:rsidRPr="00B54303" w:rsidRDefault="00D007AC" w:rsidP="00D007AC">
      <w:pPr>
        <w:spacing w:beforeLines="120" w:before="288" w:afterLines="120" w:after="288" w:line="312" w:lineRule="auto"/>
        <w:jc w:val="right"/>
        <w:rPr>
          <w:rFonts w:ascii="Arial" w:hAnsi="Arial" w:cs="Arial"/>
          <w:sz w:val="20"/>
          <w:szCs w:val="20"/>
        </w:rPr>
      </w:pPr>
      <w:r w:rsidRPr="00B54303">
        <w:rPr>
          <w:rFonts w:ascii="Arial" w:hAnsi="Arial" w:cs="Arial"/>
          <w:sz w:val="20"/>
          <w:szCs w:val="20"/>
        </w:rPr>
        <w:t>________/_____/_______.</w:t>
      </w:r>
    </w:p>
    <w:p w14:paraId="3E0023FA" w14:textId="77777777" w:rsidR="00D007AC" w:rsidRPr="00B54303" w:rsidRDefault="00D007AC" w:rsidP="00D007AC">
      <w:pPr>
        <w:spacing w:beforeLines="120" w:before="288" w:afterLines="120" w:after="288" w:line="312" w:lineRule="auto"/>
        <w:jc w:val="center"/>
        <w:rPr>
          <w:rFonts w:ascii="Arial" w:hAnsi="Arial" w:cs="Arial"/>
          <w:sz w:val="20"/>
          <w:szCs w:val="20"/>
        </w:rPr>
      </w:pPr>
      <w:r w:rsidRPr="00B54303">
        <w:rPr>
          <w:rFonts w:ascii="Arial" w:hAnsi="Arial" w:cs="Arial"/>
          <w:sz w:val="20"/>
          <w:szCs w:val="20"/>
        </w:rPr>
        <w:t>Assinatura do responsável.</w:t>
      </w:r>
    </w:p>
    <w:p w14:paraId="267101BE" w14:textId="77777777" w:rsidR="00D007AC" w:rsidRPr="00B54303" w:rsidRDefault="00D007AC" w:rsidP="00D007AC">
      <w:pPr>
        <w:spacing w:beforeLines="120" w:before="288" w:afterLines="120" w:after="288" w:line="312" w:lineRule="auto"/>
        <w:ind w:firstLine="567"/>
        <w:jc w:val="both"/>
        <w:rPr>
          <w:rFonts w:ascii="Arial" w:hAnsi="Arial" w:cs="Arial"/>
          <w:sz w:val="20"/>
          <w:szCs w:val="20"/>
        </w:rPr>
      </w:pPr>
    </w:p>
    <w:p w14:paraId="585C9A48" w14:textId="77777777" w:rsidR="002647C3" w:rsidRPr="00B54303" w:rsidRDefault="002647C3">
      <w:pPr>
        <w:rPr>
          <w:rFonts w:ascii="Arial" w:hAnsi="Arial" w:cs="Arial"/>
          <w:sz w:val="20"/>
          <w:szCs w:val="20"/>
        </w:rPr>
      </w:pPr>
    </w:p>
    <w:sectPr w:rsidR="002647C3" w:rsidRPr="00B54303" w:rsidSect="00D007AC">
      <w:headerReference w:type="default" r:id="rId26"/>
      <w:pgSz w:w="11906" w:h="16838"/>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F526A" w14:textId="77777777" w:rsidR="00BA1472" w:rsidRDefault="00BA1472" w:rsidP="00D007AC">
      <w:pPr>
        <w:spacing w:after="0" w:line="240" w:lineRule="auto"/>
      </w:pPr>
      <w:r>
        <w:separator/>
      </w:r>
    </w:p>
  </w:endnote>
  <w:endnote w:type="continuationSeparator" w:id="0">
    <w:p w14:paraId="5D488208" w14:textId="77777777" w:rsidR="00BA1472" w:rsidRDefault="00BA1472" w:rsidP="00D00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Yu Gothic"/>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C359F" w14:textId="77777777" w:rsidR="00BA1472" w:rsidRDefault="00BA1472" w:rsidP="00D007AC">
      <w:pPr>
        <w:spacing w:after="0" w:line="240" w:lineRule="auto"/>
      </w:pPr>
      <w:r>
        <w:separator/>
      </w:r>
    </w:p>
  </w:footnote>
  <w:footnote w:type="continuationSeparator" w:id="0">
    <w:p w14:paraId="1D52D8DD" w14:textId="77777777" w:rsidR="00BA1472" w:rsidRDefault="00BA1472" w:rsidP="00D00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9BEB6" w14:textId="77777777" w:rsidR="00C83188" w:rsidRDefault="00000000">
    <w:pPr>
      <w:pStyle w:val="Cabealho"/>
    </w:pPr>
    <w:r>
      <w:rPr>
        <w:noProof/>
        <w:lang w:eastAsia="pt-BR"/>
      </w:rPr>
      <w:pict w14:anchorId="634812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92pt;margin-top:-92.9pt;width:609.2pt;height:861.3pt;z-index:-251658752;mso-position-horizontal-relative:margin;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0553BE"/>
    <w:multiLevelType w:val="multilevel"/>
    <w:tmpl w:val="2E3620EA"/>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08E57C42"/>
    <w:multiLevelType w:val="multilevel"/>
    <w:tmpl w:val="A24A9DF2"/>
    <w:lvl w:ilvl="0">
      <w:start w:val="1"/>
      <w:numFmt w:val="decimal"/>
      <w:lvlText w:val="%1."/>
      <w:lvlJc w:val="left"/>
      <w:pPr>
        <w:ind w:left="720" w:hanging="360"/>
      </w:pPr>
      <w:rPr>
        <w:rFonts w:hint="default"/>
      </w:rPr>
    </w:lvl>
    <w:lvl w:ilvl="1">
      <w:start w:val="1"/>
      <w:numFmt w:val="decimal"/>
      <w:isLgl/>
      <w:lvlText w:val="%1.%2"/>
      <w:lvlJc w:val="left"/>
      <w:pPr>
        <w:ind w:left="1104" w:hanging="396"/>
      </w:pPr>
      <w:rPr>
        <w:rFonts w:hint="default"/>
        <w:b w:val="0"/>
        <w:bCs/>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 w15:restartNumberingAfterBreak="0">
    <w:nsid w:val="17973118"/>
    <w:multiLevelType w:val="multilevel"/>
    <w:tmpl w:val="2ACAC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C100D"/>
    <w:multiLevelType w:val="multilevel"/>
    <w:tmpl w:val="3398DFC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4F4E41"/>
    <w:multiLevelType w:val="multilevel"/>
    <w:tmpl w:val="AFB6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ED3415"/>
    <w:multiLevelType w:val="multilevel"/>
    <w:tmpl w:val="694E76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E734A6"/>
    <w:multiLevelType w:val="multilevel"/>
    <w:tmpl w:val="FB88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CD2F18"/>
    <w:multiLevelType w:val="multilevel"/>
    <w:tmpl w:val="E3B66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4AC01D6"/>
    <w:multiLevelType w:val="multilevel"/>
    <w:tmpl w:val="E48E9826"/>
    <w:lvl w:ilvl="0">
      <w:start w:val="1"/>
      <w:numFmt w:val="decimal"/>
      <w:lvlText w:val="%1."/>
      <w:lvlJc w:val="left"/>
      <w:pPr>
        <w:ind w:left="720" w:hanging="360"/>
      </w:pPr>
      <w:rPr>
        <w:rFonts w:hint="default"/>
        <w:b/>
        <w:bCs w:val="0"/>
      </w:rPr>
    </w:lvl>
    <w:lvl w:ilvl="1">
      <w:start w:val="1"/>
      <w:numFmt w:val="decimal"/>
      <w:isLgl/>
      <w:lvlText w:val="%1.%2"/>
      <w:lvlJc w:val="left"/>
      <w:pPr>
        <w:ind w:left="1104" w:hanging="396"/>
      </w:pPr>
      <w:rPr>
        <w:rFonts w:hint="default"/>
        <w:b/>
        <w:bCs w:val="0"/>
      </w:rPr>
    </w:lvl>
    <w:lvl w:ilvl="2">
      <w:start w:val="1"/>
      <w:numFmt w:val="decimal"/>
      <w:isLgl/>
      <w:lvlText w:val="%1.%2.%3"/>
      <w:lvlJc w:val="left"/>
      <w:pPr>
        <w:ind w:left="1776" w:hanging="720"/>
      </w:pPr>
      <w:rPr>
        <w:rFonts w:hint="default"/>
        <w:b/>
        <w:bCs/>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3" w15:restartNumberingAfterBreak="0">
    <w:nsid w:val="5E7B5B93"/>
    <w:multiLevelType w:val="multilevel"/>
    <w:tmpl w:val="A24A9DF2"/>
    <w:lvl w:ilvl="0">
      <w:start w:val="1"/>
      <w:numFmt w:val="decimal"/>
      <w:lvlText w:val="%1."/>
      <w:lvlJc w:val="left"/>
      <w:pPr>
        <w:ind w:left="720" w:hanging="360"/>
      </w:pPr>
      <w:rPr>
        <w:rFonts w:hint="default"/>
      </w:rPr>
    </w:lvl>
    <w:lvl w:ilvl="1">
      <w:start w:val="1"/>
      <w:numFmt w:val="decimal"/>
      <w:isLgl/>
      <w:lvlText w:val="%1.%2"/>
      <w:lvlJc w:val="left"/>
      <w:pPr>
        <w:ind w:left="1104" w:hanging="396"/>
      </w:pPr>
      <w:rPr>
        <w:rFonts w:hint="default"/>
        <w:b w:val="0"/>
        <w:bCs/>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4" w15:restartNumberingAfterBreak="0">
    <w:nsid w:val="61BF2893"/>
    <w:multiLevelType w:val="hybridMultilevel"/>
    <w:tmpl w:val="4744641C"/>
    <w:lvl w:ilvl="0" w:tplc="0416000F">
      <w:start w:val="1"/>
      <w:numFmt w:val="decimal"/>
      <w:lvlText w:val="%1."/>
      <w:lvlJc w:val="left"/>
      <w:pPr>
        <w:ind w:left="7023"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41246FE"/>
    <w:multiLevelType w:val="multilevel"/>
    <w:tmpl w:val="A24A9DF2"/>
    <w:lvl w:ilvl="0">
      <w:start w:val="1"/>
      <w:numFmt w:val="decimal"/>
      <w:lvlText w:val="%1."/>
      <w:lvlJc w:val="left"/>
      <w:pPr>
        <w:ind w:left="720" w:hanging="360"/>
      </w:pPr>
      <w:rPr>
        <w:rFonts w:hint="default"/>
      </w:rPr>
    </w:lvl>
    <w:lvl w:ilvl="1">
      <w:start w:val="1"/>
      <w:numFmt w:val="decimal"/>
      <w:isLgl/>
      <w:lvlText w:val="%1.%2"/>
      <w:lvlJc w:val="left"/>
      <w:pPr>
        <w:ind w:left="1104" w:hanging="396"/>
      </w:pPr>
      <w:rPr>
        <w:rFonts w:hint="default"/>
        <w:b w:val="0"/>
        <w:bCs/>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CCE73F1"/>
    <w:multiLevelType w:val="multilevel"/>
    <w:tmpl w:val="4DFC5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93115AA"/>
    <w:multiLevelType w:val="multilevel"/>
    <w:tmpl w:val="8D94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38984838">
    <w:abstractNumId w:val="4"/>
  </w:num>
  <w:num w:numId="2" w16cid:durableId="1835340715">
    <w:abstractNumId w:val="0"/>
  </w:num>
  <w:num w:numId="3" w16cid:durableId="1320621989">
    <w:abstractNumId w:val="18"/>
  </w:num>
  <w:num w:numId="4" w16cid:durableId="111946362">
    <w:abstractNumId w:val="20"/>
  </w:num>
  <w:num w:numId="5" w16cid:durableId="2118673567">
    <w:abstractNumId w:val="6"/>
  </w:num>
  <w:num w:numId="6" w16cid:durableId="1369603255">
    <w:abstractNumId w:val="5"/>
  </w:num>
  <w:num w:numId="7" w16cid:durableId="1766263447">
    <w:abstractNumId w:val="11"/>
  </w:num>
  <w:num w:numId="8" w16cid:durableId="953945409">
    <w:abstractNumId w:val="16"/>
  </w:num>
  <w:num w:numId="9" w16cid:durableId="1740059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2573042">
    <w:abstractNumId w:val="1"/>
  </w:num>
  <w:num w:numId="11" w16cid:durableId="1767076505">
    <w:abstractNumId w:val="14"/>
  </w:num>
  <w:num w:numId="12" w16cid:durableId="2135632350">
    <w:abstractNumId w:val="3"/>
  </w:num>
  <w:num w:numId="13" w16cid:durableId="1297178231">
    <w:abstractNumId w:val="17"/>
  </w:num>
  <w:num w:numId="14" w16cid:durableId="149099596">
    <w:abstractNumId w:val="8"/>
  </w:num>
  <w:num w:numId="15" w16cid:durableId="1448353491">
    <w:abstractNumId w:val="10"/>
  </w:num>
  <w:num w:numId="16" w16cid:durableId="1842742860">
    <w:abstractNumId w:val="19"/>
  </w:num>
  <w:num w:numId="17" w16cid:durableId="1290353372">
    <w:abstractNumId w:val="7"/>
  </w:num>
  <w:num w:numId="18" w16cid:durableId="580221041">
    <w:abstractNumId w:val="9"/>
  </w:num>
  <w:num w:numId="19" w16cid:durableId="15576249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94226208">
    <w:abstractNumId w:val="12"/>
  </w:num>
  <w:num w:numId="21" w16cid:durableId="210197506">
    <w:abstractNumId w:val="2"/>
  </w:num>
  <w:num w:numId="22" w16cid:durableId="1623614693">
    <w:abstractNumId w:val="15"/>
  </w:num>
  <w:num w:numId="23" w16cid:durableId="937447091">
    <w:abstractNumId w:val="13"/>
  </w:num>
  <w:num w:numId="24" w16cid:durableId="2025131440">
    <w:abstractNumId w:val="4"/>
  </w:num>
  <w:num w:numId="25" w16cid:durableId="6505970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13A2C"/>
    <w:rsid w:val="0008048F"/>
    <w:rsid w:val="000A01BA"/>
    <w:rsid w:val="000C434B"/>
    <w:rsid w:val="000F1DAB"/>
    <w:rsid w:val="00100BC2"/>
    <w:rsid w:val="00104FD4"/>
    <w:rsid w:val="001804B1"/>
    <w:rsid w:val="001E1047"/>
    <w:rsid w:val="0026347F"/>
    <w:rsid w:val="00263497"/>
    <w:rsid w:val="002647C3"/>
    <w:rsid w:val="00291E84"/>
    <w:rsid w:val="002E6205"/>
    <w:rsid w:val="00307639"/>
    <w:rsid w:val="0035322B"/>
    <w:rsid w:val="003D1D79"/>
    <w:rsid w:val="00472865"/>
    <w:rsid w:val="004E5201"/>
    <w:rsid w:val="004E6AE6"/>
    <w:rsid w:val="00510324"/>
    <w:rsid w:val="0054726B"/>
    <w:rsid w:val="005E6F80"/>
    <w:rsid w:val="00686120"/>
    <w:rsid w:val="006A0344"/>
    <w:rsid w:val="006A6B59"/>
    <w:rsid w:val="006B586D"/>
    <w:rsid w:val="006D6607"/>
    <w:rsid w:val="006E2871"/>
    <w:rsid w:val="00794EC7"/>
    <w:rsid w:val="007D138B"/>
    <w:rsid w:val="00803282"/>
    <w:rsid w:val="00843239"/>
    <w:rsid w:val="00844D1E"/>
    <w:rsid w:val="008C0D4F"/>
    <w:rsid w:val="009C1DF5"/>
    <w:rsid w:val="00A03ABB"/>
    <w:rsid w:val="00A33F38"/>
    <w:rsid w:val="00AA37F9"/>
    <w:rsid w:val="00AA69C6"/>
    <w:rsid w:val="00AB1E0C"/>
    <w:rsid w:val="00AD2BD7"/>
    <w:rsid w:val="00B54303"/>
    <w:rsid w:val="00BA1472"/>
    <w:rsid w:val="00C4633A"/>
    <w:rsid w:val="00C73AC6"/>
    <w:rsid w:val="00C83188"/>
    <w:rsid w:val="00D007AC"/>
    <w:rsid w:val="00D815AD"/>
    <w:rsid w:val="00D826E8"/>
    <w:rsid w:val="00D8369B"/>
    <w:rsid w:val="00DC12EC"/>
    <w:rsid w:val="00DD31D1"/>
    <w:rsid w:val="00E2250C"/>
    <w:rsid w:val="00E46F13"/>
    <w:rsid w:val="00EE3A95"/>
    <w:rsid w:val="00EF1941"/>
    <w:rsid w:val="00F34024"/>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75C59"/>
  <w15:docId w15:val="{C5621972-C93D-416A-8E2B-6963A0AD3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rsid w:val="00D007AC"/>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pt-BR"/>
    </w:rPr>
  </w:style>
  <w:style w:type="paragraph" w:styleId="Ttulo2">
    <w:name w:val="heading 2"/>
    <w:basedOn w:val="Normal"/>
    <w:next w:val="Normal"/>
    <w:link w:val="Ttulo2Char"/>
    <w:rsid w:val="00D007AC"/>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iPriority w:val="9"/>
    <w:semiHidden/>
    <w:unhideWhenUsed/>
    <w:qFormat/>
    <w:rsid w:val="00D007AC"/>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D007AC"/>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rsid w:val="00D007AC"/>
    <w:pPr>
      <w:keepNext/>
      <w:keepLines/>
      <w:spacing w:before="40" w:after="0" w:line="259" w:lineRule="auto"/>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007AC"/>
    <w:pPr>
      <w:tabs>
        <w:tab w:val="center" w:pos="4252"/>
        <w:tab w:val="right" w:pos="8504"/>
      </w:tabs>
      <w:spacing w:after="0" w:line="240" w:lineRule="auto"/>
    </w:pPr>
  </w:style>
  <w:style w:type="character" w:customStyle="1" w:styleId="CabealhoChar">
    <w:name w:val="Cabeçalho Char"/>
    <w:basedOn w:val="Fontepargpadro"/>
    <w:link w:val="Cabealho"/>
    <w:rsid w:val="00D007AC"/>
  </w:style>
  <w:style w:type="paragraph" w:styleId="Rodap">
    <w:name w:val="footer"/>
    <w:basedOn w:val="Normal"/>
    <w:link w:val="RodapChar"/>
    <w:uiPriority w:val="99"/>
    <w:unhideWhenUsed/>
    <w:rsid w:val="00D007A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007AC"/>
  </w:style>
  <w:style w:type="character" w:customStyle="1" w:styleId="Ttulo1Char">
    <w:name w:val="Título 1 Char"/>
    <w:basedOn w:val="Fontepargpadro"/>
    <w:link w:val="Ttulo1"/>
    <w:rsid w:val="00D007AC"/>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D007AC"/>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D007AC"/>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D007AC"/>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D007AC"/>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1"/>
    <w:qFormat/>
    <w:rsid w:val="00D007AC"/>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NormalWeb">
    <w:name w:val="Normal (Web)"/>
    <w:basedOn w:val="Normal"/>
    <w:uiPriority w:val="99"/>
    <w:rsid w:val="00D007AC"/>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styleId="Textodebalo">
    <w:name w:val="Balloon Text"/>
    <w:basedOn w:val="Normal"/>
    <w:link w:val="TextodebaloChar"/>
    <w:uiPriority w:val="99"/>
    <w:rsid w:val="00D007AC"/>
    <w:pPr>
      <w:spacing w:after="0" w:line="240" w:lineRule="auto"/>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uiPriority w:val="99"/>
    <w:rsid w:val="00D007AC"/>
    <w:rPr>
      <w:rFonts w:ascii="Tahoma" w:eastAsiaTheme="minorEastAsia" w:hAnsi="Tahoma" w:cs="Tahoma"/>
      <w:sz w:val="16"/>
      <w:szCs w:val="16"/>
      <w:lang w:eastAsia="pt-BR"/>
    </w:rPr>
  </w:style>
  <w:style w:type="paragraph" w:customStyle="1" w:styleId="Nvel2">
    <w:name w:val="Nível 2"/>
    <w:basedOn w:val="Normal"/>
    <w:next w:val="Normal"/>
    <w:rsid w:val="00D007AC"/>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D007AC"/>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07AC"/>
  </w:style>
  <w:style w:type="character" w:styleId="Hyperlink">
    <w:name w:val="Hyperlink"/>
    <w:uiPriority w:val="99"/>
    <w:rsid w:val="00D007AC"/>
    <w:rPr>
      <w:color w:val="000080"/>
      <w:u w:val="single"/>
    </w:rPr>
  </w:style>
  <w:style w:type="paragraph" w:styleId="Citao">
    <w:name w:val="Quote"/>
    <w:aliases w:val="TCU,Citação AGU,NotaExplicativa"/>
    <w:basedOn w:val="Normal"/>
    <w:next w:val="Normal"/>
    <w:link w:val="CitaoChar"/>
    <w:rsid w:val="00D007A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D007AC"/>
    <w:rPr>
      <w:rFonts w:ascii="Arial" w:eastAsia="Calibri" w:hAnsi="Arial" w:cs="Tahoma"/>
      <w:i/>
      <w:iCs/>
      <w:color w:val="000000"/>
      <w:sz w:val="20"/>
      <w:szCs w:val="24"/>
      <w:shd w:val="clear" w:color="auto" w:fill="FFFFCC"/>
    </w:rPr>
  </w:style>
  <w:style w:type="paragraph" w:styleId="Commarcadores5">
    <w:name w:val="List Bullet 5"/>
    <w:basedOn w:val="Normal"/>
    <w:rsid w:val="00D007AC"/>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D007AC"/>
    <w:rPr>
      <w:szCs w:val="20"/>
    </w:rPr>
  </w:style>
  <w:style w:type="character" w:customStyle="1" w:styleId="NotaexplicativaChar">
    <w:name w:val="Nota explicativa Char"/>
    <w:basedOn w:val="CitaoChar"/>
    <w:link w:val="Notaexplicativa"/>
    <w:rsid w:val="00D007AC"/>
    <w:rPr>
      <w:rFonts w:ascii="Arial" w:eastAsia="Calibri" w:hAnsi="Arial" w:cs="Tahoma"/>
      <w:i/>
      <w:iCs/>
      <w:color w:val="000000"/>
      <w:sz w:val="20"/>
      <w:szCs w:val="20"/>
      <w:shd w:val="clear" w:color="auto" w:fill="FFFFCC"/>
    </w:rPr>
  </w:style>
  <w:style w:type="numbering" w:customStyle="1" w:styleId="Estilo1">
    <w:name w:val="Estilo1"/>
    <w:uiPriority w:val="99"/>
    <w:rsid w:val="00D007AC"/>
    <w:pPr>
      <w:numPr>
        <w:numId w:val="3"/>
      </w:numPr>
    </w:pPr>
  </w:style>
  <w:style w:type="numbering" w:customStyle="1" w:styleId="Estilo2">
    <w:name w:val="Estilo2"/>
    <w:uiPriority w:val="99"/>
    <w:rsid w:val="00D007AC"/>
    <w:pPr>
      <w:numPr>
        <w:numId w:val="4"/>
      </w:numPr>
    </w:pPr>
  </w:style>
  <w:style w:type="numbering" w:customStyle="1" w:styleId="Estilo3">
    <w:name w:val="Estilo3"/>
    <w:uiPriority w:val="99"/>
    <w:rsid w:val="00D007AC"/>
    <w:pPr>
      <w:numPr>
        <w:numId w:val="5"/>
      </w:numPr>
    </w:pPr>
  </w:style>
  <w:style w:type="numbering" w:customStyle="1" w:styleId="Estilo4">
    <w:name w:val="Estilo4"/>
    <w:uiPriority w:val="99"/>
    <w:rsid w:val="00D007AC"/>
    <w:pPr>
      <w:numPr>
        <w:numId w:val="6"/>
      </w:numPr>
    </w:pPr>
  </w:style>
  <w:style w:type="numbering" w:customStyle="1" w:styleId="Estilo5">
    <w:name w:val="Estilo5"/>
    <w:uiPriority w:val="99"/>
    <w:rsid w:val="00D007AC"/>
    <w:pPr>
      <w:numPr>
        <w:numId w:val="7"/>
      </w:numPr>
    </w:pPr>
  </w:style>
  <w:style w:type="numbering" w:customStyle="1" w:styleId="Estilo6">
    <w:name w:val="Estilo6"/>
    <w:uiPriority w:val="99"/>
    <w:rsid w:val="00D007AC"/>
    <w:pPr>
      <w:numPr>
        <w:numId w:val="8"/>
      </w:numPr>
    </w:pPr>
  </w:style>
  <w:style w:type="character" w:styleId="Refdecomentrio">
    <w:name w:val="annotation reference"/>
    <w:basedOn w:val="Fontepargpadro"/>
    <w:unhideWhenUsed/>
    <w:rsid w:val="00D007AC"/>
    <w:rPr>
      <w:sz w:val="16"/>
      <w:szCs w:val="16"/>
    </w:rPr>
  </w:style>
  <w:style w:type="paragraph" w:styleId="Textodecomentrio">
    <w:name w:val="annotation text"/>
    <w:basedOn w:val="Normal"/>
    <w:link w:val="TextodecomentrioChar"/>
    <w:unhideWhenUsed/>
    <w:rsid w:val="00D007AC"/>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D007AC"/>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D007AC"/>
    <w:rPr>
      <w:b/>
      <w:bCs/>
    </w:rPr>
  </w:style>
  <w:style w:type="character" w:customStyle="1" w:styleId="AssuntodocomentrioChar">
    <w:name w:val="Assunto do comentário Char"/>
    <w:basedOn w:val="TextodecomentrioChar"/>
    <w:link w:val="Assuntodocomentrio"/>
    <w:semiHidden/>
    <w:rsid w:val="00D007AC"/>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100BC2"/>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D007AC"/>
    <w:pPr>
      <w:jc w:val="left"/>
    </w:pPr>
    <w:rPr>
      <w:rFonts w:cstheme="majorBidi"/>
      <w:color w:val="000000" w:themeColor="text1"/>
      <w:sz w:val="52"/>
      <w:szCs w:val="52"/>
    </w:rPr>
  </w:style>
  <w:style w:type="paragraph" w:styleId="Ttulo">
    <w:name w:val="Title"/>
    <w:basedOn w:val="Normal"/>
    <w:next w:val="Normal"/>
    <w:link w:val="TtuloChar"/>
    <w:rsid w:val="00D007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D007AC"/>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00BC2"/>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D007AC"/>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007AC"/>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D007AC"/>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D007A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07A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D007AC"/>
  </w:style>
  <w:style w:type="character" w:customStyle="1" w:styleId="eop">
    <w:name w:val="eop"/>
    <w:basedOn w:val="Fontepargpadro"/>
    <w:rsid w:val="00D007AC"/>
  </w:style>
  <w:style w:type="character" w:customStyle="1" w:styleId="spellingerror">
    <w:name w:val="spellingerror"/>
    <w:basedOn w:val="Fontepargpadro"/>
    <w:rsid w:val="00D007AC"/>
  </w:style>
  <w:style w:type="paragraph" w:styleId="Corpodetexto">
    <w:name w:val="Body Text"/>
    <w:basedOn w:val="Normal"/>
    <w:link w:val="CorpodetextoChar"/>
    <w:unhideWhenUsed/>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D007AC"/>
    <w:rPr>
      <w:rFonts w:ascii="Times New Roman" w:eastAsia="Times New Roman" w:hAnsi="Times New Roman" w:cs="Times New Roman"/>
      <w:sz w:val="24"/>
      <w:szCs w:val="24"/>
      <w:lang w:eastAsia="pt-BR"/>
    </w:rPr>
  </w:style>
  <w:style w:type="paragraph" w:customStyle="1" w:styleId="Nivel1">
    <w:name w:val="Nivel1"/>
    <w:basedOn w:val="Ttulo1"/>
    <w:link w:val="Nivel1Char"/>
    <w:rsid w:val="00D007A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D007AC"/>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007AC"/>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D007AC"/>
    <w:pPr>
      <w:numPr>
        <w:ilvl w:val="1"/>
        <w:numId w:val="1"/>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D007AC"/>
    <w:pPr>
      <w:numPr>
        <w:ilvl w:val="0"/>
        <w:numId w:val="0"/>
      </w:numPr>
      <w:ind w:left="360" w:hanging="360"/>
    </w:pPr>
    <w:rPr>
      <w:b/>
    </w:rPr>
  </w:style>
  <w:style w:type="paragraph" w:customStyle="1" w:styleId="Nivel3">
    <w:name w:val="Nivel 3"/>
    <w:basedOn w:val="Normal"/>
    <w:link w:val="Nivel3Char"/>
    <w:qFormat/>
    <w:rsid w:val="00D007AC"/>
    <w:pPr>
      <w:numPr>
        <w:ilvl w:val="2"/>
        <w:numId w:val="1"/>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007AC"/>
    <w:pPr>
      <w:numPr>
        <w:ilvl w:val="3"/>
      </w:numPr>
      <w:ind w:left="567" w:firstLine="0"/>
    </w:pPr>
    <w:rPr>
      <w:color w:val="auto"/>
    </w:rPr>
  </w:style>
  <w:style w:type="paragraph" w:customStyle="1" w:styleId="Nivel5">
    <w:name w:val="Nivel 5"/>
    <w:basedOn w:val="Nivel4"/>
    <w:qFormat/>
    <w:rsid w:val="00D007AC"/>
    <w:pPr>
      <w:numPr>
        <w:ilvl w:val="4"/>
      </w:numPr>
      <w:ind w:left="851" w:firstLine="0"/>
    </w:pPr>
  </w:style>
  <w:style w:type="character" w:customStyle="1" w:styleId="Nivel4Char">
    <w:name w:val="Nivel 4 Char"/>
    <w:basedOn w:val="Fontepargpadro"/>
    <w:link w:val="Nivel4"/>
    <w:rsid w:val="00D007AC"/>
    <w:rPr>
      <w:rFonts w:ascii="Arial" w:eastAsiaTheme="minorEastAsia" w:hAnsi="Arial" w:cs="Arial"/>
      <w:sz w:val="20"/>
      <w:szCs w:val="20"/>
      <w:lang w:eastAsia="pt-BR"/>
    </w:rPr>
  </w:style>
  <w:style w:type="paragraph" w:customStyle="1" w:styleId="textbody">
    <w:name w:val="textbody"/>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D007AC"/>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D007A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07A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07AC"/>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007AC"/>
    <w:rPr>
      <w:b/>
      <w:bCs/>
    </w:rPr>
  </w:style>
  <w:style w:type="character" w:styleId="nfase">
    <w:name w:val="Emphasis"/>
    <w:basedOn w:val="Fontepargpadro"/>
    <w:rsid w:val="00D007AC"/>
    <w:rPr>
      <w:i/>
      <w:iCs/>
    </w:rPr>
  </w:style>
  <w:style w:type="character" w:customStyle="1" w:styleId="Manoel">
    <w:name w:val="Manoel"/>
    <w:rsid w:val="00D007AC"/>
    <w:rPr>
      <w:rFonts w:ascii="Arial" w:hAnsi="Arial" w:cs="Arial"/>
      <w:color w:val="7030A0"/>
      <w:sz w:val="20"/>
    </w:rPr>
  </w:style>
  <w:style w:type="character" w:customStyle="1" w:styleId="ListLabel12">
    <w:name w:val="ListLabel 12"/>
    <w:rsid w:val="00D007AC"/>
    <w:rPr>
      <w:b/>
    </w:rPr>
  </w:style>
  <w:style w:type="paragraph" w:customStyle="1" w:styleId="texto1">
    <w:name w:val="texto1"/>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D007A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D007AC"/>
    <w:rPr>
      <w:rFonts w:ascii="Arial" w:eastAsia="Calibri" w:hAnsi="Arial" w:cs="Times New Roman"/>
      <w:i/>
      <w:iCs/>
      <w:color w:val="000000"/>
      <w:sz w:val="20"/>
      <w:szCs w:val="24"/>
      <w:shd w:val="clear" w:color="auto" w:fill="FFFFCC"/>
    </w:rPr>
  </w:style>
  <w:style w:type="paragraph" w:customStyle="1" w:styleId="xwestern">
    <w:name w:val="x_western"/>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D007AC"/>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D007A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D007AC"/>
  </w:style>
  <w:style w:type="paragraph" w:customStyle="1" w:styleId="textojustificado">
    <w:name w:val="texto_justificado"/>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semiHidden/>
    <w:unhideWhenUsed/>
    <w:rsid w:val="00D007AC"/>
    <w:rPr>
      <w:color w:val="800080" w:themeColor="followedHyperlink"/>
      <w:u w:val="single"/>
    </w:rPr>
  </w:style>
  <w:style w:type="character" w:customStyle="1" w:styleId="MenoPendente1">
    <w:name w:val="Menção Pendente1"/>
    <w:basedOn w:val="Fontepargpadro"/>
    <w:uiPriority w:val="99"/>
    <w:semiHidden/>
    <w:unhideWhenUsed/>
    <w:rsid w:val="00D007AC"/>
    <w:rPr>
      <w:color w:val="605E5C"/>
      <w:shd w:val="clear" w:color="auto" w:fill="E1DFDD"/>
    </w:rPr>
  </w:style>
  <w:style w:type="character" w:customStyle="1" w:styleId="MenoPendente2">
    <w:name w:val="Menção Pendente2"/>
    <w:basedOn w:val="Fontepargpadro"/>
    <w:uiPriority w:val="99"/>
    <w:semiHidden/>
    <w:unhideWhenUsed/>
    <w:rsid w:val="00D007AC"/>
    <w:rPr>
      <w:color w:val="605E5C"/>
      <w:shd w:val="clear" w:color="auto" w:fill="E1DFDD"/>
    </w:rPr>
  </w:style>
  <w:style w:type="character" w:customStyle="1" w:styleId="Nivel2Char">
    <w:name w:val="Nivel 2 Char"/>
    <w:basedOn w:val="Fontepargpadro"/>
    <w:link w:val="Nivel2"/>
    <w:locked/>
    <w:rsid w:val="00D007AC"/>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D007A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D007AC"/>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07AC"/>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D007AC"/>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D007AC"/>
    <w:rPr>
      <w:color w:val="808080"/>
    </w:rPr>
  </w:style>
  <w:style w:type="character" w:customStyle="1" w:styleId="PargrafodaListaChar">
    <w:name w:val="Parágrafo da Lista Char"/>
    <w:basedOn w:val="Fontepargpadro"/>
    <w:link w:val="PargrafodaLista"/>
    <w:uiPriority w:val="1"/>
    <w:rsid w:val="00D007AC"/>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D007AC"/>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D007AC"/>
  </w:style>
  <w:style w:type="paragraph" w:customStyle="1" w:styleId="Standard">
    <w:name w:val="Standard"/>
    <w:rsid w:val="00D007A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D007AC"/>
    <w:pPr>
      <w:spacing w:after="140" w:line="276" w:lineRule="auto"/>
    </w:pPr>
  </w:style>
  <w:style w:type="character" w:customStyle="1" w:styleId="MenoPendente3">
    <w:name w:val="Menção Pendente3"/>
    <w:basedOn w:val="Fontepargpadro"/>
    <w:uiPriority w:val="99"/>
    <w:semiHidden/>
    <w:unhideWhenUsed/>
    <w:rsid w:val="00D007AC"/>
    <w:rPr>
      <w:color w:val="605E5C"/>
      <w:shd w:val="clear" w:color="auto" w:fill="E1DFDD"/>
    </w:rPr>
  </w:style>
  <w:style w:type="character" w:customStyle="1" w:styleId="MenoPendente4">
    <w:name w:val="Menção Pendente4"/>
    <w:basedOn w:val="Fontepargpadro"/>
    <w:uiPriority w:val="99"/>
    <w:semiHidden/>
    <w:unhideWhenUsed/>
    <w:rsid w:val="00D007AC"/>
    <w:rPr>
      <w:color w:val="605E5C"/>
      <w:shd w:val="clear" w:color="auto" w:fill="E1DFDD"/>
    </w:rPr>
  </w:style>
  <w:style w:type="paragraph" w:customStyle="1" w:styleId="ou">
    <w:name w:val="ou"/>
    <w:basedOn w:val="PargrafodaLista"/>
    <w:link w:val="ouChar"/>
    <w:qFormat/>
    <w:rsid w:val="00D007AC"/>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07AC"/>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D007AC"/>
    <w:rPr>
      <w:i/>
      <w:iCs/>
      <w:color w:val="FF0000"/>
    </w:rPr>
  </w:style>
  <w:style w:type="paragraph" w:customStyle="1" w:styleId="Nvel3-R">
    <w:name w:val="Nível 3-R"/>
    <w:basedOn w:val="Nivel3"/>
    <w:link w:val="Nvel3-RChar"/>
    <w:qFormat/>
    <w:rsid w:val="00D007AC"/>
    <w:rPr>
      <w:i/>
      <w:iCs/>
      <w:color w:val="FF0000"/>
    </w:rPr>
  </w:style>
  <w:style w:type="character" w:customStyle="1" w:styleId="Nvel2-RedChar">
    <w:name w:val="Nível 2 -Red Char"/>
    <w:basedOn w:val="Nivel2Char"/>
    <w:link w:val="Nvel2-Red"/>
    <w:rsid w:val="00D007A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D007AC"/>
    <w:rPr>
      <w:i/>
      <w:iCs/>
      <w:color w:val="FF0000"/>
    </w:rPr>
  </w:style>
  <w:style w:type="character" w:customStyle="1" w:styleId="Nivel3Char">
    <w:name w:val="Nivel 3 Char"/>
    <w:basedOn w:val="Fontepargpadro"/>
    <w:link w:val="Nivel3"/>
    <w:rsid w:val="00D007AC"/>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D007AC"/>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D007AC"/>
    <w:pPr>
      <w:ind w:left="0"/>
      <w:outlineLvl w:val="1"/>
    </w:pPr>
    <w:rPr>
      <w:color w:val="FF0000"/>
    </w:rPr>
  </w:style>
  <w:style w:type="character" w:customStyle="1" w:styleId="Nvel4-RChar">
    <w:name w:val="Nível 4-R Char"/>
    <w:basedOn w:val="Nivel4Char"/>
    <w:link w:val="Nvel4-R"/>
    <w:rsid w:val="00D007AC"/>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D007AC"/>
    <w:rPr>
      <w:color w:val="0000FF" w:themeColor="hyperlink"/>
      <w:u w:val="single"/>
    </w:rPr>
  </w:style>
  <w:style w:type="character" w:customStyle="1" w:styleId="Nvel1-SemNumChar">
    <w:name w:val="Nível 1-Sem Num Char"/>
    <w:basedOn w:val="Nivel01Char"/>
    <w:link w:val="Nvel1-SemNum"/>
    <w:rsid w:val="00D007AC"/>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D007AC"/>
    <w:pPr>
      <w:overflowPunct w:val="0"/>
    </w:pPr>
    <w:rPr>
      <w:szCs w:val="20"/>
    </w:rPr>
  </w:style>
  <w:style w:type="paragraph" w:customStyle="1" w:styleId="Prembulo">
    <w:name w:val="Preâmbulo"/>
    <w:basedOn w:val="Normal"/>
    <w:link w:val="PrembuloChar"/>
    <w:rsid w:val="00D007AC"/>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D007AC"/>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D007AC"/>
    <w:rPr>
      <w:color w:val="605E5C"/>
      <w:shd w:val="clear" w:color="auto" w:fill="E1DFDD"/>
    </w:rPr>
  </w:style>
  <w:style w:type="character" w:customStyle="1" w:styleId="citao2Char">
    <w:name w:val="citação 2 Char"/>
    <w:basedOn w:val="CitaoChar"/>
    <w:link w:val="citao2"/>
    <w:rsid w:val="00D007AC"/>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D007AC"/>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D007AC"/>
    <w:pPr>
      <w:tabs>
        <w:tab w:val="left" w:pos="426"/>
        <w:tab w:val="right" w:leader="dot" w:pos="9628"/>
      </w:tabs>
      <w:spacing w:after="100" w:line="240" w:lineRule="auto"/>
      <w:jc w:val="both"/>
    </w:pPr>
    <w:rPr>
      <w:rFonts w:ascii="Arial" w:eastAsia="Times New Roman" w:hAnsi="Arial" w:cs="Tahoma"/>
      <w:noProof/>
      <w:sz w:val="20"/>
      <w:szCs w:val="24"/>
      <w:lang w:eastAsia="pt-BR"/>
    </w:rPr>
  </w:style>
  <w:style w:type="character" w:customStyle="1" w:styleId="MenoPendente6">
    <w:name w:val="Menção Pendente6"/>
    <w:basedOn w:val="Fontepargpadro"/>
    <w:uiPriority w:val="99"/>
    <w:semiHidden/>
    <w:unhideWhenUsed/>
    <w:rsid w:val="00D007AC"/>
    <w:rPr>
      <w:color w:val="605E5C"/>
      <w:shd w:val="clear" w:color="auto" w:fill="E1DFDD"/>
    </w:rPr>
  </w:style>
  <w:style w:type="character" w:customStyle="1" w:styleId="Mentionnonrsolue1">
    <w:name w:val="Mention non résolue1"/>
    <w:basedOn w:val="Fontepargpadro"/>
    <w:uiPriority w:val="99"/>
    <w:semiHidden/>
    <w:unhideWhenUsed/>
    <w:rsid w:val="00D007AC"/>
    <w:rPr>
      <w:color w:val="605E5C"/>
      <w:shd w:val="clear" w:color="auto" w:fill="E1DFDD"/>
    </w:rPr>
  </w:style>
  <w:style w:type="character" w:customStyle="1" w:styleId="MenoPendente7">
    <w:name w:val="Menção Pendente7"/>
    <w:basedOn w:val="Fontepargpadro"/>
    <w:uiPriority w:val="99"/>
    <w:semiHidden/>
    <w:unhideWhenUsed/>
    <w:rsid w:val="00D007AC"/>
    <w:rPr>
      <w:color w:val="605E5C"/>
      <w:shd w:val="clear" w:color="auto" w:fill="E1DFDD"/>
    </w:rPr>
  </w:style>
  <w:style w:type="character" w:customStyle="1" w:styleId="MenoPendente8">
    <w:name w:val="Menção Pendente8"/>
    <w:basedOn w:val="Fontepargpadro"/>
    <w:uiPriority w:val="99"/>
    <w:semiHidden/>
    <w:unhideWhenUsed/>
    <w:rsid w:val="00D007AC"/>
    <w:rPr>
      <w:color w:val="605E5C"/>
      <w:shd w:val="clear" w:color="auto" w:fill="E1DFDD"/>
    </w:rPr>
  </w:style>
  <w:style w:type="character" w:customStyle="1" w:styleId="dark-mode-color-black">
    <w:name w:val="dark-mode-color-black"/>
    <w:basedOn w:val="Fontepargpadro"/>
    <w:rsid w:val="00D007AC"/>
  </w:style>
  <w:style w:type="character" w:customStyle="1" w:styleId="cf01">
    <w:name w:val="cf01"/>
    <w:basedOn w:val="Fontepargpadro"/>
    <w:rsid w:val="00D007AC"/>
    <w:rPr>
      <w:rFonts w:ascii="Segoe UI" w:hAnsi="Segoe UI" w:cs="Segoe UI" w:hint="default"/>
      <w:sz w:val="18"/>
      <w:szCs w:val="18"/>
      <w:shd w:val="clear" w:color="auto" w:fill="00FF00"/>
    </w:rPr>
  </w:style>
  <w:style w:type="character" w:customStyle="1" w:styleId="Meno1">
    <w:name w:val="Menção1"/>
    <w:basedOn w:val="Fontepargpadro"/>
    <w:uiPriority w:val="99"/>
    <w:unhideWhenUsed/>
    <w:rsid w:val="00D007AC"/>
    <w:rPr>
      <w:color w:val="2B579A"/>
      <w:shd w:val="clear" w:color="auto" w:fill="E6E6E6"/>
    </w:rPr>
  </w:style>
  <w:style w:type="paragraph" w:styleId="SemEspaamento">
    <w:name w:val="No Spacing"/>
    <w:link w:val="SemEspaamentoChar"/>
    <w:uiPriority w:val="1"/>
    <w:qFormat/>
    <w:rsid w:val="00D007AC"/>
    <w:pPr>
      <w:spacing w:after="0" w:line="240" w:lineRule="auto"/>
    </w:pPr>
  </w:style>
  <w:style w:type="character" w:customStyle="1" w:styleId="SemEspaamentoChar">
    <w:name w:val="Sem Espaçamento Char"/>
    <w:basedOn w:val="Fontepargpadro"/>
    <w:link w:val="SemEspaamento"/>
    <w:uiPriority w:val="1"/>
    <w:locked/>
    <w:rsid w:val="00D00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saomiguel.rn.gov.br"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decreto-lei/del5452.htm" TargetMode="External"/><Relationship Id="rId2" Type="http://schemas.openxmlformats.org/officeDocument/2006/relationships/styles" Target="styles.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mailto:licitacao@saomiguel.rn.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gov.br/empresas-e-negocios/pt-br/empreendedor" TargetMode="External"/><Relationship Id="rId5" Type="http://schemas.openxmlformats.org/officeDocument/2006/relationships/footnotes" Target="footnotes.xml"/><Relationship Id="rId15" Type="http://schemas.openxmlformats.org/officeDocument/2006/relationships/hyperlink" Target="http://www.saomiguel.rn.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saomiguel.rn.gov.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37</Pages>
  <Words>13280</Words>
  <Characters>71714</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Marcos Freitas</cp:lastModifiedBy>
  <cp:revision>13</cp:revision>
  <cp:lastPrinted>2025-12-09T17:55:00Z</cp:lastPrinted>
  <dcterms:created xsi:type="dcterms:W3CDTF">2012-02-02T18:33:00Z</dcterms:created>
  <dcterms:modified xsi:type="dcterms:W3CDTF">2025-12-09T18:11:00Z</dcterms:modified>
</cp:coreProperties>
</file>