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0C7F8886" w14:textId="77777777" w:rsidP="00163A71" w:rsidR="00163A71" w:rsidRDefault="00163A71">
      <w:pPr>
        <w:suppressAutoHyphens/>
        <w:spacing w:after="0" w:line="240" w:lineRule="auto"/>
        <w:jc w:val="center"/>
        <w:rPr>
          <w:b/>
          <w:sz w:val="32"/>
          <w:szCs w:val="32"/>
        </w:rPr>
      </w:pPr>
    </w:p>
    <w:p w14:paraId="13A53BA0" w14:textId="77777777" w:rsidP="00163A71" w:rsidR="00163A71" w:rsidRDefault="00163A71" w:rsidRPr="00FA1B69">
      <w:pPr>
        <w:suppressAutoHyphens/>
        <w:spacing w:after="0" w:line="240" w:lineRule="auto"/>
        <w:jc w:val="center"/>
        <w:rPr>
          <w:b/>
          <w:sz w:val="32"/>
          <w:szCs w:val="32"/>
        </w:rPr>
      </w:pPr>
      <w:r w:rsidRPr="00FA1B69">
        <w:rPr>
          <w:b/>
          <w:sz w:val="32"/>
          <w:szCs w:val="32"/>
        </w:rPr>
        <w:t>AVISO DE ACOLHIMENTO DE PROPOSTAS</w:t>
      </w:r>
    </w:p>
    <w:p w14:paraId="44ED17EB" w14:textId="77777777" w:rsidP="00163A71" w:rsidR="00163A71" w:rsidRDefault="00163A71" w:rsidRPr="00FA1B69">
      <w:pPr>
        <w:spacing w:after="0" w:line="240" w:lineRule="auto"/>
        <w:jc w:val="center"/>
        <w:rPr>
          <w:b/>
          <w:sz w:val="24"/>
          <w:szCs w:val="24"/>
        </w:rPr>
      </w:pPr>
      <w:r w:rsidRPr="00FA1B69">
        <w:rPr>
          <w:b/>
          <w:sz w:val="24"/>
          <w:szCs w:val="24"/>
        </w:rPr>
        <w:t xml:space="preserve">DISPENSA DE LICITAÇÃO N.º </w:t>
      </w:r>
      <w:r w:rsidRPr="005977AD">
        <w:rPr>
          <w:b/>
          <w:sz w:val="24"/>
          <w:szCs w:val="24"/>
        </w:rPr>
        <w:t xml:space="preserve">130204/2026</w:t>
      </w:r>
    </w:p>
    <w:p w14:paraId="56BB69B3" w14:textId="77777777" w:rsidP="00163A71" w:rsidR="00163A71" w:rsidRDefault="00163A71" w:rsidRPr="00FA1B69">
      <w:pPr>
        <w:spacing w:after="0" w:line="240" w:lineRule="auto"/>
        <w:jc w:val="both"/>
        <w:rPr>
          <w:b/>
          <w:sz w:val="24"/>
          <w:szCs w:val="24"/>
        </w:rPr>
      </w:pPr>
    </w:p>
    <w:p w14:paraId="6ED2D995" w14:textId="77777777" w:rsidP="00163A71" w:rsidR="00163A71" w:rsidRDefault="00163A71" w:rsidRPr="00FA1B69">
      <w:pPr>
        <w:spacing w:after="0" w:line="240" w:lineRule="auto"/>
        <w:ind w:firstLine="708"/>
        <w:jc w:val="both"/>
        <w:rPr>
          <w:sz w:val="24"/>
          <w:szCs w:val="24"/>
        </w:rPr>
      </w:pPr>
      <w:r w:rsidRPr="00FA1B69">
        <w:rPr>
          <w:sz w:val="24"/>
          <w:szCs w:val="24"/>
        </w:rPr>
        <w:t xml:space="preserve">O Governo do Município de </w:t>
      </w:r>
      <w:r>
        <w:rPr>
          <w:sz w:val="24"/>
          <w:szCs w:val="24"/>
        </w:rPr>
        <w:t xml:space="preserve">Encanto</w:t>
      </w:r>
      <w:r w:rsidRPr="00FA1B69">
        <w:rPr>
          <w:sz w:val="24"/>
          <w:szCs w:val="24"/>
        </w:rPr>
        <w:t xml:space="preserve">, Estado do Rio Grande do Norte, através da Prefeitura Municipal, torna público o Acolhimento de Propostas Comerciais, para realização de Procedimento de Despesa destinado </w:t>
      </w:r>
      <w:r w:rsidRPr="00851AE8">
        <w:rPr>
          <w:b/>
          <w:sz w:val="24"/>
          <w:szCs w:val="24"/>
        </w:rPr>
        <w:t xml:space="preserve">Serviços de borracharia em consertos e troca de pneus, troca e consertos de rodas a serem realizados em veículos pertencentes à Prefeitura Municipal de Encanto/RN e demais órgãos a ela vinculados.</w:t>
      </w:r>
      <w:r w:rsidRPr="00CC7732">
        <w:rPr>
          <w:b/>
          <w:sz w:val="24"/>
          <w:szCs w:val="24"/>
        </w:rPr>
        <w:t xml:space="preserve">,</w:t>
      </w:r>
      <w:r w:rsidRPr="00FA1B69">
        <w:rPr>
          <w:sz w:val="24"/>
          <w:szCs w:val="24"/>
        </w:rPr>
        <w:t xml:space="preserve"> com fundamentação legal no </w:t>
      </w:r>
      <w:r>
        <w:rPr>
          <w:sz w:val="24"/>
          <w:szCs w:val="24"/>
        </w:rPr>
        <w:t xml:space="preserve">Art. 75, Inciso I e II, da Lei Federal 14.133/2021</w:t>
      </w:r>
      <w:r w:rsidRPr="00FA1B69">
        <w:rPr>
          <w:sz w:val="24"/>
          <w:szCs w:val="24"/>
        </w:rPr>
        <w:t xml:space="preserve">.</w:t>
      </w:r>
    </w:p>
    <w:p w14:paraId="29F21600" w14:textId="77777777" w:rsidP="00163A71" w:rsidR="00163A71" w:rsidRDefault="00163A71" w:rsidRPr="00FA1B69">
      <w:pPr>
        <w:spacing w:after="0" w:line="240" w:lineRule="auto"/>
        <w:jc w:val="both"/>
        <w:rPr>
          <w:sz w:val="24"/>
          <w:szCs w:val="24"/>
        </w:rPr>
      </w:pPr>
    </w:p>
    <w:p w14:paraId="4742D4FE" w14:textId="77777777" w:rsidP="00163A71" w:rsidR="00163A71" w:rsidRDefault="00163A71" w:rsidRPr="00FA1B69">
      <w:pPr>
        <w:spacing w:after="0" w:line="240" w:lineRule="auto"/>
        <w:ind w:firstLine="708"/>
        <w:jc w:val="both"/>
        <w:rPr>
          <w:sz w:val="24"/>
          <w:szCs w:val="24"/>
        </w:rPr>
      </w:pPr>
      <w:r w:rsidRPr="00FA1B69">
        <w:rPr>
          <w:sz w:val="24"/>
          <w:szCs w:val="24"/>
        </w:rPr>
        <w:t xml:space="preserve">Os interessados deverão enviar as propostas para a Sede da Prefeitura Municipal de </w:t>
      </w:r>
      <w:r>
        <w:rPr>
          <w:sz w:val="24"/>
          <w:szCs w:val="24"/>
        </w:rPr>
        <w:t>Encanto</w:t>
      </w:r>
      <w:r w:rsidRPr="00FA1B69">
        <w:rPr>
          <w:sz w:val="24"/>
          <w:szCs w:val="24"/>
        </w:rPr>
        <w:t xml:space="preserve">/RN, sito à </w:t>
      </w:r>
      <w:r>
        <w:rPr>
          <w:sz w:val="24"/>
          <w:szCs w:val="24"/>
        </w:rPr>
        <w:t>Rua Afonso Rodrigues, 48, Centro</w:t>
      </w:r>
      <w:r w:rsidRPr="00FA1B69">
        <w:rPr>
          <w:sz w:val="24"/>
          <w:szCs w:val="24"/>
        </w:rPr>
        <w:t xml:space="preserve">, neste município, ou ainda no endereço eletrônico: </w:t>
      </w:r>
      <w:r>
        <w:rPr>
          <w:sz w:val="24"/>
          <w:szCs w:val="24"/>
        </w:rPr>
        <w:t>cotacao.encanto@gmail.com</w:t>
      </w:r>
      <w:r w:rsidRPr="00FA1B69">
        <w:rPr>
          <w:sz w:val="24"/>
          <w:szCs w:val="24"/>
        </w:rPr>
        <w:t>, definindo o assunto, texto e anexo da cotação, com prazo de envio até 03 (três) dias úteis contados a partir da divulgação do presente aviso em sítio eletrônico oficial. O critério de julgamento das propostas será o de menor preço.</w:t>
      </w:r>
    </w:p>
    <w:p w14:paraId="69F1E9B1" w14:textId="77777777" w:rsidP="00163A71" w:rsidR="00163A71" w:rsidRDefault="00163A71" w:rsidRPr="00FA1B69">
      <w:pPr>
        <w:spacing w:after="0" w:line="240" w:lineRule="auto"/>
        <w:jc w:val="both"/>
        <w:rPr>
          <w:sz w:val="24"/>
          <w:szCs w:val="24"/>
        </w:rPr>
      </w:pPr>
    </w:p>
    <w:p w14:paraId="009F07D7" w14:textId="77777777" w:rsidP="00163A71" w:rsidR="00163A71" w:rsidRDefault="00163A71" w:rsidRPr="00FA1B69">
      <w:pPr>
        <w:spacing w:after="0" w:line="240" w:lineRule="auto"/>
        <w:ind w:firstLine="708"/>
        <w:jc w:val="both"/>
        <w:rPr>
          <w:sz w:val="24"/>
          <w:szCs w:val="24"/>
        </w:rPr>
      </w:pPr>
      <w:r w:rsidRPr="00FA1B69">
        <w:rPr>
          <w:sz w:val="24"/>
          <w:szCs w:val="24"/>
        </w:rPr>
        <w:t>Os documentos a serem apresentados (Proposta e Habilitação), deverão obedecer aos critérios definidos no Termo de Referência anexo ao presente aviso, no sítio: www.</w:t>
      </w:r>
      <w:r>
        <w:rPr>
          <w:sz w:val="24"/>
          <w:szCs w:val="24"/>
        </w:rPr>
        <w:t>encanto.</w:t>
      </w:r>
      <w:r w:rsidRPr="00FA1B69">
        <w:rPr>
          <w:sz w:val="24"/>
          <w:szCs w:val="24"/>
        </w:rPr>
        <w:t>rn.gov.br.</w:t>
      </w:r>
    </w:p>
    <w:p w14:paraId="6FFC8317" w14:textId="77777777" w:rsidP="00163A71" w:rsidR="00163A71" w:rsidRDefault="00163A71" w:rsidRPr="00FA1B69">
      <w:pPr>
        <w:spacing w:after="0" w:line="240" w:lineRule="auto"/>
        <w:jc w:val="both"/>
        <w:rPr>
          <w:sz w:val="24"/>
          <w:szCs w:val="24"/>
        </w:rPr>
      </w:pPr>
    </w:p>
    <w:p w14:paraId="453E0E34" w14:textId="77777777" w:rsidP="00163A71" w:rsidR="00163A71" w:rsidRDefault="00163A71" w:rsidRPr="00FA1B69">
      <w:pPr>
        <w:spacing w:after="0" w:line="240" w:lineRule="auto"/>
        <w:jc w:val="both"/>
        <w:rPr>
          <w:sz w:val="24"/>
          <w:szCs w:val="24"/>
        </w:rPr>
      </w:pPr>
    </w:p>
    <w:p w14:paraId="78B3C837" w14:textId="77777777" w:rsidP="00163A71" w:rsidR="00163A71" w:rsidRDefault="00163A71" w:rsidRPr="00FA1B69">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5977AD">
        <w:rPr>
          <w:sz w:val="24"/>
          <w:szCs w:val="24"/>
        </w:rPr>
        <w:t xml:space="preserve">13 de fevereiro de 2026</w:t>
      </w:r>
      <w:r w:rsidRPr="00FA1B69">
        <w:rPr>
          <w:sz w:val="24"/>
          <w:szCs w:val="24"/>
        </w:rPr>
        <w:t xml:space="preserve">.</w:t>
      </w:r>
    </w:p>
    <w:p w14:paraId="2414D254" w14:textId="77777777" w:rsidP="00163A71" w:rsidR="00163A71" w:rsidRDefault="00163A71" w:rsidRPr="00FA1B69">
      <w:pPr>
        <w:tabs>
          <w:tab w:pos="3180" w:val="left"/>
        </w:tabs>
        <w:spacing w:after="0" w:line="240" w:lineRule="auto"/>
        <w:jc w:val="both"/>
        <w:rPr>
          <w:sz w:val="24"/>
          <w:szCs w:val="24"/>
        </w:rPr>
      </w:pPr>
      <w:r w:rsidRPr="00FA1B69">
        <w:rPr>
          <w:sz w:val="24"/>
          <w:szCs w:val="24"/>
        </w:rPr>
        <w:t xml:space="preserve"> </w:t>
      </w:r>
      <w:r w:rsidRPr="00FA1B69">
        <w:rPr>
          <w:sz w:val="24"/>
          <w:szCs w:val="24"/>
        </w:rPr>
        <w:tab/>
      </w:r>
    </w:p>
    <w:p w14:paraId="4DD5AD2B" w14:textId="77777777" w:rsidP="00163A71" w:rsidR="00163A71" w:rsidRDefault="00163A71" w:rsidRPr="00FA1B69">
      <w:pPr>
        <w:tabs>
          <w:tab w:pos="3180" w:val="left"/>
        </w:tabs>
        <w:spacing w:after="0" w:line="240" w:lineRule="auto"/>
        <w:jc w:val="both"/>
        <w:rPr>
          <w:sz w:val="24"/>
          <w:szCs w:val="24"/>
        </w:rPr>
      </w:pPr>
    </w:p>
    <w:p w14:paraId="19611D7F" w14:textId="77777777" w:rsidP="00163A71" w:rsidR="00163A71" w:rsidRDefault="00163A71" w:rsidRPr="00FA1B69">
      <w:pPr>
        <w:tabs>
          <w:tab w:pos="3180" w:val="left"/>
        </w:tabs>
        <w:spacing w:after="0" w:line="240" w:lineRule="auto"/>
        <w:jc w:val="both"/>
        <w:rPr>
          <w:sz w:val="24"/>
          <w:szCs w:val="24"/>
        </w:rPr>
      </w:pPr>
    </w:p>
    <w:p w14:paraId="3DB54091" w14:textId="77777777" w:rsidP="00163A71" w:rsidR="00163A71" w:rsidRDefault="00163A71" w:rsidRPr="005977AD">
      <w:pPr>
        <w:tabs>
          <w:tab w:pos="3180" w:val="left"/>
        </w:tabs>
        <w:spacing w:after="0" w:line="240" w:lineRule="auto"/>
        <w:jc w:val="center"/>
        <w:rPr>
          <w:b/>
          <w:sz w:val="24"/>
          <w:szCs w:val="24"/>
        </w:rPr>
      </w:pPr>
      <w:r>
        <w:rPr>
          <w:b/>
          <w:sz w:val="24"/>
          <w:szCs w:val="24"/>
        </w:rPr>
        <w:t>ADRIANA KENNIA DE LIMA</w:t>
      </w:r>
    </w:p>
    <w:p w14:paraId="6D7AD3B0" w14:textId="77777777" w:rsidP="00163A71" w:rsidR="00163A71" w:rsidRDefault="00163A71" w:rsidRPr="005977AD">
      <w:pPr>
        <w:spacing w:after="0" w:line="240" w:lineRule="auto"/>
        <w:jc w:val="center"/>
        <w:rPr>
          <w:b/>
          <w:sz w:val="24"/>
          <w:szCs w:val="24"/>
        </w:rPr>
      </w:pPr>
      <w:r>
        <w:rPr>
          <w:b/>
          <w:sz w:val="24"/>
          <w:szCs w:val="24"/>
        </w:rPr>
        <w:t>DIRETOR(A) DO SETOR DE COMPRAS</w:t>
      </w:r>
    </w:p>
    <w:p w14:paraId="1C17FF0D" w14:textId="77777777" w:rsidP="00163A71" w:rsidR="00163A71" w:rsidRDefault="00163A71"/>
    <w:p w14:paraId="5FA04FCA" w14:textId="77777777" w:rsidP="00163A71" w:rsidR="00163A71" w:rsidRDefault="00163A71"/>
    <w:p w14:paraId="2421EFD2" w14:textId="77777777" w:rsidP="00163A71" w:rsidR="00163A71" w:rsidRDefault="00163A71"/>
    <w:p w14:paraId="44FA134C" w14:textId="77777777" w:rsidP="00163A71" w:rsidR="00163A71" w:rsidRDefault="00163A71"/>
    <w:p w14:paraId="48C31371" w14:textId="77777777" w:rsidP="00163A71" w:rsidR="00163A71" w:rsidRDefault="00163A71"/>
    <w:p w14:paraId="7ECD9ECD" w14:textId="77777777" w:rsidP="00163A71" w:rsidR="00163A71" w:rsidRDefault="00163A71"/>
    <w:p w14:paraId="31522CFD" w14:textId="77777777" w:rsidP="00163A71" w:rsidR="00163A71" w:rsidRDefault="00163A71"/>
    <w:p w14:paraId="3894ABF8" w14:textId="77777777" w:rsidP="00163A71" w:rsidR="00163A71" w:rsidRDefault="00163A71"/>
    <w:p w14:paraId="3A961C91" w14:textId="77777777" w:rsidP="00163A71" w:rsidR="00163A71" w:rsidRDefault="00163A71"/>
    <w:p w14:paraId="2BD2A77E" w14:textId="77777777" w:rsidP="00163A71" w:rsidR="00163A71" w:rsidRDefault="00163A71"/>
    <w:p w14:paraId="4B7044D2" w14:textId="77777777" w:rsidP="00163A71" w:rsidR="00163A71" w:rsidRDefault="00163A71">
      <w:pPr>
        <w:spacing w:after="0" w:line="240" w:lineRule="auto"/>
        <w:jc w:val="center"/>
        <w:rPr>
          <w:rFonts w:ascii="Cambria" w:hAnsi="Cambria"/>
          <w:b/>
          <w:bCs/>
          <w:noProof/>
          <w:sz w:val="20"/>
          <w:szCs w:val="20"/>
        </w:rPr>
      </w:pPr>
    </w:p>
    <w:p w14:paraId="2D0D0109" w14:textId="77777777" w:rsidP="00163A71" w:rsidR="00163A71" w:rsidRDefault="00163A71" w:rsidRPr="00B427DE">
      <w:pPr>
        <w:spacing w:after="0" w:line="240" w:lineRule="auto"/>
        <w:jc w:val="center"/>
        <w:rPr>
          <w:rFonts w:ascii="Cambria" w:hAnsi="Cambria"/>
          <w:b/>
          <w:bCs/>
          <w:sz w:val="20"/>
          <w:szCs w:val="20"/>
        </w:rPr>
      </w:pPr>
      <w:r w:rsidRPr="00B427DE">
        <w:rPr>
          <w:rFonts w:ascii="Cambria" w:hAnsi="Cambria"/>
          <w:b/>
          <w:bCs/>
          <w:sz w:val="20"/>
          <w:szCs w:val="20"/>
        </w:rPr>
        <w:t xml:space="preserve">AVISO DE CONTRATAÇÃO DIRETA Nº </w:t>
      </w:r>
      <w:r w:rsidRPr="00087184">
        <w:rPr>
          <w:rFonts w:ascii="Cambria" w:hAnsi="Cambria"/>
          <w:b/>
          <w:bCs/>
          <w:noProof/>
          <w:sz w:val="20"/>
          <w:szCs w:val="20"/>
        </w:rPr>
        <w:t xml:space="preserve">130204/2026</w:t>
      </w:r>
    </w:p>
    <w:p w14:paraId="66ED7A74" w14:textId="77777777" w:rsidP="00163A71" w:rsidR="00163A71" w:rsidRDefault="00163A71" w:rsidRPr="00B427DE">
      <w:pPr>
        <w:spacing w:after="0" w:line="240" w:lineRule="auto"/>
        <w:jc w:val="center"/>
        <w:rPr>
          <w:rFonts w:ascii="Cambria" w:hAnsi="Cambria"/>
          <w:i/>
          <w:iCs/>
          <w:sz w:val="20"/>
          <w:szCs w:val="20"/>
        </w:rPr>
      </w:pPr>
      <w:r w:rsidRPr="00B427DE">
        <w:rPr>
          <w:rFonts w:ascii="Cambria" w:hAnsi="Cambria"/>
          <w:i/>
          <w:iCs/>
          <w:sz w:val="20"/>
          <w:szCs w:val="20"/>
        </w:rPr>
        <w:t xml:space="preserve">(Processo Administrativo n.° </w:t>
      </w:r>
      <w:r w:rsidRPr="00294CC1">
        <w:rPr>
          <w:rFonts w:ascii="Cambria" w:hAnsi="Cambria"/>
          <w:i/>
          <w:iCs/>
          <w:noProof/>
          <w:sz w:val="20"/>
          <w:szCs w:val="20"/>
        </w:rPr>
        <w:t xml:space="preserve">13020004/2026</w:t>
      </w:r>
      <w:r w:rsidRPr="00B427DE">
        <w:rPr>
          <w:rFonts w:ascii="Cambria" w:hAnsi="Cambria"/>
          <w:i/>
          <w:iCs/>
          <w:sz w:val="20"/>
          <w:szCs w:val="20"/>
        </w:rPr>
        <w:t xml:space="preserve">)</w:t>
      </w:r>
    </w:p>
    <w:p w14:paraId="3F7F9938" w14:textId="77777777" w:rsidP="00163A71" w:rsidR="00163A71" w:rsidRDefault="00163A71" w:rsidRPr="00B427DE">
      <w:pPr>
        <w:spacing w:after="0" w:line="240" w:lineRule="auto"/>
        <w:jc w:val="both"/>
        <w:rPr>
          <w:rFonts w:ascii="Cambria" w:hAnsi="Cambria"/>
          <w:sz w:val="20"/>
          <w:szCs w:val="20"/>
        </w:rPr>
      </w:pPr>
    </w:p>
    <w:p w14:paraId="1D25D476" w14:textId="77777777" w:rsidP="00163A71" w:rsidR="00163A71" w:rsidRDefault="00163A71" w:rsidRPr="00B427DE">
      <w:pPr>
        <w:spacing w:after="0" w:line="240" w:lineRule="auto"/>
        <w:jc w:val="both"/>
        <w:rPr>
          <w:rFonts w:ascii="Cambria" w:hAnsi="Cambria"/>
          <w:sz w:val="20"/>
          <w:szCs w:val="20"/>
        </w:rPr>
      </w:pPr>
      <w:r w:rsidRPr="00B427DE">
        <w:rPr>
          <w:rFonts w:ascii="Cambria" w:hAnsi="Cambria"/>
          <w:sz w:val="20"/>
          <w:szCs w:val="20"/>
        </w:rPr>
        <w:t xml:space="preserve">Torna-se público que o(a) </w:t>
      </w:r>
      <w:r>
        <w:rPr>
          <w:rFonts w:ascii="Cambria" w:hAnsi="Cambria"/>
          <w:noProof/>
          <w:sz w:val="20"/>
          <w:szCs w:val="20"/>
        </w:rPr>
        <w:t>a Prefeitura Municipal de Encanto/RN</w:t>
      </w:r>
      <w:r w:rsidRPr="00B427DE">
        <w:rPr>
          <w:rFonts w:ascii="Cambria" w:hAnsi="Cambria"/>
          <w:sz w:val="20"/>
          <w:szCs w:val="20"/>
        </w:rPr>
        <w:t xml:space="preserve">, por meio do Setor de Licitações, realizará Dispensa de Licitação, com critério de julgamento por </w:t>
      </w:r>
      <w:r w:rsidRPr="00B427DE">
        <w:rPr>
          <w:rFonts w:ascii="Cambria" w:hAnsi="Cambria"/>
          <w:noProof/>
          <w:sz w:val="20"/>
          <w:szCs w:val="20"/>
        </w:rPr>
        <w:t>Menor preço Por item</w:t>
      </w:r>
      <w:r w:rsidRPr="00B427DE">
        <w:rPr>
          <w:rFonts w:ascii="Cambria" w:hAnsi="Cambria"/>
          <w:sz w:val="20"/>
          <w:szCs w:val="20"/>
        </w:rPr>
        <w:t xml:space="preserve">, na hipótese do Art. 75, II, do Decreto Municipal n.º </w:t>
      </w:r>
      <w:r>
        <w:rPr>
          <w:rFonts w:ascii="Cambria" w:hAnsi="Cambria"/>
          <w:sz w:val="20"/>
          <w:szCs w:val="20"/>
        </w:rPr>
        <w:t>070/2023</w:t>
      </w:r>
      <w:r w:rsidRPr="00B427DE">
        <w:rPr>
          <w:rFonts w:ascii="Cambria" w:hAnsi="Cambria"/>
          <w:sz w:val="20"/>
          <w:szCs w:val="20"/>
        </w:rPr>
        <w:t>, e demais normas aplicáveis, conforme discriminado a seguir:</w:t>
      </w:r>
    </w:p>
    <w:p w14:paraId="4F54618C" w14:textId="77777777" w:rsidP="00163A71" w:rsidR="00163A71" w:rsidRDefault="00163A71" w:rsidRPr="00B427DE">
      <w:pPr>
        <w:spacing w:after="0" w:line="240" w:lineRule="auto"/>
        <w:jc w:val="both"/>
        <w:rPr>
          <w:rFonts w:ascii="Cambria" w:hAnsi="Cambria"/>
          <w:sz w:val="20"/>
          <w:szCs w:val="20"/>
        </w:rPr>
      </w:pPr>
    </w:p>
    <w:tbl>
      <w:tblPr>
        <w:tblStyle w:val="Tabelacomgrade"/>
        <w:tblW w:type="dxa" w:w="9634"/>
        <w:tblLook w:firstColumn="1" w:firstRow="1" w:lastColumn="0" w:lastRow="0" w:noHBand="0" w:noVBand="1" w:val="04A0"/>
      </w:tblPr>
      <w:tblGrid>
        <w:gridCol w:w="5240"/>
        <w:gridCol w:w="4394"/>
      </w:tblGrid>
      <w:tr w14:paraId="7A3BEE6A" w14:textId="77777777" w:rsidR="00163A71" w:rsidRPr="00B02B96" w:rsidTr="008C53E4">
        <w:tc>
          <w:tcPr>
            <w:tcW w:type="dxa" w:w="5240"/>
            <w:shd w:color="auto" w:fill="DDD9C3" w:themeFill="background2" w:themeFillShade="E6" w:val="clear"/>
            <w:vAlign w:val="center"/>
          </w:tcPr>
          <w:p w14:paraId="732F17EA" w14:textId="77777777" w:rsidP="008C53E4" w:rsidR="00163A71" w:rsidRDefault="00163A71" w:rsidRPr="00B02B96">
            <w:pPr>
              <w:jc w:val="right"/>
              <w:rPr>
                <w:rFonts w:ascii="Cambria" w:hAnsi="Cambria"/>
                <w:b/>
                <w:bCs/>
                <w:sz w:val="18"/>
                <w:szCs w:val="18"/>
              </w:rPr>
            </w:pPr>
            <w:r w:rsidRPr="00B02B96">
              <w:rPr>
                <w:rFonts w:ascii="Cambria" w:hAnsi="Cambria"/>
                <w:b/>
                <w:bCs/>
                <w:sz w:val="18"/>
                <w:szCs w:val="18"/>
              </w:rPr>
              <w:t>Data limite para apresentação da proposta e documentação:</w:t>
            </w:r>
          </w:p>
        </w:tc>
        <w:tc>
          <w:tcPr>
            <w:tcW w:type="dxa" w:w="4394"/>
            <w:vAlign w:val="center"/>
          </w:tcPr>
          <w:p w14:paraId="70B566F6" w14:textId="77777777" w:rsidP="008C53E4" w:rsidR="00163A71" w:rsidRDefault="00163A71" w:rsidRPr="00B02B96">
            <w:pPr>
              <w:rPr>
                <w:rFonts w:ascii="Cambria" w:hAnsi="Cambria"/>
                <w:sz w:val="18"/>
                <w:szCs w:val="18"/>
              </w:rPr>
            </w:pPr>
            <w:r w:rsidRPr="0035253C">
              <w:rPr>
                <w:rFonts w:ascii="Cambria" w:hAnsi="Cambria"/>
                <w:sz w:val="18"/>
                <w:szCs w:val="18"/>
                <w:highlight w:val="yellow"/>
              </w:rPr>
              <w:t>18/01/2024</w:t>
            </w:r>
          </w:p>
        </w:tc>
      </w:tr>
      <w:tr w14:paraId="765616EA" w14:textId="77777777" w:rsidR="00163A71" w:rsidRPr="00B02B96" w:rsidTr="008C53E4">
        <w:tc>
          <w:tcPr>
            <w:tcW w:type="dxa" w:w="5240"/>
            <w:shd w:color="auto" w:fill="DDD9C3" w:themeFill="background2" w:themeFillShade="E6" w:val="clear"/>
            <w:vAlign w:val="center"/>
          </w:tcPr>
          <w:p w14:paraId="68364CDF" w14:textId="77777777" w:rsidP="008C53E4" w:rsidR="00163A71" w:rsidRDefault="00163A71" w:rsidRPr="00B02B96">
            <w:pPr>
              <w:jc w:val="right"/>
              <w:rPr>
                <w:rFonts w:ascii="Cambria" w:hAnsi="Cambria"/>
                <w:b/>
                <w:bCs/>
                <w:sz w:val="18"/>
                <w:szCs w:val="18"/>
              </w:rPr>
            </w:pPr>
            <w:r w:rsidRPr="00B02B96">
              <w:rPr>
                <w:rFonts w:ascii="Cambria" w:hAnsi="Cambria"/>
                <w:b/>
                <w:bCs/>
                <w:sz w:val="18"/>
                <w:szCs w:val="18"/>
              </w:rPr>
              <w:t>Hora limite para apresentação da proposta e documentação via email:</w:t>
            </w:r>
          </w:p>
        </w:tc>
        <w:tc>
          <w:tcPr>
            <w:tcW w:type="dxa" w:w="4394"/>
            <w:vAlign w:val="center"/>
          </w:tcPr>
          <w:p w14:paraId="062FE44D" w14:textId="77777777" w:rsidP="008C53E4" w:rsidR="00163A71" w:rsidRDefault="00163A71" w:rsidRPr="00B02B96">
            <w:pPr>
              <w:rPr>
                <w:rFonts w:ascii="Cambria" w:hAnsi="Cambria"/>
                <w:sz w:val="18"/>
                <w:szCs w:val="18"/>
              </w:rPr>
            </w:pPr>
            <w:r w:rsidRPr="0035253C">
              <w:rPr>
                <w:rFonts w:ascii="Cambria" w:hAnsi="Cambria"/>
                <w:sz w:val="18"/>
                <w:szCs w:val="18"/>
              </w:rPr>
              <w:t>23h59</w:t>
            </w:r>
          </w:p>
        </w:tc>
      </w:tr>
      <w:tr w14:paraId="1A0C2986" w14:textId="77777777" w:rsidR="00163A71" w:rsidRPr="00B02B96" w:rsidTr="008C53E4">
        <w:tc>
          <w:tcPr>
            <w:tcW w:type="dxa" w:w="5240"/>
            <w:shd w:color="auto" w:fill="DDD9C3" w:themeFill="background2" w:themeFillShade="E6" w:val="clear"/>
            <w:vAlign w:val="center"/>
          </w:tcPr>
          <w:p w14:paraId="5FBA1102" w14:textId="77777777" w:rsidP="008C53E4" w:rsidR="00163A71" w:rsidRDefault="00163A71" w:rsidRPr="00B02B96">
            <w:pPr>
              <w:jc w:val="right"/>
              <w:rPr>
                <w:rFonts w:ascii="Cambria" w:hAnsi="Cambria"/>
                <w:b/>
                <w:bCs/>
                <w:sz w:val="18"/>
                <w:szCs w:val="18"/>
              </w:rPr>
            </w:pPr>
            <w:r w:rsidRPr="00B02B96">
              <w:rPr>
                <w:rFonts w:ascii="Cambria" w:hAnsi="Cambria"/>
                <w:b/>
                <w:bCs/>
                <w:sz w:val="18"/>
                <w:szCs w:val="18"/>
              </w:rPr>
              <w:t>Hora limite para apresentação da proposta e documentação presencialmente:</w:t>
            </w:r>
          </w:p>
        </w:tc>
        <w:tc>
          <w:tcPr>
            <w:tcW w:type="dxa" w:w="4394"/>
            <w:vAlign w:val="center"/>
          </w:tcPr>
          <w:p w14:paraId="002B5944" w14:textId="77777777" w:rsidP="008C53E4" w:rsidR="00163A71" w:rsidRDefault="00163A71" w:rsidRPr="00B02B96">
            <w:pPr>
              <w:rPr>
                <w:rFonts w:ascii="Cambria" w:hAnsi="Cambria"/>
                <w:sz w:val="18"/>
                <w:szCs w:val="18"/>
              </w:rPr>
            </w:pPr>
            <w:r w:rsidRPr="00B02B96">
              <w:rPr>
                <w:rFonts w:ascii="Cambria" w:hAnsi="Cambria"/>
                <w:sz w:val="18"/>
                <w:szCs w:val="18"/>
              </w:rPr>
              <w:t>17h00</w:t>
            </w:r>
          </w:p>
        </w:tc>
      </w:tr>
      <w:tr w14:paraId="7ED9FE56" w14:textId="77777777" w:rsidR="00163A71" w:rsidRPr="00B02B96" w:rsidTr="008C53E4">
        <w:tc>
          <w:tcPr>
            <w:tcW w:type="dxa" w:w="5240"/>
            <w:shd w:color="auto" w:fill="DDD9C3" w:themeFill="background2" w:themeFillShade="E6" w:val="clear"/>
            <w:vAlign w:val="center"/>
          </w:tcPr>
          <w:p w14:paraId="5FA1A669" w14:textId="77777777" w:rsidP="008C53E4" w:rsidR="00163A71" w:rsidRDefault="00163A71" w:rsidRPr="00B02B96">
            <w:pPr>
              <w:jc w:val="right"/>
              <w:rPr>
                <w:rFonts w:ascii="Cambria" w:hAnsi="Cambria"/>
                <w:b/>
                <w:bCs/>
                <w:sz w:val="18"/>
                <w:szCs w:val="18"/>
              </w:rPr>
            </w:pPr>
            <w:r w:rsidRPr="00B02B96">
              <w:rPr>
                <w:rFonts w:ascii="Cambria" w:hAnsi="Cambria"/>
                <w:b/>
                <w:bCs/>
                <w:sz w:val="18"/>
                <w:szCs w:val="18"/>
              </w:rPr>
              <w:t>Local para recebimento da proposta e documentação:</w:t>
            </w:r>
          </w:p>
        </w:tc>
        <w:tc>
          <w:tcPr>
            <w:tcW w:type="dxa" w:w="4394"/>
            <w:vAlign w:val="center"/>
          </w:tcPr>
          <w:p w14:paraId="577A0335" w14:textId="77777777" w:rsidP="008C53E4" w:rsidR="00163A71" w:rsidRDefault="00163A71" w:rsidRPr="00B02B96">
            <w:pPr>
              <w:jc w:val="both"/>
              <w:rPr>
                <w:rFonts w:ascii="Cambria" w:hAnsi="Cambria"/>
                <w:sz w:val="18"/>
                <w:szCs w:val="18"/>
              </w:rPr>
            </w:pPr>
            <w:r>
              <w:rPr>
                <w:rFonts w:ascii="Cambria" w:hAnsi="Cambria"/>
                <w:sz w:val="18"/>
                <w:szCs w:val="18"/>
              </w:rPr>
              <w:t>Rua Afonso Rodrigues, 48, Centro, Encanto</w:t>
            </w:r>
          </w:p>
        </w:tc>
      </w:tr>
      <w:tr w14:paraId="5E3E6262" w14:textId="77777777" w:rsidR="00163A71" w:rsidRPr="00B02B96" w:rsidTr="008C53E4">
        <w:tc>
          <w:tcPr>
            <w:tcW w:type="dxa" w:w="5240"/>
            <w:shd w:color="auto" w:fill="DDD9C3" w:themeFill="background2" w:themeFillShade="E6" w:val="clear"/>
            <w:vAlign w:val="center"/>
          </w:tcPr>
          <w:p w14:paraId="0BFF33A3" w14:textId="77777777" w:rsidP="008C53E4" w:rsidR="00163A71" w:rsidRDefault="00163A71" w:rsidRPr="00B02B96">
            <w:pPr>
              <w:jc w:val="right"/>
              <w:rPr>
                <w:rFonts w:ascii="Cambria" w:hAnsi="Cambria"/>
                <w:b/>
                <w:bCs/>
                <w:sz w:val="18"/>
                <w:szCs w:val="18"/>
              </w:rPr>
            </w:pPr>
            <w:r w:rsidRPr="00B02B96">
              <w:rPr>
                <w:rFonts w:ascii="Cambria" w:hAnsi="Cambria"/>
                <w:b/>
                <w:bCs/>
                <w:sz w:val="18"/>
                <w:szCs w:val="18"/>
              </w:rPr>
              <w:t>Endereço eletrônico para recebimento da proposta e documentação:</w:t>
            </w:r>
          </w:p>
        </w:tc>
        <w:tc>
          <w:tcPr>
            <w:tcW w:type="dxa" w:w="4394"/>
            <w:vAlign w:val="center"/>
          </w:tcPr>
          <w:p w14:paraId="586CBA92" w14:textId="77777777" w:rsidP="008C53E4" w:rsidR="00163A71" w:rsidRDefault="00DA5436" w:rsidRPr="00B02B96">
            <w:pPr>
              <w:rPr>
                <w:rFonts w:ascii="Cambria" w:hAnsi="Cambria"/>
                <w:sz w:val="18"/>
                <w:szCs w:val="18"/>
              </w:rPr>
            </w:pPr>
            <w:hyperlink r:id="rId7" w:history="true">
              <w:r w:rsidR="00163A71" w:rsidRPr="00142781">
                <w:rPr>
                  <w:rStyle w:val="Hyperlink"/>
                  <w:rFonts w:ascii="Cambria" w:hAnsi="Cambria"/>
                  <w:sz w:val="18"/>
                  <w:szCs w:val="18"/>
                </w:rPr>
                <w:t>Cotação.encanto@gmail.com</w:t>
              </w:r>
            </w:hyperlink>
          </w:p>
        </w:tc>
      </w:tr>
      <w:tr w14:paraId="75756E30" w14:textId="77777777" w:rsidR="00163A71" w:rsidRPr="00B02B96" w:rsidTr="008C53E4">
        <w:tc>
          <w:tcPr>
            <w:tcW w:type="dxa" w:w="5240"/>
            <w:shd w:color="auto" w:fill="DDD9C3" w:themeFill="background2" w:themeFillShade="E6" w:val="clear"/>
            <w:vAlign w:val="center"/>
          </w:tcPr>
          <w:p w14:paraId="1A51204C" w14:textId="77777777" w:rsidP="008C53E4" w:rsidR="00163A71" w:rsidRDefault="00163A71" w:rsidRPr="00B02B96">
            <w:pPr>
              <w:jc w:val="right"/>
              <w:rPr>
                <w:rFonts w:ascii="Cambria" w:hAnsi="Cambria"/>
                <w:b/>
                <w:bCs/>
                <w:sz w:val="18"/>
                <w:szCs w:val="18"/>
              </w:rPr>
            </w:pPr>
            <w:r w:rsidRPr="00B02B96">
              <w:rPr>
                <w:rFonts w:ascii="Cambria" w:hAnsi="Cambria"/>
                <w:b/>
                <w:bCs/>
                <w:sz w:val="18"/>
                <w:szCs w:val="18"/>
              </w:rPr>
              <w:t>Link do Aviso de Contratação Direta e Anexos:</w:t>
            </w:r>
          </w:p>
        </w:tc>
        <w:tc>
          <w:tcPr>
            <w:tcW w:type="dxa" w:w="4394"/>
            <w:vAlign w:val="center"/>
          </w:tcPr>
          <w:p w14:paraId="3550BD28" w14:textId="77777777" w:rsidP="008C53E4" w:rsidR="00163A71" w:rsidRDefault="00DA5436" w:rsidRPr="00B02B96">
            <w:pPr>
              <w:rPr>
                <w:rFonts w:ascii="Cambria" w:hAnsi="Cambria"/>
                <w:sz w:val="18"/>
                <w:szCs w:val="18"/>
              </w:rPr>
            </w:pPr>
            <w:hyperlink r:id="rId8" w:history="true">
              <w:r w:rsidR="00163A71" w:rsidRPr="00142781">
                <w:rPr>
                  <w:rStyle w:val="Hyperlink"/>
                  <w:rFonts w:ascii="Cambria" w:hAnsi="Cambria"/>
                  <w:sz w:val="18"/>
                  <w:szCs w:val="18"/>
                </w:rPr>
                <w:t>www.encanto.rn.gov.br</w:t>
              </w:r>
            </w:hyperlink>
          </w:p>
        </w:tc>
      </w:tr>
      <w:tr w14:paraId="378D864A" w14:textId="77777777" w:rsidR="00163A71" w:rsidRPr="00B02B96" w:rsidTr="008C53E4">
        <w:tc>
          <w:tcPr>
            <w:tcW w:type="dxa" w:w="5240"/>
            <w:shd w:color="auto" w:fill="DDD9C3" w:themeFill="background2" w:themeFillShade="E6" w:val="clear"/>
            <w:vAlign w:val="center"/>
          </w:tcPr>
          <w:p w14:paraId="35110C4B" w14:textId="77777777" w:rsidP="008C53E4" w:rsidR="00163A71" w:rsidRDefault="00163A71" w:rsidRPr="00B02B96">
            <w:pPr>
              <w:jc w:val="right"/>
              <w:rPr>
                <w:rFonts w:ascii="Cambria" w:hAnsi="Cambria"/>
                <w:b/>
                <w:bCs/>
                <w:sz w:val="18"/>
                <w:szCs w:val="18"/>
              </w:rPr>
            </w:pPr>
            <w:r w:rsidRPr="00B02B96">
              <w:rPr>
                <w:rFonts w:ascii="Cambria" w:hAnsi="Cambria"/>
                <w:b/>
                <w:bCs/>
                <w:sz w:val="18"/>
                <w:szCs w:val="18"/>
              </w:rPr>
              <w:t>Critério de Julgamento:</w:t>
            </w:r>
          </w:p>
        </w:tc>
        <w:tc>
          <w:tcPr>
            <w:tcW w:type="dxa" w:w="4394"/>
            <w:vAlign w:val="center"/>
          </w:tcPr>
          <w:p w14:paraId="6A115F9A" w14:textId="77777777" w:rsidP="008C53E4" w:rsidR="00163A71" w:rsidRDefault="00163A71" w:rsidRPr="00B02B96">
            <w:pPr>
              <w:rPr>
                <w:rFonts w:ascii="Cambria" w:hAnsi="Cambria"/>
                <w:sz w:val="18"/>
                <w:szCs w:val="18"/>
              </w:rPr>
            </w:pPr>
            <w:r w:rsidRPr="0035253C">
              <w:rPr>
                <w:rFonts w:ascii="Cambria" w:hAnsi="Cambria"/>
                <w:sz w:val="18"/>
                <w:szCs w:val="18"/>
                <w:highlight w:val="yellow"/>
              </w:rPr>
              <w:fldChar w:fldCharType="begin"/>
            </w:r>
            <w:r w:rsidRPr="0035253C">
              <w:rPr>
                <w:rFonts w:ascii="Cambria" w:hAnsi="Cambria"/>
                <w:sz w:val="18"/>
                <w:szCs w:val="18"/>
                <w:highlight w:val="yellow"/>
              </w:rPr>
              <w:instrText xml:space="preserve"> MERGEFIELD criterio_julgamento </w:instrText>
            </w:r>
            <w:r w:rsidRPr="0035253C">
              <w:rPr>
                <w:rFonts w:ascii="Cambria" w:hAnsi="Cambria"/>
                <w:sz w:val="18"/>
                <w:szCs w:val="18"/>
                <w:highlight w:val="yellow"/>
              </w:rPr>
              <w:fldChar w:fldCharType="separate"/>
            </w:r>
            <w:r w:rsidRPr="0035253C">
              <w:rPr>
                <w:rFonts w:ascii="Cambria" w:hAnsi="Cambria"/>
                <w:noProof/>
                <w:sz w:val="18"/>
                <w:szCs w:val="18"/>
                <w:highlight w:val="yellow"/>
              </w:rPr>
              <w:t>Menor Preço</w:t>
            </w:r>
            <w:r w:rsidRPr="0035253C">
              <w:rPr>
                <w:rFonts w:ascii="Cambria" w:hAnsi="Cambria"/>
                <w:sz w:val="18"/>
                <w:szCs w:val="18"/>
                <w:highlight w:val="yellow"/>
              </w:rPr>
              <w:fldChar w:fldCharType="end"/>
            </w:r>
            <w:r w:rsidRPr="0035253C">
              <w:rPr>
                <w:rFonts w:ascii="Cambria" w:hAnsi="Cambria"/>
                <w:sz w:val="18"/>
                <w:szCs w:val="18"/>
                <w:highlight w:val="yellow"/>
              </w:rPr>
              <w:t xml:space="preserve"> Por Item</w:t>
            </w:r>
          </w:p>
        </w:tc>
      </w:tr>
    </w:tbl>
    <w:p w14:paraId="4B659B93" w14:textId="77777777" w:rsidP="00163A71" w:rsidR="00163A71" w:rsidRDefault="00163A71" w:rsidRPr="00B427DE">
      <w:pPr>
        <w:spacing w:after="0" w:line="240" w:lineRule="auto"/>
        <w:jc w:val="both"/>
        <w:rPr>
          <w:rFonts w:ascii="Cambria" w:hAnsi="Cambria"/>
          <w:sz w:val="20"/>
          <w:szCs w:val="20"/>
        </w:rPr>
      </w:pPr>
    </w:p>
    <w:p w14:paraId="140E3650" w14:textId="77777777" w:rsidP="00163A71" w:rsidR="00163A71" w:rsidRDefault="00163A71"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OBJETO DA CONTRATAÇÃO DIRETA</w:t>
      </w:r>
    </w:p>
    <w:p w14:paraId="004661B9" w14:textId="77777777" w:rsidP="00163A71" w:rsidR="00163A71" w:rsidRDefault="00163A71" w:rsidRPr="00B427DE">
      <w:pPr>
        <w:pStyle w:val="PargrafodaLista"/>
        <w:ind w:left="360"/>
        <w:jc w:val="both"/>
        <w:rPr>
          <w:rFonts w:ascii="Cambria" w:hAnsi="Cambria"/>
          <w:b/>
          <w:bCs/>
          <w:sz w:val="20"/>
          <w:szCs w:val="20"/>
        </w:rPr>
      </w:pPr>
    </w:p>
    <w:p w14:paraId="271FB4B3"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objeto da presente dispensa é a escolha da proposta mais vantajosa para </w:t>
      </w:r>
      <w:r w:rsidRPr="00294CC1">
        <w:rPr>
          <w:rFonts w:ascii="Cambria" w:hAnsi="Cambria"/>
          <w:noProof/>
          <w:sz w:val="20"/>
          <w:szCs w:val="20"/>
        </w:rPr>
        <w:t xml:space="preserve">Serviços de borracharia em consertos e troca de pneus, troca e consertos de rodas a serem realizados em veículos pertencentes à Prefeitura Municipal de Encanto/RN e demais órgãos a ela vinculados.</w:t>
      </w:r>
      <w:r w:rsidRPr="00B427DE">
        <w:rPr>
          <w:rFonts w:ascii="Cambria" w:hAnsi="Cambria"/>
          <w:sz w:val="20"/>
          <w:szCs w:val="20"/>
        </w:rPr>
        <w:t xml:space="preserve">, conforme condições, quantidades e exigências estabelecidas neste Aviso de Contratação Direta e seus anexos.</w:t>
      </w:r>
    </w:p>
    <w:p w14:paraId="0663FD3E" w14:textId="77777777" w:rsidP="00163A71" w:rsidR="00163A71" w:rsidRDefault="00163A71" w:rsidRPr="00B427DE">
      <w:pPr>
        <w:pStyle w:val="PargrafodaLista"/>
        <w:ind w:left="792"/>
        <w:jc w:val="both"/>
        <w:rPr>
          <w:rFonts w:ascii="Cambria" w:hAnsi="Cambria"/>
          <w:sz w:val="20"/>
          <w:szCs w:val="20"/>
        </w:rPr>
      </w:pPr>
    </w:p>
    <w:p w14:paraId="44F6D697"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Os itens, suas especificações, unidades de medida, quantidades e demais informações encontram-se no Anexo V deste documento.</w:t>
      </w:r>
    </w:p>
    <w:p w14:paraId="4C9338FE" w14:textId="77777777" w:rsidP="00163A71" w:rsidR="00163A71" w:rsidRDefault="00163A71" w:rsidRPr="00B427DE">
      <w:pPr>
        <w:pStyle w:val="PargrafodaLista"/>
        <w:rPr>
          <w:rFonts w:ascii="Cambria" w:hAnsi="Cambria"/>
          <w:sz w:val="20"/>
          <w:szCs w:val="20"/>
        </w:rPr>
      </w:pPr>
    </w:p>
    <w:p w14:paraId="46FE55D2" w14:textId="77777777" w:rsidP="00163A71" w:rsidR="00163A71" w:rsidRDefault="00163A71"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Faculta-se ao fornecedor a participação em quantos forem de seu interesse.</w:t>
      </w:r>
    </w:p>
    <w:p w14:paraId="262F2232" w14:textId="77777777" w:rsidP="00163A71" w:rsidR="00163A71" w:rsidRDefault="00163A71" w:rsidRPr="00B427DE">
      <w:pPr>
        <w:pStyle w:val="PargrafodaLista"/>
        <w:rPr>
          <w:rFonts w:ascii="Cambria" w:hAnsi="Cambria"/>
          <w:sz w:val="20"/>
          <w:szCs w:val="20"/>
        </w:rPr>
      </w:pPr>
    </w:p>
    <w:p w14:paraId="793FA7E2" w14:textId="77777777" w:rsidP="00163A71" w:rsidR="00163A71" w:rsidRDefault="00163A71"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critério de julgamento adotado será o </w:t>
      </w:r>
      <w:r w:rsidRPr="00B427DE">
        <w:rPr>
          <w:rFonts w:ascii="Cambria" w:hAnsi="Cambria"/>
          <w:noProof/>
          <w:sz w:val="20"/>
          <w:szCs w:val="20"/>
        </w:rPr>
        <w:t>Menor preço Por item</w:t>
      </w:r>
      <w:r w:rsidRPr="00B427DE">
        <w:rPr>
          <w:rFonts w:ascii="Cambria" w:hAnsi="Cambria"/>
          <w:sz w:val="20"/>
          <w:szCs w:val="20"/>
        </w:rPr>
        <w:t>, observadas as exigências contidas neste Aviso de Contratação Direta e seus Anexos quanto às especificações do objeto.</w:t>
      </w:r>
    </w:p>
    <w:p w14:paraId="1A18937F" w14:textId="77777777" w:rsidP="00163A71" w:rsidR="00163A71" w:rsidRDefault="00163A71" w:rsidRPr="00B427DE">
      <w:pPr>
        <w:pStyle w:val="PargrafodaLista"/>
        <w:ind w:left="360"/>
        <w:jc w:val="both"/>
        <w:rPr>
          <w:rFonts w:ascii="Cambria" w:hAnsi="Cambria"/>
          <w:b/>
          <w:bCs/>
          <w:sz w:val="20"/>
          <w:szCs w:val="20"/>
        </w:rPr>
      </w:pPr>
    </w:p>
    <w:p w14:paraId="3BDF357F" w14:textId="77777777" w:rsidP="00163A71" w:rsidR="00163A71" w:rsidRDefault="00163A71"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PARTICIPAÇÃO NA DISPENSA DE LICITAÇÃO</w:t>
      </w:r>
    </w:p>
    <w:p w14:paraId="7D14121D" w14:textId="77777777" w:rsidP="00163A71" w:rsidR="00163A71" w:rsidRDefault="00163A71" w:rsidRPr="00B427DE">
      <w:pPr>
        <w:pStyle w:val="PargrafodaLista"/>
        <w:ind w:left="360"/>
        <w:jc w:val="both"/>
        <w:rPr>
          <w:rFonts w:ascii="Cambria" w:hAnsi="Cambria"/>
          <w:b/>
          <w:bCs/>
          <w:sz w:val="20"/>
          <w:szCs w:val="20"/>
        </w:rPr>
      </w:pPr>
    </w:p>
    <w:p w14:paraId="0607DF98"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A participação na presente Dispensa de Licitação ocorrerá através do envio da proposta de preços e dos documentos de habilitações especificados neste Aviso de Contratação Direta, na forma estabelecida no preâmbulo desse documento. </w:t>
      </w:r>
    </w:p>
    <w:p w14:paraId="771983D6" w14:textId="77777777" w:rsidP="00163A71" w:rsidR="00163A71" w:rsidRDefault="00163A71" w:rsidRPr="00B427DE">
      <w:pPr>
        <w:pStyle w:val="PargrafodaLista"/>
        <w:ind w:left="1224"/>
        <w:jc w:val="both"/>
        <w:rPr>
          <w:rFonts w:ascii="Cambria" w:hAnsi="Cambria"/>
          <w:sz w:val="20"/>
          <w:szCs w:val="20"/>
        </w:rPr>
      </w:pPr>
    </w:p>
    <w:p w14:paraId="28E39CBC"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Não poderão participar desta dispensa de licitação os fornecedores:</w:t>
      </w:r>
    </w:p>
    <w:p w14:paraId="3F0092AB" w14:textId="77777777" w:rsidP="00163A71" w:rsidR="00163A71" w:rsidRDefault="00163A71" w:rsidRPr="00B427DE">
      <w:pPr>
        <w:pStyle w:val="PargrafodaLista"/>
        <w:rPr>
          <w:rFonts w:ascii="Cambria" w:hAnsi="Cambria"/>
          <w:sz w:val="20"/>
          <w:szCs w:val="20"/>
        </w:rPr>
      </w:pPr>
    </w:p>
    <w:p w14:paraId="140770B5"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que não atendam às condições deste Aviso de Contratação Direta e seu(s) anexo(s);</w:t>
      </w:r>
    </w:p>
    <w:p w14:paraId="7C7B8746" w14:textId="77777777" w:rsidP="00163A71" w:rsidR="00163A71" w:rsidRDefault="00163A71" w:rsidRPr="00B427DE">
      <w:pPr>
        <w:pStyle w:val="PargrafodaLista"/>
        <w:ind w:left="1224"/>
        <w:jc w:val="both"/>
        <w:rPr>
          <w:rFonts w:ascii="Cambria" w:hAnsi="Cambria"/>
          <w:sz w:val="20"/>
          <w:szCs w:val="20"/>
        </w:rPr>
      </w:pPr>
    </w:p>
    <w:p w14:paraId="2A017920"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estrangeiros que não tenham representação legal no Brasil com poderes expressos para receber citação e responder administrativa ou judicialmente;</w:t>
      </w:r>
    </w:p>
    <w:p w14:paraId="15907B4C" w14:textId="77777777" w:rsidP="00163A71" w:rsidR="00163A71" w:rsidRDefault="00163A71" w:rsidRPr="00B427DE">
      <w:pPr>
        <w:pStyle w:val="PargrafodaLista"/>
        <w:ind w:left="1224"/>
        <w:jc w:val="both"/>
        <w:rPr>
          <w:rFonts w:ascii="Cambria" w:hAnsi="Cambria"/>
          <w:sz w:val="20"/>
          <w:szCs w:val="20"/>
        </w:rPr>
      </w:pPr>
    </w:p>
    <w:p w14:paraId="62D6CEB3"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que se enquadrem nas seguintes vedações:</w:t>
      </w:r>
    </w:p>
    <w:p w14:paraId="65C49CCA" w14:textId="77777777" w:rsidP="00163A71" w:rsidR="00163A71" w:rsidRDefault="00163A71" w:rsidRPr="00B427DE">
      <w:pPr>
        <w:pStyle w:val="PargrafodaLista"/>
        <w:rPr>
          <w:rFonts w:ascii="Cambria" w:hAnsi="Cambria"/>
          <w:sz w:val="20"/>
          <w:szCs w:val="20"/>
        </w:rPr>
      </w:pPr>
    </w:p>
    <w:p w14:paraId="42BFE393" w14:textId="77777777" w:rsidP="00163A71" w:rsidR="00163A71" w:rsidRDefault="00163A71" w:rsidRPr="00B427DE">
      <w:pPr>
        <w:pStyle w:val="PargrafodaLista"/>
        <w:numPr>
          <w:ilvl w:val="3"/>
          <w:numId w:val="5"/>
        </w:numPr>
        <w:jc w:val="both"/>
        <w:rPr>
          <w:rFonts w:ascii="Cambria" w:hAnsi="Cambria"/>
          <w:sz w:val="20"/>
          <w:szCs w:val="20"/>
        </w:rPr>
      </w:pPr>
      <w:r w:rsidRPr="00B427DE">
        <w:rPr>
          <w:rFonts w:ascii="Cambria" w:hAnsi="Cambria"/>
          <w:sz w:val="20"/>
          <w:szCs w:val="20"/>
        </w:rPr>
        <w:t>autor do anteprojeto, do projeto básico ou do projeto executivo, pessoa física ou jurídica, quando a contratação versar sobre obra, serviços ou fornecimento de bens a ele relacionados;</w:t>
      </w:r>
    </w:p>
    <w:p w14:paraId="568A5159" w14:textId="77777777" w:rsidP="00163A71" w:rsidR="00163A71" w:rsidRDefault="00163A71" w:rsidRPr="00B427DE">
      <w:pPr>
        <w:pStyle w:val="PargrafodaLista"/>
        <w:ind w:left="1728"/>
        <w:jc w:val="both"/>
        <w:rPr>
          <w:rFonts w:ascii="Cambria" w:hAnsi="Cambria"/>
          <w:sz w:val="20"/>
          <w:szCs w:val="20"/>
        </w:rPr>
      </w:pPr>
    </w:p>
    <w:p w14:paraId="135FA019" w14:textId="77777777" w:rsidP="00163A71" w:rsidR="00163A71" w:rsidRDefault="00163A71" w:rsidRPr="00B427DE">
      <w:pPr>
        <w:pStyle w:val="PargrafodaLista"/>
        <w:numPr>
          <w:ilvl w:val="3"/>
          <w:numId w:val="5"/>
        </w:numPr>
        <w:jc w:val="both"/>
        <w:rPr>
          <w:rFonts w:ascii="Cambria" w:hAnsi="Cambria"/>
          <w:sz w:val="20"/>
          <w:szCs w:val="20"/>
        </w:rPr>
      </w:pPr>
      <w:r w:rsidRPr="00B427DE">
        <w:rPr>
          <w:rFonts w:ascii="Cambria" w:hAnsi="Cambria"/>
          <w:sz w:val="20"/>
          <w:szCs w:val="20"/>
        </w:rPr>
        <w:t xml:space="preserve">empresa, isoladamente ou em consórcio, responsável pela elaboração do projeto básico ou do projeto executivo, ou empresa da qual o autor do projeto seja dirigente, gerente, controlador, acionista ou detentor de mais de 5% (cinco por </w:t>
      </w:r>
      <w:r w:rsidRPr="00B427DE">
        <w:rPr>
          <w:rFonts w:ascii="Cambria" w:hAnsi="Cambria"/>
          <w:sz w:val="20"/>
          <w:szCs w:val="20"/>
        </w:rPr>
        <w:lastRenderedPageBreak/>
        <w:t>cento) do capital com direito a voto, responsável técnico ou subcontratado, quando a contratação versar sobre obra, serviços ou fornecimento de bens a ela necessários;</w:t>
      </w:r>
    </w:p>
    <w:p w14:paraId="568D8D9D" w14:textId="77777777" w:rsidP="00163A71" w:rsidR="00163A71" w:rsidRDefault="00163A71" w:rsidRPr="00B427DE">
      <w:pPr>
        <w:pStyle w:val="PargrafodaLista"/>
        <w:ind w:left="1728"/>
        <w:jc w:val="both"/>
        <w:rPr>
          <w:rFonts w:ascii="Cambria" w:hAnsi="Cambria"/>
          <w:sz w:val="20"/>
          <w:szCs w:val="20"/>
        </w:rPr>
      </w:pPr>
    </w:p>
    <w:p w14:paraId="0F7E9229" w14:textId="77777777" w:rsidP="00163A71" w:rsidR="00163A71" w:rsidRDefault="00163A71" w:rsidRPr="00B427DE">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se encontre, ao tempo da contratação, impossibilitada de contratar em decorrência de sanção que lhe foi imposta;</w:t>
      </w:r>
    </w:p>
    <w:p w14:paraId="05B9E55F" w14:textId="77777777" w:rsidP="00163A71" w:rsidR="00163A71" w:rsidRDefault="00163A71" w:rsidRPr="00B427DE">
      <w:pPr>
        <w:pStyle w:val="PargrafodaLista"/>
        <w:ind w:left="1728"/>
        <w:jc w:val="both"/>
        <w:rPr>
          <w:rFonts w:ascii="Cambria" w:hAnsi="Cambria"/>
          <w:sz w:val="20"/>
          <w:szCs w:val="20"/>
        </w:rPr>
      </w:pPr>
    </w:p>
    <w:p w14:paraId="47A12303" w14:textId="77777777" w:rsidP="00163A71" w:rsidR="00163A71" w:rsidRDefault="00163A71" w:rsidRPr="00B427DE">
      <w:pPr>
        <w:pStyle w:val="PargrafodaLista"/>
        <w:numPr>
          <w:ilvl w:val="3"/>
          <w:numId w:val="5"/>
        </w:numPr>
        <w:jc w:val="both"/>
        <w:rPr>
          <w:rFonts w:ascii="Cambria" w:hAnsi="Cambria"/>
          <w:sz w:val="20"/>
          <w:szCs w:val="20"/>
        </w:rPr>
      </w:pPr>
      <w:r w:rsidRPr="00B427DE">
        <w:rPr>
          <w:rFonts w:ascii="Cambria" w:hAnsi="Cambria"/>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BC8F818" w14:textId="77777777" w:rsidP="00163A71" w:rsidR="00163A71" w:rsidRDefault="00163A71" w:rsidRPr="00B427DE">
      <w:pPr>
        <w:pStyle w:val="PargrafodaLista"/>
        <w:ind w:left="1728"/>
        <w:jc w:val="both"/>
        <w:rPr>
          <w:rFonts w:ascii="Cambria" w:hAnsi="Cambria"/>
          <w:sz w:val="20"/>
          <w:szCs w:val="20"/>
        </w:rPr>
      </w:pPr>
    </w:p>
    <w:p w14:paraId="37E26791" w14:textId="77777777" w:rsidP="00163A71" w:rsidR="00163A71" w:rsidRDefault="00163A71" w:rsidRPr="00B427DE">
      <w:pPr>
        <w:pStyle w:val="PargrafodaLista"/>
        <w:numPr>
          <w:ilvl w:val="3"/>
          <w:numId w:val="5"/>
        </w:numPr>
        <w:jc w:val="both"/>
        <w:rPr>
          <w:rFonts w:ascii="Cambria" w:hAnsi="Cambria"/>
          <w:sz w:val="20"/>
          <w:szCs w:val="20"/>
        </w:rPr>
      </w:pPr>
      <w:r w:rsidRPr="00B427DE">
        <w:rPr>
          <w:rFonts w:ascii="Cambria" w:hAnsi="Cambria"/>
          <w:sz w:val="20"/>
          <w:szCs w:val="20"/>
        </w:rPr>
        <w:t>empresas controladoras, controladas ou coligadas, nos termos da Lei nº 6.404, de 15 de dezembro de 1976, concorrendo entre si;</w:t>
      </w:r>
    </w:p>
    <w:p w14:paraId="03ABFE05" w14:textId="77777777" w:rsidP="00163A71" w:rsidR="00163A71" w:rsidRDefault="00163A71" w:rsidRPr="00B427DE">
      <w:pPr>
        <w:pStyle w:val="PargrafodaLista"/>
        <w:ind w:left="1728"/>
        <w:jc w:val="both"/>
        <w:rPr>
          <w:rFonts w:ascii="Cambria" w:hAnsi="Cambria"/>
          <w:sz w:val="20"/>
          <w:szCs w:val="20"/>
        </w:rPr>
      </w:pPr>
    </w:p>
    <w:p w14:paraId="783CBF35" w14:textId="77777777" w:rsidP="00163A71" w:rsidR="00163A71" w:rsidRDefault="00163A71" w:rsidRPr="00B427DE">
      <w:pPr>
        <w:pStyle w:val="PargrafodaLista"/>
        <w:numPr>
          <w:ilvl w:val="3"/>
          <w:numId w:val="5"/>
        </w:numPr>
        <w:jc w:val="both"/>
        <w:rPr>
          <w:rFonts w:ascii="Cambria" w:hAnsi="Cambria"/>
          <w:sz w:val="20"/>
          <w:szCs w:val="20"/>
        </w:rPr>
      </w:pPr>
      <w:r w:rsidRPr="00B427DE">
        <w:rPr>
          <w:rFonts w:ascii="Cambria" w:hAnsi="Cambria"/>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D8059B3" w14:textId="77777777" w:rsidP="00163A71" w:rsidR="00163A71" w:rsidRDefault="00163A71" w:rsidRPr="00B427DE">
      <w:pPr>
        <w:pStyle w:val="PargrafodaLista"/>
        <w:ind w:left="1728"/>
        <w:jc w:val="both"/>
        <w:rPr>
          <w:rFonts w:ascii="Cambria" w:hAnsi="Cambria"/>
          <w:sz w:val="20"/>
          <w:szCs w:val="20"/>
        </w:rPr>
      </w:pPr>
    </w:p>
    <w:p w14:paraId="4FFE1532"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Equiparam-se aos autores do projeto as empresas integrantes do mesmo grupo econômico;</w:t>
      </w:r>
    </w:p>
    <w:p w14:paraId="618011F4" w14:textId="77777777" w:rsidP="00163A71" w:rsidR="00163A71" w:rsidRDefault="00163A71" w:rsidRPr="00B427DE">
      <w:pPr>
        <w:pStyle w:val="PargrafodaLista"/>
        <w:ind w:left="792"/>
        <w:jc w:val="both"/>
        <w:rPr>
          <w:rFonts w:ascii="Cambria" w:hAnsi="Cambria"/>
          <w:sz w:val="20"/>
          <w:szCs w:val="20"/>
        </w:rPr>
      </w:pPr>
    </w:p>
    <w:p w14:paraId="093DA1F9"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O disposto no item 2.3.3.3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C7B8941" w14:textId="77777777" w:rsidP="00163A71" w:rsidR="00163A71" w:rsidRDefault="00163A71" w:rsidRPr="00B427DE">
      <w:pPr>
        <w:pStyle w:val="PargrafodaLista"/>
        <w:rPr>
          <w:rFonts w:ascii="Cambria" w:hAnsi="Cambria"/>
          <w:sz w:val="20"/>
          <w:szCs w:val="20"/>
        </w:rPr>
      </w:pPr>
    </w:p>
    <w:p w14:paraId="4A4D3424"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organizações da Sociedade Civil de Interesse Público - OSCIP, atuando nessa condição (Acórdão nº 746/2014-TCU-Plenário); e</w:t>
      </w:r>
    </w:p>
    <w:p w14:paraId="0ED62565" w14:textId="77777777" w:rsidP="00163A71" w:rsidR="00163A71" w:rsidRDefault="00163A71" w:rsidRPr="00B427DE">
      <w:pPr>
        <w:pStyle w:val="PargrafodaLista"/>
        <w:ind w:left="1224"/>
        <w:jc w:val="both"/>
        <w:rPr>
          <w:rFonts w:ascii="Cambria" w:hAnsi="Cambria"/>
          <w:sz w:val="20"/>
          <w:szCs w:val="20"/>
        </w:rPr>
      </w:pPr>
    </w:p>
    <w:p w14:paraId="48653EC6"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sociedades cooperativas.</w:t>
      </w:r>
    </w:p>
    <w:p w14:paraId="6F261CC6" w14:textId="77777777" w:rsidP="00163A71" w:rsidR="00163A71" w:rsidRDefault="00163A71" w:rsidRPr="00B427DE">
      <w:pPr>
        <w:pStyle w:val="PargrafodaLista"/>
        <w:ind w:left="792"/>
        <w:jc w:val="both"/>
        <w:rPr>
          <w:rFonts w:ascii="Cambria" w:hAnsi="Cambria"/>
          <w:sz w:val="20"/>
          <w:szCs w:val="20"/>
        </w:rPr>
      </w:pPr>
    </w:p>
    <w:p w14:paraId="242AD8E2"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Não poderá participar, direta ou indiretamente, da Dispensa de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1ACF20CF" w14:textId="77777777" w:rsidP="00163A71" w:rsidR="00163A71" w:rsidRDefault="00163A71" w:rsidRPr="00B427DE">
      <w:pPr>
        <w:spacing w:after="0" w:line="240" w:lineRule="auto"/>
        <w:jc w:val="both"/>
        <w:rPr>
          <w:rFonts w:ascii="Cambria" w:hAnsi="Cambria"/>
          <w:sz w:val="20"/>
          <w:szCs w:val="20"/>
        </w:rPr>
      </w:pPr>
    </w:p>
    <w:p w14:paraId="172A5C59" w14:textId="77777777" w:rsidP="00163A71" w:rsidR="00163A71" w:rsidRDefault="00163A71" w:rsidRPr="00B427DE">
      <w:pPr>
        <w:pStyle w:val="PargrafodaLista"/>
        <w:numPr>
          <w:ilvl w:val="0"/>
          <w:numId w:val="5"/>
        </w:numPr>
        <w:spacing w:after="160" w:line="259" w:lineRule="auto"/>
        <w:rPr>
          <w:rFonts w:ascii="Cambria" w:hAnsi="Cambria"/>
          <w:b/>
          <w:bCs/>
          <w:sz w:val="20"/>
          <w:szCs w:val="20"/>
        </w:rPr>
      </w:pPr>
      <w:r w:rsidRPr="00B427DE">
        <w:rPr>
          <w:rFonts w:ascii="Cambria" w:hAnsi="Cambria"/>
          <w:b/>
          <w:bCs/>
          <w:sz w:val="20"/>
          <w:szCs w:val="20"/>
        </w:rPr>
        <w:t>INGRESSO NA DISPENSA DE LICITAÇÃO E ENVIO DA PROPOSTA DE PREÇOS</w:t>
      </w:r>
    </w:p>
    <w:p w14:paraId="4F25902F" w14:textId="77777777" w:rsidP="00163A71" w:rsidR="00163A71" w:rsidRDefault="00163A71" w:rsidRPr="00B427DE">
      <w:pPr>
        <w:pStyle w:val="PargrafodaLista"/>
        <w:ind w:left="792"/>
        <w:rPr>
          <w:rFonts w:ascii="Cambria" w:hAnsi="Cambria"/>
          <w:b/>
          <w:bCs/>
          <w:sz w:val="20"/>
          <w:szCs w:val="20"/>
        </w:rPr>
      </w:pPr>
    </w:p>
    <w:p w14:paraId="6F192A59" w14:textId="77777777" w:rsidP="00163A71" w:rsidR="00163A71" w:rsidRDefault="00163A71"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O ingresso do fornecedor na Dispensa de Licitação ocorrerá com o envio de sua proposta e documentos de habilitação, na forma deste item.</w:t>
      </w:r>
    </w:p>
    <w:p w14:paraId="337A78EA" w14:textId="77777777" w:rsidP="00163A71" w:rsidR="00163A71" w:rsidRDefault="00163A71" w:rsidRPr="00B427DE">
      <w:pPr>
        <w:pStyle w:val="PargrafodaLista"/>
        <w:ind w:left="792"/>
        <w:jc w:val="both"/>
        <w:rPr>
          <w:rFonts w:ascii="Cambria" w:hAnsi="Cambria"/>
          <w:sz w:val="20"/>
          <w:szCs w:val="20"/>
        </w:rPr>
      </w:pPr>
    </w:p>
    <w:p w14:paraId="7C7D8817" w14:textId="77777777" w:rsidP="00163A71" w:rsidR="00163A71" w:rsidRDefault="00163A71"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O fornecedor interessado, após a divulgação do Aviso de Contratação Direta, encaminhará ao endereço: </w:t>
      </w:r>
      <w:r>
        <w:rPr>
          <w:rFonts w:ascii="Cambria" w:hAnsi="Cambria"/>
          <w:noProof/>
          <w:sz w:val="18"/>
          <w:szCs w:val="18"/>
        </w:rPr>
        <w:t>Rua Afonso Rodrigues, 48</w:t>
      </w:r>
      <w:r w:rsidRPr="00B427DE">
        <w:rPr>
          <w:rFonts w:ascii="Cambria" w:hAnsi="Cambria"/>
          <w:noProof/>
          <w:sz w:val="18"/>
          <w:szCs w:val="18"/>
        </w:rPr>
        <w:t xml:space="preserve">, Centro, </w:t>
      </w:r>
      <w:r>
        <w:rPr>
          <w:rFonts w:ascii="Cambria" w:hAnsi="Cambria"/>
          <w:noProof/>
          <w:sz w:val="18"/>
          <w:szCs w:val="18"/>
        </w:rPr>
        <w:t>Encanto</w:t>
      </w:r>
      <w:r w:rsidRPr="00B427DE">
        <w:rPr>
          <w:rFonts w:ascii="Cambria" w:hAnsi="Cambria"/>
          <w:noProof/>
          <w:sz w:val="18"/>
          <w:szCs w:val="18"/>
        </w:rPr>
        <w:t xml:space="preserve"> – RN. CEP: </w:t>
      </w:r>
      <w:r>
        <w:rPr>
          <w:rFonts w:ascii="Cambria" w:hAnsi="Cambria"/>
          <w:noProof/>
          <w:sz w:val="18"/>
          <w:szCs w:val="18"/>
        </w:rPr>
        <w:t>59905-000</w:t>
      </w:r>
      <w:r w:rsidRPr="00B427DE">
        <w:rPr>
          <w:rFonts w:ascii="Cambria" w:hAnsi="Cambria"/>
          <w:noProof/>
          <w:sz w:val="18"/>
          <w:szCs w:val="18"/>
        </w:rPr>
        <w:t xml:space="preserve"> (Centro Administrativo)</w:t>
      </w:r>
      <w:r w:rsidRPr="00B427DE">
        <w:rPr>
          <w:rFonts w:ascii="Cambria" w:hAnsi="Cambria"/>
          <w:sz w:val="20"/>
          <w:szCs w:val="20"/>
        </w:rPr>
        <w:t xml:space="preserve">, ou através do email: </w:t>
      </w:r>
      <w:r>
        <w:rPr>
          <w:rFonts w:ascii="Cambria" w:hAnsi="Cambria"/>
          <w:noProof/>
          <w:sz w:val="20"/>
          <w:szCs w:val="20"/>
        </w:rPr>
        <w:t>cotaca.encanto@gmail.com</w:t>
      </w:r>
      <w:r w:rsidRPr="00B427DE">
        <w:rPr>
          <w:rFonts w:ascii="Cambria" w:hAnsi="Cambria"/>
          <w:sz w:val="20"/>
          <w:szCs w:val="20"/>
        </w:rPr>
        <w:t>, a proposta com a descrição do objeto ofertado, a marca do produto, quando for o caso, e o preço ou o desconto, até a data e o horário estabelecidos para o envio dos documentos.</w:t>
      </w:r>
    </w:p>
    <w:p w14:paraId="76DAC773" w14:textId="77777777" w:rsidP="00163A71" w:rsidR="00163A71" w:rsidRDefault="00163A71" w:rsidRPr="00B427DE">
      <w:pPr>
        <w:pStyle w:val="PargrafodaLista"/>
        <w:rPr>
          <w:rFonts w:ascii="Cambria" w:hAnsi="Cambria"/>
          <w:sz w:val="20"/>
          <w:szCs w:val="20"/>
        </w:rPr>
      </w:pPr>
    </w:p>
    <w:p w14:paraId="42227299" w14:textId="77777777" w:rsidP="00163A71" w:rsidR="00163A71" w:rsidRDefault="00163A71"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Juntamente com a proposta, o interessado deverá enviar toda a documentação de habilitação descrita neste aviso, na mesma forma do item anterior.</w:t>
      </w:r>
    </w:p>
    <w:p w14:paraId="3E93401B" w14:textId="77777777" w:rsidP="00163A71" w:rsidR="00163A71" w:rsidRDefault="00163A71" w:rsidRPr="00B427DE">
      <w:pPr>
        <w:pStyle w:val="PargrafodaLista"/>
        <w:ind w:left="792"/>
        <w:jc w:val="both"/>
        <w:rPr>
          <w:rFonts w:ascii="Cambria" w:hAnsi="Cambria"/>
          <w:sz w:val="20"/>
          <w:szCs w:val="20"/>
        </w:rPr>
      </w:pPr>
    </w:p>
    <w:p w14:paraId="320F348F" w14:textId="77777777" w:rsidP="00163A71" w:rsidR="00163A71" w:rsidRDefault="00163A71"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lastRenderedPageBreak/>
        <w:t>Todas as especificações do objeto contidas na proposta, em especial o preço ou o desconto ofertado, vinculam a Contratada.</w:t>
      </w:r>
    </w:p>
    <w:p w14:paraId="0C60293F" w14:textId="77777777" w:rsidP="00163A71" w:rsidR="00163A71" w:rsidRDefault="00163A71" w:rsidRPr="00B427DE">
      <w:pPr>
        <w:pStyle w:val="PargrafodaLista"/>
        <w:ind w:left="792"/>
        <w:jc w:val="both"/>
        <w:rPr>
          <w:rFonts w:ascii="Cambria" w:hAnsi="Cambria"/>
          <w:sz w:val="20"/>
          <w:szCs w:val="20"/>
        </w:rPr>
      </w:pPr>
    </w:p>
    <w:p w14:paraId="601AFA73" w14:textId="77777777" w:rsidP="00163A71" w:rsidR="00163A71" w:rsidRDefault="00163A71"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Nos valores propostos estarão inclusos todos os custos operacionais, encargos previdenciários, trabalhistas, tributários, comerciais e quaisquer outros que incidam direta ou indiretamente na execução do objeto;</w:t>
      </w:r>
    </w:p>
    <w:p w14:paraId="06070032" w14:textId="77777777" w:rsidP="00163A71" w:rsidR="00163A71" w:rsidRDefault="00163A71" w:rsidRPr="00B427DE">
      <w:pPr>
        <w:pStyle w:val="PargrafodaLista"/>
        <w:rPr>
          <w:rFonts w:ascii="Cambria" w:hAnsi="Cambria"/>
          <w:sz w:val="20"/>
          <w:szCs w:val="20"/>
        </w:rPr>
      </w:pPr>
    </w:p>
    <w:p w14:paraId="559F3FA7" w14:textId="77777777" w:rsidP="00163A71" w:rsidR="00163A71" w:rsidRDefault="00163A71"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959BA11" w14:textId="77777777" w:rsidP="00163A71" w:rsidR="00163A71" w:rsidRDefault="00163A71" w:rsidRPr="00B427DE">
      <w:pPr>
        <w:pStyle w:val="PargrafodaLista"/>
        <w:ind w:left="792"/>
        <w:jc w:val="both"/>
        <w:rPr>
          <w:rFonts w:ascii="Cambria" w:hAnsi="Cambria"/>
          <w:sz w:val="20"/>
          <w:szCs w:val="20"/>
        </w:rPr>
      </w:pPr>
    </w:p>
    <w:p w14:paraId="6243F431" w14:textId="77777777" w:rsidP="00163A71" w:rsidR="00163A71" w:rsidRDefault="00163A71"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Os preços ofertados serão de exclusiva responsabilidade do fornecedor, não lhe assistindo o direito de pleitear qualquer alteração, sob alegação de erro, omissão ou qualquer outro pretexto.</w:t>
      </w:r>
    </w:p>
    <w:p w14:paraId="63FBE9B8" w14:textId="77777777" w:rsidP="00163A71" w:rsidR="00163A71" w:rsidRDefault="00163A71" w:rsidRPr="00B427DE">
      <w:pPr>
        <w:pStyle w:val="PargrafodaLista"/>
        <w:rPr>
          <w:rFonts w:ascii="Cambria" w:hAnsi="Cambria"/>
          <w:sz w:val="20"/>
          <w:szCs w:val="20"/>
        </w:rPr>
      </w:pPr>
    </w:p>
    <w:p w14:paraId="52422397" w14:textId="77777777" w:rsidP="00163A71" w:rsidR="00163A71" w:rsidRDefault="00163A71"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Se o regime tributário da empresa implicar o recolhimento de tributos em percentuais variáveis, a cotação adequada será aquela correspondente à média dos efetivos recolhimentos da empresa nos últimos doze meses. </w:t>
      </w:r>
    </w:p>
    <w:p w14:paraId="4E5C3956" w14:textId="77777777" w:rsidP="00163A71" w:rsidR="00163A71" w:rsidRDefault="00163A71" w:rsidRPr="00B427DE">
      <w:pPr>
        <w:pStyle w:val="PargrafodaLista"/>
        <w:ind w:left="792"/>
        <w:jc w:val="both"/>
        <w:rPr>
          <w:rFonts w:ascii="Cambria" w:hAnsi="Cambria"/>
          <w:sz w:val="20"/>
          <w:szCs w:val="20"/>
        </w:rPr>
      </w:pPr>
    </w:p>
    <w:p w14:paraId="43107E25" w14:textId="77777777" w:rsidP="00163A71" w:rsidR="00163A71" w:rsidRDefault="00163A71"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Independentemente do percentual do tributo que constar da planilha, no pagamento serão retidos na fonte os percentuais estabelecidos pela legislação vigente.</w:t>
      </w:r>
    </w:p>
    <w:p w14:paraId="6AC42C7A" w14:textId="77777777" w:rsidP="00163A71" w:rsidR="00163A71" w:rsidRDefault="00163A71" w:rsidRPr="00B427DE">
      <w:pPr>
        <w:pStyle w:val="PargrafodaLista"/>
        <w:rPr>
          <w:rFonts w:ascii="Cambria" w:hAnsi="Cambria"/>
          <w:sz w:val="20"/>
          <w:szCs w:val="20"/>
        </w:rPr>
      </w:pPr>
    </w:p>
    <w:p w14:paraId="02EB38C3" w14:textId="77777777" w:rsidP="00163A71" w:rsidR="00163A71" w:rsidRDefault="00163A71"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 apresentação das propostas implica obrigatoriedade do cumprimento das disposições nelas contidas, em conformidade com o que dispõe o Anexo I,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4ED4EA9" w14:textId="77777777" w:rsidP="00163A71" w:rsidR="00163A71" w:rsidRDefault="00163A71" w:rsidRPr="00B427DE">
      <w:pPr>
        <w:pStyle w:val="PargrafodaLista"/>
        <w:rPr>
          <w:rFonts w:ascii="Cambria" w:hAnsi="Cambria"/>
          <w:sz w:val="20"/>
          <w:szCs w:val="20"/>
        </w:rPr>
      </w:pPr>
    </w:p>
    <w:p w14:paraId="6EEF5740" w14:textId="77777777" w:rsidP="00163A71" w:rsidR="00163A71" w:rsidRDefault="00163A71"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 xml:space="preserve">Juntamente com a proposta, o fornecedor deverá também enviar Declaração Conjunta constando as seguintes informações: </w:t>
      </w:r>
    </w:p>
    <w:p w14:paraId="6EF32962" w14:textId="77777777" w:rsidP="00163A71" w:rsidR="00163A71" w:rsidRDefault="00163A71" w:rsidRPr="00B427DE">
      <w:pPr>
        <w:pStyle w:val="PargrafodaLista"/>
        <w:rPr>
          <w:rFonts w:ascii="Cambria" w:hAnsi="Cambria"/>
          <w:sz w:val="20"/>
          <w:szCs w:val="20"/>
        </w:rPr>
      </w:pPr>
    </w:p>
    <w:p w14:paraId="01878D9D" w14:textId="77777777" w:rsidP="00163A71" w:rsidR="00163A71" w:rsidRDefault="00163A71"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inexistem fatos impeditivos para sua habilitação no certame, ciente da obrigatoriedade de declarar ocorrências posteriores;</w:t>
      </w:r>
    </w:p>
    <w:p w14:paraId="485080FF" w14:textId="77777777" w:rsidP="00163A71" w:rsidR="00163A71" w:rsidRDefault="00163A71" w:rsidRPr="00B427DE">
      <w:pPr>
        <w:pStyle w:val="PargrafodaLista"/>
        <w:ind w:left="1224"/>
        <w:jc w:val="both"/>
        <w:rPr>
          <w:rFonts w:ascii="Cambria" w:hAnsi="Cambria"/>
          <w:sz w:val="20"/>
          <w:szCs w:val="20"/>
        </w:rPr>
      </w:pPr>
    </w:p>
    <w:p w14:paraId="5371A2FC" w14:textId="77777777" w:rsidP="00163A71" w:rsidR="00163A71" w:rsidRDefault="00163A71"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está ciente e concorda com as condições contidas no Aviso de Contratação Direta e seus anexos;</w:t>
      </w:r>
    </w:p>
    <w:p w14:paraId="49867583" w14:textId="77777777" w:rsidP="00163A71" w:rsidR="00163A71" w:rsidRDefault="00163A71" w:rsidRPr="00B427DE">
      <w:pPr>
        <w:pStyle w:val="PargrafodaLista"/>
        <w:rPr>
          <w:rFonts w:ascii="Cambria" w:hAnsi="Cambria"/>
          <w:sz w:val="20"/>
          <w:szCs w:val="20"/>
        </w:rPr>
      </w:pPr>
    </w:p>
    <w:p w14:paraId="465705DF" w14:textId="77777777" w:rsidP="00163A71" w:rsidR="00163A71" w:rsidRDefault="00163A71"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cumpre as exigências de reserva de cargos para pessoa com deficiência e para reabilitado da Previdência Social, de que trata o art. 93 da Lei nº 8.213/91.</w:t>
      </w:r>
    </w:p>
    <w:p w14:paraId="13890957" w14:textId="77777777" w:rsidP="00163A71" w:rsidR="00163A71" w:rsidRDefault="00163A71" w:rsidRPr="00B427DE">
      <w:pPr>
        <w:pStyle w:val="PargrafodaLista"/>
        <w:rPr>
          <w:rFonts w:ascii="Cambria" w:hAnsi="Cambria"/>
          <w:sz w:val="20"/>
          <w:szCs w:val="20"/>
        </w:rPr>
      </w:pPr>
    </w:p>
    <w:p w14:paraId="0B381378" w14:textId="77777777" w:rsidP="00163A71" w:rsidR="00163A71" w:rsidRDefault="00163A71"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não emprega menor de 18 anos em trabalho noturno, perigoso ou insalubre e não emprega menor de 16 anos, salvo menor, a partir de 14 anos, na condição de aprendiz, nos termos do artigo 7°, XXXIII, da Constituição;</w:t>
      </w:r>
    </w:p>
    <w:p w14:paraId="014F934D" w14:textId="77777777" w:rsidP="00163A71" w:rsidR="00163A71" w:rsidRDefault="00163A71" w:rsidRPr="00B427DE">
      <w:pPr>
        <w:pStyle w:val="PargrafodaLista"/>
        <w:rPr>
          <w:rFonts w:ascii="Cambria" w:hAnsi="Cambria"/>
          <w:sz w:val="20"/>
          <w:szCs w:val="20"/>
        </w:rPr>
      </w:pPr>
    </w:p>
    <w:p w14:paraId="64D2A6FE" w14:textId="77777777" w:rsidP="00163A71" w:rsidR="00163A71" w:rsidRDefault="00163A71" w:rsidRPr="00B427DE">
      <w:pPr>
        <w:pStyle w:val="PargrafodaLista"/>
        <w:numPr>
          <w:ilvl w:val="2"/>
          <w:numId w:val="5"/>
        </w:numPr>
        <w:spacing w:after="160" w:line="259" w:lineRule="auto"/>
        <w:jc w:val="both"/>
        <w:rPr>
          <w:rFonts w:ascii="Cambria" w:hAnsi="Cambria"/>
          <w:sz w:val="20"/>
          <w:szCs w:val="20"/>
        </w:rPr>
      </w:pPr>
      <w:r w:rsidRPr="00B427DE">
        <w:rPr>
          <w:rFonts w:ascii="Cambria" w:hAnsi="Cambria"/>
          <w:sz w:val="20"/>
          <w:szCs w:val="20"/>
        </w:rPr>
        <w:t>que está enquadrado como microempresa, empresa de pequeno, se for o caso, atendendo aos os requisitos estabelecidos no artigo 3° da Lei Complementar nº 123, de 2006, estando apto a usufruir do tratamento favorecido estabelecido em seus arts. 42 a 49, observado o disposto nos §§ 1º ao 3º do art. 4º, da Lei n.º 14.133, de 2021.</w:t>
      </w:r>
    </w:p>
    <w:p w14:paraId="005D5D0F" w14:textId="77777777" w:rsidP="00163A71" w:rsidR="00163A71" w:rsidRDefault="00163A71">
      <w:pPr>
        <w:pStyle w:val="PargrafodaLista"/>
        <w:rPr>
          <w:rFonts w:ascii="Cambria" w:hAnsi="Cambria"/>
          <w:sz w:val="20"/>
          <w:szCs w:val="20"/>
        </w:rPr>
      </w:pPr>
    </w:p>
    <w:p w14:paraId="18C7ADEB" w14:textId="77777777" w:rsidP="00163A71" w:rsidR="00163A71" w:rsidRDefault="00163A71">
      <w:pPr>
        <w:pStyle w:val="PargrafodaLista"/>
        <w:rPr>
          <w:rFonts w:ascii="Cambria" w:hAnsi="Cambria"/>
          <w:sz w:val="20"/>
          <w:szCs w:val="20"/>
        </w:rPr>
      </w:pPr>
    </w:p>
    <w:p w14:paraId="3F67BCF5" w14:textId="77777777" w:rsidP="00163A71" w:rsidR="00163A71" w:rsidRDefault="00163A71" w:rsidRPr="00B427DE">
      <w:pPr>
        <w:pStyle w:val="PargrafodaLista"/>
        <w:rPr>
          <w:rFonts w:ascii="Cambria" w:hAnsi="Cambria"/>
          <w:sz w:val="20"/>
          <w:szCs w:val="20"/>
        </w:rPr>
      </w:pPr>
    </w:p>
    <w:p w14:paraId="09C8C7C6" w14:textId="77777777" w:rsidP="00163A71" w:rsidR="00163A71" w:rsidRDefault="00163A71"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JULGAMENTO DAS PROPOSTAS DE PREÇO</w:t>
      </w:r>
    </w:p>
    <w:p w14:paraId="76A4A887" w14:textId="77777777" w:rsidP="00163A71" w:rsidR="00163A71" w:rsidRDefault="00163A71" w:rsidRPr="00B427DE">
      <w:pPr>
        <w:pStyle w:val="PargrafodaLista"/>
        <w:ind w:left="792"/>
        <w:jc w:val="both"/>
        <w:rPr>
          <w:rFonts w:ascii="Cambria" w:hAnsi="Cambria"/>
          <w:sz w:val="20"/>
          <w:szCs w:val="20"/>
        </w:rPr>
      </w:pPr>
    </w:p>
    <w:p w14:paraId="25E24CB0"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Encerrado o prazo para o envio das propostas e documentos de habilitação, será verificada a conformidade da proposta classificada em primeiro lugar quanto à adequação do objeto e à compatibilidade do preço em relação ao estipulado para a contratação.</w:t>
      </w:r>
    </w:p>
    <w:p w14:paraId="75A4C956" w14:textId="77777777" w:rsidP="00163A71" w:rsidR="00163A71" w:rsidRDefault="00163A71" w:rsidRPr="00B427DE">
      <w:pPr>
        <w:pStyle w:val="PargrafodaLista"/>
        <w:ind w:left="792"/>
        <w:jc w:val="both"/>
        <w:rPr>
          <w:rFonts w:ascii="Cambria" w:hAnsi="Cambria"/>
          <w:sz w:val="20"/>
          <w:szCs w:val="20"/>
        </w:rPr>
      </w:pPr>
    </w:p>
    <w:p w14:paraId="4DCCDA6F"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No caso de o preço da proposta do primeiro colocado estar acima do preço máximo definido para a contratação, poderá haver a negociação de condições mais vantajosas.</w:t>
      </w:r>
    </w:p>
    <w:p w14:paraId="46E4A745" w14:textId="77777777" w:rsidP="00163A71" w:rsidR="00163A71" w:rsidRDefault="00163A71" w:rsidRPr="00B427DE">
      <w:pPr>
        <w:pStyle w:val="PargrafodaLista"/>
        <w:rPr>
          <w:rFonts w:ascii="Cambria" w:hAnsi="Cambria"/>
          <w:sz w:val="20"/>
          <w:szCs w:val="20"/>
        </w:rPr>
      </w:pPr>
    </w:p>
    <w:p w14:paraId="4CF1DED4"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Neste caso, será encaminhada contraproposta ao fornecedor que tenha apresentado o melhor preço, para que seja obtida a melhor proposta com preço compatível ao estipulado pela Administração.</w:t>
      </w:r>
    </w:p>
    <w:p w14:paraId="75FE3FE8" w14:textId="77777777" w:rsidP="00163A71" w:rsidR="00163A71" w:rsidRDefault="00163A71" w:rsidRPr="00B427DE">
      <w:pPr>
        <w:pStyle w:val="PargrafodaLista"/>
        <w:ind w:left="1224"/>
        <w:jc w:val="both"/>
        <w:rPr>
          <w:rFonts w:ascii="Cambria" w:hAnsi="Cambria"/>
          <w:sz w:val="20"/>
          <w:szCs w:val="20"/>
        </w:rPr>
      </w:pPr>
    </w:p>
    <w:p w14:paraId="35E69FC4"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B8BFF09" w14:textId="77777777" w:rsidP="00163A71" w:rsidR="00163A71" w:rsidRDefault="00163A71" w:rsidRPr="00B427DE">
      <w:pPr>
        <w:pStyle w:val="PargrafodaLista"/>
        <w:ind w:left="792"/>
        <w:jc w:val="both"/>
        <w:rPr>
          <w:rFonts w:ascii="Cambria" w:hAnsi="Cambria"/>
          <w:sz w:val="20"/>
          <w:szCs w:val="20"/>
        </w:rPr>
      </w:pPr>
    </w:p>
    <w:p w14:paraId="74C3FE7E"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Em qualquer caso, concluída a negociação, se houver, o resultado será registrado em ato formal, devendo esta ser anexada aos autos do processo de contratação.</w:t>
      </w:r>
    </w:p>
    <w:p w14:paraId="1E071C4A" w14:textId="77777777" w:rsidP="00163A71" w:rsidR="00163A71" w:rsidRDefault="00163A71" w:rsidRPr="00B427DE">
      <w:pPr>
        <w:pStyle w:val="PargrafodaLista"/>
        <w:ind w:left="792"/>
        <w:jc w:val="both"/>
        <w:rPr>
          <w:rFonts w:ascii="Cambria" w:hAnsi="Cambria"/>
          <w:sz w:val="20"/>
          <w:szCs w:val="20"/>
        </w:rPr>
      </w:pPr>
    </w:p>
    <w:p w14:paraId="11D507BF"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Constatada a compatibilidade entre o valor da proposta e o estipulado para a contratação, será solicitada ao fornecedor a adequação da proposta ao valor negociado, acompanhada de documentos complementares, se necessários. </w:t>
      </w:r>
    </w:p>
    <w:p w14:paraId="3496DB17" w14:textId="77777777" w:rsidP="00163A71" w:rsidR="00163A71" w:rsidRDefault="00163A71" w:rsidRPr="00B427DE">
      <w:pPr>
        <w:pStyle w:val="PargrafodaLista"/>
        <w:rPr>
          <w:rFonts w:ascii="Cambria" w:hAnsi="Cambria"/>
          <w:sz w:val="20"/>
          <w:szCs w:val="20"/>
        </w:rPr>
      </w:pPr>
    </w:p>
    <w:p w14:paraId="1A5FDDBF"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Além da documentação supracitada, o fornecedor com a melhor proposta deverá encaminhar planilha com indicação de custos unitários e formação de preços, conforme modelo anexo, com os valores adequados à proposta vencedora.</w:t>
      </w:r>
    </w:p>
    <w:p w14:paraId="6ACA9A70" w14:textId="77777777" w:rsidP="00163A71" w:rsidR="00163A71" w:rsidRDefault="00163A71" w:rsidRPr="00B427DE">
      <w:pPr>
        <w:pStyle w:val="PargrafodaLista"/>
        <w:rPr>
          <w:rFonts w:ascii="Cambria" w:hAnsi="Cambria"/>
          <w:sz w:val="20"/>
          <w:szCs w:val="20"/>
        </w:rPr>
      </w:pPr>
    </w:p>
    <w:p w14:paraId="7993A169"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O prazo de validade da proposta não será inferior a 60 (sessenta) dias, a contar da data de sua apresentação.</w:t>
      </w:r>
    </w:p>
    <w:p w14:paraId="2FA43A8C" w14:textId="77777777" w:rsidP="00163A71" w:rsidR="00163A71" w:rsidRDefault="00163A71" w:rsidRPr="00B427DE">
      <w:pPr>
        <w:pStyle w:val="PargrafodaLista"/>
        <w:rPr>
          <w:rFonts w:ascii="Cambria" w:hAnsi="Cambria"/>
          <w:sz w:val="20"/>
          <w:szCs w:val="20"/>
        </w:rPr>
      </w:pPr>
    </w:p>
    <w:p w14:paraId="4A66DB02"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Será desclassificada a proposta vencedora que: </w:t>
      </w:r>
    </w:p>
    <w:p w14:paraId="66ECC6DF" w14:textId="77777777" w:rsidP="00163A71" w:rsidR="00163A71" w:rsidRDefault="00163A71" w:rsidRPr="00B427DE">
      <w:pPr>
        <w:pStyle w:val="PargrafodaLista"/>
        <w:ind w:left="1224"/>
        <w:jc w:val="both"/>
        <w:rPr>
          <w:rFonts w:ascii="Cambria" w:hAnsi="Cambria"/>
          <w:sz w:val="20"/>
          <w:szCs w:val="20"/>
        </w:rPr>
      </w:pPr>
    </w:p>
    <w:p w14:paraId="24964F7A"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contiver vícios insanáveis;</w:t>
      </w:r>
    </w:p>
    <w:p w14:paraId="3573B577" w14:textId="77777777" w:rsidP="00163A71" w:rsidR="00163A71" w:rsidRDefault="00163A71" w:rsidRPr="00B427DE">
      <w:pPr>
        <w:pStyle w:val="PargrafodaLista"/>
        <w:ind w:left="1224"/>
        <w:jc w:val="both"/>
        <w:rPr>
          <w:rFonts w:ascii="Cambria" w:hAnsi="Cambria"/>
          <w:sz w:val="20"/>
          <w:szCs w:val="20"/>
        </w:rPr>
      </w:pPr>
    </w:p>
    <w:p w14:paraId="33056E46"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não obedecer às especificações técnicas pormenorizadas neste aviso ou em seus anexos;</w:t>
      </w:r>
    </w:p>
    <w:p w14:paraId="72643750" w14:textId="77777777" w:rsidP="00163A71" w:rsidR="00163A71" w:rsidRDefault="00163A71" w:rsidRPr="00B427DE">
      <w:pPr>
        <w:pStyle w:val="PargrafodaLista"/>
        <w:ind w:left="1224"/>
        <w:jc w:val="both"/>
        <w:rPr>
          <w:rFonts w:ascii="Cambria" w:hAnsi="Cambria"/>
          <w:sz w:val="20"/>
          <w:szCs w:val="20"/>
        </w:rPr>
      </w:pPr>
    </w:p>
    <w:p w14:paraId="09AAE7A2"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apresentar preços inexequíveis ou, quando for o caso, permanecerem acima do preço máximo definido para a contratação;</w:t>
      </w:r>
    </w:p>
    <w:p w14:paraId="7C84F728" w14:textId="77777777" w:rsidP="00163A71" w:rsidR="00163A71" w:rsidRDefault="00163A71" w:rsidRPr="00B427DE">
      <w:pPr>
        <w:pStyle w:val="PargrafodaLista"/>
        <w:ind w:left="1224"/>
        <w:jc w:val="both"/>
        <w:rPr>
          <w:rFonts w:ascii="Cambria" w:hAnsi="Cambria"/>
          <w:sz w:val="20"/>
          <w:szCs w:val="20"/>
        </w:rPr>
      </w:pPr>
    </w:p>
    <w:p w14:paraId="140ABA69"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não tiver sua exequibilidade demonstrada, quando exigido pela Administração;</w:t>
      </w:r>
    </w:p>
    <w:p w14:paraId="7A9E11CD" w14:textId="77777777" w:rsidP="00163A71" w:rsidR="00163A71" w:rsidRDefault="00163A71" w:rsidRPr="00B427DE">
      <w:pPr>
        <w:pStyle w:val="PargrafodaLista"/>
        <w:ind w:left="1224"/>
        <w:jc w:val="both"/>
        <w:rPr>
          <w:rFonts w:ascii="Cambria" w:hAnsi="Cambria"/>
          <w:sz w:val="20"/>
          <w:szCs w:val="20"/>
        </w:rPr>
      </w:pPr>
    </w:p>
    <w:p w14:paraId="1D1DE680"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apresentar desconformidade com quaisquer outras exigências deste aviso ou seus anexos, desde que insanável.</w:t>
      </w:r>
    </w:p>
    <w:p w14:paraId="1F208E40" w14:textId="77777777" w:rsidP="00163A71" w:rsidR="00163A71" w:rsidRDefault="00163A71" w:rsidRPr="00B427DE">
      <w:pPr>
        <w:pStyle w:val="PargrafodaLista"/>
        <w:ind w:left="792"/>
        <w:jc w:val="both"/>
        <w:rPr>
          <w:rFonts w:ascii="Cambria" w:hAnsi="Cambria"/>
          <w:sz w:val="20"/>
          <w:szCs w:val="20"/>
        </w:rPr>
      </w:pPr>
    </w:p>
    <w:p w14:paraId="3EFDE73F"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Quando o fornecedor não conseguir comprovar que possui ou possuirá recursos suficientes para executar a contento o objeto, será considerada inexequível a proposta de preços ou menor lance que:</w:t>
      </w:r>
    </w:p>
    <w:p w14:paraId="2D9D25FE" w14:textId="77777777" w:rsidP="00163A71" w:rsidR="00163A71" w:rsidRDefault="00163A71" w:rsidRPr="00B427DE">
      <w:pPr>
        <w:pStyle w:val="PargrafodaLista"/>
        <w:ind w:left="792"/>
        <w:jc w:val="both"/>
        <w:rPr>
          <w:rFonts w:ascii="Cambria" w:hAnsi="Cambria"/>
          <w:sz w:val="20"/>
          <w:szCs w:val="20"/>
        </w:rPr>
      </w:pPr>
    </w:p>
    <w:p w14:paraId="00C74D68"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8F130DF" w14:textId="77777777" w:rsidP="00163A71" w:rsidR="00163A71" w:rsidRDefault="00163A71" w:rsidRPr="00B427DE">
      <w:pPr>
        <w:pStyle w:val="PargrafodaLista"/>
        <w:ind w:left="1224"/>
        <w:jc w:val="both"/>
        <w:rPr>
          <w:rFonts w:ascii="Cambria" w:hAnsi="Cambria"/>
          <w:sz w:val="20"/>
          <w:szCs w:val="20"/>
        </w:rPr>
      </w:pPr>
    </w:p>
    <w:p w14:paraId="57ECCDA7"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lastRenderedPageBreak/>
        <w:t>apresentar um ou mais valores da planilha de custo que sejam inferiores àqueles fixados em instrumentos de caráter normativo obrigatório, tais como leis, medidas provisórias e convenções coletivas de trabalho vigentes.</w:t>
      </w:r>
    </w:p>
    <w:p w14:paraId="329A619A" w14:textId="77777777" w:rsidP="00163A71" w:rsidR="00163A71" w:rsidRDefault="00163A71" w:rsidRPr="00B427DE">
      <w:pPr>
        <w:pStyle w:val="PargrafodaLista"/>
        <w:rPr>
          <w:rFonts w:ascii="Cambria" w:hAnsi="Cambria"/>
          <w:sz w:val="20"/>
          <w:szCs w:val="20"/>
        </w:rPr>
      </w:pPr>
    </w:p>
    <w:p w14:paraId="679F13EE" w14:textId="77777777" w:rsidP="00163A71" w:rsidR="00163A71" w:rsidRDefault="00163A71" w:rsidRPr="00B427DE">
      <w:pPr>
        <w:pStyle w:val="PargrafodaLista"/>
        <w:ind w:left="1224"/>
        <w:jc w:val="both"/>
        <w:rPr>
          <w:rFonts w:ascii="Cambria" w:hAnsi="Cambria"/>
          <w:sz w:val="20"/>
          <w:szCs w:val="20"/>
        </w:rPr>
      </w:pPr>
    </w:p>
    <w:p w14:paraId="5CCC7A22"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Se houver indícios de inexequibilidade da proposta de preço, ou em caso da necessidade de esclarecimentos complementares, poderão ser efetuadas diligências, para que o fornecedor comprove a exequibilidade da proposta.  </w:t>
      </w:r>
    </w:p>
    <w:p w14:paraId="2B76610A" w14:textId="77777777" w:rsidP="00163A71" w:rsidR="00163A71" w:rsidRDefault="00163A71" w:rsidRPr="00B427DE">
      <w:pPr>
        <w:pStyle w:val="PargrafodaLista"/>
        <w:ind w:left="792"/>
        <w:jc w:val="both"/>
        <w:rPr>
          <w:rFonts w:ascii="Cambria" w:hAnsi="Cambria"/>
          <w:sz w:val="20"/>
          <w:szCs w:val="20"/>
        </w:rPr>
      </w:pPr>
    </w:p>
    <w:p w14:paraId="77758BAE"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Erros no preenchimento da planilha não constituem motivo para a desclassificação da proposta. A planilha poderá ser ajustada pelo fornecedor, no prazo indicado pelo sistema, desde que não haja majoração do preço.</w:t>
      </w:r>
    </w:p>
    <w:p w14:paraId="737C8440" w14:textId="77777777" w:rsidP="00163A71" w:rsidR="00163A71" w:rsidRDefault="00163A71" w:rsidRPr="00B427DE">
      <w:pPr>
        <w:pStyle w:val="PargrafodaLista"/>
        <w:rPr>
          <w:rFonts w:ascii="Cambria" w:hAnsi="Cambria"/>
          <w:sz w:val="20"/>
          <w:szCs w:val="20"/>
        </w:rPr>
      </w:pPr>
    </w:p>
    <w:p w14:paraId="0AEA76C7"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O ajuste de que trata este dispositivo se limita a sanar erros ou falhas que não alterem a substância das propostas;</w:t>
      </w:r>
    </w:p>
    <w:p w14:paraId="5FDB5694" w14:textId="77777777" w:rsidP="00163A71" w:rsidR="00163A71" w:rsidRDefault="00163A71" w:rsidRPr="00B427DE">
      <w:pPr>
        <w:pStyle w:val="PargrafodaLista"/>
        <w:rPr>
          <w:rFonts w:ascii="Cambria" w:hAnsi="Cambria"/>
          <w:sz w:val="20"/>
          <w:szCs w:val="20"/>
        </w:rPr>
      </w:pPr>
    </w:p>
    <w:p w14:paraId="7C9564FF"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Considera-se erro no preenchimento da planilha passível de correção a indicação de recolhimento de impostos e contribuições na forma do Simples Nacional, quando não cabível esse regime.</w:t>
      </w:r>
    </w:p>
    <w:p w14:paraId="0A5086CC" w14:textId="77777777" w:rsidP="00163A71" w:rsidR="00163A71" w:rsidRDefault="00163A71" w:rsidRPr="00B427DE">
      <w:pPr>
        <w:pStyle w:val="PargrafodaLista"/>
        <w:rPr>
          <w:rFonts w:ascii="Cambria" w:hAnsi="Cambria"/>
          <w:sz w:val="20"/>
          <w:szCs w:val="20"/>
        </w:rPr>
      </w:pPr>
    </w:p>
    <w:p w14:paraId="4E4FF2D6"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Para fins de análise da proposta quanto ao cumprimento das especificações do objeto, poderá ser colhida a manifestação escrita do setor requisitante do serviço ou da área especializada no objeto.</w:t>
      </w:r>
    </w:p>
    <w:p w14:paraId="6C23D474" w14:textId="77777777" w:rsidP="00163A71" w:rsidR="00163A71" w:rsidRDefault="00163A71" w:rsidRPr="00B427DE">
      <w:pPr>
        <w:pStyle w:val="PargrafodaLista"/>
        <w:rPr>
          <w:rFonts w:ascii="Cambria" w:hAnsi="Cambria"/>
          <w:sz w:val="20"/>
          <w:szCs w:val="20"/>
        </w:rPr>
      </w:pPr>
    </w:p>
    <w:p w14:paraId="359A68BE"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Se a proposta ou lance vencedor for desclassificado, será examinada a proposta ou lance subsequente, e, assim sucessivamente, na ordem de classificação.</w:t>
      </w:r>
    </w:p>
    <w:p w14:paraId="7FB10B93" w14:textId="77777777" w:rsidP="00163A71" w:rsidR="00163A71" w:rsidRDefault="00163A71" w:rsidRPr="00B427DE">
      <w:pPr>
        <w:pStyle w:val="PargrafodaLista"/>
        <w:rPr>
          <w:rFonts w:ascii="Cambria" w:hAnsi="Cambria"/>
          <w:sz w:val="20"/>
          <w:szCs w:val="20"/>
        </w:rPr>
      </w:pPr>
    </w:p>
    <w:p w14:paraId="4615FC57"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Encerrada a análise quanto à aceitação da proposta, será iniciada a fase de habilitação, observado o disposto neste Aviso de Contratação Direta.</w:t>
      </w:r>
    </w:p>
    <w:p w14:paraId="547E6BD9" w14:textId="77777777" w:rsidP="00163A71" w:rsidR="00163A71" w:rsidRDefault="00163A71" w:rsidRPr="00B427DE">
      <w:pPr>
        <w:pStyle w:val="PargrafodaLista"/>
        <w:rPr>
          <w:rFonts w:ascii="Cambria" w:hAnsi="Cambria"/>
          <w:sz w:val="20"/>
          <w:szCs w:val="20"/>
        </w:rPr>
      </w:pPr>
    </w:p>
    <w:p w14:paraId="10FC404C" w14:textId="77777777" w:rsidP="00163A71" w:rsidR="00163A71" w:rsidRDefault="00163A71"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HABILITAÇÃO</w:t>
      </w:r>
    </w:p>
    <w:p w14:paraId="383B5CA1" w14:textId="77777777" w:rsidP="00163A71" w:rsidR="00163A71" w:rsidRDefault="00163A71" w:rsidRPr="00B427DE">
      <w:pPr>
        <w:pStyle w:val="PargrafodaLista"/>
        <w:ind w:left="792"/>
        <w:jc w:val="both"/>
        <w:rPr>
          <w:rFonts w:ascii="Cambria" w:hAnsi="Cambria"/>
          <w:b/>
          <w:bCs/>
          <w:sz w:val="20"/>
          <w:szCs w:val="20"/>
        </w:rPr>
      </w:pPr>
    </w:p>
    <w:p w14:paraId="585D6F18"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Os documentos a serem exigidos para fins de habilitação constam do ANEXO I deste aviso e serão solicitados do fornecedor mais bem classificado.</w:t>
      </w:r>
    </w:p>
    <w:p w14:paraId="137BC70F" w14:textId="77777777" w:rsidP="00163A71" w:rsidR="00163A71" w:rsidRDefault="00163A71" w:rsidRPr="00B427DE">
      <w:pPr>
        <w:pStyle w:val="PargrafodaLista"/>
        <w:ind w:left="792"/>
        <w:jc w:val="both"/>
        <w:rPr>
          <w:rFonts w:ascii="Cambria" w:hAnsi="Cambria"/>
          <w:sz w:val="20"/>
          <w:szCs w:val="20"/>
        </w:rPr>
      </w:pPr>
    </w:p>
    <w:p w14:paraId="0E904E0A"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510E82F7" w14:textId="77777777" w:rsidP="00163A71" w:rsidR="00163A71" w:rsidRDefault="00163A71" w:rsidRPr="00B427DE">
      <w:pPr>
        <w:pStyle w:val="PargrafodaLista"/>
        <w:ind w:left="1224"/>
        <w:jc w:val="both"/>
        <w:rPr>
          <w:rFonts w:ascii="Cambria" w:hAnsi="Cambria"/>
          <w:b/>
          <w:bCs/>
          <w:sz w:val="20"/>
          <w:szCs w:val="20"/>
        </w:rPr>
      </w:pPr>
    </w:p>
    <w:p w14:paraId="34C31373"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Inidôneas e Suspensas - CEIS, mantido pela Controladoria-Geral da União:</w:t>
      </w:r>
    </w:p>
    <w:p w14:paraId="3ACDF4D3" w14:textId="77777777" w:rsidP="00163A71" w:rsidR="00163A71" w:rsidRDefault="00163A71" w:rsidRPr="00B427DE">
      <w:pPr>
        <w:pStyle w:val="PargrafodaLista"/>
        <w:ind w:left="1224"/>
        <w:jc w:val="both"/>
        <w:rPr>
          <w:rFonts w:ascii="Cambria" w:hAnsi="Cambria"/>
          <w:sz w:val="20"/>
          <w:szCs w:val="20"/>
        </w:rPr>
      </w:pPr>
      <w:r w:rsidRPr="00B427DE">
        <w:rPr>
          <w:rFonts w:ascii="Cambria" w:hAnsi="Cambria"/>
          <w:sz w:val="20"/>
          <w:szCs w:val="20"/>
        </w:rPr>
        <w:t>(</w:t>
      </w:r>
      <w:hyperlink r:id="rId9" w:history="true">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 e</w:t>
      </w:r>
    </w:p>
    <w:p w14:paraId="0A361886" w14:textId="77777777" w:rsidP="00163A71" w:rsidR="00163A71" w:rsidRDefault="00163A71" w:rsidRPr="00B427DE">
      <w:pPr>
        <w:pStyle w:val="PargrafodaLista"/>
        <w:ind w:left="1224"/>
        <w:jc w:val="both"/>
        <w:rPr>
          <w:rFonts w:ascii="Cambria" w:hAnsi="Cambria"/>
          <w:sz w:val="20"/>
          <w:szCs w:val="20"/>
        </w:rPr>
      </w:pPr>
    </w:p>
    <w:p w14:paraId="5857864C"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Cadastro Nacional de Empresas Punidas – CNEP, mantido pela Controladoria-Geral da União:</w:t>
      </w:r>
    </w:p>
    <w:p w14:paraId="30C8059A" w14:textId="77777777" w:rsidP="00163A71" w:rsidR="00163A71" w:rsidRDefault="00163A71" w:rsidRPr="00B427DE">
      <w:pPr>
        <w:pStyle w:val="PargrafodaLista"/>
        <w:ind w:left="1224"/>
        <w:jc w:val="both"/>
        <w:rPr>
          <w:rFonts w:ascii="Cambria" w:hAnsi="Cambria"/>
          <w:sz w:val="20"/>
          <w:szCs w:val="20"/>
        </w:rPr>
      </w:pPr>
      <w:r w:rsidRPr="00B427DE">
        <w:rPr>
          <w:rFonts w:ascii="Cambria" w:hAnsi="Cambria"/>
          <w:sz w:val="20"/>
          <w:szCs w:val="20"/>
        </w:rPr>
        <w:t>(</w:t>
      </w:r>
      <w:hyperlink r:id="rId10" w:history="true">
        <w:r w:rsidRPr="00B427DE">
          <w:rPr>
            <w:rStyle w:val="Hyperlink"/>
            <w:rFonts w:ascii="Cambria" w:hAnsi="Cambria"/>
            <w:sz w:val="20"/>
            <w:szCs w:val="20"/>
          </w:rPr>
          <w:t>https://portaldatransparencia.gov.br/sancoes/consulta?cadastro=1%2C2</w:t>
        </w:r>
      </w:hyperlink>
      <w:r w:rsidRPr="00B427DE">
        <w:rPr>
          <w:rFonts w:ascii="Cambria" w:hAnsi="Cambria"/>
          <w:sz w:val="20"/>
          <w:szCs w:val="20"/>
        </w:rPr>
        <w:t>).</w:t>
      </w:r>
    </w:p>
    <w:p w14:paraId="048B9F52" w14:textId="77777777" w:rsidP="00163A71" w:rsidR="00163A71" w:rsidRDefault="00163A71" w:rsidRPr="00B427DE">
      <w:pPr>
        <w:spacing w:after="0" w:line="240" w:lineRule="auto"/>
        <w:jc w:val="both"/>
        <w:rPr>
          <w:rFonts w:ascii="Cambria" w:hAnsi="Cambria"/>
          <w:sz w:val="20"/>
          <w:szCs w:val="20"/>
        </w:rPr>
      </w:pPr>
    </w:p>
    <w:p w14:paraId="7B6BAD01"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6CD9039C" w14:textId="77777777" w:rsidP="00163A71" w:rsidR="00163A71" w:rsidRDefault="00163A71" w:rsidRPr="00B427DE">
      <w:pPr>
        <w:pStyle w:val="PargrafodaLista"/>
        <w:ind w:left="1728"/>
        <w:jc w:val="both"/>
        <w:rPr>
          <w:rFonts w:ascii="Cambria" w:hAnsi="Cambria"/>
          <w:sz w:val="20"/>
          <w:szCs w:val="20"/>
        </w:rPr>
      </w:pPr>
    </w:p>
    <w:p w14:paraId="5C6C6870" w14:textId="77777777" w:rsidP="00163A71" w:rsidR="00163A71" w:rsidRDefault="00163A71" w:rsidRPr="00B427DE">
      <w:pPr>
        <w:pStyle w:val="PargrafodaLista"/>
        <w:numPr>
          <w:ilvl w:val="3"/>
          <w:numId w:val="5"/>
        </w:numPr>
        <w:jc w:val="both"/>
        <w:rPr>
          <w:rFonts w:ascii="Cambria" w:hAnsi="Cambria"/>
          <w:sz w:val="20"/>
          <w:szCs w:val="20"/>
        </w:rPr>
      </w:pPr>
      <w:r w:rsidRPr="00B427DE">
        <w:rPr>
          <w:rFonts w:ascii="Cambria" w:hAnsi="Cambria"/>
          <w:sz w:val="20"/>
          <w:szCs w:val="20"/>
        </w:rPr>
        <w:lastRenderedPageBreak/>
        <w:t>Caso conste na Consulta de Situação do Fornecedor a existência de Ocorrências Impeditivas Indiretas, o gestor diligenciará para verificar se houve fraude por parte das empresas apontadas no respectivo Relatório.</w:t>
      </w:r>
    </w:p>
    <w:p w14:paraId="45EF78C3" w14:textId="77777777" w:rsidP="00163A71" w:rsidR="00163A71" w:rsidRDefault="00163A71" w:rsidRPr="00B427DE">
      <w:pPr>
        <w:pStyle w:val="PargrafodaLista"/>
        <w:ind w:left="1728"/>
        <w:jc w:val="both"/>
        <w:rPr>
          <w:rFonts w:ascii="Cambria" w:hAnsi="Cambria"/>
          <w:sz w:val="20"/>
          <w:szCs w:val="20"/>
        </w:rPr>
      </w:pPr>
    </w:p>
    <w:p w14:paraId="0EF8B625" w14:textId="77777777" w:rsidP="00163A71" w:rsidR="00163A71" w:rsidRDefault="00163A71" w:rsidRPr="00B427DE">
      <w:pPr>
        <w:pStyle w:val="PargrafodaLista"/>
        <w:numPr>
          <w:ilvl w:val="3"/>
          <w:numId w:val="5"/>
        </w:numPr>
        <w:jc w:val="both"/>
        <w:rPr>
          <w:rFonts w:ascii="Cambria" w:hAnsi="Cambria"/>
          <w:sz w:val="20"/>
          <w:szCs w:val="20"/>
        </w:rPr>
      </w:pPr>
      <w:r w:rsidRPr="00B427DE">
        <w:rPr>
          <w:rFonts w:ascii="Cambria" w:hAnsi="Cambria"/>
          <w:sz w:val="20"/>
          <w:szCs w:val="20"/>
        </w:rPr>
        <w:t>A tentativa de burla será verificada por meio dos vínculos societários, linhas de fornecimento similares, dentre outros.</w:t>
      </w:r>
    </w:p>
    <w:p w14:paraId="76707318" w14:textId="77777777" w:rsidP="00163A71" w:rsidR="00163A71" w:rsidRDefault="00163A71" w:rsidRPr="00B427DE">
      <w:pPr>
        <w:pStyle w:val="PargrafodaLista"/>
        <w:rPr>
          <w:rFonts w:ascii="Cambria" w:hAnsi="Cambria"/>
          <w:sz w:val="20"/>
          <w:szCs w:val="20"/>
        </w:rPr>
      </w:pPr>
    </w:p>
    <w:p w14:paraId="52FC4EC3" w14:textId="77777777" w:rsidP="00163A71" w:rsidR="00163A71" w:rsidRDefault="00163A71" w:rsidRPr="00B427DE">
      <w:pPr>
        <w:pStyle w:val="PargrafodaLista"/>
        <w:numPr>
          <w:ilvl w:val="3"/>
          <w:numId w:val="5"/>
        </w:numPr>
        <w:jc w:val="both"/>
        <w:rPr>
          <w:rFonts w:ascii="Cambria" w:hAnsi="Cambria"/>
          <w:sz w:val="20"/>
          <w:szCs w:val="20"/>
        </w:rPr>
      </w:pPr>
      <w:r w:rsidRPr="00B427DE">
        <w:rPr>
          <w:rFonts w:ascii="Cambria" w:hAnsi="Cambria"/>
          <w:sz w:val="20"/>
          <w:szCs w:val="20"/>
        </w:rPr>
        <w:t>Constatada a existência de sanção, o fornecedor será considerado inabilitado, por falta de condição de participação.</w:t>
      </w:r>
    </w:p>
    <w:p w14:paraId="3466702C" w14:textId="77777777" w:rsidP="00163A71" w:rsidR="00163A71" w:rsidRDefault="00163A71" w:rsidRPr="00B427DE">
      <w:pPr>
        <w:pStyle w:val="PargrafodaLista"/>
        <w:ind w:left="1224"/>
        <w:jc w:val="both"/>
        <w:rPr>
          <w:rFonts w:ascii="Cambria" w:hAnsi="Cambria"/>
          <w:sz w:val="20"/>
          <w:szCs w:val="20"/>
        </w:rPr>
      </w:pPr>
    </w:p>
    <w:p w14:paraId="58EA1FF3"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através do e-mail, no prazo de 02 (duas) horas, sob pena de inabilitação. </w:t>
      </w:r>
    </w:p>
    <w:p w14:paraId="28D8908F" w14:textId="77777777" w:rsidP="00163A71" w:rsidR="00163A71" w:rsidRDefault="00163A71" w:rsidRPr="00B427DE">
      <w:pPr>
        <w:pStyle w:val="PargrafodaLista"/>
        <w:ind w:left="792"/>
        <w:jc w:val="both"/>
        <w:rPr>
          <w:rFonts w:ascii="Cambria" w:hAnsi="Cambria"/>
          <w:sz w:val="20"/>
          <w:szCs w:val="20"/>
        </w:rPr>
      </w:pPr>
    </w:p>
    <w:p w14:paraId="172E8B47"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Somente haverá a necessidade de comprovação do preenchimento de requisitos mediante apresentação dos documentos originais não-digitais quando houver dúvida em relação à integridade do documento digital.</w:t>
      </w:r>
    </w:p>
    <w:p w14:paraId="6FA1E7A6" w14:textId="77777777" w:rsidP="00163A71" w:rsidR="00163A71" w:rsidRDefault="00163A71" w:rsidRPr="00B427DE">
      <w:pPr>
        <w:pStyle w:val="PargrafodaLista"/>
        <w:rPr>
          <w:rFonts w:ascii="Cambria" w:hAnsi="Cambria"/>
          <w:sz w:val="20"/>
          <w:szCs w:val="20"/>
        </w:rPr>
      </w:pPr>
    </w:p>
    <w:p w14:paraId="3140C8BC"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Não serão aceitos documentos de habilitação com indicação de CNPJ/CPF diferentes, salvo aqueles legalmente permitidos.</w:t>
      </w:r>
    </w:p>
    <w:p w14:paraId="1D61B0D6" w14:textId="77777777" w:rsidP="00163A71" w:rsidR="00163A71" w:rsidRDefault="00163A71" w:rsidRPr="00B427DE">
      <w:pPr>
        <w:pStyle w:val="PargrafodaLista"/>
        <w:rPr>
          <w:rFonts w:ascii="Cambria" w:hAnsi="Cambria"/>
          <w:sz w:val="20"/>
          <w:szCs w:val="20"/>
        </w:rPr>
      </w:pPr>
    </w:p>
    <w:p w14:paraId="47C9C1BB"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21A016C" w14:textId="77777777" w:rsidP="00163A71" w:rsidR="00163A71" w:rsidRDefault="00163A71" w:rsidRPr="00B427DE">
      <w:pPr>
        <w:pStyle w:val="PargrafodaLista"/>
        <w:rPr>
          <w:rFonts w:ascii="Cambria" w:hAnsi="Cambria"/>
          <w:sz w:val="20"/>
          <w:szCs w:val="20"/>
        </w:rPr>
      </w:pPr>
    </w:p>
    <w:p w14:paraId="5AB54195"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Serão aceitos registros de CNPJ de licitante matriz e filial com diferenças de números de documentos pertinentes ao CND e ao CRF/FGTS, quando for comprovada a centralização do recolhimento dessas contribuições.</w:t>
      </w:r>
    </w:p>
    <w:p w14:paraId="76A1D78E" w14:textId="77777777" w:rsidP="00163A71" w:rsidR="00163A71" w:rsidRDefault="00163A71" w:rsidRPr="00B427DE">
      <w:pPr>
        <w:pStyle w:val="PargrafodaLista"/>
        <w:rPr>
          <w:rFonts w:ascii="Cambria" w:hAnsi="Cambria"/>
          <w:sz w:val="20"/>
          <w:szCs w:val="20"/>
        </w:rPr>
      </w:pPr>
    </w:p>
    <w:p w14:paraId="39D7480A"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Será inabilitado o fornecedor que não comprovar sua habilitação, seja por não apresentar quaisquer dos documentos exigidos, ou apresentá-los em desacordo com o estabelecido neste Aviso de Contratação Direta.</w:t>
      </w:r>
    </w:p>
    <w:p w14:paraId="12F37F60" w14:textId="77777777" w:rsidP="00163A71" w:rsidR="00163A71" w:rsidRDefault="00163A71" w:rsidRPr="00B427DE">
      <w:pPr>
        <w:pStyle w:val="PargrafodaLista"/>
        <w:ind w:left="792"/>
        <w:jc w:val="both"/>
        <w:rPr>
          <w:rFonts w:ascii="Cambria" w:hAnsi="Cambria"/>
          <w:sz w:val="20"/>
          <w:szCs w:val="20"/>
        </w:rPr>
      </w:pPr>
    </w:p>
    <w:p w14:paraId="226A5441"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42EF4F0" w14:textId="77777777" w:rsidP="00163A71" w:rsidR="00163A71" w:rsidRDefault="00163A71" w:rsidRPr="00B427DE">
      <w:pPr>
        <w:pStyle w:val="PargrafodaLista"/>
        <w:ind w:left="792"/>
        <w:jc w:val="both"/>
        <w:rPr>
          <w:rFonts w:ascii="Cambria" w:hAnsi="Cambria"/>
          <w:sz w:val="20"/>
          <w:szCs w:val="20"/>
        </w:rPr>
      </w:pPr>
    </w:p>
    <w:p w14:paraId="78778548"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Constatado o atendimento às exigências de habilitação, o fornecedor será habilitado.</w:t>
      </w:r>
    </w:p>
    <w:p w14:paraId="1C412327" w14:textId="77777777" w:rsidP="00163A71" w:rsidR="00163A71" w:rsidRDefault="00163A71" w:rsidRPr="00B427DE">
      <w:pPr>
        <w:pStyle w:val="PargrafodaLista"/>
        <w:ind w:left="792"/>
        <w:jc w:val="both"/>
        <w:rPr>
          <w:rFonts w:ascii="Cambria" w:hAnsi="Cambria"/>
          <w:sz w:val="20"/>
          <w:szCs w:val="20"/>
        </w:rPr>
      </w:pPr>
    </w:p>
    <w:p w14:paraId="09EE5CB9" w14:textId="77777777" w:rsidP="00163A71" w:rsidR="00163A71" w:rsidRDefault="00163A71"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INFRAÇÕES E SANÇÕES ADMINISTRATIVAS</w:t>
      </w:r>
    </w:p>
    <w:p w14:paraId="1867D89C" w14:textId="77777777" w:rsidP="00163A71" w:rsidR="00163A71" w:rsidRDefault="00163A71" w:rsidRPr="00B427DE">
      <w:pPr>
        <w:pStyle w:val="PargrafodaLista"/>
        <w:ind w:left="792"/>
        <w:jc w:val="both"/>
        <w:rPr>
          <w:rFonts w:ascii="Cambria" w:hAnsi="Cambria"/>
          <w:b/>
          <w:bCs/>
          <w:sz w:val="20"/>
          <w:szCs w:val="20"/>
        </w:rPr>
      </w:pPr>
    </w:p>
    <w:p w14:paraId="62EDA360" w14:textId="77777777" w:rsidP="00163A71" w:rsidR="00163A71" w:rsidRDefault="00163A71"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infrações e sanções administrativas são aquelas estabelecidas no Anexo I deste Aviso.</w:t>
      </w:r>
    </w:p>
    <w:p w14:paraId="51A17762" w14:textId="77777777" w:rsidP="00163A71" w:rsidR="00163A71" w:rsidRDefault="00163A71" w:rsidRPr="00B427DE">
      <w:pPr>
        <w:pStyle w:val="PargrafodaLista"/>
        <w:ind w:left="360"/>
        <w:jc w:val="both"/>
        <w:rPr>
          <w:rFonts w:ascii="Cambria" w:hAnsi="Cambria"/>
          <w:b/>
          <w:bCs/>
          <w:sz w:val="20"/>
          <w:szCs w:val="20"/>
        </w:rPr>
      </w:pPr>
    </w:p>
    <w:p w14:paraId="3A6DDED1" w14:textId="77777777" w:rsidP="00163A71" w:rsidR="00163A71" w:rsidRDefault="00163A71"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OBRIGAÇÕES DA CONTRATANTE E DA CONTRATADA</w:t>
      </w:r>
    </w:p>
    <w:p w14:paraId="2409C734" w14:textId="77777777" w:rsidP="00163A71" w:rsidR="00163A71" w:rsidRDefault="00163A71" w:rsidRPr="00B427DE">
      <w:pPr>
        <w:pStyle w:val="PargrafodaLista"/>
        <w:ind w:left="792"/>
        <w:jc w:val="both"/>
        <w:rPr>
          <w:rFonts w:ascii="Cambria" w:hAnsi="Cambria"/>
          <w:b/>
          <w:bCs/>
          <w:sz w:val="20"/>
          <w:szCs w:val="20"/>
        </w:rPr>
      </w:pPr>
    </w:p>
    <w:p w14:paraId="262BD01D" w14:textId="77777777" w:rsidP="00163A71" w:rsidR="00163A71" w:rsidRDefault="00163A71" w:rsidRPr="00B427DE">
      <w:pPr>
        <w:pStyle w:val="PargrafodaLista"/>
        <w:numPr>
          <w:ilvl w:val="1"/>
          <w:numId w:val="5"/>
        </w:numPr>
        <w:spacing w:after="160" w:line="259" w:lineRule="auto"/>
        <w:jc w:val="both"/>
        <w:rPr>
          <w:rFonts w:ascii="Cambria" w:hAnsi="Cambria"/>
          <w:sz w:val="20"/>
          <w:szCs w:val="20"/>
        </w:rPr>
      </w:pPr>
      <w:r w:rsidRPr="00B427DE">
        <w:rPr>
          <w:rFonts w:ascii="Cambria" w:hAnsi="Cambria"/>
          <w:sz w:val="20"/>
          <w:szCs w:val="20"/>
        </w:rPr>
        <w:t>As obrigações da contratante e contratada são aquelas estabelecidas no Anexo I deste Aviso.</w:t>
      </w:r>
    </w:p>
    <w:p w14:paraId="79DBA12E" w14:textId="77777777" w:rsidP="00163A71" w:rsidR="00163A71" w:rsidRDefault="00163A71" w:rsidRPr="00B427DE">
      <w:pPr>
        <w:pStyle w:val="PargrafodaLista"/>
        <w:ind w:left="360"/>
        <w:jc w:val="both"/>
        <w:rPr>
          <w:rFonts w:ascii="Cambria" w:hAnsi="Cambria"/>
          <w:b/>
          <w:bCs/>
          <w:sz w:val="20"/>
          <w:szCs w:val="20"/>
        </w:rPr>
      </w:pPr>
    </w:p>
    <w:p w14:paraId="79C347D6" w14:textId="77777777" w:rsidP="00163A71" w:rsidR="00163A71" w:rsidRDefault="00163A71"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DO REGISTRO DE PREÇOS</w:t>
      </w:r>
    </w:p>
    <w:p w14:paraId="53A7CCC2" w14:textId="77777777" w:rsidP="00163A71" w:rsidR="00163A71" w:rsidRDefault="00163A71" w:rsidRPr="00B427DE">
      <w:pPr>
        <w:pStyle w:val="PargrafodaLista"/>
        <w:ind w:left="792"/>
        <w:jc w:val="both"/>
        <w:rPr>
          <w:rFonts w:ascii="Cambria" w:hAnsi="Cambria"/>
          <w:b/>
          <w:bCs/>
          <w:sz w:val="20"/>
          <w:szCs w:val="20"/>
        </w:rPr>
      </w:pPr>
    </w:p>
    <w:p w14:paraId="67671D98"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será assinada a Ata de Registro de Preços junto ao fornecedor vencedor.</w:t>
      </w:r>
    </w:p>
    <w:p w14:paraId="79E7385E" w14:textId="77777777" w:rsidP="00163A71" w:rsidR="00163A71" w:rsidRDefault="00163A71" w:rsidRPr="00B427DE">
      <w:pPr>
        <w:pStyle w:val="PargrafodaLista"/>
        <w:ind w:left="792"/>
        <w:jc w:val="both"/>
        <w:rPr>
          <w:rFonts w:ascii="Cambria" w:hAnsi="Cambria"/>
          <w:sz w:val="20"/>
          <w:szCs w:val="20"/>
        </w:rPr>
      </w:pPr>
    </w:p>
    <w:p w14:paraId="366A5A6C"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lastRenderedPageBreak/>
        <w:t xml:space="preserve">O adjudicatário terá o prazo de 02 (dois) dias úteis, contados a partir da data de sua convocação, para assinar a Ata de Registro de Preços, sob pena de decair o direito à contratação, sem prejuízo das sanções previstas neste Aviso de Contratação Direta. </w:t>
      </w:r>
    </w:p>
    <w:p w14:paraId="291BA6D8" w14:textId="77777777" w:rsidP="00163A71" w:rsidR="00163A71" w:rsidRDefault="00163A71" w:rsidRPr="00B427DE">
      <w:pPr>
        <w:pStyle w:val="PargrafodaLista"/>
        <w:ind w:left="792"/>
        <w:jc w:val="both"/>
        <w:rPr>
          <w:rFonts w:ascii="Cambria" w:hAnsi="Cambria"/>
          <w:sz w:val="20"/>
          <w:szCs w:val="20"/>
        </w:rPr>
      </w:pPr>
    </w:p>
    <w:p w14:paraId="24DC7C7F"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da Ata de Registro de Preços,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14:paraId="39A0C750" w14:textId="77777777" w:rsidP="00163A71" w:rsidR="00163A71" w:rsidRDefault="00163A71" w:rsidRPr="00B427DE">
      <w:pPr>
        <w:pStyle w:val="PargrafodaLista"/>
        <w:ind w:left="792"/>
        <w:jc w:val="both"/>
        <w:rPr>
          <w:rFonts w:ascii="Cambria" w:hAnsi="Cambria"/>
          <w:sz w:val="20"/>
          <w:szCs w:val="20"/>
        </w:rPr>
      </w:pPr>
    </w:p>
    <w:p w14:paraId="680B2439"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14:paraId="0E798896" w14:textId="77777777" w:rsidP="00163A71" w:rsidR="00163A71" w:rsidRDefault="00163A71" w:rsidRPr="00B427DE">
      <w:pPr>
        <w:pStyle w:val="PargrafodaLista"/>
        <w:ind w:left="792"/>
        <w:jc w:val="both"/>
        <w:rPr>
          <w:rFonts w:ascii="Cambria" w:hAnsi="Cambria"/>
          <w:sz w:val="20"/>
          <w:szCs w:val="20"/>
        </w:rPr>
      </w:pPr>
    </w:p>
    <w:p w14:paraId="677988DA"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A contratada reconhece que as hipóteses de cancelamento do registro de preços são aquelas previstas nos artigos 29 e 30 do Decreto n.º 111/2023 e reconhece os direitos da Administração previstos no mesmo Decreto, bem como nos artigos 137 a 139 da Lei nº 14.133, de 2021.</w:t>
      </w:r>
    </w:p>
    <w:p w14:paraId="3C841366" w14:textId="77777777" w:rsidP="00163A71" w:rsidR="00163A71" w:rsidRDefault="00163A71" w:rsidRPr="00B427DE">
      <w:pPr>
        <w:pStyle w:val="PargrafodaLista"/>
        <w:rPr>
          <w:rFonts w:ascii="Cambria" w:hAnsi="Cambria"/>
          <w:sz w:val="20"/>
          <w:szCs w:val="20"/>
        </w:rPr>
      </w:pPr>
    </w:p>
    <w:p w14:paraId="31E901BA" w14:textId="77777777" w:rsidP="00163A71" w:rsidR="00163A71" w:rsidRDefault="00163A71"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CONTRATAÇÃO</w:t>
      </w:r>
    </w:p>
    <w:p w14:paraId="52F415F5" w14:textId="77777777" w:rsidP="00163A71" w:rsidR="00163A71" w:rsidRDefault="00163A71" w:rsidRPr="00B427DE">
      <w:pPr>
        <w:pStyle w:val="PargrafodaLista"/>
        <w:ind w:left="792"/>
        <w:jc w:val="both"/>
        <w:rPr>
          <w:rFonts w:ascii="Cambria" w:hAnsi="Cambria"/>
          <w:b/>
          <w:bCs/>
          <w:sz w:val="20"/>
          <w:szCs w:val="20"/>
        </w:rPr>
      </w:pPr>
    </w:p>
    <w:p w14:paraId="78FB4C97"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Após a homologação e adjudicação, caso se conclua pela contratação, será firmado Termo de Contrato ou emitido instrumento equivalente.</w:t>
      </w:r>
    </w:p>
    <w:p w14:paraId="5BB62EF8" w14:textId="77777777" w:rsidP="00163A71" w:rsidR="00163A71" w:rsidRDefault="00163A71" w:rsidRPr="00B427DE">
      <w:pPr>
        <w:pStyle w:val="PargrafodaLista"/>
        <w:ind w:left="792"/>
        <w:jc w:val="both"/>
        <w:rPr>
          <w:rFonts w:ascii="Cambria" w:hAnsi="Cambria"/>
          <w:sz w:val="20"/>
          <w:szCs w:val="20"/>
        </w:rPr>
      </w:pPr>
    </w:p>
    <w:p w14:paraId="7734D282"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adjudicatário terá o prazo de 02 (dois)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407CAD14" w14:textId="77777777" w:rsidP="00163A71" w:rsidR="00163A71" w:rsidRDefault="00163A71" w:rsidRPr="00B427DE">
      <w:pPr>
        <w:pStyle w:val="PargrafodaLista"/>
        <w:rPr>
          <w:rFonts w:ascii="Cambria" w:hAnsi="Cambria"/>
          <w:sz w:val="20"/>
          <w:szCs w:val="20"/>
        </w:rPr>
      </w:pPr>
    </w:p>
    <w:p w14:paraId="0A08A8D1"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02 (dois) dias, a contar da data de seu recebimento ou da disponibilização do acesso ao sistema de processo eletrônico.</w:t>
      </w:r>
    </w:p>
    <w:p w14:paraId="09411785" w14:textId="77777777" w:rsidP="00163A71" w:rsidR="00163A71" w:rsidRDefault="00163A71" w:rsidRPr="00B427DE">
      <w:pPr>
        <w:pStyle w:val="PargrafodaLista"/>
        <w:ind w:left="792"/>
        <w:jc w:val="both"/>
        <w:rPr>
          <w:rFonts w:ascii="Cambria" w:hAnsi="Cambria"/>
          <w:sz w:val="20"/>
          <w:szCs w:val="20"/>
        </w:rPr>
      </w:pPr>
    </w:p>
    <w:p w14:paraId="213008A2"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O prazo previsto no subitem anterior poderá ser prorrogado, por igual período, por solicitação justificada do adjudicatário e aceita pela Administração.</w:t>
      </w:r>
    </w:p>
    <w:p w14:paraId="4AC7F4FC" w14:textId="77777777" w:rsidP="00163A71" w:rsidR="00163A71" w:rsidRDefault="00163A71" w:rsidRPr="00B427DE">
      <w:pPr>
        <w:pStyle w:val="PargrafodaLista"/>
        <w:ind w:left="792"/>
        <w:jc w:val="both"/>
        <w:rPr>
          <w:rFonts w:ascii="Cambria" w:hAnsi="Cambria"/>
          <w:sz w:val="20"/>
          <w:szCs w:val="20"/>
        </w:rPr>
      </w:pPr>
    </w:p>
    <w:p w14:paraId="740E41FC"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Caso se conclua pelo uso da nota de empenho ou do instrumento equivalente em substituição ao termo de contrato, o aceite desses documentos, emitida ao fornecedor adjudicado, implica o reconhecimento de que:</w:t>
      </w:r>
    </w:p>
    <w:p w14:paraId="6206439A" w14:textId="77777777" w:rsidP="00163A71" w:rsidR="00163A71" w:rsidRDefault="00163A71" w:rsidRPr="00B427DE">
      <w:pPr>
        <w:pStyle w:val="PargrafodaLista"/>
        <w:ind w:left="792"/>
        <w:jc w:val="both"/>
        <w:rPr>
          <w:rFonts w:ascii="Cambria" w:hAnsi="Cambria"/>
          <w:sz w:val="20"/>
          <w:szCs w:val="20"/>
        </w:rPr>
      </w:pPr>
    </w:p>
    <w:p w14:paraId="255C49E2"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referida Nota está substituindo o contrato, aplicando-se à relação de negócios ali estabelecida as disposições da Lei nº 14.133, de 2021;</w:t>
      </w:r>
    </w:p>
    <w:p w14:paraId="608B1BE5" w14:textId="77777777" w:rsidP="00163A71" w:rsidR="00163A71" w:rsidRDefault="00163A71" w:rsidRPr="00B427DE">
      <w:pPr>
        <w:pStyle w:val="PargrafodaLista"/>
        <w:ind w:left="1224"/>
        <w:jc w:val="both"/>
        <w:rPr>
          <w:rFonts w:ascii="Cambria" w:hAnsi="Cambria"/>
          <w:sz w:val="20"/>
          <w:szCs w:val="20"/>
        </w:rPr>
      </w:pPr>
    </w:p>
    <w:p w14:paraId="53BA1441"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a contratada se vincula à sua proposta e às previsões contidas no Aviso de Contratação Direta e seus anexos;</w:t>
      </w:r>
    </w:p>
    <w:p w14:paraId="24A7E951" w14:textId="77777777" w:rsidP="00163A71" w:rsidR="00163A71" w:rsidRDefault="00163A71" w:rsidRPr="00B427DE">
      <w:pPr>
        <w:pStyle w:val="PargrafodaLista"/>
        <w:ind w:left="1224"/>
        <w:jc w:val="both"/>
        <w:rPr>
          <w:rFonts w:ascii="Cambria" w:hAnsi="Cambria"/>
          <w:sz w:val="20"/>
          <w:szCs w:val="20"/>
        </w:rPr>
      </w:pPr>
    </w:p>
    <w:p w14:paraId="58AE8AE3"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a contratada reconhece que as hipóteses de rescisão são aquelas previstas nos artigos 137 e 138 da Lei nº 14.133, de 2021 e reconhece os direitos da Administração previstos nos artigos 137 a 139 da mesma Lei.</w:t>
      </w:r>
    </w:p>
    <w:p w14:paraId="3B1304BA" w14:textId="77777777" w:rsidP="00163A71" w:rsidR="00163A71" w:rsidRDefault="00163A71" w:rsidRPr="00B427DE">
      <w:pPr>
        <w:pStyle w:val="PargrafodaLista"/>
        <w:ind w:left="792"/>
        <w:jc w:val="both"/>
        <w:rPr>
          <w:rFonts w:ascii="Cambria" w:hAnsi="Cambria"/>
          <w:sz w:val="20"/>
          <w:szCs w:val="20"/>
        </w:rPr>
      </w:pPr>
    </w:p>
    <w:p w14:paraId="63A91A60"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O prazo de vigência da contratação é o estabelecido no Anexo I. </w:t>
      </w:r>
    </w:p>
    <w:p w14:paraId="6965C7AA" w14:textId="77777777" w:rsidP="00163A71" w:rsidR="00163A71" w:rsidRDefault="00163A71" w:rsidRPr="00B427DE">
      <w:pPr>
        <w:pStyle w:val="PargrafodaLista"/>
        <w:ind w:left="792"/>
        <w:jc w:val="both"/>
        <w:rPr>
          <w:rFonts w:ascii="Cambria" w:hAnsi="Cambria"/>
          <w:b/>
          <w:bCs/>
          <w:sz w:val="20"/>
          <w:szCs w:val="20"/>
        </w:rPr>
      </w:pPr>
    </w:p>
    <w:p w14:paraId="00A9A917" w14:textId="77777777" w:rsidP="00163A71" w:rsidR="00163A71" w:rsidRDefault="00163A71" w:rsidRPr="00B427DE">
      <w:pPr>
        <w:pStyle w:val="PargrafodaLista"/>
        <w:numPr>
          <w:ilvl w:val="1"/>
          <w:numId w:val="5"/>
        </w:numPr>
        <w:jc w:val="both"/>
        <w:rPr>
          <w:rFonts w:ascii="Cambria" w:hAnsi="Cambria"/>
          <w:b/>
          <w:bCs/>
          <w:sz w:val="20"/>
          <w:szCs w:val="20"/>
        </w:rPr>
      </w:pPr>
      <w:r w:rsidRPr="00B427DE">
        <w:rPr>
          <w:rFonts w:ascii="Cambria" w:hAnsi="Cambria"/>
          <w:sz w:val="20"/>
          <w:szCs w:val="20"/>
        </w:rPr>
        <w:lastRenderedPageBreak/>
        <w:t>Na assinatura do contrato ou do instrumento equivalente será exigida a comprovação das condições de habilitação e contratação consignadas neste aviso, que deverão ser mantidas pelo fornecedor durante a vigência do contrato.</w:t>
      </w:r>
    </w:p>
    <w:p w14:paraId="07C89327" w14:textId="77777777" w:rsidP="00163A71" w:rsidR="00163A71" w:rsidRDefault="00163A71">
      <w:pPr>
        <w:pStyle w:val="PargrafodaLista"/>
        <w:rPr>
          <w:rFonts w:ascii="Cambria" w:hAnsi="Cambria"/>
          <w:b/>
          <w:bCs/>
          <w:sz w:val="20"/>
          <w:szCs w:val="20"/>
        </w:rPr>
      </w:pPr>
    </w:p>
    <w:p w14:paraId="34C1F0B3" w14:textId="77777777" w:rsidP="00163A71" w:rsidR="00163A71" w:rsidRDefault="00163A71">
      <w:pPr>
        <w:pStyle w:val="PargrafodaLista"/>
        <w:rPr>
          <w:rFonts w:ascii="Cambria" w:hAnsi="Cambria"/>
          <w:b/>
          <w:bCs/>
          <w:sz w:val="20"/>
          <w:szCs w:val="20"/>
        </w:rPr>
      </w:pPr>
    </w:p>
    <w:p w14:paraId="0F3BC47B" w14:textId="77777777" w:rsidP="00163A71" w:rsidR="00163A71" w:rsidRDefault="00163A71" w:rsidRPr="00B427DE">
      <w:pPr>
        <w:pStyle w:val="PargrafodaLista"/>
        <w:rPr>
          <w:rFonts w:ascii="Cambria" w:hAnsi="Cambria"/>
          <w:b/>
          <w:bCs/>
          <w:sz w:val="20"/>
          <w:szCs w:val="20"/>
        </w:rPr>
      </w:pPr>
    </w:p>
    <w:p w14:paraId="02ED5C6B" w14:textId="77777777" w:rsidP="00163A71" w:rsidR="00163A71" w:rsidRDefault="00163A71" w:rsidRPr="00B427DE">
      <w:pPr>
        <w:pStyle w:val="PargrafodaLista"/>
        <w:numPr>
          <w:ilvl w:val="0"/>
          <w:numId w:val="5"/>
        </w:numPr>
        <w:jc w:val="both"/>
        <w:rPr>
          <w:rFonts w:ascii="Cambria" w:hAnsi="Cambria"/>
          <w:b/>
          <w:bCs/>
          <w:sz w:val="20"/>
          <w:szCs w:val="20"/>
        </w:rPr>
      </w:pPr>
      <w:r w:rsidRPr="00B427DE">
        <w:rPr>
          <w:rFonts w:ascii="Cambria" w:hAnsi="Cambria"/>
          <w:b/>
          <w:bCs/>
          <w:sz w:val="20"/>
          <w:szCs w:val="20"/>
        </w:rPr>
        <w:t>DAS DISPOSIÇÕES GERAIS</w:t>
      </w:r>
    </w:p>
    <w:p w14:paraId="66FF39C4" w14:textId="77777777" w:rsidP="00163A71" w:rsidR="00163A71" w:rsidRDefault="00163A71" w:rsidRPr="00B427DE">
      <w:pPr>
        <w:pStyle w:val="PargrafodaLista"/>
        <w:ind w:left="792"/>
        <w:jc w:val="both"/>
        <w:rPr>
          <w:rFonts w:ascii="Cambria" w:hAnsi="Cambria"/>
          <w:b/>
          <w:bCs/>
          <w:sz w:val="20"/>
          <w:szCs w:val="20"/>
        </w:rPr>
      </w:pPr>
    </w:p>
    <w:p w14:paraId="685801F0"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No caso de todos os fornecedores restarem desclassificados ou inabilitados (procedimento fracassado), a Administração poderá:</w:t>
      </w:r>
    </w:p>
    <w:p w14:paraId="134F324D" w14:textId="77777777" w:rsidP="00163A71" w:rsidR="00163A71" w:rsidRDefault="00163A71" w:rsidRPr="00B427DE">
      <w:pPr>
        <w:pStyle w:val="PargrafodaLista"/>
        <w:ind w:left="1224"/>
        <w:jc w:val="both"/>
        <w:rPr>
          <w:rFonts w:ascii="Cambria" w:hAnsi="Cambria"/>
          <w:sz w:val="20"/>
          <w:szCs w:val="20"/>
        </w:rPr>
      </w:pPr>
    </w:p>
    <w:p w14:paraId="60496CD7"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republicar o presente aviso com uma nova data para envio de nova documentação;</w:t>
      </w:r>
    </w:p>
    <w:p w14:paraId="7BE16F22" w14:textId="77777777" w:rsidP="00163A71" w:rsidR="00163A71" w:rsidRDefault="00163A71" w:rsidRPr="00B427DE">
      <w:pPr>
        <w:pStyle w:val="PargrafodaLista"/>
        <w:ind w:left="1224"/>
        <w:jc w:val="both"/>
        <w:rPr>
          <w:rFonts w:ascii="Cambria" w:hAnsi="Cambria"/>
          <w:sz w:val="20"/>
          <w:szCs w:val="20"/>
        </w:rPr>
      </w:pPr>
    </w:p>
    <w:p w14:paraId="1271754C"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14:paraId="25ADA786" w14:textId="77777777" w:rsidP="00163A71" w:rsidR="00163A71" w:rsidRDefault="00163A71" w:rsidRPr="00B427DE">
      <w:pPr>
        <w:pStyle w:val="PargrafodaLista"/>
        <w:ind w:left="1728"/>
        <w:jc w:val="both"/>
        <w:rPr>
          <w:rFonts w:ascii="Cambria" w:hAnsi="Cambria"/>
          <w:sz w:val="20"/>
          <w:szCs w:val="20"/>
        </w:rPr>
      </w:pPr>
    </w:p>
    <w:p w14:paraId="12007B07"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fixar prazo para que possa haver adequação das propostas ou da documentação de habilitação, conforme o caso.</w:t>
      </w:r>
    </w:p>
    <w:p w14:paraId="377C69A0" w14:textId="77777777" w:rsidP="00163A71" w:rsidR="00163A71" w:rsidRDefault="00163A71" w:rsidRPr="00B427DE">
      <w:pPr>
        <w:pStyle w:val="PargrafodaLista"/>
        <w:ind w:left="792"/>
        <w:jc w:val="both"/>
        <w:rPr>
          <w:rFonts w:ascii="Cambria" w:hAnsi="Cambria"/>
          <w:sz w:val="20"/>
          <w:szCs w:val="20"/>
        </w:rPr>
      </w:pPr>
    </w:p>
    <w:p w14:paraId="3AECEDCD"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As providências dos subitens 10.1.1 e 10.1.2 também poderão ser utilizadas se não houver nenhum interessado em participar da contratação (procedimento deserto).</w:t>
      </w:r>
    </w:p>
    <w:p w14:paraId="2E6BA0AC" w14:textId="77777777" w:rsidP="00163A71" w:rsidR="00163A71" w:rsidRDefault="00163A71" w:rsidRPr="00B427DE">
      <w:pPr>
        <w:pStyle w:val="PargrafodaLista"/>
        <w:ind w:left="792"/>
        <w:jc w:val="both"/>
        <w:rPr>
          <w:rFonts w:ascii="Cambria" w:hAnsi="Cambria"/>
          <w:sz w:val="20"/>
          <w:szCs w:val="20"/>
        </w:rPr>
      </w:pPr>
    </w:p>
    <w:p w14:paraId="71FFC019"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796235" w14:textId="77777777" w:rsidP="00163A71" w:rsidR="00163A71" w:rsidRDefault="00163A71" w:rsidRPr="00B427DE">
      <w:pPr>
        <w:pStyle w:val="PargrafodaLista"/>
        <w:ind w:left="792"/>
        <w:jc w:val="both"/>
        <w:rPr>
          <w:rFonts w:ascii="Cambria" w:hAnsi="Cambria"/>
          <w:sz w:val="20"/>
          <w:szCs w:val="20"/>
        </w:rPr>
      </w:pPr>
    </w:p>
    <w:p w14:paraId="7AB99771"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Caberá ao fornecedor acompanhar as publicações e os emails, ficando responsável pelo ônus decorrente da perda do negócio diante da inobservância de quaisquer mensagens enviadas e publicações realizadas.</w:t>
      </w:r>
    </w:p>
    <w:p w14:paraId="3CF3C48F" w14:textId="77777777" w:rsidP="00163A71" w:rsidR="00163A71" w:rsidRDefault="00163A71" w:rsidRPr="00B427DE">
      <w:pPr>
        <w:pStyle w:val="PargrafodaLista"/>
        <w:ind w:left="792"/>
        <w:jc w:val="both"/>
        <w:rPr>
          <w:rFonts w:ascii="Cambria" w:hAnsi="Cambria"/>
          <w:sz w:val="20"/>
          <w:szCs w:val="20"/>
        </w:rPr>
      </w:pPr>
    </w:p>
    <w:p w14:paraId="6EC87B30"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Não havendo expediente ou ocorrendo qualquer fato superveniente que impeça o recebimento da proposta e documentos na data marcada, a data limite será transferida para o primeiro dia útil subsequente, no mesmo horário anteriormente estabelecido, desde que não haja comunicação em contrário.</w:t>
      </w:r>
    </w:p>
    <w:p w14:paraId="1C2AC717" w14:textId="77777777" w:rsidP="00163A71" w:rsidR="00163A71" w:rsidRDefault="00163A71" w:rsidRPr="00B427DE">
      <w:pPr>
        <w:pStyle w:val="PargrafodaLista"/>
        <w:ind w:left="792"/>
        <w:jc w:val="both"/>
        <w:rPr>
          <w:rFonts w:ascii="Cambria" w:hAnsi="Cambria"/>
          <w:sz w:val="20"/>
          <w:szCs w:val="20"/>
        </w:rPr>
      </w:pPr>
    </w:p>
    <w:p w14:paraId="30249180"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Os horários estabelecidos observarão o horário de Brasília-DF.</w:t>
      </w:r>
    </w:p>
    <w:p w14:paraId="05EEB4AB" w14:textId="77777777" w:rsidP="00163A71" w:rsidR="00163A71" w:rsidRDefault="00163A71" w:rsidRPr="00B427DE">
      <w:pPr>
        <w:pStyle w:val="PargrafodaLista"/>
        <w:ind w:left="792"/>
        <w:jc w:val="both"/>
        <w:rPr>
          <w:rFonts w:ascii="Cambria" w:hAnsi="Cambria"/>
          <w:sz w:val="20"/>
          <w:szCs w:val="20"/>
        </w:rPr>
      </w:pPr>
    </w:p>
    <w:p w14:paraId="3195BD71"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No julgamento das propostas e da habilitação, a Administração poderá sanar erros ou falhas que não alterem a substância das propostas, dos documentos e sua validade jurídica, mediante despacho fundamentado, registrado em ato formal, atribuindo-lhes validade e eficácia para fins de habilitação e classificação.</w:t>
      </w:r>
    </w:p>
    <w:p w14:paraId="5891702A" w14:textId="77777777" w:rsidP="00163A71" w:rsidR="00163A71" w:rsidRDefault="00163A71" w:rsidRPr="00B427DE">
      <w:pPr>
        <w:pStyle w:val="PargrafodaLista"/>
        <w:ind w:left="792"/>
        <w:jc w:val="both"/>
        <w:rPr>
          <w:rFonts w:ascii="Cambria" w:hAnsi="Cambria"/>
          <w:sz w:val="20"/>
          <w:szCs w:val="20"/>
        </w:rPr>
      </w:pPr>
    </w:p>
    <w:p w14:paraId="5E88EC79"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45E4C967" w14:textId="77777777" w:rsidP="00163A71" w:rsidR="00163A71" w:rsidRDefault="00163A71" w:rsidRPr="00B427DE">
      <w:pPr>
        <w:pStyle w:val="PargrafodaLista"/>
        <w:ind w:left="792"/>
        <w:jc w:val="both"/>
        <w:rPr>
          <w:rFonts w:ascii="Cambria" w:hAnsi="Cambria"/>
          <w:sz w:val="20"/>
          <w:szCs w:val="20"/>
        </w:rPr>
      </w:pPr>
    </w:p>
    <w:p w14:paraId="750F6063"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69F1AC59" w14:textId="77777777" w:rsidP="00163A71" w:rsidR="00163A71" w:rsidRDefault="00163A71" w:rsidRPr="00B427DE">
      <w:pPr>
        <w:pStyle w:val="PargrafodaLista"/>
        <w:ind w:left="792"/>
        <w:jc w:val="both"/>
        <w:rPr>
          <w:rFonts w:ascii="Cambria" w:hAnsi="Cambria"/>
          <w:sz w:val="20"/>
          <w:szCs w:val="20"/>
        </w:rPr>
      </w:pPr>
    </w:p>
    <w:p w14:paraId="776DD23B"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Em caso de divergência entre disposições deste Aviso de Contratação Direta e de seus anexos ou demais peças que compõem o processo, prevalecerá as deste Aviso.</w:t>
      </w:r>
    </w:p>
    <w:p w14:paraId="4B2723F5" w14:textId="77777777" w:rsidP="00163A71" w:rsidR="00163A71" w:rsidRDefault="00163A71" w:rsidRPr="00B427DE">
      <w:pPr>
        <w:pStyle w:val="PargrafodaLista"/>
        <w:rPr>
          <w:rFonts w:ascii="Cambria" w:hAnsi="Cambria"/>
          <w:sz w:val="20"/>
          <w:szCs w:val="20"/>
        </w:rPr>
      </w:pPr>
    </w:p>
    <w:p w14:paraId="379B5807" w14:textId="77777777" w:rsidP="00163A71" w:rsidR="00163A71" w:rsidRDefault="00163A71" w:rsidRPr="00B427DE">
      <w:pPr>
        <w:pStyle w:val="PargrafodaLista"/>
        <w:numPr>
          <w:ilvl w:val="1"/>
          <w:numId w:val="5"/>
        </w:numPr>
        <w:jc w:val="both"/>
        <w:rPr>
          <w:rFonts w:ascii="Cambria" w:hAnsi="Cambria"/>
          <w:sz w:val="20"/>
          <w:szCs w:val="20"/>
        </w:rPr>
      </w:pPr>
      <w:r w:rsidRPr="00B427DE">
        <w:rPr>
          <w:rFonts w:ascii="Cambria" w:hAnsi="Cambria"/>
          <w:sz w:val="20"/>
          <w:szCs w:val="20"/>
        </w:rPr>
        <w:t>Integram este Aviso de Contratação Direta, para todos os fins e efeitos, os seguintes anexos:</w:t>
      </w:r>
    </w:p>
    <w:p w14:paraId="5D8CDF34" w14:textId="77777777" w:rsidP="00163A71" w:rsidR="00163A71" w:rsidRDefault="00163A71">
      <w:pPr>
        <w:pStyle w:val="PargrafodaLista"/>
        <w:ind w:left="1224"/>
        <w:jc w:val="both"/>
        <w:rPr>
          <w:rFonts w:ascii="Cambria" w:hAnsi="Cambria"/>
          <w:sz w:val="20"/>
          <w:szCs w:val="20"/>
        </w:rPr>
      </w:pPr>
    </w:p>
    <w:p w14:paraId="005BC5DB"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 xml:space="preserve">ANEXO I </w:t>
      </w:r>
      <w:r>
        <w:rPr>
          <w:rFonts w:ascii="Cambria" w:hAnsi="Cambria"/>
          <w:sz w:val="20"/>
          <w:szCs w:val="20"/>
        </w:rPr>
        <w:t>–</w:t>
      </w:r>
      <w:r w:rsidRPr="00B427DE">
        <w:rPr>
          <w:rFonts w:ascii="Cambria" w:hAnsi="Cambria"/>
          <w:sz w:val="20"/>
          <w:szCs w:val="20"/>
        </w:rPr>
        <w:t xml:space="preserve"> </w:t>
      </w:r>
      <w:r>
        <w:rPr>
          <w:rFonts w:ascii="Cambria" w:hAnsi="Cambria"/>
          <w:sz w:val="20"/>
          <w:szCs w:val="20"/>
        </w:rPr>
        <w:t>Modelo da Proposta</w:t>
      </w:r>
      <w:r w:rsidRPr="00B427DE">
        <w:rPr>
          <w:rFonts w:ascii="Cambria" w:hAnsi="Cambria"/>
          <w:sz w:val="20"/>
          <w:szCs w:val="20"/>
        </w:rPr>
        <w:t>;</w:t>
      </w:r>
    </w:p>
    <w:p w14:paraId="5BC20E9D" w14:textId="77777777" w:rsidP="00163A71" w:rsidR="00163A71" w:rsidRDefault="00163A71">
      <w:pPr>
        <w:pStyle w:val="PargrafodaLista"/>
        <w:spacing w:after="160" w:line="259" w:lineRule="auto"/>
        <w:ind w:left="1224"/>
        <w:rPr>
          <w:rFonts w:ascii="Cambria" w:hAnsi="Cambria"/>
          <w:sz w:val="20"/>
          <w:szCs w:val="20"/>
        </w:rPr>
      </w:pPr>
    </w:p>
    <w:p w14:paraId="3EB795BF" w14:textId="77777777" w:rsidP="00163A71" w:rsidR="00163A71" w:rsidRDefault="00163A71" w:rsidRPr="00B427DE">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II </w:t>
      </w:r>
      <w:r>
        <w:rPr>
          <w:rFonts w:ascii="Cambria" w:hAnsi="Cambria"/>
          <w:sz w:val="20"/>
          <w:szCs w:val="20"/>
        </w:rPr>
        <w:t>–</w:t>
      </w:r>
      <w:r w:rsidRPr="00B427DE">
        <w:rPr>
          <w:rFonts w:ascii="Cambria" w:hAnsi="Cambria"/>
          <w:sz w:val="20"/>
          <w:szCs w:val="20"/>
        </w:rPr>
        <w:t xml:space="preserve"> </w:t>
      </w:r>
      <w:r>
        <w:rPr>
          <w:rFonts w:ascii="Cambria" w:hAnsi="Cambria"/>
          <w:sz w:val="20"/>
          <w:szCs w:val="20"/>
        </w:rPr>
        <w:t>Modelo de Declarações Unificadas.</w:t>
      </w:r>
    </w:p>
    <w:p w14:paraId="23F89A27" w14:textId="77777777" w:rsidP="00163A71" w:rsidR="00163A71" w:rsidRDefault="00163A71">
      <w:pPr>
        <w:pStyle w:val="PargrafodaLista"/>
        <w:spacing w:after="160" w:line="259" w:lineRule="auto"/>
        <w:ind w:left="1224"/>
        <w:rPr>
          <w:rFonts w:ascii="Cambria" w:hAnsi="Cambria"/>
          <w:sz w:val="20"/>
          <w:szCs w:val="20"/>
        </w:rPr>
      </w:pPr>
    </w:p>
    <w:p w14:paraId="133E94E0" w14:textId="77777777" w:rsidP="00163A71" w:rsidR="00163A71" w:rsidRDefault="00163A71" w:rsidRPr="00B427DE">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ANEXO III - Modelo de Declaração de conhecimento das condições e peculiaridades da contratação;</w:t>
      </w:r>
    </w:p>
    <w:p w14:paraId="62E20C85" w14:textId="77777777" w:rsidP="00163A71" w:rsidR="00163A71" w:rsidRDefault="00163A71">
      <w:pPr>
        <w:pStyle w:val="PargrafodaLista"/>
        <w:spacing w:after="160" w:line="259" w:lineRule="auto"/>
        <w:ind w:left="1224"/>
        <w:rPr>
          <w:rFonts w:ascii="Cambria" w:hAnsi="Cambria"/>
          <w:sz w:val="20"/>
          <w:szCs w:val="20"/>
        </w:rPr>
      </w:pPr>
    </w:p>
    <w:p w14:paraId="15073E88" w14:textId="77777777" w:rsidP="00163A71" w:rsidR="00163A71" w:rsidRDefault="00163A71">
      <w:pPr>
        <w:pStyle w:val="PargrafodaLista"/>
        <w:numPr>
          <w:ilvl w:val="2"/>
          <w:numId w:val="5"/>
        </w:numPr>
        <w:spacing w:after="160" w:line="259" w:lineRule="auto"/>
        <w:rPr>
          <w:rFonts w:ascii="Cambria" w:hAnsi="Cambria"/>
          <w:sz w:val="20"/>
          <w:szCs w:val="20"/>
        </w:rPr>
      </w:pPr>
      <w:r w:rsidRPr="00B427DE">
        <w:rPr>
          <w:rFonts w:ascii="Cambria" w:hAnsi="Cambria"/>
          <w:sz w:val="20"/>
          <w:szCs w:val="20"/>
        </w:rPr>
        <w:t xml:space="preserve">ANEXO IV – </w:t>
      </w:r>
      <w:r>
        <w:rPr>
          <w:rFonts w:ascii="Cambria" w:hAnsi="Cambria"/>
          <w:sz w:val="20"/>
          <w:szCs w:val="20"/>
        </w:rPr>
        <w:t>TERMO DE REFERENCIA</w:t>
      </w:r>
      <w:r w:rsidRPr="00B427DE">
        <w:rPr>
          <w:rFonts w:ascii="Cambria" w:hAnsi="Cambria"/>
          <w:sz w:val="20"/>
          <w:szCs w:val="20"/>
        </w:rPr>
        <w:t>;</w:t>
      </w:r>
    </w:p>
    <w:p w14:paraId="51F6B6AE" w14:textId="77777777" w:rsidP="00163A71" w:rsidR="00163A71" w:rsidRDefault="00163A71" w:rsidRPr="000131E7">
      <w:pPr>
        <w:pStyle w:val="PargrafodaLista"/>
        <w:rPr>
          <w:rFonts w:ascii="Cambria" w:hAnsi="Cambria"/>
          <w:sz w:val="20"/>
          <w:szCs w:val="20"/>
        </w:rPr>
      </w:pPr>
    </w:p>
    <w:p w14:paraId="00CB11CC" w14:textId="77777777" w:rsidP="00163A71" w:rsidR="00163A71" w:rsidRDefault="00163A71" w:rsidRPr="00B427DE">
      <w:pPr>
        <w:pStyle w:val="PargrafodaLista"/>
        <w:numPr>
          <w:ilvl w:val="2"/>
          <w:numId w:val="5"/>
        </w:numPr>
        <w:jc w:val="both"/>
        <w:rPr>
          <w:rFonts w:ascii="Cambria" w:hAnsi="Cambria"/>
          <w:sz w:val="20"/>
          <w:szCs w:val="20"/>
        </w:rPr>
      </w:pPr>
      <w:r w:rsidRPr="00B427DE">
        <w:rPr>
          <w:rFonts w:ascii="Cambria" w:hAnsi="Cambria"/>
          <w:sz w:val="20"/>
          <w:szCs w:val="20"/>
        </w:rPr>
        <w:t xml:space="preserve">ANEXO V – </w:t>
      </w:r>
      <w:r>
        <w:rPr>
          <w:rFonts w:ascii="Cambria" w:hAnsi="Cambria"/>
          <w:sz w:val="20"/>
          <w:szCs w:val="20"/>
        </w:rPr>
        <w:t>Minuto do Empenho</w:t>
      </w:r>
      <w:r w:rsidRPr="00B427DE">
        <w:rPr>
          <w:rFonts w:ascii="Cambria" w:hAnsi="Cambria"/>
          <w:sz w:val="20"/>
          <w:szCs w:val="20"/>
        </w:rPr>
        <w:t>;</w:t>
      </w:r>
    </w:p>
    <w:p w14:paraId="097677C2" w14:textId="77777777" w:rsidP="00163A71" w:rsidR="00163A71" w:rsidRDefault="00163A71">
      <w:pPr>
        <w:pStyle w:val="PargrafodaLista"/>
        <w:ind w:left="1224"/>
        <w:jc w:val="both"/>
        <w:rPr>
          <w:rFonts w:ascii="Cambria" w:hAnsi="Cambria"/>
          <w:sz w:val="20"/>
          <w:szCs w:val="20"/>
        </w:rPr>
      </w:pPr>
    </w:p>
    <w:p w14:paraId="20DD0D3E" w14:textId="77777777" w:rsidP="00163A71" w:rsidR="00163A71" w:rsidRDefault="00163A71">
      <w:pPr>
        <w:pStyle w:val="PargrafodaLista"/>
        <w:numPr>
          <w:ilvl w:val="2"/>
          <w:numId w:val="5"/>
        </w:numPr>
        <w:jc w:val="both"/>
        <w:rPr>
          <w:rFonts w:ascii="Cambria" w:hAnsi="Cambria"/>
          <w:sz w:val="20"/>
          <w:szCs w:val="20"/>
        </w:rPr>
      </w:pPr>
      <w:r w:rsidRPr="00B427DE">
        <w:rPr>
          <w:rFonts w:ascii="Cambria" w:hAnsi="Cambria"/>
          <w:sz w:val="20"/>
          <w:szCs w:val="20"/>
        </w:rPr>
        <w:t>ANEXO VI – Minuta de Termo de Contrato;</w:t>
      </w:r>
    </w:p>
    <w:p w14:paraId="5B51D89A" w14:textId="77777777" w:rsidP="00163A71" w:rsidR="00163A71" w:rsidRDefault="00163A71" w:rsidRPr="00B04253">
      <w:pPr>
        <w:pStyle w:val="PargrafodaLista"/>
        <w:rPr>
          <w:rFonts w:ascii="Cambria" w:hAnsi="Cambria"/>
          <w:sz w:val="20"/>
          <w:szCs w:val="20"/>
        </w:rPr>
      </w:pPr>
    </w:p>
    <w:p w14:paraId="6DEF82AB" w14:textId="77777777" w:rsidP="00163A71" w:rsidR="00163A71" w:rsidRDefault="00163A71" w:rsidRPr="00B427DE">
      <w:pPr>
        <w:pStyle w:val="PargrafodaLista"/>
        <w:numPr>
          <w:ilvl w:val="2"/>
          <w:numId w:val="5"/>
        </w:numPr>
        <w:jc w:val="both"/>
        <w:rPr>
          <w:rFonts w:ascii="Cambria" w:hAnsi="Cambria"/>
          <w:sz w:val="20"/>
          <w:szCs w:val="20"/>
        </w:rPr>
      </w:pPr>
      <w:r>
        <w:rPr>
          <w:rFonts w:ascii="Cambria" w:hAnsi="Cambria"/>
          <w:sz w:val="20"/>
          <w:szCs w:val="20"/>
        </w:rPr>
        <w:t xml:space="preserve">Anexo VII – Ata de Registro </w:t>
      </w:r>
    </w:p>
    <w:p w14:paraId="1874BFE0" w14:textId="77777777" w:rsidP="00163A71" w:rsidR="00163A71" w:rsidRDefault="00163A71" w:rsidRPr="00B427DE">
      <w:pPr>
        <w:spacing w:after="0" w:line="240" w:lineRule="auto"/>
        <w:jc w:val="both"/>
        <w:rPr>
          <w:rFonts w:ascii="Cambria" w:hAnsi="Cambria"/>
          <w:sz w:val="20"/>
          <w:szCs w:val="20"/>
        </w:rPr>
      </w:pPr>
    </w:p>
    <w:p w14:paraId="51F1C1A0" w14:textId="77777777" w:rsidP="00163A71" w:rsidR="00163A71" w:rsidRDefault="00163A71" w:rsidRPr="00B427DE">
      <w:pPr>
        <w:spacing w:after="0" w:line="240" w:lineRule="auto"/>
        <w:jc w:val="both"/>
        <w:rPr>
          <w:rFonts w:ascii="Cambria" w:hAnsi="Cambria"/>
          <w:sz w:val="20"/>
          <w:szCs w:val="20"/>
        </w:rPr>
      </w:pPr>
    </w:p>
    <w:p w14:paraId="429DFB61" w14:textId="77777777" w:rsidP="00163A71" w:rsidR="00163A71" w:rsidRDefault="00163A71" w:rsidRPr="000131E7">
      <w:pPr>
        <w:spacing w:after="0" w:line="240" w:lineRule="auto"/>
        <w:jc w:val="both"/>
        <w:rPr>
          <w:rFonts w:ascii="Cambria" w:hAnsi="Cambria"/>
          <w:sz w:val="20"/>
          <w:szCs w:val="20"/>
        </w:rPr>
      </w:pPr>
      <w:r>
        <w:rPr>
          <w:rFonts w:ascii="Cambria" w:hAnsi="Cambria"/>
          <w:sz w:val="20"/>
          <w:szCs w:val="20"/>
        </w:rPr>
        <w:t xml:space="preserve">Encanto</w:t>
      </w:r>
      <w:r w:rsidRPr="000131E7">
        <w:rPr>
          <w:rFonts w:ascii="Cambria" w:hAnsi="Cambria"/>
          <w:sz w:val="20"/>
          <w:szCs w:val="20"/>
        </w:rPr>
        <w:t xml:space="preserve">/RN, </w:t>
      </w:r>
      <w:r w:rsidRPr="009D3C99">
        <w:rPr>
          <w:rFonts w:ascii="Cambria" w:hAnsi="Cambria"/>
          <w:sz w:val="20"/>
          <w:szCs w:val="20"/>
        </w:rPr>
        <w:t xml:space="preserve">13/02/2026</w:t>
      </w:r>
      <w:r w:rsidRPr="000131E7">
        <w:rPr>
          <w:rFonts w:ascii="Cambria" w:hAnsi="Cambria"/>
          <w:sz w:val="20"/>
          <w:szCs w:val="20"/>
        </w:rPr>
        <w:t xml:space="preserve">.</w:t>
      </w:r>
    </w:p>
    <w:p w14:paraId="41C1936D" w14:textId="77777777" w:rsidP="00163A71" w:rsidR="00163A71" w:rsidRDefault="00163A71" w:rsidRPr="000131E7">
      <w:pPr>
        <w:spacing w:after="0" w:line="240" w:lineRule="auto"/>
        <w:jc w:val="both"/>
        <w:rPr>
          <w:rFonts w:ascii="Cambria" w:hAnsi="Cambria"/>
          <w:sz w:val="20"/>
          <w:szCs w:val="20"/>
        </w:rPr>
      </w:pPr>
    </w:p>
    <w:p w14:paraId="3A41989C" w14:textId="77777777" w:rsidP="00163A71" w:rsidR="00163A71" w:rsidRDefault="00163A71" w:rsidRPr="000131E7">
      <w:pPr>
        <w:spacing w:after="0" w:line="240" w:lineRule="auto"/>
        <w:jc w:val="both"/>
        <w:rPr>
          <w:rFonts w:ascii="Cambria" w:hAnsi="Cambria"/>
          <w:sz w:val="20"/>
          <w:szCs w:val="20"/>
        </w:rPr>
      </w:pPr>
    </w:p>
    <w:p w14:paraId="0188749D" w14:textId="77777777" w:rsidP="00163A71" w:rsidR="00163A71" w:rsidRDefault="00163A71" w:rsidRPr="000131E7">
      <w:pPr>
        <w:spacing w:after="0" w:line="240" w:lineRule="auto"/>
        <w:jc w:val="both"/>
        <w:rPr>
          <w:rFonts w:ascii="Cambria" w:hAnsi="Cambria"/>
          <w:sz w:val="20"/>
          <w:szCs w:val="20"/>
        </w:rPr>
      </w:pPr>
    </w:p>
    <w:p w14:paraId="6AEE59A3" w14:textId="77777777" w:rsidP="00163A71" w:rsidR="00163A71" w:rsidRDefault="00163A71" w:rsidRPr="000131E7">
      <w:pPr>
        <w:spacing w:after="0" w:line="240" w:lineRule="auto"/>
        <w:jc w:val="both"/>
        <w:rPr>
          <w:rFonts w:ascii="Cambria" w:hAnsi="Cambria"/>
          <w:sz w:val="20"/>
          <w:szCs w:val="20"/>
        </w:rPr>
      </w:pPr>
    </w:p>
    <w:p w14:paraId="54F1C1AB" w14:textId="77777777" w:rsidP="00163A71" w:rsidR="00163A71" w:rsidRDefault="00163A71" w:rsidRPr="000131E7">
      <w:pPr>
        <w:spacing w:after="0" w:line="240" w:lineRule="auto"/>
        <w:jc w:val="both"/>
        <w:rPr>
          <w:rFonts w:ascii="Cambria" w:hAnsi="Cambria"/>
          <w:sz w:val="20"/>
          <w:szCs w:val="20"/>
        </w:rPr>
      </w:pPr>
    </w:p>
    <w:p w14:paraId="599FA173" w14:textId="77777777" w:rsidP="00163A71" w:rsidR="00163A71" w:rsidRDefault="00163A71" w:rsidRPr="000131E7">
      <w:pPr>
        <w:spacing w:after="0" w:line="240" w:lineRule="auto"/>
        <w:jc w:val="both"/>
        <w:rPr>
          <w:rFonts w:ascii="Cambria" w:hAnsi="Cambria"/>
          <w:sz w:val="20"/>
          <w:szCs w:val="20"/>
        </w:rPr>
      </w:pPr>
    </w:p>
    <w:p w14:paraId="5C019AEF" w14:textId="77777777" w:rsidP="00163A71" w:rsidR="00163A71" w:rsidRDefault="00163A71" w:rsidRPr="000131E7">
      <w:pPr>
        <w:spacing w:after="0" w:line="240" w:lineRule="auto"/>
        <w:jc w:val="center"/>
        <w:rPr>
          <w:rFonts w:ascii="Cambria" w:hAnsi="Cambria"/>
          <w:b/>
          <w:bCs/>
          <w:sz w:val="20"/>
          <w:szCs w:val="20"/>
        </w:rPr>
      </w:pPr>
      <w:r w:rsidRPr="000131E7">
        <w:rPr>
          <w:rFonts w:ascii="Cambria" w:hAnsi="Cambria"/>
          <w:b/>
          <w:bCs/>
          <w:sz w:val="20"/>
          <w:szCs w:val="20"/>
        </w:rPr>
        <w:t>_________________________________________________________________________</w:t>
      </w:r>
    </w:p>
    <w:p w14:paraId="44A19AB7" w14:textId="77777777" w:rsidP="00163A71" w:rsidR="00163A71" w:rsidRDefault="00163A71" w:rsidRPr="005977AD">
      <w:pPr>
        <w:tabs>
          <w:tab w:pos="3180" w:val="left"/>
        </w:tabs>
        <w:spacing w:after="0" w:line="240" w:lineRule="auto"/>
        <w:jc w:val="center"/>
        <w:rPr>
          <w:b/>
          <w:sz w:val="24"/>
          <w:szCs w:val="24"/>
        </w:rPr>
      </w:pPr>
      <w:r>
        <w:rPr>
          <w:b/>
          <w:sz w:val="24"/>
          <w:szCs w:val="24"/>
        </w:rPr>
        <w:t>ADRIANA KENNIA DE LIMA</w:t>
      </w:r>
    </w:p>
    <w:p w14:paraId="06B93ACC" w14:textId="77777777" w:rsidP="00163A71" w:rsidR="00163A71" w:rsidRDefault="00163A71" w:rsidRPr="005977AD">
      <w:pPr>
        <w:spacing w:after="0" w:line="240" w:lineRule="auto"/>
        <w:jc w:val="center"/>
        <w:rPr>
          <w:b/>
          <w:sz w:val="24"/>
          <w:szCs w:val="24"/>
        </w:rPr>
      </w:pPr>
      <w:r>
        <w:rPr>
          <w:b/>
          <w:sz w:val="24"/>
          <w:szCs w:val="24"/>
        </w:rPr>
        <w:t>DIRETOR(A) DO SETOR DE COMPRAS</w:t>
      </w:r>
    </w:p>
    <w:p w14:paraId="0B114F32" w14:textId="77777777" w:rsidP="00163A71" w:rsidR="00163A71" w:rsidRDefault="00163A71" w:rsidRPr="00B427DE">
      <w:pPr>
        <w:spacing w:after="0" w:line="240" w:lineRule="auto"/>
        <w:jc w:val="center"/>
        <w:rPr>
          <w:rFonts w:ascii="Cambria" w:hAnsi="Cambria"/>
          <w:sz w:val="20"/>
          <w:szCs w:val="20"/>
        </w:rPr>
      </w:pPr>
      <w:r w:rsidRPr="00B427DE">
        <w:rPr>
          <w:rFonts w:ascii="Cambria" w:hAnsi="Cambria"/>
          <w:sz w:val="20"/>
          <w:szCs w:val="20"/>
        </w:rPr>
        <w:br w:type="page"/>
      </w:r>
    </w:p>
    <w:p w14:paraId="3217F5A6" w14:textId="77777777" w:rsidP="00163A71" w:rsidR="00163A71" w:rsidRDefault="00163A71">
      <w:pPr>
        <w:spacing w:after="0" w:line="240" w:lineRule="auto"/>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I</w:t>
      </w:r>
    </w:p>
    <w:p w14:paraId="5C37BBE4" w14:textId="77777777" w:rsidP="00163A71" w:rsidR="00163A71" w:rsidRDefault="00163A71" w:rsidRPr="00B427DE">
      <w:pPr>
        <w:spacing w:after="0" w:line="240" w:lineRule="auto"/>
        <w:jc w:val="center"/>
        <w:rPr>
          <w:rFonts w:ascii="Arial" w:cs="Arial" w:eastAsia="Times New Roman" w:hAnsi="Arial"/>
          <w:b/>
          <w:iCs/>
          <w:sz w:val="20"/>
          <w:szCs w:val="20"/>
          <w:lang w:eastAsia="pt-BR"/>
        </w:rPr>
      </w:pPr>
      <w:r w:rsidRPr="00B427DE">
        <w:rPr>
          <w:rFonts w:ascii="Arial" w:cs="Arial" w:eastAsia="Times New Roman" w:hAnsi="Arial"/>
          <w:b/>
          <w:iCs/>
          <w:sz w:val="20"/>
          <w:szCs w:val="20"/>
          <w:lang w:eastAsia="pt-BR"/>
        </w:rPr>
        <w:t>MODELO DE PROPOSTA DE PREÇOS</w:t>
      </w:r>
    </w:p>
    <w:tbl>
      <w:tblPr>
        <w:tblStyle w:val="Tabelacomgrade"/>
        <w:tblW w:type="auto" w:w="0"/>
        <w:tblLook w:firstColumn="1" w:firstRow="1" w:lastColumn="0" w:lastRow="0" w:noHBand="0" w:noVBand="1" w:val="04A0"/>
      </w:tblPr>
      <w:tblGrid>
        <w:gridCol w:w="8494"/>
      </w:tblGrid>
      <w:tr w14:paraId="14443CB9" w14:textId="77777777" w:rsidR="00163A71" w:rsidRPr="00B427DE" w:rsidTr="008C53E4">
        <w:tc>
          <w:tcPr>
            <w:tcW w:type="dxa" w:w="9778"/>
            <w:tcBorders>
              <w:bottom w:color="auto" w:space="0" w:sz="4" w:val="single"/>
            </w:tcBorders>
          </w:tcPr>
          <w:p w14:paraId="61300AD1" w14:textId="77777777" w:rsidP="008C53E4" w:rsidR="00163A71" w:rsidRDefault="00163A71" w:rsidRPr="00B427DE">
            <w:pPr>
              <w:jc w:val="center"/>
              <w:rPr>
                <w:rFonts w:ascii="Arial" w:cs="Arial" w:eastAsia="Times New Roman" w:hAnsi="Arial"/>
                <w:b/>
                <w:iCs/>
                <w:lang w:eastAsia="pt-BR"/>
              </w:rPr>
            </w:pPr>
          </w:p>
          <w:p w14:paraId="0B1BF0D6" w14:textId="77777777" w:rsidP="008C53E4" w:rsidR="00163A71" w:rsidRDefault="00163A71" w:rsidRPr="00B427DE">
            <w:pPr>
              <w:suppressAutoHyphens/>
              <w:rPr>
                <w:rFonts w:ascii="Arial Narrow" w:cs="Arial" w:eastAsia="Calibri" w:hAnsi="Arial Narrow"/>
                <w:b/>
                <w:sz w:val="24"/>
                <w:szCs w:val="24"/>
              </w:rPr>
            </w:pPr>
            <w:r w:rsidRPr="00B427DE">
              <w:rPr>
                <w:rFonts w:ascii="Arial Narrow" w:cs="Arial" w:eastAsia="Calibri" w:hAnsi="Arial Narrow"/>
                <w:b/>
                <w:sz w:val="24"/>
                <w:szCs w:val="24"/>
              </w:rPr>
              <w:t>À(o)</w:t>
            </w:r>
          </w:p>
          <w:p w14:paraId="49F2ED5A" w14:textId="77777777" w:rsidP="008C53E4" w:rsidR="00163A71" w:rsidRDefault="00163A71" w:rsidRPr="00B427DE">
            <w:pPr>
              <w:suppressAutoHyphens/>
              <w:rPr>
                <w:rFonts w:ascii="Arial Narrow" w:cs="Arial" w:eastAsia="Calibri" w:hAnsi="Arial Narrow"/>
                <w:b/>
                <w:sz w:val="24"/>
                <w:szCs w:val="24"/>
              </w:rPr>
            </w:pPr>
            <w:r>
              <w:rPr>
                <w:rFonts w:ascii="Arial Narrow" w:cs="Arial" w:eastAsia="Calibri" w:hAnsi="Arial Narrow"/>
                <w:b/>
                <w:sz w:val="24"/>
                <w:szCs w:val="24"/>
              </w:rPr>
              <w:t>PREFEITURA MUNICIPAL</w:t>
            </w:r>
            <w:r w:rsidRPr="00B427DE">
              <w:rPr>
                <w:rFonts w:ascii="Arial Narrow" w:cs="Arial" w:eastAsia="Calibri" w:hAnsi="Arial Narrow"/>
                <w:b/>
                <w:sz w:val="24"/>
                <w:szCs w:val="24"/>
              </w:rPr>
              <w:t xml:space="preserve"> de </w:t>
            </w:r>
            <w:r>
              <w:rPr>
                <w:rFonts w:ascii="Arial Narrow" w:cs="Arial" w:eastAsia="Calibri" w:hAnsi="Arial Narrow"/>
                <w:b/>
                <w:sz w:val="24"/>
                <w:szCs w:val="24"/>
              </w:rPr>
              <w:t>Encanto</w:t>
            </w:r>
            <w:r w:rsidRPr="00B427DE">
              <w:rPr>
                <w:rFonts w:ascii="Arial Narrow" w:cs="Arial" w:eastAsia="Calibri" w:hAnsi="Arial Narrow"/>
                <w:b/>
                <w:sz w:val="24"/>
                <w:szCs w:val="24"/>
              </w:rPr>
              <w:t xml:space="preserve"> </w:t>
            </w:r>
          </w:p>
          <w:p w14:paraId="07886499" w14:textId="77777777" w:rsidP="008C53E4" w:rsidR="00163A71" w:rsidRDefault="00163A71" w:rsidRPr="00B427DE">
            <w:pPr>
              <w:suppressAutoHyphens/>
              <w:rPr>
                <w:rFonts w:ascii="Arial Narrow" w:cs="Arial" w:eastAsia="Calibri" w:hAnsi="Arial Narrow"/>
                <w:b/>
                <w:sz w:val="24"/>
                <w:szCs w:val="24"/>
              </w:rPr>
            </w:pPr>
          </w:p>
          <w:p w14:paraId="1687FF53" w14:textId="77777777" w:rsidP="008C53E4" w:rsidR="00163A71" w:rsidRDefault="00163A71" w:rsidRPr="00B427DE">
            <w:pPr>
              <w:rPr>
                <w:rFonts w:ascii="Arial Narrow" w:cs="Arial" w:hAnsi="Arial Narrow"/>
                <w:bCs/>
                <w:sz w:val="24"/>
                <w:szCs w:val="24"/>
              </w:rPr>
            </w:pPr>
            <w:r w:rsidRPr="00B427DE">
              <w:rPr>
                <w:rFonts w:ascii="Arial Narrow" w:cs="Arial" w:hAnsi="Arial Narrow"/>
                <w:bCs/>
                <w:sz w:val="24"/>
                <w:szCs w:val="24"/>
              </w:rPr>
              <w:t xml:space="preserve">DISPENSA DE LICITAÇÃO N.º </w:t>
            </w:r>
            <w:r w:rsidRPr="009D3C99">
              <w:rPr>
                <w:rFonts w:ascii="Arial Narrow" w:cs="Arial" w:hAnsi="Arial Narrow"/>
                <w:bCs/>
                <w:sz w:val="24"/>
                <w:szCs w:val="24"/>
              </w:rPr>
              <w:t xml:space="preserve">130204/2026</w:t>
            </w:r>
          </w:p>
          <w:p w14:paraId="7A5AE066" w14:textId="77777777" w:rsidP="008C53E4" w:rsidR="00163A71" w:rsidRDefault="00163A71" w:rsidRPr="00B427DE">
            <w:pPr>
              <w:suppressAutoHyphens/>
              <w:rPr>
                <w:rFonts w:ascii="Arial Narrow" w:cs="Arial" w:hAnsi="Arial Narrow"/>
                <w:bCs/>
                <w:sz w:val="24"/>
                <w:szCs w:val="24"/>
              </w:rPr>
            </w:pPr>
            <w:r w:rsidRPr="00B427DE">
              <w:rPr>
                <w:rFonts w:ascii="Arial Narrow" w:cs="Arial" w:hAnsi="Arial Narrow"/>
                <w:bCs/>
                <w:sz w:val="24"/>
                <w:szCs w:val="24"/>
              </w:rPr>
              <w:t xml:space="preserve">OBJETO: </w:t>
            </w:r>
            <w:r w:rsidRPr="009D3C99">
              <w:rPr>
                <w:rFonts w:ascii="Arial Narrow" w:cs="Arial" w:hAnsi="Arial Narrow"/>
                <w:bCs/>
                <w:sz w:val="24"/>
                <w:szCs w:val="24"/>
              </w:rPr>
              <w:t xml:space="preserve">Serviços de borracharia em consertos e troca de pneus, troca e consertos de rodas a serem realizados em veículos pertencentes à Prefeitura Municipal de Encanto/RN e demais órgãos a ela vinculados.</w:t>
            </w:r>
            <w:r w:rsidRPr="00B427DE">
              <w:rPr>
                <w:rFonts w:ascii="Arial Narrow" w:cs="Arial" w:hAnsi="Arial Narrow"/>
                <w:bCs/>
                <w:sz w:val="24"/>
                <w:szCs w:val="24"/>
              </w:rPr>
              <w:t xml:space="preserve">.</w:t>
            </w:r>
          </w:p>
          <w:p w14:paraId="0B5FB3AD" w14:textId="77777777" w:rsidP="008C53E4" w:rsidR="00163A71" w:rsidRDefault="00163A71" w:rsidRPr="00B427DE">
            <w:pPr>
              <w:suppressAutoHyphens/>
              <w:rPr>
                <w:rFonts w:ascii="Arial Narrow" w:cs="Arial" w:hAnsi="Arial Narrow"/>
                <w:sz w:val="24"/>
                <w:szCs w:val="24"/>
              </w:rPr>
            </w:pPr>
          </w:p>
          <w:p w14:paraId="717CA8D2" w14:textId="77777777" w:rsidP="008C53E4" w:rsidR="00163A71" w:rsidRDefault="00163A71" w:rsidRPr="00B427DE">
            <w:pPr>
              <w:suppressAutoHyphens/>
              <w:rPr>
                <w:rFonts w:ascii="Arial Narrow" w:cs="Arial" w:hAnsi="Arial Narrow"/>
              </w:rPr>
            </w:pPr>
            <w:r w:rsidRPr="00B427DE">
              <w:rPr>
                <w:rFonts w:ascii="Arial Narrow" w:cs="Arial" w:hAnsi="Arial Narrow"/>
                <w:b/>
                <w:sz w:val="24"/>
                <w:szCs w:val="24"/>
              </w:rPr>
              <w:t xml:space="preserve">PROPONENTE: </w:t>
            </w:r>
            <w:r w:rsidRPr="00B427DE">
              <w:rPr>
                <w:rFonts w:ascii="Arial Narrow" w:cs="Arial" w:hAnsi="Arial Narrow"/>
                <w:bCs/>
                <w:sz w:val="24"/>
                <w:szCs w:val="24"/>
              </w:rPr>
              <w:t>........................................................., CPF/CNPJ:..............................................................</w:t>
            </w:r>
          </w:p>
          <w:p w14:paraId="56656A3D" w14:textId="77777777" w:rsidP="008C53E4" w:rsidR="00163A71" w:rsidRDefault="00163A71" w:rsidRPr="00B427DE">
            <w:pPr>
              <w:suppressAutoHyphens/>
              <w:jc w:val="center"/>
              <w:rPr>
                <w:rFonts w:ascii="Arial Narrow" w:cs="Arial" w:hAnsi="Arial Narrow"/>
              </w:rPr>
            </w:pPr>
          </w:p>
          <w:p w14:paraId="0BA97A02" w14:textId="77777777" w:rsidP="008C53E4" w:rsidR="00163A71" w:rsidRDefault="00163A71" w:rsidRPr="00B427DE">
            <w:pPr>
              <w:ind w:firstLine="708"/>
              <w:jc w:val="both"/>
              <w:rPr>
                <w:rFonts w:ascii="Arial Narrow" w:hAnsi="Arial Narrow"/>
                <w:sz w:val="24"/>
                <w:szCs w:val="24"/>
              </w:rPr>
            </w:pPr>
            <w:r w:rsidRPr="00B427DE">
              <w:rPr>
                <w:rFonts w:ascii="Arial Narrow" w:hAnsi="Arial Narrow"/>
                <w:sz w:val="24"/>
                <w:szCs w:val="24"/>
              </w:rPr>
              <w:t xml:space="preserve">Apresentamos e solicitamos de Vossa Senhoria a apreciação de nossa proposta relativa ao Processo Licitatório em epígrafe, declarando que: </w:t>
            </w:r>
          </w:p>
          <w:p w14:paraId="7FBA5C04" w14:textId="77777777" w:rsidP="008C53E4" w:rsidR="00163A71" w:rsidRDefault="00163A71" w:rsidRPr="00B427DE">
            <w:pPr>
              <w:ind w:firstLine="708"/>
              <w:jc w:val="both"/>
              <w:rPr>
                <w:rFonts w:ascii="Arial Narrow" w:hAnsi="Arial Narrow"/>
                <w:sz w:val="24"/>
                <w:szCs w:val="24"/>
              </w:rPr>
            </w:pPr>
            <w:r w:rsidRPr="00B427DE">
              <w:rPr>
                <w:rFonts w:ascii="Arial Narrow" w:hAnsi="Arial Narrow"/>
                <w:sz w:val="24"/>
                <w:szCs w:val="24"/>
              </w:rPr>
              <w:t>Temos condições de atender a todos os requisitos estabelecidos na Proposta a Seguir.</w:t>
            </w:r>
          </w:p>
          <w:p w14:paraId="2B68F59F" w14:textId="77777777" w:rsidP="008C53E4" w:rsidR="00163A71" w:rsidRDefault="00163A71" w:rsidRPr="00B427DE">
            <w:pPr>
              <w:ind w:firstLine="708"/>
              <w:jc w:val="both"/>
              <w:rPr>
                <w:rFonts w:ascii="Arial Narrow" w:hAnsi="Arial Narrow"/>
                <w:sz w:val="24"/>
                <w:szCs w:val="24"/>
              </w:rPr>
            </w:pPr>
            <w:r w:rsidRPr="00B427DE">
              <w:rPr>
                <w:rFonts w:ascii="Arial Narrow" w:hAnsi="Arial Narrow"/>
                <w:sz w:val="24"/>
                <w:szCs w:val="24"/>
              </w:rPr>
              <w:t xml:space="preserve">Manteremos o preço de nossa proposta válida, por 60 (sessenta) dias. </w:t>
            </w:r>
          </w:p>
          <w:tbl>
            <w:tblPr>
              <w:tblW w:type="dxa" w:w="9552"/>
              <w:jc w:val="center"/>
              <w:tblLook w:firstColumn="1" w:firstRow="1" w:lastColumn="0" w:lastRow="0" w:noHBand="0" w:noVBand="1" w:val="04A0"/>
            </w:tblPr>
            <w:tblGrid>
              <w:gridCol w:w="732"/>
              <w:gridCol w:w="3781"/>
              <w:gridCol w:w="847"/>
              <w:gridCol w:w="1093"/>
              <w:gridCol w:w="1119"/>
              <w:gridCol w:w="993"/>
              <w:gridCol w:w="987"/>
            </w:tblGrid>
            <w:tr w14:paraId="1B4547C0" w14:textId="77777777" w:rsidR="00163A71" w:rsidRPr="00B427DE" w:rsidTr="008C53E4">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74A3AB73" w14:textId="77777777" w:rsidP="008C53E4" w:rsidR="00163A71" w:rsidRDefault="00163A71" w:rsidRPr="00B427DE">
                  <w:pPr>
                    <w:spacing w:after="0" w:line="240" w:lineRule="auto"/>
                    <w:jc w:val="center"/>
                  </w:pPr>
                  <w:r w:rsidRPr="00B427DE">
                    <w:rPr>
                      <w:rFonts w:ascii="Arial Narrow" w:cs="Arial" w:hAnsi="Arial Narrow"/>
                      <w:b/>
                      <w:sz w:val="20"/>
                    </w:rPr>
                    <w:t>Item</w:t>
                  </w:r>
                </w:p>
              </w:tc>
              <w:tc>
                <w:tcPr>
                  <w:tcW w:type="dxa" w:w="3781"/>
                  <w:tcBorders>
                    <w:top w:color="auto" w:space="0" w:sz="4" w:val="single"/>
                    <w:left w:color="auto" w:space="0" w:sz="4" w:val="single"/>
                    <w:bottom w:color="auto" w:space="0" w:sz="4" w:val="single"/>
                    <w:right w:color="auto" w:space="0" w:sz="4" w:val="single"/>
                  </w:tcBorders>
                  <w:vAlign w:val="center"/>
                </w:tcPr>
                <w:p w14:paraId="45F5610C" w14:textId="77777777" w:rsidP="008C53E4" w:rsidR="00163A71" w:rsidRDefault="00163A71" w:rsidRPr="00B427DE">
                  <w:pPr>
                    <w:spacing w:after="0" w:line="240" w:lineRule="auto"/>
                    <w:jc w:val="center"/>
                  </w:pPr>
                  <w:r w:rsidRPr="00B427DE">
                    <w:rPr>
                      <w:rFonts w:ascii="Arial Narrow" w:cs="Arial" w:hAnsi="Arial Narrow"/>
                      <w:b/>
                      <w:sz w:val="20"/>
                    </w:rPr>
                    <w:t>Descrição</w:t>
                  </w:r>
                </w:p>
              </w:tc>
              <w:tc>
                <w:tcPr>
                  <w:tcW w:type="dxa" w:w="847"/>
                  <w:tcBorders>
                    <w:top w:color="auto" w:space="0" w:sz="4" w:val="single"/>
                    <w:left w:color="auto" w:space="0" w:sz="4" w:val="single"/>
                    <w:bottom w:color="auto" w:space="0" w:sz="4" w:val="single"/>
                    <w:right w:color="auto" w:space="0" w:sz="4" w:val="single"/>
                  </w:tcBorders>
                  <w:vAlign w:val="center"/>
                </w:tcPr>
                <w:p w14:paraId="7198F661" w14:textId="77777777" w:rsidP="008C53E4" w:rsidR="00163A71" w:rsidRDefault="00163A71" w:rsidRPr="00B427DE">
                  <w:pPr>
                    <w:spacing w:after="0" w:line="240" w:lineRule="auto"/>
                    <w:jc w:val="center"/>
                  </w:pPr>
                  <w:r w:rsidRPr="00B427DE">
                    <w:rPr>
                      <w:rFonts w:ascii="Arial Narrow" w:cs="Arial" w:hAnsi="Arial Narrow"/>
                      <w:b/>
                      <w:sz w:val="20"/>
                    </w:rPr>
                    <w:t>Unid. medida</w:t>
                  </w:r>
                </w:p>
              </w:tc>
              <w:tc>
                <w:tcPr>
                  <w:tcW w:type="dxa" w:w="1093"/>
                  <w:tcBorders>
                    <w:top w:color="auto" w:space="0" w:sz="4" w:val="single"/>
                    <w:left w:color="auto" w:space="0" w:sz="4" w:val="single"/>
                    <w:bottom w:color="auto" w:space="0" w:sz="4" w:val="single"/>
                    <w:right w:color="auto" w:space="0" w:sz="4" w:val="single"/>
                  </w:tcBorders>
                  <w:vAlign w:val="center"/>
                </w:tcPr>
                <w:p w14:paraId="1430CC18" w14:textId="77777777" w:rsidP="008C53E4" w:rsidR="00163A71" w:rsidRDefault="00163A71" w:rsidRPr="00B427DE">
                  <w:pPr>
                    <w:spacing w:after="0" w:line="240" w:lineRule="auto"/>
                    <w:jc w:val="center"/>
                    <w:rPr>
                      <w:rFonts w:ascii="Arial Narrow" w:cs="Arial" w:hAnsi="Arial Narrow"/>
                      <w:b/>
                      <w:sz w:val="20"/>
                    </w:rPr>
                  </w:pPr>
                  <w:r w:rsidRPr="00B427DE">
                    <w:rPr>
                      <w:rFonts w:ascii="Arial Narrow" w:cs="Arial" w:hAnsi="Arial Narrow"/>
                      <w:b/>
                      <w:sz w:val="20"/>
                    </w:rPr>
                    <w:t>Marca</w:t>
                  </w:r>
                </w:p>
              </w:tc>
              <w:tc>
                <w:tcPr>
                  <w:tcW w:type="dxa" w:w="1119"/>
                  <w:tcBorders>
                    <w:top w:color="auto" w:space="0" w:sz="4" w:val="single"/>
                    <w:left w:color="auto" w:space="0" w:sz="4" w:val="single"/>
                    <w:bottom w:color="auto" w:space="0" w:sz="4" w:val="single"/>
                    <w:right w:color="auto" w:space="0" w:sz="4" w:val="single"/>
                  </w:tcBorders>
                  <w:vAlign w:val="center"/>
                </w:tcPr>
                <w:p w14:paraId="2F127B14" w14:textId="77777777" w:rsidP="008C53E4" w:rsidR="00163A71" w:rsidRDefault="00163A71" w:rsidRPr="00B427DE">
                  <w:pPr>
                    <w:spacing w:after="0" w:line="240" w:lineRule="auto"/>
                    <w:jc w:val="center"/>
                  </w:pPr>
                  <w:r w:rsidRPr="00B427DE">
                    <w:rPr>
                      <w:rFonts w:ascii="Arial Narrow" w:cs="Arial" w:hAnsi="Arial Narrow"/>
                      <w:b/>
                      <w:sz w:val="20"/>
                    </w:rPr>
                    <w:t>Quantidade</w:t>
                  </w:r>
                </w:p>
              </w:tc>
              <w:tc>
                <w:tcPr>
                  <w:tcW w:type="dxa" w:w="993"/>
                  <w:tcBorders>
                    <w:top w:color="auto" w:space="0" w:sz="4" w:val="single"/>
                    <w:left w:color="auto" w:space="0" w:sz="4" w:val="single"/>
                    <w:bottom w:color="auto" w:space="0" w:sz="4" w:val="single"/>
                    <w:right w:color="auto" w:space="0" w:sz="4" w:val="single"/>
                  </w:tcBorders>
                  <w:vAlign w:val="center"/>
                </w:tcPr>
                <w:p w14:paraId="7308773E" w14:textId="77777777" w:rsidP="008C53E4" w:rsidR="00163A71" w:rsidRDefault="00163A71" w:rsidRPr="00B427DE">
                  <w:pPr>
                    <w:spacing w:after="0" w:line="240" w:lineRule="auto"/>
                    <w:jc w:val="center"/>
                  </w:pPr>
                  <w:r w:rsidRPr="00B427DE">
                    <w:rPr>
                      <w:rFonts w:ascii="Arial Narrow" w:cs="Arial" w:hAnsi="Arial Narrow"/>
                      <w:b/>
                      <w:sz w:val="20"/>
                    </w:rPr>
                    <w:t>Valor unitário (R$)</w:t>
                  </w:r>
                </w:p>
              </w:tc>
              <w:tc>
                <w:tcPr>
                  <w:tcW w:type="dxa" w:w="987"/>
                  <w:tcBorders>
                    <w:top w:color="auto" w:space="0" w:sz="4" w:val="single"/>
                    <w:left w:color="auto" w:space="0" w:sz="4" w:val="single"/>
                    <w:bottom w:color="auto" w:space="0" w:sz="4" w:val="single"/>
                    <w:right w:color="auto" w:space="0" w:sz="4" w:val="single"/>
                  </w:tcBorders>
                  <w:vAlign w:val="center"/>
                </w:tcPr>
                <w:p w14:paraId="26D38295" w14:textId="77777777" w:rsidP="008C53E4" w:rsidR="00163A71" w:rsidRDefault="00163A71" w:rsidRPr="00B427DE">
                  <w:pPr>
                    <w:spacing w:after="0" w:line="240" w:lineRule="auto"/>
                    <w:jc w:val="center"/>
                  </w:pPr>
                  <w:r w:rsidRPr="00B427DE">
                    <w:rPr>
                      <w:rFonts w:ascii="Arial Narrow" w:cs="Arial" w:hAnsi="Arial Narrow"/>
                      <w:b/>
                      <w:sz w:val="20"/>
                    </w:rPr>
                    <w:t>Valor total (R$)</w:t>
                  </w:r>
                </w:p>
              </w:tc>
            </w:tr>
            <w:tr w14:paraId="65986A53" w14:textId="77777777" w:rsidR="00163A71" w:rsidRPr="00B427DE" w:rsidTr="008C53E4">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4BDE5E60" w14:textId="77777777" w:rsidP="008C53E4" w:rsidR="00163A71" w:rsidRDefault="00163A71" w:rsidRPr="00B427DE">
                  <w:pPr>
                    <w:spacing w:after="0" w:line="240" w:lineRule="auto"/>
                    <w:jc w:val="center"/>
                  </w:pPr>
                  <w:r w:rsidRPr="00B427DE">
                    <w:rPr>
                      <w:rFonts w:ascii="Arial Narrow" w:cs="Arial" w:hAnsi="Arial Narrow"/>
                      <w:sz w:val="20"/>
                    </w:rPr>
                    <w:t>1</w:t>
                  </w:r>
                </w:p>
              </w:tc>
              <w:tc>
                <w:tcPr>
                  <w:tcW w:type="dxa" w:w="3781"/>
                  <w:tcBorders>
                    <w:top w:color="auto" w:space="0" w:sz="4" w:val="single"/>
                    <w:left w:color="auto" w:space="0" w:sz="4" w:val="single"/>
                    <w:bottom w:color="auto" w:space="0" w:sz="4" w:val="single"/>
                    <w:right w:color="auto" w:space="0" w:sz="4" w:val="single"/>
                  </w:tcBorders>
                  <w:vAlign w:val="center"/>
                </w:tcPr>
                <w:p w14:paraId="2CD7699C" w14:textId="77777777" w:rsidP="008C53E4" w:rsidR="00163A71" w:rsidRDefault="00163A71" w:rsidRPr="00B427DE">
                  <w:pPr>
                    <w:spacing w:after="0" w:line="240" w:lineRule="auto"/>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5EFB4C41" w14:textId="77777777" w:rsidP="008C53E4" w:rsidR="00163A71" w:rsidRDefault="00163A71" w:rsidRPr="00B427DE">
                  <w:pPr>
                    <w:spacing w:after="0" w:line="240" w:lineRule="auto"/>
                    <w:jc w:val="center"/>
                  </w:pPr>
                </w:p>
              </w:tc>
              <w:tc>
                <w:tcPr>
                  <w:tcW w:type="dxa" w:w="1093"/>
                  <w:tcBorders>
                    <w:top w:color="auto" w:space="0" w:sz="4" w:val="single"/>
                    <w:left w:color="auto" w:space="0" w:sz="4" w:val="single"/>
                    <w:bottom w:color="auto" w:space="0" w:sz="4" w:val="single"/>
                    <w:right w:color="auto" w:space="0" w:sz="4" w:val="single"/>
                  </w:tcBorders>
                </w:tcPr>
                <w:p w14:paraId="69A9377F" w14:textId="77777777" w:rsidP="008C53E4" w:rsidR="00163A71" w:rsidRDefault="00163A71" w:rsidRPr="00B427DE">
                  <w:pPr>
                    <w:spacing w:after="0" w:line="240" w:lineRule="auto"/>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1BC2F3D5" w14:textId="77777777" w:rsidP="008C53E4" w:rsidR="00163A71" w:rsidRDefault="00163A71" w:rsidRPr="00B427DE">
                  <w:pPr>
                    <w:spacing w:after="0" w:line="240" w:lineRule="auto"/>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2110ED0D" w14:textId="77777777" w:rsidP="008C53E4" w:rsidR="00163A71" w:rsidRDefault="00163A71" w:rsidRPr="00B427DE">
                  <w:pPr>
                    <w:spacing w:after="0" w:line="240" w:lineRule="auto"/>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2162C7D1" w14:textId="77777777" w:rsidP="008C53E4" w:rsidR="00163A71" w:rsidRDefault="00163A71" w:rsidRPr="00B427DE">
                  <w:pPr>
                    <w:spacing w:after="0" w:line="240" w:lineRule="auto"/>
                    <w:jc w:val="center"/>
                  </w:pPr>
                </w:p>
              </w:tc>
            </w:tr>
            <w:tr w14:paraId="310CB31F" w14:textId="77777777" w:rsidR="00163A71" w:rsidRPr="00B427DE" w:rsidTr="008C53E4">
              <w:trPr>
                <w:jc w:val="center"/>
              </w:trPr>
              <w:tc>
                <w:tcPr>
                  <w:tcW w:type="dxa" w:w="732"/>
                  <w:tcBorders>
                    <w:top w:color="auto" w:space="0" w:sz="4" w:val="single"/>
                    <w:left w:color="auto" w:space="0" w:sz="4" w:val="single"/>
                    <w:bottom w:color="auto" w:space="0" w:sz="4" w:val="single"/>
                    <w:right w:color="auto" w:space="0" w:sz="4" w:val="single"/>
                  </w:tcBorders>
                  <w:vAlign w:val="center"/>
                </w:tcPr>
                <w:p w14:paraId="2333E458" w14:textId="77777777" w:rsidP="008C53E4" w:rsidR="00163A71" w:rsidRDefault="00163A71" w:rsidRPr="00B427DE">
                  <w:pPr>
                    <w:spacing w:after="0" w:line="240" w:lineRule="auto"/>
                    <w:jc w:val="center"/>
                    <w:rPr>
                      <w:rFonts w:ascii="Arial Narrow" w:cs="Arial" w:hAnsi="Arial Narrow"/>
                      <w:sz w:val="20"/>
                    </w:rPr>
                  </w:pPr>
                  <w:r w:rsidRPr="00B427DE">
                    <w:rPr>
                      <w:rFonts w:ascii="Arial Narrow" w:cs="Arial" w:hAnsi="Arial Narrow"/>
                      <w:sz w:val="20"/>
                    </w:rPr>
                    <w:t>2</w:t>
                  </w:r>
                </w:p>
              </w:tc>
              <w:tc>
                <w:tcPr>
                  <w:tcW w:type="dxa" w:w="3781"/>
                  <w:tcBorders>
                    <w:top w:color="auto" w:space="0" w:sz="4" w:val="single"/>
                    <w:left w:color="auto" w:space="0" w:sz="4" w:val="single"/>
                    <w:bottom w:color="auto" w:space="0" w:sz="4" w:val="single"/>
                    <w:right w:color="auto" w:space="0" w:sz="4" w:val="single"/>
                  </w:tcBorders>
                  <w:vAlign w:val="center"/>
                </w:tcPr>
                <w:p w14:paraId="18CBD6EB" w14:textId="77777777" w:rsidP="008C53E4" w:rsidR="00163A71" w:rsidRDefault="00163A71" w:rsidRPr="00B427DE">
                  <w:pPr>
                    <w:spacing w:after="0" w:line="240" w:lineRule="auto"/>
                    <w:jc w:val="both"/>
                  </w:pPr>
                </w:p>
              </w:tc>
              <w:tc>
                <w:tcPr>
                  <w:tcW w:type="dxa" w:w="847"/>
                  <w:tcBorders>
                    <w:top w:color="auto" w:space="0" w:sz="4" w:val="single"/>
                    <w:left w:color="auto" w:space="0" w:sz="4" w:val="single"/>
                    <w:bottom w:color="auto" w:space="0" w:sz="4" w:val="single"/>
                    <w:right w:color="auto" w:space="0" w:sz="4" w:val="single"/>
                  </w:tcBorders>
                  <w:vAlign w:val="center"/>
                </w:tcPr>
                <w:p w14:paraId="5F00ABC4" w14:textId="77777777" w:rsidP="008C53E4" w:rsidR="00163A71" w:rsidRDefault="00163A71" w:rsidRPr="00B427DE">
                  <w:pPr>
                    <w:spacing w:after="0" w:line="240" w:lineRule="auto"/>
                    <w:jc w:val="center"/>
                  </w:pPr>
                </w:p>
              </w:tc>
              <w:tc>
                <w:tcPr>
                  <w:tcW w:type="dxa" w:w="1093"/>
                  <w:tcBorders>
                    <w:top w:color="auto" w:space="0" w:sz="4" w:val="single"/>
                    <w:left w:color="auto" w:space="0" w:sz="4" w:val="single"/>
                    <w:bottom w:color="auto" w:space="0" w:sz="4" w:val="single"/>
                    <w:right w:color="auto" w:space="0" w:sz="4" w:val="single"/>
                  </w:tcBorders>
                </w:tcPr>
                <w:p w14:paraId="37CA7976" w14:textId="77777777" w:rsidP="008C53E4" w:rsidR="00163A71" w:rsidRDefault="00163A71" w:rsidRPr="00B427DE">
                  <w:pPr>
                    <w:spacing w:after="0" w:line="240" w:lineRule="auto"/>
                    <w:jc w:val="center"/>
                    <w:rPr>
                      <w:rFonts w:ascii="Arial Narrow" w:cs="Arial" w:hAnsi="Arial Narrow"/>
                      <w:sz w:val="20"/>
                    </w:rPr>
                  </w:pPr>
                </w:p>
              </w:tc>
              <w:tc>
                <w:tcPr>
                  <w:tcW w:type="dxa" w:w="1119"/>
                  <w:tcBorders>
                    <w:top w:color="auto" w:space="0" w:sz="4" w:val="single"/>
                    <w:left w:color="auto" w:space="0" w:sz="4" w:val="single"/>
                    <w:bottom w:color="auto" w:space="0" w:sz="4" w:val="single"/>
                    <w:right w:color="auto" w:space="0" w:sz="4" w:val="single"/>
                  </w:tcBorders>
                  <w:vAlign w:val="center"/>
                </w:tcPr>
                <w:p w14:paraId="6DA275FC" w14:textId="77777777" w:rsidP="008C53E4" w:rsidR="00163A71" w:rsidRDefault="00163A71" w:rsidRPr="00B427DE">
                  <w:pPr>
                    <w:spacing w:after="0" w:line="240" w:lineRule="auto"/>
                    <w:jc w:val="center"/>
                  </w:pPr>
                </w:p>
              </w:tc>
              <w:tc>
                <w:tcPr>
                  <w:tcW w:type="dxa" w:w="993"/>
                  <w:tcBorders>
                    <w:top w:color="auto" w:space="0" w:sz="4" w:val="single"/>
                    <w:left w:color="auto" w:space="0" w:sz="4" w:val="single"/>
                    <w:bottom w:color="auto" w:space="0" w:sz="4" w:val="single"/>
                    <w:right w:color="auto" w:space="0" w:sz="4" w:val="single"/>
                  </w:tcBorders>
                  <w:vAlign w:val="center"/>
                </w:tcPr>
                <w:p w14:paraId="0C9547C0" w14:textId="77777777" w:rsidP="008C53E4" w:rsidR="00163A71" w:rsidRDefault="00163A71" w:rsidRPr="00B427DE">
                  <w:pPr>
                    <w:spacing w:after="0" w:line="240" w:lineRule="auto"/>
                    <w:jc w:val="center"/>
                  </w:pPr>
                </w:p>
              </w:tc>
              <w:tc>
                <w:tcPr>
                  <w:tcW w:type="dxa" w:w="987"/>
                  <w:tcBorders>
                    <w:top w:color="auto" w:space="0" w:sz="4" w:val="single"/>
                    <w:left w:color="auto" w:space="0" w:sz="4" w:val="single"/>
                    <w:bottom w:color="auto" w:space="0" w:sz="4" w:val="single"/>
                    <w:right w:color="auto" w:space="0" w:sz="4" w:val="single"/>
                  </w:tcBorders>
                  <w:vAlign w:val="center"/>
                </w:tcPr>
                <w:p w14:paraId="55EE4653" w14:textId="77777777" w:rsidP="008C53E4" w:rsidR="00163A71" w:rsidRDefault="00163A71" w:rsidRPr="00B427DE">
                  <w:pPr>
                    <w:spacing w:after="0" w:line="240" w:lineRule="auto"/>
                    <w:jc w:val="center"/>
                  </w:pPr>
                </w:p>
              </w:tc>
            </w:tr>
          </w:tbl>
          <w:p w14:paraId="4F40855A" w14:textId="77777777" w:rsidP="008C53E4" w:rsidR="00163A71" w:rsidRDefault="00163A71" w:rsidRPr="00B427DE">
            <w:pPr>
              <w:rPr>
                <w:rFonts w:ascii="Arial Narrow" w:hAnsi="Arial Narrow"/>
                <w:b/>
              </w:rPr>
            </w:pPr>
            <w:r w:rsidRPr="00B427DE">
              <w:rPr>
                <w:rFonts w:ascii="Arial Narrow" w:hAnsi="Arial Narrow"/>
              </w:rPr>
              <w:t xml:space="preserve"> </w:t>
            </w:r>
            <w:r w:rsidRPr="00B427DE">
              <w:rPr>
                <w:rFonts w:ascii="Arial Narrow" w:cs="Arial" w:hAnsi="Arial Narrow"/>
              </w:rPr>
              <w:t xml:space="preserve"> </w:t>
            </w:r>
            <w:r w:rsidRPr="00B427DE">
              <w:rPr>
                <w:rFonts w:ascii="Arial Narrow" w:hAnsi="Arial Narrow"/>
                <w:b/>
              </w:rPr>
              <w:t xml:space="preserve">TOTAL GERAL GLOBAL: </w:t>
            </w:r>
            <w:r w:rsidRPr="00B427DE">
              <w:rPr>
                <w:rFonts w:ascii="Arial Narrow" w:cs="Arial" w:hAnsi="Arial Narrow"/>
              </w:rPr>
              <w:t>XXXXXXXXXXXX (XXXXXXXXXXXXXXXXXXXXX)</w:t>
            </w:r>
          </w:p>
          <w:p w14:paraId="7948A668" w14:textId="77777777" w:rsidP="008C53E4" w:rsidR="00163A71" w:rsidRDefault="00163A71" w:rsidRPr="00B427DE">
            <w:pPr>
              <w:ind w:firstLine="708"/>
              <w:jc w:val="both"/>
              <w:rPr>
                <w:rFonts w:ascii="Arial Narrow" w:hAnsi="Arial Narrow"/>
              </w:rPr>
            </w:pPr>
            <w:r w:rsidRPr="00B427DE">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14:paraId="7324E661" w14:textId="77777777" w:rsidP="008C53E4" w:rsidR="00163A71" w:rsidRDefault="00163A71" w:rsidRPr="00B427DE">
            <w:pPr>
              <w:ind w:firstLine="708"/>
              <w:jc w:val="both"/>
              <w:rPr>
                <w:rFonts w:ascii="Arial Narrow" w:hAnsi="Arial Narrow"/>
              </w:rPr>
            </w:pPr>
            <w:r w:rsidRPr="00B427DE">
              <w:rPr>
                <w:rFonts w:ascii="Arial Narrow" w:hAnsi="Arial Narrow"/>
              </w:rPr>
              <w:t>Declaramos de que compreendemos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A70827" w14:textId="77777777" w:rsidP="008C53E4" w:rsidR="00163A71" w:rsidRDefault="00163A71" w:rsidRPr="00B427DE">
            <w:pPr>
              <w:ind w:firstLine="708"/>
              <w:jc w:val="both"/>
              <w:rPr>
                <w:rFonts w:ascii="Arial Narrow" w:hAnsi="Arial Narrow"/>
              </w:rPr>
            </w:pPr>
            <w:r w:rsidRPr="00B427DE">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14:paraId="47F0B62E" w14:textId="77777777" w:rsidP="008C53E4" w:rsidR="00163A71" w:rsidRDefault="00163A71" w:rsidRPr="00B427DE">
            <w:pPr>
              <w:autoSpaceDE w:val="false"/>
              <w:autoSpaceDN w:val="false"/>
              <w:adjustRightInd w:val="false"/>
              <w:rPr>
                <w:rFonts w:ascii="Arial Narrow" w:cs="Arial" w:hAnsi="Arial Narrow"/>
              </w:rPr>
            </w:pPr>
            <w:r w:rsidRPr="00B427DE">
              <w:rPr>
                <w:rFonts w:ascii="Arial Narrow" w:cs="Arial" w:hAnsi="Arial Narrow"/>
              </w:rPr>
              <w:t>Atenciosamente,</w:t>
            </w:r>
          </w:p>
          <w:p w14:paraId="7889DFC5" w14:textId="77777777" w:rsidP="008C53E4" w:rsidR="00163A71" w:rsidRDefault="00163A71" w:rsidRPr="00B427DE">
            <w:pPr>
              <w:autoSpaceDE w:val="false"/>
              <w:autoSpaceDN w:val="false"/>
              <w:adjustRightInd w:val="false"/>
              <w:jc w:val="right"/>
              <w:rPr>
                <w:rFonts w:ascii="Arial Narrow" w:cs="Arial" w:hAnsi="Arial Narrow"/>
                <w:bCs/>
              </w:rPr>
            </w:pPr>
            <w:r w:rsidRPr="00B427DE">
              <w:rPr>
                <w:rFonts w:ascii="Arial Narrow" w:cs="Arial" w:hAnsi="Arial Narrow"/>
                <w:bCs/>
              </w:rPr>
              <w:t>Local/UF, Data.</w:t>
            </w:r>
          </w:p>
          <w:p w14:paraId="5C5A7955" w14:textId="77777777" w:rsidP="008C53E4" w:rsidR="00163A71" w:rsidRDefault="00163A71" w:rsidRPr="00B427DE">
            <w:pPr>
              <w:jc w:val="center"/>
              <w:rPr>
                <w:rFonts w:ascii="Arial Narrow" w:cs="Arial" w:hAnsi="Arial Narrow"/>
                <w:b/>
              </w:rPr>
            </w:pPr>
          </w:p>
          <w:p w14:paraId="15ED99F5" w14:textId="77777777" w:rsidP="008C53E4" w:rsidR="00163A71" w:rsidRDefault="00163A71" w:rsidRPr="00B427DE">
            <w:pPr>
              <w:jc w:val="center"/>
              <w:rPr>
                <w:rFonts w:ascii="Arial" w:cs="Arial" w:eastAsia="Times New Roman" w:hAnsi="Arial"/>
                <w:bCs/>
                <w:iCs/>
                <w:lang w:eastAsia="pt-BR"/>
              </w:rPr>
            </w:pPr>
            <w:r w:rsidRPr="00B427DE">
              <w:rPr>
                <w:rFonts w:ascii="Arial" w:cs="Arial" w:eastAsia="Times New Roman" w:hAnsi="Arial"/>
                <w:bCs/>
                <w:iCs/>
                <w:lang w:eastAsia="pt-BR"/>
              </w:rPr>
              <w:t>Empresa e/ou assinatura do responsável legal</w:t>
            </w:r>
          </w:p>
          <w:p w14:paraId="57380AF1" w14:textId="77777777" w:rsidP="008C53E4" w:rsidR="00163A71" w:rsidRDefault="00163A71" w:rsidRPr="00B427DE">
            <w:pPr>
              <w:rPr>
                <w:rFonts w:ascii="Arial Narrow" w:cs="Arial" w:hAnsi="Arial Narrow"/>
                <w:b/>
                <w:sz w:val="24"/>
                <w:szCs w:val="24"/>
              </w:rPr>
            </w:pPr>
          </w:p>
          <w:p w14:paraId="1C08AF92" w14:textId="77777777" w:rsidP="008C53E4" w:rsidR="00163A71" w:rsidRDefault="00163A71" w:rsidRPr="00B427DE">
            <w:pPr>
              <w:rPr>
                <w:rFonts w:ascii="Arial" w:cs="Arial" w:eastAsia="Times New Roman" w:hAnsi="Arial"/>
                <w:b/>
                <w:iCs/>
                <w:lang w:eastAsia="pt-BR"/>
              </w:rPr>
            </w:pPr>
          </w:p>
        </w:tc>
      </w:tr>
    </w:tbl>
    <w:p w14:paraId="18DA4007" w14:textId="77777777" w:rsidP="00163A71" w:rsidR="00163A71" w:rsidRDefault="00163A71" w:rsidRPr="00B427DE">
      <w:pPr>
        <w:spacing w:after="0" w:line="240" w:lineRule="auto"/>
        <w:rPr>
          <w:rFonts w:ascii="Arial Narrow" w:eastAsia="Calibri" w:hAnsi="Arial Narrow"/>
          <w:sz w:val="20"/>
          <w:szCs w:val="20"/>
          <w:lang w:eastAsia="pt-BR"/>
        </w:rPr>
      </w:pPr>
    </w:p>
    <w:p w14:paraId="07D71693" w14:textId="77777777" w:rsidP="00163A71" w:rsidR="00163A71" w:rsidRDefault="00163A71" w:rsidRPr="00B427DE">
      <w:pPr>
        <w:spacing w:after="0" w:line="240" w:lineRule="auto"/>
      </w:pPr>
    </w:p>
    <w:p w14:paraId="6189CA8F" w14:textId="77777777" w:rsidP="00163A71" w:rsidR="00163A71" w:rsidRDefault="00163A71" w:rsidRPr="00B427DE">
      <w:pPr>
        <w:rPr>
          <w:rFonts w:ascii="Cambria" w:hAnsi="Cambria"/>
          <w:sz w:val="20"/>
          <w:szCs w:val="20"/>
        </w:rPr>
      </w:pPr>
      <w:r w:rsidRPr="00B427DE">
        <w:rPr>
          <w:rFonts w:ascii="Cambria" w:hAnsi="Cambria"/>
          <w:sz w:val="20"/>
          <w:szCs w:val="20"/>
        </w:rPr>
        <w:br w:type="page"/>
      </w:r>
    </w:p>
    <w:p w14:paraId="7E2CC2E3" w14:textId="77777777" w:rsidP="00163A71" w:rsidR="00163A71" w:rsidRDefault="00163A71">
      <w:pPr>
        <w:spacing w:after="0" w:line="240" w:lineRule="auto"/>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lastRenderedPageBreak/>
        <w:t>ANEXO II</w:t>
      </w:r>
    </w:p>
    <w:p w14:paraId="163D70BC" w14:textId="77777777" w:rsidP="00163A71" w:rsidR="00163A71" w:rsidRDefault="00163A71" w:rsidRPr="00B427DE">
      <w:pPr>
        <w:spacing w:after="0" w:line="240" w:lineRule="auto"/>
        <w:jc w:val="center"/>
        <w:rPr>
          <w:rFonts w:ascii="Arial" w:cs="Arial" w:eastAsia="Times New Roman" w:hAnsi="Arial"/>
          <w:b/>
          <w:iCs/>
          <w:sz w:val="20"/>
          <w:szCs w:val="20"/>
          <w:lang w:eastAsia="pt-BR"/>
        </w:rPr>
      </w:pPr>
      <w:r w:rsidRPr="00B427DE">
        <w:rPr>
          <w:rFonts w:ascii="Arial" w:cs="Arial" w:eastAsia="Times New Roman" w:hAnsi="Arial"/>
          <w:b/>
          <w:iCs/>
          <w:sz w:val="20"/>
          <w:szCs w:val="20"/>
          <w:lang w:eastAsia="pt-BR"/>
        </w:rPr>
        <w:t>MODELOS DE DECLARAÇÕES</w:t>
      </w:r>
    </w:p>
    <w:tbl>
      <w:tblPr>
        <w:tblStyle w:val="Tabelacomgrade"/>
        <w:tblW w:type="auto" w:w="0"/>
        <w:tblLook w:firstColumn="1" w:firstRow="1" w:lastColumn="0" w:lastRow="0" w:noHBand="0" w:noVBand="1" w:val="04A0"/>
      </w:tblPr>
      <w:tblGrid>
        <w:gridCol w:w="8494"/>
      </w:tblGrid>
      <w:tr w14:paraId="321DE5E3" w14:textId="77777777" w:rsidR="00163A71" w:rsidRPr="00B427DE" w:rsidTr="008C53E4">
        <w:tc>
          <w:tcPr>
            <w:tcW w:type="dxa" w:w="9628"/>
            <w:tcBorders>
              <w:bottom w:color="auto" w:space="0" w:sz="4" w:val="single"/>
            </w:tcBorders>
          </w:tcPr>
          <w:p w14:paraId="4E1A8FEC" w14:textId="77777777" w:rsidP="008C53E4" w:rsidR="00163A71" w:rsidRDefault="00163A71" w:rsidRPr="00B427DE">
            <w:pPr>
              <w:jc w:val="center"/>
              <w:rPr>
                <w:rFonts w:ascii="Arial" w:cs="Arial" w:eastAsia="Times New Roman" w:hAnsi="Arial"/>
                <w:b/>
                <w:iCs/>
                <w:sz w:val="20"/>
                <w:szCs w:val="20"/>
                <w:lang w:eastAsia="pt-BR"/>
              </w:rPr>
            </w:pPr>
          </w:p>
          <w:p w14:paraId="6C103057" w14:textId="77777777" w:rsidP="008C53E4" w:rsidR="00163A71" w:rsidRDefault="00163A71" w:rsidRPr="00B427DE">
            <w:pPr>
              <w:jc w:val="center"/>
              <w:rPr>
                <w:rFonts w:ascii="Arial" w:cs="Arial" w:eastAsia="Times New Roman" w:hAnsi="Arial"/>
                <w:bCs/>
                <w:iCs/>
                <w:sz w:val="20"/>
                <w:szCs w:val="20"/>
                <w:lang w:eastAsia="pt-BR"/>
              </w:rPr>
            </w:pPr>
            <w:r w:rsidRPr="00B427DE">
              <w:rPr>
                <w:rFonts w:ascii="Arial" w:cs="Arial" w:eastAsia="Times New Roman" w:hAnsi="Arial"/>
                <w:b/>
                <w:iCs/>
                <w:sz w:val="20"/>
                <w:szCs w:val="20"/>
                <w:lang w:eastAsia="pt-BR"/>
              </w:rPr>
              <w:t>DECLARAÇÃO UNIFICADA - PJ</w:t>
            </w:r>
          </w:p>
          <w:p w14:paraId="441B711E" w14:textId="77777777" w:rsidP="008C53E4" w:rsidR="00163A71" w:rsidRDefault="00163A71"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 xml:space="preserve">DISPENSA DE LICITAÇÃO N.º </w:t>
            </w:r>
            <w:r>
              <w:rPr>
                <w:rFonts w:ascii="Arial" w:cs="Arial" w:eastAsia="Times New Roman" w:hAnsi="Arial"/>
                <w:bCs/>
                <w:iCs/>
                <w:sz w:val="20"/>
                <w:szCs w:val="20"/>
                <w:lang w:eastAsia="pt-BR"/>
              </w:rPr>
              <w:t>150101/2024</w:t>
            </w:r>
          </w:p>
          <w:p w14:paraId="6BCF5AF2" w14:textId="77777777" w:rsidP="008C53E4" w:rsidR="00163A71" w:rsidRDefault="00163A71"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 xml:space="preserve">OBJETO: </w:t>
            </w:r>
            <w:r w:rsidRPr="009D3C99">
              <w:rPr>
                <w:rFonts w:ascii="Arial" w:cs="Arial" w:eastAsia="Times New Roman" w:hAnsi="Arial"/>
                <w:bCs/>
                <w:iCs/>
                <w:sz w:val="20"/>
                <w:szCs w:val="20"/>
                <w:lang w:eastAsia="pt-BR"/>
              </w:rPr>
              <w:t xml:space="preserve">Serviços de borracharia em consertos e troca de pneus, troca e consertos de rodas a serem realizados em veículos pertencentes à Prefeitura Municipal de Encanto/RN e demais órgãos a ela vinculados.</w:t>
            </w:r>
          </w:p>
          <w:p w14:paraId="0CE0E7F5" w14:textId="77777777" w:rsidP="008C53E4" w:rsidR="00163A71" w:rsidRDefault="00163A71" w:rsidRPr="00B427DE">
            <w:pPr>
              <w:jc w:val="both"/>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A EMPRESA......................................................, ATRAVÉS DE SEU REPRESENTATE LEGAL INFRA ASSINADO, SOB AS PENAS DA LEI, DECLARA:</w:t>
            </w:r>
          </w:p>
          <w:p w14:paraId="2B2F672A" w14:textId="77777777" w:rsidP="008C53E4" w:rsidR="00163A71" w:rsidRDefault="00163A71" w:rsidRPr="00B427DE">
            <w:pPr>
              <w:jc w:val="center"/>
              <w:rPr>
                <w:rFonts w:ascii="Arial" w:cs="Arial" w:eastAsia="Times New Roman" w:hAnsi="Arial"/>
                <w:bCs/>
                <w:iCs/>
                <w:sz w:val="20"/>
                <w:szCs w:val="20"/>
                <w:lang w:eastAsia="pt-BR"/>
              </w:rPr>
            </w:pPr>
          </w:p>
          <w:p w14:paraId="549582D5" w14:textId="77777777" w:rsidP="008C53E4" w:rsidR="00163A71" w:rsidRDefault="00163A71"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inexistem fatos impeditivos para sua habilitação no certame, ciente da obrigatoriedade de declarar ocorrências posteriores;</w:t>
            </w:r>
          </w:p>
          <w:p w14:paraId="06C917A6" w14:textId="77777777" w:rsidP="008C53E4" w:rsidR="00163A71" w:rsidRDefault="00163A71"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está ciente e concorda com as condições contidas no Aviso de Contratação Direta e seus anexos;</w:t>
            </w:r>
          </w:p>
          <w:p w14:paraId="6B9CEEDA" w14:textId="77777777" w:rsidP="008C53E4" w:rsidR="00163A71" w:rsidRDefault="00163A71"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cumpre as exigências de reserva de cargos para pessoa com deficiência e para reabilitado da Previdência Social, de que trata o art. 93 da Lei nº 8.213/91.</w:t>
            </w:r>
          </w:p>
          <w:p w14:paraId="7E842032" w14:textId="77777777" w:rsidP="008C53E4" w:rsidR="00163A71" w:rsidRDefault="00163A71"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não emprega menor de 18 anos em trabalho noturno, perigoso ou insalubre e não emprega menor de 16 anos, salvo menor, a partir de 14 anos, na condição de aprendiz, nos termos do artigo 7°, XXXIII, da Constituição;</w:t>
            </w:r>
          </w:p>
          <w:p w14:paraId="2DD419DF" w14:textId="77777777" w:rsidP="008C53E4" w:rsidR="00163A71" w:rsidRDefault="00163A71" w:rsidRPr="00B427DE">
            <w:pPr>
              <w:pStyle w:val="PargrafodaLista"/>
              <w:numPr>
                <w:ilvl w:val="0"/>
                <w:numId w:val="4"/>
              </w:numPr>
              <w:jc w:val="both"/>
              <w:rPr>
                <w:rFonts w:ascii="Arial" w:cs="Arial" w:eastAsia="Times New Roman" w:hAnsi="Arial"/>
                <w:bCs/>
                <w:iCs/>
                <w:sz w:val="20"/>
                <w:szCs w:val="20"/>
              </w:rPr>
            </w:pPr>
            <w:r w:rsidRPr="00B427DE">
              <w:rPr>
                <w:rFonts w:ascii="Arial" w:cs="Arial" w:eastAsia="Times New Roman" w:hAnsi="Arial"/>
                <w:bCs/>
                <w:iCs/>
                <w:sz w:val="20"/>
                <w:szCs w:val="20"/>
              </w:rPr>
              <w:t>que está enquadrado como microempresa, empresa de pequeno, se for o caso, atendendo aos os requisitos estabelecidos no artigo 3° da Lei Complementar nº 123, de 2006, estando apto a usufruir do tratamento favorecido estabelecido em seus arts. 42 a 49, observado o disposto nos §§ 1º ao 3º do art. 4º, da Lei n.º 14.133, de 2021.</w:t>
            </w:r>
          </w:p>
          <w:p w14:paraId="3CF155A8" w14:textId="77777777" w:rsidP="008C53E4" w:rsidR="00163A71" w:rsidRDefault="00163A71" w:rsidRPr="00B427DE">
            <w:pPr>
              <w:rPr>
                <w:rFonts w:ascii="Arial" w:cs="Arial" w:eastAsia="Times New Roman" w:hAnsi="Arial"/>
                <w:b/>
                <w:bCs/>
                <w:iCs/>
                <w:sz w:val="20"/>
                <w:szCs w:val="20"/>
                <w:lang w:eastAsia="pt-BR"/>
              </w:rPr>
            </w:pPr>
          </w:p>
          <w:p w14:paraId="116FD91D" w14:textId="77777777" w:rsidP="008C53E4" w:rsidR="00163A71" w:rsidRDefault="00163A71"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(Local) ______________, __ de _______________ de 20___</w:t>
            </w:r>
          </w:p>
          <w:p w14:paraId="0AE8E12A" w14:textId="77777777" w:rsidP="008C53E4" w:rsidR="00163A71" w:rsidRDefault="00163A71" w:rsidRPr="00B427DE">
            <w:pPr>
              <w:rPr>
                <w:rFonts w:ascii="Arial" w:cs="Arial" w:eastAsia="Times New Roman" w:hAnsi="Arial"/>
                <w:bCs/>
                <w:iCs/>
                <w:sz w:val="20"/>
                <w:szCs w:val="20"/>
                <w:lang w:eastAsia="pt-BR"/>
              </w:rPr>
            </w:pPr>
          </w:p>
          <w:p w14:paraId="2312C181" w14:textId="77777777" w:rsidP="008C53E4" w:rsidR="00163A71" w:rsidRDefault="00163A71"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__________________________________</w:t>
            </w:r>
          </w:p>
          <w:p w14:paraId="21964303" w14:textId="77777777" w:rsidP="008C53E4" w:rsidR="00163A71" w:rsidRDefault="00163A71" w:rsidRPr="00B427DE">
            <w:pPr>
              <w:jc w:val="center"/>
              <w:rPr>
                <w:rFonts w:ascii="Arial" w:cs="Arial" w:eastAsia="Times New Roman" w:hAnsi="Arial"/>
                <w:bCs/>
                <w:iCs/>
                <w:sz w:val="20"/>
                <w:szCs w:val="20"/>
                <w:lang w:eastAsia="pt-BR"/>
              </w:rPr>
            </w:pPr>
            <w:r w:rsidRPr="00B427DE">
              <w:rPr>
                <w:rFonts w:ascii="Arial" w:cs="Arial" w:eastAsia="Times New Roman" w:hAnsi="Arial"/>
                <w:bCs/>
                <w:iCs/>
                <w:sz w:val="20"/>
                <w:szCs w:val="20"/>
                <w:lang w:eastAsia="pt-BR"/>
              </w:rPr>
              <w:t>Empresa e assinatura do responsável legal</w:t>
            </w:r>
          </w:p>
          <w:p w14:paraId="1C959911" w14:textId="77777777" w:rsidP="008C53E4" w:rsidR="00163A71" w:rsidRDefault="00163A71" w:rsidRPr="00B427DE">
            <w:pPr>
              <w:rPr>
                <w:rFonts w:ascii="Arial" w:cs="Arial" w:eastAsia="Times New Roman" w:hAnsi="Arial"/>
                <w:b/>
                <w:iCs/>
                <w:sz w:val="20"/>
                <w:szCs w:val="20"/>
                <w:lang w:eastAsia="pt-BR"/>
              </w:rPr>
            </w:pPr>
          </w:p>
        </w:tc>
      </w:tr>
    </w:tbl>
    <w:p w14:paraId="4008FE98" w14:textId="77777777" w:rsidP="00163A71" w:rsidR="00163A71" w:rsidRDefault="00163A71">
      <w:r>
        <w:br w:type="page"/>
      </w:r>
      <w:r>
        <w:lastRenderedPageBreak/>
        <w:tab/>
      </w:r>
    </w:p>
    <w:tbl>
      <w:tblPr>
        <w:tblStyle w:val="Tabelacomgrade"/>
        <w:tblW w:type="auto" w:w="0"/>
        <w:tblInd w:type="dxa" w:w="5"/>
        <w:tblLook w:firstColumn="1" w:firstRow="1" w:lastColumn="0" w:lastRow="0" w:noHBand="0" w:noVBand="1" w:val="04A0"/>
      </w:tblPr>
      <w:tblGrid>
        <w:gridCol w:w="8499"/>
      </w:tblGrid>
      <w:tr w14:paraId="2F19E980" w14:textId="77777777" w:rsidR="00163A71" w:rsidRPr="00B427DE" w:rsidTr="008C53E4">
        <w:tc>
          <w:tcPr>
            <w:tcW w:type="dxa" w:w="9628"/>
            <w:tcBorders>
              <w:left w:val="nil"/>
              <w:right w:val="nil"/>
            </w:tcBorders>
          </w:tcPr>
          <w:p w14:paraId="341BF1D9" w14:textId="77777777" w:rsidP="008C53E4" w:rsidR="00163A71" w:rsidRDefault="00163A71" w:rsidRPr="00B427DE">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III</w:t>
            </w:r>
          </w:p>
        </w:tc>
      </w:tr>
      <w:tr w14:paraId="7A656807" w14:textId="77777777" w:rsidR="00163A71" w:rsidRPr="00B427DE" w:rsidTr="008C53E4">
        <w:tc>
          <w:tcPr>
            <w:tcW w:type="dxa" w:w="9628"/>
            <w:tcBorders>
              <w:bottom w:color="auto" w:space="0" w:sz="4" w:val="single"/>
            </w:tcBorders>
          </w:tcPr>
          <w:p w14:paraId="101F9AE9" w14:textId="77777777" w:rsidP="008C53E4" w:rsidR="00163A71" w:rsidRDefault="00163A71" w:rsidRPr="00B427DE">
            <w:pPr>
              <w:jc w:val="center"/>
              <w:rPr>
                <w:rFonts w:ascii="Arial" w:cs="Arial" w:eastAsia="Times New Roman" w:hAnsi="Arial"/>
                <w:b/>
                <w:iCs/>
                <w:lang w:eastAsia="pt-BR"/>
              </w:rPr>
            </w:pPr>
          </w:p>
          <w:p w14:paraId="27869418" w14:textId="77777777" w:rsidP="008C53E4" w:rsidR="00163A71" w:rsidRDefault="00163A71" w:rsidRPr="00B427DE">
            <w:pPr>
              <w:jc w:val="center"/>
              <w:rPr>
                <w:rFonts w:ascii="Arial" w:cs="Arial" w:eastAsia="Times New Roman" w:hAnsi="Arial"/>
                <w:b/>
                <w:iCs/>
                <w:lang w:eastAsia="pt-BR"/>
              </w:rPr>
            </w:pPr>
            <w:r w:rsidRPr="00B427DE">
              <w:rPr>
                <w:rFonts w:ascii="Arial" w:cs="Arial" w:eastAsia="Times New Roman" w:hAnsi="Arial"/>
                <w:b/>
                <w:iCs/>
                <w:lang w:eastAsia="pt-BR"/>
              </w:rPr>
              <w:t>MODELO DE DECLARAÇÃO DE CONHECIMENTO DAS CONDIÇÕES E PECULIARIDADES DA CONTRATAÇÃO</w:t>
            </w:r>
          </w:p>
          <w:p w14:paraId="70EC2014" w14:textId="77777777" w:rsidP="008C53E4" w:rsidR="00163A71" w:rsidRDefault="00163A71" w:rsidRPr="00B427DE">
            <w:pPr>
              <w:jc w:val="center"/>
              <w:rPr>
                <w:rFonts w:ascii="Arial" w:cs="Arial" w:eastAsia="Times New Roman" w:hAnsi="Arial"/>
                <w:bCs/>
                <w:iCs/>
                <w:lang w:eastAsia="pt-BR"/>
              </w:rPr>
            </w:pPr>
          </w:p>
          <w:p w14:paraId="2D97846C" w14:textId="77777777" w:rsidP="008C53E4" w:rsidR="00163A71" w:rsidRDefault="00163A71" w:rsidRPr="00B427DE">
            <w:pPr>
              <w:jc w:val="both"/>
              <w:rPr>
                <w:rFonts w:ascii="Arial" w:cs="Arial" w:eastAsia="Times New Roman" w:hAnsi="Arial"/>
                <w:bCs/>
                <w:iCs/>
                <w:lang w:eastAsia="pt-BR"/>
              </w:rPr>
            </w:pPr>
            <w:r w:rsidRPr="00B427DE">
              <w:rPr>
                <w:rFonts w:ascii="Arial" w:cs="Arial" w:eastAsia="Times New Roman" w:hAnsi="Arial"/>
                <w:bCs/>
                <w:iCs/>
                <w:lang w:eastAsia="pt-BR"/>
              </w:rPr>
              <w:t xml:space="preserve">DISPENSA DE LICITAÇÃO N.º </w:t>
            </w:r>
            <w:r w:rsidRPr="009D3C99">
              <w:rPr>
                <w:rFonts w:ascii="Arial" w:cs="Arial" w:eastAsia="Times New Roman" w:hAnsi="Arial"/>
                <w:bCs/>
                <w:iCs/>
                <w:lang w:eastAsia="pt-BR"/>
              </w:rPr>
              <w:t xml:space="preserve">130204/2026</w:t>
            </w:r>
          </w:p>
          <w:p w14:paraId="28BFDF1B" w14:textId="77777777" w:rsidP="008C53E4" w:rsidR="00163A71" w:rsidRDefault="00163A71" w:rsidRPr="00B427DE">
            <w:pPr>
              <w:jc w:val="both"/>
              <w:rPr>
                <w:rFonts w:ascii="Arial" w:cs="Arial" w:eastAsia="Times New Roman" w:hAnsi="Arial"/>
                <w:bCs/>
                <w:iCs/>
                <w:lang w:eastAsia="pt-BR"/>
              </w:rPr>
            </w:pPr>
            <w:r w:rsidRPr="00B427DE">
              <w:rPr>
                <w:rFonts w:ascii="Arial" w:cs="Arial" w:eastAsia="Times New Roman" w:hAnsi="Arial"/>
                <w:bCs/>
                <w:iCs/>
                <w:lang w:eastAsia="pt-BR"/>
              </w:rPr>
              <w:t xml:space="preserve">OBJETO: </w:t>
            </w:r>
            <w:r w:rsidRPr="009D3C99">
              <w:rPr>
                <w:rFonts w:ascii="Arial" w:cs="Arial" w:eastAsia="Times New Roman" w:hAnsi="Arial"/>
                <w:bCs/>
                <w:iCs/>
                <w:lang w:eastAsia="pt-BR"/>
              </w:rPr>
              <w:t xml:space="preserve">Serviços de borracharia em consertos e troca de pneus, troca e consertos de rodas a serem realizados em veículos pertencentes à Prefeitura Municipal de Encanto/RN e demais órgãos a ela vinculados.</w:t>
            </w:r>
          </w:p>
          <w:p w14:paraId="63DEC74D" w14:textId="77777777" w:rsidP="008C53E4" w:rsidR="00163A71" w:rsidRDefault="00163A71" w:rsidRPr="00B427DE">
            <w:pPr>
              <w:jc w:val="center"/>
              <w:rPr>
                <w:rFonts w:ascii="Arial" w:cs="Arial" w:eastAsia="Times New Roman" w:hAnsi="Arial"/>
                <w:bCs/>
                <w:iCs/>
                <w:lang w:eastAsia="pt-BR"/>
              </w:rPr>
            </w:pPr>
          </w:p>
          <w:p w14:paraId="7490D386" w14:textId="77777777" w:rsidP="008C53E4" w:rsidR="00163A71" w:rsidRDefault="00163A71" w:rsidRPr="00B427DE">
            <w:pPr>
              <w:jc w:val="both"/>
              <w:rPr>
                <w:rFonts w:ascii="Arial" w:cs="Arial" w:eastAsia="Times New Roman" w:hAnsi="Arial"/>
                <w:b/>
                <w:bCs/>
                <w:iCs/>
                <w:lang w:eastAsia="pt-BR"/>
              </w:rPr>
            </w:pPr>
            <w:r w:rsidRPr="00B427DE">
              <w:rPr>
                <w:rFonts w:ascii="Arial" w:cs="Arial" w:eastAsia="Times New Roman" w:hAnsi="Arial"/>
                <w:bCs/>
                <w:iCs/>
              </w:rPr>
              <w:t>Declaro que a empresa _________________________________________________________                                                                 (nome empresarial da licitante) inscrita no CNPJ nº: ______________________com sede na ___________________________                             (nº de inscrição)_____________________________________________________________________,                                                        (endereço completo) por intermédio de seu representante legal, o(a) Sr.(a) __________________________, infra-assinado, portador(a) da Carteira de Identidade nº _______________________________ e do CPF/MF nº __________________________, para fins do disposto no Aviso de Contratação Direta, tem pleno conhecimento de todas as exigências relacionadas à execução dos serviços objeto do referido Aviso, que conhece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730FB3DD" w14:textId="77777777" w:rsidP="008C53E4" w:rsidR="00163A71" w:rsidRDefault="00163A71" w:rsidRPr="00B427DE">
            <w:pPr>
              <w:jc w:val="center"/>
              <w:rPr>
                <w:rFonts w:ascii="Arial" w:cs="Arial" w:eastAsia="Times New Roman" w:hAnsi="Arial"/>
                <w:bCs/>
                <w:iCs/>
                <w:lang w:eastAsia="pt-BR"/>
              </w:rPr>
            </w:pPr>
            <w:r w:rsidRPr="00B427DE">
              <w:rPr>
                <w:rFonts w:ascii="Arial" w:cs="Arial" w:eastAsia="Times New Roman" w:hAnsi="Arial"/>
                <w:bCs/>
                <w:iCs/>
                <w:lang w:eastAsia="pt-BR"/>
              </w:rPr>
              <w:t>(Local) ______________, __ de _______________ de 20___</w:t>
            </w:r>
          </w:p>
          <w:p w14:paraId="3C740C9D" w14:textId="77777777" w:rsidP="008C53E4" w:rsidR="00163A71" w:rsidRDefault="00163A71" w:rsidRPr="00B427DE">
            <w:pPr>
              <w:jc w:val="center"/>
              <w:rPr>
                <w:rFonts w:ascii="Arial" w:cs="Arial" w:eastAsia="Times New Roman" w:hAnsi="Arial"/>
                <w:bCs/>
                <w:iCs/>
                <w:lang w:eastAsia="pt-BR"/>
              </w:rPr>
            </w:pPr>
          </w:p>
          <w:p w14:paraId="4B14A918" w14:textId="77777777" w:rsidP="008C53E4" w:rsidR="00163A71" w:rsidRDefault="00163A71" w:rsidRPr="00B427DE">
            <w:pPr>
              <w:jc w:val="center"/>
              <w:rPr>
                <w:rFonts w:ascii="Arial" w:cs="Arial" w:eastAsia="Times New Roman" w:hAnsi="Arial"/>
                <w:bCs/>
                <w:iCs/>
                <w:lang w:eastAsia="pt-BR"/>
              </w:rPr>
            </w:pPr>
          </w:p>
          <w:p w14:paraId="72A7D130" w14:textId="77777777" w:rsidP="008C53E4" w:rsidR="00163A71" w:rsidRDefault="00163A71" w:rsidRPr="00B427DE">
            <w:pPr>
              <w:jc w:val="center"/>
              <w:rPr>
                <w:rFonts w:ascii="Arial" w:cs="Arial" w:eastAsia="Times New Roman" w:hAnsi="Arial"/>
                <w:bCs/>
                <w:iCs/>
                <w:lang w:eastAsia="pt-BR"/>
              </w:rPr>
            </w:pPr>
            <w:r w:rsidRPr="00B427DE">
              <w:rPr>
                <w:rFonts w:ascii="Arial" w:cs="Arial" w:eastAsia="Times New Roman" w:hAnsi="Arial"/>
                <w:bCs/>
                <w:iCs/>
                <w:lang w:eastAsia="pt-BR"/>
              </w:rPr>
              <w:t>__________________________________</w:t>
            </w:r>
          </w:p>
          <w:p w14:paraId="2B11059E" w14:textId="77777777" w:rsidP="008C53E4" w:rsidR="00163A71" w:rsidRDefault="00163A71" w:rsidRPr="00B427DE">
            <w:pPr>
              <w:jc w:val="center"/>
              <w:rPr>
                <w:rFonts w:ascii="Arial" w:cs="Arial" w:eastAsia="Times New Roman" w:hAnsi="Arial"/>
                <w:bCs/>
                <w:iCs/>
                <w:lang w:eastAsia="pt-BR"/>
              </w:rPr>
            </w:pPr>
            <w:r w:rsidRPr="00B427DE">
              <w:rPr>
                <w:rFonts w:ascii="Arial" w:cs="Arial" w:eastAsia="Times New Roman" w:hAnsi="Arial"/>
                <w:bCs/>
                <w:iCs/>
                <w:lang w:eastAsia="pt-BR"/>
              </w:rPr>
              <w:t>Empresa e assinatura do responsável legal</w:t>
            </w:r>
          </w:p>
          <w:p w14:paraId="47113685" w14:textId="77777777" w:rsidP="008C53E4" w:rsidR="00163A71" w:rsidRDefault="00163A71" w:rsidRPr="00B427DE">
            <w:pPr>
              <w:rPr>
                <w:rFonts w:ascii="Arial" w:cs="Arial" w:eastAsia="Times New Roman" w:hAnsi="Arial"/>
                <w:b/>
                <w:iCs/>
                <w:lang w:eastAsia="pt-BR"/>
              </w:rPr>
            </w:pPr>
          </w:p>
        </w:tc>
      </w:tr>
    </w:tbl>
    <w:p w14:paraId="1F54BAF9" w14:textId="77777777" w:rsidP="00163A71" w:rsidR="00163A71" w:rsidRDefault="00163A71" w:rsidRPr="00B427DE">
      <w:pPr>
        <w:spacing w:after="0" w:line="240" w:lineRule="auto"/>
        <w:rPr>
          <w:b/>
          <w:sz w:val="24"/>
          <w:szCs w:val="24"/>
        </w:rPr>
      </w:pPr>
    </w:p>
    <w:p w14:paraId="1095A1A0" w14:textId="77777777" w:rsidP="00163A71" w:rsidR="00163A71" w:rsidRDefault="00163A71" w:rsidRPr="00B427DE">
      <w:pPr>
        <w:rPr>
          <w:rFonts w:ascii="Cambria" w:hAnsi="Cambria"/>
          <w:sz w:val="20"/>
          <w:szCs w:val="20"/>
        </w:rPr>
      </w:pPr>
      <w:r w:rsidRPr="00B427DE">
        <w:rPr>
          <w:rFonts w:ascii="Cambria" w:hAnsi="Cambria"/>
          <w:sz w:val="20"/>
          <w:szCs w:val="20"/>
        </w:rPr>
        <w:br w:type="page"/>
      </w:r>
    </w:p>
    <w:p w14:paraId="57662F52" w14:textId="77777777" w:rsidP="00163A71" w:rsidR="00163A71" w:rsidRDefault="00163A71" w:rsidRPr="00B427DE">
      <w:pPr>
        <w:spacing w:after="0" w:line="240" w:lineRule="auto"/>
        <w:jc w:val="center"/>
        <w:rPr>
          <w:b/>
          <w:sz w:val="24"/>
          <w:szCs w:val="24"/>
        </w:rPr>
      </w:pPr>
      <w:r>
        <w:rPr>
          <w:b/>
          <w:sz w:val="24"/>
          <w:szCs w:val="24"/>
        </w:rPr>
        <w:lastRenderedPageBreak/>
        <w:t>ANEXO IV</w:t>
      </w:r>
    </w:p>
    <w:p w14:paraId="06323F79" w14:textId="77777777" w:rsidP="00163A71" w:rsidR="00163A71" w:rsidRDefault="00163A71">
      <w:pPr>
        <w:pStyle w:val="PargrafodaLista"/>
        <w:shd w:color="auto" w:fill="D9D9D9" w:themeFill="background1" w:themeFillShade="D9" w:val="clear"/>
        <w:ind w:left="0" w:right="-15"/>
        <w:contextualSpacing w:val="false"/>
        <w:jc w:val="center"/>
        <w:rPr>
          <w:rFonts w:ascii="Arial" w:hAnsi="Arial"/>
          <w:b/>
          <w:sz w:val="22"/>
        </w:rPr>
      </w:pPr>
      <w:r>
        <w:rPr>
          <w:rFonts w:ascii="Arial" w:hAnsi="Arial"/>
          <w:b/>
          <w:sz w:val="22"/>
        </w:rPr>
        <w:t>TERMO DE REFERÊNCIA</w:t>
      </w:r>
    </w:p>
    <w:p w14:paraId="50B9C0E6" w14:textId="77777777" w:rsidP="00163A71" w:rsidR="00163A71" w:rsidRDefault="00163A71">
      <w:pPr>
        <w:pStyle w:val="PargrafodaLista"/>
        <w:ind w:left="0" w:right="-15"/>
        <w:contextualSpacing w:val="false"/>
        <w:jc w:val="center"/>
        <w:rPr>
          <w:rFonts w:ascii="Arial" w:hAnsi="Arial"/>
          <w:b/>
          <w:sz w:val="22"/>
        </w:rPr>
      </w:pPr>
    </w:p>
    <w:p w14:paraId="012A1D63" w14:textId="77777777" w:rsidP="00163A71" w:rsidR="00163A71" w:rsidRDefault="00163A71">
      <w:pPr>
        <w:pStyle w:val="PargrafodaLista"/>
        <w:ind w:left="0" w:right="-15"/>
        <w:contextualSpacing w:val="false"/>
        <w:jc w:val="center"/>
        <w:rPr>
          <w:rFonts w:ascii="Arial" w:cs="Arial" w:hAnsi="Arial"/>
          <w:b/>
          <w:sz w:val="22"/>
        </w:rPr>
      </w:pPr>
      <w:r>
        <w:rPr>
          <w:rFonts w:ascii="Arial" w:hAnsi="Arial"/>
          <w:b/>
          <w:sz w:val="22"/>
        </w:rPr>
        <w:t>CAPÍTULO I</w:t>
      </w:r>
    </w:p>
    <w:p w14:paraId="47B60CAC" w14:textId="77777777" w:rsidP="00163A71" w:rsidR="00163A71" w:rsidRDefault="00163A71">
      <w:pPr>
        <w:pStyle w:val="PargrafodaLista"/>
        <w:ind w:left="0" w:right="-15"/>
        <w:contextualSpacing w:val="false"/>
        <w:jc w:val="center"/>
        <w:rPr>
          <w:rFonts w:ascii="Arial" w:cs="Arial" w:hAnsi="Arial"/>
          <w:b/>
          <w:sz w:val="22"/>
        </w:rPr>
      </w:pPr>
      <w:r>
        <w:rPr>
          <w:rFonts w:ascii="Arial" w:hAnsi="Arial"/>
          <w:b/>
          <w:sz w:val="22"/>
        </w:rPr>
        <w:t>DA DEFINIÇÃO DO OBJETO</w:t>
      </w:r>
    </w:p>
    <w:p w14:paraId="2E10F4AF" w14:textId="77777777" w:rsidP="00163A71" w:rsidR="00163A71" w:rsidRDefault="00163A71">
      <w:pPr>
        <w:pStyle w:val="PargrafodaLista"/>
        <w:ind w:left="0" w:right="-15"/>
        <w:contextualSpacing w:val="false"/>
        <w:jc w:val="center"/>
        <w:rPr>
          <w:rFonts w:ascii="Arial" w:hAnsi="Arial"/>
          <w:b/>
          <w:sz w:val="22"/>
        </w:rPr>
      </w:pPr>
    </w:p>
    <w:p w14:paraId="5B87A67A" w14:textId="77777777" w:rsidP="00163A71" w:rsidR="00163A71" w:rsidRDefault="00163A71">
      <w:pPr>
        <w:pStyle w:val="PargrafodaLista"/>
        <w:numPr>
          <w:ilvl w:val="0"/>
          <w:numId w:val="2"/>
        </w:numPr>
        <w:shd w:color="auto" w:fill="D9D9D9" w:themeFill="background1" w:themeFillShade="D9" w:val="clear"/>
        <w:autoSpaceDE w:val="false"/>
        <w:autoSpaceDN w:val="false"/>
        <w:adjustRightInd w:val="false"/>
        <w:ind w:firstLine="0" w:left="0" w:right="-15"/>
        <w:contextualSpacing w:val="false"/>
        <w:jc w:val="both"/>
        <w:rPr>
          <w:rFonts w:ascii="Arial" w:cs="Arial" w:hAnsi="Arial"/>
          <w:b/>
          <w:i/>
          <w:sz w:val="22"/>
        </w:rPr>
      </w:pPr>
      <w:r>
        <w:rPr>
          <w:rFonts w:ascii="Arial" w:cs="Arial" w:hAnsi="Arial"/>
          <w:b/>
          <w:sz w:val="22"/>
        </w:rPr>
        <w:t xml:space="preserve">DO </w:t>
      </w:r>
      <w:r>
        <w:rPr>
          <w:rFonts w:ascii="Arial" w:hAnsi="Arial"/>
          <w:b/>
          <w:i/>
          <w:sz w:val="22"/>
        </w:rPr>
        <w:t>OBJETO</w:t>
      </w:r>
    </w:p>
    <w:p w14:paraId="7E0A8C67" w14:textId="77777777" w:rsidP="00163A71" w:rsidR="00163A71" w:rsidRDefault="00163A71">
      <w:pPr>
        <w:pStyle w:val="PargrafodaLista"/>
        <w:ind w:left="0" w:right="-15"/>
        <w:contextualSpacing w:val="false"/>
        <w:jc w:val="both"/>
        <w:rPr>
          <w:rFonts w:ascii="Arial" w:hAnsi="Arial"/>
          <w:b/>
          <w:i/>
          <w:sz w:val="22"/>
        </w:rPr>
      </w:pPr>
    </w:p>
    <w:p w14:paraId="75B955CF" w14:textId="77777777" w:rsidP="00163A71" w:rsidR="00163A71" w:rsidRDefault="00163A71"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Pr>
          <w:rFonts w:ascii="Arial" w:cs="Arial" w:hAnsi="Arial"/>
          <w:i/>
          <w:sz w:val="22"/>
        </w:rPr>
        <w:t xml:space="preserve"> </w:t>
      </w:r>
      <w:r w:rsidRPr="008D3B79">
        <w:rPr>
          <w:rFonts w:ascii="Arial" w:cs="Arial" w:hAnsi="Arial"/>
          <w:i/>
          <w:sz w:val="22"/>
          <w:szCs w:val="22"/>
        </w:rPr>
        <w:t xml:space="preserve">O Objeto da presente contratação consiste na </w:t>
      </w:r>
      <w:r w:rsidRPr="008D3B79">
        <w:rPr>
          <w:rFonts w:ascii="Arial" w:cs="Arial" w:hAnsi="Arial"/>
          <w:i/>
          <w:sz w:val="22"/>
          <w:szCs w:val="22"/>
        </w:rPr>
        <w:t xml:space="preserve">Serviços de borracharia em consertos e troca de pneus, troca e consertos de rodas a serem realizados em veículos pertencentes à Prefeitura Municipal de Encanto/RN e demais órgãos a ela vinculados.</w:t>
      </w:r>
      <w:r w:rsidRPr="008D3B79">
        <w:rPr>
          <w:rFonts w:ascii="Arial" w:cs="Arial" w:hAnsi="Arial"/>
          <w:i/>
          <w:sz w:val="22"/>
          <w:szCs w:val="22"/>
        </w:rPr>
        <w:t xml:space="preserve"> conforme condições, quantidades, exigências e estimativas contidas neste Termo de Referência.</w:t>
      </w:r>
    </w:p>
    <w:p w14:paraId="621DD2EB" w14:textId="77777777" w:rsidP="00163A71" w:rsidR="00163A71" w:rsidRDefault="00163A71" w:rsidRPr="008D3B79">
      <w:pPr>
        <w:pStyle w:val="PargrafodaLista"/>
        <w:numPr>
          <w:ilvl w:val="1"/>
          <w:numId w:val="2"/>
        </w:numPr>
        <w:autoSpaceDE w:val="false"/>
        <w:autoSpaceDN w:val="false"/>
        <w:adjustRightInd w:val="false"/>
        <w:ind w:firstLine="0" w:left="0" w:right="-15"/>
        <w:contextualSpacing w:val="false"/>
        <w:jc w:val="both"/>
        <w:rPr>
          <w:rFonts w:ascii="Arial" w:cs="Arial" w:hAnsi="Arial"/>
          <w:b/>
          <w:i/>
          <w:sz w:val="22"/>
          <w:szCs w:val="22"/>
        </w:rPr>
      </w:pPr>
      <w:r w:rsidRPr="008D3B79">
        <w:rPr>
          <w:rFonts w:ascii="Arial" w:cs="Arial" w:hAnsi="Arial"/>
          <w:b/>
          <w:i/>
          <w:sz w:val="22"/>
          <w:szCs w:val="22"/>
        </w:rPr>
        <w:t>Descrição do Objeto:</w:t>
      </w:r>
    </w:p>
    <w:tbl>
      <w:tblPr>
        <w:tblStyle w:val="TableGrid"/>
        <w:tblW w:type="auto" w:w="0"/>
        <w:tblLook w:val="04A0"/>
      </w:tblPr>
      <w:tblGrid>
        <w:gridCol w:w="1288"/>
        <w:gridCol w:w="4640"/>
        <w:gridCol w:w="1288"/>
        <w:gridCol w:w="1288"/>
      </w:tblGrid>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0"/>
              </w:rPr>
              <w:t xml:space="preserve">Item</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0"/>
              </w:rPr>
              <w:t xml:space="preserve">Material/Serviço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0"/>
              </w:rPr>
              <w:t xml:space="preserve">Unid. medida</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b/>
                <w:sz w:val="20"/>
              </w:rPr>
              <w:t xml:space="preserve">Qtd licitada</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20493 - Serviços de Borracharia nos Tratores Pneu Traseiro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40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20494 - Serviços de Borracharia nos Tratores Pneu Dianteiro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40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20495 - Serviços de Borracharia na Caçamba Grande</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4</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20496 - Serviços de Borracharia na Caçamba Pequena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5</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20497 - Serviços de Borracharia na Caminhão Pipa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6</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20498 - Serviços de Borracharia na Moto Niveladora</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7</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20499 - Serviços de Borracharia na Retroescavadeira pneu trazeiro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8</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22555 - Serviços de borracharia em retroescavadeira pneu dianteiro</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9</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20487 - SERVIÇO DE BORRACHARIA EM CARROS PEQUENOS </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350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10</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20486 - SERVIÇOS DE BORRACHARIA EM  DUCATO E AMBULÂNCIA GRANDE</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11</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23367 - SERVIÇO DE BORRACHARIA EM MOTOS</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12</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20485 - SERVIÇOS DE BORRACHARIA EM ÔNIBUS ESCOLARES</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250</w:t>
            </w:r>
          </w:p>
        </w:tc>
      </w:tr>
      <w:tr>
        <w:trPr/>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13</w:t>
            </w:r>
          </w:p>
        </w:tc>
        <w:tc>
          <w:tcPr>
            <w:tcW w:type="dxa" w:w="464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22557 - SERVIÇOS DE BORRACHARIA EM CAMINHOTE FIAT STRADA E SPLIN</w:t>
            </w:r>
          </w:p>
        </w:tc>
        <w:tc>
          <w:tcPr>
            <w:tcW w:type="dxa" w:w="1288"/>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0"/>
              </w:rPr>
              <w:t xml:space="preserve">SV</w:t>
            </w:r>
          </w:p>
        </w:tc>
        <w:tc>
          <w:tcPr>
            <w:tcW w:type="dxa" w:w="1288"/>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0"/>
              </w:rPr>
              <w:t xml:space="preserve">24</w:t>
            </w:r>
          </w:p>
        </w:tc>
      </w:tr>
    </w:tbl>
    <w:p w14:paraId="5CC0D30B" w14:textId="2809B1DA" w:rsidP="00163A71" w:rsidR="00163A71" w:rsidRDefault="00163A71" w:rsidRPr="008D3B79">
      <w:pPr>
        <w:pStyle w:val="PargrafodaLista"/>
        <w:ind w:left="0" w:right="-15"/>
        <w:contextualSpacing w:val="false"/>
        <w:jc w:val="both"/>
        <w:rPr>
          <w:rFonts w:ascii="Arial" w:cs="Arial" w:hAnsi="Arial"/>
          <w:i/>
          <w:sz w:val="22"/>
          <w:szCs w:val="22"/>
        </w:rPr>
      </w:pPr>
      <w:r w:rsidRPr="008D3B79">
        <w:rPr>
          <w:rFonts w:ascii="Arial" w:cs="Arial" w:hAnsi="Arial"/>
          <w:i/>
          <w:sz w:val="22"/>
          <w:szCs w:val="22"/>
          <w:highlight w:val="yellow"/>
        </w:rPr>
        <w:t>JUSTIFICATIVA DA QUANTIDADE</w:t>
      </w:r>
    </w:p>
    <w:p w14:paraId="6C6D28C8" w14:textId="77777777" w:rsidP="00163A71" w:rsidR="00163A71" w:rsidRDefault="00163A71">
      <w:pPr>
        <w:pStyle w:val="PargrafodaLista"/>
        <w:ind w:left="0" w:right="-15"/>
        <w:contextualSpacing w:val="false"/>
        <w:jc w:val="both"/>
        <w:rPr>
          <w:rFonts w:ascii="Arial" w:cs="Arial" w:hAnsi="Arial"/>
          <w:i/>
          <w:sz w:val="22"/>
        </w:rPr>
      </w:pPr>
    </w:p>
    <w:p w14:paraId="32C26E0D" w14:textId="77777777" w:rsidP="00163A71" w:rsidR="00163A71" w:rsidRDefault="00163A71">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Pr>
          <w:rFonts w:ascii="Arial" w:cs="Calibri" w:hAnsi="Arial"/>
          <w:b/>
          <w:i/>
        </w:rPr>
        <w:t>VIGÊNCIA E PRORROGAÇÃO</w:t>
      </w:r>
    </w:p>
    <w:p w14:paraId="6804CA0D" w14:textId="77777777" w:rsidP="00163A71" w:rsidR="00163A71" w:rsidRDefault="00163A71">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 O prazo de vigência da contratação é de até </w:t>
      </w:r>
      <w:r w:rsidRPr="00E93776">
        <w:rPr>
          <w:rFonts w:ascii="Arial" w:hAnsi="Arial"/>
          <w:i/>
          <w:sz w:val="22"/>
          <w:highlight w:val="yellow"/>
        </w:rPr>
        <w:fldChar w:fldCharType="begin"/>
      </w:r>
      <w:r w:rsidRPr="00E93776">
        <w:rPr>
          <w:rFonts w:ascii="Arial" w:hAnsi="Arial"/>
          <w:i/>
          <w:sz w:val="22"/>
          <w:highlight w:val="yellow"/>
        </w:rPr>
        <w:instrText xml:space="preserve"> MERGEFIELD PRAZO_DE_VIG </w:instrText>
      </w:r>
      <w:r w:rsidRPr="00E93776">
        <w:rPr>
          <w:rFonts w:ascii="Arial" w:hAnsi="Arial"/>
          <w:i/>
          <w:sz w:val="22"/>
          <w:highlight w:val="yellow"/>
        </w:rPr>
        <w:fldChar w:fldCharType="separate"/>
      </w:r>
      <w:r w:rsidRPr="00E93776">
        <w:rPr>
          <w:rFonts w:ascii="Arial" w:cs="Arial" w:hAnsi="Arial"/>
          <w:i/>
          <w:noProof/>
          <w:highlight w:val="yellow"/>
        </w:rPr>
        <w:t>31 de dezembro</w:t>
      </w:r>
      <w:r w:rsidRPr="00E93776">
        <w:rPr>
          <w:rFonts w:ascii="Arial" w:hAnsi="Arial"/>
          <w:i/>
          <w:sz w:val="22"/>
          <w:highlight w:val="yellow"/>
        </w:rPr>
        <w:fldChar w:fldCharType="end"/>
      </w:r>
      <w:r w:rsidRPr="00E93776">
        <w:rPr>
          <w:rFonts w:ascii="Arial" w:hAnsi="Arial"/>
          <w:i/>
          <w:sz w:val="22"/>
          <w:highlight w:val="yellow"/>
        </w:rPr>
        <w:t xml:space="preserve"> de 2025</w:t>
      </w:r>
      <w:r>
        <w:rPr>
          <w:rFonts w:ascii="Arial" w:cs="Arial" w:hAnsi="Arial"/>
          <w:i/>
          <w:sz w:val="22"/>
        </w:rPr>
        <w:t>, prorrogável na forma do art. 107, da Lei n° 14.133/2021.</w:t>
      </w:r>
    </w:p>
    <w:p w14:paraId="1AC8530E" w14:textId="77777777" w:rsidP="00163A71" w:rsidR="00163A71" w:rsidRDefault="00163A71">
      <w:pPr>
        <w:pStyle w:val="PargrafodaLista"/>
        <w:ind w:left="0"/>
        <w:jc w:val="both"/>
        <w:rPr>
          <w:rFonts w:ascii="Arial" w:cs="Arial" w:hAnsi="Arial"/>
          <w:i/>
          <w:sz w:val="22"/>
        </w:rPr>
      </w:pPr>
    </w:p>
    <w:p w14:paraId="1226FD01" w14:textId="77777777" w:rsidP="00163A71" w:rsidR="00163A71" w:rsidRDefault="00163A71">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14:paraId="7CC4DCB0" w14:textId="77777777" w:rsidP="00163A71" w:rsidR="00163A71" w:rsidRDefault="00163A71">
      <w:pPr>
        <w:ind w:right="-15"/>
        <w:jc w:val="both"/>
        <w:rPr>
          <w:rFonts w:ascii="Arial" w:cs="Calibri" w:hAnsi="Arial"/>
          <w:b/>
          <w:i/>
        </w:rPr>
      </w:pPr>
    </w:p>
    <w:p w14:paraId="27533729" w14:textId="77777777" w:rsidP="00163A71" w:rsidR="00163A71" w:rsidRDefault="00163A71">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CLASSIFICAÇÃO DOS BENS OU SERVIÇOS</w:t>
      </w:r>
    </w:p>
    <w:p w14:paraId="3E77F709" w14:textId="77777777" w:rsidP="00163A71" w:rsidR="00163A71" w:rsidRDefault="00163A71">
      <w:pPr>
        <w:pStyle w:val="PargrafodaLista"/>
        <w:ind w:left="0"/>
        <w:rPr>
          <w:rFonts w:ascii="Arial" w:cs="Arial" w:hAnsi="Arial"/>
          <w:i/>
          <w:sz w:val="22"/>
        </w:rPr>
      </w:pPr>
    </w:p>
    <w:p w14:paraId="1B4CF7A1" w14:textId="77777777" w:rsidP="00163A71" w:rsidR="00163A71" w:rsidRDefault="00163A71">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 xml:space="preserve"> Os bens ou serviços a serem adquiridos enquadram-se na classificação de bens comuns, nos termos do inciso XIII, art. 6º da Lei n.º 14.133/2021, cujos padrões de desempenho e qualidade podem ser objetivamente definidos pelo edital, por meio de especificações usuais de mercado.</w:t>
      </w:r>
    </w:p>
    <w:p w14:paraId="72C4896B" w14:textId="77777777" w:rsidP="00163A71" w:rsidR="00163A71" w:rsidRDefault="00163A71">
      <w:pPr>
        <w:pStyle w:val="PargrafodaLista"/>
        <w:ind w:left="0"/>
        <w:jc w:val="both"/>
        <w:rPr>
          <w:rFonts w:ascii="Arial" w:hAnsi="Arial"/>
          <w:i/>
          <w:color w:val="FF0000"/>
          <w:sz w:val="22"/>
        </w:rPr>
      </w:pPr>
    </w:p>
    <w:p w14:paraId="78D8B4F8" w14:textId="77777777" w:rsidP="00163A71" w:rsidR="00163A71" w:rsidRDefault="00163A71">
      <w:pPr>
        <w:jc w:val="both"/>
        <w:rPr>
          <w:rFonts w:ascii="Arial" w:cs="Arial" w:hAnsi="Arial"/>
          <w:b/>
          <w:i/>
        </w:rPr>
      </w:pPr>
    </w:p>
    <w:p w14:paraId="2CA38BE6" w14:textId="77777777" w:rsidP="00163A71" w:rsidR="00163A71" w:rsidRDefault="00163A71">
      <w:pPr>
        <w:pStyle w:val="PargrafodaLista"/>
        <w:ind w:left="0" w:right="-15"/>
        <w:contextualSpacing w:val="false"/>
        <w:jc w:val="center"/>
        <w:rPr>
          <w:rFonts w:ascii="Arial" w:cs="Arial" w:hAnsi="Arial"/>
          <w:b/>
          <w:i/>
          <w:sz w:val="22"/>
        </w:rPr>
      </w:pPr>
      <w:r>
        <w:rPr>
          <w:rFonts w:ascii="Arial" w:hAnsi="Arial"/>
          <w:b/>
          <w:i/>
          <w:sz w:val="22"/>
        </w:rPr>
        <w:t>CAPÍTULO II</w:t>
      </w:r>
    </w:p>
    <w:p w14:paraId="193ACF7F" w14:textId="77777777" w:rsidP="00163A71" w:rsidR="00163A71" w:rsidRDefault="00163A71">
      <w:pPr>
        <w:pStyle w:val="PargrafodaLista"/>
        <w:ind w:left="0" w:right="-15"/>
        <w:contextualSpacing w:val="false"/>
        <w:jc w:val="center"/>
        <w:rPr>
          <w:rFonts w:ascii="Arial" w:cs="Arial" w:hAnsi="Arial"/>
          <w:b/>
          <w:i/>
          <w:sz w:val="22"/>
        </w:rPr>
      </w:pPr>
      <w:r>
        <w:rPr>
          <w:rFonts w:ascii="Arial" w:hAnsi="Arial"/>
          <w:b/>
          <w:i/>
          <w:sz w:val="22"/>
        </w:rPr>
        <w:t>DA FUNDAMENTAÇÃO DA CONTRATAÇÃO, DESCRIÇÃO DA SOLUÇÃO E REQUISITOS DA CONTRATAÇÃO</w:t>
      </w:r>
    </w:p>
    <w:p w14:paraId="003705EB" w14:textId="77777777" w:rsidP="00163A71" w:rsidR="00163A71" w:rsidRDefault="00163A71">
      <w:pPr>
        <w:jc w:val="both"/>
        <w:rPr>
          <w:rFonts w:ascii="Arial" w:cs="Calibri" w:hAnsi="Arial"/>
          <w:b/>
          <w:i/>
        </w:rPr>
      </w:pPr>
    </w:p>
    <w:p w14:paraId="59EAC67C" w14:textId="77777777" w:rsidP="00163A71" w:rsidR="00163A71" w:rsidRDefault="00163A71">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REFERÊNCIA AOS ESTUDOS TÉCNICOS PRELIMINARES</w:t>
      </w:r>
    </w:p>
    <w:p w14:paraId="1ECD7325" w14:textId="77777777" w:rsidP="00163A71" w:rsidR="00163A71" w:rsidRDefault="00163A71" w:rsidRPr="008D3B79">
      <w:pPr>
        <w:jc w:val="both"/>
        <w:rPr>
          <w:rFonts w:ascii="Arial" w:cs="Arial" w:hAnsi="Arial"/>
          <w:i/>
        </w:rPr>
      </w:pPr>
      <w:r>
        <w:rPr>
          <w:rFonts w:ascii="Arial" w:cs="Calibri" w:hAnsi="Arial"/>
          <w:i/>
        </w:rPr>
        <w:t xml:space="preserve">4.1 </w:t>
      </w:r>
      <w:r w:rsidRPr="008D3B79">
        <w:rPr>
          <w:rFonts w:ascii="Arial" w:cs="Arial" w:hAnsi="Arial"/>
          <w:b/>
          <w:bCs/>
          <w:i/>
        </w:rPr>
        <w:t>O Estudo Técnico Preliminar – ETP é dispensável para a presente contratação</w:t>
      </w:r>
      <w:r w:rsidRPr="008D3B79">
        <w:rPr>
          <w:rFonts w:ascii="Arial" w:cs="Arial" w:hAnsi="Arial"/>
          <w:i/>
        </w:rPr>
        <w:t xml:space="preserve">, nos termos do </w:t>
      </w:r>
      <w:r w:rsidRPr="008D3B79">
        <w:rPr>
          <w:rFonts w:ascii="Arial" w:cs="Arial" w:hAnsi="Arial"/>
          <w:b/>
          <w:bCs/>
          <w:i/>
        </w:rPr>
        <w:t>art. 8º do Decreto Municipal nº 070/2023</w:t>
      </w:r>
      <w:r w:rsidRPr="008D3B79">
        <w:rPr>
          <w:rFonts w:ascii="Arial" w:cs="Arial" w:hAnsi="Arial"/>
          <w:i/>
        </w:rPr>
        <w:t xml:space="preserve">, considerando o </w:t>
      </w:r>
      <w:r w:rsidRPr="008D3B79">
        <w:rPr>
          <w:rFonts w:ascii="Arial" w:cs="Arial" w:hAnsi="Arial"/>
          <w:b/>
          <w:bCs/>
          <w:i/>
        </w:rPr>
        <w:t>baixo nível de complexidade do objeto</w:t>
      </w:r>
      <w:r w:rsidRPr="008D3B79">
        <w:rPr>
          <w:rFonts w:ascii="Arial" w:cs="Arial" w:hAnsi="Arial"/>
          <w:i/>
        </w:rPr>
        <w:t>, bem como a natureza rotineira e padronizada da contratação, não havendo necessidade de aprofundamento técnico para definição da solução a ser adotada, sem prejuízo da observância dos princípios da legalidade, eficiência, economicidade e interesse público.</w:t>
      </w:r>
    </w:p>
    <w:p w14:paraId="4AC70A1D" w14:textId="77777777" w:rsidP="00163A71" w:rsidR="00163A71" w:rsidRDefault="00163A71"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NECESSIDADE DA C</w:t>
      </w:r>
      <w:r w:rsidRPr="008D3B79">
        <w:rPr>
          <w:rFonts w:ascii="Arial" w:cs="Calibri" w:hAnsi="Arial"/>
          <w:b/>
          <w:i/>
        </w:rPr>
        <w:t>ONTRATAÇÃO</w:t>
      </w:r>
    </w:p>
    <w:p w14:paraId="50DBD2CD" w14:textId="77777777" w:rsidP="00163A71" w:rsidR="00163A71" w:rsidRDefault="00163A71" w:rsidRPr="008D3B79">
      <w:pPr>
        <w:pStyle w:val="PargrafodaLista"/>
        <w:numPr>
          <w:ilvl w:val="1"/>
          <w:numId w:val="2"/>
        </w:numPr>
        <w:ind w:firstLine="0" w:left="0"/>
        <w:jc w:val="both"/>
        <w:rPr>
          <w:rFonts w:ascii="Arial" w:cs="Calibri" w:hAnsi="Arial"/>
          <w:i/>
          <w:sz w:val="22"/>
          <w:szCs w:val="22"/>
        </w:rPr>
      </w:pPr>
      <w:r w:rsidRPr="008D3B79">
        <w:rPr>
          <w:rFonts w:ascii="Arial" w:cs="Arial" w:hAnsi="Arial"/>
          <w:bCs/>
          <w:i/>
          <w:sz w:val="22"/>
          <w:szCs w:val="22"/>
        </w:rPr>
        <w:t xml:space="preserve">Os serviços de borracharia, incluindo consertos e troca de pneus, reparos e substituição de rodas, são indispensáveis para manter os veículos em condições seguras de circulação, prevenindo acidentes, evitando interrupções nas atividades públicas e reduzindo riscos à integridade de servidores e usuários dos serviços municipais.
Considerando que os veículos são utilizados diariamente para transporte de pacientes, deslocamento de servidores, apoio às ações da saúde, educação, assistência social e demais serviços essenciais, a manutenção preventiva e corretiva torna-se imprescindível para assegurar a continuidade do serviço público e a eficiência da gestão municipal.</w:t>
      </w:r>
      <w:r w:rsidRPr="008D3B79">
        <w:rPr>
          <w:rFonts w:ascii="Arial" w:cs="Arial" w:hAnsi="Arial"/>
          <w:bCs/>
          <w:i/>
          <w:sz w:val="22"/>
          <w:szCs w:val="22"/>
        </w:rPr>
        <w:t xml:space="preserve">.</w:t>
      </w:r>
    </w:p>
    <w:p w14:paraId="1C32DB44" w14:textId="77777777" w:rsidP="00163A71" w:rsidR="00163A71" w:rsidRDefault="00163A71" w:rsidRPr="008D3B79">
      <w:pPr>
        <w:pStyle w:val="PargrafodaLista"/>
        <w:ind w:left="0"/>
        <w:jc w:val="both"/>
        <w:rPr>
          <w:rFonts w:ascii="Arial" w:cs="Calibri" w:hAnsi="Arial"/>
          <w:i/>
          <w:sz w:val="22"/>
          <w:szCs w:val="22"/>
        </w:rPr>
      </w:pPr>
    </w:p>
    <w:p w14:paraId="66127C8B" w14:textId="77777777" w:rsidP="00163A71" w:rsidR="00163A71" w:rsidRDefault="00163A71">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DESCRIÇÃO DA SOLUÇÃO</w:t>
      </w:r>
    </w:p>
    <w:p w14:paraId="6E40CD37" w14:textId="77777777" w:rsidP="00163A71" w:rsidR="00163A71" w:rsidRDefault="00163A71">
      <w:pPr>
        <w:jc w:val="both"/>
        <w:rPr>
          <w:rFonts w:ascii="Arial" w:cs="Arial" w:hAnsi="Arial"/>
          <w:i/>
        </w:rPr>
      </w:pPr>
    </w:p>
    <w:p w14:paraId="470DA653" w14:textId="77777777" w:rsidP="00163A71" w:rsidR="00163A71" w:rsidRDefault="00163A71">
      <w:pPr>
        <w:numPr>
          <w:ilvl w:val="1"/>
          <w:numId w:val="2"/>
        </w:numPr>
        <w:autoSpaceDE w:val="false"/>
        <w:autoSpaceDN w:val="false"/>
        <w:adjustRightInd w:val="false"/>
        <w:spacing w:after="0" w:line="240" w:lineRule="auto"/>
        <w:ind w:firstLine="0" w:left="0"/>
        <w:jc w:val="both"/>
        <w:rPr>
          <w:rFonts w:ascii="Arial" w:cs="Calibri" w:hAnsi="Arial"/>
          <w:i/>
        </w:rPr>
      </w:pPr>
      <w:r w:rsidRPr="008D3B79">
        <w:rPr>
          <w:rFonts w:ascii="Arial" w:cs="Calibri" w:hAnsi="Arial"/>
          <w:i/>
        </w:rPr>
        <w:lastRenderedPageBreak/>
        <w:t xml:space="preserve"> Uma solução é o conjunto de todos os elementos (bens, serviços e outros) necessários para, de forma integrada, gerar os resultados que atendam à necessidade que gerou a contratação.</w:t>
      </w:r>
    </w:p>
    <w:p w14:paraId="71B294FE" w14:textId="77777777" w:rsidP="00163A71" w:rsidR="00163A71" w:rsidRDefault="00163A71" w:rsidRPr="008D3B79">
      <w:pPr>
        <w:autoSpaceDE w:val="false"/>
        <w:autoSpaceDN w:val="false"/>
        <w:adjustRightInd w:val="false"/>
        <w:spacing w:after="0" w:line="240" w:lineRule="auto"/>
        <w:jc w:val="both"/>
        <w:rPr>
          <w:rFonts w:ascii="Arial" w:cs="Calibri" w:hAnsi="Arial"/>
          <w:i/>
        </w:rPr>
      </w:pPr>
    </w:p>
    <w:p w14:paraId="6B0AC21E" w14:textId="77777777" w:rsidP="00163A71" w:rsidR="00163A71" w:rsidRDefault="00163A71">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i/>
        </w:rPr>
      </w:pPr>
      <w:r>
        <w:rPr>
          <w:rFonts w:ascii="Arial" w:cs="Arial" w:hAnsi="Arial"/>
          <w:b/>
          <w:i/>
        </w:rPr>
        <w:t>REQUISITOS DA CONTRATAÇÃO</w:t>
      </w:r>
    </w:p>
    <w:p w14:paraId="16C5DDD4" w14:textId="77777777" w:rsidP="00163A71" w:rsidR="00163A71" w:rsidRDefault="00163A71">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Não há requisitos específicos além da própria especificação técnica a ser realizada na Descrição do objeto constante no Termo de Referência, bem como da perfeita efetividade da aquisição ou serviço (ou seja, sua correspondência às expectativas do setor demandante) a ser avaliada por fiscal de contratos, devida e formalmente designado.</w:t>
      </w:r>
    </w:p>
    <w:p w14:paraId="3FDBDB44" w14:textId="77777777" w:rsidP="00163A71" w:rsidR="00163A71" w:rsidRDefault="00163A71">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Cabe à CONTRATADA o cumprimento das normas e legislações vigentes.</w:t>
      </w:r>
    </w:p>
    <w:p w14:paraId="7077A3F4" w14:textId="77777777" w:rsidP="00163A71" w:rsidR="00163A71" w:rsidRDefault="00163A71">
      <w:pPr>
        <w:numPr>
          <w:ilvl w:val="1"/>
          <w:numId w:val="2"/>
        </w:numPr>
        <w:autoSpaceDE w:val="false"/>
        <w:autoSpaceDN w:val="false"/>
        <w:adjustRightInd w:val="false"/>
        <w:spacing w:after="0" w:line="240" w:lineRule="auto"/>
        <w:ind w:firstLine="0" w:left="0"/>
        <w:jc w:val="both"/>
        <w:rPr>
          <w:rFonts w:ascii="Arial" w:cs="Arial" w:hAnsi="Arial"/>
          <w:i/>
        </w:rPr>
      </w:pPr>
      <w:r>
        <w:rPr>
          <w:rFonts w:ascii="Arial" w:cs="Calibri" w:hAnsi="Arial"/>
          <w:i/>
        </w:rPr>
        <w:t>As soluções de mercado estão refletidas nas Propostas Comerciais anexa ao Processo.</w:t>
      </w:r>
    </w:p>
    <w:p w14:paraId="38D9C931" w14:textId="77777777" w:rsidP="00163A71" w:rsidR="00163A71" w:rsidRDefault="00163A71">
      <w:pPr>
        <w:jc w:val="both"/>
        <w:rPr>
          <w:rFonts w:ascii="Arial" w:cs="Calibri" w:hAnsi="Arial"/>
          <w:i/>
        </w:rPr>
      </w:pPr>
    </w:p>
    <w:p w14:paraId="160838E4" w14:textId="77777777" w:rsidP="00163A71" w:rsidR="00163A71" w:rsidRDefault="00163A71">
      <w:pPr>
        <w:pStyle w:val="PargrafodaLista"/>
        <w:ind w:left="0" w:right="-15"/>
        <w:contextualSpacing w:val="false"/>
        <w:jc w:val="center"/>
        <w:rPr>
          <w:rFonts w:ascii="Arial" w:hAnsi="Arial"/>
          <w:b/>
          <w:i/>
          <w:sz w:val="22"/>
        </w:rPr>
      </w:pPr>
      <w:r>
        <w:rPr>
          <w:rFonts w:ascii="Arial" w:cs="Arial" w:hAnsi="Arial"/>
          <w:b/>
          <w:i/>
          <w:sz w:val="22"/>
        </w:rPr>
        <w:t>CAPÍTULO III</w:t>
      </w:r>
    </w:p>
    <w:p w14:paraId="547B3F5F" w14:textId="77777777" w:rsidP="00163A71" w:rsidR="00163A71" w:rsidRDefault="00163A71">
      <w:pPr>
        <w:pStyle w:val="PargrafodaLista"/>
        <w:ind w:left="0" w:right="-15"/>
        <w:contextualSpacing w:val="false"/>
        <w:jc w:val="center"/>
        <w:rPr>
          <w:rFonts w:ascii="Arial" w:hAnsi="Arial"/>
          <w:b/>
          <w:i/>
          <w:sz w:val="22"/>
        </w:rPr>
      </w:pPr>
      <w:r>
        <w:rPr>
          <w:rFonts w:ascii="Arial" w:cs="Arial" w:hAnsi="Arial"/>
          <w:b/>
          <w:i/>
          <w:sz w:val="22"/>
        </w:rPr>
        <w:t>DO MODELO DE EXECUÇÃO DO OBJETO</w:t>
      </w:r>
    </w:p>
    <w:p w14:paraId="173AF05D" w14:textId="77777777" w:rsidP="00163A71" w:rsidR="00163A71" w:rsidRDefault="00163A71">
      <w:pPr>
        <w:jc w:val="both"/>
        <w:rPr>
          <w:rFonts w:ascii="Arial" w:cs="Arial" w:hAnsi="Arial"/>
          <w:i/>
        </w:rPr>
      </w:pPr>
    </w:p>
    <w:p w14:paraId="4B23D2E3" w14:textId="77777777" w:rsidP="00163A71" w:rsidR="00163A71" w:rsidRDefault="00163A71">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i/>
        </w:rPr>
      </w:pPr>
      <w:r>
        <w:rPr>
          <w:rFonts w:ascii="Arial" w:cs="Calibri" w:hAnsi="Arial"/>
          <w:b/>
          <w:i/>
        </w:rPr>
        <w:t>DO LOCAL E PRAZO DE ENTREGA OU EXECUÇÃO DO SERVIÇO</w:t>
      </w:r>
    </w:p>
    <w:p w14:paraId="385E23A9" w14:textId="77777777" w:rsidP="00163A71" w:rsidR="00163A71" w:rsidRDefault="00163A71" w:rsidRPr="008D3B79">
      <w:pPr>
        <w:numPr>
          <w:ilvl w:val="1"/>
          <w:numId w:val="2"/>
        </w:numPr>
        <w:autoSpaceDE w:val="false"/>
        <w:autoSpaceDN w:val="false"/>
        <w:adjustRightInd w:val="false"/>
        <w:spacing w:after="0" w:line="240" w:lineRule="auto"/>
        <w:ind w:firstLine="0" w:left="0"/>
        <w:jc w:val="both"/>
        <w:rPr>
          <w:rFonts w:ascii="Arial" w:cs="Arial" w:hAnsi="Arial"/>
          <w:i/>
          <w:color w:val="FF0000"/>
        </w:rPr>
      </w:pPr>
      <w:r w:rsidRPr="008D3B79">
        <w:rPr>
          <w:rFonts w:ascii="Arial" w:cs="Arial" w:hAnsi="Arial"/>
          <w:i/>
        </w:rPr>
        <w:t xml:space="preserve">O prazo de entrega ou início para execução dos serviços é de 03 (três) dias uteis após a emissão da autorização de fornecimento, contados do recebimento da Ordem de Fornecimento/Nota de Empenho, em remessa, no endereço previamente apontado em AUTORIZAÇÃO DE SERVIÇO/FORNECIMENTO, e deverão ser executados conforme Termo de Referência. </w:t>
      </w:r>
    </w:p>
    <w:p w14:paraId="0E8AD208" w14:textId="77777777" w:rsidP="00163A71" w:rsidR="00163A71" w:rsidRDefault="00163A71">
      <w:pPr>
        <w:jc w:val="both"/>
        <w:rPr>
          <w:rFonts w:ascii="Arial" w:cs="Calibri" w:hAnsi="Arial"/>
          <w:i/>
        </w:rPr>
      </w:pPr>
    </w:p>
    <w:p w14:paraId="7EA822E4" w14:textId="77777777" w:rsidP="00163A71" w:rsidR="00163A71" w:rsidRDefault="00163A71">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OBRIGAÇÕES DA CONTRATANTE</w:t>
      </w:r>
    </w:p>
    <w:p w14:paraId="134F888E" w14:textId="77777777" w:rsidP="00163A71" w:rsidR="00163A71" w:rsidRDefault="00163A71">
      <w:pPr>
        <w:numPr>
          <w:ilvl w:val="1"/>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São obrigações da Contratante:</w:t>
      </w:r>
    </w:p>
    <w:p w14:paraId="6D366FA6" w14:textId="77777777" w:rsidP="00163A71" w:rsidR="00163A71" w:rsidRDefault="00163A71">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receber o objeto no prazo e condições estabelecidas neste Termo de Referência;</w:t>
      </w:r>
    </w:p>
    <w:p w14:paraId="5C6618C2" w14:textId="77777777" w:rsidP="00163A71" w:rsidR="00163A71" w:rsidRDefault="00163A71">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verificar minuciosamente, no prazo fixado, a conformidade do objeto recebido provisoriamente com as especificações constantes do Edital e da proposta, para fins de aceitação e recebimento definitivo;</w:t>
      </w:r>
    </w:p>
    <w:p w14:paraId="53D0A237" w14:textId="77777777" w:rsidP="00163A71" w:rsidR="00163A71" w:rsidRDefault="00163A71">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comunicar à Contratada, por escrito, sobre imperfeições, falhas ou irregularidades verificadas no objeto fornecido, para que seja substituído, reparado ou corrigido;</w:t>
      </w:r>
    </w:p>
    <w:p w14:paraId="05EC0CB9" w14:textId="77777777" w:rsidP="00163A71" w:rsidR="00163A71" w:rsidRDefault="00163A71">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acompanhar e fiscalizar o cumprimento das obrigações da Contratada, através de comissão/servidor especialmente designado;</w:t>
      </w:r>
    </w:p>
    <w:p w14:paraId="4BB0C888" w14:textId="77777777" w:rsidP="00163A71" w:rsidR="00163A71" w:rsidRDefault="00163A71">
      <w:pPr>
        <w:numPr>
          <w:ilvl w:val="2"/>
          <w:numId w:val="2"/>
        </w:numPr>
        <w:autoSpaceDE w:val="false"/>
        <w:autoSpaceDN w:val="false"/>
        <w:adjustRightInd w:val="false"/>
        <w:spacing w:after="0" w:line="240" w:lineRule="auto"/>
        <w:ind w:firstLine="0" w:left="0"/>
        <w:jc w:val="both"/>
        <w:rPr>
          <w:rFonts w:ascii="Arial" w:cs="Calibri" w:hAnsi="Arial"/>
          <w:b/>
          <w:i/>
        </w:rPr>
      </w:pPr>
      <w:r>
        <w:rPr>
          <w:rFonts w:ascii="Arial" w:cs="Arial" w:hAnsi="Arial"/>
          <w:i/>
        </w:rPr>
        <w:t>efetuar o pagamento à Contratada no valor correspondente ao fornecimento do objeto, no prazo e forma estabelecidos neste Termo de Referência;</w:t>
      </w:r>
    </w:p>
    <w:p w14:paraId="5809F381" w14:textId="77777777" w:rsidP="00163A71" w:rsidR="00163A71" w:rsidRDefault="00163A71">
      <w:pPr>
        <w:numPr>
          <w:ilvl w:val="2"/>
          <w:numId w:val="2"/>
        </w:numPr>
        <w:autoSpaceDE w:val="false"/>
        <w:autoSpaceDN w:val="false"/>
        <w:adjustRightInd w:val="false"/>
        <w:spacing w:after="0" w:line="240" w:lineRule="auto"/>
        <w:ind w:firstLine="0" w:left="0"/>
        <w:jc w:val="both"/>
        <w:rPr>
          <w:rFonts w:ascii="Arial" w:cs="Arial" w:hAnsi="Arial"/>
          <w:b/>
          <w:i/>
        </w:rPr>
      </w:pPr>
      <w:r>
        <w:rPr>
          <w:rFonts w:ascii="Arial" w:cs="Calibri" w:hAnsi="Arial"/>
          <w:i/>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10CF7D80" w14:textId="77777777" w:rsidP="00163A71" w:rsidR="00163A71" w:rsidRDefault="00163A71">
      <w:pPr>
        <w:ind w:right="-15"/>
        <w:jc w:val="both"/>
        <w:rPr>
          <w:rFonts w:ascii="Arial" w:cs="Calibri" w:hAnsi="Arial"/>
          <w:b/>
          <w:i/>
        </w:rPr>
      </w:pPr>
    </w:p>
    <w:p w14:paraId="030E3E9E" w14:textId="77777777" w:rsidP="00163A71" w:rsidR="00163A71" w:rsidRDefault="00163A71">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OBRIGAÇÕES DA CONTRATADA</w:t>
      </w:r>
    </w:p>
    <w:p w14:paraId="5484DFD4" w14:textId="77777777" w:rsidP="00163A71" w:rsidR="00163A71" w:rsidRDefault="00163A71">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A Contratada deve cumprir todas as obrigações constantes neste Termo de Referência e sua proposta, assumindo como exclusivamente seus os riscos e as despesas decorrentes da boa e perfeita execução do objeto e, ainda:</w:t>
      </w:r>
    </w:p>
    <w:p w14:paraId="088BBD36" w14:textId="77777777" w:rsidP="00163A71" w:rsidR="00163A71" w:rsidRDefault="00163A71">
      <w:pPr>
        <w:ind w:right="-15"/>
        <w:jc w:val="both"/>
        <w:rPr>
          <w:rFonts w:ascii="Arial" w:cs="Calibri" w:hAnsi="Arial"/>
          <w:b/>
          <w:i/>
        </w:rPr>
      </w:pPr>
    </w:p>
    <w:p w14:paraId="73E66807" w14:textId="77777777" w:rsidP="00163A71" w:rsidR="00163A71" w:rsidRDefault="00163A71">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lastRenderedPageBreak/>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6931C336" w14:textId="77777777" w:rsidP="00163A71" w:rsidR="00163A71" w:rsidRDefault="00163A71">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responsabilizar-se pelos vícios e danos decorrentes do objeto, de acordo com os artigos 12, 13 e 17 a 27, do Código de Defesa do Consumidor (Lei nº 8.078, de 1990);</w:t>
      </w:r>
    </w:p>
    <w:p w14:paraId="351AD366" w14:textId="77777777" w:rsidP="00163A71" w:rsidR="00163A71" w:rsidRDefault="00163A71">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substituir, reparar ou corrigir, às suas expensas, no prazo fixado neste Termo de Referência, o objeto com avarias ou defeitos;</w:t>
      </w:r>
    </w:p>
    <w:p w14:paraId="612CAF4B" w14:textId="77777777" w:rsidP="00163A71" w:rsidR="00163A71" w:rsidRDefault="00163A71">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comunicar à Contratante, no prazo máximo de 24 (vinte e quatro) horas que antecede a data da entrega, os motivos que impossibilitem o cumprimento do prazo previsto, com a devida comprovação;</w:t>
      </w:r>
    </w:p>
    <w:p w14:paraId="0A4DB5C7" w14:textId="77777777" w:rsidP="00163A71" w:rsidR="00163A71" w:rsidRDefault="00163A71">
      <w:pPr>
        <w:numPr>
          <w:ilvl w:val="2"/>
          <w:numId w:val="2"/>
        </w:numPr>
        <w:autoSpaceDE w:val="false"/>
        <w:autoSpaceDN w:val="false"/>
        <w:adjustRightInd w:val="false"/>
        <w:spacing w:after="0" w:line="240" w:lineRule="auto"/>
        <w:ind w:firstLine="0" w:left="0" w:right="-15"/>
        <w:jc w:val="both"/>
        <w:rPr>
          <w:rFonts w:ascii="Arial" w:cs="Calibri" w:hAnsi="Arial"/>
          <w:b/>
          <w:i/>
        </w:rPr>
      </w:pPr>
      <w:r>
        <w:rPr>
          <w:rFonts w:ascii="Arial" w:cs="Arial" w:hAnsi="Arial"/>
          <w:i/>
        </w:rPr>
        <w:t>manter, durante toda a execução do contrato, em compatibilidade com as obrigações assumidas, todas as condições de habilitação e qualificação exigidas na licitação;</w:t>
      </w:r>
    </w:p>
    <w:p w14:paraId="62434B7D" w14:textId="77777777" w:rsidP="00163A71" w:rsidR="00163A71" w:rsidRDefault="00163A71">
      <w:pPr>
        <w:numPr>
          <w:ilvl w:val="2"/>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indicar preposto para representá-la durante a execução do contrato.</w:t>
      </w:r>
    </w:p>
    <w:p w14:paraId="4AB3DD17" w14:textId="77777777" w:rsidP="00163A71" w:rsidR="00163A71" w:rsidRDefault="00163A71">
      <w:pPr>
        <w:numPr>
          <w:ilvl w:val="2"/>
          <w:numId w:val="2"/>
        </w:numPr>
        <w:autoSpaceDE w:val="false"/>
        <w:autoSpaceDN w:val="false"/>
        <w:adjustRightInd w:val="false"/>
        <w:spacing w:line="275" w:lineRule="auto"/>
        <w:ind w:firstLine="0" w:left="0"/>
        <w:jc w:val="both"/>
        <w:rPr>
          <w:rFonts w:ascii="Arial" w:cs="Calibri" w:hAnsi="Arial"/>
          <w:i/>
        </w:rPr>
      </w:pPr>
      <w:r>
        <w:rPr>
          <w:rFonts w:ascii="Arial" w:cs="Arial" w:hAnsi="Arial"/>
          <w:i/>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71359DA9" w14:textId="77777777" w:rsidP="00163A71" w:rsidR="00163A71" w:rsidRDefault="00163A71">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Calibri" w:hAnsi="Arial"/>
          <w:b/>
          <w:i/>
        </w:rPr>
      </w:pPr>
      <w:r>
        <w:rPr>
          <w:rFonts w:ascii="Arial" w:cs="Arial" w:hAnsi="Arial"/>
          <w:b/>
          <w:i/>
        </w:rPr>
        <w:t>DA SUBCONTRATAÇÃO</w:t>
      </w:r>
    </w:p>
    <w:p w14:paraId="30EE4239" w14:textId="77777777" w:rsidP="00163A71" w:rsidR="00163A71" w:rsidRDefault="00163A71">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Não será admitida a subcontratação do objeto deste Termo de Referência.</w:t>
      </w:r>
    </w:p>
    <w:p w14:paraId="3F6F58DA" w14:textId="77777777" w:rsidP="00163A71" w:rsidR="00163A71" w:rsidRDefault="00163A71">
      <w:pPr>
        <w:jc w:val="center"/>
        <w:rPr>
          <w:rFonts w:ascii="Arial" w:cs="Calibri" w:hAnsi="Arial"/>
          <w:b/>
          <w:i/>
          <w:u w:val="single"/>
        </w:rPr>
      </w:pPr>
    </w:p>
    <w:p w14:paraId="2DB07C5D" w14:textId="77777777" w:rsidP="00163A71" w:rsidR="00163A71" w:rsidRDefault="00163A71">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ALTERAÇÃO SUBJETIVA</w:t>
      </w:r>
    </w:p>
    <w:p w14:paraId="669FB51A" w14:textId="77777777" w:rsidP="00163A71" w:rsidR="00163A71" w:rsidRDefault="00163A71">
      <w:pPr>
        <w:numPr>
          <w:ilvl w:val="1"/>
          <w:numId w:val="2"/>
        </w:numPr>
        <w:autoSpaceDE w:val="false"/>
        <w:autoSpaceDN w:val="false"/>
        <w:adjustRightInd w:val="false"/>
        <w:spacing w:after="0" w:line="240" w:lineRule="auto"/>
        <w:ind w:firstLine="0" w:left="0" w:right="-15"/>
        <w:jc w:val="both"/>
        <w:rPr>
          <w:rFonts w:ascii="Arial" w:cs="Arial" w:hAnsi="Arial"/>
          <w:b/>
          <w:i/>
        </w:rPr>
      </w:pPr>
      <w:r>
        <w:rPr>
          <w:rFonts w:ascii="Arial" w:cs="Calibri" w:hAnsi="Arial"/>
          <w:i/>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17F3A4ED" w14:textId="77777777" w:rsidP="00163A71" w:rsidR="00163A71" w:rsidRDefault="00163A71">
      <w:pPr>
        <w:pStyle w:val="PargrafodaLista"/>
        <w:ind w:left="0"/>
        <w:contextualSpacing w:val="false"/>
        <w:jc w:val="both"/>
        <w:rPr>
          <w:rFonts w:ascii="Arial" w:hAnsi="Arial"/>
          <w:b/>
          <w:i/>
          <w:sz w:val="22"/>
        </w:rPr>
      </w:pPr>
    </w:p>
    <w:p w14:paraId="790AE2F3" w14:textId="77777777" w:rsidP="00163A71" w:rsidR="00163A71" w:rsidRDefault="00163A71">
      <w:pPr>
        <w:pStyle w:val="PargrafodaLista"/>
        <w:numPr>
          <w:ilvl w:val="0"/>
          <w:numId w:val="2"/>
        </w:numPr>
        <w:shd w:color="auto" w:fill="D9D9D9" w:themeFill="background1" w:themeFillShade="D9" w:val="clear"/>
        <w:autoSpaceDE w:val="false"/>
        <w:autoSpaceDN w:val="false"/>
        <w:adjustRightInd w:val="false"/>
        <w:ind w:firstLine="0" w:left="0"/>
        <w:contextualSpacing w:val="false"/>
        <w:jc w:val="both"/>
        <w:rPr>
          <w:rFonts w:ascii="Arial" w:hAnsi="Arial"/>
          <w:b/>
          <w:i/>
          <w:sz w:val="22"/>
        </w:rPr>
      </w:pPr>
      <w:r>
        <w:rPr>
          <w:rFonts w:ascii="Arial" w:cs="Arial" w:hAnsi="Arial"/>
          <w:b/>
          <w:i/>
          <w:sz w:val="22"/>
        </w:rPr>
        <w:t>DO REAJUSTE</w:t>
      </w:r>
    </w:p>
    <w:p w14:paraId="31B16FBA" w14:textId="77777777" w:rsidP="00163A71" w:rsidR="00163A71" w:rsidRDefault="00163A71">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Os preços são fixos e irreajustáveis no prazo de um ano contado da data limite para a apresentação das propostas.</w:t>
      </w:r>
    </w:p>
    <w:p w14:paraId="7F17F853" w14:textId="77777777" w:rsidP="00163A71" w:rsidR="00163A71" w:rsidRDefault="00163A71">
      <w:pPr>
        <w:pStyle w:val="PargrafodaLista"/>
        <w:numPr>
          <w:ilvl w:val="2"/>
          <w:numId w:val="2"/>
        </w:numPr>
        <w:autoSpaceDE w:val="false"/>
        <w:autoSpaceDN w:val="false"/>
        <w:adjustRightInd w:val="false"/>
        <w:ind w:firstLine="0" w:left="0"/>
        <w:jc w:val="both"/>
        <w:rPr>
          <w:rFonts w:ascii="Arial" w:hAnsi="Arial"/>
          <w:i/>
          <w:sz w:val="22"/>
        </w:rPr>
      </w:pPr>
      <w:r>
        <w:rPr>
          <w:rFonts w:ascii="Arial" w:cs="Arial" w:hAnsi="Arial"/>
          <w:i/>
          <w:sz w:val="22"/>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14:paraId="559E8C7A" w14:textId="77777777" w:rsidP="00163A71" w:rsidR="00163A71" w:rsidRDefault="00163A71">
      <w:pPr>
        <w:pStyle w:val="PargrafodaLista"/>
        <w:ind w:left="0"/>
        <w:jc w:val="both"/>
        <w:rPr>
          <w:rFonts w:ascii="Arial" w:cs="Arial" w:hAnsi="Arial"/>
          <w:i/>
          <w:sz w:val="22"/>
        </w:rPr>
      </w:pPr>
    </w:p>
    <w:p w14:paraId="3E7FF5C5" w14:textId="77777777" w:rsidP="00163A71" w:rsidR="00163A71" w:rsidRDefault="00163A71">
      <w:pPr>
        <w:pStyle w:val="PargrafodaLista"/>
        <w:ind w:left="0"/>
        <w:jc w:val="both"/>
        <w:rPr>
          <w:rFonts w:ascii="Arial" w:cs="Arial" w:hAnsi="Arial"/>
          <w:i/>
          <w:sz w:val="22"/>
        </w:rPr>
      </w:pPr>
      <w:r>
        <w:rPr>
          <w:rFonts w:ascii="Arial" w:hAnsi="Arial"/>
          <w:i/>
          <w:sz w:val="22"/>
        </w:rPr>
        <w:t>R = V (I – Iº) / Iº, onde:</w:t>
      </w:r>
    </w:p>
    <w:p w14:paraId="4E044B0D" w14:textId="77777777" w:rsidP="00163A71" w:rsidR="00163A71" w:rsidRDefault="00163A71">
      <w:pPr>
        <w:pStyle w:val="PargrafodaLista"/>
        <w:ind w:left="0"/>
        <w:jc w:val="both"/>
        <w:rPr>
          <w:rFonts w:ascii="Arial" w:cs="Arial" w:hAnsi="Arial"/>
          <w:i/>
          <w:sz w:val="22"/>
        </w:rPr>
      </w:pPr>
      <w:r>
        <w:rPr>
          <w:rFonts w:ascii="Arial" w:hAnsi="Arial"/>
          <w:i/>
          <w:sz w:val="22"/>
        </w:rPr>
        <w:t>R = Valor do reajuste procurado;</w:t>
      </w:r>
    </w:p>
    <w:p w14:paraId="15C00C50" w14:textId="77777777" w:rsidP="00163A71" w:rsidR="00163A71" w:rsidRDefault="00163A71">
      <w:pPr>
        <w:pStyle w:val="PargrafodaLista"/>
        <w:ind w:left="0"/>
        <w:jc w:val="both"/>
        <w:rPr>
          <w:rFonts w:ascii="Arial" w:cs="Arial" w:hAnsi="Arial"/>
          <w:i/>
          <w:sz w:val="22"/>
        </w:rPr>
      </w:pPr>
      <w:r>
        <w:rPr>
          <w:rFonts w:ascii="Arial" w:hAnsi="Arial"/>
          <w:i/>
          <w:sz w:val="22"/>
        </w:rPr>
        <w:t>V = Valor contratual a ser reajustado;</w:t>
      </w:r>
    </w:p>
    <w:p w14:paraId="03A523B2" w14:textId="77777777" w:rsidP="00163A71" w:rsidR="00163A71" w:rsidRDefault="00163A71">
      <w:pPr>
        <w:pStyle w:val="PargrafodaLista"/>
        <w:ind w:left="0"/>
        <w:jc w:val="both"/>
        <w:rPr>
          <w:rFonts w:ascii="Arial" w:cs="Arial" w:hAnsi="Arial"/>
          <w:i/>
          <w:sz w:val="22"/>
        </w:rPr>
      </w:pPr>
      <w:r>
        <w:rPr>
          <w:rFonts w:ascii="Arial" w:hAnsi="Arial"/>
          <w:i/>
          <w:sz w:val="22"/>
        </w:rPr>
        <w:t>Iº = índice inicial - refere-se ao índice de custos ou de preços correspondente à data fixada para entrega da proposta na licitação;</w:t>
      </w:r>
    </w:p>
    <w:p w14:paraId="715713D7" w14:textId="77777777" w:rsidP="00163A71" w:rsidR="00163A71" w:rsidRDefault="00163A71">
      <w:pPr>
        <w:pStyle w:val="PargrafodaLista"/>
        <w:ind w:left="0"/>
        <w:jc w:val="both"/>
        <w:rPr>
          <w:rFonts w:ascii="Arial" w:cs="Arial" w:hAnsi="Arial"/>
          <w:i/>
          <w:sz w:val="22"/>
        </w:rPr>
      </w:pPr>
      <w:r>
        <w:rPr>
          <w:rFonts w:ascii="Arial" w:hAnsi="Arial"/>
          <w:i/>
          <w:sz w:val="22"/>
        </w:rPr>
        <w:t>I = Índice relativo ao mês do reajustamento;</w:t>
      </w:r>
    </w:p>
    <w:p w14:paraId="34A11771" w14:textId="77777777" w:rsidP="00163A71" w:rsidR="00163A71" w:rsidRDefault="00163A71">
      <w:pPr>
        <w:pStyle w:val="PargrafodaLista"/>
        <w:ind w:left="0"/>
        <w:jc w:val="both"/>
        <w:rPr>
          <w:rFonts w:ascii="Arial" w:hAnsi="Arial"/>
          <w:i/>
          <w:sz w:val="22"/>
        </w:rPr>
      </w:pPr>
    </w:p>
    <w:p w14:paraId="230D191A" w14:textId="77777777" w:rsidP="00163A71" w:rsidR="00163A71" w:rsidRDefault="00163A71">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Nos reajustes subsequentes ao primeiro, o interregno mínimo de um ano será contado a partir dos efeitos financeiros do último reajuste.</w:t>
      </w:r>
    </w:p>
    <w:p w14:paraId="4888C61F" w14:textId="77777777" w:rsidP="00163A71" w:rsidR="00163A71" w:rsidRDefault="00163A71">
      <w:pPr>
        <w:pStyle w:val="PargrafodaLista"/>
        <w:ind w:left="0"/>
        <w:jc w:val="both"/>
        <w:rPr>
          <w:rFonts w:ascii="Arial" w:cs="Arial" w:hAnsi="Arial"/>
          <w:i/>
          <w:sz w:val="22"/>
        </w:rPr>
      </w:pPr>
    </w:p>
    <w:p w14:paraId="42257EA2" w14:textId="77777777" w:rsidP="00163A71" w:rsidR="00163A71" w:rsidRDefault="00163A71">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lastRenderedPageBreak/>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3377F1DB" w14:textId="77777777" w:rsidP="00163A71" w:rsidR="00163A71" w:rsidRDefault="00163A71">
      <w:pPr>
        <w:pStyle w:val="PargrafodaLista"/>
        <w:ind w:left="0"/>
        <w:jc w:val="both"/>
        <w:rPr>
          <w:rFonts w:ascii="Arial" w:hAnsi="Arial"/>
          <w:i/>
          <w:sz w:val="22"/>
        </w:rPr>
      </w:pPr>
    </w:p>
    <w:p w14:paraId="1B8632B5" w14:textId="77777777" w:rsidP="00163A71" w:rsidR="00163A71" w:rsidRDefault="00163A71">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Nas aferições finais, o índice utilizado para reajuste será, obrigatoriamente, o definitivo.</w:t>
      </w:r>
    </w:p>
    <w:p w14:paraId="0653FC8F" w14:textId="77777777" w:rsidP="00163A71" w:rsidR="00163A71" w:rsidRDefault="00163A71">
      <w:pPr>
        <w:pStyle w:val="PargrafodaLista"/>
        <w:ind w:left="0"/>
        <w:jc w:val="both"/>
        <w:rPr>
          <w:rFonts w:ascii="Arial" w:cs="Arial" w:hAnsi="Arial"/>
          <w:i/>
          <w:sz w:val="22"/>
        </w:rPr>
      </w:pPr>
    </w:p>
    <w:p w14:paraId="5F0CB345" w14:textId="77777777" w:rsidP="00163A71" w:rsidR="00163A71" w:rsidRDefault="00163A71">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Caso o índice estabelecido para reajustamento venha a ser extinto ou de qualquer forma não possa mais ser utilizado, será adotado, em substituição, o que vier a ser determinado pela legislação então em vigor.</w:t>
      </w:r>
    </w:p>
    <w:p w14:paraId="05463630" w14:textId="77777777" w:rsidP="00163A71" w:rsidR="00163A71" w:rsidRDefault="00163A71">
      <w:pPr>
        <w:pStyle w:val="PargrafodaLista"/>
        <w:ind w:left="0"/>
        <w:jc w:val="both"/>
        <w:rPr>
          <w:rFonts w:ascii="Arial" w:hAnsi="Arial"/>
          <w:i/>
          <w:sz w:val="22"/>
        </w:rPr>
      </w:pPr>
    </w:p>
    <w:p w14:paraId="719973ED" w14:textId="77777777" w:rsidP="00163A71" w:rsidR="00163A71" w:rsidRDefault="00163A71">
      <w:pPr>
        <w:pStyle w:val="PargrafodaLista"/>
        <w:numPr>
          <w:ilvl w:val="1"/>
          <w:numId w:val="2"/>
        </w:numPr>
        <w:autoSpaceDE w:val="false"/>
        <w:autoSpaceDN w:val="false"/>
        <w:adjustRightInd w:val="false"/>
        <w:ind w:firstLine="0" w:left="0"/>
        <w:jc w:val="both"/>
        <w:rPr>
          <w:rFonts w:ascii="Arial" w:hAnsi="Arial"/>
          <w:i/>
          <w:sz w:val="22"/>
        </w:rPr>
      </w:pPr>
      <w:r>
        <w:rPr>
          <w:rFonts w:ascii="Arial" w:cs="Arial" w:hAnsi="Arial"/>
          <w:i/>
          <w:sz w:val="22"/>
        </w:rPr>
        <w:t xml:space="preserve">Na ausência de previsão legal quanto ao índice substituto, as partes elegerão novo índice oficial, para reajustamento do preço do valor remanescente, por meio de termo aditivo. </w:t>
      </w:r>
    </w:p>
    <w:p w14:paraId="2701368C" w14:textId="77777777" w:rsidP="00163A71" w:rsidR="00163A71" w:rsidRDefault="00163A71">
      <w:pPr>
        <w:pStyle w:val="PargrafodaLista"/>
        <w:ind w:left="0"/>
        <w:jc w:val="both"/>
        <w:rPr>
          <w:rFonts w:ascii="Arial" w:cs="Arial" w:hAnsi="Arial"/>
          <w:i/>
          <w:sz w:val="22"/>
        </w:rPr>
      </w:pPr>
    </w:p>
    <w:p w14:paraId="74965E9D" w14:textId="77777777" w:rsidP="00163A71" w:rsidR="00163A71" w:rsidRDefault="00163A71">
      <w:pPr>
        <w:pStyle w:val="PargrafodaLista"/>
        <w:numPr>
          <w:ilvl w:val="1"/>
          <w:numId w:val="2"/>
        </w:numPr>
        <w:autoSpaceDE w:val="false"/>
        <w:autoSpaceDN w:val="false"/>
        <w:adjustRightInd w:val="false"/>
        <w:ind w:firstLine="0" w:left="0"/>
        <w:jc w:val="both"/>
        <w:rPr>
          <w:rFonts w:ascii="Arial" w:cs="Arial" w:hAnsi="Arial"/>
          <w:i/>
          <w:sz w:val="22"/>
        </w:rPr>
      </w:pPr>
      <w:r>
        <w:rPr>
          <w:rFonts w:ascii="Arial" w:hAnsi="Arial"/>
          <w:i/>
          <w:sz w:val="22"/>
        </w:rPr>
        <w:t>O reajuste será realizado por apostilamento.</w:t>
      </w:r>
    </w:p>
    <w:p w14:paraId="47B8B15C" w14:textId="77777777" w:rsidP="00163A71" w:rsidR="00163A71" w:rsidRDefault="00163A71">
      <w:pPr>
        <w:pStyle w:val="PargrafodaLista"/>
        <w:ind w:left="0" w:right="-17"/>
        <w:jc w:val="both"/>
        <w:rPr>
          <w:rFonts w:ascii="Arial" w:hAnsi="Arial"/>
          <w:i/>
          <w:sz w:val="22"/>
        </w:rPr>
      </w:pPr>
    </w:p>
    <w:p w14:paraId="1378E7DF" w14:textId="77777777" w:rsidP="00163A71" w:rsidR="00163A71" w:rsidRDefault="00163A71">
      <w:pPr>
        <w:pStyle w:val="PargrafodaLista"/>
        <w:numPr>
          <w:ilvl w:val="0"/>
          <w:numId w:val="2"/>
        </w:numPr>
        <w:shd w:color="auto" w:fill="D9D9D9" w:themeFill="background1" w:themeFillShade="D9" w:val="clear"/>
        <w:autoSpaceDE w:val="false"/>
        <w:autoSpaceDN w:val="false"/>
        <w:adjustRightInd w:val="false"/>
        <w:ind w:firstLine="0" w:left="0" w:right="-17"/>
        <w:jc w:val="both"/>
        <w:rPr>
          <w:rFonts w:ascii="Arial" w:hAnsi="Arial"/>
          <w:b/>
          <w:i/>
          <w:sz w:val="22"/>
        </w:rPr>
      </w:pPr>
      <w:r>
        <w:rPr>
          <w:rFonts w:ascii="Arial" w:cs="Arial" w:hAnsi="Arial"/>
          <w:b/>
          <w:i/>
          <w:sz w:val="22"/>
        </w:rPr>
        <w:t>DA GARANTIA DA EXECUÇÃO</w:t>
      </w:r>
    </w:p>
    <w:p w14:paraId="20641A80" w14:textId="77777777" w:rsidP="00163A71" w:rsidR="00163A71" w:rsidRDefault="00163A71">
      <w:pPr>
        <w:pStyle w:val="PargrafodaLista"/>
        <w:ind w:left="0" w:right="-17"/>
        <w:jc w:val="both"/>
        <w:rPr>
          <w:rFonts w:ascii="Arial" w:cs="Arial" w:hAnsi="Arial"/>
          <w:i/>
          <w:sz w:val="22"/>
        </w:rPr>
      </w:pPr>
    </w:p>
    <w:p w14:paraId="3B5954BA" w14:textId="77777777" w:rsidP="00163A71" w:rsidR="00163A71" w:rsidRDefault="00163A71" w:rsidRPr="008D3B79">
      <w:pPr>
        <w:pStyle w:val="PargrafodaLista"/>
        <w:numPr>
          <w:ilvl w:val="1"/>
          <w:numId w:val="2"/>
        </w:numPr>
        <w:autoSpaceDE w:val="false"/>
        <w:autoSpaceDN w:val="false"/>
        <w:adjustRightInd w:val="false"/>
        <w:ind w:firstLine="0" w:left="0"/>
        <w:rPr>
          <w:rFonts w:ascii="Arial" w:cs="Arial" w:hAnsi="Arial"/>
          <w:i/>
          <w:sz w:val="22"/>
        </w:rPr>
      </w:pPr>
      <w:r>
        <w:rPr>
          <w:rFonts w:ascii="Arial" w:hAnsi="Arial"/>
          <w:i/>
          <w:sz w:val="22"/>
        </w:rPr>
        <w:t>Não haverá exigência de garantia contratual da execução do contrato.</w:t>
      </w:r>
    </w:p>
    <w:p w14:paraId="6D142E32" w14:textId="77777777" w:rsidP="00163A71" w:rsidR="00163A71" w:rsidRDefault="00163A71" w:rsidRPr="008D3B79">
      <w:pPr>
        <w:pStyle w:val="PargrafodaLista"/>
        <w:autoSpaceDE w:val="false"/>
        <w:autoSpaceDN w:val="false"/>
        <w:adjustRightInd w:val="false"/>
        <w:ind w:left="0"/>
        <w:rPr>
          <w:rFonts w:ascii="Arial" w:cs="Arial" w:hAnsi="Arial"/>
          <w:i/>
          <w:sz w:val="22"/>
        </w:rPr>
      </w:pPr>
    </w:p>
    <w:p w14:paraId="3A3D3112" w14:textId="77777777" w:rsidP="00163A71" w:rsidR="00163A71" w:rsidRDefault="00163A71">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Calibri" w:hAnsi="Arial"/>
          <w:b/>
          <w:i/>
        </w:rPr>
      </w:pPr>
      <w:r>
        <w:rPr>
          <w:rFonts w:ascii="Arial" w:cs="Arial" w:hAnsi="Arial"/>
          <w:b/>
          <w:i/>
        </w:rPr>
        <w:t>DA GARANTIA CONTRATUAL DOS BENS</w:t>
      </w:r>
    </w:p>
    <w:p w14:paraId="58905196" w14:textId="77777777" w:rsidP="00163A71" w:rsidR="00163A71" w:rsidRDefault="00163A71">
      <w:pPr>
        <w:pStyle w:val="PargrafodaLista"/>
        <w:ind w:left="0" w:right="-15"/>
        <w:jc w:val="both"/>
        <w:rPr>
          <w:rFonts w:ascii="Arial" w:cs="Arial" w:hAnsi="Arial"/>
          <w:i/>
          <w:sz w:val="22"/>
        </w:rPr>
      </w:pPr>
    </w:p>
    <w:p w14:paraId="3396BD5C" w14:textId="77777777" w:rsidP="00163A71" w:rsidR="00163A71" w:rsidRDefault="00163A71">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O prazo de garantia contratual dos bens, complementar à garantia legal, será de, no mínimo, 12 (doze) meses, contado a partir do primeiro dia útil subsequente à data do recebimento definitivo do objeto. </w:t>
      </w:r>
    </w:p>
    <w:p w14:paraId="38EB5268" w14:textId="77777777" w:rsidP="00163A71" w:rsidR="00163A71" w:rsidRDefault="00163A71">
      <w:pPr>
        <w:pStyle w:val="PargrafodaLista"/>
        <w:numPr>
          <w:ilvl w:val="1"/>
          <w:numId w:val="2"/>
        </w:numPr>
        <w:autoSpaceDE w:val="false"/>
        <w:autoSpaceDN w:val="false"/>
        <w:adjustRightInd w:val="false"/>
        <w:ind w:firstLine="0" w:left="0" w:right="-15"/>
        <w:jc w:val="both"/>
        <w:rPr>
          <w:rFonts w:ascii="Arial" w:cs="Arial" w:hAnsi="Arial"/>
          <w:i/>
          <w:sz w:val="22"/>
        </w:rPr>
      </w:pPr>
      <w:r>
        <w:rPr>
          <w:rFonts w:ascii="Arial" w:hAnsi="Arial"/>
          <w:i/>
          <w:sz w:val="22"/>
        </w:rPr>
        <w:t xml:space="preserve">Caso o prazo da garantia oferecida pelo fabricante seja inferior ao estabelecido nesta cláusula, o licitante deverá complementar a garantia do bem ofertado pelo período restante. </w:t>
      </w:r>
    </w:p>
    <w:p w14:paraId="36C52D68" w14:textId="77777777" w:rsidP="00163A71" w:rsidR="00163A71" w:rsidRDefault="00163A71">
      <w:pPr>
        <w:ind w:right="-15"/>
        <w:jc w:val="center"/>
        <w:rPr>
          <w:rFonts w:ascii="Arial" w:cs="Calibri" w:hAnsi="Arial"/>
          <w:b/>
          <w:i/>
          <w:u w:val="single"/>
        </w:rPr>
      </w:pPr>
    </w:p>
    <w:p w14:paraId="456BCF83" w14:textId="77777777" w:rsidP="00163A71" w:rsidR="00163A71" w:rsidRDefault="00163A71">
      <w:pPr>
        <w:pStyle w:val="PargrafodaLista"/>
        <w:ind w:left="0" w:right="-15"/>
        <w:contextualSpacing w:val="false"/>
        <w:jc w:val="center"/>
        <w:rPr>
          <w:rFonts w:ascii="Arial" w:hAnsi="Arial"/>
          <w:b/>
          <w:i/>
          <w:sz w:val="22"/>
        </w:rPr>
      </w:pPr>
      <w:r>
        <w:rPr>
          <w:rFonts w:ascii="Arial" w:cs="Arial" w:hAnsi="Arial"/>
          <w:b/>
          <w:i/>
          <w:sz w:val="22"/>
        </w:rPr>
        <w:t>CAPÍTULO IV</w:t>
      </w:r>
    </w:p>
    <w:p w14:paraId="5404C189" w14:textId="77777777" w:rsidP="00163A71" w:rsidR="00163A71" w:rsidRDefault="00163A71">
      <w:pPr>
        <w:pStyle w:val="PargrafodaLista"/>
        <w:ind w:left="0" w:right="-15"/>
        <w:contextualSpacing w:val="false"/>
        <w:jc w:val="center"/>
        <w:rPr>
          <w:rFonts w:ascii="Arial" w:hAnsi="Arial"/>
          <w:b/>
          <w:i/>
          <w:sz w:val="22"/>
        </w:rPr>
      </w:pPr>
      <w:r>
        <w:rPr>
          <w:rFonts w:ascii="Arial" w:cs="Arial" w:hAnsi="Arial"/>
          <w:b/>
          <w:i/>
          <w:sz w:val="22"/>
        </w:rPr>
        <w:t>DO MODELO DE GESTÃO DO CONTRATO</w:t>
      </w:r>
    </w:p>
    <w:p w14:paraId="558182A7" w14:textId="77777777" w:rsidP="00163A71" w:rsidR="00163A71" w:rsidRDefault="00163A71">
      <w:pPr>
        <w:jc w:val="both"/>
        <w:rPr>
          <w:rFonts w:ascii="Arial" w:cs="Arial" w:hAnsi="Arial"/>
          <w:i/>
        </w:rPr>
      </w:pPr>
    </w:p>
    <w:p w14:paraId="647E315C" w14:textId="77777777" w:rsidP="00163A71" w:rsidR="00163A71" w:rsidRDefault="00163A71"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CONTROLE E FISCALIZAÇÃO DA EXECUÇÃO</w:t>
      </w:r>
    </w:p>
    <w:p w14:paraId="58387774"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contrato deverá ser executado fielmente pelas partes, de acordo com as cláusulas avençadas e as normas da Lei nº 14.133, de 2021, e cada parte responderá pelas consequências de sua inexecução total ou parcial.</w:t>
      </w:r>
    </w:p>
    <w:p w14:paraId="094B7F9A"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Em caso de impedimento, ordem de paralisação ou suspensão do contrato, o cronograma de execução será prorrogado automaticamente pelo tempo correspondente, anotadas tais circunstâncias mediante simples apostila.</w:t>
      </w:r>
    </w:p>
    <w:p w14:paraId="306ADDFC"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As comunicações entre o órgão ou entidade e a contratada devem ser realizadas por escrito sempre que o ato exigir tal formalidade, admitindo-se o uso de mensagem eletrônica para esse fim.</w:t>
      </w:r>
    </w:p>
    <w:p w14:paraId="0ED2D861"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órgão ou entidade poderá convocar representante da empresa para adoção de providências que devam ser cumpridas de imediato.</w:t>
      </w:r>
    </w:p>
    <w:p w14:paraId="49C3ADD2" w14:textId="77777777" w:rsidP="00163A71" w:rsidR="00163A71" w:rsidRDefault="00163A71"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2F02E0C" w14:textId="77777777" w:rsidP="00163A71" w:rsidR="00163A71" w:rsidRDefault="00163A71" w:rsidRPr="008D3B79">
      <w:pPr>
        <w:pStyle w:val="Nvel01-SemNumerao"/>
        <w:rPr>
          <w:rFonts w:ascii="Arial" w:hAnsi="Arial"/>
          <w:i/>
          <w:sz w:val="22"/>
          <w:szCs w:val="22"/>
        </w:rPr>
      </w:pPr>
      <w:r w:rsidRPr="008D3B79">
        <w:rPr>
          <w:rFonts w:ascii="Arial" w:hAnsi="Arial"/>
          <w:i/>
          <w:sz w:val="22"/>
          <w:szCs w:val="22"/>
        </w:rPr>
        <w:t>Fiscalização</w:t>
      </w:r>
    </w:p>
    <w:p w14:paraId="03237D9F"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A execução do contrato deverá ser acompanhada e fiscalizada pelo(s) fiscal(is) do contrato, ou pelos respectivos substitutos (Lei nº 14.133, de 2021, art. 117, caput).</w:t>
      </w:r>
    </w:p>
    <w:p w14:paraId="0396E899" w14:textId="77777777" w:rsidP="00163A71" w:rsidR="00163A71" w:rsidRDefault="00163A71" w:rsidRPr="008D3B79">
      <w:pPr>
        <w:pStyle w:val="Nvel01-SemNumerao"/>
        <w:rPr>
          <w:rFonts w:ascii="Arial" w:hAnsi="Arial"/>
          <w:i/>
          <w:sz w:val="22"/>
          <w:szCs w:val="22"/>
        </w:rPr>
      </w:pPr>
      <w:r w:rsidRPr="008D3B79">
        <w:rPr>
          <w:rFonts w:ascii="Arial" w:hAnsi="Arial"/>
          <w:i/>
          <w:sz w:val="22"/>
          <w:szCs w:val="22"/>
        </w:rPr>
        <w:t>Fiscalização Técnica</w:t>
      </w:r>
    </w:p>
    <w:p w14:paraId="4F65F306"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acompanhará a execução do contrato, para que sejam cumpridas todas as condições estabelecidas no contrato, de modo a assegurar os melhores resultados para a Administração. </w:t>
      </w:r>
    </w:p>
    <w:p w14:paraId="15291BEB"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6520BC64"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Identificada qualquer inexatidão ou irregularidade, o fiscal técnico do contrato emitirá notificações para a correção da execução do contrato, determinando prazo para a correção. </w:t>
      </w:r>
    </w:p>
    <w:p w14:paraId="33E8471C"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70FCBD88"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rFonts w:eastAsia="Times New Roman"/>
          <w:i/>
          <w:color w:val="auto"/>
          <w:sz w:val="22"/>
          <w:szCs w:val="22"/>
        </w:rPr>
      </w:pPr>
      <w:r w:rsidRPr="008D3B79">
        <w:rPr>
          <w:i/>
          <w:sz w:val="22"/>
          <w:szCs w:val="22"/>
        </w:rPr>
        <w:t xml:space="preserve">No caso de ocorrências que possam inviabilizar a execução do contrato nas datas aprazadas, o fiscal técnico do contrato comunicará o fato imediatamente ao gestor do contrato. </w:t>
      </w:r>
    </w:p>
    <w:p w14:paraId="2B000BBC"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fiscal técnico do contrato comunicará ao gestor do contrato, em tempo hábil, o término do contrato sob sua responsabilidade, com vistas à tempestiva </w:t>
      </w:r>
      <w:r w:rsidRPr="008D3B79">
        <w:rPr>
          <w:rFonts w:eastAsia="Times New Roman"/>
          <w:i/>
          <w:color w:val="auto"/>
          <w:sz w:val="22"/>
          <w:szCs w:val="22"/>
        </w:rPr>
        <w:t xml:space="preserve">renovação </w:t>
      </w:r>
      <w:r w:rsidRPr="008D3B79">
        <w:rPr>
          <w:i/>
          <w:sz w:val="22"/>
          <w:szCs w:val="22"/>
        </w:rPr>
        <w:t>ou à prorrogação contratual.</w:t>
      </w:r>
    </w:p>
    <w:p w14:paraId="3BCEF28E" w14:textId="77777777" w:rsidP="00163A71" w:rsidR="00163A71" w:rsidRDefault="00163A71" w:rsidRPr="008D3B79">
      <w:pPr>
        <w:pStyle w:val="Nvel01-SemNumerao"/>
        <w:rPr>
          <w:rFonts w:ascii="Arial" w:hAnsi="Arial"/>
          <w:i/>
          <w:sz w:val="22"/>
          <w:szCs w:val="22"/>
        </w:rPr>
      </w:pPr>
      <w:r w:rsidRPr="008D3B79">
        <w:rPr>
          <w:rFonts w:ascii="Arial" w:hAnsi="Arial"/>
          <w:i/>
          <w:sz w:val="22"/>
          <w:szCs w:val="22"/>
        </w:rPr>
        <w:t>Fiscalização Administrativa</w:t>
      </w:r>
    </w:p>
    <w:p w14:paraId="0D3C0177"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210D778"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color w:val="auto"/>
          <w:sz w:val="22"/>
          <w:szCs w:val="22"/>
        </w:rPr>
      </w:pPr>
      <w:r w:rsidRPr="008D3B79">
        <w:rPr>
          <w: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6B26FAFF" w14:textId="77777777" w:rsidP="00163A71" w:rsidR="00163A71" w:rsidRDefault="00163A71" w:rsidRPr="008D3B79">
      <w:pPr>
        <w:pStyle w:val="Nvel01-SemNumerao"/>
        <w:rPr>
          <w:rFonts w:ascii="Arial" w:hAnsi="Arial"/>
          <w:i/>
          <w:sz w:val="22"/>
          <w:szCs w:val="22"/>
        </w:rPr>
      </w:pPr>
      <w:r w:rsidRPr="008D3B79">
        <w:rPr>
          <w:rFonts w:ascii="Arial" w:hAnsi="Arial"/>
          <w:i/>
          <w:sz w:val="22"/>
          <w:szCs w:val="22"/>
        </w:rPr>
        <w:lastRenderedPageBreak/>
        <w:t>Gestor do Contrato</w:t>
      </w:r>
    </w:p>
    <w:p w14:paraId="5177F1C3"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18299B0"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A4EB23C"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8184B3E"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270B4548" w14:textId="77777777" w:rsidP="00163A71" w:rsidR="00163A71" w:rsidRDefault="00163A71" w:rsidRPr="008D3B79">
      <w:pPr>
        <w:pStyle w:val="PargrafodaLista"/>
        <w:ind w:left="0" w:right="-15"/>
        <w:jc w:val="both"/>
        <w:rPr>
          <w:rFonts w:ascii="Arial" w:cs="Arial" w:hAnsi="Arial"/>
          <w:b/>
          <w:i/>
          <w:sz w:val="22"/>
          <w:szCs w:val="22"/>
        </w:rPr>
      </w:pPr>
    </w:p>
    <w:p w14:paraId="766D9C61" w14:textId="77777777" w:rsidP="00163A71" w:rsidR="00163A71" w:rsidRDefault="00163A71"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PROCEDIMENTOS DE TESTES E INSPEÇÕES</w:t>
      </w:r>
    </w:p>
    <w:p w14:paraId="661526CA" w14:textId="77777777" w:rsidP="00163A71" w:rsidR="00163A71" w:rsidRDefault="00163A71" w:rsidRPr="008D3B79">
      <w:pPr>
        <w:pStyle w:val="PargrafodaLista"/>
        <w:ind w:left="0" w:right="-15"/>
        <w:jc w:val="both"/>
        <w:rPr>
          <w:rFonts w:ascii="Arial" w:cs="Arial" w:hAnsi="Arial"/>
          <w:i/>
          <w:sz w:val="22"/>
          <w:szCs w:val="22"/>
        </w:rPr>
      </w:pPr>
    </w:p>
    <w:p w14:paraId="547E0B0B" w14:textId="77777777" w:rsidP="00163A71" w:rsidR="00163A71" w:rsidRDefault="00163A71"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CONTRATANTE reserva-se ao direito de promover avaliações, inspeções e diligências visando esclarecer quaisquer situações relacionadas ao fornecimento do objeto contratado, sendo obrigação da CONTRATADA acolhê-las.</w:t>
      </w:r>
    </w:p>
    <w:p w14:paraId="027A81E9" w14:textId="77777777" w:rsidP="00163A71" w:rsidR="00163A71" w:rsidRDefault="00163A71" w:rsidRPr="008D3B79">
      <w:pPr>
        <w:pStyle w:val="PargrafodaLista"/>
        <w:ind w:left="0" w:right="-15"/>
        <w:jc w:val="both"/>
        <w:rPr>
          <w:rFonts w:ascii="Arial" w:cs="Arial" w:hAnsi="Arial"/>
          <w:i/>
          <w:sz w:val="22"/>
          <w:szCs w:val="22"/>
        </w:rPr>
      </w:pPr>
    </w:p>
    <w:p w14:paraId="30D6841D" w14:textId="77777777" w:rsidP="00163A71" w:rsidR="00163A71" w:rsidRDefault="00163A71" w:rsidRPr="008D3B79">
      <w:pPr>
        <w:pStyle w:val="PargrafodaLista"/>
        <w:ind w:left="0" w:right="-15"/>
        <w:contextualSpacing w:val="false"/>
        <w:jc w:val="center"/>
        <w:rPr>
          <w:rFonts w:ascii="Arial" w:cs="Arial" w:hAnsi="Arial"/>
          <w:b/>
          <w:i/>
          <w:sz w:val="22"/>
          <w:szCs w:val="22"/>
        </w:rPr>
      </w:pPr>
      <w:r w:rsidRPr="008D3B79">
        <w:rPr>
          <w:rFonts w:ascii="Arial" w:cs="Arial" w:hAnsi="Arial"/>
          <w:b/>
          <w:i/>
          <w:sz w:val="22"/>
          <w:szCs w:val="22"/>
        </w:rPr>
        <w:t>CAPÍTULO V</w:t>
      </w:r>
    </w:p>
    <w:p w14:paraId="3097166B" w14:textId="77777777" w:rsidP="00163A71" w:rsidR="00163A71" w:rsidRDefault="00163A71" w:rsidRPr="008D3B79">
      <w:pPr>
        <w:pStyle w:val="PargrafodaLista"/>
        <w:ind w:left="0"/>
        <w:jc w:val="center"/>
        <w:rPr>
          <w:rFonts w:ascii="Arial" w:cs="Arial" w:hAnsi="Arial"/>
          <w:b/>
          <w:i/>
          <w:sz w:val="22"/>
          <w:szCs w:val="22"/>
        </w:rPr>
      </w:pPr>
      <w:r w:rsidRPr="008D3B79">
        <w:rPr>
          <w:rFonts w:ascii="Arial" w:cs="Arial" w:hAnsi="Arial"/>
          <w:b/>
          <w:i/>
          <w:sz w:val="22"/>
          <w:szCs w:val="22"/>
        </w:rPr>
        <w:t>DOS CRITÉRIOS DE MEDIÇÃO E PAGAMENTO</w:t>
      </w:r>
    </w:p>
    <w:p w14:paraId="2F43D519" w14:textId="77777777" w:rsidP="00163A71" w:rsidR="00163A71" w:rsidRDefault="00163A71" w:rsidRPr="008D3B79">
      <w:pPr>
        <w:pStyle w:val="PargrafodaLista"/>
        <w:ind w:left="0"/>
        <w:jc w:val="center"/>
        <w:rPr>
          <w:rFonts w:ascii="Arial" w:cs="Arial" w:hAnsi="Arial"/>
          <w:i/>
          <w:sz w:val="22"/>
          <w:szCs w:val="22"/>
        </w:rPr>
      </w:pPr>
    </w:p>
    <w:p w14:paraId="5852EBD5" w14:textId="77777777" w:rsidP="00163A71" w:rsidR="00163A71" w:rsidRDefault="00163A71"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b/>
          <w:i/>
        </w:rPr>
      </w:pPr>
      <w:r w:rsidRPr="008D3B79">
        <w:rPr>
          <w:rFonts w:ascii="Arial" w:cs="Arial" w:hAnsi="Arial"/>
          <w:b/>
          <w:i/>
        </w:rPr>
        <w:t>DA APLICAÇÃO DOS CRITÉRIOS DE ACEITAÇÃO</w:t>
      </w:r>
    </w:p>
    <w:p w14:paraId="002E3CB9" w14:textId="77777777" w:rsidP="00163A71" w:rsidR="00163A71" w:rsidRDefault="00163A71" w:rsidRPr="008D3B79">
      <w:pPr>
        <w:pStyle w:val="Nvel01-SemNumerao"/>
        <w:rPr>
          <w:rFonts w:ascii="Arial" w:hAnsi="Arial"/>
          <w:i/>
          <w:sz w:val="22"/>
          <w:szCs w:val="22"/>
          <w:lang w:eastAsia="en-US"/>
        </w:rPr>
      </w:pPr>
      <w:r w:rsidRPr="008D3B79">
        <w:rPr>
          <w:rFonts w:ascii="Arial" w:hAnsi="Arial"/>
          <w:i/>
          <w:sz w:val="22"/>
          <w:szCs w:val="22"/>
          <w:lang w:eastAsia="en-US"/>
        </w:rPr>
        <w:t>Recebimento</w:t>
      </w:r>
    </w:p>
    <w:p w14:paraId="08DC3FBB"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4859718"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Os serviços serão rejeitados, no todo ou em parte, inclusive antes do recebimento provisório, quando em desacordo com as especificações constantes no Termo de Referência e na proposta, devendo ser substituídos no prazo de 3 (três) dias, a contar da notificação da contratada, às suas custas, sem prejuízo da aplicação das penalidades</w:t>
      </w:r>
    </w:p>
    <w:p w14:paraId="14023161"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recebimento definitivo ocorrerá no prazo de até 10 (dez) dias úteis, a contar do recebimento da nota fiscal ou instrumento de cobrança equivalente pela Administração, após a verificação da qualidade e quantidade do material e consequente aceitação mediante termo detalhado</w:t>
      </w:r>
    </w:p>
    <w:p w14:paraId="332D0D44"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Para as contratações decorrentes de despesas cujos valores não ultrapassem o limite de que trata o inciso I do art. 75 da Lei nº 14.133, de 2021, o prazo máximo para o recebimento definitivo será o mesmo do item anterior.</w:t>
      </w:r>
    </w:p>
    <w:p w14:paraId="6262B108"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7F2E7D1C"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35828905"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BCF4361"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b/>
          <w:i/>
          <w:sz w:val="22"/>
          <w:szCs w:val="22"/>
          <w:lang w:eastAsia="en-US"/>
        </w:rPr>
      </w:pPr>
      <w:r w:rsidRPr="008D3B79">
        <w:rPr>
          <w:i/>
          <w:sz w:val="22"/>
          <w:szCs w:val="22"/>
          <w:lang w:eastAsia="en-US"/>
        </w:rPr>
        <w:t>O recebimento provisório ou definitivo não excluirá a responsabilidade civil pela solidez e pela segurança dos bens nem a responsabilidade ético-profissional pela perfeita execução do contrato.</w:t>
      </w:r>
    </w:p>
    <w:p w14:paraId="0958D3C8" w14:textId="77777777" w:rsidP="00163A71" w:rsidR="00163A71" w:rsidRDefault="00163A71" w:rsidRPr="008D3B79">
      <w:pPr>
        <w:pStyle w:val="Nvel01-SemNumerao"/>
        <w:rPr>
          <w:rFonts w:ascii="Arial" w:hAnsi="Arial"/>
          <w:i/>
          <w:sz w:val="22"/>
          <w:szCs w:val="22"/>
        </w:rPr>
      </w:pPr>
      <w:r w:rsidRPr="008D3B79">
        <w:rPr>
          <w:rFonts w:ascii="Arial" w:hAnsi="Arial"/>
          <w:i/>
          <w:sz w:val="22"/>
          <w:szCs w:val="22"/>
        </w:rPr>
        <w:t>Liquidação</w:t>
      </w:r>
    </w:p>
    <w:p w14:paraId="2FC156BB"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Recebida a Nota Fiscal ou documento de cobrança equivalente, correrá o prazo de 10 (dez) dias úteis para fins de liquidação, na forma desta seção, prorrogáveis por igual período.</w:t>
      </w:r>
    </w:p>
    <w:p w14:paraId="27290AD1"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O prazo de que trata o item anterior será reduzido à metade, mantendo-se a possibilidade de prorrogação, nos casos de contratações decorrentes de despesas cujos valores não ultrapassem o limite de que trata o </w:t>
      </w:r>
      <w:hyperlink r:id="rId11" w:anchor="art75" w:history="true">
        <w:r w:rsidRPr="008D3B79">
          <w:rPr>
            <w:rStyle w:val="Hyperlink"/>
            <w:i/>
            <w:sz w:val="22"/>
            <w:szCs w:val="22"/>
          </w:rPr>
          <w:t>inciso I do art. 75 da Lei nº 14.133, de 2021</w:t>
        </w:r>
      </w:hyperlink>
    </w:p>
    <w:p w14:paraId="6C90C752"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Para fins de liquidação, o setor competente deve verificar se a Nota Fiscal ou Fatura apresentada expressa os elementos necessários e essenciais do documento, tais como:</w:t>
      </w:r>
    </w:p>
    <w:p w14:paraId="093B7500" w14:textId="77777777" w:rsidP="00163A71" w:rsidR="00163A71" w:rsidRDefault="00163A71"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prazo de validade;</w:t>
      </w:r>
    </w:p>
    <w:p w14:paraId="49043D2B" w14:textId="77777777" w:rsidP="00163A71" w:rsidR="00163A71" w:rsidRDefault="00163A71"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a data da emissão;</w:t>
      </w:r>
    </w:p>
    <w:p w14:paraId="42AB6EFE" w14:textId="77777777" w:rsidP="00163A71" w:rsidR="00163A71" w:rsidRDefault="00163A71"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os dados do contrato e do órgão contratante;</w:t>
      </w:r>
    </w:p>
    <w:p w14:paraId="45CDCDFB" w14:textId="77777777" w:rsidP="00163A71" w:rsidR="00163A71" w:rsidRDefault="00163A71"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período respectivo de execução do contrato;</w:t>
      </w:r>
    </w:p>
    <w:p w14:paraId="0363E982" w14:textId="77777777" w:rsidP="00163A71" w:rsidR="00163A71" w:rsidRDefault="00163A71"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o valor a pagar; e</w:t>
      </w:r>
    </w:p>
    <w:p w14:paraId="2B01D31B" w14:textId="77777777" w:rsidP="00163A71" w:rsidR="00163A71" w:rsidRDefault="00163A71"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 xml:space="preserve"> eventual destaque do valor de retenções tributárias cabíveis.</w:t>
      </w:r>
    </w:p>
    <w:p w14:paraId="000C731A"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8A85A13"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lastRenderedPageBreak/>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6D947C7E"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A Administração deverá realizar consulta ao SICAF para: </w:t>
      </w:r>
      <w:r w:rsidRPr="008D3B79">
        <w:rPr>
          <w:b/>
          <w:i/>
          <w:sz w:val="22"/>
          <w:szCs w:val="22"/>
        </w:rPr>
        <w:t>a)</w:t>
      </w:r>
      <w:r w:rsidRPr="008D3B79">
        <w:rPr>
          <w:i/>
          <w:sz w:val="22"/>
          <w:szCs w:val="22"/>
        </w:rPr>
        <w:t xml:space="preserve"> verificar a manutenção das condições de habilitação exigidas no edital; </w:t>
      </w:r>
      <w:r w:rsidRPr="008D3B79">
        <w:rPr>
          <w:b/>
          <w:i/>
          <w:sz w:val="22"/>
          <w:szCs w:val="22"/>
        </w:rPr>
        <w:t>b)</w:t>
      </w:r>
      <w:r w:rsidRPr="008D3B79">
        <w:rPr>
          <w:i/>
          <w:sz w:val="22"/>
          <w:szCs w:val="22"/>
        </w:rPr>
        <w:t xml:space="preserve"> identificar possível razão que impeça a participação em licitação, no âmbito do órgão ou entidade, proibição de contratar com o Poder Público, bem como ocorrências impeditivas indiretas</w:t>
      </w:r>
      <w:r w:rsidRPr="008D3B79">
        <w:rPr>
          <w:i/>
          <w:color w:themeColor="text1" w:val="000000"/>
          <w:sz w:val="22"/>
          <w:szCs w:val="22"/>
        </w:rPr>
        <w:t>.</w:t>
      </w:r>
    </w:p>
    <w:p w14:paraId="7478E37C"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CBBF3AC"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17FEF6B"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Persistindo a irregularidade, o contratante deverá adotar as medidas necessárias à extinção contratual nos autos do processo administrativo correspondente, assegurada ao contratado a ampla defesa.</w:t>
      </w:r>
    </w:p>
    <w:p w14:paraId="14109EDC"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Havendo a efetiva execução do objeto, os pagamentos serão realizados normalmente, até que se decida pela extinção do contrato, caso o contratado não regularize sua situação.</w:t>
      </w:r>
    </w:p>
    <w:p w14:paraId="5CAB203B" w14:textId="77777777" w:rsidP="00163A71" w:rsidR="00163A71" w:rsidRDefault="00163A71" w:rsidRPr="008D3B79">
      <w:pPr>
        <w:pStyle w:val="Nvel01-SemNumerao"/>
        <w:rPr>
          <w:rFonts w:ascii="Arial" w:hAnsi="Arial"/>
          <w:i/>
          <w:sz w:val="22"/>
          <w:szCs w:val="22"/>
        </w:rPr>
      </w:pPr>
      <w:r w:rsidRPr="008D3B79">
        <w:rPr>
          <w:rFonts w:ascii="Arial" w:hAnsi="Arial"/>
          <w:i/>
          <w:sz w:val="22"/>
          <w:szCs w:val="22"/>
        </w:rPr>
        <w:t>Prazo de pagamento</w:t>
      </w:r>
    </w:p>
    <w:p w14:paraId="2C006E1F"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O pagamento será efetuado no prazo de até 30 (trinta) dias, contados da finalização da liquidação da despesa, conforme seção anterior.</w:t>
      </w:r>
    </w:p>
    <w:p w14:paraId="278D6A50"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rPr>
      </w:pPr>
      <w:r w:rsidRPr="008D3B79">
        <w:rPr>
          <w:i/>
          <w:sz w:val="22"/>
          <w:szCs w:val="22"/>
        </w:rPr>
        <w:t xml:space="preserve">No caso de atraso pelo Contratante, os valores devidos ao contratado serão atualizados monetariamente entre o termo final do prazo de pagamento até a data de sua efetiva realização, mediante aplicação do seguinte índice de correção monetária: IPCA. </w:t>
      </w:r>
    </w:p>
    <w:p w14:paraId="77344ABD" w14:textId="77777777" w:rsidP="00163A71" w:rsidR="00163A71" w:rsidRDefault="00163A71" w:rsidRPr="008D3B79">
      <w:pPr>
        <w:pStyle w:val="Nvel01-SemNumerao"/>
        <w:rPr>
          <w:rFonts w:ascii="Arial" w:hAnsi="Arial"/>
          <w:i/>
          <w:sz w:val="22"/>
          <w:szCs w:val="22"/>
        </w:rPr>
      </w:pPr>
      <w:r w:rsidRPr="008D3B79">
        <w:rPr>
          <w:rFonts w:ascii="Arial" w:hAnsi="Arial"/>
          <w:i/>
          <w:sz w:val="22"/>
          <w:szCs w:val="22"/>
        </w:rPr>
        <w:t>Forma de pagamento</w:t>
      </w:r>
    </w:p>
    <w:p w14:paraId="2C242009" w14:textId="77777777" w:rsidP="00163A71" w:rsidR="00163A71" w:rsidRDefault="00163A71"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O pagamento será realizado através de ordem bancária, para crédito em banco, agência e conta corrente indicados pelo contratado.</w:t>
      </w:r>
    </w:p>
    <w:p w14:paraId="00EDB7FD" w14:textId="77777777" w:rsidP="00163A71" w:rsidR="00163A71" w:rsidRDefault="00163A71"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Será considerada data do pagamento o dia em que constar como emitida a ordem bancária para pagamento.</w:t>
      </w:r>
    </w:p>
    <w:p w14:paraId="3AB819A9"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Quando do pagamento, será efetuada a retenção tributária prevista na legislação aplicável.</w:t>
      </w:r>
    </w:p>
    <w:p w14:paraId="43BD3D70" w14:textId="77777777" w:rsidP="00163A71" w:rsidR="00163A71" w:rsidRDefault="00163A71" w:rsidRPr="008D3B79">
      <w:pPr>
        <w:pStyle w:val="Nivel3"/>
        <w:numPr>
          <w:ilvl w:val="2"/>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t>Independentemente do percentual de tributo inserido na planilha, quando houver, serão retidos na fonte, quando da realização do pagamento, os percentuais estabelecidos na legislação vigente.</w:t>
      </w:r>
    </w:p>
    <w:p w14:paraId="4DEADD36" w14:textId="77777777" w:rsidP="00163A71" w:rsidR="00163A71" w:rsidRDefault="00163A71" w:rsidRPr="008D3B79">
      <w:pPr>
        <w:pStyle w:val="Nivel2"/>
        <w:numPr>
          <w:ilvl w:val="1"/>
          <w:numId w:val="2"/>
        </w:numPr>
        <w:autoSpaceDE w:val="false"/>
        <w:autoSpaceDN w:val="false"/>
        <w:adjustRightInd w:val="false"/>
        <w:spacing w:after="0" w:line="275" w:lineRule="auto"/>
        <w:ind w:firstLine="0" w:left="0"/>
        <w:rPr>
          <w:i/>
          <w:sz w:val="22"/>
          <w:szCs w:val="22"/>
          <w:lang w:eastAsia="en-US"/>
        </w:rPr>
      </w:pPr>
      <w:r w:rsidRPr="008D3B79">
        <w:rPr>
          <w:i/>
          <w:sz w:val="22"/>
          <w:szCs w:val="22"/>
          <w:lang w:eastAsia="en-US"/>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6352D32" w14:textId="77777777" w:rsidP="00163A71" w:rsidR="00163A71" w:rsidRDefault="00163A71" w:rsidRPr="008D3B79">
      <w:pPr>
        <w:pStyle w:val="Nvel1-SemNum"/>
        <w:rPr>
          <w:rFonts w:ascii="Arial" w:cs="Arial" w:hAnsi="Arial"/>
          <w:i/>
        </w:rPr>
      </w:pPr>
      <w:r w:rsidRPr="008D3B79">
        <w:rPr>
          <w:rFonts w:ascii="Arial" w:cs="Arial" w:hAnsi="Arial"/>
          <w:i/>
        </w:rPr>
        <w:t>Antecipação de pagamento</w:t>
      </w:r>
    </w:p>
    <w:p w14:paraId="0113A312" w14:textId="77777777" w:rsidP="00163A71" w:rsidR="00163A71" w:rsidRDefault="00163A71" w:rsidRPr="008D3B79">
      <w:pPr>
        <w:pStyle w:val="Nvel2-Red"/>
        <w:widowControl/>
        <w:numPr>
          <w:ilvl w:val="1"/>
          <w:numId w:val="2"/>
        </w:numPr>
        <w:autoSpaceDE w:val="false"/>
        <w:autoSpaceDN w:val="false"/>
        <w:adjustRightInd w:val="false"/>
        <w:spacing w:after="0" w:line="275" w:lineRule="auto"/>
        <w:ind w:firstLine="0" w:left="0"/>
        <w:rPr>
          <w:rFonts w:cs="Arial"/>
          <w:i/>
          <w:sz w:val="22"/>
          <w:szCs w:val="22"/>
        </w:rPr>
      </w:pPr>
      <w:r w:rsidRPr="008D3B79">
        <w:rPr>
          <w:rFonts w:cs="Arial"/>
          <w:i/>
          <w:sz w:val="22"/>
          <w:szCs w:val="22"/>
        </w:rPr>
        <w:t>A presente contratação não permite a antecipação de pagamento.</w:t>
      </w:r>
    </w:p>
    <w:p w14:paraId="69639D16" w14:textId="77777777" w:rsidP="00163A71" w:rsidR="00163A71" w:rsidRDefault="00163A71" w:rsidRPr="008D3B79">
      <w:pPr>
        <w:ind w:right="-15"/>
        <w:jc w:val="both"/>
        <w:rPr>
          <w:rFonts w:ascii="Arial" w:cs="Arial" w:hAnsi="Arial"/>
          <w:i/>
        </w:rPr>
      </w:pPr>
    </w:p>
    <w:p w14:paraId="2D8E5400" w14:textId="77777777" w:rsidP="00163A71" w:rsidR="00163A71" w:rsidRDefault="00163A71" w:rsidRPr="008D3B79">
      <w:pPr>
        <w:numPr>
          <w:ilvl w:val="0"/>
          <w:numId w:val="2"/>
        </w:numPr>
        <w:shd w:color="auto" w:fill="D9D9D9" w:themeFill="background1" w:themeFillShade="D9" w:val="clea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b/>
          <w:i/>
        </w:rPr>
        <w:t>DAS SANÇÕES ADMINISTRATIVAS</w:t>
      </w:r>
    </w:p>
    <w:p w14:paraId="48393E5E" w14:textId="77777777" w:rsidP="00163A71" w:rsidR="00163A71" w:rsidRDefault="00163A71" w:rsidRPr="008D3B79">
      <w:pPr>
        <w:numPr>
          <w:ilvl w:val="1"/>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Comete infração administrativa nos termos do art. 155, da Lei nº 14.133/2021, a Contratada que:</w:t>
      </w:r>
    </w:p>
    <w:p w14:paraId="571A8918" w14:textId="77777777" w:rsidP="00163A71" w:rsidR="00163A71" w:rsidRDefault="00163A71" w:rsidRPr="008D3B79">
      <w:pPr>
        <w:ind w:right="-15"/>
        <w:jc w:val="both"/>
        <w:rPr>
          <w:rFonts w:ascii="Arial" w:cs="Arial" w:hAnsi="Arial"/>
          <w:i/>
        </w:rPr>
      </w:pPr>
    </w:p>
    <w:p w14:paraId="300A3B9B" w14:textId="77777777" w:rsidP="00163A71" w:rsidR="00163A71" w:rsidRDefault="00163A71"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w:t>
      </w:r>
    </w:p>
    <w:p w14:paraId="139D73A4" w14:textId="77777777" w:rsidP="00163A71" w:rsidR="00163A71" w:rsidRDefault="00163A71"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parcial do contrato que cause grave dano à Administração, ao funcionamento dos serviços públicos ou ao interesse coletivo;</w:t>
      </w:r>
    </w:p>
    <w:p w14:paraId="1A6A1540" w14:textId="77777777" w:rsidP="00163A71" w:rsidR="00163A71" w:rsidRDefault="00163A71"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dar causa à inexecução total do contrato;</w:t>
      </w:r>
    </w:p>
    <w:p w14:paraId="72BDF457" w14:textId="77777777" w:rsidP="00163A71" w:rsidR="00163A71" w:rsidRDefault="00163A71"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deixar de entregar a documentação exigida para o certame;</w:t>
      </w:r>
    </w:p>
    <w:p w14:paraId="7C53A15E" w14:textId="77777777" w:rsidP="00163A71" w:rsidR="00163A71" w:rsidRDefault="00163A71"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manter a proposta, salvo em decorrência de fato superveniente devidamente justificado;</w:t>
      </w:r>
    </w:p>
    <w:p w14:paraId="2F62856A" w14:textId="77777777" w:rsidP="00163A71" w:rsidR="00163A71" w:rsidRDefault="00163A71"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não celebrar o contrato ou não entregar a documentação exigida para a contratação, quando convocado dentro do prazo de validade de sua proposta;</w:t>
      </w:r>
    </w:p>
    <w:p w14:paraId="71A50D7E" w14:textId="77777777" w:rsidP="00163A71" w:rsidR="00163A71" w:rsidRDefault="00163A71"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ensejar o retardamento da execução ou da entrega do objeto da licitação sem motivo justificado;</w:t>
      </w:r>
    </w:p>
    <w:p w14:paraId="6403A0BE" w14:textId="77777777" w:rsidP="00163A71" w:rsidR="00163A71" w:rsidRDefault="00163A71"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apresentar declaração ou documentação falsa exigida para o certame ou prestar declaração falsa durante a licitação ou a execução do contrato;</w:t>
      </w:r>
    </w:p>
    <w:p w14:paraId="7A3A9088" w14:textId="77777777" w:rsidP="00163A71" w:rsidR="00163A71" w:rsidRDefault="00163A71"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fraudar a licitação ou praticar ato fraudulento na execução do contrato;</w:t>
      </w:r>
    </w:p>
    <w:p w14:paraId="33C7A6BF" w14:textId="77777777" w:rsidP="00163A71" w:rsidR="00163A71" w:rsidRDefault="00163A71"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comportar-se de modo inidôneo ou cometer fraude de qualquer natureza;</w:t>
      </w:r>
    </w:p>
    <w:p w14:paraId="0D54B240" w14:textId="77777777" w:rsidP="00163A71" w:rsidR="00163A71" w:rsidRDefault="00163A71"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atos ilícitos com vistas a frustrar os objetivos da licitação;</w:t>
      </w:r>
    </w:p>
    <w:p w14:paraId="0546F1F5" w14:textId="77777777" w:rsidP="00163A71" w:rsidR="00163A71" w:rsidRDefault="00163A71" w:rsidRPr="008D3B79">
      <w:pPr>
        <w:numPr>
          <w:ilvl w:val="2"/>
          <w:numId w:val="2"/>
        </w:numPr>
        <w:autoSpaceDE w:val="false"/>
        <w:autoSpaceDN w:val="false"/>
        <w:adjustRightInd w:val="false"/>
        <w:spacing w:after="0" w:line="240" w:lineRule="auto"/>
        <w:ind w:firstLine="0" w:left="0" w:right="-15"/>
        <w:jc w:val="both"/>
        <w:rPr>
          <w:rFonts w:ascii="Arial" w:cs="Arial" w:hAnsi="Arial"/>
          <w:i/>
        </w:rPr>
      </w:pPr>
      <w:r w:rsidRPr="008D3B79">
        <w:rPr>
          <w:rFonts w:ascii="Arial" w:cs="Arial" w:hAnsi="Arial"/>
          <w:i/>
        </w:rPr>
        <w:t>praticar ato lesivo previsto no art. 5º da Lei nº 12.846, de 1º de agosto de 2013.</w:t>
      </w:r>
    </w:p>
    <w:p w14:paraId="0DBCFA08" w14:textId="77777777" w:rsidP="00163A71" w:rsidR="00163A71" w:rsidRDefault="00163A71" w:rsidRPr="008D3B79">
      <w:pPr>
        <w:pStyle w:val="PargrafodaLista"/>
        <w:ind w:left="0" w:right="-15"/>
        <w:contextualSpacing w:val="false"/>
        <w:jc w:val="both"/>
        <w:rPr>
          <w:rFonts w:ascii="Arial" w:cs="Arial" w:hAnsi="Arial"/>
          <w:i/>
          <w:sz w:val="22"/>
          <w:szCs w:val="22"/>
        </w:rPr>
      </w:pPr>
    </w:p>
    <w:p w14:paraId="25D0B6F6" w14:textId="77777777" w:rsidP="00163A71" w:rsidR="00163A71" w:rsidRDefault="00163A71"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Pela inexecução </w:t>
      </w:r>
      <w:r w:rsidRPr="008D3B79">
        <w:rPr>
          <w:rFonts w:ascii="Arial" w:cs="Arial" w:hAnsi="Arial"/>
          <w:i/>
          <w:sz w:val="22"/>
          <w:szCs w:val="22"/>
          <w:u w:val="single"/>
        </w:rPr>
        <w:t>total ou parcial</w:t>
      </w:r>
      <w:r w:rsidRPr="008D3B79">
        <w:rPr>
          <w:rFonts w:ascii="Arial" w:cs="Arial" w:hAnsi="Arial"/>
          <w:i/>
          <w:sz w:val="22"/>
          <w:szCs w:val="22"/>
        </w:rPr>
        <w:t xml:space="preserve"> do objeto deste contrato, a Administração pode aplicar à CONTRATADA as seguintes sanções:</w:t>
      </w:r>
    </w:p>
    <w:p w14:paraId="5307BBBB" w14:textId="77777777" w:rsidP="00163A71" w:rsidR="00163A71" w:rsidRDefault="00163A71" w:rsidRPr="008D3B79">
      <w:pPr>
        <w:pStyle w:val="PargrafodaLista"/>
        <w:ind w:left="0" w:right="-15"/>
        <w:contextualSpacing w:val="false"/>
        <w:jc w:val="both"/>
        <w:rPr>
          <w:rFonts w:ascii="Arial" w:cs="Arial" w:hAnsi="Arial"/>
          <w:i/>
          <w:sz w:val="22"/>
          <w:szCs w:val="22"/>
        </w:rPr>
      </w:pPr>
    </w:p>
    <w:p w14:paraId="6AB9CFE5" w14:textId="77777777" w:rsidP="00163A71" w:rsidR="00163A71" w:rsidRDefault="00163A71" w:rsidRPr="008D3B79">
      <w:pPr>
        <w:pStyle w:val="PargrafodaLista"/>
        <w:numPr>
          <w:ilvl w:val="2"/>
          <w:numId w:val="2"/>
        </w:numPr>
        <w:autoSpaceDE w:val="false"/>
        <w:autoSpaceDN w:val="false"/>
        <w:adjustRightInd w:val="false"/>
        <w:ind w:firstLine="0" w:left="0" w:right="-15"/>
        <w:contextualSpacing w:val="false"/>
        <w:jc w:val="both"/>
        <w:rPr>
          <w:rFonts w:ascii="Arial" w:cs="Arial" w:hAnsi="Arial"/>
          <w:i/>
          <w:sz w:val="22"/>
          <w:szCs w:val="22"/>
        </w:rPr>
      </w:pPr>
      <w:r w:rsidRPr="008D3B79">
        <w:rPr>
          <w:rFonts w:ascii="Arial" w:cs="Arial" w:hAnsi="Arial"/>
          <w:i/>
          <w:sz w:val="22"/>
          <w:szCs w:val="22"/>
        </w:rPr>
        <w:t>advertência por faltas leves, assim entendidas aquelas que não acarretem prejuízos significativos para a Contratante;</w:t>
      </w:r>
    </w:p>
    <w:p w14:paraId="756971A9" w14:textId="77777777" w:rsidP="00163A71" w:rsidR="00163A71" w:rsidRDefault="00163A71"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multa moratória de 0,5% (zero vírgula cinco por cento) por dia de atraso injustificado sobre o valor da parcela inadimplida, até o limite de 30 (trinta) dias;</w:t>
      </w:r>
    </w:p>
    <w:p w14:paraId="693A48B1" w14:textId="77777777" w:rsidP="00163A71" w:rsidR="00163A71" w:rsidRDefault="00163A71"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eastAsia="Times New Roman" w:hAnsi="Arial"/>
          <w:i/>
          <w:sz w:val="22"/>
          <w:szCs w:val="22"/>
        </w:rPr>
        <w:t>multa compensatória de 1% (um por cento) sobre o valor total do contrato, no caso de inexecução total do objeto;</w:t>
      </w:r>
    </w:p>
    <w:p w14:paraId="7C03A881" w14:textId="77777777" w:rsidP="00163A71" w:rsidR="00163A71" w:rsidRDefault="00163A71" w:rsidRPr="008D3B79">
      <w:pPr>
        <w:pStyle w:val="PargrafodaLista"/>
        <w:numPr>
          <w:ilvl w:val="2"/>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em caso de inexecução parcial, a multa compensatória, no mesmo percentual do subitem acima, será aplicada de forma proporcional à obrigação inadimplida;</w:t>
      </w:r>
    </w:p>
    <w:p w14:paraId="336466E2" w14:textId="77777777" w:rsidP="00163A71" w:rsidR="00163A71" w:rsidRDefault="00163A71" w:rsidRPr="008D3B79">
      <w:pPr>
        <w:pStyle w:val="PargrafodaLista"/>
        <w:ind w:left="0" w:right="-15"/>
        <w:contextualSpacing w:val="false"/>
        <w:jc w:val="both"/>
        <w:rPr>
          <w:rFonts w:ascii="Arial" w:cs="Arial" w:hAnsi="Arial"/>
          <w:i/>
          <w:sz w:val="22"/>
          <w:szCs w:val="22"/>
        </w:rPr>
      </w:pPr>
    </w:p>
    <w:p w14:paraId="2DCBB60F" w14:textId="77777777" w:rsidP="00163A71" w:rsidR="00163A71" w:rsidRDefault="00163A71"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14:paraId="7B141BA3" w14:textId="77777777" w:rsidP="00163A71" w:rsidR="00163A71" w:rsidRDefault="00163A71" w:rsidRPr="008D3B79">
      <w:pPr>
        <w:pStyle w:val="PargrafodaLista"/>
        <w:ind w:left="0" w:right="-15"/>
        <w:contextualSpacing w:val="false"/>
        <w:jc w:val="both"/>
        <w:rPr>
          <w:rFonts w:ascii="Arial" w:cs="Arial" w:eastAsia="Times New Roman" w:hAnsi="Arial"/>
          <w:i/>
          <w:sz w:val="22"/>
          <w:szCs w:val="22"/>
        </w:rPr>
      </w:pPr>
    </w:p>
    <w:p w14:paraId="4D753347" w14:textId="77777777" w:rsidP="00163A71" w:rsidR="00163A71" w:rsidRDefault="00163A71" w:rsidRPr="008D3B79">
      <w:pPr>
        <w:pStyle w:val="PargrafodaLista"/>
        <w:numPr>
          <w:ilvl w:val="1"/>
          <w:numId w:val="2"/>
        </w:numPr>
        <w:autoSpaceDE w:val="false"/>
        <w:autoSpaceDN w:val="false"/>
        <w:adjustRightInd w:val="false"/>
        <w:ind w:firstLine="0" w:left="0" w:right="-15"/>
        <w:contextualSpacing w:val="false"/>
        <w:jc w:val="both"/>
        <w:rPr>
          <w:rFonts w:ascii="Arial" w:cs="Arial" w:eastAsia="Times New Roman" w:hAnsi="Arial"/>
          <w:i/>
          <w:sz w:val="22"/>
          <w:szCs w:val="22"/>
        </w:rPr>
      </w:pPr>
      <w:r w:rsidRPr="008D3B79">
        <w:rPr>
          <w:rFonts w:ascii="Arial" w:cs="Arial" w:hAnsi="Arial"/>
          <w:i/>
          <w:sz w:val="22"/>
          <w:szCs w:val="22"/>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14:paraId="243CF666" w14:textId="77777777" w:rsidP="00163A71" w:rsidR="00163A71" w:rsidRDefault="00163A71" w:rsidRPr="008D3B79">
      <w:pPr>
        <w:pStyle w:val="PargrafodaLista"/>
        <w:ind w:left="0"/>
        <w:jc w:val="both"/>
        <w:rPr>
          <w:rFonts w:ascii="Arial" w:cs="Arial" w:hAnsi="Arial"/>
          <w:i/>
          <w:sz w:val="22"/>
          <w:szCs w:val="22"/>
        </w:rPr>
      </w:pPr>
    </w:p>
    <w:p w14:paraId="51C56518" w14:textId="77777777" w:rsidP="00163A71" w:rsidR="00163A71" w:rsidRDefault="00163A71"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sanções previstas nos incisos I, III e IV, do § 1º, art. 155 da Lei n.º 14.133/2021 poderão ser aplicadas à CONTRATADA juntamente com as de multa, descontando-a dos pagamentos a serem efetuados.</w:t>
      </w:r>
    </w:p>
    <w:p w14:paraId="1CC432D8" w14:textId="77777777" w:rsidP="00163A71" w:rsidR="00163A71" w:rsidRDefault="00163A71" w:rsidRPr="008D3B79">
      <w:pPr>
        <w:pStyle w:val="PargrafodaLista"/>
        <w:ind w:left="0"/>
        <w:rPr>
          <w:rFonts w:ascii="Arial" w:cs="Arial" w:hAnsi="Arial"/>
          <w:i/>
          <w:sz w:val="22"/>
          <w:szCs w:val="22"/>
        </w:rPr>
      </w:pPr>
    </w:p>
    <w:p w14:paraId="2DDF5C3D" w14:textId="77777777" w:rsidP="00163A71" w:rsidR="00163A71" w:rsidRDefault="00163A71"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Para efeito de aplicação de multas, às infrações são atribuídos graus, de acordo com as tabelas 1 e 2:</w:t>
      </w:r>
    </w:p>
    <w:p w14:paraId="6CE26CD8" w14:textId="77777777" w:rsidP="00163A71" w:rsidR="00163A71" w:rsidRDefault="00163A71" w:rsidRPr="008D3B79">
      <w:pPr>
        <w:ind w:right="-30"/>
        <w:jc w:val="center"/>
        <w:rPr>
          <w:rFonts w:ascii="Arial" w:cs="Arial" w:hAnsi="Arial"/>
          <w:b/>
          <w:i/>
        </w:rPr>
      </w:pPr>
      <w:r w:rsidRPr="008D3B79">
        <w:rPr>
          <w:rFonts w:ascii="Arial" w:cs="Arial" w:hAnsi="Arial"/>
          <w:b/>
          <w:i/>
        </w:rPr>
        <w:t>Tabela 1</w:t>
      </w:r>
    </w:p>
    <w:tbl>
      <w:tblPr>
        <w:tblW w:type="dxa" w:w="9835"/>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3576"/>
        <w:gridCol w:w="6259"/>
      </w:tblGrid>
      <w:tr w14:paraId="34BD354E" w14:textId="77777777" w:rsidR="00163A71" w:rsidRPr="008D3B79" w:rsidTr="008C53E4">
        <w:trPr>
          <w:trHeight w:val="180"/>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5768EC2" w14:textId="77777777" w:rsidP="008C53E4" w:rsidR="00163A71" w:rsidRDefault="00163A71" w:rsidRPr="008D3B79">
            <w:pPr>
              <w:ind w:right="-30"/>
              <w:jc w:val="center"/>
              <w:rPr>
                <w:rFonts w:ascii="Arial" w:cs="Arial" w:hAnsi="Arial"/>
                <w:i/>
              </w:rPr>
            </w:pPr>
            <w:r w:rsidRPr="008D3B79">
              <w:rPr>
                <w:rFonts w:ascii="Arial" w:cs="Arial" w:hAnsi="Arial"/>
                <w:b/>
                <w:i/>
              </w:rPr>
              <w:t>GRAU</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704F7EB7" w14:textId="77777777" w:rsidP="008C53E4" w:rsidR="00163A71" w:rsidRDefault="00163A71" w:rsidRPr="008D3B79">
            <w:pPr>
              <w:ind w:right="-30"/>
              <w:jc w:val="center"/>
              <w:rPr>
                <w:rFonts w:ascii="Arial" w:cs="Arial" w:hAnsi="Arial"/>
                <w:i/>
              </w:rPr>
            </w:pPr>
            <w:r w:rsidRPr="008D3B79">
              <w:rPr>
                <w:rFonts w:ascii="Arial" w:cs="Arial" w:hAnsi="Arial"/>
                <w:b/>
                <w:i/>
              </w:rPr>
              <w:t>CORRESPONDÊNCIA</w:t>
            </w:r>
          </w:p>
        </w:tc>
      </w:tr>
      <w:tr w14:paraId="77B0BBE5" w14:textId="77777777" w:rsidR="00163A71" w:rsidRPr="008D3B79" w:rsidTr="008C53E4">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9B2D0DE" w14:textId="77777777" w:rsidP="008C53E4" w:rsidR="00163A71" w:rsidRDefault="00163A71" w:rsidRPr="008D3B79">
            <w:pPr>
              <w:ind w:right="-30"/>
              <w:jc w:val="center"/>
              <w:rPr>
                <w:rFonts w:ascii="Arial" w:cs="Arial" w:hAnsi="Arial"/>
                <w:i/>
              </w:rPr>
            </w:pPr>
            <w:r w:rsidRPr="008D3B79">
              <w:rPr>
                <w:rFonts w:ascii="Arial" w:cs="Arial" w:hAnsi="Arial"/>
                <w:i/>
              </w:rPr>
              <w:t>1</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3C03C531" w14:textId="77777777" w:rsidP="008C53E4" w:rsidR="00163A71" w:rsidRDefault="00163A71" w:rsidRPr="008D3B79">
            <w:pPr>
              <w:ind w:right="-30"/>
              <w:jc w:val="center"/>
              <w:rPr>
                <w:rFonts w:ascii="Arial" w:cs="Arial" w:hAnsi="Arial"/>
                <w:i/>
              </w:rPr>
            </w:pPr>
            <w:r w:rsidRPr="008D3B79">
              <w:rPr>
                <w:rFonts w:ascii="Arial" w:cs="Arial" w:hAnsi="Arial"/>
                <w:i/>
              </w:rPr>
              <w:t>0,2% ao dia sobre o valor mensal do contrato</w:t>
            </w:r>
          </w:p>
        </w:tc>
      </w:tr>
      <w:tr w14:paraId="3908F68E" w14:textId="77777777" w:rsidR="00163A71" w:rsidRPr="008D3B79" w:rsidTr="008C53E4">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52252AE3" w14:textId="77777777" w:rsidP="008C53E4" w:rsidR="00163A71" w:rsidRDefault="00163A71" w:rsidRPr="008D3B79">
            <w:pPr>
              <w:ind w:right="-30"/>
              <w:jc w:val="center"/>
              <w:rPr>
                <w:rFonts w:ascii="Arial" w:cs="Arial" w:hAnsi="Arial"/>
                <w:i/>
              </w:rPr>
            </w:pPr>
            <w:r w:rsidRPr="008D3B79">
              <w:rPr>
                <w:rFonts w:ascii="Arial" w:cs="Arial" w:hAnsi="Arial"/>
                <w:i/>
              </w:rPr>
              <w:t>2</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76EB397A" w14:textId="77777777" w:rsidP="008C53E4" w:rsidR="00163A71" w:rsidRDefault="00163A71" w:rsidRPr="008D3B79">
            <w:pPr>
              <w:ind w:right="-30"/>
              <w:jc w:val="center"/>
              <w:rPr>
                <w:rFonts w:ascii="Arial" w:cs="Arial" w:hAnsi="Arial"/>
                <w:i/>
              </w:rPr>
            </w:pPr>
            <w:r w:rsidRPr="008D3B79">
              <w:rPr>
                <w:rFonts w:ascii="Arial" w:cs="Arial" w:hAnsi="Arial"/>
                <w:i/>
              </w:rPr>
              <w:t>0,4% ao dia sobre o valor mensal do contrato</w:t>
            </w:r>
          </w:p>
        </w:tc>
      </w:tr>
      <w:tr w14:paraId="60B09024" w14:textId="77777777" w:rsidR="00163A71" w:rsidRPr="008D3B79" w:rsidTr="008C53E4">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27E77B88" w14:textId="77777777" w:rsidP="008C53E4" w:rsidR="00163A71" w:rsidRDefault="00163A71" w:rsidRPr="008D3B79">
            <w:pPr>
              <w:ind w:right="-30"/>
              <w:jc w:val="center"/>
              <w:rPr>
                <w:rFonts w:ascii="Arial" w:cs="Arial" w:hAnsi="Arial"/>
                <w:i/>
              </w:rPr>
            </w:pPr>
            <w:r w:rsidRPr="008D3B79">
              <w:rPr>
                <w:rFonts w:ascii="Arial" w:cs="Arial" w:hAnsi="Arial"/>
                <w:i/>
              </w:rPr>
              <w:t>3</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767AD0FE" w14:textId="77777777" w:rsidP="008C53E4" w:rsidR="00163A71" w:rsidRDefault="00163A71" w:rsidRPr="008D3B79">
            <w:pPr>
              <w:ind w:right="-30"/>
              <w:jc w:val="center"/>
              <w:rPr>
                <w:rFonts w:ascii="Arial" w:cs="Arial" w:hAnsi="Arial"/>
                <w:i/>
              </w:rPr>
            </w:pPr>
            <w:r w:rsidRPr="008D3B79">
              <w:rPr>
                <w:rFonts w:ascii="Arial" w:cs="Arial" w:hAnsi="Arial"/>
                <w:i/>
              </w:rPr>
              <w:t>0,8% ao dia sobre o valor mensal do contrato</w:t>
            </w:r>
          </w:p>
        </w:tc>
      </w:tr>
      <w:tr w14:paraId="52D7CBAB" w14:textId="77777777" w:rsidR="00163A71" w:rsidRPr="008D3B79" w:rsidTr="008C53E4">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70969642" w14:textId="77777777" w:rsidP="008C53E4" w:rsidR="00163A71" w:rsidRDefault="00163A71" w:rsidRPr="008D3B79">
            <w:pPr>
              <w:ind w:right="-30"/>
              <w:jc w:val="center"/>
              <w:rPr>
                <w:rFonts w:ascii="Arial" w:cs="Arial" w:hAnsi="Arial"/>
                <w:i/>
              </w:rPr>
            </w:pPr>
            <w:r w:rsidRPr="008D3B79">
              <w:rPr>
                <w:rFonts w:ascii="Arial" w:cs="Arial" w:hAnsi="Arial"/>
                <w:i/>
              </w:rPr>
              <w:t>4</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5C0F525E" w14:textId="77777777" w:rsidP="008C53E4" w:rsidR="00163A71" w:rsidRDefault="00163A71" w:rsidRPr="008D3B79">
            <w:pPr>
              <w:ind w:right="-30"/>
              <w:jc w:val="center"/>
              <w:rPr>
                <w:rFonts w:ascii="Arial" w:cs="Arial" w:hAnsi="Arial"/>
                <w:i/>
              </w:rPr>
            </w:pPr>
            <w:r w:rsidRPr="008D3B79">
              <w:rPr>
                <w:rFonts w:ascii="Arial" w:cs="Arial" w:hAnsi="Arial"/>
                <w:i/>
              </w:rPr>
              <w:t>1,6% ao dia sobre o valor mensal do contrato</w:t>
            </w:r>
          </w:p>
        </w:tc>
      </w:tr>
      <w:tr w14:paraId="2F927565" w14:textId="77777777" w:rsidR="00163A71" w:rsidRPr="008D3B79" w:rsidTr="008C53E4">
        <w:trPr>
          <w:tblCellSpacing w:type="dxa" w:w="0"/>
          <w:jc w:val="center"/>
        </w:trPr>
        <w:tc>
          <w:tcPr>
            <w:tcW w:type="dxa" w:w="3576"/>
            <w:tcBorders>
              <w:top w:color="auto" w:space="0" w:sz="6" w:val="outset"/>
              <w:bottom w:color="auto" w:space="0" w:sz="6" w:val="outset"/>
              <w:right w:color="auto" w:space="0" w:sz="6" w:val="outset"/>
            </w:tcBorders>
            <w:tcMar>
              <w:top w:type="dxa" w:w="75"/>
              <w:left w:type="dxa" w:w="75"/>
              <w:bottom w:type="dxa" w:w="75"/>
              <w:right w:type="dxa" w:w="75"/>
            </w:tcMar>
          </w:tcPr>
          <w:p w14:paraId="3BAD5210" w14:textId="77777777" w:rsidP="008C53E4" w:rsidR="00163A71" w:rsidRDefault="00163A71" w:rsidRPr="008D3B79">
            <w:pPr>
              <w:ind w:right="-30"/>
              <w:jc w:val="center"/>
              <w:rPr>
                <w:rFonts w:ascii="Arial" w:cs="Arial" w:hAnsi="Arial"/>
                <w:i/>
              </w:rPr>
            </w:pPr>
            <w:r w:rsidRPr="008D3B79">
              <w:rPr>
                <w:rFonts w:ascii="Arial" w:cs="Arial" w:hAnsi="Arial"/>
                <w:i/>
              </w:rPr>
              <w:t>5</w:t>
            </w:r>
          </w:p>
        </w:tc>
        <w:tc>
          <w:tcPr>
            <w:tcW w:type="dxa" w:w="6259"/>
            <w:tcBorders>
              <w:top w:color="auto" w:space="0" w:sz="6" w:val="outset"/>
              <w:left w:color="auto" w:space="0" w:sz="6" w:val="outset"/>
              <w:bottom w:color="auto" w:space="0" w:sz="6" w:val="outset"/>
            </w:tcBorders>
            <w:tcMar>
              <w:top w:type="dxa" w:w="75"/>
              <w:left w:type="dxa" w:w="75"/>
              <w:bottom w:type="dxa" w:w="75"/>
              <w:right w:type="dxa" w:w="75"/>
            </w:tcMar>
          </w:tcPr>
          <w:p w14:paraId="0331FBB8" w14:textId="77777777" w:rsidP="008C53E4" w:rsidR="00163A71" w:rsidRDefault="00163A71" w:rsidRPr="008D3B79">
            <w:pPr>
              <w:ind w:right="-30"/>
              <w:jc w:val="center"/>
              <w:rPr>
                <w:rFonts w:ascii="Arial" w:cs="Arial" w:hAnsi="Arial"/>
                <w:i/>
              </w:rPr>
            </w:pPr>
            <w:r w:rsidRPr="008D3B79">
              <w:rPr>
                <w:rFonts w:ascii="Arial" w:cs="Arial" w:hAnsi="Arial"/>
                <w:i/>
              </w:rPr>
              <w:t>3,2% ao dia sobre o valor mensal do contrato</w:t>
            </w:r>
          </w:p>
        </w:tc>
      </w:tr>
    </w:tbl>
    <w:p w14:paraId="20AE7C56" w14:textId="77777777" w:rsidP="00163A71" w:rsidR="00163A71" w:rsidRDefault="00163A71" w:rsidRPr="008D3B79">
      <w:pPr>
        <w:ind w:right="-30"/>
        <w:jc w:val="center"/>
        <w:rPr>
          <w:rFonts w:ascii="Arial" w:cs="Arial" w:hAnsi="Arial"/>
          <w:b/>
          <w:i/>
        </w:rPr>
      </w:pPr>
    </w:p>
    <w:p w14:paraId="60E4B526" w14:textId="77777777" w:rsidP="00163A71" w:rsidR="00163A71" w:rsidRDefault="00163A71" w:rsidRPr="008D3B79">
      <w:pPr>
        <w:ind w:right="-30"/>
        <w:jc w:val="center"/>
        <w:rPr>
          <w:rFonts w:ascii="Arial" w:cs="Arial" w:hAnsi="Arial"/>
          <w:i/>
        </w:rPr>
      </w:pPr>
      <w:r w:rsidRPr="008D3B79">
        <w:rPr>
          <w:rFonts w:ascii="Arial" w:cs="Arial" w:hAnsi="Arial"/>
          <w:b/>
          <w:i/>
        </w:rPr>
        <w:t>Tabela 2</w:t>
      </w:r>
    </w:p>
    <w:tbl>
      <w:tblPr>
        <w:tblW w:type="dxa" w:w="9809"/>
        <w:jc w:val="center"/>
        <w:tblCellSpacing w:type="dxa" w:w="0"/>
        <w:tblBorders>
          <w:top w:color="auto" w:space="0" w:sz="6" w:val="outset"/>
          <w:left w:color="auto" w:space="0" w:sz="6" w:val="outset"/>
          <w:bottom w:color="auto" w:space="0" w:sz="6" w:val="outset"/>
          <w:right w:color="auto" w:space="0" w:sz="6" w:val="outset"/>
        </w:tblBorders>
        <w:tblCellMar>
          <w:top w:type="dxa" w:w="75"/>
          <w:left w:type="dxa" w:w="75"/>
          <w:bottom w:type="dxa" w:w="75"/>
          <w:right w:type="dxa" w:w="75"/>
        </w:tblCellMar>
        <w:tblLook w:firstColumn="0" w:firstRow="0" w:lastColumn="0" w:lastRow="0" w:noHBand="0" w:noVBand="0" w:val="0000"/>
      </w:tblPr>
      <w:tblGrid>
        <w:gridCol w:w="2239"/>
        <w:gridCol w:w="5612"/>
        <w:gridCol w:w="1958"/>
      </w:tblGrid>
      <w:tr w14:paraId="2C6BE872" w14:textId="77777777" w:rsidR="00163A71" w:rsidRPr="008D3B79" w:rsidTr="008C53E4">
        <w:trPr>
          <w:trHeight w:val="60"/>
          <w:tblCellSpacing w:type="dxa" w:w="0"/>
          <w:jc w:val="center"/>
        </w:trPr>
        <w:tc>
          <w:tcPr>
            <w:tcW w:type="dxa" w:w="9809"/>
            <w:gridSpan w:val="3"/>
            <w:tcBorders>
              <w:top w:color="auto" w:space="0" w:sz="6" w:val="outset"/>
              <w:bottom w:color="auto" w:space="0" w:sz="6" w:val="outset"/>
            </w:tcBorders>
            <w:tcMar>
              <w:top w:type="dxa" w:w="75"/>
              <w:left w:type="dxa" w:w="75"/>
              <w:bottom w:type="dxa" w:w="75"/>
              <w:right w:type="dxa" w:w="75"/>
            </w:tcMar>
          </w:tcPr>
          <w:p w14:paraId="41065EB4" w14:textId="77777777" w:rsidP="008C53E4" w:rsidR="00163A71" w:rsidRDefault="00163A71" w:rsidRPr="008D3B79">
            <w:pPr>
              <w:ind w:right="-30"/>
              <w:jc w:val="center"/>
              <w:rPr>
                <w:rFonts w:ascii="Arial" w:cs="Arial" w:hAnsi="Arial"/>
                <w:i/>
              </w:rPr>
            </w:pPr>
            <w:r w:rsidRPr="008D3B79">
              <w:rPr>
                <w:rFonts w:ascii="Arial" w:cs="Arial" w:hAnsi="Arial"/>
                <w:b/>
                <w:i/>
              </w:rPr>
              <w:t>INFRAÇÃO</w:t>
            </w:r>
          </w:p>
        </w:tc>
      </w:tr>
      <w:tr w14:paraId="55E51236" w14:textId="77777777" w:rsidR="00163A71" w:rsidRPr="008D3B79" w:rsidTr="008C53E4">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2C13B13" w14:textId="77777777" w:rsidP="008C53E4" w:rsidR="00163A71" w:rsidRDefault="00163A71" w:rsidRPr="008D3B79">
            <w:pPr>
              <w:ind w:right="-30"/>
              <w:jc w:val="center"/>
              <w:rPr>
                <w:rFonts w:ascii="Arial" w:cs="Arial" w:hAnsi="Arial"/>
                <w:i/>
              </w:rPr>
            </w:pPr>
            <w:r w:rsidRPr="008D3B79">
              <w:rPr>
                <w:rFonts w:ascii="Arial" w:cs="Arial" w:hAnsi="Arial"/>
                <w:b/>
                <w:i/>
              </w:rPr>
              <w:t>ITEM</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A0423B1" w14:textId="77777777" w:rsidP="008C53E4" w:rsidR="00163A71" w:rsidRDefault="00163A71" w:rsidRPr="008D3B79">
            <w:pPr>
              <w:ind w:right="-30"/>
              <w:jc w:val="center"/>
              <w:rPr>
                <w:rFonts w:ascii="Arial" w:cs="Arial" w:hAnsi="Arial"/>
                <w:i/>
              </w:rPr>
            </w:pPr>
            <w:r w:rsidRPr="008D3B79">
              <w:rPr>
                <w:rFonts w:ascii="Arial" w:cs="Arial" w:hAnsi="Arial"/>
                <w:b/>
                <w:i/>
              </w:rPr>
              <w:t>DESCRIÇÃO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BDA0455" w14:textId="77777777" w:rsidP="008C53E4" w:rsidR="00163A71" w:rsidRDefault="00163A71" w:rsidRPr="008D3B79">
            <w:pPr>
              <w:ind w:right="-30"/>
              <w:jc w:val="center"/>
              <w:rPr>
                <w:rFonts w:ascii="Arial" w:cs="Arial" w:hAnsi="Arial"/>
                <w:i/>
              </w:rPr>
            </w:pPr>
            <w:r w:rsidRPr="008D3B79">
              <w:rPr>
                <w:rFonts w:ascii="Arial" w:cs="Arial" w:hAnsi="Arial"/>
                <w:b/>
                <w:i/>
              </w:rPr>
              <w:t>GRAU</w:t>
            </w:r>
          </w:p>
        </w:tc>
      </w:tr>
      <w:tr w14:paraId="717637D0" w14:textId="77777777" w:rsidR="00163A71" w:rsidRPr="008D3B79" w:rsidTr="008C53E4">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4FF87995" w14:textId="77777777" w:rsidP="008C53E4" w:rsidR="00163A71" w:rsidRDefault="00163A71" w:rsidRPr="008D3B79">
            <w:pPr>
              <w:ind w:right="-30"/>
              <w:jc w:val="center"/>
              <w:rPr>
                <w:rFonts w:ascii="Arial" w:cs="Arial" w:hAnsi="Arial"/>
                <w:i/>
              </w:rPr>
            </w:pPr>
            <w:r w:rsidRPr="008D3B79">
              <w:rPr>
                <w:rFonts w:ascii="Arial" w:cs="Arial" w:hAnsi="Arial"/>
                <w:i/>
              </w:rPr>
              <w:t>1</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0A5D2C6A" w14:textId="77777777" w:rsidP="008C53E4" w:rsidR="00163A71" w:rsidRDefault="00163A71" w:rsidRPr="008D3B79">
            <w:pPr>
              <w:ind w:right="-30"/>
              <w:jc w:val="center"/>
              <w:rPr>
                <w:rFonts w:ascii="Arial" w:cs="Arial" w:hAnsi="Arial"/>
                <w:i/>
              </w:rPr>
            </w:pPr>
            <w:r w:rsidRPr="008D3B79">
              <w:rPr>
                <w:rFonts w:ascii="Arial" w:cs="Arial" w:hAnsi="Arial"/>
                <w:i/>
              </w:rPr>
              <w:t>Permitir situação que crie a possibilidade de causar dano físico, lesão corporal ou conseqüências letais, por ocorrência;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337D8579" w14:textId="77777777" w:rsidP="008C53E4" w:rsidR="00163A71" w:rsidRDefault="00163A71" w:rsidRPr="008D3B79">
            <w:pPr>
              <w:ind w:right="-30"/>
              <w:jc w:val="center"/>
              <w:rPr>
                <w:rFonts w:ascii="Arial" w:cs="Arial" w:hAnsi="Arial"/>
                <w:i/>
              </w:rPr>
            </w:pPr>
            <w:r w:rsidRPr="008D3B79">
              <w:rPr>
                <w:rFonts w:ascii="Arial" w:cs="Arial" w:hAnsi="Arial"/>
                <w:i/>
              </w:rPr>
              <w:t>05</w:t>
            </w:r>
          </w:p>
        </w:tc>
      </w:tr>
      <w:tr w14:paraId="16F059DC" w14:textId="77777777" w:rsidR="00163A71" w:rsidRPr="008D3B79" w:rsidTr="008C53E4">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5F4823FE" w14:textId="77777777" w:rsidP="008C53E4" w:rsidR="00163A71" w:rsidRDefault="00163A71" w:rsidRPr="008D3B79">
            <w:pPr>
              <w:ind w:right="-30"/>
              <w:jc w:val="center"/>
              <w:rPr>
                <w:rFonts w:ascii="Arial" w:cs="Arial" w:hAnsi="Arial"/>
                <w:i/>
              </w:rPr>
            </w:pPr>
            <w:r w:rsidRPr="008D3B79">
              <w:rPr>
                <w:rFonts w:ascii="Arial" w:cs="Arial" w:hAnsi="Arial"/>
                <w:i/>
              </w:rPr>
              <w:lastRenderedPageBreak/>
              <w:t>2</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6D99A3CF" w14:textId="77777777" w:rsidP="008C53E4" w:rsidR="00163A71" w:rsidRDefault="00163A71" w:rsidRPr="008D3B79">
            <w:pPr>
              <w:ind w:right="-30"/>
              <w:jc w:val="center"/>
              <w:rPr>
                <w:rFonts w:ascii="Arial" w:cs="Arial" w:hAnsi="Arial"/>
                <w:i/>
              </w:rPr>
            </w:pPr>
            <w:r w:rsidRPr="008D3B79">
              <w:rPr>
                <w:rFonts w:ascii="Arial" w:cs="Arial" w:hAnsi="Arial"/>
                <w:i/>
              </w:rPr>
              <w:t>Suspender ou interromper, salvo motivo de força maior ou caso fortuito, os serviços contratuais por dia e por unidade de atendimento;</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3A2E228D" w14:textId="77777777" w:rsidP="008C53E4" w:rsidR="00163A71" w:rsidRDefault="00163A71" w:rsidRPr="008D3B79">
            <w:pPr>
              <w:ind w:right="-30"/>
              <w:jc w:val="center"/>
              <w:rPr>
                <w:rFonts w:ascii="Arial" w:cs="Arial" w:hAnsi="Arial"/>
                <w:i/>
              </w:rPr>
            </w:pPr>
            <w:r w:rsidRPr="008D3B79">
              <w:rPr>
                <w:rFonts w:ascii="Arial" w:cs="Arial" w:hAnsi="Arial"/>
                <w:i/>
              </w:rPr>
              <w:t>04</w:t>
            </w:r>
          </w:p>
        </w:tc>
      </w:tr>
      <w:tr w14:paraId="5EF90860" w14:textId="77777777" w:rsidR="00163A71" w:rsidRPr="008D3B79" w:rsidTr="008C53E4">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DB41036" w14:textId="77777777" w:rsidP="008C53E4" w:rsidR="00163A71" w:rsidRDefault="00163A71" w:rsidRPr="008D3B79">
            <w:pPr>
              <w:ind w:right="-30"/>
              <w:jc w:val="center"/>
              <w:rPr>
                <w:rFonts w:ascii="Arial" w:cs="Arial" w:hAnsi="Arial"/>
                <w:i/>
              </w:rPr>
            </w:pPr>
            <w:r w:rsidRPr="008D3B79">
              <w:rPr>
                <w:rFonts w:ascii="Arial" w:cs="Arial" w:hAnsi="Arial"/>
                <w:i/>
              </w:rPr>
              <w:t>3</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1FDE9F71" w14:textId="77777777" w:rsidP="008C53E4" w:rsidR="00163A71" w:rsidRDefault="00163A71" w:rsidRPr="008D3B79">
            <w:pPr>
              <w:ind w:right="-30"/>
              <w:jc w:val="center"/>
              <w:rPr>
                <w:rFonts w:ascii="Arial" w:cs="Arial" w:hAnsi="Arial"/>
                <w:i/>
              </w:rPr>
            </w:pPr>
            <w:r w:rsidRPr="008D3B79">
              <w:rPr>
                <w:rFonts w:ascii="Arial" w:cs="Arial" w:hAnsi="Arial"/>
                <w:i/>
              </w:rPr>
              <w:t>Manter funcionário sem qualificação para executar os serviços contratados,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3A9771E4" w14:textId="77777777" w:rsidP="008C53E4" w:rsidR="00163A71" w:rsidRDefault="00163A71" w:rsidRPr="008D3B79">
            <w:pPr>
              <w:ind w:right="-30"/>
              <w:jc w:val="center"/>
              <w:rPr>
                <w:rFonts w:ascii="Arial" w:cs="Arial" w:hAnsi="Arial"/>
                <w:i/>
              </w:rPr>
            </w:pPr>
            <w:r w:rsidRPr="008D3B79">
              <w:rPr>
                <w:rFonts w:ascii="Arial" w:cs="Arial" w:hAnsi="Arial"/>
                <w:i/>
              </w:rPr>
              <w:t>03</w:t>
            </w:r>
          </w:p>
        </w:tc>
      </w:tr>
      <w:tr w14:paraId="3CBF368C" w14:textId="77777777" w:rsidR="00163A71" w:rsidRPr="008D3B79" w:rsidTr="008C53E4">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12C32ED5" w14:textId="77777777" w:rsidP="008C53E4" w:rsidR="00163A71" w:rsidRDefault="00163A71" w:rsidRPr="008D3B79">
            <w:pPr>
              <w:ind w:right="-30"/>
              <w:jc w:val="center"/>
              <w:rPr>
                <w:rFonts w:ascii="Arial" w:cs="Arial" w:hAnsi="Arial"/>
                <w:i/>
              </w:rPr>
            </w:pPr>
            <w:r w:rsidRPr="008D3B79">
              <w:rPr>
                <w:rFonts w:ascii="Arial" w:cs="Arial" w:hAnsi="Arial"/>
                <w:i/>
              </w:rPr>
              <w:t>4</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64E860B1" w14:textId="77777777" w:rsidP="008C53E4" w:rsidR="00163A71" w:rsidRDefault="00163A71" w:rsidRPr="008D3B79">
            <w:pPr>
              <w:ind w:right="-30"/>
              <w:jc w:val="center"/>
              <w:rPr>
                <w:rFonts w:ascii="Arial" w:cs="Arial" w:hAnsi="Arial"/>
                <w:i/>
              </w:rPr>
            </w:pPr>
            <w:r w:rsidRPr="008D3B79">
              <w:rPr>
                <w:rFonts w:ascii="Arial" w:cs="Arial" w:hAnsi="Arial"/>
                <w:i/>
              </w:rPr>
              <w:t>Recusar-se a executar serviço determinado pela fiscalização, por serviço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41D252CC" w14:textId="77777777" w:rsidP="008C53E4" w:rsidR="00163A71" w:rsidRDefault="00163A71" w:rsidRPr="008D3B79">
            <w:pPr>
              <w:ind w:right="-30"/>
              <w:jc w:val="center"/>
              <w:rPr>
                <w:rFonts w:ascii="Arial" w:cs="Arial" w:hAnsi="Arial"/>
                <w:i/>
              </w:rPr>
            </w:pPr>
            <w:r w:rsidRPr="008D3B79">
              <w:rPr>
                <w:rFonts w:ascii="Arial" w:cs="Arial" w:hAnsi="Arial"/>
                <w:i/>
              </w:rPr>
              <w:t>02</w:t>
            </w:r>
          </w:p>
        </w:tc>
      </w:tr>
      <w:tr w14:paraId="5C0ADA09" w14:textId="77777777" w:rsidR="00163A71" w:rsidRPr="008D3B79" w:rsidTr="008C53E4">
        <w:trPr>
          <w:tblCellSpacing w:type="dxa" w:w="0"/>
          <w:jc w:val="center"/>
        </w:trPr>
        <w:tc>
          <w:tcPr>
            <w:tcW w:type="dxa" w:w="2239"/>
            <w:tcBorders>
              <w:top w:color="auto" w:space="0" w:sz="6" w:val="outset"/>
              <w:bottom w:color="auto" w:space="0" w:sz="6" w:val="outset"/>
              <w:right w:color="auto" w:space="0" w:sz="6" w:val="outset"/>
            </w:tcBorders>
            <w:tcMar>
              <w:top w:type="dxa" w:w="75"/>
              <w:left w:type="dxa" w:w="75"/>
              <w:bottom w:type="dxa" w:w="75"/>
              <w:right w:type="dxa" w:w="75"/>
            </w:tcMar>
            <w:vAlign w:val="center"/>
          </w:tcPr>
          <w:p w14:paraId="0E9C7BEB" w14:textId="77777777" w:rsidP="008C53E4" w:rsidR="00163A71" w:rsidRDefault="00163A71" w:rsidRPr="008D3B79">
            <w:pPr>
              <w:ind w:right="-30"/>
              <w:jc w:val="center"/>
              <w:rPr>
                <w:rFonts w:ascii="Arial" w:cs="Arial" w:hAnsi="Arial"/>
                <w:i/>
              </w:rPr>
            </w:pPr>
            <w:r w:rsidRPr="008D3B79">
              <w:rPr>
                <w:rFonts w:ascii="Arial" w:cs="Arial" w:hAnsi="Arial"/>
                <w:i/>
              </w:rPr>
              <w:t>5</w:t>
            </w:r>
          </w:p>
        </w:tc>
        <w:tc>
          <w:tcPr>
            <w:tcW w:type="dxa" w:w="5612"/>
            <w:tcBorders>
              <w:top w:color="auto" w:space="0" w:sz="6" w:val="outset"/>
              <w:left w:color="auto" w:space="0" w:sz="6" w:val="outset"/>
              <w:bottom w:color="auto" w:space="0" w:sz="6" w:val="outset"/>
              <w:right w:color="auto" w:space="0" w:sz="6" w:val="outset"/>
            </w:tcBorders>
            <w:tcMar>
              <w:top w:type="dxa" w:w="75"/>
              <w:left w:type="dxa" w:w="75"/>
              <w:bottom w:type="dxa" w:w="75"/>
              <w:right w:type="dxa" w:w="75"/>
            </w:tcMar>
          </w:tcPr>
          <w:p w14:paraId="244A9ECB" w14:textId="77777777" w:rsidP="008C53E4" w:rsidR="00163A71" w:rsidRDefault="00163A71" w:rsidRPr="008D3B79">
            <w:pPr>
              <w:ind w:right="-30"/>
              <w:jc w:val="center"/>
              <w:rPr>
                <w:rFonts w:ascii="Arial" w:cs="Arial" w:hAnsi="Arial"/>
                <w:i/>
              </w:rPr>
            </w:pPr>
            <w:r w:rsidRPr="008D3B79">
              <w:rPr>
                <w:rFonts w:ascii="Arial" w:cs="Arial" w:hAnsi="Arial"/>
                <w:i/>
              </w:rPr>
              <w:t>Retirar funcionários ou encarregados do serviço durante o expediente, sem a anuência prévia do CONTRATANTE, por empregado e por dia;</w:t>
            </w:r>
          </w:p>
        </w:tc>
        <w:tc>
          <w:tcPr>
            <w:tcW w:type="dxa" w:w="1958"/>
            <w:tcBorders>
              <w:top w:color="auto" w:space="0" w:sz="6" w:val="outset"/>
              <w:left w:color="auto" w:space="0" w:sz="6" w:val="outset"/>
              <w:bottom w:color="auto" w:space="0" w:sz="6" w:val="outset"/>
            </w:tcBorders>
            <w:tcMar>
              <w:top w:type="dxa" w:w="75"/>
              <w:left w:type="dxa" w:w="75"/>
              <w:bottom w:type="dxa" w:w="75"/>
              <w:right w:type="dxa" w:w="75"/>
            </w:tcMar>
            <w:vAlign w:val="center"/>
          </w:tcPr>
          <w:p w14:paraId="5DBAA2F8" w14:textId="77777777" w:rsidP="008C53E4" w:rsidR="00163A71" w:rsidRDefault="00163A71" w:rsidRPr="008D3B79">
            <w:pPr>
              <w:ind w:right="-30"/>
              <w:jc w:val="center"/>
              <w:rPr>
                <w:rFonts w:ascii="Arial" w:cs="Arial" w:hAnsi="Arial"/>
                <w:i/>
              </w:rPr>
            </w:pPr>
            <w:r w:rsidRPr="008D3B79">
              <w:rPr>
                <w:rFonts w:ascii="Arial" w:cs="Arial" w:hAnsi="Arial"/>
                <w:i/>
              </w:rPr>
              <w:t>03</w:t>
            </w:r>
          </w:p>
        </w:tc>
      </w:tr>
    </w:tbl>
    <w:p w14:paraId="275B7239" w14:textId="77777777" w:rsidP="00163A71" w:rsidR="00163A71" w:rsidRDefault="00163A71" w:rsidRPr="008D3B79">
      <w:pPr>
        <w:pStyle w:val="PargrafodaLista"/>
        <w:ind w:left="0"/>
        <w:contextualSpacing w:val="false"/>
        <w:jc w:val="both"/>
        <w:rPr>
          <w:rFonts w:ascii="Arial" w:cs="Arial" w:hAnsi="Arial"/>
          <w:i/>
          <w:sz w:val="22"/>
          <w:szCs w:val="22"/>
        </w:rPr>
      </w:pPr>
    </w:p>
    <w:p w14:paraId="7A39BE35" w14:textId="77777777" w:rsidP="00163A71" w:rsidR="00163A71" w:rsidRDefault="00163A71"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aplicação de qualquer das penalidades previstas realizar-se-á em processo administrativo que assegurará o contraditório e a ampla defesa à Contratada, observando-se o procedimento previsto na Lei n.º 14.133/2021.</w:t>
      </w:r>
    </w:p>
    <w:p w14:paraId="1442FEBA" w14:textId="77777777" w:rsidP="00163A71" w:rsidR="00163A71" w:rsidRDefault="00163A71" w:rsidRPr="008D3B79">
      <w:pPr>
        <w:pStyle w:val="PargrafodaLista"/>
        <w:ind w:left="0"/>
        <w:contextualSpacing w:val="false"/>
        <w:jc w:val="both"/>
        <w:rPr>
          <w:rFonts w:ascii="Arial" w:cs="Arial" w:hAnsi="Arial"/>
          <w:i/>
          <w:sz w:val="22"/>
          <w:szCs w:val="22"/>
        </w:rPr>
      </w:pPr>
    </w:p>
    <w:p w14:paraId="6932E8A1" w14:textId="77777777" w:rsidP="00163A71" w:rsidR="00163A71" w:rsidRDefault="00163A71"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14:paraId="61135821" w14:textId="77777777" w:rsidP="00163A71" w:rsidR="00163A71" w:rsidRDefault="00163A71" w:rsidRPr="008D3B79">
      <w:pPr>
        <w:pStyle w:val="PargrafodaLista"/>
        <w:ind w:left="0"/>
        <w:jc w:val="both"/>
        <w:rPr>
          <w:rFonts w:ascii="Arial" w:cs="Arial" w:hAnsi="Arial"/>
          <w:i/>
          <w:sz w:val="22"/>
          <w:szCs w:val="22"/>
        </w:rPr>
      </w:pPr>
    </w:p>
    <w:p w14:paraId="3E28DC8E" w14:textId="77777777" w:rsidP="00163A71" w:rsidR="00163A71" w:rsidRDefault="00163A71" w:rsidRPr="008D3B79">
      <w:pPr>
        <w:pStyle w:val="PargrafodaLista"/>
        <w:numPr>
          <w:ilvl w:val="2"/>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a Contratante determine, a multa deverá ser recolhida no prazo máximo de 10 (dez) dias, a contar da data do recebimento da comunicação enviada pela autoridade competente.</w:t>
      </w:r>
    </w:p>
    <w:p w14:paraId="40A20303" w14:textId="77777777" w:rsidP="00163A71" w:rsidR="00163A71" w:rsidRDefault="00163A71" w:rsidRPr="008D3B79">
      <w:pPr>
        <w:pStyle w:val="PargrafodaLista"/>
        <w:ind w:left="0"/>
        <w:jc w:val="both"/>
        <w:rPr>
          <w:rFonts w:ascii="Arial" w:cs="Arial" w:hAnsi="Arial"/>
          <w:i/>
          <w:sz w:val="22"/>
          <w:szCs w:val="22"/>
        </w:rPr>
      </w:pPr>
    </w:p>
    <w:p w14:paraId="225A523F" w14:textId="77777777" w:rsidP="00163A71" w:rsidR="00163A71" w:rsidRDefault="00163A71"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Caso o valor da multa não seja suficiente para cobrir os prejuízos causados pela conduta do licitante, a Entidade poderá cobrar o valor remanescente judicialmente, conforme artigo 419 do Código Civil.</w:t>
      </w:r>
    </w:p>
    <w:p w14:paraId="7E1211A6" w14:textId="77777777" w:rsidP="00163A71" w:rsidR="00163A71" w:rsidRDefault="00163A71" w:rsidRPr="008D3B79">
      <w:pPr>
        <w:pStyle w:val="PargrafodaLista"/>
        <w:ind w:left="0"/>
        <w:jc w:val="both"/>
        <w:rPr>
          <w:rFonts w:ascii="Arial" w:cs="Arial" w:hAnsi="Arial"/>
          <w:i/>
          <w:sz w:val="22"/>
          <w:szCs w:val="22"/>
        </w:rPr>
      </w:pPr>
    </w:p>
    <w:p w14:paraId="163C1A8C" w14:textId="77777777" w:rsidP="00163A71" w:rsidR="00163A71" w:rsidRDefault="00163A71"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1AD32F79" w14:textId="77777777" w:rsidP="00163A71" w:rsidR="00163A71" w:rsidRDefault="00163A71" w:rsidRPr="008D3B79">
      <w:pPr>
        <w:pStyle w:val="PargrafodaLista"/>
        <w:ind w:left="0"/>
        <w:jc w:val="both"/>
        <w:rPr>
          <w:rFonts w:ascii="Arial" w:cs="Arial" w:hAnsi="Arial"/>
          <w:i/>
          <w:sz w:val="22"/>
          <w:szCs w:val="22"/>
        </w:rPr>
      </w:pPr>
    </w:p>
    <w:p w14:paraId="32D0FACB" w14:textId="77777777" w:rsidP="00163A71" w:rsidR="00163A71" w:rsidRDefault="00163A71"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631FC50" w14:textId="77777777" w:rsidP="00163A71" w:rsidR="00163A71" w:rsidRDefault="00163A71" w:rsidRPr="008D3B79">
      <w:pPr>
        <w:pStyle w:val="PargrafodaLista"/>
        <w:ind w:left="0"/>
        <w:jc w:val="both"/>
        <w:rPr>
          <w:rFonts w:ascii="Arial" w:cs="Arial" w:hAnsi="Arial"/>
          <w:i/>
          <w:sz w:val="22"/>
          <w:szCs w:val="22"/>
        </w:rPr>
      </w:pPr>
    </w:p>
    <w:p w14:paraId="16A9563E" w14:textId="77777777" w:rsidP="00163A71" w:rsidR="00163A71" w:rsidRDefault="00163A71"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95E3F71" w14:textId="77777777" w:rsidP="00163A71" w:rsidR="00163A71" w:rsidRDefault="00163A71" w:rsidRPr="008D3B79">
      <w:pPr>
        <w:pStyle w:val="PargrafodaLista"/>
        <w:ind w:left="0"/>
        <w:jc w:val="both"/>
        <w:rPr>
          <w:rFonts w:ascii="Arial" w:cs="Arial" w:hAnsi="Arial"/>
          <w:i/>
          <w:sz w:val="22"/>
          <w:szCs w:val="22"/>
        </w:rPr>
      </w:pPr>
    </w:p>
    <w:p w14:paraId="2FB4D7B9" w14:textId="77777777" w:rsidP="00163A71" w:rsidR="00163A71" w:rsidRDefault="00163A71"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4AFD8" w14:textId="77777777" w:rsidP="00163A71" w:rsidR="00163A71" w:rsidRDefault="00163A71" w:rsidRPr="008D3B79">
      <w:pPr>
        <w:ind w:right="-15"/>
        <w:jc w:val="both"/>
        <w:rPr>
          <w:rFonts w:ascii="Arial" w:cs="Arial" w:hAnsi="Arial"/>
          <w:b/>
          <w:i/>
        </w:rPr>
      </w:pPr>
    </w:p>
    <w:p w14:paraId="5F9AD0ED" w14:textId="77777777" w:rsidP="00163A71" w:rsidR="00163A71" w:rsidRDefault="00163A71"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LIQUIDAÇÃO E PAGAMENTO</w:t>
      </w:r>
    </w:p>
    <w:p w14:paraId="514DFDAC" w14:textId="77777777" w:rsidP="00163A71" w:rsidR="00163A71" w:rsidRDefault="00163A71"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Depois de recebida a documentação, o setor de gestão orçamentário-financeira procederá à realização do registro contábil da liquidação da despesa, obedecendo aos prazos estabelecidos pelo Decreto Municipal.</w:t>
      </w:r>
    </w:p>
    <w:p w14:paraId="380986B4" w14:textId="77777777" w:rsidP="00163A71" w:rsidR="00163A71" w:rsidRDefault="00163A71" w:rsidRPr="008D3B79">
      <w:pPr>
        <w:jc w:val="both"/>
        <w:rPr>
          <w:rFonts w:ascii="Arial" w:cs="Arial" w:hAnsi="Arial"/>
          <w:b/>
          <w:i/>
        </w:rPr>
      </w:pPr>
    </w:p>
    <w:p w14:paraId="60816B59" w14:textId="77777777" w:rsidP="00163A71" w:rsidR="00163A71" w:rsidRDefault="00163A71"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contra empenho, após a apresentação da Nota Fiscal, devidamente rubricada pelo responsável pelo recebimento e liquidada, por intermédio da Prefeitura.</w:t>
      </w:r>
    </w:p>
    <w:p w14:paraId="60002BDE" w14:textId="77777777" w:rsidP="00163A71" w:rsidR="00163A71" w:rsidRDefault="00163A71" w:rsidRPr="008D3B79">
      <w:pPr>
        <w:jc w:val="both"/>
        <w:rPr>
          <w:rFonts w:ascii="Arial" w:cs="Arial" w:hAnsi="Arial"/>
          <w:b/>
          <w:i/>
        </w:rPr>
      </w:pPr>
    </w:p>
    <w:p w14:paraId="019FCB21" w14:textId="77777777" w:rsidP="00163A71" w:rsidR="00163A71" w:rsidRDefault="00163A71"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responsável pelo atesto da pertinente despesa, conferirá a documentação legalmente exigível para efeito do adimplemento da obrigação, verificando, junto aos respectivos órgãos expedidores, as autenticidades das certidões de regularidade apresentadas, bem como se o objeto atendem às especificações e condições deste contrato, assim como estabelece o art. 63 da Lei nº 4.320, de 17 de março de 1964, de modo que, em não sendo detectada pendência, será emitido o atesto.</w:t>
      </w:r>
    </w:p>
    <w:p w14:paraId="6A405E8B" w14:textId="77777777" w:rsidP="00163A71" w:rsidR="00163A71" w:rsidRDefault="00163A71" w:rsidRPr="008D3B79">
      <w:pPr>
        <w:jc w:val="both"/>
        <w:rPr>
          <w:rFonts w:ascii="Arial" w:cs="Arial" w:hAnsi="Arial"/>
          <w:b/>
          <w:i/>
        </w:rPr>
      </w:pPr>
    </w:p>
    <w:p w14:paraId="4277E51F" w14:textId="77777777" w:rsidP="00163A71" w:rsidR="00163A71" w:rsidRDefault="00163A71"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Após o cumprimento de todas as providências que trata os itens anteriores, a documentação deverá ser imediatamente remetida ao setor competente para fins de pagamento.</w:t>
      </w:r>
    </w:p>
    <w:p w14:paraId="0C9DA76A" w14:textId="77777777" w:rsidP="00163A71" w:rsidR="00163A71" w:rsidRDefault="00163A71" w:rsidRPr="008D3B79">
      <w:pPr>
        <w:jc w:val="both"/>
        <w:rPr>
          <w:rFonts w:ascii="Arial" w:cs="Arial" w:hAnsi="Arial"/>
          <w:b/>
          <w:i/>
        </w:rPr>
      </w:pPr>
    </w:p>
    <w:p w14:paraId="172C361F" w14:textId="77777777" w:rsidP="00163A71" w:rsidR="00163A71" w:rsidRDefault="00163A71"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 pagamento será efetuado de acordo com a Lei 14.133/2021, obedecendo a ordem cronológica dos credores cujas despesas já foram liquidadas.</w:t>
      </w:r>
    </w:p>
    <w:p w14:paraId="162507F9" w14:textId="77777777" w:rsidP="00163A71" w:rsidR="00163A71" w:rsidRDefault="00163A71" w:rsidRPr="008D3B79">
      <w:pPr>
        <w:jc w:val="both"/>
        <w:rPr>
          <w:rFonts w:ascii="Arial" w:cs="Arial" w:hAnsi="Arial"/>
          <w:b/>
          <w:i/>
        </w:rPr>
      </w:pPr>
    </w:p>
    <w:p w14:paraId="25AFA497" w14:textId="77777777" w:rsidP="00163A71" w:rsidR="00163A71" w:rsidRDefault="00163A71"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14:paraId="5E49F31F" w14:textId="77777777" w:rsidP="00163A71" w:rsidR="00163A71" w:rsidRDefault="00163A71" w:rsidRPr="008D3B79">
      <w:pPr>
        <w:jc w:val="both"/>
        <w:rPr>
          <w:rFonts w:ascii="Arial" w:cs="Arial" w:hAnsi="Arial"/>
          <w:b/>
          <w:i/>
        </w:rPr>
      </w:pPr>
    </w:p>
    <w:p w14:paraId="5600C3ED" w14:textId="77777777" w:rsidP="00163A71" w:rsidR="00163A71" w:rsidRDefault="00163A71"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14:paraId="766948DD" w14:textId="77777777" w:rsidP="00163A71" w:rsidR="00163A71" w:rsidRDefault="00163A71"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de no máximo 30 (trinta) dias, contados a partir da data do atesto, no que diz respeito aos demais casos.</w:t>
      </w:r>
    </w:p>
    <w:p w14:paraId="401D4A75" w14:textId="77777777" w:rsidP="00163A71" w:rsidR="00163A71" w:rsidRDefault="00163A71" w:rsidRPr="008D3B79">
      <w:pPr>
        <w:jc w:val="both"/>
        <w:rPr>
          <w:rFonts w:ascii="Arial" w:cs="Arial" w:hAnsi="Arial"/>
          <w:b/>
          <w:i/>
        </w:rPr>
      </w:pPr>
    </w:p>
    <w:p w14:paraId="3EBE543A" w14:textId="77777777" w:rsidP="00163A71" w:rsidR="00163A71" w:rsidRDefault="00163A71"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Constatada qualquer pendência em relação ao documento fiscal, as certidões negativas, ao fornecimento do objeto ou de parcela deste, interromper-se-ão os prazos oponíveis à unidade gestora exclusivamente quanto ao credor correlato à pendência, </w:t>
      </w:r>
      <w:r w:rsidRPr="008D3B79">
        <w:rPr>
          <w:rFonts w:ascii="Arial" w:cs="Arial" w:hAnsi="Arial"/>
          <w:i/>
        </w:rPr>
        <w:lastRenderedPageBreak/>
        <w:t>sem prejuízo ao prosseguimento das liquidações e pagamentos aos demais credores posicionados em ordem cronológica das exigibilidades.</w:t>
      </w:r>
    </w:p>
    <w:p w14:paraId="26B21A3A" w14:textId="77777777" w:rsidP="00163A71" w:rsidR="00163A71" w:rsidRDefault="00163A71" w:rsidRPr="008D3B79">
      <w:pPr>
        <w:jc w:val="both"/>
        <w:rPr>
          <w:rFonts w:ascii="Arial" w:cs="Arial" w:hAnsi="Arial"/>
          <w:b/>
          <w:i/>
        </w:rPr>
      </w:pPr>
    </w:p>
    <w:p w14:paraId="19A4DECA" w14:textId="77777777" w:rsidP="00163A71" w:rsidR="00163A71" w:rsidRDefault="00163A71"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503BC4E" w14:textId="77777777" w:rsidP="00163A71" w:rsidR="00163A71" w:rsidRDefault="00163A71" w:rsidRPr="008D3B79">
      <w:pPr>
        <w:jc w:val="both"/>
        <w:rPr>
          <w:rFonts w:ascii="Arial" w:cs="Arial" w:hAnsi="Arial"/>
          <w:b/>
          <w:i/>
        </w:rPr>
      </w:pPr>
    </w:p>
    <w:p w14:paraId="5B5BDCC4" w14:textId="77777777" w:rsidP="00163A71" w:rsidR="00163A71" w:rsidRDefault="00163A71"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Constatando-se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14:paraId="6E3142A3" w14:textId="77777777" w:rsidP="00163A71" w:rsidR="00163A71" w:rsidRDefault="00163A71" w:rsidRPr="008D3B79">
      <w:pPr>
        <w:jc w:val="both"/>
        <w:rPr>
          <w:rFonts w:ascii="Arial" w:cs="Arial" w:hAnsi="Arial"/>
          <w:b/>
          <w:i/>
        </w:rPr>
      </w:pPr>
    </w:p>
    <w:p w14:paraId="72D65595" w14:textId="77777777" w:rsidP="00163A71" w:rsidR="00163A71" w:rsidRDefault="00163A71"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239E2466" w14:textId="77777777" w:rsidP="00163A71" w:rsidR="00163A71" w:rsidRDefault="00163A71" w:rsidRPr="008D3B79">
      <w:pPr>
        <w:jc w:val="both"/>
        <w:rPr>
          <w:rFonts w:ascii="Arial" w:cs="Arial" w:hAnsi="Arial"/>
          <w:b/>
          <w:i/>
        </w:rPr>
      </w:pPr>
    </w:p>
    <w:p w14:paraId="04E72CDB" w14:textId="77777777" w:rsidP="00163A71" w:rsidR="00163A71" w:rsidRDefault="00163A71"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 xml:space="preserve">Persistindo a irregularidade, a contratante deverá adotar as medidas necessárias à rescisão contratual nos autos do processo administrativo correspondente, assegurada à contratada a ampla defesa. </w:t>
      </w:r>
    </w:p>
    <w:p w14:paraId="33B09232" w14:textId="77777777" w:rsidP="00163A71" w:rsidR="00163A71" w:rsidRDefault="00163A71" w:rsidRPr="008D3B79">
      <w:pPr>
        <w:jc w:val="both"/>
        <w:rPr>
          <w:rFonts w:ascii="Arial" w:cs="Arial" w:hAnsi="Arial"/>
          <w:b/>
          <w:i/>
        </w:rPr>
      </w:pPr>
    </w:p>
    <w:p w14:paraId="17E54A54" w14:textId="77777777" w:rsidP="00163A71" w:rsidR="00163A71" w:rsidRDefault="00163A71"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Havendo a efetiva execução do objeto, os pagamentos serão realizados normalmente, até que se decida pela rescisão do contrato, caso a contratada não regularize sua situação.</w:t>
      </w:r>
    </w:p>
    <w:p w14:paraId="52613AE7" w14:textId="77777777" w:rsidP="00163A71" w:rsidR="00163A71" w:rsidRDefault="00163A71" w:rsidRPr="008D3B79">
      <w:pPr>
        <w:jc w:val="both"/>
        <w:rPr>
          <w:rFonts w:ascii="Arial" w:cs="Arial" w:hAnsi="Arial"/>
          <w:b/>
          <w:i/>
        </w:rPr>
      </w:pPr>
    </w:p>
    <w:p w14:paraId="771D8735" w14:textId="77777777" w:rsidP="00163A71" w:rsidR="00163A71" w:rsidRDefault="00163A71"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Quando do pagamento, será efetuada a retenção tributária prevista na legislação aplicável.</w:t>
      </w:r>
    </w:p>
    <w:p w14:paraId="42D8ED8C" w14:textId="77777777" w:rsidP="00163A71" w:rsidR="00163A71" w:rsidRDefault="00163A71" w:rsidRPr="008D3B79">
      <w:pPr>
        <w:jc w:val="both"/>
        <w:rPr>
          <w:rFonts w:ascii="Arial" w:cs="Arial" w:hAnsi="Arial"/>
          <w:b/>
          <w:i/>
        </w:rPr>
      </w:pPr>
    </w:p>
    <w:p w14:paraId="171DDFEA" w14:textId="77777777" w:rsidP="00163A71" w:rsidR="00163A71" w:rsidRDefault="00163A71" w:rsidRPr="008D3B79">
      <w:pPr>
        <w:numPr>
          <w:ilvl w:val="2"/>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023D57E" w14:textId="77777777" w:rsidP="00163A71" w:rsidR="00163A71" w:rsidRDefault="00163A71" w:rsidRPr="008D3B79">
      <w:pPr>
        <w:jc w:val="both"/>
        <w:rPr>
          <w:rFonts w:ascii="Arial" w:cs="Arial" w:hAnsi="Arial"/>
          <w:i/>
        </w:rPr>
      </w:pPr>
    </w:p>
    <w:p w14:paraId="29C23989" w14:textId="77777777" w:rsidP="00163A71" w:rsidR="00163A71" w:rsidRDefault="00163A71" w:rsidRPr="008D3B79">
      <w:pPr>
        <w:pStyle w:val="PargrafodaLista"/>
        <w:numPr>
          <w:ilvl w:val="1"/>
          <w:numId w:val="2"/>
        </w:numPr>
        <w:autoSpaceDE w:val="false"/>
        <w:autoSpaceDN w:val="false"/>
        <w:adjustRightInd w:val="false"/>
        <w:ind w:firstLine="0" w:left="0"/>
        <w:jc w:val="both"/>
        <w:rPr>
          <w:rFonts w:ascii="Arial" w:cs="Arial" w:hAnsi="Arial"/>
          <w:i/>
          <w:sz w:val="22"/>
          <w:szCs w:val="22"/>
        </w:rPr>
      </w:pPr>
      <w:r w:rsidRPr="008D3B79">
        <w:rPr>
          <w:rFonts w:ascii="Arial" w:cs="Arial" w:hAnsi="Arial"/>
          <w:i/>
          <w:sz w:val="22"/>
          <w:szCs w:val="22"/>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1B2612DD" w14:textId="77777777" w:rsidP="00163A71" w:rsidR="00163A71" w:rsidRDefault="00163A71" w:rsidRPr="008D3B79">
      <w:pPr>
        <w:pStyle w:val="PargrafodaLista"/>
        <w:ind w:left="0"/>
        <w:jc w:val="both"/>
        <w:rPr>
          <w:rFonts w:ascii="Arial" w:cs="Arial" w:hAnsi="Arial"/>
          <w:i/>
          <w:sz w:val="22"/>
          <w:szCs w:val="22"/>
        </w:rPr>
      </w:pPr>
      <w:r w:rsidRPr="008D3B79">
        <w:rPr>
          <w:rFonts w:ascii="Arial" w:cs="Arial" w:hAnsi="Arial"/>
          <w:i/>
          <w:sz w:val="22"/>
          <w:szCs w:val="22"/>
        </w:rPr>
        <w:t>EM = I x N x VP, sendo:</w:t>
      </w:r>
    </w:p>
    <w:p w14:paraId="1EAE76D0" w14:textId="77777777" w:rsidP="00163A71" w:rsidR="00163A71" w:rsidRDefault="00163A71" w:rsidRPr="008D3B79">
      <w:pPr>
        <w:pStyle w:val="PargrafodaLista"/>
        <w:ind w:left="0"/>
        <w:jc w:val="both"/>
        <w:rPr>
          <w:rFonts w:ascii="Arial" w:cs="Arial" w:hAnsi="Arial"/>
          <w:i/>
          <w:sz w:val="22"/>
          <w:szCs w:val="22"/>
        </w:rPr>
      </w:pPr>
      <w:r w:rsidRPr="008D3B79">
        <w:rPr>
          <w:rFonts w:ascii="Arial" w:cs="Arial" w:hAnsi="Arial"/>
          <w:i/>
          <w:sz w:val="22"/>
          <w:szCs w:val="22"/>
        </w:rPr>
        <w:t>EM = Encargos moratórios;</w:t>
      </w:r>
    </w:p>
    <w:p w14:paraId="2610CAD4" w14:textId="77777777" w:rsidP="00163A71" w:rsidR="00163A71" w:rsidRDefault="00163A71" w:rsidRPr="008D3B79">
      <w:pPr>
        <w:pStyle w:val="PargrafodaLista"/>
        <w:ind w:left="0"/>
        <w:jc w:val="both"/>
        <w:rPr>
          <w:rFonts w:ascii="Arial" w:cs="Arial" w:hAnsi="Arial"/>
          <w:i/>
          <w:sz w:val="22"/>
          <w:szCs w:val="22"/>
        </w:rPr>
      </w:pPr>
      <w:r w:rsidRPr="008D3B79">
        <w:rPr>
          <w:rFonts w:ascii="Arial" w:cs="Arial" w:hAnsi="Arial"/>
          <w:i/>
          <w:sz w:val="22"/>
          <w:szCs w:val="22"/>
        </w:rPr>
        <w:lastRenderedPageBreak/>
        <w:t>N = Número de dias entre a data prevista para o pagamento e a do efetivo pagamento;</w:t>
      </w:r>
    </w:p>
    <w:p w14:paraId="6D41E282" w14:textId="77777777" w:rsidP="00163A71" w:rsidR="00163A71" w:rsidRDefault="00163A71" w:rsidRPr="008D3B79">
      <w:pPr>
        <w:pStyle w:val="PargrafodaLista"/>
        <w:ind w:left="0"/>
        <w:jc w:val="both"/>
        <w:rPr>
          <w:rFonts w:ascii="Arial" w:cs="Arial" w:hAnsi="Arial"/>
          <w:i/>
          <w:sz w:val="22"/>
          <w:szCs w:val="22"/>
        </w:rPr>
      </w:pPr>
      <w:r w:rsidRPr="008D3B79">
        <w:rPr>
          <w:rFonts w:ascii="Arial" w:cs="Arial" w:hAnsi="Arial"/>
          <w:i/>
          <w:sz w:val="22"/>
          <w:szCs w:val="22"/>
        </w:rPr>
        <w:t>VP = Valor da parcela a ser paga.</w:t>
      </w:r>
    </w:p>
    <w:p w14:paraId="139B779C" w14:textId="77777777" w:rsidP="00163A71" w:rsidR="00163A71" w:rsidRDefault="00163A71" w:rsidRPr="008D3B79">
      <w:pPr>
        <w:pStyle w:val="PargrafodaLista"/>
        <w:ind w:left="0"/>
        <w:jc w:val="both"/>
        <w:rPr>
          <w:rFonts w:ascii="Arial" w:cs="Arial" w:hAnsi="Arial"/>
          <w:i/>
          <w:sz w:val="22"/>
          <w:szCs w:val="22"/>
        </w:rPr>
      </w:pPr>
      <w:r w:rsidRPr="008D3B79">
        <w:rPr>
          <w:rFonts w:ascii="Arial" w:cs="Arial" w:hAnsi="Arial"/>
          <w:i/>
          <w:sz w:val="22"/>
          <w:szCs w:val="22"/>
        </w:rPr>
        <w:t>I = Índice de compensação financeira = 0,00016438, assim apurado:</w:t>
      </w:r>
    </w:p>
    <w:p w14:paraId="4E48622E" w14:textId="77777777" w:rsidP="00163A71" w:rsidR="00163A71" w:rsidRDefault="00163A71" w:rsidRPr="008D3B79">
      <w:pPr>
        <w:pStyle w:val="PargrafodaLista"/>
        <w:ind w:left="0"/>
        <w:jc w:val="both"/>
        <w:rPr>
          <w:rFonts w:ascii="Arial" w:cs="Arial" w:hAnsi="Arial"/>
          <w:i/>
          <w:sz w:val="22"/>
          <w:szCs w:val="22"/>
        </w:rPr>
      </w:pPr>
    </w:p>
    <w:tbl>
      <w:tblPr>
        <w:tblW w:type="auto" w:w="0"/>
        <w:tblInd w:type="dxa" w:w="425"/>
        <w:tblLook w:firstColumn="1" w:firstRow="1" w:lastColumn="0" w:lastRow="0" w:noHBand="0" w:noVBand="1" w:val="04A0"/>
      </w:tblPr>
      <w:tblGrid>
        <w:gridCol w:w="2006"/>
        <w:gridCol w:w="556"/>
        <w:gridCol w:w="1184"/>
        <w:gridCol w:w="4333"/>
      </w:tblGrid>
      <w:tr w14:paraId="38D8F7FE" w14:textId="77777777" w:rsidR="00163A71" w:rsidRPr="008D3B79" w:rsidTr="008C53E4">
        <w:tc>
          <w:tcPr>
            <w:tcW w:type="dxa" w:w="2214"/>
            <w:tcBorders>
              <w:top w:val="nil"/>
              <w:left w:val="nil"/>
              <w:bottom w:val="nil"/>
              <w:right w:val="nil"/>
            </w:tcBorders>
            <w:tcMar>
              <w:top w:type="dxa" w:w="0"/>
              <w:left w:type="dxa" w:w="108"/>
              <w:bottom w:type="dxa" w:w="0"/>
              <w:right w:type="dxa" w:w="108"/>
            </w:tcMar>
            <w:vAlign w:val="center"/>
          </w:tcPr>
          <w:p w14:paraId="49EB55A1" w14:textId="77777777" w:rsidP="008C53E4" w:rsidR="00163A71" w:rsidRDefault="00163A71" w:rsidRPr="008D3B79">
            <w:pPr>
              <w:tabs>
                <w:tab w:pos="1701" w:val="left"/>
              </w:tabs>
              <w:jc w:val="center"/>
              <w:rPr>
                <w:rFonts w:ascii="Arial" w:cs="Arial" w:hAnsi="Arial"/>
                <w:i/>
                <w:color w:val="000000"/>
              </w:rPr>
            </w:pPr>
            <w:r w:rsidRPr="008D3B79">
              <w:rPr>
                <w:rFonts w:ascii="Arial" w:cs="Arial" w:hAnsi="Arial"/>
                <w:i/>
                <w:color w:val="000000"/>
              </w:rPr>
              <w:t>I = (TX)</w:t>
            </w:r>
          </w:p>
        </w:tc>
        <w:tc>
          <w:tcPr>
            <w:tcW w:type="dxa" w:w="588"/>
            <w:tcBorders>
              <w:top w:val="nil"/>
              <w:left w:val="nil"/>
              <w:bottom w:val="nil"/>
              <w:right w:val="nil"/>
            </w:tcBorders>
            <w:tcMar>
              <w:top w:type="dxa" w:w="0"/>
              <w:left w:type="dxa" w:w="108"/>
              <w:bottom w:type="dxa" w:w="0"/>
              <w:right w:type="dxa" w:w="108"/>
            </w:tcMar>
            <w:vAlign w:val="center"/>
          </w:tcPr>
          <w:p w14:paraId="6440CFF0" w14:textId="77777777" w:rsidP="008C53E4" w:rsidR="00163A71" w:rsidRDefault="00163A71" w:rsidRPr="008D3B79">
            <w:pPr>
              <w:tabs>
                <w:tab w:pos="1701" w:val="left"/>
              </w:tabs>
              <w:rPr>
                <w:rFonts w:ascii="Arial" w:cs="Arial" w:hAnsi="Arial"/>
                <w:i/>
                <w:color w:val="000000"/>
              </w:rPr>
            </w:pPr>
            <w:r w:rsidRPr="008D3B79">
              <w:rPr>
                <w:rFonts w:ascii="Arial" w:cs="Arial" w:hAnsi="Arial"/>
                <w:i/>
                <w:color w:val="000000"/>
              </w:rPr>
              <w:t xml:space="preserve">I = </w:t>
            </w:r>
          </w:p>
        </w:tc>
        <w:tc>
          <w:tcPr>
            <w:tcW w:type="dxa" w:w="1276"/>
            <w:tcBorders>
              <w:top w:val="nil"/>
              <w:left w:val="nil"/>
              <w:bottom w:val="nil"/>
              <w:right w:val="nil"/>
            </w:tcBorders>
            <w:tcMar>
              <w:top w:type="dxa" w:w="0"/>
              <w:left w:type="dxa" w:w="108"/>
              <w:bottom w:type="dxa" w:w="0"/>
              <w:right w:type="dxa" w:w="108"/>
            </w:tcMar>
          </w:tcPr>
          <w:p w14:paraId="25760AD9" w14:textId="77777777" w:rsidP="008C53E4" w:rsidR="00163A71" w:rsidRDefault="00163A71" w:rsidRPr="008D3B79">
            <w:pPr>
              <w:tabs>
                <w:tab w:pos="1701" w:val="left"/>
              </w:tabs>
              <w:jc w:val="center"/>
              <w:rPr>
                <w:rFonts w:ascii="Arial" w:cs="Arial" w:hAnsi="Arial"/>
                <w:i/>
                <w:color w:val="000000"/>
                <w:u w:val="single"/>
              </w:rPr>
            </w:pPr>
            <w:r w:rsidRPr="008D3B79">
              <w:rPr>
                <w:rFonts w:ascii="Arial" w:cs="Arial" w:hAnsi="Arial"/>
                <w:i/>
                <w:color w:val="000000"/>
                <w:u w:val="single"/>
              </w:rPr>
              <w:t>( 6 / 100 )</w:t>
            </w:r>
          </w:p>
          <w:p w14:paraId="3C8AE672" w14:textId="77777777" w:rsidP="008C53E4" w:rsidR="00163A71" w:rsidRDefault="00163A71" w:rsidRPr="008D3B79">
            <w:pPr>
              <w:tabs>
                <w:tab w:pos="1701" w:val="left"/>
              </w:tabs>
              <w:jc w:val="center"/>
              <w:rPr>
                <w:rFonts w:ascii="Arial" w:cs="Arial" w:hAnsi="Arial"/>
                <w:i/>
                <w:color w:val="000000"/>
              </w:rPr>
            </w:pPr>
            <w:r w:rsidRPr="008D3B79">
              <w:rPr>
                <w:rFonts w:ascii="Arial" w:cs="Arial" w:hAnsi="Arial"/>
                <w:i/>
                <w:color w:val="000000"/>
              </w:rPr>
              <w:t>365</w:t>
            </w:r>
          </w:p>
        </w:tc>
        <w:tc>
          <w:tcPr>
            <w:tcW w:type="dxa" w:w="4784"/>
            <w:tcBorders>
              <w:top w:val="nil"/>
              <w:left w:val="nil"/>
              <w:bottom w:val="nil"/>
              <w:right w:val="nil"/>
            </w:tcBorders>
            <w:tcMar>
              <w:top w:type="dxa" w:w="0"/>
              <w:left w:type="dxa" w:w="108"/>
              <w:bottom w:type="dxa" w:w="0"/>
              <w:right w:type="dxa" w:w="108"/>
            </w:tcMar>
            <w:vAlign w:val="center"/>
          </w:tcPr>
          <w:p w14:paraId="37B7856C" w14:textId="77777777" w:rsidP="008C53E4" w:rsidR="00163A71" w:rsidRDefault="00163A71" w:rsidRPr="008D3B79">
            <w:pPr>
              <w:tabs>
                <w:tab w:pos="1701" w:val="left"/>
              </w:tabs>
              <w:rPr>
                <w:rFonts w:ascii="Arial" w:cs="Arial" w:hAnsi="Arial"/>
                <w:i/>
                <w:color w:val="000000"/>
              </w:rPr>
            </w:pPr>
            <w:r w:rsidRPr="008D3B79">
              <w:rPr>
                <w:rFonts w:ascii="Arial" w:cs="Arial" w:hAnsi="Arial"/>
                <w:i/>
                <w:color w:val="000000"/>
              </w:rPr>
              <w:t>I = 0,00016438</w:t>
            </w:r>
          </w:p>
          <w:p w14:paraId="16864A31" w14:textId="77777777" w:rsidP="008C53E4" w:rsidR="00163A71" w:rsidRDefault="00163A71" w:rsidRPr="008D3B79">
            <w:pPr>
              <w:tabs>
                <w:tab w:pos="1701" w:val="left"/>
              </w:tabs>
              <w:rPr>
                <w:rFonts w:ascii="Arial" w:cs="Arial" w:hAnsi="Arial"/>
                <w:i/>
                <w:color w:val="000000"/>
              </w:rPr>
            </w:pPr>
            <w:r w:rsidRPr="008D3B79">
              <w:rPr>
                <w:rFonts w:ascii="Arial" w:cs="Arial" w:hAnsi="Arial"/>
                <w:i/>
                <w:color w:val="000000"/>
              </w:rPr>
              <w:t>TX = Percentual da taxa anual = 6%</w:t>
            </w:r>
          </w:p>
        </w:tc>
      </w:tr>
    </w:tbl>
    <w:p w14:paraId="76AE9BF8" w14:textId="77777777" w:rsidP="00163A71" w:rsidR="00163A71" w:rsidRDefault="00163A71" w:rsidRPr="008D3B79">
      <w:pPr>
        <w:pStyle w:val="PargrafodaLista"/>
        <w:ind w:left="0" w:right="-15"/>
        <w:jc w:val="both"/>
        <w:rPr>
          <w:rFonts w:ascii="Arial" w:cs="Arial" w:hAnsi="Arial"/>
          <w:i/>
          <w:color w:val="FF0000"/>
          <w:sz w:val="22"/>
          <w:szCs w:val="22"/>
        </w:rPr>
      </w:pPr>
    </w:p>
    <w:p w14:paraId="23A26AFD" w14:textId="77777777" w:rsidP="00163A71" w:rsidR="00163A71" w:rsidRDefault="00163A71" w:rsidRPr="008D3B79">
      <w:pPr>
        <w:pStyle w:val="PargrafodaLista"/>
        <w:ind w:left="0" w:right="-15"/>
        <w:jc w:val="both"/>
        <w:rPr>
          <w:rFonts w:ascii="Arial" w:cs="Arial" w:hAnsi="Arial"/>
          <w:i/>
          <w:color w:val="FF0000"/>
          <w:sz w:val="22"/>
          <w:szCs w:val="22"/>
        </w:rPr>
      </w:pPr>
    </w:p>
    <w:p w14:paraId="28EF22FC" w14:textId="77777777" w:rsidP="00163A71" w:rsidR="00163A71" w:rsidRDefault="00163A71"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DOS CRITÉRIOS DE REDUÇÕES DE PAGAMENTO</w:t>
      </w:r>
    </w:p>
    <w:p w14:paraId="791DE46D" w14:textId="77777777" w:rsidP="00163A71" w:rsidR="00163A71" w:rsidRDefault="00163A71" w:rsidRPr="008D3B79">
      <w:pPr>
        <w:pStyle w:val="PargrafodaLista"/>
        <w:ind w:left="0" w:right="-15"/>
        <w:jc w:val="both"/>
        <w:rPr>
          <w:rFonts w:ascii="Arial" w:cs="Arial" w:hAnsi="Arial"/>
          <w:b/>
          <w:i/>
          <w:sz w:val="22"/>
          <w:szCs w:val="22"/>
        </w:rPr>
      </w:pPr>
    </w:p>
    <w:p w14:paraId="0AD1235C" w14:textId="77777777" w:rsidP="00163A71" w:rsidR="00163A71" w:rsidRDefault="00163A71"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Será efetuada a retenção ou glosa no pagamento,proporcional à irregularidade verificada, sem prejuízo das sanções cabíveis, caso se constate que aCONTRATADA:</w:t>
      </w:r>
    </w:p>
    <w:p w14:paraId="14463A58" w14:textId="77777777" w:rsidP="00163A71" w:rsidR="00163A71" w:rsidRDefault="00163A71" w:rsidRPr="008D3B79">
      <w:pPr>
        <w:pStyle w:val="PargrafodaLista"/>
        <w:ind w:left="0" w:right="-15"/>
        <w:jc w:val="both"/>
        <w:rPr>
          <w:rFonts w:ascii="Arial" w:cs="Arial" w:hAnsi="Arial"/>
          <w:b/>
          <w:i/>
          <w:sz w:val="22"/>
          <w:szCs w:val="22"/>
        </w:rPr>
      </w:pPr>
    </w:p>
    <w:p w14:paraId="6539051A"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Não produziu os resultados acordados;</w:t>
      </w:r>
    </w:p>
    <w:p w14:paraId="5785AD0E" w14:textId="77777777" w:rsidP="00163A71" w:rsidR="00163A71" w:rsidRDefault="00163A71" w:rsidRPr="008D3B79">
      <w:pPr>
        <w:pStyle w:val="PargrafodaLista"/>
        <w:ind w:left="0" w:right="-15"/>
        <w:jc w:val="both"/>
        <w:rPr>
          <w:rFonts w:ascii="Arial" w:cs="Arial" w:hAnsi="Arial"/>
          <w:b/>
          <w:i/>
          <w:sz w:val="22"/>
          <w:szCs w:val="22"/>
        </w:rPr>
      </w:pPr>
    </w:p>
    <w:p w14:paraId="3E4CE088"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fornecer os itens contratados, ou não os entregou na qualidade mínima exigida;</w:t>
      </w:r>
    </w:p>
    <w:p w14:paraId="264E9135" w14:textId="77777777" w:rsidP="00163A71" w:rsidR="00163A71" w:rsidRDefault="00163A71" w:rsidRPr="008D3B79">
      <w:pPr>
        <w:pStyle w:val="PargrafodaLista"/>
        <w:ind w:left="0"/>
        <w:rPr>
          <w:rFonts w:ascii="Arial" w:cs="Arial" w:hAnsi="Arial"/>
          <w:i/>
          <w:sz w:val="22"/>
          <w:szCs w:val="22"/>
        </w:rPr>
      </w:pPr>
    </w:p>
    <w:p w14:paraId="2F2562E4"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Deixou de utilizar os materiais e/ou recursos humanos exigidos para a entrega ou utilizou-oscom qualidade ou quantidade inferior à demandada.</w:t>
      </w:r>
    </w:p>
    <w:p w14:paraId="484F86FD" w14:textId="77777777" w:rsidP="00163A71" w:rsidR="00163A71" w:rsidRDefault="00163A71" w:rsidRPr="008D3B79">
      <w:pPr>
        <w:pStyle w:val="PargrafodaLista"/>
        <w:ind w:left="0"/>
        <w:rPr>
          <w:rFonts w:ascii="Arial" w:cs="Arial" w:hAnsi="Arial"/>
          <w:i/>
          <w:sz w:val="22"/>
          <w:szCs w:val="22"/>
        </w:rPr>
      </w:pPr>
    </w:p>
    <w:p w14:paraId="2DFA80A9" w14:textId="77777777" w:rsidP="00163A71" w:rsidR="00163A71" w:rsidRDefault="00163A71"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 xml:space="preserve">A aplicação de descontos/glosas em função do descumprimento de critérios de qualidade, avaliação de resultadose/ou níveis mínimos de serviço exigidos não concorre com a aplicação (concomitante ou não) das sançõesadministrativas previstas em CONTRATO, inclusive daquelas previstas em função do reiterado descumprimentodos critérios de qualidade dos produtos/serviços, sendo essa uma prerrogativa da Administração. </w:t>
      </w:r>
    </w:p>
    <w:p w14:paraId="7E26AAAF" w14:textId="77777777" w:rsidP="00163A71" w:rsidR="00163A71" w:rsidRDefault="00163A71" w:rsidRPr="008D3B79">
      <w:pPr>
        <w:pStyle w:val="PargrafodaLista"/>
        <w:ind w:left="0" w:right="-15"/>
        <w:jc w:val="both"/>
        <w:rPr>
          <w:rFonts w:ascii="Arial" w:cs="Arial" w:hAnsi="Arial"/>
          <w:b/>
          <w:i/>
          <w:sz w:val="22"/>
          <w:szCs w:val="22"/>
        </w:rPr>
      </w:pPr>
    </w:p>
    <w:p w14:paraId="2C6EECDE" w14:textId="77777777" w:rsidP="00163A71" w:rsidR="00163A71" w:rsidRDefault="00163A71" w:rsidRPr="008D3B79">
      <w:pPr>
        <w:pStyle w:val="PargrafodaLista"/>
        <w:ind w:left="0" w:right="-15"/>
        <w:jc w:val="center"/>
        <w:rPr>
          <w:rFonts w:ascii="Arial" w:cs="Arial" w:hAnsi="Arial"/>
          <w:b/>
          <w:i/>
          <w:sz w:val="22"/>
          <w:szCs w:val="22"/>
        </w:rPr>
      </w:pPr>
      <w:r w:rsidRPr="008D3B79">
        <w:rPr>
          <w:rFonts w:ascii="Arial" w:cs="Arial" w:hAnsi="Arial"/>
          <w:b/>
          <w:i/>
          <w:sz w:val="22"/>
          <w:szCs w:val="22"/>
        </w:rPr>
        <w:t>CAPÍTULO VI</w:t>
      </w:r>
    </w:p>
    <w:p w14:paraId="3681CCB4" w14:textId="77777777" w:rsidP="00163A71" w:rsidR="00163A71" w:rsidRDefault="00163A71" w:rsidRPr="008D3B79">
      <w:pPr>
        <w:pStyle w:val="PargrafodaLista"/>
        <w:ind w:left="0" w:right="-15"/>
        <w:jc w:val="center"/>
        <w:rPr>
          <w:rFonts w:ascii="Arial" w:cs="Arial" w:hAnsi="Arial"/>
          <w:b/>
          <w:i/>
          <w:sz w:val="22"/>
          <w:szCs w:val="22"/>
        </w:rPr>
      </w:pPr>
      <w:r w:rsidRPr="008D3B79">
        <w:rPr>
          <w:rFonts w:ascii="Arial" w:cs="Arial" w:hAnsi="Arial"/>
          <w:b/>
          <w:i/>
          <w:sz w:val="22"/>
          <w:szCs w:val="22"/>
        </w:rPr>
        <w:t>FORMA E CRITÉRIOS DE SELEÇÃO DO FORNECEDOR</w:t>
      </w:r>
    </w:p>
    <w:p w14:paraId="2C96D6E1" w14:textId="77777777" w:rsidP="00163A71" w:rsidR="00163A71" w:rsidRDefault="00163A71" w:rsidRPr="008D3B79">
      <w:pPr>
        <w:pStyle w:val="PargrafodaLista"/>
        <w:ind w:left="0" w:right="-15"/>
        <w:rPr>
          <w:rFonts w:ascii="Arial" w:cs="Arial" w:hAnsi="Arial"/>
          <w:b/>
          <w:i/>
          <w:sz w:val="22"/>
          <w:szCs w:val="22"/>
        </w:rPr>
      </w:pPr>
    </w:p>
    <w:p w14:paraId="31BE4623" w14:textId="77777777" w:rsidP="00163A71" w:rsidR="00163A71" w:rsidRDefault="00163A71"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MODALIDADE, TIPO DE LICITAÇÃO E CRITÉRIO DE JULGAMENTO</w:t>
      </w:r>
    </w:p>
    <w:p w14:paraId="6B9582BB" w14:textId="77777777" w:rsidP="00163A71" w:rsidR="00163A71" w:rsidRDefault="00163A71" w:rsidRPr="008D3B79">
      <w:pPr>
        <w:pStyle w:val="PargrafodaLista"/>
        <w:ind w:left="0" w:right="-15"/>
        <w:rPr>
          <w:rFonts w:ascii="Arial" w:cs="Arial" w:hAnsi="Arial"/>
          <w:b/>
          <w:i/>
          <w:sz w:val="22"/>
          <w:szCs w:val="22"/>
        </w:rPr>
      </w:pPr>
    </w:p>
    <w:p w14:paraId="61C52DDA" w14:textId="77777777" w:rsidP="00163A71" w:rsidR="00163A71" w:rsidRDefault="00163A71"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Considerando a natureza e os valores estimados do objeto a ser contratado, a contratação será de forma direta por dispensa de licitação, observando os valores estimados da contratação, conforme Art. 75, Inciso I e II, lei 14.133/2021.</w:t>
      </w:r>
    </w:p>
    <w:p w14:paraId="647CF004" w14:textId="77777777" w:rsidP="00163A71" w:rsidR="00163A71" w:rsidRDefault="00163A71"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Será selecionado o fornecedor que atender a todos os critérios de aceitabilidade de preços e de habilitação exigidos neste Termo de Referência.</w:t>
      </w:r>
    </w:p>
    <w:p w14:paraId="2810B1E8" w14:textId="77777777" w:rsidP="00163A71" w:rsidR="00163A71" w:rsidRDefault="00163A71" w:rsidRPr="008D3B79">
      <w:pPr>
        <w:pStyle w:val="PargrafodaLista"/>
        <w:ind w:left="0" w:right="-15"/>
        <w:rPr>
          <w:rFonts w:ascii="Arial" w:cs="Arial" w:hAnsi="Arial"/>
          <w:b/>
          <w:i/>
          <w:sz w:val="22"/>
          <w:szCs w:val="22"/>
        </w:rPr>
      </w:pPr>
    </w:p>
    <w:p w14:paraId="2385CCB4" w14:textId="77777777" w:rsidP="00163A71" w:rsidR="00163A71" w:rsidRDefault="00163A71"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APRESENTAÇÃO E ACEITAÇÃO DA PROPOSTA</w:t>
      </w:r>
    </w:p>
    <w:p w14:paraId="5F0ACA70" w14:textId="77777777" w:rsidP="00163A71" w:rsidR="00163A71" w:rsidRDefault="00163A71"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A proposta de preço deverá conter as seguintes indicações:</w:t>
      </w:r>
    </w:p>
    <w:p w14:paraId="3C051B9B" w14:textId="77777777" w:rsidP="00163A71" w:rsidR="00163A71" w:rsidRDefault="00163A71" w:rsidRPr="008D3B79">
      <w:pPr>
        <w:pStyle w:val="PargrafodaLista"/>
        <w:ind w:left="0" w:right="-15"/>
        <w:rPr>
          <w:rFonts w:ascii="Arial" w:cs="Arial" w:hAnsi="Arial"/>
          <w:b/>
          <w:i/>
          <w:sz w:val="22"/>
          <w:szCs w:val="22"/>
        </w:rPr>
      </w:pPr>
    </w:p>
    <w:p w14:paraId="2B00D8E2" w14:textId="77777777" w:rsidP="00163A71" w:rsidR="00163A71" w:rsidRDefault="00163A71" w:rsidRPr="008D3B79">
      <w:pPr>
        <w:pStyle w:val="PargrafodaLista"/>
        <w:numPr>
          <w:ilvl w:val="2"/>
          <w:numId w:val="2"/>
        </w:numPr>
        <w:autoSpaceDE w:val="false"/>
        <w:autoSpaceDN w:val="false"/>
        <w:adjustRightInd w:val="false"/>
        <w:ind w:firstLine="0" w:left="0" w:right="-15"/>
        <w:rPr>
          <w:rFonts w:ascii="Arial" w:cs="Arial" w:hAnsi="Arial"/>
          <w:b/>
          <w:i/>
          <w:sz w:val="22"/>
          <w:szCs w:val="22"/>
        </w:rPr>
      </w:pPr>
      <w:r w:rsidRPr="008D3B79">
        <w:rPr>
          <w:rFonts w:ascii="Arial" w:cs="Arial" w:hAnsi="Arial"/>
          <w:i/>
          <w:sz w:val="22"/>
          <w:szCs w:val="22"/>
        </w:rPr>
        <w:t>Identificação do proponente (Razão Social/Nome e CNPJ/CPF).</w:t>
      </w:r>
    </w:p>
    <w:p w14:paraId="5A8D2C31"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Descrição do objeto, compreendendo as características especificadas neste Termo de Referência e deverá obedecer à mesma sequência utilizada para descrever as especificações exigidas.</w:t>
      </w:r>
    </w:p>
    <w:p w14:paraId="74E548B0"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serviços necessários ao fornecimento do objeto em perfeitas condições de uso e a manutenção destas condições durante o prazo de contrato.</w:t>
      </w:r>
    </w:p>
    <w:p w14:paraId="1B226F91"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Marca dos produtos.</w:t>
      </w:r>
    </w:p>
    <w:p w14:paraId="131EC93F"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preços propostos deverão estar expressos em moeda corrente no País, já incluídos todos os custos diretos e indiretos, como impostos, taxas, fretes, encargos fiscais, comerciais, sociais, trabalhistas e outros;</w:t>
      </w:r>
    </w:p>
    <w:p w14:paraId="1F1B38E0"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Valor global da proposta.</w:t>
      </w:r>
    </w:p>
    <w:p w14:paraId="7261ABAF"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14:paraId="28044F43"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Apresentada a proposta, o proponente estará automaticamente aceitando e se sujeitando às cláusulas e condições do presente Termo de Referência.</w:t>
      </w:r>
    </w:p>
    <w:p w14:paraId="48618C64"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Assinatura do responsável legal da empresa.</w:t>
      </w:r>
    </w:p>
    <w:p w14:paraId="6153A401" w14:textId="77777777" w:rsidP="00163A71" w:rsidR="00163A71" w:rsidRDefault="00163A71" w:rsidRPr="008D3B79">
      <w:pPr>
        <w:pStyle w:val="PargrafodaLista"/>
        <w:ind w:left="0" w:right="-15"/>
        <w:jc w:val="both"/>
        <w:rPr>
          <w:rFonts w:ascii="Arial" w:cs="Arial" w:hAnsi="Arial"/>
          <w:b/>
          <w:i/>
          <w:sz w:val="22"/>
          <w:szCs w:val="22"/>
        </w:rPr>
      </w:pPr>
    </w:p>
    <w:p w14:paraId="60C7A5BC" w14:textId="77777777" w:rsidP="00163A71" w:rsidR="00163A71" w:rsidRDefault="00163A71"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análise das propostas visará ao atendimento das condições estabelecidas neste Termo de referência e seus anexos, sendo desclassificadas as propostas:</w:t>
      </w:r>
    </w:p>
    <w:p w14:paraId="662E024C" w14:textId="77777777" w:rsidP="00163A71" w:rsidR="00163A71" w:rsidRDefault="00163A71" w:rsidRPr="008D3B79">
      <w:pPr>
        <w:pStyle w:val="PargrafodaLista"/>
        <w:ind w:left="0" w:right="-15"/>
        <w:jc w:val="both"/>
        <w:rPr>
          <w:rFonts w:ascii="Arial" w:cs="Arial" w:hAnsi="Arial"/>
          <w:i/>
          <w:sz w:val="22"/>
          <w:szCs w:val="22"/>
        </w:rPr>
      </w:pPr>
    </w:p>
    <w:p w14:paraId="0E1B181F"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Cujo objeto não atenda às especificações, prazos e condições fixadas neste Termo.</w:t>
      </w:r>
    </w:p>
    <w:p w14:paraId="40791010"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Que apresentem preço excessivo ou manifestamente inexeqüível.</w:t>
      </w:r>
    </w:p>
    <w:p w14:paraId="7F6A157E" w14:textId="77777777" w:rsidP="00163A71" w:rsidR="00163A71" w:rsidRDefault="00163A71" w:rsidRPr="008D3B79">
      <w:pPr>
        <w:pStyle w:val="PargrafodaLista"/>
        <w:ind w:left="0" w:right="-15"/>
        <w:jc w:val="both"/>
        <w:rPr>
          <w:rFonts w:ascii="Arial" w:cs="Arial" w:hAnsi="Arial"/>
          <w:i/>
          <w:sz w:val="22"/>
          <w:szCs w:val="22"/>
        </w:rPr>
      </w:pPr>
    </w:p>
    <w:p w14:paraId="23C78141" w14:textId="77777777" w:rsidP="00163A71" w:rsidR="00163A71" w:rsidRDefault="00163A71"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No tocante aos preços, as propostas serão verificadas quanto à exatidão das operações aritméticas, procedendo-se às correções no caso de eventuais erros, tomando-se como correto o preço unitário, que poderá ser grafado também por extenso. As correções efetuadas serão consideradas para apuração do valor da proposta.</w:t>
      </w:r>
    </w:p>
    <w:p w14:paraId="37B66578" w14:textId="77777777" w:rsidP="00163A71" w:rsidR="00163A71" w:rsidRDefault="00163A71" w:rsidRPr="008D3B79">
      <w:pPr>
        <w:pStyle w:val="PargrafodaLista"/>
        <w:ind w:left="0" w:right="-15"/>
        <w:jc w:val="both"/>
        <w:rPr>
          <w:rFonts w:ascii="Arial" w:cs="Arial" w:hAnsi="Arial"/>
          <w:i/>
          <w:sz w:val="22"/>
          <w:szCs w:val="22"/>
        </w:rPr>
      </w:pPr>
    </w:p>
    <w:p w14:paraId="6B5F71AD" w14:textId="77777777" w:rsidP="00163A71" w:rsidR="00163A71" w:rsidRDefault="00163A71" w:rsidRPr="008D3B79">
      <w:pPr>
        <w:pStyle w:val="PargrafodaLista"/>
        <w:numPr>
          <w:ilvl w:val="0"/>
          <w:numId w:val="2"/>
        </w:numPr>
        <w:shd w:color="auto" w:fill="D9D9D9" w:themeFill="background1" w:themeFillShade="D9" w:val="clea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CRITÉRIOS DE HABILITAÇÃO DA PESSOA JURÍDICA</w:t>
      </w:r>
    </w:p>
    <w:p w14:paraId="4798E5D2" w14:textId="77777777" w:rsidP="00163A71" w:rsidR="00163A71" w:rsidRDefault="00163A71" w:rsidRPr="008D3B79">
      <w:pPr>
        <w:pStyle w:val="PargrafodaLista"/>
        <w:ind w:left="0" w:right="-15"/>
        <w:rPr>
          <w:rFonts w:ascii="Arial" w:cs="Arial" w:hAnsi="Arial"/>
          <w:b/>
          <w:i/>
          <w:sz w:val="22"/>
          <w:szCs w:val="22"/>
        </w:rPr>
      </w:pPr>
    </w:p>
    <w:p w14:paraId="4FB57963" w14:textId="77777777" w:rsidP="00163A71" w:rsidR="00163A71" w:rsidRDefault="00163A71" w:rsidRPr="008D3B79">
      <w:pPr>
        <w:pStyle w:val="PargrafodaLista"/>
        <w:numPr>
          <w:ilvl w:val="1"/>
          <w:numId w:val="2"/>
        </w:numPr>
        <w:autoSpaceDE w:val="false"/>
        <w:autoSpaceDN w:val="false"/>
        <w:adjustRightInd w:val="false"/>
        <w:ind w:firstLine="0" w:left="0" w:right="-15"/>
        <w:rPr>
          <w:rFonts w:ascii="Arial" w:cs="Arial" w:hAnsi="Arial"/>
          <w:b/>
          <w:i/>
          <w:sz w:val="22"/>
          <w:szCs w:val="22"/>
        </w:rPr>
      </w:pPr>
      <w:r w:rsidRPr="008D3B79">
        <w:rPr>
          <w:rFonts w:ascii="Arial" w:cs="Arial" w:hAnsi="Arial"/>
          <w:b/>
          <w:i/>
          <w:sz w:val="22"/>
          <w:szCs w:val="22"/>
        </w:rPr>
        <w:t xml:space="preserve">Habilitação jurídica: </w:t>
      </w:r>
    </w:p>
    <w:p w14:paraId="7FFEAB78" w14:textId="77777777" w:rsidP="00163A71" w:rsidR="00163A71" w:rsidRDefault="00163A71" w:rsidRPr="008D3B79">
      <w:pPr>
        <w:pStyle w:val="PargrafodaLista"/>
        <w:ind w:left="0" w:right="-15"/>
        <w:rPr>
          <w:rFonts w:ascii="Arial" w:cs="Arial" w:hAnsi="Arial"/>
          <w:b/>
          <w:i/>
          <w:sz w:val="22"/>
          <w:szCs w:val="22"/>
        </w:rPr>
      </w:pPr>
    </w:p>
    <w:p w14:paraId="680518FF"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empresário individual: inscrição no Registro Público de Empresas Mercantis, a cargo da Junta Comercial da respectiva sede;</w:t>
      </w:r>
    </w:p>
    <w:p w14:paraId="269CD8F6"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Em se tratando de microempreendedor individual – MEI: Certificado da Condição de Microempreendedor Individual - CCMEI, cuja aceitação ficará condicionada à verificação da autenticidade no sítio </w:t>
      </w:r>
      <w:hyperlink r:id="rId12" w:history="true">
        <w:r w:rsidRPr="008D3B79">
          <w:rPr>
            <w:rStyle w:val="Hyperlink"/>
            <w:rFonts w:ascii="Arial" w:cs="Arial" w:hAnsi="Arial"/>
            <w:i/>
            <w:sz w:val="22"/>
            <w:szCs w:val="22"/>
          </w:rPr>
          <w:t>www.portaldoempreendedor.gov.br</w:t>
        </w:r>
      </w:hyperlink>
      <w:r w:rsidRPr="008D3B79">
        <w:rPr>
          <w:rFonts w:ascii="Arial" w:cs="Arial" w:hAnsi="Arial"/>
          <w:i/>
          <w:sz w:val="22"/>
          <w:szCs w:val="22"/>
        </w:rPr>
        <w:t>.</w:t>
      </w:r>
    </w:p>
    <w:p w14:paraId="6A3C258A"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079069C"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Os documentos acima deverão estar acompanhados de todas as alterações ou da consolidação respectiva;</w:t>
      </w:r>
    </w:p>
    <w:p w14:paraId="5DFF6297"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sociedade simples: inscrição do ato constitutivo no Registro Civil das Pessoas Jurídicas do local de sua sede, acompanhada de prova da indicação dos seus administradores;</w:t>
      </w:r>
    </w:p>
    <w:p w14:paraId="2976257B"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488A55E" w14:textId="77777777" w:rsidP="00163A71" w:rsidR="00163A71" w:rsidRDefault="00163A71" w:rsidRPr="008D3B79">
      <w:pPr>
        <w:pStyle w:val="PargrafodaLista"/>
        <w:ind w:left="0" w:right="-15"/>
        <w:jc w:val="both"/>
        <w:rPr>
          <w:rFonts w:ascii="Arial" w:cs="Arial" w:hAnsi="Arial"/>
          <w:i/>
          <w:sz w:val="22"/>
          <w:szCs w:val="22"/>
        </w:rPr>
      </w:pPr>
    </w:p>
    <w:p w14:paraId="793CDE23" w14:textId="77777777" w:rsidP="00163A71" w:rsidR="00163A71" w:rsidRDefault="00163A71"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Regularidade fiscal e trabalhista:</w:t>
      </w:r>
    </w:p>
    <w:p w14:paraId="2F22E07F" w14:textId="77777777" w:rsidP="00163A71" w:rsidR="00163A71" w:rsidRDefault="00163A71" w:rsidRPr="008D3B79">
      <w:pPr>
        <w:pStyle w:val="PargrafodaLista"/>
        <w:ind w:left="0" w:right="-15"/>
        <w:jc w:val="both"/>
        <w:rPr>
          <w:rFonts w:ascii="Arial" w:cs="Arial" w:hAnsi="Arial"/>
          <w:b/>
          <w:i/>
          <w:sz w:val="22"/>
          <w:szCs w:val="22"/>
        </w:rPr>
      </w:pPr>
    </w:p>
    <w:p w14:paraId="680B44AC"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inscrição no Cadastro Nacional de Pessoas Jurídicas;</w:t>
      </w:r>
    </w:p>
    <w:p w14:paraId="135660D7"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3CDD039"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com o Fundo de Garantia do Tempo de Serviço (FGTS);</w:t>
      </w:r>
    </w:p>
    <w:p w14:paraId="39BA1CC9"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regularidade para com a Fazenda Estadual expedida pela Secretaria de Estado responsável pela sede ou domicílio da empresa;</w:t>
      </w:r>
    </w:p>
    <w:p w14:paraId="33EF0B16"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Certidão de regularidade expedida junto a Fazenda Municipal expedida pela Prefeitura do município sede ou domicílio da empresa;</w:t>
      </w:r>
    </w:p>
    <w:p w14:paraId="74890A14"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14:paraId="48549F38"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16D0E38" w14:textId="77777777" w:rsidP="00163A71" w:rsidR="00163A71" w:rsidRDefault="00163A71" w:rsidRPr="008D3B79">
      <w:pPr>
        <w:pStyle w:val="PargrafodaLista"/>
        <w:ind w:left="0" w:right="-15"/>
        <w:jc w:val="both"/>
        <w:rPr>
          <w:rFonts w:ascii="Arial" w:cs="Arial" w:hAnsi="Arial"/>
          <w:i/>
          <w:sz w:val="22"/>
          <w:szCs w:val="22"/>
        </w:rPr>
      </w:pPr>
    </w:p>
    <w:p w14:paraId="7FC7633D" w14:textId="77777777" w:rsidP="00163A71" w:rsidR="00163A71" w:rsidRDefault="00163A71"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Qualificação Econômico-Financeira</w:t>
      </w:r>
    </w:p>
    <w:p w14:paraId="1F3726C1" w14:textId="77777777" w:rsidP="00163A71" w:rsidR="00163A71" w:rsidRDefault="00163A71" w:rsidRPr="008D3B79">
      <w:pPr>
        <w:pStyle w:val="PargrafodaLista"/>
        <w:ind w:left="0" w:right="-15"/>
        <w:jc w:val="both"/>
        <w:rPr>
          <w:rFonts w:ascii="Arial" w:cs="Arial" w:hAnsi="Arial"/>
          <w:b/>
          <w:i/>
          <w:sz w:val="22"/>
          <w:szCs w:val="22"/>
        </w:rPr>
      </w:pPr>
    </w:p>
    <w:p w14:paraId="21D67CE0"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 xml:space="preserve">certidão negativa de falência expedida pelo distribuidor da sede da pessoa jurídica; </w:t>
      </w:r>
    </w:p>
    <w:p w14:paraId="3C817125" w14:textId="77777777" w:rsidP="00163A71" w:rsidR="00163A71" w:rsidRDefault="00163A71" w:rsidRPr="008D3B79">
      <w:pPr>
        <w:pStyle w:val="PargrafodaLista"/>
        <w:ind w:left="0" w:right="-15"/>
        <w:jc w:val="both"/>
        <w:rPr>
          <w:rFonts w:ascii="Arial" w:cs="Arial" w:hAnsi="Arial"/>
          <w:i/>
          <w:sz w:val="22"/>
          <w:szCs w:val="22"/>
        </w:rPr>
      </w:pPr>
    </w:p>
    <w:p w14:paraId="4CDE7521" w14:textId="77777777" w:rsidP="00163A71" w:rsidR="00163A71" w:rsidRDefault="00163A71" w:rsidRPr="008D3B79">
      <w:pPr>
        <w:pStyle w:val="PargrafodaLista"/>
        <w:numPr>
          <w:ilvl w:val="1"/>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Documentação Complementar</w:t>
      </w:r>
    </w:p>
    <w:p w14:paraId="0D4040EB" w14:textId="77777777" w:rsidP="00163A71" w:rsidR="00163A71" w:rsidRDefault="00163A71" w:rsidRPr="008D3B79">
      <w:pPr>
        <w:pStyle w:val="PargrafodaLista"/>
        <w:ind w:left="0" w:right="-15"/>
        <w:jc w:val="both"/>
        <w:rPr>
          <w:rFonts w:ascii="Arial" w:cs="Arial" w:hAnsi="Arial"/>
          <w:b/>
          <w:i/>
          <w:sz w:val="22"/>
          <w:szCs w:val="22"/>
        </w:rPr>
      </w:pPr>
    </w:p>
    <w:p w14:paraId="7507273F" w14:textId="77777777" w:rsidP="00163A71" w:rsidR="00163A71" w:rsidRDefault="00163A71" w:rsidRPr="008D3B79">
      <w:pPr>
        <w:pStyle w:val="PargrafodaLista"/>
        <w:numPr>
          <w:ilvl w:val="2"/>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Apresentar declarações que informem:</w:t>
      </w:r>
    </w:p>
    <w:p w14:paraId="2E799EB7" w14:textId="77777777" w:rsidP="00163A71" w:rsidR="00163A71" w:rsidRDefault="00163A71" w:rsidRPr="008D3B79">
      <w:pPr>
        <w:pStyle w:val="PargrafodaLista"/>
        <w:ind w:left="0" w:right="-15"/>
        <w:jc w:val="both"/>
        <w:rPr>
          <w:rFonts w:ascii="Arial" w:cs="Arial" w:hAnsi="Arial"/>
          <w:i/>
          <w:sz w:val="22"/>
          <w:szCs w:val="22"/>
        </w:rPr>
      </w:pPr>
    </w:p>
    <w:p w14:paraId="0ACA8BA8" w14:textId="77777777" w:rsidP="00163A71" w:rsidR="00163A71" w:rsidRDefault="00163A71"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inexistência de fato impeditivo para licitar ou contratar com a Administração Pública;</w:t>
      </w:r>
    </w:p>
    <w:p w14:paraId="175C4FDA" w14:textId="77777777" w:rsidP="00163A71" w:rsidR="00163A71" w:rsidRDefault="00163A71"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enquadramento na condição de microempresa e empresa de pequeno porte, nos termos da Lei Complementar nº 123, de 2006, quando couber;</w:t>
      </w:r>
    </w:p>
    <w:p w14:paraId="4B700AED" w14:textId="77777777" w:rsidP="00163A71" w:rsidR="00163A71" w:rsidRDefault="00163A71"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pleno conhecimento e aceitação das regras e das condições gerais da contratação, constantes do procedimento;</w:t>
      </w:r>
    </w:p>
    <w:p w14:paraId="246010CC" w14:textId="77777777" w:rsidP="00163A71" w:rsidR="00163A71" w:rsidRDefault="00163A71"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cumprimento do disposto no inciso VI do art. 68 da Lei nº 14.133, de 2021.</w:t>
      </w:r>
    </w:p>
    <w:p w14:paraId="14712EC4" w14:textId="77777777" w:rsidP="00163A71" w:rsidR="00163A71" w:rsidRDefault="00163A71" w:rsidRPr="008D3B79">
      <w:pPr>
        <w:pStyle w:val="PargrafodaLista"/>
        <w:numPr>
          <w:ilvl w:val="3"/>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14:paraId="551BC1B6" w14:textId="77777777" w:rsidP="00163A71" w:rsidR="00163A71" w:rsidRDefault="00163A71" w:rsidRPr="008D3B79">
      <w:pPr>
        <w:pStyle w:val="PargrafodaLista"/>
        <w:ind w:left="0" w:right="-15"/>
        <w:jc w:val="both"/>
        <w:rPr>
          <w:rFonts w:ascii="Arial" w:cs="Arial" w:hAnsi="Arial"/>
          <w:b/>
          <w:i/>
          <w:sz w:val="22"/>
          <w:szCs w:val="22"/>
        </w:rPr>
      </w:pPr>
    </w:p>
    <w:p w14:paraId="24E338E9" w14:textId="77777777" w:rsidP="00163A71" w:rsidR="00163A71" w:rsidRDefault="00163A71"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A existência de restrição relativamente à regularidade fiscal não impede que a licitante qualificada como microempresa ou empresa de pequeno porte seja declarada vencedora, uma vez que atenda a todas as demais exigências do Termo de Referência.</w:t>
      </w:r>
    </w:p>
    <w:p w14:paraId="3C0B1BA9" w14:textId="77777777" w:rsidP="00163A71" w:rsidR="00163A71" w:rsidRDefault="00163A71" w:rsidRPr="008D3B79">
      <w:pPr>
        <w:pStyle w:val="PargrafodaLista"/>
        <w:numPr>
          <w:ilvl w:val="1"/>
          <w:numId w:val="2"/>
        </w:numPr>
        <w:autoSpaceDE w:val="false"/>
        <w:autoSpaceDN w:val="false"/>
        <w:adjustRightInd w:val="false"/>
        <w:ind w:firstLine="0" w:left="0" w:right="-15"/>
        <w:jc w:val="both"/>
        <w:rPr>
          <w:rFonts w:ascii="Arial" w:cs="Arial" w:hAnsi="Arial"/>
          <w:b/>
          <w:i/>
          <w:sz w:val="22"/>
          <w:szCs w:val="22"/>
        </w:rPr>
      </w:pPr>
      <w:r w:rsidRPr="008D3B79">
        <w:rPr>
          <w:rFonts w:ascii="Arial" w:cs="Arial" w:hAnsi="Arial"/>
          <w:i/>
          <w:sz w:val="22"/>
          <w:szCs w:val="22"/>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130F425" w14:textId="77777777" w:rsidP="00163A71" w:rsidR="00163A71" w:rsidRDefault="00163A71" w:rsidRPr="008D3B79">
      <w:pPr>
        <w:pStyle w:val="PargrafodaLista"/>
        <w:numPr>
          <w:ilvl w:val="1"/>
          <w:numId w:val="2"/>
        </w:numPr>
        <w:autoSpaceDE w:val="false"/>
        <w:autoSpaceDN w:val="false"/>
        <w:adjustRightInd w:val="false"/>
        <w:ind w:firstLine="0" w:left="0" w:right="-15"/>
        <w:jc w:val="both"/>
        <w:rPr>
          <w:rFonts w:ascii="Arial" w:cs="Arial" w:hAnsi="Arial"/>
          <w:i/>
          <w:sz w:val="22"/>
          <w:szCs w:val="22"/>
        </w:rPr>
      </w:pPr>
      <w:r w:rsidRPr="008D3B79">
        <w:rPr>
          <w:rFonts w:ascii="Arial" w:cs="Arial" w:hAnsi="Arial"/>
          <w:i/>
          <w:sz w:val="22"/>
          <w:szCs w:val="22"/>
        </w:rPr>
        <w:t>A não-regularização fiscal no prazo previsto no subitem anterior acarretará a inabilitação do licitante.</w:t>
      </w:r>
    </w:p>
    <w:p w14:paraId="1E12E970" w14:textId="77777777" w:rsidP="00163A71" w:rsidR="00163A71" w:rsidRDefault="00163A71" w:rsidRPr="008D3B79">
      <w:pPr>
        <w:pStyle w:val="PargrafodaLista"/>
        <w:ind w:left="0" w:right="-15"/>
        <w:jc w:val="both"/>
        <w:rPr>
          <w:rFonts w:ascii="Arial" w:cs="Arial" w:hAnsi="Arial"/>
          <w:i/>
          <w:sz w:val="22"/>
          <w:szCs w:val="22"/>
        </w:rPr>
      </w:pPr>
    </w:p>
    <w:p w14:paraId="569237CA" w14:textId="77777777" w:rsidP="00163A71" w:rsidR="00163A71" w:rsidRDefault="00163A71" w:rsidRPr="008D3B79">
      <w:pPr>
        <w:pStyle w:val="PargrafodaLista"/>
        <w:numPr>
          <w:ilvl w:val="0"/>
          <w:numId w:val="2"/>
        </w:numPr>
        <w:shd w:color="auto" w:fill="D9D9D9" w:themeFill="background1" w:themeFillShade="D9" w:val="clear"/>
        <w:autoSpaceDE w:val="false"/>
        <w:autoSpaceDN w:val="false"/>
        <w:adjustRightInd w:val="false"/>
        <w:ind w:firstLine="0" w:left="0" w:right="-15"/>
        <w:jc w:val="both"/>
        <w:rPr>
          <w:rFonts w:ascii="Arial" w:cs="Arial" w:hAnsi="Arial"/>
          <w:b/>
          <w:i/>
          <w:sz w:val="22"/>
          <w:szCs w:val="22"/>
        </w:rPr>
      </w:pPr>
      <w:r w:rsidRPr="008D3B79">
        <w:rPr>
          <w:rFonts w:ascii="Arial" w:cs="Arial" w:hAnsi="Arial"/>
          <w:b/>
          <w:i/>
          <w:sz w:val="22"/>
          <w:szCs w:val="22"/>
        </w:rPr>
        <w:t>ESTIMATIVA DE PREÇOS</w:t>
      </w:r>
    </w:p>
    <w:p w14:paraId="427332E0" w14:textId="77777777" w:rsidP="00163A71" w:rsidR="00163A71" w:rsidRDefault="00163A71" w:rsidRPr="008D3B79">
      <w:pPr>
        <w:pStyle w:val="Nvel2-Red"/>
        <w:widowControl/>
        <w:numPr>
          <w:ilvl w:val="1"/>
          <w:numId w:val="2"/>
        </w:numPr>
        <w:autoSpaceDE w:val="false"/>
        <w:autoSpaceDN w:val="false"/>
        <w:adjustRightInd w:val="false"/>
        <w:spacing w:line="275" w:lineRule="auto"/>
        <w:ind w:firstLine="0" w:left="0"/>
        <w:rPr>
          <w:rFonts w:cs="Arial"/>
          <w:i/>
          <w:sz w:val="22"/>
          <w:szCs w:val="22"/>
        </w:rPr>
      </w:pPr>
      <w:r w:rsidRPr="008D3B79">
        <w:rPr>
          <w:rFonts w:cs="Arial"/>
          <w:i/>
          <w:sz w:val="22"/>
          <w:szCs w:val="22"/>
        </w:rPr>
        <w:t>O valor estimado da contratação, que será utilizado como critério de classificação de propostas, será elaborado na próxima fase, tendo por base este Termo de Referência, seguindo a metodologia do art. 23 da Lei 14.133/2021 e respectivas regulamentações.</w:t>
      </w:r>
    </w:p>
    <w:p w14:paraId="587383D4" w14:textId="77777777" w:rsidP="00163A71" w:rsidR="00163A71" w:rsidRDefault="00163A71" w:rsidRPr="008D3B79">
      <w:pPr>
        <w:pStyle w:val="PargrafodaLista"/>
        <w:ind w:left="0" w:right="-15"/>
        <w:jc w:val="both"/>
        <w:rPr>
          <w:rFonts w:ascii="Arial" w:cs="Arial" w:hAnsi="Arial"/>
          <w:i/>
          <w:color w:val="FF0000"/>
          <w:sz w:val="22"/>
          <w:szCs w:val="22"/>
        </w:rPr>
      </w:pPr>
    </w:p>
    <w:p w14:paraId="62954EA7" w14:textId="77777777" w:rsidP="00163A71" w:rsidR="00163A71" w:rsidRDefault="00163A71" w:rsidRPr="008D3B79">
      <w:pPr>
        <w:numPr>
          <w:ilvl w:val="0"/>
          <w:numId w:val="2"/>
        </w:numPr>
        <w:shd w:color="auto" w:fill="D9D9D9" w:themeFill="background1" w:themeFillShade="D9" w:val="clea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b/>
          <w:i/>
        </w:rPr>
        <w:t>ADEQUAÇÃO ORÇAMENTÁRIA</w:t>
      </w:r>
    </w:p>
    <w:p w14:paraId="14F7596D" w14:textId="77777777" w:rsidP="00163A71" w:rsidR="00163A71" w:rsidRDefault="00163A71" w:rsidRPr="008D3B79">
      <w:pPr>
        <w:numPr>
          <w:ilvl w:val="1"/>
          <w:numId w:val="2"/>
        </w:numPr>
        <w:autoSpaceDE w:val="false"/>
        <w:autoSpaceDN w:val="false"/>
        <w:adjustRightInd w:val="false"/>
        <w:spacing w:after="0" w:line="240" w:lineRule="auto"/>
        <w:ind w:firstLine="0" w:left="0"/>
        <w:jc w:val="both"/>
        <w:rPr>
          <w:rFonts w:ascii="Arial" w:cs="Arial" w:hAnsi="Arial"/>
          <w:b/>
          <w:i/>
        </w:rPr>
      </w:pPr>
      <w:r w:rsidRPr="008D3B79">
        <w:rPr>
          <w:rFonts w:ascii="Arial" w:cs="Arial" w:hAnsi="Arial"/>
          <w:i/>
        </w:rPr>
        <w:t>Os recursos destinados à cobertura das despesas ora pretendidos se encontram alocados no Orçamento Geral do Município e serão custeadas com recursos financeiros provenientes do Tesouro Municipal.</w:t>
      </w:r>
    </w:p>
    <w:p w14:paraId="702E6EA1" w14:textId="77777777" w:rsidP="00163A71" w:rsidR="00163A71" w:rsidRDefault="00163A71">
      <w:pPr>
        <w:spacing w:after="0" w:line="240" w:lineRule="auto"/>
        <w:jc w:val="both"/>
        <w:rPr>
          <w:rFonts w:ascii="Arial" w:cs="Arial" w:eastAsia="Times New Roman" w:hAnsi="Arial"/>
          <w:b/>
          <w:i/>
          <w:sz w:val="21"/>
          <w:szCs w:val="21"/>
        </w:rPr>
      </w:pPr>
      <w:r>
        <w:rPr>
          <w:rFonts w:ascii="Arial" w:cs="Arial" w:eastAsia="Times New Roman" w:hAnsi="Arial"/>
          <w:b/>
          <w:i/>
          <w:sz w:val="21"/>
          <w:szCs w:val="21"/>
        </w:rPr>
        <w:t>DOTAÇÃO:</w:t>
      </w:r>
    </w:p>
    <w:p w14:paraId="405713FE" w14:textId="77777777" w:rsidP="00163A71" w:rsidR="00163A71" w:rsidRDefault="00163A71" w:rsidRPr="00ED0584">
      <w:pPr>
        <w:spacing w:after="0" w:line="240" w:lineRule="auto"/>
        <w:jc w:val="both"/>
        <w:rPr>
          <w:rFonts w:ascii="Arial" w:cs="Arial" w:eastAsia="Times New Roman" w:hAnsi="Arial"/>
          <w:b/>
          <w:i/>
          <w:sz w:val="21"/>
          <w:szCs w:val="21"/>
        </w:rPr>
      </w:pPr>
      <w:r w:rsidRPr="00C66B4C">
        <w:rPr>
          <w:rFonts w:ascii="Arial" w:cs="Arial" w:eastAsia="Times New Roman" w:hAnsi="Arial"/>
          <w:b/>
          <w:i/>
          <w:sz w:val="21"/>
          <w:szCs w:val="21"/>
        </w:rPr>
        <w:t xml:space="preserve">&lt;SEM_VALOR&gt;</w:t>
      </w:r>
    </w:p>
    <w:p w14:paraId="67A6DAB4" w14:textId="77777777" w:rsidP="00163A71" w:rsidR="00163A71" w:rsidRDefault="00163A71" w:rsidRPr="00ED0584">
      <w:pPr>
        <w:spacing w:after="0" w:line="240" w:lineRule="auto"/>
        <w:jc w:val="both"/>
        <w:rPr>
          <w:rFonts w:ascii="Arial" w:cs="Arial" w:eastAsia="Times New Roman" w:hAnsi="Arial"/>
          <w:bCs/>
          <w:i/>
          <w:sz w:val="21"/>
          <w:szCs w:val="21"/>
        </w:rPr>
      </w:pPr>
    </w:p>
    <w:p w14:paraId="072106A8" w14:textId="77777777" w:rsidP="00163A71" w:rsidR="00163A71" w:rsidRDefault="00163A71">
      <w:pPr>
        <w:rPr>
          <w:rFonts w:ascii="Arial" w:cs="Arial" w:hAnsi="Arial"/>
          <w:b/>
          <w:bCs/>
          <w:i/>
          <w:iCs/>
          <w:sz w:val="21"/>
          <w:szCs w:val="21"/>
        </w:rPr>
      </w:pPr>
    </w:p>
    <w:p w14:paraId="190917A7" w14:textId="77777777" w:rsidP="00163A71" w:rsidR="00163A71" w:rsidRDefault="00163A71">
      <w:pPr>
        <w:jc w:val="center"/>
        <w:rPr>
          <w:rFonts w:ascii="Arial" w:cs="Arial" w:eastAsia="Times New Roman" w:hAnsi="Arial"/>
          <w:b/>
          <w:iCs/>
          <w:sz w:val="20"/>
          <w:szCs w:val="20"/>
          <w:lang w:eastAsia="pt-BR"/>
        </w:rPr>
      </w:pPr>
    </w:p>
    <w:p w14:paraId="0CDD1320" w14:textId="77777777" w:rsidP="00163A71" w:rsidR="00163A71" w:rsidRDefault="00163A71">
      <w:pPr>
        <w:jc w:val="center"/>
        <w:rPr>
          <w:rFonts w:ascii="Arial" w:cs="Arial" w:eastAsia="Times New Roman" w:hAnsi="Arial"/>
          <w:b/>
          <w:iCs/>
          <w:sz w:val="20"/>
          <w:szCs w:val="20"/>
          <w:lang w:eastAsia="pt-BR"/>
        </w:rPr>
      </w:pPr>
    </w:p>
    <w:p w14:paraId="1833619C" w14:textId="77777777" w:rsidP="00163A71" w:rsidR="00163A71" w:rsidRDefault="00163A71">
      <w:pPr>
        <w:jc w:val="center"/>
        <w:rPr>
          <w:rFonts w:ascii="Arial" w:cs="Arial" w:eastAsia="Times New Roman" w:hAnsi="Arial"/>
          <w:b/>
          <w:iCs/>
          <w:sz w:val="20"/>
          <w:szCs w:val="20"/>
          <w:lang w:eastAsia="pt-BR"/>
        </w:rPr>
      </w:pPr>
    </w:p>
    <w:p w14:paraId="06344CE1" w14:textId="77777777" w:rsidP="00163A71" w:rsidR="00163A71" w:rsidRDefault="00163A71">
      <w:pPr>
        <w:jc w:val="center"/>
        <w:rPr>
          <w:rFonts w:ascii="Arial" w:cs="Arial" w:eastAsia="Times New Roman" w:hAnsi="Arial"/>
          <w:b/>
          <w:iCs/>
          <w:sz w:val="20"/>
          <w:szCs w:val="20"/>
          <w:lang w:eastAsia="pt-BR"/>
        </w:rPr>
      </w:pPr>
    </w:p>
    <w:p w14:paraId="1F7617DA" w14:textId="77777777" w:rsidP="00163A71" w:rsidR="00163A71" w:rsidRDefault="00163A71">
      <w:pPr>
        <w:jc w:val="center"/>
        <w:rPr>
          <w:rFonts w:ascii="Arial" w:cs="Arial" w:eastAsia="Times New Roman" w:hAnsi="Arial"/>
          <w:b/>
          <w:iCs/>
          <w:sz w:val="20"/>
          <w:szCs w:val="20"/>
          <w:lang w:eastAsia="pt-BR"/>
        </w:rPr>
      </w:pPr>
    </w:p>
    <w:p w14:paraId="107DBDF2" w14:textId="77777777" w:rsidP="00163A71" w:rsidR="00163A71" w:rsidRDefault="00163A71">
      <w:pPr>
        <w:jc w:val="center"/>
        <w:rPr>
          <w:rFonts w:ascii="Arial" w:cs="Arial" w:eastAsia="Times New Roman" w:hAnsi="Arial"/>
          <w:b/>
          <w:iCs/>
          <w:sz w:val="20"/>
          <w:szCs w:val="20"/>
          <w:lang w:eastAsia="pt-BR"/>
        </w:rPr>
      </w:pPr>
    </w:p>
    <w:p w14:paraId="42ECA5C9" w14:textId="77777777" w:rsidP="00163A71" w:rsidR="00163A71" w:rsidRDefault="00163A71">
      <w:pPr>
        <w:jc w:val="center"/>
        <w:rPr>
          <w:rFonts w:ascii="Arial" w:cs="Arial" w:eastAsia="Times New Roman" w:hAnsi="Arial"/>
          <w:b/>
          <w:iCs/>
          <w:sz w:val="20"/>
          <w:szCs w:val="20"/>
          <w:lang w:eastAsia="pt-BR"/>
        </w:rPr>
      </w:pPr>
    </w:p>
    <w:p w14:paraId="0BA0E4B1" w14:textId="77777777" w:rsidP="00163A71" w:rsidR="00163A71" w:rsidRDefault="00163A71">
      <w:pPr>
        <w:jc w:val="center"/>
        <w:rPr>
          <w:rFonts w:ascii="Arial" w:cs="Arial" w:eastAsia="Times New Roman" w:hAnsi="Arial"/>
          <w:b/>
          <w:iCs/>
          <w:sz w:val="20"/>
          <w:szCs w:val="20"/>
          <w:lang w:eastAsia="pt-BR"/>
        </w:rPr>
      </w:pPr>
    </w:p>
    <w:p w14:paraId="36721785" w14:textId="77777777" w:rsidP="00163A71" w:rsidR="00163A71" w:rsidRDefault="00163A71">
      <w:pPr>
        <w:jc w:val="center"/>
        <w:rPr>
          <w:rFonts w:ascii="Arial" w:cs="Arial" w:eastAsia="Times New Roman" w:hAnsi="Arial"/>
          <w:b/>
          <w:iCs/>
          <w:sz w:val="20"/>
          <w:szCs w:val="20"/>
          <w:lang w:eastAsia="pt-BR"/>
        </w:rPr>
      </w:pPr>
    </w:p>
    <w:p w14:paraId="51FD0C27" w14:textId="77777777" w:rsidP="00163A71" w:rsidR="00163A71" w:rsidRDefault="00163A71">
      <w:pPr>
        <w:jc w:val="center"/>
        <w:rPr>
          <w:rFonts w:ascii="Arial" w:cs="Arial" w:eastAsia="Times New Roman" w:hAnsi="Arial"/>
          <w:b/>
          <w:iCs/>
          <w:sz w:val="20"/>
          <w:szCs w:val="20"/>
          <w:lang w:eastAsia="pt-BR"/>
        </w:rPr>
      </w:pPr>
    </w:p>
    <w:p w14:paraId="73C80EE7" w14:textId="77777777" w:rsidP="00163A71" w:rsidR="00163A71" w:rsidRDefault="00163A71">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ANEXO V – EMPENHO</w:t>
      </w:r>
    </w:p>
    <w:p w14:paraId="5CF0B2D8" w14:textId="77777777" w:rsidP="00163A71" w:rsidR="00163A71" w:rsidRDefault="00163A71">
      <w:pPr>
        <w:jc w:val="center"/>
        <w:rPr>
          <w:rFonts w:ascii="Arial" w:cs="Arial" w:eastAsia="Times New Roman" w:hAnsi="Arial"/>
          <w:b/>
          <w:iCs/>
          <w:sz w:val="20"/>
          <w:szCs w:val="20"/>
          <w:lang w:eastAsia="pt-BR"/>
        </w:rPr>
      </w:pPr>
      <w:r w:rsidRPr="00851AE8">
        <w:rPr>
          <w:rFonts w:ascii="Arial" w:cs="Arial" w:eastAsia="Times New Roman" w:hAnsi="Arial"/>
          <w:b/>
          <w:iCs/>
          <w:noProof/>
          <w:sz w:val="20"/>
          <w:szCs w:val="20"/>
          <w:lang w:eastAsia="pt-BR"/>
        </w:rPr>
        <w:drawing>
          <wp:inline distB="0" distL="0" distR="0" distT="0">
            <wp:extent cx="5400040" cy="5463540"/>
            <wp:effectExtent b="0" l="0" r="0" t="0"/>
            <wp:docPr id="3" name="Imagem 3"/>
            <wp:cNvGraphicFramePr>
              <a:graphicFrameLocks noChangeAspect="true"/>
            </wp:cNvGraphicFramePr>
            <a:graphic>
              <a:graphicData uri="http://schemas.openxmlformats.org/drawingml/2006/picture">
                <pic:pic>
                  <pic:nvPicPr>
                    <pic:cNvPr id="1" name=""/>
                    <pic:cNvPicPr/>
                  </pic:nvPicPr>
                  <pic:blipFill>
                    <a:blip r:embed="rId13"/>
                    <a:stretch>
                      <a:fillRect/>
                    </a:stretch>
                  </pic:blipFill>
                  <pic:spPr>
                    <a:xfrm>
                      <a:off x="0" y="0"/>
                      <a:ext cx="5400040" cy="5463540"/>
                    </a:xfrm>
                    <a:prstGeom prst="rect">
                      <a:avLst/>
                    </a:prstGeom>
                  </pic:spPr>
                </pic:pic>
              </a:graphicData>
            </a:graphic>
          </wp:inline>
        </w:drawing>
      </w:r>
    </w:p>
    <w:p w14:paraId="1909FD49" w14:textId="77777777" w:rsidP="00163A71" w:rsidR="00163A71" w:rsidRDefault="00163A71">
      <w:pPr>
        <w:jc w:val="center"/>
        <w:rPr>
          <w:rFonts w:ascii="Arial" w:cs="Arial" w:eastAsia="Times New Roman" w:hAnsi="Arial"/>
          <w:b/>
          <w:iCs/>
          <w:sz w:val="20"/>
          <w:szCs w:val="20"/>
          <w:lang w:eastAsia="pt-BR"/>
        </w:rPr>
      </w:pPr>
    </w:p>
    <w:p w14:paraId="2F4693D1" w14:textId="77777777" w:rsidP="00163A71" w:rsidR="00163A71" w:rsidRDefault="00163A71">
      <w:pPr>
        <w:jc w:val="center"/>
        <w:rPr>
          <w:rFonts w:ascii="Arial" w:cs="Arial" w:eastAsia="Times New Roman" w:hAnsi="Arial"/>
          <w:b/>
          <w:iCs/>
          <w:sz w:val="20"/>
          <w:szCs w:val="20"/>
          <w:lang w:eastAsia="pt-BR"/>
        </w:rPr>
      </w:pPr>
    </w:p>
    <w:p w14:paraId="41A1788A" w14:textId="77777777" w:rsidP="00163A71" w:rsidR="00163A71" w:rsidRDefault="00163A71">
      <w:pPr>
        <w:jc w:val="center"/>
        <w:rPr>
          <w:rFonts w:ascii="Arial" w:cs="Arial" w:eastAsia="Times New Roman" w:hAnsi="Arial"/>
          <w:b/>
          <w:iCs/>
          <w:sz w:val="20"/>
          <w:szCs w:val="20"/>
          <w:lang w:eastAsia="pt-BR"/>
        </w:rPr>
      </w:pPr>
    </w:p>
    <w:p w14:paraId="6A9A2823" w14:textId="77777777" w:rsidP="00163A71" w:rsidR="00163A71" w:rsidRDefault="00163A71">
      <w:pPr>
        <w:jc w:val="center"/>
        <w:rPr>
          <w:rFonts w:ascii="Arial" w:cs="Arial" w:eastAsia="Times New Roman" w:hAnsi="Arial"/>
          <w:b/>
          <w:iCs/>
          <w:sz w:val="20"/>
          <w:szCs w:val="20"/>
          <w:lang w:eastAsia="pt-BR"/>
        </w:rPr>
      </w:pPr>
    </w:p>
    <w:p w14:paraId="3702B709" w14:textId="77777777" w:rsidP="00163A71" w:rsidR="00163A71" w:rsidRDefault="00163A71">
      <w:pPr>
        <w:jc w:val="center"/>
        <w:rPr>
          <w:rFonts w:ascii="Arial" w:cs="Arial" w:eastAsia="Times New Roman" w:hAnsi="Arial"/>
          <w:b/>
          <w:iCs/>
          <w:sz w:val="20"/>
          <w:szCs w:val="20"/>
          <w:lang w:eastAsia="pt-BR"/>
        </w:rPr>
      </w:pPr>
    </w:p>
    <w:p w14:paraId="7E349275" w14:textId="77777777" w:rsidP="00163A71" w:rsidR="00163A71" w:rsidRDefault="00163A71">
      <w:pPr>
        <w:jc w:val="center"/>
        <w:rPr>
          <w:rFonts w:ascii="Arial" w:cs="Arial" w:eastAsia="Times New Roman" w:hAnsi="Arial"/>
          <w:b/>
          <w:iCs/>
          <w:sz w:val="20"/>
          <w:szCs w:val="20"/>
          <w:lang w:eastAsia="pt-BR"/>
        </w:rPr>
      </w:pPr>
    </w:p>
    <w:p w14:paraId="41E38991" w14:textId="77777777" w:rsidP="00163A71" w:rsidR="00163A71" w:rsidRDefault="00163A71">
      <w:pPr>
        <w:jc w:val="center"/>
        <w:rPr>
          <w:rFonts w:ascii="Arial" w:cs="Arial" w:eastAsia="Times New Roman" w:hAnsi="Arial"/>
          <w:b/>
          <w:iCs/>
          <w:sz w:val="20"/>
          <w:szCs w:val="20"/>
          <w:lang w:eastAsia="pt-BR"/>
        </w:rPr>
      </w:pPr>
    </w:p>
    <w:p w14:paraId="51214B47" w14:textId="77777777" w:rsidP="00163A71" w:rsidR="00163A71" w:rsidRDefault="00163A71">
      <w:pPr>
        <w:jc w:val="center"/>
        <w:rPr>
          <w:rFonts w:ascii="Arial" w:cs="Arial" w:eastAsia="Times New Roman" w:hAnsi="Arial"/>
          <w:b/>
          <w:iCs/>
          <w:sz w:val="20"/>
          <w:szCs w:val="20"/>
          <w:lang w:eastAsia="pt-BR"/>
        </w:rPr>
      </w:pPr>
    </w:p>
    <w:p w14:paraId="0551C733" w14:textId="77777777" w:rsidP="00163A71" w:rsidR="00163A71" w:rsidRDefault="00163A71">
      <w:pPr>
        <w:jc w:val="center"/>
        <w:rPr>
          <w:rFonts w:ascii="Arial" w:cs="Arial" w:eastAsia="Times New Roman" w:hAnsi="Arial"/>
          <w:b/>
          <w:iCs/>
          <w:sz w:val="20"/>
          <w:szCs w:val="20"/>
          <w:lang w:eastAsia="pt-BR"/>
        </w:rPr>
      </w:pPr>
    </w:p>
    <w:p w14:paraId="2D53B24A" w14:textId="77777777" w:rsidP="00163A71" w:rsidR="00163A71" w:rsidRDefault="00163A71">
      <w:pPr>
        <w:jc w:val="center"/>
        <w:rPr>
          <w:rFonts w:ascii="Arial" w:cs="Arial" w:eastAsia="Times New Roman" w:hAnsi="Arial"/>
          <w:b/>
          <w:iCs/>
          <w:sz w:val="20"/>
          <w:szCs w:val="20"/>
          <w:lang w:eastAsia="pt-BR"/>
        </w:rPr>
      </w:pPr>
      <w:r>
        <w:rPr>
          <w:rFonts w:ascii="Arial" w:cs="Arial" w:eastAsia="Times New Roman" w:hAnsi="Arial"/>
          <w:b/>
          <w:iCs/>
          <w:sz w:val="20"/>
          <w:szCs w:val="20"/>
          <w:lang w:eastAsia="pt-BR"/>
        </w:rPr>
        <w:t xml:space="preserve">ANEXO I (B) – MINUTA CONTRATO </w:t>
      </w:r>
    </w:p>
    <w:p w14:paraId="7EEB94A6" w14:textId="77777777" w:rsidP="00163A71" w:rsidR="00163A71" w:rsidRDefault="00163A71" w:rsidRPr="00B95509">
      <w:pPr>
        <w:ind w:left="4253" w:right="-15"/>
        <w:jc w:val="both"/>
        <w:rPr>
          <w:rFonts w:ascii="Cambria" w:cstheme="minorHAnsi" w:hAnsi="Cambria"/>
          <w:b/>
          <w:color w:themeColor="text1" w:val="000000"/>
        </w:rPr>
      </w:pPr>
      <w:r w:rsidRPr="00B95509">
        <w:rPr>
          <w:rFonts w:ascii="Cambria" w:cstheme="minorHAnsi" w:hAnsi="Cambria"/>
          <w:b/>
        </w:rPr>
        <w:t>CONTRATO DE PRESTAÇÃO DE SERVIÇO N°. XXX/202, REFERENTE À CONTRATAÇÃO DE ____________________QUE FAZEM ENTRE SI A PREFEITURA MUNICIPAL DE ______________________ E A EMPRESA __________________________________</w:t>
      </w:r>
      <w:r w:rsidRPr="00B95509">
        <w:rPr>
          <w:rFonts w:ascii="Cambria" w:cstheme="minorHAnsi" w:hAnsi="Cambria"/>
          <w:b/>
        </w:rPr>
        <w:br/>
      </w:r>
    </w:p>
    <w:p w14:paraId="2EB2A75B" w14:textId="77777777" w:rsidP="00163A71" w:rsidR="00163A71" w:rsidRDefault="00163A71" w:rsidRPr="00B95509">
      <w:pPr>
        <w:spacing w:before="120"/>
        <w:jc w:val="both"/>
        <w:rPr>
          <w:rFonts w:ascii="Cambria" w:cstheme="minorHAnsi" w:hAnsi="Cambria"/>
          <w:color w:themeColor="text1" w:val="000000"/>
        </w:rPr>
      </w:pPr>
      <w:r w:rsidRPr="00B95509">
        <w:rPr>
          <w:rFonts w:ascii="Cambria" w:cstheme="minorHAnsi" w:hAnsi="Cambria"/>
          <w:b/>
          <w:color w:themeColor="text1" w:val="000000"/>
        </w:rPr>
        <w:t xml:space="preserve">O MUNICÍPIO DE </w:t>
      </w:r>
      <w:r>
        <w:rPr>
          <w:rFonts w:ascii="Cambria" w:cstheme="minorHAnsi" w:hAnsi="Cambria"/>
          <w:b/>
          <w:color w:themeColor="text1" w:val="000000"/>
        </w:rPr>
        <w:t>ENCANTO</w:t>
      </w:r>
      <w:r w:rsidRPr="00B95509">
        <w:rPr>
          <w:rFonts w:ascii="Cambria" w:cstheme="minorHAnsi" w:hAnsi="Cambria"/>
          <w:b/>
          <w:color w:themeColor="text1" w:val="000000"/>
        </w:rPr>
        <w:t>,</w:t>
      </w:r>
      <w:r w:rsidRPr="00B95509">
        <w:rPr>
          <w:rFonts w:ascii="Cambria" w:cstheme="minorHAnsi" w:hAnsi="Cambria"/>
          <w:color w:themeColor="text1" w:val="000000"/>
        </w:rPr>
        <w:t xml:space="preserve"> por intermédio da </w:t>
      </w:r>
      <w:r w:rsidRPr="00B95509">
        <w:rPr>
          <w:rFonts w:ascii="Cambria" w:cstheme="minorHAnsi" w:hAnsi="Cambria"/>
          <w:b/>
          <w:color w:themeColor="text1" w:val="000000"/>
        </w:rPr>
        <w:t>PREFEITURA MUNICIPAL</w:t>
      </w:r>
      <w:r w:rsidRPr="00B95509">
        <w:rPr>
          <w:rFonts w:ascii="Cambria" w:cstheme="minorHAnsi" w:hAnsi="Cambria"/>
          <w:color w:themeColor="text1" w:val="000000"/>
        </w:rPr>
        <w:t xml:space="preserve">, pessoa Jurídica de Direito Público interno, inscrita no CNPJ n° </w:t>
      </w:r>
      <w:r>
        <w:rPr>
          <w:rFonts w:ascii="Cambria" w:cstheme="minorHAnsi" w:hAnsi="Cambria"/>
          <w:b/>
          <w:bCs/>
          <w:color w:themeColor="text1" w:val="000000"/>
        </w:rPr>
        <w:t>08.355.760/0001-23</w:t>
      </w:r>
      <w:r w:rsidRPr="00B95509">
        <w:rPr>
          <w:rFonts w:ascii="Cambria" w:cstheme="minorHAnsi" w:hAnsi="Cambria"/>
          <w:color w:themeColor="text1" w:val="000000"/>
        </w:rPr>
        <w:t xml:space="preserve">, com sede </w:t>
      </w:r>
      <w:r>
        <w:rPr>
          <w:rFonts w:ascii="Cambria" w:cstheme="minorHAnsi" w:hAnsi="Cambria"/>
          <w:color w:themeColor="text1" w:val="000000"/>
        </w:rPr>
        <w:t>à</w:t>
      </w:r>
      <w:r w:rsidRPr="00B95509">
        <w:rPr>
          <w:rFonts w:ascii="Cambria" w:cstheme="minorHAnsi" w:hAnsi="Cambria"/>
          <w:color w:themeColor="text1" w:val="000000"/>
        </w:rPr>
        <w:t xml:space="preserve"> </w:t>
      </w:r>
      <w:r>
        <w:rPr>
          <w:rFonts w:ascii="Cambria" w:cstheme="minorHAnsi" w:hAnsi="Cambria"/>
          <w:b/>
          <w:bCs/>
          <w:color w:themeColor="text1" w:val="000000"/>
        </w:rPr>
        <w:t>Rua Afonso Rodrigues, 48</w:t>
      </w:r>
      <w:r w:rsidRPr="00B5051C">
        <w:rPr>
          <w:rFonts w:ascii="Cambria" w:cstheme="minorHAnsi" w:hAnsi="Cambria"/>
          <w:b/>
          <w:bCs/>
          <w:color w:themeColor="text1" w:val="000000"/>
        </w:rPr>
        <w:t xml:space="preserve">, Centro, </w:t>
      </w:r>
      <w:r>
        <w:rPr>
          <w:rFonts w:ascii="Cambria" w:cstheme="minorHAnsi" w:hAnsi="Cambria"/>
          <w:b/>
          <w:bCs/>
          <w:color w:themeColor="text1" w:val="000000"/>
        </w:rPr>
        <w:t>ENCANTO</w:t>
      </w:r>
      <w:r w:rsidRPr="00B5051C">
        <w:rPr>
          <w:rFonts w:ascii="Cambria" w:cstheme="minorHAnsi" w:hAnsi="Cambria"/>
          <w:b/>
          <w:bCs/>
          <w:color w:themeColor="text1" w:val="000000"/>
        </w:rPr>
        <w:t xml:space="preserve">/RN, CEP </w:t>
      </w:r>
      <w:r>
        <w:rPr>
          <w:rFonts w:ascii="Cambria" w:cstheme="minorHAnsi" w:hAnsi="Cambria"/>
          <w:b/>
          <w:bCs/>
          <w:color w:themeColor="text1" w:val="000000"/>
        </w:rPr>
        <w:t>59905-00</w:t>
      </w:r>
      <w:r w:rsidRPr="00B95509">
        <w:rPr>
          <w:rFonts w:ascii="Cambria" w:cstheme="minorHAnsi" w:hAnsi="Cambria"/>
          <w:color w:themeColor="text1" w:val="000000"/>
        </w:rPr>
        <w:t xml:space="preserve">, neste ato representada pelo(a) Prefeito(a) Municipal, o Sr., brasileiro(a), portador(a) da Cédula de Identidade n° ___.___.___, inscrito(a) no CPF sob o n° ___.___.___-__, doravante denominado(a) simplesmente </w:t>
      </w:r>
      <w:r w:rsidRPr="00B95509">
        <w:rPr>
          <w:rFonts w:ascii="Cambria" w:cstheme="minorHAnsi" w:hAnsi="Cambria"/>
          <w:b/>
          <w:color w:themeColor="text1" w:val="000000"/>
        </w:rPr>
        <w:t>CONTRATANTE,</w:t>
      </w:r>
      <w:r w:rsidRPr="00B95509">
        <w:rPr>
          <w:rFonts w:ascii="Cambria" w:cstheme="minorHAnsi" w:hAnsi="Cambria"/>
          <w:color w:themeColor="text1" w:val="000000"/>
        </w:rPr>
        <w:t xml:space="preserve">  e a empresa</w:t>
      </w:r>
      <w:r w:rsidRPr="00B95509">
        <w:rPr>
          <w:rFonts w:ascii="Cambria" w:cstheme="minorHAnsi" w:hAnsi="Cambria"/>
          <w:b/>
          <w:color w:themeColor="text1" w:val="000000"/>
        </w:rPr>
        <w:t xml:space="preserve"> ________________________________</w:t>
      </w:r>
      <w:r w:rsidRPr="00B95509">
        <w:rPr>
          <w:rFonts w:ascii="Cambria" w:cstheme="minorHAnsi" w:hAnsi="Cambria"/>
          <w:color w:themeColor="text1" w:val="000000"/>
        </w:rPr>
        <w:t xml:space="preserve">, Pessoa Jurídica de Direito Privado, inscrita no CNPJ sob o n° </w:t>
      </w:r>
      <w:r w:rsidRPr="00B95509">
        <w:rPr>
          <w:rFonts w:ascii="Cambria" w:cstheme="minorHAnsi" w:hAnsi="Cambria"/>
          <w:b/>
          <w:color w:themeColor="text1" w:val="000000"/>
        </w:rPr>
        <w:t>__.___.___/___-__</w:t>
      </w:r>
      <w:r w:rsidRPr="00B95509">
        <w:rPr>
          <w:rFonts w:ascii="Cambria" w:cstheme="minorHAnsi" w:hAnsi="Cambria"/>
          <w:color w:themeColor="text1" w:val="000000"/>
        </w:rPr>
        <w:t xml:space="preserve">, com sede à Rua </w:t>
      </w:r>
      <w:r w:rsidRPr="00B95509">
        <w:rPr>
          <w:rFonts w:ascii="Cambria" w:cstheme="minorHAnsi" w:hAnsi="Cambria"/>
          <w:b/>
          <w:color w:themeColor="text1" w:val="000000"/>
        </w:rPr>
        <w:t>________, n° __ , bairro _____, Cidade ______, CEP:__-______</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e-mail:</w:t>
      </w:r>
      <w:r w:rsidRPr="00B95509">
        <w:rPr>
          <w:rFonts w:ascii="Cambria" w:cstheme="minorHAnsi" w:hAnsi="Cambria"/>
          <w:color w:themeColor="text1" w:val="000000"/>
        </w:rPr>
        <w:t xml:space="preserve"> </w:t>
      </w:r>
      <w:hyperlink r:id="rId14" w:history="true">
        <w:r w:rsidRPr="00B95509">
          <w:rPr>
            <w:rStyle w:val="Hyperlink"/>
            <w:rFonts w:ascii="Cambria" w:cstheme="minorHAnsi" w:hAnsi="Cambria"/>
            <w:b/>
            <w:bCs/>
          </w:rPr>
          <w:t>______@.com.br</w:t>
        </w:r>
      </w:hyperlink>
      <w:r w:rsidRPr="00B95509">
        <w:rPr>
          <w:rFonts w:ascii="Cambria" w:cstheme="minorHAnsi" w:hAnsi="Cambria"/>
          <w:b/>
          <w:bCs/>
          <w:color w:themeColor="text1" w:val="000000"/>
        </w:rPr>
        <w:t>,</w:t>
      </w:r>
      <w:r w:rsidRPr="00B95509">
        <w:rPr>
          <w:rFonts w:ascii="Cambria" w:cstheme="minorHAnsi" w:hAnsi="Cambria"/>
          <w:color w:themeColor="text1" w:val="000000"/>
        </w:rPr>
        <w:t xml:space="preserve"> </w:t>
      </w:r>
      <w:r w:rsidRPr="00B95509">
        <w:rPr>
          <w:rFonts w:ascii="Cambria" w:cstheme="minorHAnsi" w:hAnsi="Cambria"/>
          <w:b/>
          <w:bCs/>
          <w:color w:themeColor="text1" w:val="000000"/>
        </w:rPr>
        <w:t>Contato: (__)</w:t>
      </w:r>
      <w:r w:rsidRPr="00B95509">
        <w:rPr>
          <w:rFonts w:ascii="Cambria" w:cstheme="minorHAnsi" w:hAnsi="Cambria"/>
          <w:color w:themeColor="text1" w:val="000000"/>
        </w:rPr>
        <w:t xml:space="preserve"> _______-_____, doravante denominada simplesmente </w:t>
      </w:r>
      <w:r w:rsidRPr="00B95509">
        <w:rPr>
          <w:rFonts w:ascii="Cambria" w:cstheme="minorHAnsi" w:hAnsi="Cambria"/>
          <w:b/>
          <w:color w:themeColor="text1" w:val="000000"/>
        </w:rPr>
        <w:t>CONTRATADA</w:t>
      </w:r>
      <w:r w:rsidRPr="00B95509">
        <w:rPr>
          <w:rFonts w:ascii="Cambria" w:cstheme="minorHAnsi" w:hAnsi="Cambria"/>
          <w:color w:themeColor="text1" w:val="000000"/>
        </w:rPr>
        <w:t xml:space="preserve">, neste ato representada pelo seu Representante Legal o(a) Sr.(a) </w:t>
      </w:r>
      <w:r w:rsidRPr="00B95509">
        <w:rPr>
          <w:rFonts w:ascii="Cambria" w:cstheme="minorHAnsi" w:hAnsi="Cambria"/>
          <w:b/>
          <w:color w:themeColor="text1" w:val="000000"/>
        </w:rPr>
        <w:t xml:space="preserve">____________________, </w:t>
      </w:r>
      <w:r w:rsidRPr="00B95509">
        <w:rPr>
          <w:rFonts w:ascii="Cambria" w:cstheme="minorHAnsi" w:hAnsi="Cambria"/>
          <w:color w:themeColor="text1" w:val="000000"/>
        </w:rPr>
        <w:t>brasileiro(a),</w:t>
      </w:r>
      <w:r w:rsidRPr="00B95509">
        <w:rPr>
          <w:rFonts w:ascii="Cambria" w:cstheme="minorHAnsi" w:hAnsi="Cambria"/>
          <w:b/>
          <w:color w:themeColor="text1" w:val="000000"/>
        </w:rPr>
        <w:t xml:space="preserve"> </w:t>
      </w:r>
      <w:r w:rsidRPr="00B95509">
        <w:rPr>
          <w:rFonts w:ascii="Cambria" w:cstheme="minorHAnsi" w:hAnsi="Cambria"/>
          <w:color w:themeColor="text1" w:val="000000"/>
        </w:rPr>
        <w:t xml:space="preserve">inscrito(a) no CPF: </w:t>
      </w:r>
      <w:r w:rsidRPr="00B95509">
        <w:rPr>
          <w:rFonts w:ascii="Cambria" w:cstheme="minorHAnsi" w:hAnsi="Cambria"/>
          <w:b/>
          <w:color w:themeColor="text1" w:val="000000"/>
        </w:rPr>
        <w:t>___.___.___-__</w:t>
      </w:r>
      <w:r w:rsidRPr="00B95509">
        <w:rPr>
          <w:rFonts w:ascii="Cambria" w:cstheme="minorHAnsi" w:hAnsi="Cambria"/>
          <w:color w:themeColor="text1" w:val="000000"/>
        </w:rPr>
        <w:t xml:space="preserve">, RG n° </w:t>
      </w:r>
      <w:r w:rsidRPr="00B95509">
        <w:rPr>
          <w:rFonts w:ascii="Cambria" w:cstheme="minorHAnsi" w:hAnsi="Cambria"/>
          <w:b/>
          <w:color w:themeColor="text1" w:val="000000"/>
        </w:rPr>
        <w:t>_____________</w:t>
      </w:r>
      <w:r w:rsidRPr="00B95509">
        <w:rPr>
          <w:rFonts w:ascii="Cambria" w:cstheme="minorHAnsi" w:hAnsi="Cambria"/>
          <w:color w:themeColor="text1" w:val="000000"/>
        </w:rPr>
        <w:t>, residente e domiciliado(a) à Rua</w:t>
      </w:r>
      <w:r w:rsidRPr="00B95509">
        <w:rPr>
          <w:rFonts w:ascii="Cambria" w:cstheme="minorHAnsi" w:hAnsi="Cambria"/>
          <w:b/>
          <w:color w:themeColor="text1" w:val="000000"/>
        </w:rPr>
        <w:t>______________,</w:t>
      </w:r>
      <w:r w:rsidRPr="00B95509">
        <w:rPr>
          <w:rFonts w:ascii="Cambria" w:cstheme="minorHAnsi" w:hAnsi="Cambria"/>
          <w:color w:themeColor="text1" w:val="000000"/>
        </w:rPr>
        <w:t xml:space="preserve"> n° </w:t>
      </w:r>
      <w:r w:rsidRPr="00B95509">
        <w:rPr>
          <w:rFonts w:ascii="Cambria" w:cstheme="minorHAnsi" w:hAnsi="Cambria"/>
          <w:b/>
          <w:color w:themeColor="text1" w:val="000000"/>
        </w:rPr>
        <w:t>____,</w:t>
      </w:r>
      <w:r w:rsidRPr="00B95509">
        <w:rPr>
          <w:rFonts w:ascii="Cambria" w:cstheme="minorHAnsi" w:hAnsi="Cambria"/>
          <w:color w:themeColor="text1" w:val="000000"/>
        </w:rPr>
        <w:t xml:space="preserve"> Bairro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Cidade </w:t>
      </w:r>
      <w:r w:rsidRPr="00B95509">
        <w:rPr>
          <w:rFonts w:ascii="Cambria" w:cstheme="minorHAnsi" w:hAnsi="Cambria"/>
          <w:b/>
          <w:color w:themeColor="text1" w:val="000000"/>
        </w:rPr>
        <w:t>______,</w:t>
      </w:r>
      <w:r w:rsidRPr="00B95509">
        <w:rPr>
          <w:rFonts w:ascii="Cambria" w:cstheme="minorHAnsi" w:hAnsi="Cambria"/>
          <w:color w:themeColor="text1" w:val="000000"/>
        </w:rPr>
        <w:t xml:space="preserve"> resolvem celebrar o presente termo de contrato, decorrente da(o) </w:t>
      </w:r>
      <w:r w:rsidRPr="00537E34">
        <w:rPr>
          <w:rFonts w:ascii="Cambria" w:cstheme="minorHAnsi" w:hAnsi="Cambria"/>
          <w:b/>
          <w:bCs/>
        </w:rPr>
        <w:t>modalid</w:t>
      </w:r>
      <w:r>
        <w:rPr>
          <w:rFonts w:ascii="Cambria" w:cstheme="minorHAnsi" w:hAnsi="Cambria"/>
          <w:b/>
          <w:bCs/>
        </w:rPr>
        <w:t>ad</w:t>
      </w:r>
      <w:r w:rsidRPr="00537E34">
        <w:rPr>
          <w:rFonts w:ascii="Cambria" w:cstheme="minorHAnsi" w:hAnsi="Cambria"/>
          <w:b/>
          <w:bCs/>
        </w:rPr>
        <w:t>e/procedimento</w:t>
      </w:r>
      <w:r w:rsidRPr="00537E34">
        <w:rPr>
          <w:rFonts w:ascii="Cambria" w:cstheme="minorHAnsi" w:hAnsi="Cambria"/>
          <w:b/>
          <w:bCs/>
          <w:color w:themeColor="text1" w:val="000000"/>
        </w:rPr>
        <w:t xml:space="preserve"> n° __________,</w:t>
      </w:r>
      <w:r w:rsidRPr="00B95509">
        <w:rPr>
          <w:rFonts w:ascii="Cambria" w:cstheme="minorHAnsi" w:hAnsi="Cambria"/>
          <w:color w:themeColor="text1" w:val="000000"/>
        </w:rPr>
        <w:t xml:space="preserve"> vinculado ao </w:t>
      </w:r>
      <w:r w:rsidRPr="00537E34">
        <w:rPr>
          <w:rFonts w:ascii="Cambria" w:cstheme="minorHAnsi" w:hAnsi="Cambria"/>
          <w:b/>
          <w:bCs/>
          <w:color w:themeColor="text1" w:val="000000"/>
        </w:rPr>
        <w:t>Processo Administrativo n° __________,</w:t>
      </w:r>
      <w:r w:rsidRPr="00B95509">
        <w:rPr>
          <w:rFonts w:ascii="Cambria" w:cstheme="minorHAnsi" w:hAnsi="Cambria"/>
          <w:color w:themeColor="text1" w:val="000000"/>
        </w:rPr>
        <w:t xml:space="preserve"> em observância às disposições da Lei n° 14.133, de 1º de abril de 2021, mediante as cláusulas e condições a seguir enunciadas</w:t>
      </w:r>
    </w:p>
    <w:p w14:paraId="16CB1C10" w14:textId="77777777" w:rsidP="00163A71" w:rsidR="00163A71" w:rsidRDefault="00163A71"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PRIMEIRA – DO OBJETO</w:t>
      </w:r>
    </w:p>
    <w:p w14:paraId="090048AA" w14:textId="77777777" w:rsidP="00163A71" w:rsidR="00163A71" w:rsidRDefault="00163A71" w:rsidRPr="00B95509">
      <w:pPr>
        <w:numPr>
          <w:ilvl w:val="1"/>
          <w:numId w:val="8"/>
        </w:numPr>
        <w:spacing w:after="0" w:before="120" w:line="240" w:lineRule="auto"/>
        <w:jc w:val="both"/>
        <w:rPr>
          <w:rFonts w:ascii="Cambria" w:cstheme="minorHAnsi" w:hAnsi="Cambria"/>
        </w:rPr>
      </w:pPr>
      <w:r w:rsidRPr="00B95509">
        <w:rPr>
          <w:rFonts w:ascii="Cambria" w:cstheme="minorHAnsi" w:hAnsi="Cambria"/>
          <w:color w:val="000000"/>
        </w:rPr>
        <w:t>O objeto do presente instrumento</w:t>
      </w:r>
      <w:r w:rsidRPr="00B95509">
        <w:rPr>
          <w:rFonts w:ascii="Cambria" w:cstheme="minorHAnsi" w:hAnsi="Cambria"/>
        </w:rPr>
        <w:t xml:space="preserve"> é a ___________________________________________________________________________________________, nas condições estabelecidas no Termo de Referência</w:t>
      </w:r>
    </w:p>
    <w:p w14:paraId="6AF053BC" w14:textId="77777777" w:rsidP="00163A71" w:rsidR="00163A71" w:rsidRDefault="00163A71" w:rsidRPr="001B7B86">
      <w:pPr>
        <w:numPr>
          <w:ilvl w:val="1"/>
          <w:numId w:val="8"/>
        </w:numPr>
        <w:spacing w:after="0" w:before="120" w:line="240" w:lineRule="auto"/>
        <w:jc w:val="both"/>
        <w:rPr>
          <w:rFonts w:ascii="Cambria" w:cstheme="minorHAnsi" w:hAnsi="Cambria"/>
          <w:b/>
          <w:bCs/>
        </w:rPr>
      </w:pPr>
      <w:r w:rsidRPr="001B7B86">
        <w:rPr>
          <w:rFonts w:ascii="Cambria" w:cstheme="minorHAnsi" w:hAnsi="Cambria"/>
          <w:b/>
          <w:bCs/>
        </w:rPr>
        <w:t>Especificação do objeto:</w:t>
      </w:r>
    </w:p>
    <w:p w14:paraId="20C9330F" w14:textId="77777777" w:rsidP="00163A71" w:rsidR="00163A71" w:rsidRDefault="00163A71" w:rsidRPr="00B95509">
      <w:pPr>
        <w:spacing w:before="120"/>
        <w:ind w:left="426"/>
        <w:jc w:val="both"/>
        <w:rPr>
          <w:rFonts w:ascii="Cambria" w:cstheme="minorHAnsi" w:hAnsi="Cambria"/>
        </w:rPr>
      </w:pPr>
    </w:p>
    <w:tbl>
      <w:tblPr>
        <w:tblW w:type="pct" w:w="42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03"/>
        <w:gridCol w:w="3656"/>
        <w:gridCol w:w="639"/>
        <w:gridCol w:w="788"/>
        <w:gridCol w:w="728"/>
        <w:gridCol w:w="728"/>
      </w:tblGrid>
      <w:tr w14:paraId="6F2ADBB6" w14:textId="77777777" w:rsidR="00163A71" w:rsidRPr="00B95509" w:rsidTr="008C53E4">
        <w:trPr>
          <w:cantSplit/>
          <w:jc w:val="center"/>
        </w:trPr>
        <w:tc>
          <w:tcPr>
            <w:tcW w:type="pct" w:w="377"/>
            <w:vAlign w:val="center"/>
          </w:tcPr>
          <w:p w14:paraId="61B87F51" w14:textId="77777777" w:rsidP="008C53E4" w:rsidR="00163A71" w:rsidRDefault="00163A7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ITEM</w:t>
            </w:r>
          </w:p>
        </w:tc>
        <w:tc>
          <w:tcPr>
            <w:tcW w:type="pct" w:w="2805"/>
            <w:vAlign w:val="center"/>
          </w:tcPr>
          <w:p w14:paraId="7DF94174" w14:textId="77777777" w:rsidP="008C53E4" w:rsidR="00163A71" w:rsidRDefault="00163A7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DESCRIÇÃO</w:t>
            </w:r>
          </w:p>
        </w:tc>
        <w:tc>
          <w:tcPr>
            <w:tcW w:type="pct" w:w="432"/>
            <w:vAlign w:val="center"/>
          </w:tcPr>
          <w:p w14:paraId="5E510915" w14:textId="77777777" w:rsidP="008C53E4" w:rsidR="00163A71" w:rsidRDefault="00163A7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UNID.</w:t>
            </w:r>
          </w:p>
        </w:tc>
        <w:tc>
          <w:tcPr>
            <w:tcW w:type="pct" w:w="487"/>
            <w:vAlign w:val="center"/>
          </w:tcPr>
          <w:p w14:paraId="65D653E7" w14:textId="77777777" w:rsidP="008C53E4" w:rsidR="00163A71" w:rsidRDefault="00163A7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QUANT.</w:t>
            </w:r>
          </w:p>
        </w:tc>
        <w:tc>
          <w:tcPr>
            <w:tcW w:type="pct" w:w="450"/>
          </w:tcPr>
          <w:p w14:paraId="6A5DA69F" w14:textId="77777777" w:rsidP="008C53E4" w:rsidR="00163A71" w:rsidRDefault="00163A7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UNIT.</w:t>
            </w:r>
          </w:p>
        </w:tc>
        <w:tc>
          <w:tcPr>
            <w:tcW w:type="pct" w:w="449"/>
          </w:tcPr>
          <w:p w14:paraId="25CE1C92" w14:textId="77777777" w:rsidP="008C53E4" w:rsidR="00163A71" w:rsidRDefault="00163A71" w:rsidRPr="00B95509">
            <w:pPr>
              <w:jc w:val="center"/>
              <w:rPr>
                <w:rFonts w:ascii="Cambria" w:cs="Calibri" w:eastAsia="Times New Roman" w:hAnsi="Cambria"/>
                <w:b/>
                <w:bCs/>
                <w:sz w:val="16"/>
                <w:szCs w:val="16"/>
              </w:rPr>
            </w:pPr>
            <w:r w:rsidRPr="00B95509">
              <w:rPr>
                <w:rFonts w:ascii="Cambria" w:cs="Calibri" w:eastAsia="Times New Roman" w:hAnsi="Cambria"/>
                <w:b/>
                <w:bCs/>
                <w:sz w:val="16"/>
                <w:szCs w:val="16"/>
              </w:rPr>
              <w:t>VALOR TOAL</w:t>
            </w:r>
          </w:p>
        </w:tc>
      </w:tr>
      <w:tr w14:paraId="35C1941E" w14:textId="77777777" w:rsidR="00163A71" w:rsidRPr="00B95509" w:rsidTr="008C53E4">
        <w:trPr>
          <w:cantSplit/>
          <w:trHeight w:val="291"/>
          <w:jc w:val="center"/>
        </w:trPr>
        <w:tc>
          <w:tcPr>
            <w:tcW w:type="pct" w:w="377"/>
            <w:vAlign w:val="center"/>
          </w:tcPr>
          <w:p w14:paraId="5A3BCAAE" w14:textId="77777777" w:rsidP="008C53E4" w:rsidR="00163A71" w:rsidRDefault="00163A71" w:rsidRPr="00B95509">
            <w:pPr>
              <w:numPr>
                <w:ilvl w:val="0"/>
                <w:numId w:val="14"/>
              </w:numPr>
              <w:jc w:val="center"/>
              <w:rPr>
                <w:rFonts w:ascii="Cambria" w:cs="Calibri" w:eastAsia="Times New Roman" w:hAnsi="Cambria"/>
                <w:b/>
                <w:bCs/>
                <w:sz w:val="16"/>
                <w:szCs w:val="16"/>
              </w:rPr>
            </w:pPr>
          </w:p>
        </w:tc>
        <w:tc>
          <w:tcPr>
            <w:tcW w:type="pct" w:w="2805"/>
          </w:tcPr>
          <w:p w14:paraId="42DB4EE6" w14:textId="77777777" w:rsidP="008C53E4" w:rsidR="00163A71" w:rsidRDefault="00163A71" w:rsidRPr="00B95509">
            <w:pPr>
              <w:jc w:val="both"/>
              <w:rPr>
                <w:rFonts w:ascii="Cambria" w:cs="Calibri" w:eastAsia="Times New Roman" w:hAnsi="Cambria"/>
                <w:sz w:val="16"/>
                <w:szCs w:val="16"/>
              </w:rPr>
            </w:pPr>
          </w:p>
        </w:tc>
        <w:tc>
          <w:tcPr>
            <w:tcW w:type="pct" w:w="432"/>
          </w:tcPr>
          <w:p w14:paraId="726EB7A7" w14:textId="77777777" w:rsidP="008C53E4" w:rsidR="00163A71" w:rsidRDefault="00163A71" w:rsidRPr="00B95509">
            <w:pPr>
              <w:jc w:val="center"/>
              <w:rPr>
                <w:rFonts w:ascii="Cambria" w:cs="Calibri" w:eastAsia="Times New Roman" w:hAnsi="Cambria"/>
                <w:sz w:val="16"/>
                <w:szCs w:val="16"/>
              </w:rPr>
            </w:pPr>
          </w:p>
        </w:tc>
        <w:tc>
          <w:tcPr>
            <w:tcW w:type="pct" w:w="487"/>
          </w:tcPr>
          <w:p w14:paraId="1C88634D" w14:textId="77777777" w:rsidP="008C53E4" w:rsidR="00163A71" w:rsidRDefault="00163A71" w:rsidRPr="00B95509">
            <w:pPr>
              <w:jc w:val="center"/>
              <w:rPr>
                <w:rFonts w:ascii="Cambria" w:cs="Calibri" w:eastAsia="Times New Roman" w:hAnsi="Cambria"/>
                <w:sz w:val="16"/>
                <w:szCs w:val="16"/>
              </w:rPr>
            </w:pPr>
          </w:p>
        </w:tc>
        <w:tc>
          <w:tcPr>
            <w:tcW w:type="pct" w:w="450"/>
          </w:tcPr>
          <w:p w14:paraId="37564E86" w14:textId="77777777" w:rsidP="008C53E4" w:rsidR="00163A71" w:rsidRDefault="00163A71" w:rsidRPr="00B95509">
            <w:pPr>
              <w:jc w:val="center"/>
              <w:rPr>
                <w:rFonts w:ascii="Cambria" w:eastAsia="Times New Roman" w:hAnsi="Cambria"/>
                <w:bCs/>
                <w:sz w:val="16"/>
                <w:szCs w:val="16"/>
              </w:rPr>
            </w:pPr>
          </w:p>
        </w:tc>
        <w:tc>
          <w:tcPr>
            <w:tcW w:type="pct" w:w="449"/>
          </w:tcPr>
          <w:p w14:paraId="050F4473" w14:textId="77777777" w:rsidP="008C53E4" w:rsidR="00163A71" w:rsidRDefault="00163A71" w:rsidRPr="00B95509">
            <w:pPr>
              <w:jc w:val="center"/>
              <w:rPr>
                <w:rFonts w:ascii="Cambria" w:eastAsia="Times New Roman" w:hAnsi="Cambria"/>
                <w:bCs/>
                <w:sz w:val="16"/>
                <w:szCs w:val="16"/>
              </w:rPr>
            </w:pPr>
          </w:p>
        </w:tc>
      </w:tr>
    </w:tbl>
    <w:p w14:paraId="5E5C2068" w14:textId="77777777" w:rsidP="00163A71" w:rsidR="00163A71" w:rsidRDefault="00163A71" w:rsidRPr="00B95509">
      <w:pPr>
        <w:suppressAutoHyphens/>
        <w:ind w:left="426"/>
        <w:jc w:val="both"/>
        <w:rPr>
          <w:rFonts w:ascii="Cambria" w:cstheme="minorHAnsi" w:hAnsi="Cambria"/>
          <w:color w:val="00000A"/>
        </w:rPr>
      </w:pPr>
    </w:p>
    <w:p w14:paraId="0F542A00" w14:textId="77777777" w:rsidP="00163A71" w:rsidR="00163A71" w:rsidRDefault="00163A71" w:rsidRPr="00B95509">
      <w:pPr>
        <w:pStyle w:val="Nivel2"/>
        <w:numPr>
          <w:ilvl w:val="1"/>
          <w:numId w:val="8"/>
        </w:numPr>
        <w:spacing w:after="288" w:afterLines="120" w:line="312" w:lineRule="auto"/>
        <w:rPr>
          <w:rFonts w:ascii="Cambria" w:cstheme="minorHAnsi" w:hAnsi="Cambria"/>
          <w:b/>
          <w:bCs/>
          <w:sz w:val="22"/>
          <w:szCs w:val="22"/>
          <w:lang w:val="x-none"/>
        </w:rPr>
      </w:pPr>
      <w:r w:rsidRPr="00B95509">
        <w:rPr>
          <w:rFonts w:ascii="Cambria" w:cstheme="minorHAnsi" w:hAnsi="Cambria"/>
          <w:b/>
          <w:bCs/>
          <w:sz w:val="22"/>
          <w:szCs w:val="22"/>
        </w:rPr>
        <w:t>Vinculam esta contratação, independentemente de transcrição:</w:t>
      </w:r>
    </w:p>
    <w:p w14:paraId="2ADBEAEA" w14:textId="77777777" w:rsidP="00163A71" w:rsidR="00163A71" w:rsidRDefault="00163A71"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t>O Termo de Referência;</w:t>
      </w:r>
    </w:p>
    <w:p w14:paraId="51CFCD3A" w14:textId="77777777" w:rsidP="00163A71" w:rsidR="00163A71" w:rsidRDefault="00163A71" w:rsidRPr="00B95509">
      <w:pPr>
        <w:pStyle w:val="Nivel3"/>
        <w:numPr>
          <w:ilvl w:val="2"/>
          <w:numId w:val="8"/>
        </w:numPr>
        <w:spacing w:after="288" w:afterLines="120" w:before="0" w:line="240" w:lineRule="auto"/>
        <w:rPr>
          <w:rFonts w:ascii="Cambria" w:cstheme="minorHAnsi" w:hAnsi="Cambria"/>
          <w:color w:val="auto"/>
          <w:sz w:val="22"/>
          <w:szCs w:val="22"/>
          <w:lang w:val="x-none"/>
        </w:rPr>
      </w:pPr>
      <w:r w:rsidRPr="00B95509">
        <w:rPr>
          <w:rFonts w:ascii="Cambria" w:cstheme="minorHAnsi" w:hAnsi="Cambria"/>
          <w:color w:val="auto"/>
          <w:sz w:val="22"/>
          <w:szCs w:val="22"/>
        </w:rPr>
        <w:t>Instrumento de Contratação direta;</w:t>
      </w:r>
    </w:p>
    <w:p w14:paraId="2C010915" w14:textId="77777777" w:rsidP="00163A71" w:rsidR="00163A71" w:rsidRDefault="00163A71"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t>A Proposta do contratado;</w:t>
      </w:r>
    </w:p>
    <w:p w14:paraId="3EC62A65" w14:textId="77777777" w:rsidP="00163A71" w:rsidR="00163A71" w:rsidRDefault="00163A71" w:rsidRPr="00B95509">
      <w:pPr>
        <w:pStyle w:val="Nivel3"/>
        <w:numPr>
          <w:ilvl w:val="2"/>
          <w:numId w:val="8"/>
        </w:numPr>
        <w:spacing w:after="288" w:afterLines="120" w:before="0" w:line="240" w:lineRule="auto"/>
        <w:rPr>
          <w:rFonts w:ascii="Cambria" w:cstheme="minorHAnsi" w:hAnsi="Cambria"/>
          <w:sz w:val="22"/>
          <w:szCs w:val="22"/>
          <w:lang w:val="x-none"/>
        </w:rPr>
      </w:pPr>
      <w:r w:rsidRPr="00B95509">
        <w:rPr>
          <w:rFonts w:ascii="Cambria" w:cstheme="minorHAnsi" w:hAnsi="Cambria"/>
          <w:sz w:val="22"/>
          <w:szCs w:val="22"/>
        </w:rPr>
        <w:t>Eventuais anexos dos documentos supracitados.</w:t>
      </w:r>
    </w:p>
    <w:p w14:paraId="53552E45" w14:textId="77777777" w:rsidP="00163A71" w:rsidR="00163A71" w:rsidRDefault="00163A71" w:rsidRPr="004B087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SEGUNDA – DA VIGÊNCIA E PRORROGAÇÃO</w:t>
      </w:r>
    </w:p>
    <w:p w14:paraId="05DCF525" w14:textId="77777777" w:rsidP="00163A71" w:rsidR="00163A71" w:rsidRDefault="00163A71" w:rsidRPr="00501505">
      <w:pPr>
        <w:pStyle w:val="Nvel2-Red"/>
        <w:widowControl/>
        <w:numPr>
          <w:ilvl w:val="1"/>
          <w:numId w:val="8"/>
        </w:numPr>
        <w:spacing w:line="276" w:lineRule="auto"/>
        <w:rPr>
          <w:rFonts w:ascii="Cambria" w:hAnsi="Cambria"/>
          <w:i/>
          <w:iCs/>
        </w:rPr>
      </w:pPr>
      <w:r w:rsidRPr="00501505">
        <w:rPr>
          <w:rFonts w:ascii="Cambria" w:hAnsi="Cambria"/>
        </w:rPr>
        <w:t xml:space="preserve">O prazo de vigência da contratação é de </w:t>
      </w:r>
      <w:r w:rsidRPr="00501505">
        <w:rPr>
          <w:rFonts w:ascii="Cambria" w:hAnsi="Cambria"/>
          <w:b/>
          <w:bCs/>
        </w:rPr>
        <w:t>[indicar o prazo]</w:t>
      </w:r>
      <w:r w:rsidRPr="00501505">
        <w:rPr>
          <w:rFonts w:ascii="Cambria" w:hAnsi="Cambria"/>
        </w:rPr>
        <w:t xml:space="preserve"> contados da assinatura das partes, prorrogável por até </w:t>
      </w:r>
      <w:r>
        <w:rPr>
          <w:rFonts w:ascii="Cambria" w:hAnsi="Cambria"/>
        </w:rPr>
        <w:t>10</w:t>
      </w:r>
      <w:r w:rsidRPr="00501505">
        <w:rPr>
          <w:rFonts w:ascii="Cambria" w:hAnsi="Cambria"/>
        </w:rPr>
        <w:t xml:space="preserve"> </w:t>
      </w:r>
      <w:r>
        <w:rPr>
          <w:rFonts w:ascii="Cambria" w:hAnsi="Cambria"/>
        </w:rPr>
        <w:t xml:space="preserve">(dez) </w:t>
      </w:r>
      <w:r w:rsidRPr="00501505">
        <w:rPr>
          <w:rFonts w:ascii="Cambria" w:hAnsi="Cambria"/>
        </w:rPr>
        <w:t>anos, na forma do artigo 10</w:t>
      </w:r>
      <w:r>
        <w:rPr>
          <w:rFonts w:ascii="Cambria" w:hAnsi="Cambria"/>
        </w:rPr>
        <w:t>7</w:t>
      </w:r>
      <w:r w:rsidRPr="00501505">
        <w:rPr>
          <w:rFonts w:ascii="Cambria" w:hAnsi="Cambria"/>
        </w:rPr>
        <w:t xml:space="preserve"> da Lei n° 14.133, de 2021.</w:t>
      </w:r>
    </w:p>
    <w:p w14:paraId="08B54B63" w14:textId="77777777" w:rsidP="00163A71" w:rsidR="00163A71" w:rsidRDefault="00163A71" w:rsidRPr="00501505">
      <w:pPr>
        <w:pStyle w:val="Nvel2-Red"/>
        <w:widowControl/>
        <w:numPr>
          <w:ilvl w:val="1"/>
          <w:numId w:val="8"/>
        </w:numPr>
        <w:spacing w:line="276" w:lineRule="auto"/>
        <w:rPr>
          <w:rFonts w:ascii="Cambria" w:hAnsi="Cambria"/>
          <w:i/>
          <w:iCs/>
        </w:rPr>
      </w:pPr>
      <w:r w:rsidRPr="00501505">
        <w:rPr>
          <w:rFonts w:ascii="Cambria" w:hAnsi="Cambria"/>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2E19B842" w14:textId="77777777" w:rsidP="00163A71" w:rsidR="00163A71" w:rsidRDefault="00163A71"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Estar formalmente demonstrado no processo que a forma de prestação dos serviços tem natureza continuada;</w:t>
      </w:r>
    </w:p>
    <w:p w14:paraId="2BBE84A9" w14:textId="77777777" w:rsidP="00163A71" w:rsidR="00163A71" w:rsidRDefault="00163A71"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Seja juntado relatório que discorra sobre a execução do contrato, com informações de que os serviços tenham sido prestados regularmente;  </w:t>
      </w:r>
    </w:p>
    <w:p w14:paraId="46F40237" w14:textId="77777777" w:rsidP="00163A71" w:rsidR="00163A71" w:rsidRDefault="00163A71"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Seja juntada justificativa e motivo, por escrito, de que a Administração mantém interesse na realização do serviço;  </w:t>
      </w:r>
    </w:p>
    <w:p w14:paraId="1A05C203" w14:textId="77777777" w:rsidP="00163A71" w:rsidR="00163A71" w:rsidRDefault="00163A71" w:rsidRPr="00501505">
      <w:pPr>
        <w:pStyle w:val="Nivel3"/>
        <w:numPr>
          <w:ilvl w:val="2"/>
          <w:numId w:val="8"/>
        </w:numPr>
        <w:rPr>
          <w:rFonts w:ascii="Cambria" w:hAnsi="Cambria"/>
          <w:color w:val="auto"/>
          <w:sz w:val="22"/>
          <w:szCs w:val="22"/>
        </w:rPr>
      </w:pPr>
      <w:r w:rsidRPr="00501505">
        <w:rPr>
          <w:rFonts w:ascii="Cambria" w:hAnsi="Cambria"/>
          <w:color w:val="auto"/>
          <w:sz w:val="22"/>
          <w:szCs w:val="22"/>
        </w:rPr>
        <w:t xml:space="preserve">Haja manifestação expressa do CONTRATADO informando o interesse na prorrogação; </w:t>
      </w:r>
    </w:p>
    <w:p w14:paraId="69F0B23F" w14:textId="77777777" w:rsidP="00163A71" w:rsidR="00163A71" w:rsidRDefault="00163A71" w:rsidRPr="00DB25B6">
      <w:pPr>
        <w:pStyle w:val="Nivel3"/>
        <w:numPr>
          <w:ilvl w:val="2"/>
          <w:numId w:val="8"/>
        </w:numPr>
        <w:rPr>
          <w:rFonts w:ascii="Cambria" w:hAnsi="Cambria"/>
          <w:color w:val="auto"/>
          <w:sz w:val="22"/>
          <w:szCs w:val="22"/>
        </w:rPr>
      </w:pPr>
      <w:r w:rsidRPr="00DB25B6">
        <w:rPr>
          <w:rFonts w:ascii="Cambria" w:hAnsi="Cambria"/>
          <w:color w:val="auto"/>
          <w:sz w:val="22"/>
          <w:szCs w:val="22"/>
        </w:rPr>
        <w:t>Seja comprovado que o CONTRATADO mantém as condições iniciais de habilitação; e</w:t>
      </w:r>
    </w:p>
    <w:p w14:paraId="51F30DD3" w14:textId="77777777" w:rsidP="00163A71" w:rsidR="00163A71" w:rsidRDefault="00163A71" w:rsidRPr="00DB25B6">
      <w:pPr>
        <w:pStyle w:val="Nvel2-Red"/>
        <w:widowControl/>
        <w:numPr>
          <w:ilvl w:val="1"/>
          <w:numId w:val="8"/>
        </w:numPr>
        <w:spacing w:line="276" w:lineRule="auto"/>
        <w:rPr>
          <w:rFonts w:ascii="Cambria" w:hAnsi="Cambria"/>
          <w:i/>
          <w:iCs/>
        </w:rPr>
      </w:pPr>
      <w:r w:rsidRPr="00DB25B6">
        <w:rPr>
          <w:rFonts w:ascii="Cambria" w:hAnsi="Cambria"/>
        </w:rPr>
        <w:t>O CONTRATADO não tem direito subjetivo à prorrogação contratual.</w:t>
      </w:r>
    </w:p>
    <w:p w14:paraId="746649EA" w14:textId="77777777" w:rsidP="00163A71" w:rsidR="00163A71" w:rsidRDefault="00163A71" w:rsidRPr="00DB25B6">
      <w:pPr>
        <w:pStyle w:val="Nvel2-Red"/>
        <w:widowControl/>
        <w:numPr>
          <w:ilvl w:val="1"/>
          <w:numId w:val="8"/>
        </w:numPr>
        <w:spacing w:line="276" w:lineRule="auto"/>
        <w:rPr>
          <w:rFonts w:ascii="Cambria" w:hAnsi="Cambria"/>
          <w:i/>
          <w:iCs/>
        </w:rPr>
      </w:pPr>
      <w:r w:rsidRPr="00DB25B6">
        <w:rPr>
          <w:rFonts w:ascii="Cambria" w:hAnsi="Cambria"/>
        </w:rPr>
        <w:t>A prorrogação de contrato deverá ser promovida mediante celebração de termo aditivo.</w:t>
      </w:r>
    </w:p>
    <w:p w14:paraId="132E964A" w14:textId="77777777" w:rsidP="00163A71" w:rsidR="00163A71" w:rsidRDefault="00163A71" w:rsidRPr="00DB25B6">
      <w:pPr>
        <w:pStyle w:val="Nvel2-Red"/>
        <w:widowControl/>
        <w:numPr>
          <w:ilvl w:val="1"/>
          <w:numId w:val="8"/>
        </w:numPr>
        <w:spacing w:line="276" w:lineRule="auto"/>
        <w:rPr>
          <w:rFonts w:ascii="Cambria" w:hAnsi="Cambria"/>
          <w:i/>
          <w:iCs/>
        </w:rPr>
      </w:pPr>
      <w:r w:rsidRPr="00DB25B6">
        <w:rPr>
          <w:rFonts w:ascii="Cambria" w:hAnsi="Cambria"/>
        </w:rPr>
        <w:t>Nas eventuais prorrogações contratuais, os custos não renováveis já pagos ou amortizados ao longo do primeiro período de vigência da contratação deverão ser reduzidos ou eliminados como condição para a renovação.</w:t>
      </w:r>
    </w:p>
    <w:p w14:paraId="7D484728" w14:textId="77777777" w:rsidP="00163A71" w:rsidR="00163A71" w:rsidRDefault="00163A71" w:rsidRPr="00DB25B6">
      <w:pPr>
        <w:pStyle w:val="Nvel2-Red"/>
        <w:widowControl/>
        <w:numPr>
          <w:ilvl w:val="1"/>
          <w:numId w:val="8"/>
        </w:numPr>
        <w:spacing w:line="276" w:lineRule="auto"/>
        <w:rPr>
          <w:rFonts w:ascii="Cambria" w:hAnsi="Cambria"/>
          <w:i/>
          <w:iCs/>
        </w:rPr>
      </w:pPr>
      <w:r w:rsidRPr="00DB25B6">
        <w:rPr>
          <w:rFonts w:ascii="Cambria" w:hAnsi="Cambria"/>
        </w:rPr>
        <w:t>O contrato não poderá ser prorrogado quando o CONTRATADO tiver sido penalizado nas sanções de declaração de inidoneidade ou impedimento de licitar e contratar com poder público, observadas as abrangências de aplicação.</w:t>
      </w:r>
    </w:p>
    <w:p w14:paraId="58DEC529" w14:textId="77777777" w:rsidP="00163A71" w:rsidR="00163A71" w:rsidRDefault="00163A71"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TERCEIRA – DO VALOR</w:t>
      </w:r>
    </w:p>
    <w:p w14:paraId="753EAB01" w14:textId="77777777" w:rsidP="00163A71" w:rsidR="00163A71" w:rsidRDefault="00163A71"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valor Total da contratação é de R$ </w:t>
      </w:r>
      <w:r w:rsidRPr="00B95509">
        <w:rPr>
          <w:rFonts w:ascii="Cambria" w:cstheme="minorHAnsi" w:hAnsi="Cambria"/>
          <w:b/>
        </w:rPr>
        <w:t>____. ___,__ (____________________________________)</w:t>
      </w:r>
    </w:p>
    <w:p w14:paraId="003341E6" w14:textId="77777777" w:rsidP="00163A71" w:rsidR="00163A71" w:rsidRDefault="00163A71"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4973C3D6" w14:textId="77777777" w:rsidP="00163A71" w:rsidR="00163A71" w:rsidRDefault="00163A71" w:rsidRPr="00B95509">
      <w:pPr>
        <w:ind w:left="425"/>
        <w:jc w:val="both"/>
        <w:rPr>
          <w:rFonts w:ascii="Cambria" w:cstheme="minorHAnsi" w:hAnsi="Cambria"/>
        </w:rPr>
      </w:pPr>
    </w:p>
    <w:p w14:paraId="792CB3D2" w14:textId="77777777" w:rsidP="00163A71" w:rsidR="00163A71" w:rsidRDefault="00163A71" w:rsidRPr="00B95509">
      <w:pPr>
        <w:pStyle w:val="Nivel01Titulo"/>
        <w:numPr>
          <w:ilvl w:val="0"/>
          <w:numId w:val="8"/>
        </w:numPr>
        <w:spacing w:before="0"/>
        <w:rPr>
          <w:rFonts w:ascii="Cambria" w:cstheme="minorHAnsi" w:hAnsi="Cambria"/>
          <w:color w:val="auto"/>
          <w:sz w:val="22"/>
          <w:szCs w:val="22"/>
        </w:rPr>
      </w:pPr>
      <w:r w:rsidRPr="00B95509">
        <w:rPr>
          <w:rFonts w:ascii="Cambria" w:cstheme="minorHAnsi" w:hAnsi="Cambria"/>
          <w:color w:val="auto"/>
          <w:sz w:val="22"/>
          <w:szCs w:val="22"/>
        </w:rPr>
        <w:t>CLÁUSULA QUARTA – DA DOTAÇÃO ORÇAMENTÁRIA</w:t>
      </w:r>
    </w:p>
    <w:p w14:paraId="42FB67AA" w14:textId="77777777" w:rsidP="00163A71" w:rsidR="00163A71" w:rsidRDefault="00163A71"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As despesas decorrentes desta contratação estão programadas em dotação orçamentária própria, prevista no orçamento do Munícipio, exercício 202</w:t>
      </w:r>
      <w:r>
        <w:rPr>
          <w:rFonts w:ascii="Cambria" w:cstheme="minorHAnsi" w:hAnsi="Cambria"/>
        </w:rPr>
        <w:t>5</w:t>
      </w:r>
      <w:r w:rsidRPr="00B95509">
        <w:rPr>
          <w:rFonts w:ascii="Cambria" w:cstheme="minorHAnsi" w:hAnsi="Cambria"/>
        </w:rPr>
        <w:t xml:space="preserve">. ______________________________ </w:t>
      </w:r>
    </w:p>
    <w:p w14:paraId="41C4BFA5" w14:textId="77777777" w:rsidP="00163A71" w:rsidR="00163A71" w:rsidRDefault="00163A71" w:rsidRPr="00B95509">
      <w:pPr>
        <w:pStyle w:val="Nvel2-Red"/>
        <w:widowControl/>
        <w:numPr>
          <w:ilvl w:val="1"/>
          <w:numId w:val="8"/>
        </w:numPr>
        <w:spacing w:after="288" w:afterLines="120"/>
        <w:rPr>
          <w:rFonts w:ascii="Cambria" w:cstheme="minorHAnsi" w:hAnsi="Cambria"/>
          <w:i/>
          <w:iCs/>
        </w:rPr>
      </w:pPr>
      <w:r w:rsidRPr="00B95509">
        <w:rPr>
          <w:rFonts w:ascii="Cambria" w:cstheme="minorHAnsi" w:hAnsi="Cambria"/>
        </w:rPr>
        <w:t>A dotação relativa aos exercícios financeiros subsequentes será indicada após aprovação da Lei Orçamentária respectiva e liberação dos créditos correspondentes, mediante apostilamento.</w:t>
      </w:r>
    </w:p>
    <w:p w14:paraId="33F90372" w14:textId="77777777" w:rsidP="00163A71" w:rsidR="00163A71" w:rsidRDefault="00163A71"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QUINTA – DO PAGAMENTO</w:t>
      </w:r>
    </w:p>
    <w:p w14:paraId="7305F278" w14:textId="77777777" w:rsidP="00163A71" w:rsidR="00163A71" w:rsidRDefault="00163A71"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prazo para pagamento será de até 30 (trinta) dias contados da data de protocolização e aceitação pelo Contratante da Nota Fiscal, fatura ou documento equivalente. </w:t>
      </w:r>
    </w:p>
    <w:p w14:paraId="4633DF6D" w14:textId="77777777" w:rsidP="00163A71" w:rsidR="00163A71" w:rsidRDefault="00163A71" w:rsidRPr="00B95509">
      <w:pPr>
        <w:numPr>
          <w:ilvl w:val="1"/>
          <w:numId w:val="8"/>
        </w:numPr>
        <w:spacing w:after="0" w:before="120" w:line="240" w:lineRule="auto"/>
        <w:jc w:val="both"/>
        <w:rPr>
          <w:rFonts w:ascii="Cambria" w:cstheme="minorHAnsi" w:hAnsi="Cambria"/>
        </w:rPr>
      </w:pPr>
      <w:r w:rsidRPr="00B95509">
        <w:rPr>
          <w:rFonts w:ascii="Cambria" w:cstheme="minorHAnsi" w:hAnsi="Cambria"/>
        </w:rPr>
        <w:t xml:space="preserve">O pagamento da Nota Fiscal, fatura ou documento equivalente, fica condicionado ao cumprimento dos critérios da Ordem cronológica, conforme determina a </w:t>
      </w:r>
      <w:r w:rsidRPr="005B4EDB">
        <w:rPr>
          <w:rFonts w:ascii="Cambria" w:cstheme="minorHAnsi" w:hAnsi="Cambria"/>
        </w:rPr>
        <w:t>resolução n° 011/2024 – TCE, DE 16 DE MAIO DE 2024</w:t>
      </w:r>
    </w:p>
    <w:p w14:paraId="4F0F3FEC" w14:textId="77777777" w:rsidP="00163A71" w:rsidR="00163A71" w:rsidRDefault="00163A71"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No caso de controvérsia sobre a execução do objeto, quanto a dimensão, qualidade e quantidade, a parcela incontroversa deverá ser liberada no prazo previsto para pagamento, conforme art. 143 da Lei n° 14.133, de 2021.</w:t>
      </w:r>
    </w:p>
    <w:p w14:paraId="17142D15" w14:textId="77777777" w:rsidP="00163A71" w:rsidR="00163A71" w:rsidRDefault="00163A71"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Havendo erro na apresentação da Nota Fiscal, fatura ou dos documentos pertinentes à contratação, ou, ainda, circunstância que impeça a liquidação da despesa, desde que não seja referente a parte incontroversa, o pagamento ficará pendente até que a CONTRATADA providencie as medidas saneadoras. Nesta hipótese, o prazo para pagamento iniciar-se-á após a comprovação da regularização da situação, não acarretando qualquer ônus para a CONTRATANTE.</w:t>
      </w:r>
    </w:p>
    <w:p w14:paraId="7C124B21" w14:textId="77777777" w:rsidP="00163A71" w:rsidR="00163A71" w:rsidRDefault="00163A71"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color w:val="000000"/>
          <w:shd w:color="auto" w:fill="FFFFFF" w:val="clear"/>
        </w:rPr>
        <w:t xml:space="preserve">A antecipação do pagamento somente poderá ocorrer se propiciar sensível economia de recursos ou se representar condição indispensável para a obtenção do bem ou para a prestação do serviço, devendo estar </w:t>
      </w:r>
      <w:r w:rsidRPr="00B95509">
        <w:rPr>
          <w:rFonts w:ascii="Cambria" w:hAnsi="Cambria"/>
        </w:rPr>
        <w:t>expressamente previsto no edital de licitação ou instrumento formal de contratação direta</w:t>
      </w:r>
    </w:p>
    <w:p w14:paraId="64D91C49" w14:textId="77777777" w:rsidP="00163A71" w:rsidR="00163A71" w:rsidRDefault="00163A71"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Será exigido a prestação de garantia como condição para o pagamento antecipado de 5% do valor contratado</w:t>
      </w:r>
    </w:p>
    <w:p w14:paraId="781EFA8D" w14:textId="77777777" w:rsidP="00163A71" w:rsidR="00163A71" w:rsidRDefault="00163A71"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Caso o objeto não seja executado no prazo contratual, o valor antecipado deverá ser devolvido.</w:t>
      </w:r>
    </w:p>
    <w:p w14:paraId="577EF1DA" w14:textId="77777777" w:rsidP="00163A71" w:rsidR="00163A71" w:rsidRDefault="00163A71"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 xml:space="preserve">CLÁUSULA SEXTA – DO REAJUSTAMENTO DE PREÇOS </w:t>
      </w:r>
    </w:p>
    <w:p w14:paraId="3C111123" w14:textId="77777777" w:rsidP="00163A71" w:rsidR="00163A71" w:rsidRDefault="00163A71" w:rsidRPr="00B95509">
      <w:pPr>
        <w:pStyle w:val="PargrafodaLista"/>
        <w:numPr>
          <w:ilvl w:val="1"/>
          <w:numId w:val="8"/>
        </w:numPr>
        <w:spacing w:after="160" w:line="259" w:lineRule="auto"/>
        <w:jc w:val="both"/>
        <w:rPr>
          <w:rFonts w:ascii="Cambria" w:cstheme="minorHAnsi" w:hAnsi="Cambria"/>
        </w:rPr>
      </w:pPr>
      <w:r w:rsidRPr="00B95509">
        <w:rPr>
          <w:rFonts w:ascii="Cambria" w:cstheme="minorHAnsi" w:hAnsi="Cambria"/>
        </w:rPr>
        <w:t>Os preços inicialmente contratados são fixos e irreajustáveis no prazo de um ano contado da data do orçamento estimado, em __/__/__ (DD/MM/AAAA).</w:t>
      </w:r>
    </w:p>
    <w:p w14:paraId="75CB367E" w14:textId="77777777" w:rsidP="00163A71" w:rsidR="00163A71" w:rsidRDefault="00163A71" w:rsidRPr="00B95509">
      <w:pPr>
        <w:pStyle w:val="Nivel2"/>
        <w:numPr>
          <w:ilvl w:val="1"/>
          <w:numId w:val="8"/>
        </w:numPr>
        <w:spacing w:after="288" w:afterLines="120" w:line="240" w:lineRule="auto"/>
        <w:rPr>
          <w:rFonts w:ascii="Cambria" w:cstheme="minorHAnsi" w:hAnsi="Cambria"/>
          <w:color w:val="auto"/>
          <w:sz w:val="22"/>
          <w:szCs w:val="22"/>
        </w:rPr>
      </w:pPr>
      <w:r w:rsidRPr="00B95509">
        <w:rPr>
          <w:rFonts w:ascii="Cambria" w:cstheme="minorHAnsi" w:hAnsi="Cambria"/>
          <w:sz w:val="22"/>
          <w:szCs w:val="22"/>
        </w:rPr>
        <w:t xml:space="preserve">Após o interregno de um ano, e independentemente de pedido do contratado, os preços iniciais poderão ser reajustados, mediante a aplicação, pelo contratante, do índice </w:t>
      </w:r>
      <w:r w:rsidRPr="00BC18C8">
        <w:rPr>
          <w:rFonts w:ascii="Cambria" w:cstheme="minorHAnsi" w:hAnsi="Cambria"/>
          <w:b/>
          <w:bCs/>
          <w:color w:val="auto"/>
          <w:sz w:val="22"/>
          <w:szCs w:val="22"/>
        </w:rPr>
        <w:t>IPCA - Índice Nacional de Preços ao Consumidor Amplo</w:t>
      </w:r>
      <w:r w:rsidRPr="00B95509">
        <w:rPr>
          <w:rFonts w:ascii="Cambria" w:cstheme="minorHAnsi" w:hAnsi="Cambria"/>
          <w:i/>
          <w:iCs/>
          <w:color w:val="auto"/>
          <w:sz w:val="22"/>
          <w:szCs w:val="22"/>
        </w:rPr>
        <w:t>,</w:t>
      </w:r>
      <w:r w:rsidRPr="00B95509">
        <w:rPr>
          <w:rFonts w:ascii="Cambria" w:cstheme="minorHAnsi" w:hAnsi="Cambria"/>
          <w:color w:val="auto"/>
          <w:sz w:val="22"/>
          <w:szCs w:val="22"/>
        </w:rPr>
        <w:t xml:space="preserve"> exclusivamente para as obrigações iniciadas e concluídas após a ocorrência da anualidade.</w:t>
      </w:r>
    </w:p>
    <w:p w14:paraId="0FF66441" w14:textId="77777777" w:rsidP="00163A71" w:rsidR="00163A71" w:rsidRDefault="00163A71"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Caso a administração decida pelo não reajustamento de oficio, fica o reajuste condicionado a apresentação de requerimento pelo(a) </w:t>
      </w:r>
      <w:r w:rsidRPr="00B95509">
        <w:rPr>
          <w:rFonts w:ascii="Cambria" w:cstheme="minorHAnsi" w:hAnsi="Cambria"/>
          <w:b/>
          <w:sz w:val="22"/>
          <w:szCs w:val="22"/>
        </w:rPr>
        <w:t>CONTRATADO(A</w:t>
      </w:r>
      <w:r w:rsidRPr="00B95509">
        <w:rPr>
          <w:rFonts w:ascii="Cambria" w:cstheme="minorHAnsi" w:hAnsi="Cambria"/>
          <w:sz w:val="22"/>
          <w:szCs w:val="22"/>
        </w:rPr>
        <w:t>).</w:t>
      </w:r>
    </w:p>
    <w:p w14:paraId="7A70DB6A" w14:textId="77777777" w:rsidP="00163A71" w:rsidR="00163A71" w:rsidRDefault="00163A71"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Nos reajustes subsequentes ao primeiro, o interregno mínimo de um ano será contado a partir dos efeitos financeiros do último reajuste.</w:t>
      </w:r>
    </w:p>
    <w:p w14:paraId="569E6E7D" w14:textId="77777777" w:rsidP="00163A71" w:rsidR="00163A71" w:rsidRDefault="00163A71" w:rsidRPr="00B95509">
      <w:pPr>
        <w:pStyle w:val="PargrafodaLista"/>
        <w:ind w:left="426"/>
        <w:jc w:val="both"/>
        <w:rPr>
          <w:rFonts w:ascii="Cambria" w:cstheme="minorHAnsi" w:hAnsi="Cambria"/>
          <w:color w:val="000000"/>
        </w:rPr>
      </w:pPr>
    </w:p>
    <w:p w14:paraId="17018A5A" w14:textId="77777777" w:rsidP="00163A71" w:rsidR="00163A71" w:rsidRDefault="00163A71"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Caso o(s) índice(s) estabelecido(s) para reajustamento venha(m) a ser extinto(s) ou de qualquer forma não possa(m) mais ser utilizado(s), será(ão) adotado(s), em substituição, o(s) que vier(em) a ser determinado(s) pela legislação então em vigor.</w:t>
      </w:r>
    </w:p>
    <w:p w14:paraId="3125697A" w14:textId="77777777" w:rsidP="00163A71" w:rsidR="00163A71" w:rsidRDefault="00163A71" w:rsidRPr="00B95509">
      <w:pPr>
        <w:pStyle w:val="PargrafodaLista"/>
        <w:ind w:left="426"/>
        <w:jc w:val="both"/>
        <w:rPr>
          <w:rFonts w:ascii="Cambria" w:cstheme="minorHAnsi" w:hAnsi="Cambria"/>
          <w:color w:val="000000"/>
        </w:rPr>
      </w:pPr>
    </w:p>
    <w:p w14:paraId="034C2B71" w14:textId="77777777" w:rsidP="00163A71" w:rsidR="00163A71" w:rsidRDefault="00163A71" w:rsidRPr="00B95509">
      <w:pPr>
        <w:pStyle w:val="PargrafodaLista"/>
        <w:numPr>
          <w:ilvl w:val="1"/>
          <w:numId w:val="8"/>
        </w:numPr>
        <w:spacing w:after="160" w:line="259" w:lineRule="auto"/>
        <w:jc w:val="both"/>
        <w:rPr>
          <w:rFonts w:ascii="Cambria" w:cstheme="minorHAnsi" w:hAnsi="Cambria"/>
          <w:color w:val="000000"/>
        </w:rPr>
      </w:pPr>
      <w:r w:rsidRPr="00B95509">
        <w:rPr>
          <w:rFonts w:ascii="Cambria" w:cstheme="minorHAnsi" w:hAnsi="Cambria"/>
          <w:color w:val="000000"/>
        </w:rPr>
        <w:t xml:space="preserve">Na ausência de previsão legal quanto ao índice substituto, as partes elegerão novo índice oficial, para reajustamento do preço do valor remanescente, por meio de termo aditivo. </w:t>
      </w:r>
    </w:p>
    <w:p w14:paraId="1C2B316B" w14:textId="77777777" w:rsidP="00163A71" w:rsidR="00163A71" w:rsidRDefault="00163A71"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O reajuste será realizado por apostilamento, conforme estabelece o inc. I, do art. 136, da Lei 14.133/2021</w:t>
      </w:r>
    </w:p>
    <w:p w14:paraId="4013A586" w14:textId="77777777" w:rsidP="00163A71" w:rsidR="00163A71" w:rsidRDefault="00163A71"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SÉTIMA – DO REGIME DE EXECUÇÃO, FISCALIZAÇÃO E GESTÃO CONTRATUAL</w:t>
      </w:r>
    </w:p>
    <w:p w14:paraId="4CC1D361" w14:textId="77777777" w:rsidP="00163A71" w:rsidR="00163A71" w:rsidRDefault="00163A71" w:rsidRPr="00B95509">
      <w:pPr>
        <w:pStyle w:val="PargrafodaLista"/>
        <w:numPr>
          <w:ilvl w:val="1"/>
          <w:numId w:val="8"/>
        </w:numPr>
        <w:spacing w:after="160" w:line="259" w:lineRule="auto"/>
        <w:jc w:val="both"/>
        <w:rPr>
          <w:rFonts w:ascii="Cambria" w:cstheme="minorHAnsi" w:hAnsi="Cambria"/>
        </w:rPr>
      </w:pPr>
      <w:r w:rsidRPr="00B95509">
        <w:rPr>
          <w:rFonts w:ascii="Cambria" w:cstheme="minorHAnsi" w:hAnsi="Cambria"/>
        </w:rPr>
        <w:t>O regime de execução contratual, os modelos de gestão e de execução, assim como os prazos e condições de conclusão, entrega, observação e recebimento do objeto constam no Termo de Referência, anexo a este Contrato.</w:t>
      </w:r>
    </w:p>
    <w:p w14:paraId="42D717F0" w14:textId="77777777" w:rsidP="00163A71" w:rsidR="00163A71" w:rsidRDefault="00163A71"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 xml:space="preserve">A gestão do Serviço a ser executado pela </w:t>
      </w:r>
      <w:r w:rsidRPr="00B95509">
        <w:rPr>
          <w:rFonts w:ascii="Cambria" w:cstheme="minorHAnsi" w:hAnsi="Cambria"/>
          <w:b/>
        </w:rPr>
        <w:t>CONTRATADA</w:t>
      </w:r>
      <w:r w:rsidRPr="00B95509">
        <w:rPr>
          <w:rFonts w:ascii="Cambria" w:cstheme="minorHAnsi" w:hAnsi="Cambria"/>
        </w:rPr>
        <w:t xml:space="preserve">, caberá à Prefeitura Municipal de </w:t>
      </w:r>
      <w:r>
        <w:rPr>
          <w:rFonts w:ascii="Cambria" w:cstheme="minorHAnsi" w:hAnsi="Cambria"/>
        </w:rPr>
        <w:t>ENCANTO</w:t>
      </w:r>
      <w:r w:rsidRPr="00B95509">
        <w:rPr>
          <w:rFonts w:ascii="Cambria" w:cstheme="minorHAnsi" w:hAnsi="Cambria"/>
        </w:rPr>
        <w:t xml:space="preserve">/RN, mediante indicação do(a) Gestor(a) </w:t>
      </w:r>
      <w:r>
        <w:rPr>
          <w:rFonts w:ascii="Cambria" w:cstheme="minorHAnsi" w:hAnsi="Cambria"/>
        </w:rPr>
        <w:t xml:space="preserve">e do </w:t>
      </w:r>
      <w:r w:rsidRPr="00B95509">
        <w:rPr>
          <w:rFonts w:ascii="Cambria" w:cstheme="minorHAnsi" w:hAnsi="Cambria"/>
        </w:rPr>
        <w:t>Fiscal, a quem competirá fiscalizar se a empresa está executando corretamente o objeto contratado, obedecendo a este Termo de Contrato.</w:t>
      </w:r>
    </w:p>
    <w:p w14:paraId="50BE3B03" w14:textId="77777777" w:rsidP="00163A71" w:rsidR="00163A71" w:rsidRDefault="00163A71"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O Fiscal do contrato anotará em registro próprio todas as ocorrências relacionadas com a execução do contrato, indicando dia, mês e ano, determinando o que for necessário à regularização das faltas ou defeitos observados e encaminhando os apontamentos à autoridade competente para as providências cabíveis.</w:t>
      </w:r>
    </w:p>
    <w:p w14:paraId="2CEAC05A" w14:textId="77777777" w:rsidP="00163A71" w:rsidR="00163A71" w:rsidRDefault="00163A71" w:rsidRPr="00B95509">
      <w:pPr>
        <w:numPr>
          <w:ilvl w:val="1"/>
          <w:numId w:val="8"/>
        </w:numPr>
        <w:spacing w:after="0" w:before="120" w:line="240" w:lineRule="auto"/>
        <w:ind w:left="425"/>
        <w:jc w:val="both"/>
        <w:rPr>
          <w:rFonts w:ascii="Cambria" w:cstheme="minorHAnsi" w:hAnsi="Cambria"/>
        </w:rPr>
      </w:pPr>
      <w:r w:rsidRPr="00B95509">
        <w:rPr>
          <w:rFonts w:ascii="Cambria" w:cstheme="minorHAnsi" w:hAnsi="Cambria"/>
        </w:rPr>
        <w:t xml:space="preserve">A fiscalização de que trata esta cláusula não exclui nem reduz a responsabilidade da </w:t>
      </w:r>
      <w:r w:rsidRPr="00B95509">
        <w:rPr>
          <w:rFonts w:ascii="Cambria" w:cstheme="minorHAnsi" w:hAnsi="Cambria"/>
          <w:b/>
        </w:rPr>
        <w:t>CONTRATADA</w:t>
      </w:r>
    </w:p>
    <w:p w14:paraId="44E20381" w14:textId="77777777" w:rsidP="00163A71" w:rsidR="00163A71" w:rsidRDefault="00163A71"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OITAVA – DAS OBRIGAÇÕES DA CONTRATADA</w:t>
      </w:r>
    </w:p>
    <w:p w14:paraId="2DAD384B" w14:textId="77777777" w:rsidP="00163A71" w:rsidR="00163A71" w:rsidRDefault="00163A71" w:rsidRPr="008875B2">
      <w:pPr>
        <w:pStyle w:val="Nvel2-Red"/>
        <w:widowControl/>
        <w:numPr>
          <w:ilvl w:val="1"/>
          <w:numId w:val="8"/>
        </w:numPr>
        <w:spacing w:line="276" w:lineRule="auto"/>
        <w:rPr>
          <w:rFonts w:ascii="Cambria" w:hAnsi="Cambria"/>
          <w:i/>
          <w:iCs/>
        </w:rPr>
      </w:pPr>
      <w:r w:rsidRPr="008875B2">
        <w:rPr>
          <w:rFonts w:ascii="Cambria" w:hAnsi="Cambria"/>
        </w:rPr>
        <w:t>O Contratado deve cumprir todas as obrigações constantes no Termo de Referência e de seus anexos, assumindo como exclusivamente seus os riscos e as despesas decorrentes da boa e perfeita execução do objeto, observando, ainda, as obrigações a seguir dispostas:</w:t>
      </w:r>
    </w:p>
    <w:p w14:paraId="69555336" w14:textId="77777777" w:rsidP="00163A71" w:rsidR="00163A71" w:rsidRDefault="00163A71" w:rsidRPr="008875B2">
      <w:pPr>
        <w:pStyle w:val="Nvel2-Red"/>
        <w:widowControl/>
        <w:numPr>
          <w:ilvl w:val="1"/>
          <w:numId w:val="8"/>
        </w:numPr>
        <w:spacing w:line="276" w:lineRule="auto"/>
        <w:rPr>
          <w:rFonts w:ascii="Cambria" w:hAnsi="Cambria"/>
          <w:i/>
          <w:iCs/>
        </w:rPr>
      </w:pPr>
      <w:r w:rsidRPr="008875B2">
        <w:rPr>
          <w:rFonts w:ascii="Cambria" w:hAnsi="Cambria"/>
        </w:rPr>
        <w:t>Atender às determinações regulares emitidas pelo fiscal ou gestor do contrato ou autoridade superior e prestar todo esclarecimento ou informação por eles solicitados;</w:t>
      </w:r>
    </w:p>
    <w:p w14:paraId="096620C7" w14:textId="77777777" w:rsidP="00163A71" w:rsidR="00163A71" w:rsidRDefault="00163A71" w:rsidRPr="008875B2">
      <w:pPr>
        <w:pStyle w:val="Nvel2-Red"/>
        <w:widowControl/>
        <w:numPr>
          <w:ilvl w:val="1"/>
          <w:numId w:val="8"/>
        </w:numPr>
        <w:spacing w:line="276" w:lineRule="auto"/>
        <w:rPr>
          <w:rFonts w:ascii="Cambria" w:hAnsi="Cambria"/>
          <w:i/>
          <w:iCs/>
        </w:rPr>
      </w:pPr>
      <w:r w:rsidRPr="008875B2">
        <w:rPr>
          <w:rFonts w:ascii="Cambria" w:hAnsi="Cambria"/>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E0423D2" w14:textId="77777777" w:rsidP="00163A71" w:rsidR="00163A71" w:rsidRDefault="00163A71" w:rsidRPr="008875B2">
      <w:pPr>
        <w:pStyle w:val="Nvel2-Red"/>
        <w:widowControl/>
        <w:numPr>
          <w:ilvl w:val="1"/>
          <w:numId w:val="8"/>
        </w:numPr>
        <w:spacing w:line="276" w:lineRule="auto"/>
        <w:rPr>
          <w:rFonts w:ascii="Cambria" w:hAnsi="Cambria"/>
          <w:i/>
          <w:iCs/>
        </w:rPr>
      </w:pPr>
      <w:r w:rsidRPr="008875B2">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FDF0B99" w14:textId="77777777" w:rsidP="00163A71" w:rsidR="00163A71" w:rsidRDefault="00163A71" w:rsidRPr="008875B2">
      <w:pPr>
        <w:pStyle w:val="Nvel2-Red"/>
        <w:widowControl/>
        <w:numPr>
          <w:ilvl w:val="1"/>
          <w:numId w:val="8"/>
        </w:numPr>
        <w:spacing w:line="276" w:lineRule="auto"/>
        <w:rPr>
          <w:rFonts w:ascii="Cambria" w:hAnsi="Cambria"/>
          <w:i/>
          <w:iCs/>
        </w:rPr>
      </w:pPr>
      <w:r w:rsidRPr="008875B2">
        <w:rPr>
          <w:rFonts w:ascii="Cambria" w:hAnsi="Cambria"/>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5ACCE464" w14:textId="77777777" w:rsidP="00163A71" w:rsidR="00163A71" w:rsidRDefault="00163A71" w:rsidRPr="00CD0F7B">
      <w:pPr>
        <w:pStyle w:val="Nvel2-Red"/>
        <w:widowControl/>
        <w:numPr>
          <w:ilvl w:val="1"/>
          <w:numId w:val="8"/>
        </w:numPr>
        <w:spacing w:line="276" w:lineRule="auto"/>
        <w:rPr>
          <w:rFonts w:ascii="Cambria" w:hAnsi="Cambria"/>
          <w:i/>
          <w:iCs/>
        </w:rPr>
      </w:pPr>
      <w:r w:rsidRPr="00CD0F7B">
        <w:rPr>
          <w:rFonts w:ascii="Cambria" w:hAnsi="Cambria"/>
        </w:rPr>
        <w:t>Comunicar ao Fiscal do contrato tempestivamente, observada a urgência da situação, qualquer ocorrência anormal ou acidente que se verifique no local da execução do objeto contratual, não ultrapassando o prazo de 24 (vinte e quatro) horas;</w:t>
      </w:r>
    </w:p>
    <w:p w14:paraId="0162BB41" w14:textId="77777777" w:rsidP="00163A71" w:rsidR="00163A71" w:rsidRDefault="00163A71" w:rsidRPr="008875B2">
      <w:pPr>
        <w:pStyle w:val="Nvel2-Red"/>
        <w:widowControl/>
        <w:numPr>
          <w:ilvl w:val="1"/>
          <w:numId w:val="8"/>
        </w:numPr>
        <w:spacing w:line="276" w:lineRule="auto"/>
        <w:rPr>
          <w:rFonts w:ascii="Cambria" w:hAnsi="Cambria"/>
          <w:i/>
          <w:iCs/>
        </w:rPr>
      </w:pPr>
      <w:r w:rsidRPr="008875B2">
        <w:rPr>
          <w:rFonts w:ascii="Cambria" w:hAnsi="Cambria"/>
        </w:rPr>
        <w:t>Paralisar, por determinação do CONTRATANTE, qualquer atividade que não esteja sendo executada de acordo com a boa técnica ou que ponha em risco a segurança de pessoas ou bens de terceiros;</w:t>
      </w:r>
    </w:p>
    <w:p w14:paraId="43B667CF" w14:textId="77777777" w:rsidP="00163A71" w:rsidR="00163A71" w:rsidRDefault="00163A71" w:rsidRPr="008875B2">
      <w:pPr>
        <w:pStyle w:val="Nvel2-Red"/>
        <w:widowControl/>
        <w:numPr>
          <w:ilvl w:val="1"/>
          <w:numId w:val="8"/>
        </w:numPr>
        <w:spacing w:line="276" w:lineRule="auto"/>
        <w:rPr>
          <w:rFonts w:ascii="Cambria" w:hAnsi="Cambria"/>
          <w:i/>
          <w:iCs/>
        </w:rPr>
      </w:pPr>
      <w:r w:rsidRPr="008875B2">
        <w:rPr>
          <w:rFonts w:ascii="Cambria" w:hAnsi="Cambria"/>
        </w:rPr>
        <w:t>Manter durante toda a vigência do contrato, em compatibilidade com as obrigações assumidas, todas as condições exigidas para habilitação na licitação;</w:t>
      </w:r>
    </w:p>
    <w:p w14:paraId="47B936B5" w14:textId="77777777" w:rsidP="00163A71" w:rsidR="00163A71" w:rsidRDefault="00163A71" w:rsidRPr="008875B2">
      <w:pPr>
        <w:pStyle w:val="Nvel2-Red"/>
        <w:widowControl/>
        <w:numPr>
          <w:ilvl w:val="1"/>
          <w:numId w:val="8"/>
        </w:numPr>
        <w:spacing w:line="276" w:lineRule="auto"/>
        <w:rPr>
          <w:rFonts w:ascii="Cambria" w:hAnsi="Cambria"/>
          <w:b/>
          <w:bCs/>
          <w:i/>
          <w:iCs/>
        </w:rPr>
      </w:pPr>
      <w:r w:rsidRPr="008875B2">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w:t>
      </w:r>
    </w:p>
    <w:p w14:paraId="2774A023" w14:textId="77777777" w:rsidP="00163A71" w:rsidR="00163A71" w:rsidRDefault="00163A71" w:rsidRPr="008875B2">
      <w:pPr>
        <w:pStyle w:val="Nvel2-Red"/>
        <w:widowControl/>
        <w:numPr>
          <w:ilvl w:val="1"/>
          <w:numId w:val="8"/>
        </w:numPr>
        <w:spacing w:line="276" w:lineRule="auto"/>
        <w:rPr>
          <w:rFonts w:ascii="Cambria" w:hAnsi="Cambria"/>
          <w:i/>
          <w:iCs/>
        </w:rPr>
      </w:pPr>
      <w:r w:rsidRPr="008875B2">
        <w:rPr>
          <w:rFonts w:ascii="Cambria" w:hAnsi="Cambria"/>
        </w:rPr>
        <w:t>Comprovar a reserva de cargos a que se refere a cláusula acima, no prazo fixado pelo fiscal do contrato, com a indicação dos empregados que preencheram as referidas vagas;</w:t>
      </w:r>
    </w:p>
    <w:p w14:paraId="40302526" w14:textId="77777777" w:rsidP="00163A71" w:rsidR="00163A71" w:rsidRDefault="00163A71" w:rsidRPr="008875B2">
      <w:pPr>
        <w:pStyle w:val="Nvel2-Red"/>
        <w:widowControl/>
        <w:numPr>
          <w:ilvl w:val="1"/>
          <w:numId w:val="8"/>
        </w:numPr>
        <w:spacing w:line="276" w:lineRule="auto"/>
        <w:rPr>
          <w:rFonts w:ascii="Cambria" w:hAnsi="Cambria"/>
          <w:i/>
          <w:iCs/>
        </w:rPr>
      </w:pPr>
      <w:r w:rsidRPr="008875B2">
        <w:rPr>
          <w:rFonts w:ascii="Cambria" w:hAnsi="Cambria"/>
        </w:rPr>
        <w:t>Guardar sigilo sobre todas as informações obtidas em decorrência do cumprimento do contrato;</w:t>
      </w:r>
    </w:p>
    <w:p w14:paraId="120DF2C2" w14:textId="77777777" w:rsidP="00163A71" w:rsidR="00163A71" w:rsidRDefault="00163A71" w:rsidRPr="008875B2">
      <w:pPr>
        <w:pStyle w:val="Nvel2-Red"/>
        <w:widowControl/>
        <w:numPr>
          <w:ilvl w:val="1"/>
          <w:numId w:val="8"/>
        </w:numPr>
        <w:spacing w:line="276" w:lineRule="auto"/>
        <w:rPr>
          <w:rFonts w:ascii="Cambria" w:hAnsi="Cambria"/>
          <w:i/>
          <w:iCs/>
        </w:rPr>
      </w:pPr>
      <w:r w:rsidRPr="008875B2">
        <w:rPr>
          <w:rFonts w:ascii="Cambria" w:hAnsi="Cambria"/>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C26A8AF" w14:textId="77777777" w:rsidP="00163A71" w:rsidR="00163A71" w:rsidRDefault="00163A71">
      <w:pPr>
        <w:pStyle w:val="Nvel2-Red"/>
        <w:widowControl/>
        <w:numPr>
          <w:ilvl w:val="1"/>
          <w:numId w:val="8"/>
        </w:numPr>
        <w:spacing w:line="276" w:lineRule="auto"/>
        <w:rPr>
          <w:rFonts w:ascii="Cambria" w:hAnsi="Cambria"/>
          <w:i/>
          <w:iCs/>
        </w:rPr>
      </w:pPr>
      <w:r w:rsidRPr="008875B2">
        <w:rPr>
          <w:rFonts w:ascii="Cambria" w:hAnsi="Cambria"/>
        </w:rPr>
        <w:t>Cumprir, além dos postulados legais vigentes de âmbito federal, estadual ou municipal, as normas de segurança do CONTRATANTE;</w:t>
      </w:r>
    </w:p>
    <w:p w14:paraId="322221DC" w14:textId="77777777" w:rsidP="00163A71" w:rsidR="00163A71" w:rsidRDefault="00163A71" w:rsidRPr="000E7B4A">
      <w:pPr>
        <w:pStyle w:val="Nvel2-Red"/>
        <w:widowControl/>
        <w:numPr>
          <w:ilvl w:val="1"/>
          <w:numId w:val="8"/>
        </w:numPr>
        <w:spacing w:line="276" w:lineRule="auto"/>
        <w:rPr>
          <w:rFonts w:ascii="Cambria" w:hAnsi="Cambria"/>
          <w:i/>
          <w:iCs/>
        </w:rPr>
      </w:pPr>
      <w:r w:rsidRPr="000E7B4A">
        <w:rPr>
          <w:rFonts w:ascii="Cambria" w:hAnsi="Cambria"/>
        </w:rPr>
        <w:t>Promover a guarda, manutenção e vigilância de materiais, ferramentas, e tudo o que for necessário à execução do objeto, durante a vigência do contrato;</w:t>
      </w:r>
    </w:p>
    <w:p w14:paraId="6279B80E" w14:textId="77777777" w:rsidP="00163A71" w:rsidR="00163A71" w:rsidRDefault="00163A71" w:rsidRPr="00AF467E">
      <w:pPr>
        <w:pStyle w:val="Nivel01Titulo"/>
        <w:numPr>
          <w:ilvl w:val="0"/>
          <w:numId w:val="8"/>
        </w:numPr>
        <w:rPr>
          <w:rFonts w:ascii="Cambria" w:cstheme="minorHAnsi" w:hAnsi="Cambria"/>
          <w:color w:val="auto"/>
          <w:sz w:val="22"/>
          <w:szCs w:val="22"/>
        </w:rPr>
      </w:pPr>
      <w:r w:rsidRPr="00AF467E">
        <w:rPr>
          <w:rFonts w:ascii="Cambria" w:cstheme="minorHAnsi" w:hAnsi="Cambria"/>
          <w:color w:val="auto"/>
          <w:sz w:val="22"/>
          <w:szCs w:val="22"/>
        </w:rPr>
        <w:t xml:space="preserve">CLÁUSULA NONA – DAS OBRIGAÇÕES DA CONTRATANTE </w:t>
      </w:r>
    </w:p>
    <w:p w14:paraId="7296E7B2" w14:textId="77777777" w:rsidP="00163A71" w:rsidR="00163A71" w:rsidRDefault="00163A71" w:rsidRPr="00AF467E">
      <w:pPr>
        <w:pStyle w:val="Nvel2-Red"/>
        <w:widowControl/>
        <w:numPr>
          <w:ilvl w:val="1"/>
          <w:numId w:val="8"/>
        </w:numPr>
        <w:spacing w:line="276" w:lineRule="auto"/>
        <w:rPr>
          <w:rFonts w:ascii="Cambria" w:hAnsi="Cambria"/>
          <w:i/>
          <w:iCs/>
        </w:rPr>
      </w:pPr>
      <w:r w:rsidRPr="00AF467E">
        <w:rPr>
          <w:rFonts w:ascii="Cambria" w:hAnsi="Cambria"/>
        </w:rPr>
        <w:t>Exigir o cumprimento de todas as obrigações assumidas pelo Contratado, de acordo com o contrato e seus anexos;</w:t>
      </w:r>
    </w:p>
    <w:p w14:paraId="2243861C" w14:textId="77777777" w:rsidP="00163A71" w:rsidR="00163A71" w:rsidRDefault="00163A71" w:rsidRPr="00AF467E">
      <w:pPr>
        <w:pStyle w:val="Nvel2-Red"/>
        <w:widowControl/>
        <w:numPr>
          <w:ilvl w:val="1"/>
          <w:numId w:val="8"/>
        </w:numPr>
        <w:spacing w:line="276" w:lineRule="auto"/>
        <w:rPr>
          <w:rFonts w:ascii="Cambria" w:hAnsi="Cambria"/>
          <w:i/>
          <w:iCs/>
        </w:rPr>
      </w:pPr>
      <w:r w:rsidRPr="00AF467E">
        <w:rPr>
          <w:rFonts w:ascii="Cambria" w:hAnsi="Cambria"/>
        </w:rPr>
        <w:t>Receber o objeto no prazo e condições estabelecidas no Termo de Referência;</w:t>
      </w:r>
    </w:p>
    <w:p w14:paraId="137CB020" w14:textId="77777777" w:rsidP="00163A71" w:rsidR="00163A71" w:rsidRDefault="00163A71" w:rsidRPr="00AF467E">
      <w:pPr>
        <w:pStyle w:val="Nvel2-Red"/>
        <w:widowControl/>
        <w:numPr>
          <w:ilvl w:val="1"/>
          <w:numId w:val="8"/>
        </w:numPr>
        <w:spacing w:line="276" w:lineRule="auto"/>
        <w:rPr>
          <w:rFonts w:ascii="Cambria" w:hAnsi="Cambria"/>
          <w:i/>
          <w:iCs/>
        </w:rPr>
      </w:pPr>
      <w:r w:rsidRPr="00B33789">
        <w:rPr>
          <w:rFonts w:ascii="Cambria" w:hAnsi="Cambria"/>
        </w:rPr>
        <w:t>Notificar o CONTRATADO, por escrito, sobre vícios, defeitos incorreções, imperfeições, falhas ou irregularidades verificadas na execução do objeto contratual,</w:t>
      </w:r>
      <w:r>
        <w:rPr>
          <w:rFonts w:ascii="Cambria" w:hAnsi="Cambria"/>
        </w:rPr>
        <w:t xml:space="preserve"> </w:t>
      </w:r>
      <w:r w:rsidRPr="00B33789">
        <w:rPr>
          <w:rFonts w:ascii="Cambria" w:hAnsi="Cambria"/>
        </w:rPr>
        <w:t>para que</w:t>
      </w:r>
      <w:r>
        <w:rPr>
          <w:rFonts w:ascii="Cambria" w:hAnsi="Cambria"/>
        </w:rPr>
        <w:t xml:space="preserve">, no prazo estabelecido no Termo de Referência, </w:t>
      </w:r>
      <w:r w:rsidRPr="00B33789">
        <w:rPr>
          <w:rFonts w:ascii="Cambria" w:hAnsi="Cambria"/>
        </w:rPr>
        <w:t>seja substituído, reparado ou corrigido, total ou parcialmente, às suas expensas, certificando-se de que as soluções por ele propostas sejam as mais adequadas</w:t>
      </w:r>
      <w:r w:rsidRPr="00AF467E">
        <w:rPr>
          <w:rFonts w:ascii="Cambria" w:hAnsi="Cambria"/>
        </w:rPr>
        <w:t>;</w:t>
      </w:r>
    </w:p>
    <w:p w14:paraId="317D67D5" w14:textId="77777777" w:rsidP="00163A71" w:rsidR="00163A71" w:rsidRDefault="00163A71" w:rsidRPr="00AF467E">
      <w:pPr>
        <w:pStyle w:val="Nvel2-Red"/>
        <w:widowControl/>
        <w:numPr>
          <w:ilvl w:val="1"/>
          <w:numId w:val="8"/>
        </w:numPr>
        <w:spacing w:line="276" w:lineRule="auto"/>
        <w:rPr>
          <w:rFonts w:ascii="Cambria" w:hAnsi="Cambria"/>
          <w:i/>
          <w:iCs/>
        </w:rPr>
      </w:pPr>
      <w:r w:rsidRPr="00AF467E">
        <w:rPr>
          <w:rFonts w:ascii="Cambria" w:hAnsi="Cambria"/>
        </w:rPr>
        <w:t>Acompanhar e fiscalizar a execução do contrato e o cumprimento das obrigações pelo Contratado;</w:t>
      </w:r>
    </w:p>
    <w:p w14:paraId="330536AA" w14:textId="77777777" w:rsidP="00163A71" w:rsidR="00163A71" w:rsidRDefault="00163A71" w:rsidRPr="00AF467E">
      <w:pPr>
        <w:pStyle w:val="Nvel2-Red"/>
        <w:widowControl/>
        <w:numPr>
          <w:ilvl w:val="1"/>
          <w:numId w:val="8"/>
        </w:numPr>
        <w:spacing w:line="276" w:lineRule="auto"/>
        <w:rPr>
          <w:rFonts w:ascii="Cambria" w:hAnsi="Cambria"/>
          <w:i/>
          <w:iCs/>
        </w:rPr>
      </w:pPr>
      <w:r w:rsidRPr="00AF467E">
        <w:rPr>
          <w:rFonts w:ascii="Cambria" w:hAnsi="Cambria"/>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A0EDAE4" w14:textId="77777777" w:rsidP="00163A71" w:rsidR="00163A71" w:rsidRDefault="00163A71" w:rsidRPr="00AF467E">
      <w:pPr>
        <w:pStyle w:val="Nvel2-Red"/>
        <w:widowControl/>
        <w:numPr>
          <w:ilvl w:val="1"/>
          <w:numId w:val="8"/>
        </w:numPr>
        <w:spacing w:line="276" w:lineRule="auto"/>
        <w:rPr>
          <w:rFonts w:ascii="Cambria" w:hAnsi="Cambria"/>
          <w:i/>
          <w:iCs/>
        </w:rPr>
      </w:pPr>
      <w:r w:rsidRPr="00AF467E">
        <w:rPr>
          <w:rFonts w:ascii="Cambria" w:hAnsi="Cambria"/>
        </w:rPr>
        <w:t>Efetuar o pagamento ao Contratado do valor correspondente à execução do objeto, no prazo, forma e condições estabelecidos no presente Contrato e no Termo de Referência;</w:t>
      </w:r>
    </w:p>
    <w:p w14:paraId="56F05370" w14:textId="77777777" w:rsidP="00163A71" w:rsidR="00163A71" w:rsidRDefault="00163A71" w:rsidRPr="00AF467E">
      <w:pPr>
        <w:pStyle w:val="Nvel2-Red"/>
        <w:widowControl/>
        <w:numPr>
          <w:ilvl w:val="1"/>
          <w:numId w:val="8"/>
        </w:numPr>
        <w:spacing w:line="276" w:lineRule="auto"/>
        <w:rPr>
          <w:rFonts w:ascii="Cambria" w:hAnsi="Cambria"/>
          <w:i/>
          <w:iCs/>
        </w:rPr>
      </w:pPr>
      <w:r w:rsidRPr="00AF467E">
        <w:rPr>
          <w:rFonts w:ascii="Cambria" w:hAnsi="Cambria"/>
        </w:rPr>
        <w:t xml:space="preserve">Aplicar ao Contratado as sanções previstas na lei e neste Contrato; </w:t>
      </w:r>
    </w:p>
    <w:p w14:paraId="5CBDDE21" w14:textId="77777777" w:rsidP="00163A71" w:rsidR="00163A71" w:rsidRDefault="00163A71" w:rsidRPr="00AF467E">
      <w:pPr>
        <w:pStyle w:val="Nvel2-Red"/>
        <w:widowControl/>
        <w:numPr>
          <w:ilvl w:val="1"/>
          <w:numId w:val="8"/>
        </w:numPr>
        <w:spacing w:line="276" w:lineRule="auto"/>
        <w:rPr>
          <w:rFonts w:ascii="Cambria" w:hAnsi="Cambria"/>
          <w:i/>
          <w:iCs/>
        </w:rPr>
      </w:pPr>
      <w:r w:rsidRPr="00AF467E">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AFF8E26" w14:textId="77777777" w:rsidP="00163A71" w:rsidR="00163A71" w:rsidRDefault="00163A71" w:rsidRPr="00AF467E">
      <w:pPr>
        <w:pStyle w:val="Nivel3"/>
        <w:numPr>
          <w:ilvl w:val="2"/>
          <w:numId w:val="8"/>
        </w:numPr>
        <w:rPr>
          <w:rFonts w:ascii="Cambria" w:hAnsi="Cambria"/>
          <w:b/>
          <w:bCs/>
          <w:color w:val="auto"/>
          <w:sz w:val="22"/>
          <w:szCs w:val="22"/>
        </w:rPr>
      </w:pPr>
      <w:r w:rsidRPr="00AF467E">
        <w:rPr>
          <w:rFonts w:ascii="Cambria" w:hAnsi="Cambria"/>
          <w:color w:val="auto"/>
          <w:sz w:val="22"/>
          <w:szCs w:val="22"/>
        </w:rPr>
        <w:t xml:space="preserve"> A Administração terá o prazo de </w:t>
      </w:r>
      <w:r>
        <w:rPr>
          <w:rFonts w:ascii="Cambria" w:hAnsi="Cambria"/>
          <w:color w:val="auto"/>
          <w:sz w:val="22"/>
          <w:szCs w:val="22"/>
        </w:rPr>
        <w:t>30 (trinta) dias</w:t>
      </w:r>
      <w:r w:rsidRPr="00AF467E">
        <w:rPr>
          <w:rFonts w:ascii="Cambria" w:hAnsi="Cambria"/>
          <w:color w:val="auto"/>
          <w:sz w:val="22"/>
          <w:szCs w:val="22"/>
        </w:rPr>
        <w:t xml:space="preserve">, a contar da data do protocolo do requerimento para decidir, admitida a prorrogação motivada, por igual período. </w:t>
      </w:r>
    </w:p>
    <w:p w14:paraId="38FD32CE" w14:textId="77777777" w:rsidP="00163A71" w:rsidR="00163A71" w:rsidRDefault="00163A71" w:rsidRPr="00AF467E">
      <w:pPr>
        <w:pStyle w:val="Nvel2-Red"/>
        <w:widowControl/>
        <w:numPr>
          <w:ilvl w:val="1"/>
          <w:numId w:val="8"/>
        </w:numPr>
        <w:spacing w:line="276" w:lineRule="auto"/>
        <w:rPr>
          <w:rFonts w:ascii="Cambria" w:hAnsi="Cambria"/>
          <w:i/>
          <w:iCs/>
        </w:rPr>
      </w:pPr>
      <w:r w:rsidRPr="00AF467E">
        <w:rPr>
          <w:rFonts w:ascii="Cambria" w:hAnsi="Cambria"/>
        </w:rPr>
        <w:t xml:space="preserve">Responder eventuais pedidos de reestabelecimento do equilíbrio econômico-financeiro feitos pelo contratado no prazo máximo de </w:t>
      </w:r>
      <w:r w:rsidRPr="00BE3D0E">
        <w:rPr>
          <w:rFonts w:ascii="Cambria" w:hAnsi="Cambria"/>
        </w:rPr>
        <w:t>30 (trinta) dias</w:t>
      </w:r>
      <w:r w:rsidRPr="00AF467E">
        <w:rPr>
          <w:rFonts w:ascii="Cambria" w:hAnsi="Cambria"/>
        </w:rPr>
        <w:t>.</w:t>
      </w:r>
    </w:p>
    <w:p w14:paraId="6492CAFF" w14:textId="77777777" w:rsidP="00163A71" w:rsidR="00163A71" w:rsidRDefault="00163A71" w:rsidRPr="00AF467E">
      <w:pPr>
        <w:pStyle w:val="Nvel2-Red"/>
        <w:widowControl/>
        <w:numPr>
          <w:ilvl w:val="1"/>
          <w:numId w:val="8"/>
        </w:numPr>
        <w:spacing w:line="276" w:lineRule="auto"/>
        <w:rPr>
          <w:rFonts w:ascii="Cambria" w:hAnsi="Cambria"/>
          <w:i/>
          <w:iCs/>
        </w:rPr>
      </w:pPr>
      <w:r w:rsidRPr="00AF467E">
        <w:rPr>
          <w:rFonts w:ascii="Cambria" w:hAnsi="Cambria"/>
        </w:rPr>
        <w:t>Notificar os emitentes das garantias quanto ao início de processo administrativo para apuração de descumprimento de cláusulas contratuais.</w:t>
      </w:r>
    </w:p>
    <w:p w14:paraId="6E828162" w14:textId="77777777" w:rsidP="00163A71" w:rsidR="00163A71" w:rsidRDefault="00163A71" w:rsidRPr="00AF467E">
      <w:pPr>
        <w:pStyle w:val="Nvel2-Red"/>
        <w:widowControl/>
        <w:numPr>
          <w:ilvl w:val="1"/>
          <w:numId w:val="8"/>
        </w:numPr>
        <w:spacing w:line="276" w:lineRule="auto"/>
        <w:rPr>
          <w:rFonts w:ascii="Cambria" w:hAnsi="Cambria"/>
          <w:i/>
          <w:iCs/>
        </w:rPr>
      </w:pPr>
      <w:r w:rsidRPr="00AF467E">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FAA8A42" w14:textId="77777777" w:rsidP="00163A71" w:rsidR="00163A71" w:rsidRDefault="00163A71"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 GARANTIA DE EXECUÇÃO</w:t>
      </w:r>
    </w:p>
    <w:p w14:paraId="6C86D0FA" w14:textId="77777777" w:rsidP="00163A71" w:rsidR="00163A71" w:rsidRDefault="00163A71" w:rsidRPr="00B95509">
      <w:pPr>
        <w:pStyle w:val="PargrafodaLista"/>
        <w:numPr>
          <w:ilvl w:val="1"/>
          <w:numId w:val="8"/>
        </w:numPr>
        <w:spacing w:after="160" w:line="259" w:lineRule="auto"/>
        <w:rPr>
          <w:rFonts w:ascii="Cambria" w:cstheme="minorHAnsi" w:hAnsi="Cambria"/>
        </w:rPr>
      </w:pPr>
      <w:r w:rsidRPr="00B95509">
        <w:rPr>
          <w:rFonts w:ascii="Cambria" w:cstheme="minorHAnsi" w:hAnsi="Cambria"/>
        </w:rPr>
        <w:t>Não haverá exigência de garantia contratual da execução.</w:t>
      </w:r>
    </w:p>
    <w:p w14:paraId="0B0C0035" w14:textId="77777777" w:rsidP="00163A71" w:rsidR="00163A71" w:rsidRDefault="00163A71">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PRIMEIRA – DAS INFRAÇÕES E SANÇÕES ADMINISTRATIVAS</w:t>
      </w:r>
    </w:p>
    <w:p w14:paraId="6670AE9E" w14:textId="77777777" w:rsidP="00163A71" w:rsidR="00163A71" w:rsidRDefault="00163A71" w:rsidRPr="00B95509">
      <w:pPr>
        <w:pStyle w:val="PargrafodaLista"/>
        <w:numPr>
          <w:ilvl w:val="1"/>
          <w:numId w:val="8"/>
        </w:numPr>
        <w:spacing w:after="160" w:line="259" w:lineRule="auto"/>
        <w:rPr>
          <w:rFonts w:ascii="Cambria" w:cstheme="minorHAnsi" w:hAnsi="Cambria"/>
        </w:rPr>
      </w:pPr>
      <w:r>
        <w:rPr>
          <w:rFonts w:ascii="Cambria" w:cstheme="minorHAnsi" w:hAnsi="Cambria"/>
        </w:rPr>
        <w:t xml:space="preserve">As disposições referentes as sanções administrativas estão estabelecidas no Termo de Referência. </w:t>
      </w:r>
    </w:p>
    <w:p w14:paraId="0BE7DA8A" w14:textId="77777777" w:rsidP="00163A71" w:rsidR="00163A71" w:rsidRDefault="00163A71" w:rsidRPr="0026758B">
      <w:pPr>
        <w:pStyle w:val="Nivel01Titulo"/>
        <w:numPr>
          <w:ilvl w:val="0"/>
          <w:numId w:val="8"/>
        </w:numPr>
        <w:rPr>
          <w:rFonts w:ascii="Cambria" w:cstheme="minorHAnsi" w:hAnsi="Cambria"/>
          <w:color w:val="auto"/>
          <w:sz w:val="22"/>
          <w:szCs w:val="22"/>
        </w:rPr>
      </w:pPr>
      <w:r w:rsidRPr="0026758B">
        <w:rPr>
          <w:rFonts w:ascii="Cambria" w:cstheme="minorHAnsi" w:hAnsi="Cambria"/>
          <w:color w:val="auto"/>
          <w:sz w:val="22"/>
          <w:szCs w:val="22"/>
        </w:rPr>
        <w:t>CLÁUSULA DÉCIMA SEGUNDA – DA EXTINÇÃO</w:t>
      </w:r>
    </w:p>
    <w:p w14:paraId="58B78C44" w14:textId="77777777" w:rsidP="00163A71" w:rsidR="00163A71" w:rsidRDefault="00163A71">
      <w:pPr>
        <w:pStyle w:val="Nvel2-Red"/>
        <w:widowControl/>
        <w:numPr>
          <w:ilvl w:val="1"/>
          <w:numId w:val="8"/>
        </w:numPr>
        <w:spacing w:line="276" w:lineRule="auto"/>
        <w:rPr>
          <w:rFonts w:ascii="Cambria" w:hAnsi="Cambria"/>
          <w:i/>
          <w:iCs/>
        </w:rPr>
      </w:pPr>
      <w:r w:rsidRPr="008777D0">
        <w:rPr>
          <w:rFonts w:ascii="Cambria" w:hAnsi="Cambria"/>
        </w:rPr>
        <w:t>O contrato será extinto quando vencido o prazo nele estipulado, independentemente de terem sido cumpridas ou não as obrigações de ambas as partes contraentes.</w:t>
      </w:r>
    </w:p>
    <w:p w14:paraId="148CE605" w14:textId="77777777" w:rsidP="00163A71" w:rsidR="00163A71" w:rsidRDefault="00163A71" w:rsidRPr="000E0F12">
      <w:pPr>
        <w:pStyle w:val="Nvel2-Red"/>
        <w:widowControl/>
        <w:numPr>
          <w:ilvl w:val="1"/>
          <w:numId w:val="8"/>
        </w:numPr>
        <w:spacing w:line="276" w:lineRule="auto"/>
        <w:rPr>
          <w:rFonts w:ascii="Cambria" w:hAnsi="Cambria"/>
          <w:i/>
          <w:iCs/>
        </w:rPr>
      </w:pPr>
      <w:r w:rsidRPr="000E0F12">
        <w:rPr>
          <w:rFonts w:ascii="Cambria" w:hAnsi="Cambria"/>
        </w:rPr>
        <w:t>O contrato poderá ser extinto antes do prazo nele fixado, sem ônus para o contratante, quando esta não dispuser de créditos orçamentários para sua continuidade ou quando entender que o contrato não mais lhe oferece vantagem.</w:t>
      </w:r>
    </w:p>
    <w:p w14:paraId="7C611512" w14:textId="77777777" w:rsidP="00163A71" w:rsidR="00163A71" w:rsidRDefault="00163A71" w:rsidRPr="000E0F12">
      <w:pPr>
        <w:pStyle w:val="Nvel2-Red"/>
        <w:widowControl/>
        <w:numPr>
          <w:ilvl w:val="1"/>
          <w:numId w:val="8"/>
        </w:numPr>
        <w:spacing w:line="276" w:lineRule="auto"/>
        <w:rPr>
          <w:rFonts w:ascii="Cambria" w:hAnsi="Cambria"/>
          <w:i/>
          <w:iCs/>
        </w:rPr>
      </w:pPr>
      <w:r w:rsidRPr="000E0F12">
        <w:rPr>
          <w:rFonts w:ascii="Cambria" w:hAnsi="Cambria"/>
        </w:rPr>
        <w:t xml:space="preserve"> A extinção nesta hipótese ocorrerá na próxima data de aniversário do contrato, desde que haja a notificação do contratado pelo contratante nesse sentido com pelo menos 2 (dois) meses de antecedência desse dia.</w:t>
      </w:r>
    </w:p>
    <w:p w14:paraId="337249C7" w14:textId="77777777" w:rsidP="00163A71" w:rsidR="00163A71" w:rsidRDefault="00163A71" w:rsidRPr="000E0F12">
      <w:pPr>
        <w:pStyle w:val="Nvel2-Red"/>
        <w:widowControl/>
        <w:numPr>
          <w:ilvl w:val="2"/>
          <w:numId w:val="15"/>
        </w:numPr>
        <w:spacing w:line="276" w:lineRule="auto"/>
        <w:ind w:hanging="437"/>
        <w:rPr>
          <w:rFonts w:ascii="Cambria" w:hAnsi="Cambria"/>
          <w:i/>
          <w:iCs/>
        </w:rPr>
      </w:pPr>
      <w:r w:rsidRPr="000E0F12">
        <w:rPr>
          <w:rFonts w:ascii="Cambria" w:hAnsi="Cambria"/>
        </w:rPr>
        <w:t>Caso a notificação da não-continuidade do contrato de que trata este subitem ocorra com menos de 2 (dois) meses da data de aniversário, a extinção contratual ocorrerá após 2 (dois) meses da data da comunicação.</w:t>
      </w:r>
    </w:p>
    <w:p w14:paraId="4285230C" w14:textId="77777777" w:rsidP="00163A71" w:rsidR="00163A71" w:rsidRDefault="00163A71" w:rsidRPr="0026758B">
      <w:pPr>
        <w:pStyle w:val="Nivel2"/>
        <w:numPr>
          <w:ilvl w:val="1"/>
          <w:numId w:val="15"/>
        </w:numPr>
        <w:spacing w:after="288" w:afterLines="120" w:line="240" w:lineRule="auto"/>
        <w:ind w:hanging="507"/>
        <w:rPr>
          <w:rFonts w:ascii="Cambria" w:cstheme="minorHAnsi" w:hAnsi="Cambria"/>
          <w:sz w:val="22"/>
          <w:szCs w:val="22"/>
        </w:rPr>
      </w:pPr>
      <w:r w:rsidRPr="0026758B">
        <w:rPr>
          <w:rFonts w:ascii="Cambria" w:cstheme="minorHAnsi" w:hAnsi="Cambria"/>
          <w:sz w:val="22"/>
          <w:szCs w:val="22"/>
        </w:rPr>
        <w:t xml:space="preserve">O contrato poderá ser extinto antes de cumpridas as obrigações nele estipuladas, ou antes do prazo nele fixado, por algum dos motivos previstos no </w:t>
      </w:r>
      <w:hyperlink r:id="rId15" w:anchor="art137" w:history="true">
        <w:r w:rsidRPr="0026758B">
          <w:rPr>
            <w:rStyle w:val="Hyperlink"/>
            <w:rFonts w:ascii="Cambria" w:cstheme="minorHAnsi" w:hAnsi="Cambria"/>
            <w:sz w:val="22"/>
            <w:szCs w:val="22"/>
          </w:rPr>
          <w:t>artigo 137 da Lei nº 14.133/21</w:t>
        </w:r>
      </w:hyperlink>
      <w:r w:rsidRPr="0026758B">
        <w:rPr>
          <w:rFonts w:ascii="Cambria" w:cstheme="minorHAnsi" w:hAnsi="Cambria"/>
          <w:sz w:val="22"/>
          <w:szCs w:val="22"/>
        </w:rPr>
        <w:t xml:space="preserve">, bem como amigavelmente, </w:t>
      </w:r>
      <w:r w:rsidRPr="0026758B">
        <w:rPr>
          <w:rFonts w:ascii="Cambria" w:cstheme="minorHAnsi" w:hAnsi="Cambria"/>
          <w:color w:themeColor="text1" w:val="000000"/>
          <w:sz w:val="22"/>
          <w:szCs w:val="22"/>
        </w:rPr>
        <w:t>assegurados o contraditório e a ampla defesa</w:t>
      </w:r>
      <w:r w:rsidRPr="0026758B">
        <w:rPr>
          <w:rFonts w:ascii="Cambria" w:cstheme="minorHAnsi" w:hAnsi="Cambria"/>
          <w:sz w:val="22"/>
          <w:szCs w:val="22"/>
        </w:rPr>
        <w:t>.</w:t>
      </w:r>
    </w:p>
    <w:p w14:paraId="089E4F57" w14:textId="77777777" w:rsidP="00163A71" w:rsidR="00163A71" w:rsidRDefault="00163A71" w:rsidRPr="0026758B">
      <w:pPr>
        <w:pStyle w:val="Nivel3"/>
        <w:numPr>
          <w:ilvl w:val="2"/>
          <w:numId w:val="8"/>
        </w:numPr>
        <w:spacing w:after="288" w:afterLines="120" w:line="240" w:lineRule="auto"/>
        <w:rPr>
          <w:rFonts w:ascii="Cambria" w:cstheme="minorHAnsi" w:hAnsi="Cambria"/>
          <w:sz w:val="22"/>
          <w:szCs w:val="22"/>
        </w:rPr>
      </w:pPr>
      <w:r w:rsidRPr="0026758B">
        <w:rPr>
          <w:rFonts w:ascii="Cambria" w:cstheme="minorHAnsi" w:hAnsi="Cambria"/>
          <w:sz w:val="22"/>
          <w:szCs w:val="22"/>
        </w:rPr>
        <w:t xml:space="preserve">Nesta hipótese, aplicam-se também os </w:t>
      </w:r>
      <w:hyperlink r:id="rId16" w:anchor="art138" w:history="true">
        <w:r w:rsidRPr="0026758B">
          <w:rPr>
            <w:rStyle w:val="Hyperlink"/>
            <w:rFonts w:ascii="Cambria" w:cstheme="minorHAnsi" w:hAnsi="Cambria"/>
            <w:sz w:val="22"/>
            <w:szCs w:val="22"/>
          </w:rPr>
          <w:t>artigos 138 e 139</w:t>
        </w:r>
      </w:hyperlink>
      <w:r w:rsidRPr="0026758B">
        <w:rPr>
          <w:rFonts w:ascii="Cambria" w:cstheme="minorHAnsi" w:hAnsi="Cambria"/>
          <w:sz w:val="22"/>
          <w:szCs w:val="22"/>
        </w:rPr>
        <w:t xml:space="preserve"> da mesma Lei.</w:t>
      </w:r>
    </w:p>
    <w:p w14:paraId="3C567720" w14:textId="77777777" w:rsidP="00163A71" w:rsidR="00163A71" w:rsidRDefault="00163A71">
      <w:pPr>
        <w:pStyle w:val="Nivel3"/>
        <w:numPr>
          <w:ilvl w:val="2"/>
          <w:numId w:val="8"/>
        </w:numPr>
        <w:spacing w:after="288" w:afterLines="120" w:line="240" w:lineRule="auto"/>
        <w:rPr>
          <w:rFonts w:ascii="Cambria" w:cstheme="minorHAnsi" w:hAnsi="Cambria"/>
          <w:sz w:val="22"/>
          <w:szCs w:val="22"/>
        </w:rPr>
      </w:pPr>
      <w:r w:rsidRPr="0026758B">
        <w:rPr>
          <w:rFonts w:ascii="Cambria" w:cstheme="minorHAnsi" w:hAnsi="Cambria"/>
          <w:sz w:val="22"/>
          <w:szCs w:val="22"/>
        </w:rPr>
        <w:t xml:space="preserve">A </w:t>
      </w:r>
      <w:r w:rsidRPr="0026758B">
        <w:rPr>
          <w:rFonts w:ascii="Cambria" w:cstheme="minorHAnsi" w:hAnsi="Cambria"/>
          <w:color w:themeColor="text1" w:val="000000"/>
          <w:sz w:val="22"/>
          <w:szCs w:val="22"/>
        </w:rPr>
        <w:t>alteração social ou a modificação da finalidade ou da estrutura da empresa</w:t>
      </w:r>
      <w:r w:rsidRPr="0026758B">
        <w:rPr>
          <w:rFonts w:ascii="Cambria" w:cstheme="minorHAnsi" w:hAnsi="Cambria"/>
          <w:sz w:val="22"/>
          <w:szCs w:val="22"/>
        </w:rPr>
        <w:t xml:space="preserve"> não ensejará a rescisão se não </w:t>
      </w:r>
      <w:r w:rsidRPr="0026758B">
        <w:rPr>
          <w:rFonts w:ascii="Cambria" w:cstheme="minorHAnsi" w:hAnsi="Cambria"/>
          <w:color w:themeColor="text1" w:val="000000"/>
          <w:sz w:val="22"/>
          <w:szCs w:val="22"/>
        </w:rPr>
        <w:t>restringir sua capacidade de concluir o contrato.</w:t>
      </w:r>
    </w:p>
    <w:p w14:paraId="5C24DB25" w14:textId="77777777" w:rsidP="00163A71" w:rsidR="00163A71" w:rsidRDefault="00163A71">
      <w:pPr>
        <w:pStyle w:val="Nivel3"/>
        <w:numPr>
          <w:ilvl w:val="1"/>
          <w:numId w:val="15"/>
        </w:numPr>
        <w:spacing w:after="288" w:afterLines="120" w:line="240" w:lineRule="auto"/>
        <w:ind w:hanging="507"/>
        <w:rPr>
          <w:rFonts w:ascii="Cambria" w:cstheme="minorHAnsi" w:hAnsi="Cambria"/>
          <w:sz w:val="22"/>
          <w:szCs w:val="22"/>
        </w:rPr>
      </w:pPr>
      <w:r>
        <w:rPr>
          <w:rFonts w:ascii="Cambria" w:cstheme="minorHAnsi" w:hAnsi="Cambria"/>
          <w:color w:themeColor="text1" w:val="000000"/>
          <w:sz w:val="22"/>
          <w:szCs w:val="22"/>
        </w:rPr>
        <w:t xml:space="preserve">  </w:t>
      </w:r>
      <w:r w:rsidRPr="00E4547F">
        <w:rPr>
          <w:rFonts w:ascii="Cambria" w:cstheme="minorHAnsi" w:hAnsi="Cambria"/>
          <w:color w:themeColor="text1" w:val="000000"/>
          <w:sz w:val="22"/>
          <w:szCs w:val="22"/>
        </w:rPr>
        <w:t xml:space="preserve">Se a operação </w:t>
      </w:r>
      <w:r w:rsidRPr="00E4547F">
        <w:rPr>
          <w:rFonts w:ascii="Cambria" w:cstheme="minorHAnsi" w:hAnsi="Cambria"/>
          <w:sz w:val="22"/>
          <w:szCs w:val="22"/>
        </w:rPr>
        <w:t>implicar mudança da pessoa jurídica contratada, deverá ser formalizado termo aditivo para alteração subjetiva.</w:t>
      </w:r>
    </w:p>
    <w:p w14:paraId="0CF7F016" w14:textId="77777777" w:rsidP="00163A71" w:rsidR="00163A71" w:rsidRDefault="00163A71">
      <w:pPr>
        <w:pStyle w:val="Nivel3"/>
        <w:numPr>
          <w:ilvl w:val="0"/>
          <w:numId w:val="0"/>
        </w:numPr>
        <w:spacing w:after="288" w:afterLines="120"/>
        <w:ind w:left="425"/>
        <w:rPr>
          <w:rFonts w:ascii="Cambria" w:cstheme="minorHAnsi" w:hAnsi="Cambria"/>
          <w:sz w:val="22"/>
          <w:szCs w:val="22"/>
        </w:rPr>
      </w:pPr>
      <w:r>
        <w:rPr>
          <w:rFonts w:ascii="Cambria" w:cstheme="minorHAnsi" w:hAnsi="Cambria"/>
          <w:b/>
          <w:bCs/>
          <w:sz w:val="22"/>
          <w:szCs w:val="22"/>
        </w:rPr>
        <w:t xml:space="preserve">12.6. </w:t>
      </w:r>
      <w:r w:rsidRPr="00A84C63">
        <w:rPr>
          <w:rFonts w:ascii="Cambria" w:cstheme="minorHAnsi" w:hAnsi="Cambria"/>
          <w:b/>
          <w:bCs/>
          <w:sz w:val="22"/>
          <w:szCs w:val="22"/>
        </w:rPr>
        <w:t>O termo de extinção, sempre que possível, será precedido:</w:t>
      </w:r>
    </w:p>
    <w:p w14:paraId="1EC24713" w14:textId="77777777" w:rsidP="00163A71" w:rsidR="00163A71" w:rsidRDefault="00163A71">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Balanço dos eventos contratuais já cumpridos ou parcialmente cumpridos;</w:t>
      </w:r>
    </w:p>
    <w:p w14:paraId="1E2D5788" w14:textId="77777777" w:rsidP="00163A71" w:rsidR="00163A71" w:rsidRDefault="00163A71">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Relação dos pagamentos já efetuados e ainda devidos;</w:t>
      </w:r>
    </w:p>
    <w:p w14:paraId="4C83B5A7" w14:textId="77777777" w:rsidP="00163A71" w:rsidR="00163A71" w:rsidRDefault="00163A71">
      <w:pPr>
        <w:pStyle w:val="Nivel3"/>
        <w:numPr>
          <w:ilvl w:val="2"/>
          <w:numId w:val="16"/>
        </w:numPr>
        <w:spacing w:after="288" w:afterLines="120" w:line="240" w:lineRule="auto"/>
        <w:rPr>
          <w:rFonts w:ascii="Cambria" w:cstheme="minorHAnsi" w:hAnsi="Cambria"/>
          <w:sz w:val="22"/>
          <w:szCs w:val="22"/>
        </w:rPr>
      </w:pPr>
      <w:r w:rsidRPr="00A03ECC">
        <w:rPr>
          <w:rFonts w:ascii="Cambria" w:cstheme="minorHAnsi" w:hAnsi="Cambria"/>
          <w:sz w:val="22"/>
          <w:szCs w:val="22"/>
        </w:rPr>
        <w:t>Indenizações e multas.</w:t>
      </w:r>
    </w:p>
    <w:p w14:paraId="73DC98D0" w14:textId="77777777" w:rsidP="00163A71" w:rsidR="00163A71" w:rsidRDefault="00163A71">
      <w:pPr>
        <w:pStyle w:val="Nivel2"/>
        <w:numPr>
          <w:ilvl w:val="0"/>
          <w:numId w:val="0"/>
        </w:numPr>
        <w:spacing w:after="288" w:afterLines="120"/>
        <w:ind w:left="426"/>
        <w:rPr>
          <w:rFonts w:ascii="Cambria" w:cstheme="minorHAnsi" w:hAnsi="Cambria"/>
          <w:sz w:val="22"/>
          <w:szCs w:val="22"/>
        </w:rPr>
      </w:pPr>
      <w:r w:rsidRPr="003B75CC">
        <w:rPr>
          <w:rFonts w:ascii="Cambria" w:cstheme="minorHAnsi" w:hAnsi="Cambria"/>
          <w:b/>
          <w:bCs/>
          <w:sz w:val="22"/>
          <w:szCs w:val="22"/>
        </w:rPr>
        <w:t>12.7.</w:t>
      </w:r>
      <w:r>
        <w:rPr>
          <w:rFonts w:ascii="Cambria" w:cstheme="minorHAnsi" w:hAnsi="Cambria"/>
          <w:sz w:val="22"/>
          <w:szCs w:val="22"/>
        </w:rPr>
        <w:t xml:space="preserve"> </w:t>
      </w:r>
      <w:r w:rsidRPr="00B95509">
        <w:rPr>
          <w:rFonts w:ascii="Cambria" w:cstheme="minorHAnsi" w:hAnsi="Cambria"/>
          <w:sz w:val="22"/>
          <w:szCs w:val="22"/>
        </w:rPr>
        <w:t>A extinção do contrato não configura óbice para o reconhecimento do desequilíbrio econômico-financeiro, hipótese em que será concedida indenização por meio de termo indenizatório (</w:t>
      </w:r>
      <w:hyperlink r:id="rId17" w:anchor="art131" w:history="true">
        <w:r w:rsidRPr="00B95509">
          <w:rPr>
            <w:rStyle w:val="Hyperlink"/>
            <w:rFonts w:ascii="Cambria" w:cstheme="minorHAnsi" w:hAnsi="Cambria"/>
            <w:sz w:val="22"/>
            <w:szCs w:val="22"/>
          </w:rPr>
          <w:t xml:space="preserve">art. 131, </w:t>
        </w:r>
        <w:r w:rsidRPr="00B95509">
          <w:rPr>
            <w:rStyle w:val="Hyperlink"/>
            <w:rFonts w:ascii="Cambria" w:cstheme="minorHAnsi" w:hAnsi="Cambria"/>
            <w:i/>
            <w:iCs/>
            <w:sz w:val="22"/>
            <w:szCs w:val="22"/>
          </w:rPr>
          <w:t xml:space="preserve">caput, </w:t>
        </w:r>
        <w:r w:rsidRPr="00B95509">
          <w:rPr>
            <w:rStyle w:val="Hyperlink"/>
            <w:rFonts w:ascii="Cambria" w:cstheme="minorHAnsi" w:hAnsi="Cambria"/>
            <w:sz w:val="22"/>
            <w:szCs w:val="22"/>
          </w:rPr>
          <w:t>da Lei n.º 14.133, de 2021).</w:t>
        </w:r>
      </w:hyperlink>
      <w:r w:rsidRPr="00B95509">
        <w:rPr>
          <w:rFonts w:ascii="Cambria" w:cstheme="minorHAnsi" w:hAnsi="Cambria"/>
          <w:sz w:val="22"/>
          <w:szCs w:val="22"/>
        </w:rPr>
        <w:t xml:space="preserve"> </w:t>
      </w:r>
    </w:p>
    <w:p w14:paraId="70DF58E6" w14:textId="77777777" w:rsidP="00163A71" w:rsidR="00163A71" w:rsidRDefault="00163A71" w:rsidRPr="009F6FCC">
      <w:pPr>
        <w:pStyle w:val="Nivel2"/>
        <w:numPr>
          <w:ilvl w:val="0"/>
          <w:numId w:val="0"/>
        </w:numPr>
        <w:spacing w:after="288" w:afterLines="120"/>
        <w:ind w:left="426"/>
        <w:rPr>
          <w:rFonts w:ascii="Cambria" w:cstheme="minorHAnsi" w:hAnsi="Cambria"/>
          <w:sz w:val="22"/>
          <w:szCs w:val="22"/>
        </w:rPr>
      </w:pPr>
      <w:r>
        <w:rPr>
          <w:rFonts w:ascii="Cambria" w:cstheme="minorHAnsi" w:hAnsi="Cambria"/>
          <w:b/>
          <w:bCs/>
          <w:sz w:val="22"/>
          <w:szCs w:val="22"/>
        </w:rPr>
        <w:t xml:space="preserve">12.8. </w:t>
      </w:r>
      <w:r w:rsidRPr="009F6FCC">
        <w:rPr>
          <w:rFonts w:ascii="Cambria" w:cstheme="minorHAnsi" w:hAnsi="Cambria"/>
          <w:b/>
          <w:bCs/>
        </w:rPr>
        <w:t>O CONTRATANTE poderá ainda:</w:t>
      </w:r>
    </w:p>
    <w:p w14:paraId="43625AC7" w14:textId="77777777" w:rsidP="00163A71" w:rsidR="00163A71" w:rsidRDefault="00163A71"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12.8.1</w:t>
      </w:r>
      <w:r w:rsidRPr="009F6FCC">
        <w:rPr>
          <w:rFonts w:ascii="Cambria" w:cstheme="minorHAnsi" w:hAnsi="Cambria"/>
          <w:sz w:val="22"/>
          <w:szCs w:val="22"/>
        </w:rPr>
        <w:t>. nos casos de obrigação de pagamento de multa pelo CONTRATADO, reter a garantia prestada a ser executada, conforme legislação que rege a matéria; e</w:t>
      </w:r>
    </w:p>
    <w:p w14:paraId="2F415B70" w14:textId="77777777" w:rsidP="00163A71" w:rsidR="00163A71" w:rsidRDefault="00163A71" w:rsidRPr="009F6FCC">
      <w:pPr>
        <w:pStyle w:val="Nivel2"/>
        <w:numPr>
          <w:ilvl w:val="0"/>
          <w:numId w:val="0"/>
        </w:numPr>
        <w:spacing w:after="288" w:afterLines="120"/>
        <w:ind w:firstLine="282" w:left="426"/>
        <w:rPr>
          <w:rFonts w:ascii="Cambria" w:cstheme="minorHAnsi" w:hAnsi="Cambria"/>
          <w:sz w:val="22"/>
          <w:szCs w:val="22"/>
        </w:rPr>
      </w:pPr>
      <w:r w:rsidRPr="009F6FCC">
        <w:rPr>
          <w:rFonts w:ascii="Cambria" w:cstheme="minorHAnsi" w:hAnsi="Cambria"/>
          <w:b/>
          <w:bCs/>
          <w:sz w:val="22"/>
          <w:szCs w:val="22"/>
        </w:rPr>
        <w:t>12.8.</w:t>
      </w:r>
      <w:r>
        <w:rPr>
          <w:rFonts w:ascii="Cambria" w:cstheme="minorHAnsi" w:hAnsi="Cambria"/>
          <w:b/>
          <w:bCs/>
          <w:sz w:val="22"/>
          <w:szCs w:val="22"/>
        </w:rPr>
        <w:t>1.2.</w:t>
      </w:r>
      <w:r w:rsidRPr="009F6FCC">
        <w:rPr>
          <w:rFonts w:ascii="Cambria" w:cstheme="minorHAnsi" w:hAnsi="Cambria"/>
          <w:sz w:val="22"/>
          <w:szCs w:val="22"/>
        </w:rPr>
        <w:t xml:space="preserve"> nos casos em que houver necessidade de ressarcimento de prejuízos causados à Administração, nos termos do inciso IV do art. 139 da Lei n.º 14.133, de 2021, reter os eventuais créditos existentes em favor do CONTRATADO decorrentes do contrato.</w:t>
      </w:r>
    </w:p>
    <w:p w14:paraId="795D94AD" w14:textId="77777777" w:rsidP="00163A71" w:rsidR="00163A71" w:rsidRDefault="00163A71" w:rsidRPr="00B95509">
      <w:pPr>
        <w:pStyle w:val="Nvel2-Red"/>
        <w:numPr>
          <w:ilvl w:val="0"/>
          <w:numId w:val="0"/>
        </w:numPr>
        <w:ind w:left="426"/>
        <w:rPr>
          <w:rFonts w:ascii="Cambria" w:cstheme="minorHAnsi" w:hAnsi="Cambria"/>
          <w:i/>
          <w:iCs/>
        </w:rPr>
      </w:pPr>
      <w:r w:rsidRPr="003B75CC">
        <w:rPr>
          <w:rFonts w:ascii="Cambria" w:cstheme="minorHAnsi" w:hAnsi="Cambria"/>
          <w:b/>
          <w:bCs/>
        </w:rPr>
        <w:t>12.</w:t>
      </w:r>
      <w:r>
        <w:rPr>
          <w:rFonts w:ascii="Cambria" w:cstheme="minorHAnsi" w:hAnsi="Cambria"/>
          <w:b/>
          <w:bCs/>
        </w:rPr>
        <w:t>9</w:t>
      </w:r>
      <w:r w:rsidRPr="003B75CC">
        <w:rPr>
          <w:rFonts w:ascii="Cambria" w:cstheme="minorHAnsi" w:hAnsi="Cambria"/>
          <w:b/>
          <w:bCs/>
        </w:rPr>
        <w:t>.</w:t>
      </w:r>
      <w:r>
        <w:rPr>
          <w:rFonts w:ascii="Cambria" w:cstheme="minorHAnsi" w:hAnsi="Cambria"/>
        </w:rPr>
        <w:t xml:space="preserve"> </w:t>
      </w:r>
      <w:r w:rsidRPr="00B95509">
        <w:rPr>
          <w:rFonts w:ascii="Cambria" w:cstheme="minorHAnsi" w:hAnsi="Cambri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61DAB82" w14:textId="77777777" w:rsidP="00163A71" w:rsidR="00163A71" w:rsidRDefault="00163A71"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TERCEIRA – DAS ALTERAÇÕES</w:t>
      </w:r>
    </w:p>
    <w:p w14:paraId="0B495B0B" w14:textId="77777777" w:rsidP="00163A71" w:rsidR="00163A71" w:rsidRDefault="00163A71"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Eventuais alterações contratuais reger-se-ão pela disciplina dos </w:t>
      </w:r>
      <w:hyperlink r:id="rId18" w:anchor="art124" w:history="true">
        <w:r w:rsidRPr="00B95509">
          <w:rPr>
            <w:rStyle w:val="Hyperlink"/>
            <w:rFonts w:ascii="Cambria" w:cstheme="minorHAnsi" w:hAnsi="Cambria"/>
            <w:sz w:val="22"/>
            <w:szCs w:val="22"/>
          </w:rPr>
          <w:t>arts. 124 e seguintes da Lei nº 14.133, de 2021</w:t>
        </w:r>
      </w:hyperlink>
      <w:r w:rsidRPr="00B95509">
        <w:rPr>
          <w:rFonts w:ascii="Cambria" w:cstheme="minorHAnsi" w:hAnsi="Cambria"/>
          <w:sz w:val="22"/>
          <w:szCs w:val="22"/>
        </w:rPr>
        <w:t>.</w:t>
      </w:r>
    </w:p>
    <w:p w14:paraId="18366D0C" w14:textId="77777777" w:rsidP="00163A71" w:rsidR="00163A71" w:rsidRDefault="00163A71">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O contratado é obrigado a aceitar, nas mesmas condições contratuais, os acréscimos ou supressões que se fizerem necessários, até o limite de 25% (vinte e cinco por cento) do valor inicial atualizado do contrato.</w:t>
      </w:r>
    </w:p>
    <w:p w14:paraId="7B0213BD" w14:textId="77777777" w:rsidP="00163A71" w:rsidR="00163A71" w:rsidRDefault="00163A71" w:rsidRPr="009A13C3">
      <w:pPr>
        <w:pStyle w:val="Nvel2-Red"/>
        <w:widowControl/>
        <w:numPr>
          <w:ilvl w:val="1"/>
          <w:numId w:val="8"/>
        </w:numPr>
        <w:spacing w:line="276" w:lineRule="auto"/>
        <w:rPr>
          <w:rFonts w:ascii="Cambria" w:cstheme="minorHAnsi" w:hAnsi="Cambria"/>
          <w:i/>
          <w:iCs/>
        </w:rPr>
      </w:pPr>
      <w:r w:rsidRPr="009A13C3">
        <w:rPr>
          <w:rFonts w:ascii="Cambria" w:cstheme="minorHAnsi" w:hAnsi="Cambria"/>
        </w:rPr>
        <w:t>As supressões resultantes de acordo celebrado entre as partes contratantes poderão exceder o limite de 25% (vinte e cinco por cento) do valor inicial atualizado do contrato</w:t>
      </w:r>
      <w:r>
        <w:rPr>
          <w:rFonts w:ascii="Cambria" w:cstheme="minorHAnsi" w:hAnsi="Cambria"/>
        </w:rPr>
        <w:t xml:space="preserve">, conforme </w:t>
      </w:r>
      <w:r w:rsidRPr="00E557DB">
        <w:rPr>
          <w:rFonts w:ascii="Cambria" w:cstheme="minorHAnsi" w:hAnsi="Cambria"/>
        </w:rPr>
        <w:t>PARECER n. 00061/2024/DECOR/CGU/AGU</w:t>
      </w:r>
      <w:r>
        <w:rPr>
          <w:rFonts w:ascii="Cambria" w:cstheme="minorHAnsi" w:hAnsi="Cambria"/>
        </w:rPr>
        <w:t xml:space="preserve">. </w:t>
      </w:r>
    </w:p>
    <w:p w14:paraId="19BC2436" w14:textId="77777777" w:rsidP="00163A71" w:rsidR="00163A71" w:rsidRDefault="00163A71" w:rsidRPr="00B95509">
      <w:pPr>
        <w:pStyle w:val="Nvel2-Red"/>
        <w:widowControl/>
        <w:numPr>
          <w:ilvl w:val="1"/>
          <w:numId w:val="8"/>
        </w:numPr>
        <w:spacing w:line="276" w:lineRule="auto"/>
        <w:rPr>
          <w:rFonts w:ascii="Cambria" w:cstheme="minorHAnsi" w:hAnsi="Cambria"/>
          <w:i/>
          <w:iCs/>
        </w:rPr>
      </w:pPr>
      <w:r w:rsidRPr="00B95509">
        <w:rPr>
          <w:rFonts w:ascii="Cambria" w:cstheme="minorHAnsi" w:hAnsi="Cambri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1C5EA7B" w14:textId="77777777" w:rsidP="00163A71" w:rsidR="00163A71" w:rsidRDefault="00163A71"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Registros que não caracterizam alteração do contrato podem ser realizados por simples apostila, dispensada a celebração de termo aditivo, na forma do </w:t>
      </w:r>
      <w:hyperlink r:id="rId19" w:anchor="art136" w:history="true">
        <w:r w:rsidRPr="00B95509">
          <w:rPr>
            <w:rStyle w:val="Hyperlink"/>
            <w:rFonts w:ascii="Cambria" w:cstheme="minorHAnsi" w:hAnsi="Cambria"/>
            <w:sz w:val="22"/>
            <w:szCs w:val="22"/>
          </w:rPr>
          <w:t>art. 136 da Lei nº 14.133, de 2021</w:t>
        </w:r>
      </w:hyperlink>
      <w:r w:rsidRPr="00B95509">
        <w:rPr>
          <w:rFonts w:ascii="Cambria" w:cstheme="minorHAnsi" w:hAnsi="Cambria"/>
          <w:sz w:val="22"/>
          <w:szCs w:val="22"/>
        </w:rPr>
        <w:t>.</w:t>
      </w:r>
    </w:p>
    <w:p w14:paraId="00C159BD" w14:textId="77777777" w:rsidP="00163A71" w:rsidR="00163A71" w:rsidRDefault="00163A71"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QUARTA - DA SUBCONTRATAÇÃO</w:t>
      </w:r>
    </w:p>
    <w:p w14:paraId="149C4E1A" w14:textId="77777777" w:rsidP="00163A71" w:rsidR="00163A71" w:rsidRDefault="00163A71" w:rsidRPr="00B95509">
      <w:pPr>
        <w:pStyle w:val="Nivel2"/>
        <w:numPr>
          <w:ilvl w:val="1"/>
          <w:numId w:val="8"/>
        </w:numPr>
        <w:spacing w:after="288" w:afterLines="120" w:line="312" w:lineRule="auto"/>
        <w:rPr>
          <w:rFonts w:ascii="Cambria" w:cstheme="minorHAnsi" w:hAnsi="Cambria"/>
          <w:color w:val="auto"/>
          <w:sz w:val="22"/>
          <w:szCs w:val="22"/>
        </w:rPr>
      </w:pPr>
      <w:r w:rsidRPr="00B95509">
        <w:rPr>
          <w:rFonts w:ascii="Cambria" w:cstheme="minorHAnsi" w:hAnsi="Cambria"/>
          <w:color w:val="auto"/>
          <w:sz w:val="22"/>
          <w:szCs w:val="22"/>
        </w:rPr>
        <w:t>Não será admitida a subcontratação do objeto contratual.</w:t>
      </w:r>
    </w:p>
    <w:p w14:paraId="4B6CF5E4" w14:textId="77777777" w:rsidP="00163A71" w:rsidR="00163A71" w:rsidRDefault="00163A71"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QUINTA – DA PUBLICAÇÃO</w:t>
      </w:r>
    </w:p>
    <w:p w14:paraId="2E2204E2" w14:textId="77777777" w:rsidP="00163A71" w:rsidR="00163A71" w:rsidRDefault="00163A71"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Incumbirá ao </w:t>
      </w:r>
      <w:r w:rsidRPr="00B95509">
        <w:rPr>
          <w:rFonts w:ascii="Cambria" w:cstheme="minorHAnsi" w:hAnsi="Cambria"/>
          <w:b/>
          <w:sz w:val="22"/>
          <w:szCs w:val="22"/>
        </w:rPr>
        <w:t>CONTRATANTE</w:t>
      </w:r>
      <w:r w:rsidRPr="00B95509">
        <w:rPr>
          <w:rFonts w:ascii="Cambria" w:cstheme="minorHAnsi" w:hAnsi="Cambria"/>
          <w:sz w:val="22"/>
          <w:szCs w:val="22"/>
        </w:rPr>
        <w:t xml:space="preserve"> divulgar o presente instrumento no Portal Nacional de Contratações Públicas (PNCP), na forma prevista no </w:t>
      </w:r>
      <w:hyperlink r:id="rId20" w:anchor="art94" w:history="true">
        <w:r w:rsidRPr="00B95509">
          <w:rPr>
            <w:rStyle w:val="Hyperlink"/>
            <w:rFonts w:ascii="Cambria" w:cstheme="minorHAnsi" w:hAnsi="Cambria"/>
            <w:sz w:val="22"/>
            <w:szCs w:val="22"/>
          </w:rPr>
          <w:t>art. 94 da Lei 14.133, de 2021</w:t>
        </w:r>
      </w:hyperlink>
      <w:r w:rsidRPr="00B95509">
        <w:rPr>
          <w:rFonts w:ascii="Cambria" w:cstheme="minorHAnsi" w:hAnsi="Cambria"/>
          <w:sz w:val="22"/>
          <w:szCs w:val="22"/>
        </w:rPr>
        <w:t>, bem como no respectivo sítio oficial na Internet, em atenção ao art. 8º, §2º, da Lei n. 12.527.</w:t>
      </w:r>
    </w:p>
    <w:p w14:paraId="6A221430" w14:textId="77777777" w:rsidP="00163A71" w:rsidR="00163A71" w:rsidRDefault="00163A71"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SEXTA - DOS CASOS OMISSOS</w:t>
      </w:r>
    </w:p>
    <w:p w14:paraId="386D5738" w14:textId="77777777" w:rsidP="00163A71" w:rsidR="00163A71" w:rsidRDefault="00163A71" w:rsidRPr="00B95509">
      <w:pPr>
        <w:pStyle w:val="Nivel2"/>
        <w:numPr>
          <w:ilvl w:val="1"/>
          <w:numId w:val="8"/>
        </w:numPr>
        <w:spacing w:after="288" w:afterLines="120" w:line="240" w:lineRule="auto"/>
        <w:rPr>
          <w:rFonts w:ascii="Cambria" w:cstheme="minorHAnsi" w:hAnsi="Cambria"/>
          <w:sz w:val="22"/>
          <w:szCs w:val="22"/>
        </w:rPr>
      </w:pPr>
      <w:r w:rsidRPr="00B95509">
        <w:rPr>
          <w:rFonts w:ascii="Cambria" w:cstheme="minorHAnsi" w:hAnsi="Cambria"/>
          <w:sz w:val="22"/>
          <w:szCs w:val="22"/>
        </w:rPr>
        <w:t xml:space="preserve">Os casos omissos serão decididos pelo contratante, segundo as disposições contidas na </w:t>
      </w:r>
      <w:hyperlink r:id="rId21" w:history="true">
        <w:r w:rsidRPr="00B95509">
          <w:rPr>
            <w:rStyle w:val="Hyperlink"/>
            <w:rFonts w:ascii="Cambria" w:cstheme="minorHAnsi" w:hAnsi="Cambria"/>
            <w:sz w:val="22"/>
            <w:szCs w:val="22"/>
          </w:rPr>
          <w:t>Lei nº 14.133, de 2021</w:t>
        </w:r>
      </w:hyperlink>
      <w:r w:rsidRPr="00B95509">
        <w:rPr>
          <w:rFonts w:ascii="Cambria" w:cstheme="minorHAnsi" w:hAnsi="Cambria"/>
          <w:sz w:val="22"/>
          <w:szCs w:val="22"/>
        </w:rPr>
        <w:t xml:space="preserve">, e demais normas federais aplicáveis e, subsidiariamente, segundo as disposições contidas na </w:t>
      </w:r>
      <w:hyperlink r:id="rId22" w:history="true">
        <w:r w:rsidRPr="00B95509">
          <w:rPr>
            <w:rStyle w:val="Hyperlink"/>
            <w:rFonts w:ascii="Cambria" w:cstheme="minorHAnsi" w:hAnsi="Cambria"/>
            <w:sz w:val="22"/>
            <w:szCs w:val="22"/>
          </w:rPr>
          <w:t>Lei nº 8.078, de 1990 – Código de Defesa do Consumidor</w:t>
        </w:r>
      </w:hyperlink>
      <w:r w:rsidRPr="00B95509">
        <w:rPr>
          <w:rFonts w:ascii="Cambria" w:cstheme="minorHAnsi" w:hAnsi="Cambria"/>
          <w:sz w:val="22"/>
          <w:szCs w:val="22"/>
        </w:rPr>
        <w:t xml:space="preserve"> – e normas e princípios gerais dos contratos.</w:t>
      </w:r>
    </w:p>
    <w:p w14:paraId="55B7DAC1" w14:textId="77777777" w:rsidP="00163A71" w:rsidR="00163A71" w:rsidRDefault="00163A71" w:rsidRPr="00B95509">
      <w:pPr>
        <w:pStyle w:val="Nivel01Titulo"/>
        <w:numPr>
          <w:ilvl w:val="0"/>
          <w:numId w:val="8"/>
        </w:numPr>
        <w:rPr>
          <w:rFonts w:ascii="Cambria" w:cstheme="minorHAnsi" w:hAnsi="Cambria"/>
          <w:color w:val="auto"/>
          <w:sz w:val="22"/>
          <w:szCs w:val="22"/>
        </w:rPr>
      </w:pPr>
      <w:r w:rsidRPr="00B95509">
        <w:rPr>
          <w:rFonts w:ascii="Cambria" w:cstheme="minorHAnsi" w:hAnsi="Cambria"/>
          <w:color w:val="auto"/>
          <w:sz w:val="22"/>
          <w:szCs w:val="22"/>
        </w:rPr>
        <w:t>CLÁUSULA DÉCIMA SÉTIMA – DO FORO</w:t>
      </w:r>
    </w:p>
    <w:p w14:paraId="09500F09" w14:textId="77777777" w:rsidP="00163A71" w:rsidR="00163A71" w:rsidRDefault="00163A71" w:rsidRPr="00B95509">
      <w:pPr>
        <w:numPr>
          <w:ilvl w:val="1"/>
          <w:numId w:val="8"/>
        </w:numPr>
        <w:spacing w:after="0" w:before="120" w:line="240" w:lineRule="auto"/>
        <w:ind w:firstLine="1" w:left="425" w:right="-15"/>
        <w:jc w:val="both"/>
        <w:rPr>
          <w:rFonts w:ascii="Cambria" w:cstheme="minorHAnsi" w:hAnsi="Cambria"/>
        </w:rPr>
      </w:pPr>
      <w:r w:rsidRPr="00B95509">
        <w:rPr>
          <w:rFonts w:ascii="Cambria" w:cstheme="minorHAnsi" w:hAnsi="Cambria"/>
        </w:rPr>
        <w:t xml:space="preserve"> As partes elegem o Foro da Comarca de </w:t>
      </w:r>
      <w:r>
        <w:rPr>
          <w:rFonts w:ascii="Cambria" w:cstheme="minorHAnsi" w:hAnsi="Cambria"/>
        </w:rPr>
        <w:t>Pau dos FErros</w:t>
      </w:r>
      <w:r w:rsidRPr="00B95509">
        <w:rPr>
          <w:rFonts w:ascii="Cambria" w:cstheme="minorHAnsi" w:hAnsi="Cambria"/>
        </w:rPr>
        <w:t xml:space="preserve">/RN, Estado do Rio Grande do Norte, com exclusão de quaisquer outros para dirimir os litígios que decorrerem da execução deste Termo de Contrato que não puderem ser compostos pela conciliação, conforme </w:t>
      </w:r>
      <w:hyperlink r:id="rId23" w:anchor="art92§1">
        <w:r w:rsidRPr="00B95509">
          <w:rPr>
            <w:rStyle w:val="Hyperlink"/>
            <w:rFonts w:ascii="Cambria" w:cstheme="minorHAnsi" w:hAnsi="Cambria"/>
          </w:rPr>
          <w:t>art. 92, §1º, da Lei nº 14.133/21.</w:t>
        </w:r>
      </w:hyperlink>
    </w:p>
    <w:p w14:paraId="5F5D757A" w14:textId="77777777" w:rsidP="00163A71" w:rsidR="00163A71" w:rsidRDefault="00163A71" w:rsidRPr="00B95509">
      <w:pPr>
        <w:numPr>
          <w:ilvl w:val="1"/>
          <w:numId w:val="8"/>
        </w:numPr>
        <w:spacing w:after="0" w:before="120" w:line="240" w:lineRule="auto"/>
        <w:ind w:firstLine="1" w:left="425" w:right="-15"/>
        <w:jc w:val="both"/>
        <w:rPr>
          <w:rFonts w:ascii="Cambria" w:cstheme="minorHAnsi" w:hAnsi="Cambria"/>
        </w:rPr>
      </w:pPr>
      <w:r w:rsidRPr="00B95509">
        <w:rPr>
          <w:rFonts w:ascii="Cambria" w:cstheme="minorHAnsi" w:hAnsi="Cambria"/>
        </w:rPr>
        <w:t>E, por estarem assim justas e acordadas, assinam o presente instrumento em 02 (duas) vias de igual teor e forma, para que surta seus efeitos legais pertinentes, na presença das testemunhas adiante assinadas.</w:t>
      </w:r>
    </w:p>
    <w:p w14:paraId="1F70C5C7" w14:textId="77777777" w:rsidP="00163A71" w:rsidR="00163A71" w:rsidRDefault="00163A71" w:rsidRPr="00B95509">
      <w:pPr>
        <w:ind w:right="-15"/>
        <w:jc w:val="right"/>
        <w:rPr>
          <w:rFonts w:ascii="Cambria" w:cstheme="minorHAnsi" w:hAnsi="Cambria"/>
        </w:rPr>
      </w:pPr>
      <w:r>
        <w:rPr>
          <w:rFonts w:ascii="Cambria" w:cstheme="minorHAnsi" w:hAnsi="Cambria"/>
        </w:rPr>
        <w:t>ENCANTO</w:t>
      </w:r>
      <w:r w:rsidRPr="00B95509">
        <w:rPr>
          <w:rFonts w:ascii="Cambria" w:cstheme="minorHAnsi" w:hAnsi="Cambria"/>
        </w:rPr>
        <w:t>/RN, 202</w:t>
      </w:r>
      <w:r>
        <w:rPr>
          <w:rFonts w:ascii="Cambria" w:cstheme="minorHAnsi" w:hAnsi="Cambria"/>
        </w:rPr>
        <w:t>5</w:t>
      </w:r>
    </w:p>
    <w:p w14:paraId="446031D1" w14:textId="77777777" w:rsidP="00163A71" w:rsidR="00163A71" w:rsidRDefault="00163A71" w:rsidRPr="00B95509">
      <w:pPr>
        <w:ind w:right="-15"/>
        <w:jc w:val="center"/>
        <w:rPr>
          <w:rFonts w:ascii="Cambria" w:cstheme="minorHAnsi" w:hAnsi="Cambria"/>
        </w:rPr>
      </w:pPr>
    </w:p>
    <w:p w14:paraId="3964068D" w14:textId="77777777" w:rsidP="00163A71" w:rsidR="00163A71" w:rsidRDefault="00163A71"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4D5C3114" w14:textId="77777777" w:rsidP="00163A71" w:rsidR="00163A71" w:rsidRDefault="00163A71" w:rsidRPr="00310B57">
      <w:pPr>
        <w:jc w:val="center"/>
        <w:rPr>
          <w:rFonts w:ascii="Cambria" w:cstheme="minorHAnsi" w:hAnsi="Cambria"/>
          <w:bCs/>
        </w:rPr>
      </w:pPr>
      <w:r w:rsidRPr="00310B57">
        <w:rPr>
          <w:rFonts w:ascii="Cambria" w:cstheme="minorHAnsi" w:hAnsi="Cambria"/>
          <w:bCs/>
        </w:rPr>
        <w:t>Prefeito</w:t>
      </w:r>
    </w:p>
    <w:p w14:paraId="64D3AEA5" w14:textId="77777777" w:rsidP="00163A71" w:rsidR="00163A71" w:rsidRDefault="00163A71" w:rsidRPr="00310B57">
      <w:pPr>
        <w:pStyle w:val="Corpodetexto"/>
        <w:ind w:left="0"/>
        <w:jc w:val="center"/>
        <w:rPr>
          <w:rFonts w:ascii="Cambria" w:cstheme="minorHAnsi" w:hAnsi="Cambria"/>
          <w:b/>
          <w:sz w:val="22"/>
          <w:szCs w:val="22"/>
        </w:rPr>
      </w:pPr>
      <w:r w:rsidRPr="00310B57">
        <w:rPr>
          <w:rFonts w:ascii="Cambria" w:cstheme="minorHAnsi" w:hAnsi="Cambria"/>
          <w:b/>
          <w:sz w:val="22"/>
          <w:szCs w:val="22"/>
        </w:rPr>
        <w:t xml:space="preserve">PREFEITURA MUNCIPAL DE </w:t>
      </w:r>
      <w:r>
        <w:rPr>
          <w:rFonts w:ascii="Cambria" w:cstheme="minorHAnsi" w:hAnsi="Cambria"/>
          <w:b/>
          <w:sz w:val="22"/>
          <w:szCs w:val="22"/>
        </w:rPr>
        <w:t>ENCANTO</w:t>
      </w:r>
      <w:r w:rsidRPr="00310B57">
        <w:rPr>
          <w:rFonts w:ascii="Cambria" w:cstheme="minorHAnsi" w:hAnsi="Cambria"/>
          <w:b/>
          <w:sz w:val="22"/>
          <w:szCs w:val="22"/>
        </w:rPr>
        <w:t>/RN</w:t>
      </w:r>
    </w:p>
    <w:p w14:paraId="27DFDCBD" w14:textId="77777777" w:rsidP="00163A71" w:rsidR="00163A71" w:rsidRDefault="00163A71" w:rsidRPr="00310B57">
      <w:pPr>
        <w:jc w:val="center"/>
        <w:rPr>
          <w:rFonts w:ascii="Cambria" w:cstheme="minorHAnsi" w:hAnsi="Cambria"/>
          <w:b/>
          <w:bCs/>
        </w:rPr>
      </w:pPr>
      <w:r w:rsidRPr="00310B57">
        <w:rPr>
          <w:rFonts w:ascii="Cambria" w:cstheme="minorHAnsi" w:hAnsi="Cambria"/>
        </w:rPr>
        <w:t xml:space="preserve">CNPJ/MF nº </w:t>
      </w:r>
      <w:r>
        <w:rPr>
          <w:rFonts w:ascii="Cambria" w:cstheme="minorHAnsi" w:hAnsi="Cambria"/>
        </w:rPr>
        <w:t>08.355.760/0001-23</w:t>
      </w:r>
    </w:p>
    <w:p w14:paraId="52240E9C" w14:textId="77777777" w:rsidP="00163A71" w:rsidR="00163A71" w:rsidRDefault="00163A71">
      <w:pPr>
        <w:pStyle w:val="Corpodetexto"/>
        <w:ind w:left="0"/>
        <w:jc w:val="center"/>
        <w:rPr>
          <w:rFonts w:ascii="Cambria" w:cstheme="minorHAnsi" w:hAnsi="Cambria"/>
          <w:b/>
          <w:sz w:val="22"/>
          <w:szCs w:val="22"/>
        </w:rPr>
      </w:pPr>
      <w:r w:rsidRPr="00310B57">
        <w:rPr>
          <w:rFonts w:ascii="Cambria" w:cstheme="minorHAnsi" w:hAnsi="Cambria"/>
          <w:b/>
          <w:sz w:val="22"/>
          <w:szCs w:val="22"/>
        </w:rPr>
        <w:t>CONTRATANTE</w:t>
      </w:r>
    </w:p>
    <w:p w14:paraId="4C51493E" w14:textId="77777777" w:rsidP="00163A71" w:rsidR="00163A71" w:rsidRDefault="00163A71" w:rsidRPr="00B95509">
      <w:pPr>
        <w:jc w:val="center"/>
        <w:rPr>
          <w:rFonts w:ascii="Cambria" w:cstheme="minorHAnsi" w:hAnsi="Cambria"/>
          <w:b/>
          <w:bCs/>
        </w:rPr>
      </w:pPr>
    </w:p>
    <w:p w14:paraId="6573AFCE" w14:textId="77777777" w:rsidP="00163A71" w:rsidR="00163A71" w:rsidRDefault="00163A71" w:rsidRPr="00B95509">
      <w:pPr>
        <w:rPr>
          <w:rFonts w:ascii="Cambria" w:cstheme="minorHAnsi" w:hAnsi="Cambria"/>
          <w:bCs/>
        </w:rPr>
      </w:pPr>
    </w:p>
    <w:p w14:paraId="222C5B56" w14:textId="77777777" w:rsidP="00163A71" w:rsidR="00163A71" w:rsidRDefault="00163A71" w:rsidRPr="00B95509">
      <w:pPr>
        <w:jc w:val="center"/>
        <w:rPr>
          <w:rFonts w:ascii="Cambria" w:cstheme="minorHAnsi" w:hAnsi="Cambria"/>
          <w:bCs/>
        </w:rPr>
      </w:pPr>
      <w:r w:rsidRPr="00B95509">
        <w:rPr>
          <w:rFonts w:ascii="Cambria" w:cstheme="minorHAnsi" w:hAnsi="Cambria"/>
          <w:bCs/>
        </w:rPr>
        <w:t>_________________________</w:t>
      </w:r>
      <w:r>
        <w:rPr>
          <w:rFonts w:ascii="Cambria" w:cstheme="minorHAnsi" w:hAnsi="Cambria"/>
          <w:bCs/>
        </w:rPr>
        <w:t>________________________</w:t>
      </w:r>
    </w:p>
    <w:p w14:paraId="1AB8C27E" w14:textId="77777777" w:rsidP="00163A71" w:rsidR="00163A71" w:rsidRDefault="00163A71" w:rsidRPr="00B95509">
      <w:pPr>
        <w:jc w:val="center"/>
        <w:rPr>
          <w:rFonts w:ascii="Cambria" w:cstheme="minorHAnsi" w:hAnsi="Cambria"/>
          <w:b/>
        </w:rPr>
      </w:pPr>
      <w:r w:rsidRPr="00B95509">
        <w:rPr>
          <w:rFonts w:ascii="Cambria" w:cstheme="minorHAnsi" w:hAnsi="Cambria"/>
          <w:b/>
        </w:rPr>
        <w:t>NOME DO REPRESENTANTE LEGAL</w:t>
      </w:r>
    </w:p>
    <w:p w14:paraId="3D0A23DB" w14:textId="77777777" w:rsidP="00163A71" w:rsidR="00163A71" w:rsidRDefault="00163A71" w:rsidRPr="00B95509">
      <w:pPr>
        <w:jc w:val="center"/>
        <w:rPr>
          <w:rFonts w:ascii="Cambria" w:cstheme="minorHAnsi" w:hAnsi="Cambria"/>
        </w:rPr>
      </w:pPr>
      <w:r w:rsidRPr="00B95509">
        <w:rPr>
          <w:rFonts w:ascii="Cambria" w:cstheme="minorHAnsi" w:hAnsi="Cambria"/>
        </w:rPr>
        <w:t>CPF: ___.___.___-__</w:t>
      </w:r>
    </w:p>
    <w:p w14:paraId="490E585B" w14:textId="77777777" w:rsidP="00163A71" w:rsidR="00163A71" w:rsidRDefault="00163A71" w:rsidRPr="00B95509">
      <w:pPr>
        <w:jc w:val="center"/>
        <w:rPr>
          <w:rFonts w:ascii="Cambria" w:cstheme="minorHAnsi" w:hAnsi="Cambria"/>
          <w:b/>
        </w:rPr>
      </w:pPr>
      <w:r w:rsidRPr="00B95509">
        <w:rPr>
          <w:rFonts w:ascii="Cambria" w:cstheme="minorHAnsi" w:hAnsi="Cambria"/>
          <w:b/>
        </w:rPr>
        <w:t>RAZÃO SOCIAL DA EMPRESA</w:t>
      </w:r>
    </w:p>
    <w:p w14:paraId="4660860E" w14:textId="77777777" w:rsidP="00163A71" w:rsidR="00163A71" w:rsidRDefault="00163A71">
      <w:pPr>
        <w:jc w:val="center"/>
        <w:rPr>
          <w:rFonts w:ascii="Cambria" w:cstheme="minorHAnsi" w:hAnsi="Cambria"/>
          <w:b/>
        </w:rPr>
      </w:pPr>
      <w:r w:rsidRPr="00B95509">
        <w:rPr>
          <w:rFonts w:ascii="Cambria" w:cstheme="minorHAnsi" w:hAnsi="Cambria"/>
        </w:rPr>
        <w:t>CNPJ: __.___.____/___-__</w:t>
      </w:r>
    </w:p>
    <w:p w14:paraId="0003AF9D" w14:textId="77777777" w:rsidP="00163A71" w:rsidR="00163A71" w:rsidRDefault="00163A71" w:rsidRPr="00B95509">
      <w:pPr>
        <w:jc w:val="center"/>
        <w:rPr>
          <w:rFonts w:ascii="Cambria" w:cstheme="minorHAnsi" w:hAnsi="Cambria"/>
          <w:b/>
        </w:rPr>
      </w:pPr>
      <w:r w:rsidRPr="00B95509">
        <w:rPr>
          <w:rFonts w:ascii="Cambria" w:cstheme="minorHAnsi" w:hAnsi="Cambria"/>
          <w:b/>
        </w:rPr>
        <w:t xml:space="preserve"> CONTRATADA</w:t>
      </w:r>
    </w:p>
    <w:p w14:paraId="2874DC6C" w14:textId="77777777" w:rsidP="00163A71" w:rsidR="00163A71" w:rsidRDefault="00163A71" w:rsidRPr="00B95509">
      <w:pPr>
        <w:ind w:firstLine="708" w:left="2124"/>
        <w:rPr>
          <w:rFonts w:ascii="Cambria" w:cstheme="minorHAnsi" w:hAnsi="Cambria"/>
        </w:rPr>
      </w:pPr>
    </w:p>
    <w:p w14:paraId="2638F287" w14:textId="77777777" w:rsidP="00163A71" w:rsidR="00163A71" w:rsidRDefault="00163A71" w:rsidRPr="00B95509">
      <w:pPr>
        <w:jc w:val="both"/>
        <w:rPr>
          <w:rFonts w:ascii="Cambria" w:cstheme="minorHAnsi" w:hAnsi="Cambria"/>
          <w:b/>
        </w:rPr>
      </w:pPr>
      <w:r w:rsidRPr="00B95509">
        <w:rPr>
          <w:rFonts w:ascii="Cambria" w:cstheme="minorHAnsi" w:hAnsi="Cambria"/>
          <w:b/>
        </w:rPr>
        <w:t>TESTEMUNHAS:</w:t>
      </w:r>
    </w:p>
    <w:p w14:paraId="71BCFDCB" w14:textId="77777777" w:rsidP="00163A71" w:rsidR="00163A71" w:rsidRDefault="00163A71">
      <w:pPr>
        <w:rPr>
          <w:rFonts w:ascii="Cambria" w:cstheme="minorHAnsi" w:hAnsi="Cambria"/>
        </w:rPr>
      </w:pPr>
      <w:r w:rsidRPr="00E20090">
        <w:rPr>
          <w:rFonts w:ascii="Cambria" w:cstheme="minorHAnsi" w:hAnsi="Cambria"/>
          <w:b/>
          <w:bCs/>
        </w:rPr>
        <w:t>1.</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2.</w:t>
      </w:r>
      <w:r w:rsidRPr="00B95509">
        <w:rPr>
          <w:rFonts w:ascii="Cambria" w:cstheme="minorHAnsi" w:hAnsi="Cambria"/>
        </w:rPr>
        <w:t xml:space="preserve"> __________________________</w:t>
      </w:r>
      <w:r>
        <w:rPr>
          <w:rFonts w:ascii="Cambria" w:cstheme="minorHAnsi" w:hAnsi="Cambria"/>
        </w:rPr>
        <w:t>___________</w:t>
      </w:r>
      <w:r w:rsidRPr="00B95509">
        <w:rPr>
          <w:rFonts w:ascii="Cambria" w:cstheme="minorHAnsi" w:hAnsi="Cambria"/>
        </w:rPr>
        <w:br/>
      </w:r>
      <w:r w:rsidRPr="00B95509">
        <w:rPr>
          <w:rFonts w:ascii="Cambria" w:cstheme="minorHAnsi" w:hAnsi="Cambria"/>
        </w:rPr>
        <w:br/>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r w:rsidRPr="00B95509">
        <w:rPr>
          <w:rFonts w:ascii="Cambria" w:cstheme="minorHAnsi" w:hAnsi="Cambria"/>
        </w:rPr>
        <w:tab/>
        <w:t xml:space="preserve">   </w:t>
      </w:r>
      <w:r w:rsidRPr="00B95509">
        <w:rPr>
          <w:rFonts w:ascii="Cambria" w:cstheme="minorHAnsi" w:hAnsi="Cambria"/>
        </w:rPr>
        <w:tab/>
      </w:r>
      <w:r w:rsidRPr="00B95509">
        <w:rPr>
          <w:rFonts w:ascii="Cambria" w:cstheme="minorHAnsi" w:hAnsi="Cambria"/>
        </w:rPr>
        <w:tab/>
      </w:r>
      <w:r w:rsidRPr="00B95509">
        <w:rPr>
          <w:rFonts w:ascii="Cambria" w:cstheme="minorHAnsi" w:hAnsi="Cambria"/>
        </w:rPr>
        <w:tab/>
      </w:r>
      <w:r w:rsidRPr="00E20090">
        <w:rPr>
          <w:rFonts w:ascii="Cambria" w:cstheme="minorHAnsi" w:hAnsi="Cambria"/>
          <w:b/>
          <w:bCs/>
        </w:rPr>
        <w:t>CPF:</w:t>
      </w:r>
      <w:r w:rsidRPr="00B95509">
        <w:rPr>
          <w:rFonts w:ascii="Cambria" w:cstheme="minorHAnsi" w:hAnsi="Cambria"/>
        </w:rPr>
        <w:t xml:space="preserve"> ________________________</w:t>
      </w:r>
      <w:r>
        <w:rPr>
          <w:rFonts w:ascii="Cambria" w:cstheme="minorHAnsi" w:hAnsi="Cambria"/>
        </w:rPr>
        <w:t>__________</w:t>
      </w:r>
    </w:p>
    <w:p w14:paraId="7A6147A5" w14:textId="77777777" w:rsidP="00163A71" w:rsidR="00163A71" w:rsidRDefault="00163A71">
      <w:pPr>
        <w:rPr>
          <w:rFonts w:ascii="Cambria" w:cstheme="minorHAnsi" w:hAnsi="Cambria"/>
        </w:rPr>
      </w:pPr>
    </w:p>
    <w:p w14:paraId="010686F2" w14:textId="77777777" w:rsidP="00163A71" w:rsidR="00163A71" w:rsidRDefault="00163A71">
      <w:pPr>
        <w:rPr>
          <w:rFonts w:ascii="Cambria" w:cstheme="minorHAnsi" w:hAnsi="Cambria"/>
        </w:rPr>
      </w:pPr>
    </w:p>
    <w:p w14:paraId="7273AB15" w14:textId="77777777" w:rsidP="00163A71" w:rsidR="00163A71" w:rsidRDefault="00163A71">
      <w:pPr>
        <w:rPr>
          <w:rFonts w:ascii="Cambria" w:cstheme="minorHAnsi" w:hAnsi="Cambria"/>
        </w:rPr>
      </w:pPr>
    </w:p>
    <w:p w14:paraId="5A77352C" w14:textId="77777777" w:rsidP="00163A71" w:rsidR="00163A71" w:rsidRDefault="00163A71">
      <w:pPr>
        <w:rPr>
          <w:rFonts w:ascii="Cambria" w:cstheme="minorHAnsi" w:hAnsi="Cambria"/>
        </w:rPr>
      </w:pPr>
    </w:p>
    <w:p w14:paraId="2A3FB79F" w14:textId="77777777" w:rsidP="00163A71" w:rsidR="00163A71" w:rsidRDefault="00163A71">
      <w:pPr>
        <w:rPr>
          <w:rFonts w:ascii="Cambria" w:cstheme="minorHAnsi" w:hAnsi="Cambria"/>
        </w:rPr>
      </w:pPr>
    </w:p>
    <w:p w14:paraId="6974120C" w14:textId="77777777" w:rsidP="00163A71" w:rsidR="00163A71" w:rsidRDefault="00163A71">
      <w:pPr>
        <w:rPr>
          <w:rFonts w:ascii="Cambria" w:cstheme="minorHAnsi" w:hAnsi="Cambria"/>
        </w:rPr>
      </w:pPr>
    </w:p>
    <w:p w14:paraId="24E5348C" w14:textId="77777777" w:rsidP="00163A71" w:rsidR="00163A71" w:rsidRDefault="00163A71">
      <w:pPr>
        <w:rPr>
          <w:rFonts w:ascii="Cambria" w:cstheme="minorHAnsi" w:hAnsi="Cambria"/>
        </w:rPr>
      </w:pPr>
    </w:p>
    <w:p w14:paraId="081D9EB4" w14:textId="77777777" w:rsidP="00163A71" w:rsidR="00163A71" w:rsidRDefault="00163A71">
      <w:pPr>
        <w:rPr>
          <w:rFonts w:ascii="Cambria" w:cstheme="minorHAnsi" w:hAnsi="Cambria"/>
        </w:rPr>
      </w:pPr>
    </w:p>
    <w:p w14:paraId="735E0993" w14:textId="77777777" w:rsidP="00163A71" w:rsidR="00163A71" w:rsidRDefault="00163A71">
      <w:pPr>
        <w:rPr>
          <w:rFonts w:ascii="Cambria" w:cstheme="minorHAnsi" w:hAnsi="Cambria"/>
        </w:rPr>
      </w:pPr>
    </w:p>
    <w:p w14:paraId="79A2305A" w14:textId="77777777" w:rsidP="00163A71" w:rsidR="00163A71" w:rsidRDefault="00163A71">
      <w:pPr>
        <w:rPr>
          <w:rFonts w:ascii="Cambria" w:cstheme="minorHAnsi" w:hAnsi="Cambria"/>
        </w:rPr>
      </w:pPr>
    </w:p>
    <w:p w14:paraId="5E25F8E2" w14:textId="77777777" w:rsidP="00163A71" w:rsidR="00163A71" w:rsidRDefault="00163A71">
      <w:pPr>
        <w:rPr>
          <w:rFonts w:ascii="Cambria" w:cstheme="minorHAnsi" w:hAnsi="Cambria"/>
        </w:rPr>
      </w:pPr>
    </w:p>
    <w:p w14:paraId="71C9F09B" w14:textId="77777777" w:rsidP="00163A71" w:rsidR="00163A71" w:rsidRDefault="00163A71">
      <w:pPr>
        <w:rPr>
          <w:rFonts w:ascii="Cambria" w:cstheme="minorHAnsi" w:hAnsi="Cambria"/>
        </w:rPr>
      </w:pPr>
    </w:p>
    <w:p w14:paraId="6B2069D6" w14:textId="77777777" w:rsidP="00163A71" w:rsidR="00163A71" w:rsidRDefault="00163A71">
      <w:pPr>
        <w:rPr>
          <w:rFonts w:ascii="Cambria" w:cstheme="minorHAnsi" w:hAnsi="Cambria"/>
        </w:rPr>
      </w:pPr>
    </w:p>
    <w:p w14:paraId="55891693" w14:textId="77777777" w:rsidP="00163A71" w:rsidR="00163A71" w:rsidRDefault="00163A71">
      <w:pPr>
        <w:rPr>
          <w:rFonts w:ascii="Cambria" w:cstheme="minorHAnsi" w:hAnsi="Cambria"/>
        </w:rPr>
      </w:pPr>
    </w:p>
    <w:p w14:paraId="0733EB89" w14:textId="77777777" w:rsidP="00163A71" w:rsidR="00163A71" w:rsidRDefault="00163A71">
      <w:pPr>
        <w:rPr>
          <w:rFonts w:ascii="Cambria" w:cstheme="minorHAnsi" w:hAnsi="Cambria"/>
        </w:rPr>
      </w:pPr>
    </w:p>
    <w:p w14:paraId="6DDF89FC" w14:textId="77777777" w:rsidP="00163A71" w:rsidR="00163A71" w:rsidRDefault="00163A71">
      <w:pPr>
        <w:pStyle w:val="Ttulo1"/>
        <w:ind w:left="0" w:right="341"/>
        <w:jc w:val="center"/>
        <w:rPr>
          <w:rFonts w:ascii="Cambria" w:cstheme="minorHAnsi" w:hAnsi="Cambria"/>
          <w:sz w:val="20"/>
          <w:szCs w:val="20"/>
        </w:rPr>
      </w:pPr>
      <w:r>
        <w:rPr>
          <w:rFonts w:ascii="Cambria" w:cstheme="minorHAnsi" w:hAnsi="Cambria"/>
          <w:sz w:val="20"/>
          <w:szCs w:val="20"/>
        </w:rPr>
        <w:t>ANEXO VII</w:t>
      </w:r>
    </w:p>
    <w:p w14:paraId="33BD70A0" w14:textId="77777777" w:rsidP="00163A71" w:rsidR="00163A71" w:rsidRDefault="00163A71" w:rsidRPr="00FA53F1">
      <w:pPr>
        <w:pStyle w:val="Ttulo1"/>
        <w:ind w:left="0" w:right="341"/>
        <w:jc w:val="center"/>
        <w:rPr>
          <w:rFonts w:ascii="Cambria" w:cstheme="minorHAnsi" w:hAnsi="Cambria"/>
          <w:sz w:val="20"/>
          <w:szCs w:val="20"/>
        </w:rPr>
      </w:pPr>
      <w:r w:rsidRPr="00FA53F1">
        <w:rPr>
          <w:rFonts w:ascii="Cambria" w:cstheme="minorHAnsi" w:hAnsi="Cambria"/>
          <w:sz w:val="20"/>
          <w:szCs w:val="20"/>
        </w:rPr>
        <w:t xml:space="preserve">ATA DE REGISTRO DE PREÇOS N°. </w:t>
      </w:r>
      <w:r>
        <w:rPr>
          <w:rFonts w:ascii="Cambria" w:cstheme="minorHAnsi" w:hAnsi="Cambria"/>
          <w:sz w:val="20"/>
          <w:szCs w:val="20"/>
        </w:rPr>
        <w:t>_________</w:t>
      </w:r>
    </w:p>
    <w:p w14:paraId="05966925" w14:textId="77777777" w:rsidP="00163A71" w:rsidR="00163A71" w:rsidRDefault="00163A71" w:rsidRPr="00FA53F1">
      <w:pPr>
        <w:pStyle w:val="Corpodetexto"/>
        <w:ind w:left="0"/>
        <w:jc w:val="both"/>
        <w:rPr>
          <w:rFonts w:ascii="Cambria" w:cstheme="minorHAnsi" w:hAnsi="Cambria"/>
          <w:b/>
          <w:sz w:val="20"/>
          <w:szCs w:val="20"/>
        </w:rPr>
      </w:pPr>
    </w:p>
    <w:p w14:paraId="764C5AB3" w14:textId="77777777" w:rsidP="00163A71" w:rsidR="00163A71" w:rsidRDefault="00163A71" w:rsidRPr="00632AF9">
      <w:pPr>
        <w:pStyle w:val="Corpodetexto"/>
        <w:ind w:left="0"/>
        <w:jc w:val="both"/>
        <w:rPr>
          <w:rFonts w:ascii="Arial" w:cs="Arial" w:hAnsi="Arial"/>
          <w:sz w:val="20"/>
          <w:szCs w:val="20"/>
        </w:rPr>
      </w:pPr>
      <w:r w:rsidRPr="00632AF9">
        <w:rPr>
          <w:rFonts w:ascii="Arial" w:cs="Arial" w:hAnsi="Arial"/>
          <w:i/>
          <w:sz w:val="20"/>
          <w:szCs w:val="20"/>
        </w:rPr>
        <w:t>Município de Encanto/RN, Estado do Rio Grande do Norte, neste ato representado pelo Sr. ALBERONE NERI DE OLIVIERA LIMA, portador do CPF sob nº 762.564.804-49, Prefeito Municipal</w:t>
      </w:r>
      <w:r w:rsidRPr="00632AF9">
        <w:rPr>
          <w:rFonts w:ascii="Arial" w:cs="Arial" w:hAnsi="Arial"/>
          <w:sz w:val="20"/>
          <w:szCs w:val="20"/>
        </w:rPr>
        <w:t xml:space="preserve">, doravante denominada </w:t>
      </w:r>
      <w:r w:rsidRPr="00632AF9">
        <w:rPr>
          <w:rFonts w:ascii="Arial" w:cs="Arial" w:hAnsi="Arial"/>
          <w:b/>
          <w:sz w:val="20"/>
          <w:szCs w:val="20"/>
        </w:rPr>
        <w:t>CONTRATANTE</w:t>
      </w:r>
      <w:r w:rsidRPr="00632AF9">
        <w:rPr>
          <w:rFonts w:ascii="Arial" w:cs="Arial" w:hAnsi="Arial"/>
          <w:sz w:val="20"/>
          <w:szCs w:val="20"/>
        </w:rPr>
        <w:t xml:space="preserve">, em face da </w:t>
      </w:r>
      <w:r w:rsidRPr="00632AF9">
        <w:rPr>
          <w:rFonts w:ascii="Arial" w:cs="Arial" w:hAnsi="Arial"/>
          <w:b/>
          <w:bCs/>
          <w:sz w:val="20"/>
          <w:szCs w:val="20"/>
        </w:rPr>
        <w:t>contratação direta nº __________</w:t>
      </w:r>
      <w:r w:rsidRPr="00632AF9">
        <w:rPr>
          <w:rFonts w:ascii="Arial" w:cs="Arial" w:hAnsi="Arial"/>
          <w:sz w:val="20"/>
          <w:szCs w:val="20"/>
        </w:rPr>
        <w:t xml:space="preserve">, para REGISTRO DE PREÇO, vinculado ao  processo administrativo n.° </w:t>
      </w:r>
      <w:r w:rsidRPr="00632AF9">
        <w:rPr>
          <w:rFonts w:ascii="Arial" w:cs="Arial" w:hAnsi="Arial"/>
          <w:b/>
          <w:bCs/>
          <w:sz w:val="20"/>
          <w:szCs w:val="20"/>
        </w:rPr>
        <w:t>___________</w:t>
      </w:r>
      <w:r w:rsidRPr="00632AF9">
        <w:rPr>
          <w:rFonts w:ascii="Arial" w:cs="Arial" w:hAnsi="Arial"/>
          <w:sz w:val="20"/>
          <w:szCs w:val="20"/>
        </w:rPr>
        <w:t xml:space="preserve">, </w:t>
      </w:r>
      <w:r w:rsidRPr="00632AF9">
        <w:rPr>
          <w:rFonts w:ascii="Arial" w:cs="Arial" w:hAnsi="Arial"/>
          <w:b/>
          <w:bCs/>
          <w:sz w:val="20"/>
          <w:szCs w:val="20"/>
        </w:rPr>
        <w:t>RESOLVE</w:t>
      </w:r>
      <w:r w:rsidRPr="00632AF9">
        <w:rPr>
          <w:rFonts w:ascii="Arial" w:cs="Arial" w:hAnsi="Arial"/>
          <w:sz w:val="20"/>
          <w:szCs w:val="20"/>
        </w:rPr>
        <w:t xml:space="preserve"> registrar os Preços da empresa vencedora, que apresentou preços mais vantajosos, atendendo as condições previstas no(a) no aviso de contratação direta,  sujeitando-se as partes ás normas da Lei Federal n.° 14.133, de 1º de abril de 2021, , e em conformidade com as disposições a seguir:</w:t>
      </w:r>
    </w:p>
    <w:p w14:paraId="6A406FF3" w14:textId="77777777" w:rsidP="00163A71" w:rsidR="00163A71" w:rsidRDefault="00163A71" w:rsidRPr="00632AF9">
      <w:pPr>
        <w:pStyle w:val="Corpodetexto"/>
        <w:ind w:left="0"/>
        <w:jc w:val="both"/>
        <w:rPr>
          <w:rFonts w:ascii="Arial" w:cs="Arial" w:hAnsi="Arial"/>
          <w:sz w:val="20"/>
          <w:szCs w:val="20"/>
        </w:rPr>
      </w:pPr>
    </w:p>
    <w:p w14:paraId="45139EE9" w14:textId="77777777" w:rsidP="00163A71" w:rsidR="00163A71" w:rsidRDefault="00163A71" w:rsidRPr="00632AF9">
      <w:pPr>
        <w:pStyle w:val="Corpodetexto"/>
        <w:numPr>
          <w:ilvl w:val="0"/>
          <w:numId w:val="6"/>
        </w:numPr>
        <w:ind w:hanging="720"/>
        <w:jc w:val="both"/>
        <w:rPr>
          <w:rFonts w:ascii="Arial" w:cs="Arial" w:hAnsi="Arial"/>
          <w:sz w:val="20"/>
          <w:szCs w:val="20"/>
        </w:rPr>
      </w:pPr>
      <w:r w:rsidRPr="00632AF9">
        <w:rPr>
          <w:rFonts w:ascii="Arial" w:cs="Arial" w:hAnsi="Arial"/>
          <w:b/>
          <w:sz w:val="20"/>
          <w:szCs w:val="20"/>
        </w:rPr>
        <w:t>DO OBJETO</w:t>
      </w:r>
    </w:p>
    <w:p w14:paraId="1CC41E1F" w14:textId="77777777" w:rsidP="00163A71" w:rsidR="00163A71" w:rsidRDefault="00163A71" w:rsidRPr="00632AF9">
      <w:pPr>
        <w:pStyle w:val="Corpodetexto"/>
        <w:numPr>
          <w:ilvl w:val="1"/>
          <w:numId w:val="6"/>
        </w:numPr>
        <w:jc w:val="both"/>
        <w:rPr>
          <w:rFonts w:ascii="Arial" w:cs="Arial" w:hAnsi="Arial"/>
          <w:sz w:val="20"/>
          <w:szCs w:val="20"/>
        </w:rPr>
      </w:pPr>
      <w:r w:rsidRPr="00632AF9">
        <w:rPr>
          <w:rFonts w:ascii="Arial" w:cs="Arial" w:hAnsi="Arial"/>
          <w:sz w:val="20"/>
          <w:szCs w:val="20"/>
        </w:rPr>
        <w:t xml:space="preserve">A presente Ata tem por objeto o ________________________, conforme condições, quantidades e exigências estabelecidas no Aviso de Contratação direta e seus anexos. </w:t>
      </w:r>
    </w:p>
    <w:p w14:paraId="2AC45E0F" w14:textId="77777777" w:rsidP="00163A71" w:rsidR="00163A71" w:rsidRDefault="00163A71" w:rsidRPr="00632AF9">
      <w:pPr>
        <w:pStyle w:val="Corpodetexto"/>
        <w:ind w:left="735"/>
        <w:jc w:val="both"/>
        <w:rPr>
          <w:rFonts w:ascii="Arial" w:cs="Arial" w:hAnsi="Arial"/>
          <w:sz w:val="20"/>
          <w:szCs w:val="20"/>
        </w:rPr>
      </w:pPr>
    </w:p>
    <w:p w14:paraId="4A593446" w14:textId="77777777" w:rsidP="00163A71" w:rsidR="00163A71" w:rsidRDefault="00163A71" w:rsidRPr="00632AF9">
      <w:pPr>
        <w:pStyle w:val="Nivel2"/>
        <w:numPr>
          <w:ilvl w:val="1"/>
          <w:numId w:val="10"/>
        </w:numPr>
        <w:spacing w:after="0" w:before="0" w:line="240" w:lineRule="auto"/>
        <w:rPr>
          <w:b/>
          <w:bCs/>
          <w:color w:val="auto"/>
          <w:lang w:val="x-none"/>
        </w:rPr>
      </w:pPr>
      <w:r w:rsidRPr="00632AF9">
        <w:rPr>
          <w:b/>
          <w:bCs/>
          <w:color w:val="auto"/>
        </w:rPr>
        <w:t>Vinculam esta contratação, independentemente de transcrição:</w:t>
      </w:r>
    </w:p>
    <w:p w14:paraId="5B373E90" w14:textId="77777777" w:rsidP="00163A71" w:rsidR="00163A71" w:rsidRDefault="00163A71" w:rsidRPr="00632AF9">
      <w:pPr>
        <w:pStyle w:val="Nivel3"/>
        <w:numPr>
          <w:ilvl w:val="2"/>
          <w:numId w:val="8"/>
        </w:numPr>
        <w:spacing w:after="0" w:before="0" w:line="240" w:lineRule="auto"/>
        <w:ind w:hanging="504"/>
        <w:rPr>
          <w:color w:val="auto"/>
          <w:lang w:val="x-none"/>
        </w:rPr>
      </w:pPr>
      <w:r w:rsidRPr="00632AF9">
        <w:rPr>
          <w:color w:val="auto"/>
        </w:rPr>
        <w:t>O Termo de Referência;</w:t>
      </w:r>
    </w:p>
    <w:p w14:paraId="7168120C" w14:textId="77777777" w:rsidP="00163A71" w:rsidR="00163A71" w:rsidRDefault="00163A71" w:rsidRPr="00632AF9">
      <w:pPr>
        <w:pStyle w:val="Nivel3"/>
        <w:numPr>
          <w:ilvl w:val="2"/>
          <w:numId w:val="8"/>
        </w:numPr>
        <w:spacing w:after="0" w:before="0" w:line="240" w:lineRule="auto"/>
        <w:ind w:hanging="504"/>
        <w:rPr>
          <w:color w:val="auto"/>
          <w:lang w:val="x-none"/>
        </w:rPr>
      </w:pPr>
      <w:r w:rsidRPr="00632AF9">
        <w:rPr>
          <w:color w:val="auto"/>
        </w:rPr>
        <w:t>O Aviso de Contratação direta;</w:t>
      </w:r>
    </w:p>
    <w:p w14:paraId="40893A3D" w14:textId="77777777" w:rsidP="00163A71" w:rsidR="00163A71" w:rsidRDefault="00163A71" w:rsidRPr="00632AF9">
      <w:pPr>
        <w:pStyle w:val="Nivel3"/>
        <w:numPr>
          <w:ilvl w:val="2"/>
          <w:numId w:val="8"/>
        </w:numPr>
        <w:spacing w:after="0" w:before="0" w:line="240" w:lineRule="auto"/>
        <w:ind w:hanging="504"/>
        <w:rPr>
          <w:color w:val="auto"/>
          <w:lang w:val="x-none"/>
        </w:rPr>
      </w:pPr>
      <w:r w:rsidRPr="00632AF9">
        <w:rPr>
          <w:color w:val="auto"/>
        </w:rPr>
        <w:t>A Proposta do contratado;</w:t>
      </w:r>
    </w:p>
    <w:p w14:paraId="6B8C14F1" w14:textId="77777777" w:rsidP="00163A71" w:rsidR="00163A71" w:rsidRDefault="00163A71" w:rsidRPr="00632AF9">
      <w:pPr>
        <w:pStyle w:val="Nivel3"/>
        <w:numPr>
          <w:ilvl w:val="2"/>
          <w:numId w:val="8"/>
        </w:numPr>
        <w:spacing w:after="0" w:before="0" w:line="240" w:lineRule="auto"/>
        <w:ind w:hanging="504"/>
        <w:rPr>
          <w:color w:val="auto"/>
          <w:lang w:val="x-none"/>
        </w:rPr>
      </w:pPr>
      <w:r w:rsidRPr="00632AF9">
        <w:rPr>
          <w:color w:val="auto"/>
        </w:rPr>
        <w:t>Eventuais anexos dos documentos supracitados.</w:t>
      </w:r>
    </w:p>
    <w:p w14:paraId="780C5922" w14:textId="77777777" w:rsidP="00163A71" w:rsidR="00163A71" w:rsidRDefault="00163A71" w:rsidRPr="00632AF9">
      <w:pPr>
        <w:pStyle w:val="Nivel3"/>
        <w:numPr>
          <w:ilvl w:val="0"/>
          <w:numId w:val="0"/>
        </w:numPr>
        <w:spacing w:after="0" w:before="0" w:line="240" w:lineRule="auto"/>
        <w:ind w:left="1135"/>
        <w:rPr>
          <w:color w:val="auto"/>
          <w:lang w:val="x-none"/>
        </w:rPr>
      </w:pPr>
    </w:p>
    <w:p w14:paraId="0CC469A9" w14:textId="77777777" w:rsidP="00163A71" w:rsidR="00163A71" w:rsidRDefault="00163A71" w:rsidRPr="00632AF9">
      <w:pPr>
        <w:pStyle w:val="Corpodetexto"/>
        <w:numPr>
          <w:ilvl w:val="0"/>
          <w:numId w:val="6"/>
        </w:numPr>
        <w:ind w:hanging="720"/>
        <w:jc w:val="both"/>
        <w:rPr>
          <w:rFonts w:ascii="Arial" w:cs="Arial" w:hAnsi="Arial"/>
          <w:b/>
          <w:sz w:val="20"/>
          <w:szCs w:val="20"/>
        </w:rPr>
      </w:pPr>
      <w:r w:rsidRPr="00632AF9">
        <w:rPr>
          <w:rFonts w:ascii="Arial" w:cs="Arial" w:hAnsi="Arial"/>
          <w:b/>
          <w:sz w:val="20"/>
          <w:szCs w:val="20"/>
        </w:rPr>
        <w:t>DOS VALORES, ESPECIFICAÇÕES E QUANTITATIVOS</w:t>
      </w:r>
    </w:p>
    <w:p w14:paraId="6616390E" w14:textId="77777777" w:rsidP="00163A71" w:rsidR="00163A71" w:rsidRDefault="00163A71" w:rsidRPr="00632AF9">
      <w:pPr>
        <w:pStyle w:val="Corpodetexto"/>
        <w:ind w:left="0"/>
        <w:jc w:val="both"/>
        <w:rPr>
          <w:rFonts w:ascii="Arial" w:cs="Arial" w:hAnsi="Arial"/>
          <w:b/>
          <w:sz w:val="20"/>
          <w:szCs w:val="20"/>
        </w:rPr>
      </w:pPr>
      <w:r w:rsidRPr="00632AF9">
        <w:rPr>
          <w:rFonts w:ascii="Arial" w:cs="Arial" w:hAnsi="Arial"/>
          <w:b/>
          <w:sz w:val="20"/>
          <w:szCs w:val="20"/>
        </w:rPr>
        <w:t xml:space="preserve"> </w:t>
      </w:r>
    </w:p>
    <w:p w14:paraId="7D97C4EB" w14:textId="77777777" w:rsidP="00163A71" w:rsidR="00163A71" w:rsidRDefault="00163A71" w:rsidRPr="00632AF9">
      <w:pPr>
        <w:pStyle w:val="Corpodetexto"/>
        <w:ind w:left="0"/>
        <w:jc w:val="both"/>
        <w:rPr>
          <w:rFonts w:ascii="Arial" w:cs="Arial" w:hAnsi="Arial"/>
          <w:bCs/>
          <w:sz w:val="20"/>
          <w:szCs w:val="20"/>
        </w:rPr>
      </w:pPr>
      <w:r w:rsidRPr="00632AF9">
        <w:rPr>
          <w:rFonts w:ascii="Arial" w:cs="Arial" w:hAnsi="Arial"/>
          <w:b/>
          <w:sz w:val="20"/>
          <w:szCs w:val="20"/>
        </w:rPr>
        <w:t xml:space="preserve">     2.2. </w:t>
      </w:r>
      <w:r w:rsidRPr="00632AF9">
        <w:rPr>
          <w:rFonts w:ascii="Arial" w:cs="Arial" w:hAnsi="Arial"/>
          <w:bCs/>
          <w:sz w:val="20"/>
          <w:szCs w:val="20"/>
        </w:rPr>
        <w:t>Não há cadastro de reserva para esta contratação.</w:t>
      </w:r>
    </w:p>
    <w:p w14:paraId="426A6EB8" w14:textId="77777777" w:rsidP="00163A71" w:rsidR="00163A71" w:rsidRDefault="00163A71" w:rsidRPr="00632AF9">
      <w:pPr>
        <w:pStyle w:val="Corpodetexto"/>
        <w:ind w:left="0"/>
        <w:jc w:val="both"/>
        <w:rPr>
          <w:rFonts w:ascii="Arial" w:cs="Arial" w:hAnsi="Arial"/>
          <w:b/>
          <w:sz w:val="20"/>
          <w:szCs w:val="20"/>
        </w:rPr>
      </w:pPr>
    </w:p>
    <w:p w14:paraId="082672B9" w14:textId="77777777" w:rsidP="00163A71" w:rsidR="00163A71" w:rsidRDefault="00163A71" w:rsidRPr="00632AF9">
      <w:pPr>
        <w:pStyle w:val="Corpodetexto"/>
        <w:numPr>
          <w:ilvl w:val="0"/>
          <w:numId w:val="6"/>
        </w:numPr>
        <w:ind w:hanging="720"/>
        <w:jc w:val="both"/>
        <w:rPr>
          <w:rFonts w:ascii="Arial" w:cs="Arial" w:hAnsi="Arial"/>
          <w:b/>
          <w:sz w:val="20"/>
          <w:szCs w:val="20"/>
        </w:rPr>
      </w:pPr>
      <w:r w:rsidRPr="00632AF9">
        <w:rPr>
          <w:rFonts w:ascii="Arial" w:cs="Arial" w:hAnsi="Arial"/>
          <w:b/>
          <w:sz w:val="20"/>
          <w:szCs w:val="20"/>
        </w:rPr>
        <w:t>DO ORGÃO GERENCIADOR E PARTICIPANTES</w:t>
      </w:r>
    </w:p>
    <w:p w14:paraId="460BC992" w14:textId="77777777" w:rsidP="00163A71" w:rsidR="00163A71" w:rsidRDefault="00163A71" w:rsidRPr="00632AF9">
      <w:pPr>
        <w:pStyle w:val="Corpodetexto"/>
        <w:ind w:left="720"/>
        <w:jc w:val="both"/>
        <w:rPr>
          <w:rFonts w:ascii="Arial" w:cs="Arial" w:hAnsi="Arial"/>
          <w:sz w:val="20"/>
          <w:szCs w:val="20"/>
        </w:rPr>
      </w:pPr>
      <w:r w:rsidRPr="00632AF9">
        <w:rPr>
          <w:rFonts w:ascii="Arial" w:cs="Arial" w:hAnsi="Arial"/>
          <w:b/>
          <w:sz w:val="20"/>
          <w:szCs w:val="20"/>
        </w:rPr>
        <w:t xml:space="preserve">3.1. </w:t>
      </w:r>
      <w:r w:rsidRPr="00632AF9">
        <w:rPr>
          <w:rFonts w:ascii="Arial" w:cs="Arial" w:hAnsi="Arial"/>
          <w:sz w:val="20"/>
          <w:szCs w:val="20"/>
        </w:rPr>
        <w:t>O órgão gerenciador será a Prefeitura Municipal de ENCANTO/RN</w:t>
      </w:r>
    </w:p>
    <w:p w14:paraId="4D40BFE1" w14:textId="77777777" w:rsidP="00163A71" w:rsidR="00163A71" w:rsidRDefault="00163A71" w:rsidRPr="00632AF9">
      <w:pPr>
        <w:pStyle w:val="Corpodetexto"/>
        <w:ind w:left="720"/>
        <w:jc w:val="both"/>
        <w:rPr>
          <w:rFonts w:ascii="Arial" w:cs="Arial" w:hAnsi="Arial"/>
          <w:b/>
          <w:sz w:val="20"/>
          <w:szCs w:val="20"/>
        </w:rPr>
      </w:pPr>
    </w:p>
    <w:p w14:paraId="480DEC69" w14:textId="77777777" w:rsidP="00163A71" w:rsidR="00163A71" w:rsidRDefault="00163A71" w:rsidRPr="00632AF9">
      <w:pPr>
        <w:pStyle w:val="Corpodetexto"/>
        <w:ind w:left="0"/>
        <w:jc w:val="both"/>
        <w:rPr>
          <w:rFonts w:ascii="Arial" w:cs="Arial" w:hAnsi="Arial"/>
          <w:b/>
          <w:sz w:val="20"/>
          <w:szCs w:val="20"/>
        </w:rPr>
      </w:pPr>
      <w:r w:rsidRPr="00632AF9">
        <w:rPr>
          <w:rFonts w:ascii="Arial" w:cs="Arial" w:hAnsi="Arial"/>
          <w:b/>
          <w:sz w:val="20"/>
          <w:szCs w:val="20"/>
        </w:rPr>
        <w:t>4.        DA ADESÃO À ATA DE REGISTRO DE PREÇOS</w:t>
      </w:r>
    </w:p>
    <w:p w14:paraId="59335188"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4.1. </w:t>
      </w:r>
      <w:r w:rsidRPr="00632AF9">
        <w:rPr>
          <w:rFonts w:ascii="Arial" w:cs="Arial" w:hAnsi="Arial"/>
          <w:sz w:val="20"/>
          <w:szCs w:val="20"/>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20CBC2FF" w14:textId="77777777" w:rsidP="00163A71" w:rsidR="00163A71" w:rsidRDefault="00163A71"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4.1.1.</w:t>
      </w:r>
      <w:r w:rsidRPr="00632AF9">
        <w:rPr>
          <w:rFonts w:ascii="Arial" w:cs="Arial" w:hAnsi="Arial"/>
          <w:sz w:val="20"/>
          <w:szCs w:val="20"/>
        </w:rPr>
        <w:t xml:space="preserve"> apresentação de justificativa da vantagem da adesão, inclusive em situações de provável desabastecimento ou descontinuidade de serviço público;</w:t>
      </w:r>
    </w:p>
    <w:p w14:paraId="44047C64" w14:textId="77777777" w:rsidP="00163A71" w:rsidR="00163A71" w:rsidRDefault="00163A71"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4.1.2.</w:t>
      </w:r>
      <w:r w:rsidRPr="00632AF9">
        <w:rPr>
          <w:rFonts w:ascii="Arial" w:cs="Arial" w:hAnsi="Arial"/>
          <w:sz w:val="20"/>
          <w:szCs w:val="20"/>
        </w:rPr>
        <w:t xml:space="preserve"> demonstração de que os valores registrados estão compatíveis com os valores praticados pelo mercado na forma do art. 23 da Lei nº 14.133, de 2021;</w:t>
      </w:r>
    </w:p>
    <w:p w14:paraId="7B24D44D" w14:textId="77777777" w:rsidP="00163A71" w:rsidR="00163A71" w:rsidRDefault="00163A71" w:rsidRPr="00632AF9">
      <w:pPr>
        <w:spacing w:after="0" w:line="240" w:lineRule="auto"/>
        <w:ind w:firstLine="708" w:left="708"/>
        <w:jc w:val="both"/>
        <w:rPr>
          <w:rFonts w:ascii="Arial" w:cs="Arial" w:hAnsi="Arial"/>
          <w:sz w:val="20"/>
          <w:szCs w:val="20"/>
        </w:rPr>
      </w:pPr>
      <w:r w:rsidRPr="00632AF9">
        <w:rPr>
          <w:rFonts w:ascii="Arial" w:cs="Arial" w:hAnsi="Arial"/>
          <w:b/>
          <w:bCs/>
          <w:sz w:val="20"/>
          <w:szCs w:val="20"/>
        </w:rPr>
        <w:t>4.1.3.</w:t>
      </w:r>
      <w:r w:rsidRPr="00632AF9">
        <w:rPr>
          <w:rFonts w:ascii="Arial" w:cs="Arial" w:hAnsi="Arial"/>
          <w:sz w:val="20"/>
          <w:szCs w:val="20"/>
        </w:rPr>
        <w:t xml:space="preserve"> prévias consulta e aceitação do órgão gerenciador e do fornecedor.</w:t>
      </w:r>
    </w:p>
    <w:p w14:paraId="4EF19538"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b/>
          <w:sz w:val="20"/>
          <w:szCs w:val="20"/>
        </w:rPr>
        <w:t>4.2.</w:t>
      </w:r>
      <w:r w:rsidRPr="00632AF9">
        <w:rPr>
          <w:rFonts w:ascii="Arial" w:cs="Arial" w:hAnsi="Arial"/>
          <w:sz w:val="20"/>
          <w:szCs w:val="20"/>
        </w:rPr>
        <w:t xml:space="preserve"> A autorização do órgão ou entidade gerenciadora apenas será realizada após a aceitação da adesão pelo fornecedor.</w:t>
      </w:r>
    </w:p>
    <w:p w14:paraId="24F659F1"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4.3.</w:t>
      </w:r>
      <w:r w:rsidRPr="00632AF9">
        <w:rPr>
          <w:rFonts w:ascii="Arial" w:cs="Arial" w:hAnsi="Arial"/>
          <w:sz w:val="20"/>
          <w:szCs w:val="20"/>
        </w:rPr>
        <w:t xml:space="preserve"> O órgão gerenciador ou o fornecedor beneficiário poderá rejeitar adesões caso elas possam acarretar prejuízo as obrigações presentes e futuras decorrentes da ata, assumidas com o órgão gerenciador e órgãos ou entidades participantes</w:t>
      </w:r>
    </w:p>
    <w:p w14:paraId="19E528CD" w14:textId="77777777" w:rsidP="00163A71" w:rsidR="00163A71" w:rsidRDefault="00163A71" w:rsidRPr="00632AF9">
      <w:pPr>
        <w:spacing w:after="0" w:line="240" w:lineRule="auto"/>
        <w:ind w:firstLine="708"/>
        <w:jc w:val="both"/>
        <w:rPr>
          <w:rFonts w:ascii="Arial" w:cs="Arial" w:hAnsi="Arial"/>
          <w:i/>
          <w:iCs/>
          <w:sz w:val="20"/>
          <w:szCs w:val="20"/>
        </w:rPr>
      </w:pPr>
    </w:p>
    <w:p w14:paraId="075B076F" w14:textId="77777777" w:rsidP="00163A71" w:rsidR="00163A71" w:rsidRDefault="00163A71" w:rsidRPr="00632AF9">
      <w:pPr>
        <w:spacing w:after="0" w:line="240" w:lineRule="auto"/>
        <w:jc w:val="both"/>
        <w:rPr>
          <w:rFonts w:ascii="Arial" w:cs="Arial" w:hAnsi="Arial"/>
          <w:b/>
          <w:bCs/>
          <w:sz w:val="20"/>
          <w:szCs w:val="20"/>
        </w:rPr>
      </w:pPr>
      <w:r w:rsidRPr="00632AF9">
        <w:rPr>
          <w:rFonts w:ascii="Arial" w:cs="Arial" w:hAnsi="Arial"/>
          <w:b/>
          <w:bCs/>
          <w:sz w:val="20"/>
          <w:szCs w:val="20"/>
        </w:rPr>
        <w:t>5</w:t>
      </w:r>
      <w:r w:rsidRPr="00632AF9">
        <w:rPr>
          <w:rFonts w:ascii="Arial" w:cs="Arial" w:hAnsi="Arial"/>
          <w:i/>
          <w:iCs/>
          <w:sz w:val="20"/>
          <w:szCs w:val="20"/>
        </w:rPr>
        <w:t xml:space="preserve">. </w:t>
      </w:r>
      <w:r w:rsidRPr="00632AF9">
        <w:rPr>
          <w:rFonts w:ascii="Arial" w:cs="Arial" w:hAnsi="Arial"/>
          <w:i/>
          <w:iCs/>
          <w:sz w:val="20"/>
          <w:szCs w:val="20"/>
        </w:rPr>
        <w:tab/>
      </w:r>
      <w:r w:rsidRPr="00632AF9">
        <w:rPr>
          <w:rFonts w:ascii="Arial" w:cs="Arial" w:hAnsi="Arial"/>
          <w:b/>
          <w:bCs/>
          <w:sz w:val="20"/>
          <w:szCs w:val="20"/>
        </w:rPr>
        <w:t xml:space="preserve">DOS LIMITES PARA AS ADESÕES: </w:t>
      </w:r>
    </w:p>
    <w:p w14:paraId="4A38E153" w14:textId="77777777" w:rsidP="00163A71" w:rsidR="00163A71" w:rsidRDefault="00163A71" w:rsidRPr="00632AF9">
      <w:pPr>
        <w:spacing w:after="0" w:line="240" w:lineRule="auto"/>
        <w:jc w:val="both"/>
        <w:rPr>
          <w:rFonts w:ascii="Arial" w:cs="Arial" w:hAnsi="Arial"/>
          <w:sz w:val="20"/>
          <w:szCs w:val="20"/>
        </w:rPr>
      </w:pPr>
      <w:r w:rsidRPr="00632AF9">
        <w:rPr>
          <w:rFonts w:ascii="Arial" w:cs="Arial" w:hAnsi="Arial"/>
          <w:b/>
          <w:bCs/>
          <w:sz w:val="20"/>
          <w:szCs w:val="20"/>
        </w:rPr>
        <w:tab/>
        <w:t xml:space="preserve">5.1. </w:t>
      </w:r>
      <w:r w:rsidRPr="00632AF9">
        <w:rPr>
          <w:rFonts w:ascii="Arial" w:cs="Arial" w:hAnsi="Arial"/>
          <w:sz w:val="20"/>
          <w:szCs w:val="20"/>
        </w:rPr>
        <w:t>As aquisições ou contratações adicionais não poderão exceder, por órgão ou entidade, a 50% (cinquenta por cento) dos quantitativos dos itens do instrumento convocatório registrados na ata de registro de preços para o órgão gerenciador e para os órgãos ou entidades participantes;</w:t>
      </w:r>
    </w:p>
    <w:p w14:paraId="0329093E" w14:textId="77777777" w:rsidP="00163A71" w:rsidR="00163A71" w:rsidRDefault="00163A71" w:rsidRPr="00632AF9">
      <w:pPr>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5.2.</w:t>
      </w:r>
      <w:r w:rsidRPr="00632AF9">
        <w:rPr>
          <w:rFonts w:ascii="Arial" w:cs="Arial" w:hAnsi="Arial"/>
          <w:sz w:val="20"/>
          <w:szCs w:val="20"/>
        </w:rPr>
        <w:t xml:space="preserve"> O quantitativo decorrente das adesões à ata de registro de preços não poderá exceder, na totalidade, ao dobro do quantitativo de cada item registrado na ata de registro de preços para o órgão ou entidade gerenciadora e órgãos ou entidades participantes, independentemente do número de órgãos ou entidades não participantes que aderirem.</w:t>
      </w:r>
    </w:p>
    <w:p w14:paraId="58544C10" w14:textId="77777777" w:rsidP="00163A71" w:rsidR="00163A71" w:rsidRDefault="00163A71" w:rsidRPr="00632AF9">
      <w:pPr>
        <w:spacing w:after="0" w:line="240" w:lineRule="auto"/>
        <w:jc w:val="both"/>
        <w:rPr>
          <w:rFonts w:ascii="Arial" w:cs="Arial" w:hAnsi="Arial"/>
          <w:b/>
          <w:bCs/>
          <w:sz w:val="20"/>
          <w:szCs w:val="20"/>
        </w:rPr>
      </w:pPr>
    </w:p>
    <w:p w14:paraId="34F6F907" w14:textId="77777777" w:rsidP="00163A71" w:rsidR="00163A71" w:rsidRDefault="00163A71" w:rsidRPr="00632AF9">
      <w:pPr>
        <w:spacing w:after="0" w:line="240" w:lineRule="auto"/>
        <w:ind w:firstLine="708" w:left="-709"/>
        <w:jc w:val="both"/>
        <w:rPr>
          <w:rFonts w:ascii="Arial" w:cs="Arial" w:hAnsi="Arial"/>
          <w:b/>
          <w:sz w:val="20"/>
          <w:szCs w:val="20"/>
        </w:rPr>
      </w:pPr>
      <w:r w:rsidRPr="00632AF9">
        <w:rPr>
          <w:rFonts w:ascii="Arial" w:cs="Arial" w:hAnsi="Arial"/>
          <w:b/>
          <w:sz w:val="20"/>
          <w:szCs w:val="20"/>
        </w:rPr>
        <w:t xml:space="preserve">6. </w:t>
      </w:r>
      <w:r w:rsidRPr="00632AF9">
        <w:rPr>
          <w:rFonts w:ascii="Arial" w:cs="Arial" w:hAnsi="Arial"/>
          <w:b/>
          <w:sz w:val="20"/>
          <w:szCs w:val="20"/>
        </w:rPr>
        <w:tab/>
        <w:t xml:space="preserve">DA VEDAÇÃO A ACRÉSCIMO DE QUANTITATIVOS </w:t>
      </w:r>
    </w:p>
    <w:p w14:paraId="01BC4BA7"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6.1. </w:t>
      </w:r>
      <w:r w:rsidRPr="00632AF9">
        <w:rPr>
          <w:rFonts w:ascii="Arial" w:cs="Arial" w:hAnsi="Arial"/>
          <w:sz w:val="20"/>
          <w:szCs w:val="20"/>
        </w:rPr>
        <w:t>É vedado efetuar acréscimos nos quantitativos fixados na ata de registro de preços.</w:t>
      </w:r>
    </w:p>
    <w:p w14:paraId="2FAEEB6F" w14:textId="77777777" w:rsidP="00163A71" w:rsidR="00163A71" w:rsidRDefault="00163A71" w:rsidRPr="00632AF9">
      <w:pPr>
        <w:spacing w:after="0" w:line="240" w:lineRule="auto"/>
        <w:ind w:firstLine="708"/>
        <w:jc w:val="both"/>
        <w:rPr>
          <w:rFonts w:ascii="Arial" w:cs="Arial" w:hAnsi="Arial"/>
          <w:sz w:val="20"/>
          <w:szCs w:val="20"/>
        </w:rPr>
      </w:pPr>
    </w:p>
    <w:p w14:paraId="648AC9C8" w14:textId="77777777" w:rsidP="00163A71" w:rsidR="00163A71" w:rsidRDefault="00163A71" w:rsidRPr="00632AF9">
      <w:pPr>
        <w:spacing w:after="0" w:line="240" w:lineRule="auto"/>
        <w:jc w:val="both"/>
        <w:rPr>
          <w:rFonts w:ascii="Arial" w:cs="Arial" w:hAnsi="Arial"/>
          <w:b/>
          <w:sz w:val="20"/>
          <w:szCs w:val="20"/>
        </w:rPr>
      </w:pPr>
      <w:r w:rsidRPr="00632AF9">
        <w:rPr>
          <w:rFonts w:ascii="Arial" w:cs="Arial" w:hAnsi="Arial"/>
          <w:b/>
          <w:sz w:val="20"/>
          <w:szCs w:val="20"/>
        </w:rPr>
        <w:t xml:space="preserve">7. </w:t>
      </w:r>
      <w:r w:rsidRPr="00632AF9">
        <w:rPr>
          <w:rFonts w:ascii="Arial" w:cs="Arial" w:hAnsi="Arial"/>
          <w:b/>
          <w:sz w:val="20"/>
          <w:szCs w:val="20"/>
        </w:rPr>
        <w:tab/>
        <w:t>DA VALIDADE, FORMALIZAÇÃO DA ATA DE REGISTRO DE PREÇOS E CADASTRO DE RESERVA</w:t>
      </w:r>
    </w:p>
    <w:p w14:paraId="3B6BE0F0"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7.1. </w:t>
      </w:r>
      <w:r w:rsidRPr="00632AF9">
        <w:rPr>
          <w:rFonts w:ascii="Arial" w:cs="Arial" w:hAnsi="Arial"/>
          <w:sz w:val="20"/>
          <w:szCs w:val="20"/>
        </w:rPr>
        <w:t>O prazo de vigência da ata de registro de preços será de 1 (um) ano, e poderá ser prorrogado, por igual período, desde que comprovado o preço vantajoso;</w:t>
      </w:r>
    </w:p>
    <w:p w14:paraId="34A12484"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b/>
          <w:sz w:val="20"/>
          <w:szCs w:val="20"/>
        </w:rPr>
        <w:t>7.2.</w:t>
      </w:r>
      <w:r w:rsidRPr="00632AF9">
        <w:rPr>
          <w:rFonts w:ascii="Arial" w:cs="Arial" w:hAnsi="Arial"/>
          <w:sz w:val="20"/>
          <w:szCs w:val="20"/>
        </w:rPr>
        <w:t xml:space="preserve"> A vigência dos contratos decorrentes do Sistema de Registro de Preços será definida no edital ou no aviso de contratação direta, observado o disposto no art. 105 da Lei nº 14.133, de 2021;</w:t>
      </w:r>
    </w:p>
    <w:p w14:paraId="2502A0D0"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7.3.</w:t>
      </w:r>
      <w:r w:rsidRPr="00632AF9">
        <w:rPr>
          <w:rFonts w:ascii="Arial" w:cs="Arial" w:hAnsi="Arial"/>
          <w:sz w:val="20"/>
          <w:szCs w:val="20"/>
        </w:rPr>
        <w:t xml:space="preserve"> Na formalização do contrato ou do instrumento substituto deverá haver a indicação da disponibilidade dos créditos orçamentários respectivos;</w:t>
      </w:r>
    </w:p>
    <w:p w14:paraId="70E022A0"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7.4.</w:t>
      </w:r>
      <w:r w:rsidRPr="00632AF9">
        <w:rPr>
          <w:rFonts w:ascii="Arial" w:cs="Arial" w:hAnsi="Arial"/>
          <w:sz w:val="20"/>
          <w:szCs w:val="20"/>
        </w:rPr>
        <w:t xml:space="preserve"> A contratação com os fornecedores registrados na ata será formalizada pelo órgão ou entidade interessada por intermédio de instrumento contratual, emissão de nota de empenho de despesa, autorização de compra ou outro instrumento hábil, conforme o art. 95 da Lei nº 14.133, de 2021;</w:t>
      </w:r>
    </w:p>
    <w:p w14:paraId="619D56E0"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7.5.</w:t>
      </w:r>
      <w:r w:rsidRPr="00632AF9">
        <w:rPr>
          <w:rFonts w:ascii="Arial" w:cs="Arial" w:hAnsi="Arial"/>
          <w:sz w:val="20"/>
          <w:szCs w:val="20"/>
        </w:rPr>
        <w:t xml:space="preserve"> O contrato de que trata o item 7.4. deverá ser assinado no prazo de validade da ata de registro de preços;</w:t>
      </w:r>
    </w:p>
    <w:p w14:paraId="6C1AA7DD"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7.6.</w:t>
      </w:r>
      <w:r w:rsidRPr="00632AF9">
        <w:rPr>
          <w:rFonts w:ascii="Arial" w:cs="Arial" w:hAnsi="Arial"/>
          <w:sz w:val="20"/>
          <w:szCs w:val="20"/>
        </w:rPr>
        <w:t xml:space="preserve"> Os contratos decorrentes do Sistema de Registro de Preços poderão ser alterados, observado o disposto no art. 124 da Lei nº 14.133, de 2021;</w:t>
      </w:r>
    </w:p>
    <w:p w14:paraId="55A6B6FB"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7.7.</w:t>
      </w:r>
      <w:r w:rsidRPr="00632AF9">
        <w:rPr>
          <w:rFonts w:ascii="Arial" w:cs="Arial" w:hAnsi="Arial"/>
          <w:sz w:val="20"/>
          <w:szCs w:val="20"/>
        </w:rPr>
        <w:t xml:space="preserve"> Após a homologação da licitação ou da contratação direta, deverão ser observadas as seguintes condições para formalização da ata de registro de preços:</w:t>
      </w:r>
    </w:p>
    <w:p w14:paraId="77C69206" w14:textId="77777777" w:rsidP="00163A71" w:rsidR="00163A71" w:rsidRDefault="00163A71" w:rsidRPr="00632AF9">
      <w:pPr>
        <w:spacing w:after="0" w:line="240" w:lineRule="auto"/>
        <w:ind w:firstLine="708"/>
        <w:jc w:val="both"/>
        <w:rPr>
          <w:rFonts w:ascii="Arial" w:cs="Arial" w:hAnsi="Arial"/>
          <w:sz w:val="20"/>
          <w:szCs w:val="20"/>
          <w:shd w:color="auto" w:fill="FFFFFF" w:val="clear"/>
        </w:rPr>
      </w:pPr>
      <w:r w:rsidRPr="00632AF9">
        <w:rPr>
          <w:rFonts w:ascii="Arial" w:cs="Arial" w:hAnsi="Arial"/>
          <w:sz w:val="20"/>
          <w:szCs w:val="20"/>
        </w:rPr>
        <w:tab/>
      </w:r>
      <w:r w:rsidRPr="00632AF9">
        <w:rPr>
          <w:rFonts w:ascii="Arial" w:cs="Arial" w:hAnsi="Arial"/>
          <w:b/>
          <w:bCs/>
          <w:sz w:val="20"/>
          <w:szCs w:val="20"/>
        </w:rPr>
        <w:t xml:space="preserve">7.7.1. </w:t>
      </w:r>
      <w:r w:rsidRPr="00632AF9">
        <w:rPr>
          <w:rFonts w:ascii="Arial" w:cs="Arial" w:hAnsi="Arial"/>
          <w:sz w:val="20"/>
          <w:szCs w:val="20"/>
          <w:shd w:color="auto" w:fill="FFFFFF" w:val="clear"/>
        </w:rPr>
        <w:t>Serão registrados na ata os preços e os quantitativos do adjudicatário, observado a possibilidade de o licitante ou fornecedor oferecer ou não proposta em quantitativo inferior ao máximo previsto no edital, obrigando-se nos limites dela;</w:t>
      </w:r>
    </w:p>
    <w:p w14:paraId="17DCDE07"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7.8. </w:t>
      </w:r>
      <w:r w:rsidRPr="00632AF9">
        <w:rPr>
          <w:rFonts w:ascii="Arial" w:cs="Arial" w:hAnsi="Arial"/>
          <w:sz w:val="20"/>
          <w:szCs w:val="20"/>
        </w:rPr>
        <w:t>Será incluído na ata, na forma de anexo, o registro dos licitantes ou fornecedores que aceitarem cotar os bens, obras ou serviços com preços iguais aos do adjudicatário na sequência da classificação da licitação e inclusão daqueles que mantiverem sua proposta original;</w:t>
      </w:r>
    </w:p>
    <w:p w14:paraId="0F3E711D"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7.9. </w:t>
      </w:r>
      <w:r w:rsidRPr="00632AF9">
        <w:rPr>
          <w:rFonts w:ascii="Arial" w:cs="Arial" w:hAnsi="Arial"/>
          <w:sz w:val="20"/>
          <w:szCs w:val="20"/>
        </w:rPr>
        <w:t>A ordem de classificação dos licitantes ou fornecedores registrados na ata deverá ser respeitada nas contratações;</w:t>
      </w:r>
    </w:p>
    <w:p w14:paraId="69860C59"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7.10.</w:t>
      </w:r>
      <w:r w:rsidRPr="00632AF9">
        <w:rPr>
          <w:rFonts w:ascii="Arial" w:cs="Arial" w:hAnsi="Arial"/>
          <w:sz w:val="20"/>
          <w:szCs w:val="20"/>
        </w:rPr>
        <w:t xml:space="preserve"> O registro a que se refere o item 7.8. tem por objetivo a formação de cadastro de reserva no caso de impossibilidade de atendimento pelo primeiro colocado da ata;</w:t>
      </w:r>
    </w:p>
    <w:p w14:paraId="56948F9E"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7.11.</w:t>
      </w:r>
      <w:r w:rsidRPr="00632AF9">
        <w:rPr>
          <w:rFonts w:ascii="Arial" w:cs="Arial" w:hAnsi="Arial"/>
          <w:sz w:val="20"/>
          <w:szCs w:val="20"/>
        </w:rPr>
        <w:t xml:space="preserve"> A habilitação dos licitantes que comporão o cadastro de reserva a que se refere o item 7.8 somente será efetuada quando houver necessidade de contratação dos licitantes remanescentes, nas seguintes situações;</w:t>
      </w:r>
    </w:p>
    <w:p w14:paraId="1C567FB6"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7.11.1.</w:t>
      </w:r>
      <w:r w:rsidRPr="00632AF9">
        <w:rPr>
          <w:rFonts w:ascii="Arial" w:cs="Arial" w:hAnsi="Arial"/>
          <w:sz w:val="20"/>
          <w:szCs w:val="20"/>
        </w:rPr>
        <w:t xml:space="preserve"> quando o licitante vencedor não assinar a ata de registro de preços, no prazo e nas condições estabelecidos no edital ou na contratação direta; e</w:t>
      </w:r>
    </w:p>
    <w:p w14:paraId="3D6E1E64"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7.11.2.</w:t>
      </w:r>
      <w:r w:rsidRPr="00632AF9">
        <w:rPr>
          <w:rFonts w:ascii="Arial" w:cs="Arial" w:hAnsi="Arial"/>
          <w:sz w:val="20"/>
          <w:szCs w:val="20"/>
        </w:rPr>
        <w:t xml:space="preserve"> quando houver o cancelamento do registro do licitante ou do registro de preços nas hipóteses previstas nos arts. 25 e 26 do decreto n.º 111, de 26 de dezembro de 2023</w:t>
      </w:r>
    </w:p>
    <w:p w14:paraId="4490C1C9"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7.12. </w:t>
      </w:r>
      <w:r w:rsidRPr="00632AF9">
        <w:rPr>
          <w:rFonts w:ascii="Arial" w:cs="Arial" w:hAnsi="Arial"/>
          <w:sz w:val="20"/>
          <w:szCs w:val="20"/>
        </w:rPr>
        <w:t>Após a homologação da licitação ou da contratação direta, o licitante melhor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0672599"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7.12.2.</w:t>
      </w:r>
      <w:r w:rsidRPr="00632AF9">
        <w:rPr>
          <w:rFonts w:ascii="Arial" w:cs="Arial" w:hAnsi="Arial"/>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14:paraId="101A0F70"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7.12.3.</w:t>
      </w:r>
      <w:r w:rsidRPr="00632AF9">
        <w:rPr>
          <w:rFonts w:ascii="Arial" w:cs="Arial" w:hAnsi="Arial"/>
          <w:sz w:val="20"/>
          <w:szCs w:val="20"/>
        </w:rPr>
        <w:t xml:space="preserve"> A ata de registro de preços poderá ser assinada por meio de plataforma eletrônica utilizada pelo município que inclua ferramenta para este fim, bem como por assinatura digital e de forma física.</w:t>
      </w:r>
    </w:p>
    <w:p w14:paraId="52CEFFA6"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7.13. </w:t>
      </w:r>
      <w:r w:rsidRPr="00632AF9">
        <w:rPr>
          <w:rFonts w:ascii="Arial" w:cs="Arial" w:hAnsi="Arial"/>
          <w:sz w:val="20"/>
          <w:szCs w:val="20"/>
        </w:rPr>
        <w:t>Quando o convocado não assinar a ata de registro de preços no prazo e condições estabelecidos no edital ou no aviso de contratação direta, e observado o disposto no item 7.11. e subitens, fica facultado à administração convocar os licitantes remanescentes, na ordem de classificação, para fazê-lo em igual prazo e nas mesmas condições propostas pelo primeiro classificado.</w:t>
      </w:r>
    </w:p>
    <w:p w14:paraId="6A3261D8"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7.14. </w:t>
      </w:r>
      <w:r w:rsidRPr="00632AF9">
        <w:rPr>
          <w:rFonts w:ascii="Arial" w:cs="Arial" w:hAnsi="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9E08605" w14:textId="77777777" w:rsidP="00163A71" w:rsidR="00163A71" w:rsidRDefault="00163A71" w:rsidRPr="00632AF9">
      <w:pPr>
        <w:spacing w:after="0" w:line="240" w:lineRule="auto"/>
        <w:ind w:firstLine="708"/>
        <w:jc w:val="both"/>
        <w:rPr>
          <w:rFonts w:ascii="Arial" w:cs="Arial" w:hAnsi="Arial"/>
          <w:b/>
          <w:bCs/>
          <w:sz w:val="20"/>
          <w:szCs w:val="20"/>
        </w:rPr>
      </w:pPr>
    </w:p>
    <w:p w14:paraId="25822C89" w14:textId="77777777" w:rsidP="00163A71" w:rsidR="00163A71" w:rsidRDefault="00163A71" w:rsidRPr="00632AF9">
      <w:pPr>
        <w:spacing w:after="0" w:line="240" w:lineRule="auto"/>
        <w:jc w:val="both"/>
        <w:rPr>
          <w:rFonts w:ascii="Arial" w:cs="Arial" w:hAnsi="Arial"/>
          <w:b/>
          <w:sz w:val="20"/>
          <w:szCs w:val="20"/>
        </w:rPr>
      </w:pPr>
      <w:r w:rsidRPr="00632AF9">
        <w:rPr>
          <w:rFonts w:ascii="Arial" w:cs="Arial" w:hAnsi="Arial"/>
          <w:b/>
          <w:sz w:val="20"/>
          <w:szCs w:val="20"/>
        </w:rPr>
        <w:t xml:space="preserve">8. </w:t>
      </w:r>
      <w:r w:rsidRPr="00632AF9">
        <w:rPr>
          <w:rFonts w:ascii="Arial" w:cs="Arial" w:hAnsi="Arial"/>
          <w:b/>
          <w:sz w:val="20"/>
          <w:szCs w:val="20"/>
        </w:rPr>
        <w:tab/>
        <w:t>DA ALTERAÇÃO OU UTILIZAÇÃO DOS PREÇOS REGISTRADOS</w:t>
      </w:r>
    </w:p>
    <w:p w14:paraId="0DF33886"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8.1.  </w:t>
      </w:r>
      <w:r w:rsidRPr="00632AF9">
        <w:rPr>
          <w:rFonts w:ascii="Arial" w:cs="Arial" w:hAnsi="Arial"/>
          <w:sz w:val="20"/>
          <w:szCs w:val="20"/>
        </w:rPr>
        <w:t>Os preços registrados poderão ser alterados em decorrência de eventual aumento ou redução dos preços praticados no mercado ou de fato que eleve o custo dos bens, obras ou serviços registrados, nas seguintes situações:</w:t>
      </w:r>
    </w:p>
    <w:p w14:paraId="46CC1B5C"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 xml:space="preserve">8.1.1. </w:t>
      </w:r>
      <w:r w:rsidRPr="00632AF9">
        <w:rPr>
          <w:rFonts w:ascii="Arial" w:cs="Arial" w:hAnsi="Arial"/>
          <w:sz w:val="20"/>
          <w:szCs w:val="20"/>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1F42787B"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8.1.2.</w:t>
      </w:r>
      <w:r w:rsidRPr="00632AF9">
        <w:rPr>
          <w:rFonts w:ascii="Arial" w:cs="Arial" w:hAnsi="Arial"/>
          <w:sz w:val="20"/>
          <w:szCs w:val="20"/>
        </w:rPr>
        <w:t xml:space="preserve"> decorrente de criação, alteração ou extinção de quaisquer tributos ou encargos legais ou a superveniência de disposições legais, com comprovada repercussão sobre os preços registrados;</w:t>
      </w:r>
    </w:p>
    <w:p w14:paraId="5414DB47"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8.1.3.</w:t>
      </w:r>
      <w:r w:rsidRPr="00632AF9">
        <w:rPr>
          <w:rFonts w:ascii="Arial" w:cs="Arial" w:hAnsi="Arial"/>
          <w:sz w:val="20"/>
          <w:szCs w:val="20"/>
        </w:rPr>
        <w:t xml:space="preserve"> resultante de previsão no edital ou no aviso de contratação direta de cláusula de reajustamento ou repactuação sobre os preços registrados, nos termos da Lei nº 14.133, de 2021.</w:t>
      </w:r>
    </w:p>
    <w:p w14:paraId="3F2D0F68"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ab/>
      </w:r>
      <w:r w:rsidRPr="00632AF9">
        <w:rPr>
          <w:rFonts w:ascii="Arial" w:cs="Arial" w:hAnsi="Arial"/>
          <w:b/>
          <w:bCs/>
          <w:sz w:val="20"/>
          <w:szCs w:val="20"/>
        </w:rPr>
        <w:tab/>
        <w:t xml:space="preserve">8.1.3.1 </w:t>
      </w:r>
      <w:r w:rsidRPr="00632AF9">
        <w:rPr>
          <w:rFonts w:ascii="Arial" w:cs="Arial" w:hAnsi="Arial"/>
          <w:sz w:val="20"/>
          <w:szCs w:val="20"/>
        </w:rPr>
        <w:t>No caso do reajustamento, deverá ser respeitada a contagem da anualidade e o índice previstos para a contratação</w:t>
      </w:r>
    </w:p>
    <w:p w14:paraId="3EB4CFBD"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8.1.3.2.</w:t>
      </w:r>
      <w:r w:rsidRPr="00632AF9">
        <w:rPr>
          <w:rFonts w:ascii="Arial" w:cs="Arial" w:hAnsi="Arial"/>
          <w:sz w:val="20"/>
          <w:szCs w:val="20"/>
        </w:rPr>
        <w:t xml:space="preserve"> No caso da repactuação, poderá ser a pedido do interessado, conforme critérios definidos para a contratação.</w:t>
      </w:r>
    </w:p>
    <w:p w14:paraId="39926006" w14:textId="77777777" w:rsidP="00163A71" w:rsidR="00163A71" w:rsidRDefault="00163A71" w:rsidRPr="00632AF9">
      <w:pPr>
        <w:spacing w:after="0" w:line="240" w:lineRule="auto"/>
        <w:ind w:firstLine="708"/>
        <w:jc w:val="both"/>
        <w:rPr>
          <w:rFonts w:ascii="Arial" w:cs="Arial" w:hAnsi="Arial"/>
          <w:b/>
          <w:bCs/>
          <w:sz w:val="20"/>
          <w:szCs w:val="20"/>
        </w:rPr>
      </w:pPr>
    </w:p>
    <w:p w14:paraId="3F7AA244" w14:textId="77777777" w:rsidP="00163A71" w:rsidR="00163A71" w:rsidRDefault="00163A71" w:rsidRPr="00632AF9">
      <w:pPr>
        <w:spacing w:after="0" w:line="240" w:lineRule="auto"/>
        <w:jc w:val="both"/>
        <w:rPr>
          <w:rFonts w:ascii="Arial" w:cs="Arial" w:hAnsi="Arial"/>
          <w:b/>
          <w:sz w:val="20"/>
          <w:szCs w:val="20"/>
        </w:rPr>
      </w:pPr>
      <w:r w:rsidRPr="00632AF9">
        <w:rPr>
          <w:rFonts w:ascii="Arial" w:cs="Arial" w:hAnsi="Arial"/>
          <w:b/>
          <w:sz w:val="20"/>
          <w:szCs w:val="20"/>
        </w:rPr>
        <w:t>9.</w:t>
      </w:r>
      <w:r w:rsidRPr="00632AF9">
        <w:rPr>
          <w:rFonts w:ascii="Arial" w:cs="Arial" w:hAnsi="Arial"/>
          <w:b/>
          <w:sz w:val="20"/>
          <w:szCs w:val="20"/>
        </w:rPr>
        <w:tab/>
        <w:t>DA NEGOCIAÇÃO DE PREÇOS REGISTRADOS</w:t>
      </w:r>
    </w:p>
    <w:p w14:paraId="5EAFED9B"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b/>
          <w:sz w:val="20"/>
          <w:szCs w:val="20"/>
        </w:rPr>
        <w:t xml:space="preserve">9.1. </w:t>
      </w:r>
      <w:r w:rsidRPr="00632AF9">
        <w:rPr>
          <w:rFonts w:ascii="Arial" w:cs="Arial" w:hAnsi="Arial"/>
          <w:sz w:val="20"/>
          <w:szCs w:val="20"/>
        </w:rPr>
        <w:t>Quando o preço registrado se tornar superior ao preço praticado no mercado por motivo superveniente, o órgão gerenciador convocará o fornecedor para negociar a redução do preço registrado.</w:t>
      </w:r>
    </w:p>
    <w:p w14:paraId="1E3B4A86"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9.1.1.</w:t>
      </w:r>
      <w:r w:rsidRPr="00632AF9">
        <w:rPr>
          <w:rFonts w:ascii="Arial" w:cs="Arial" w:hAnsi="Arial"/>
          <w:sz w:val="20"/>
          <w:szCs w:val="20"/>
        </w:rPr>
        <w:t xml:space="preserve"> Caso o fornecedor que não aceite reduzir seu preço aos valores praticados pelo mercado será liberado do compromisso assumido, sem aplicação de penalidades administrativas.</w:t>
      </w:r>
    </w:p>
    <w:p w14:paraId="63A6A9C7"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9.1.2.</w:t>
      </w:r>
      <w:r w:rsidRPr="00632AF9">
        <w:rPr>
          <w:rFonts w:ascii="Arial" w:cs="Arial" w:hAnsi="Arial"/>
          <w:sz w:val="20"/>
          <w:szCs w:val="20"/>
        </w:rPr>
        <w:t xml:space="preserve"> Havendo a liberação do fornecedor, nos termos do item anterior, o gerenciador deverá convocar os fornecedores do cadastro de reserva, na ordem de classificação, para verificar se aceitam reduzir seus preços aos valores de mercado, observado o disposto no item 7.11. e subitens;</w:t>
      </w:r>
    </w:p>
    <w:p w14:paraId="0BCC32DA"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9.1.3.</w:t>
      </w:r>
      <w:r w:rsidRPr="00632AF9">
        <w:rPr>
          <w:rFonts w:ascii="Arial" w:cs="Arial" w:hAnsi="Arial"/>
          <w:sz w:val="20"/>
          <w:szCs w:val="20"/>
        </w:rPr>
        <w:t xml:space="preserve"> Não havendo êxito nas negociações, o órgão gerenciador deverá proceder o cancelamento da ata de registro de preços, adotando as medidas cabíveis para obtenção da contratação mais vantajosa;</w:t>
      </w:r>
    </w:p>
    <w:p w14:paraId="33C79CD4"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9.1.4.</w:t>
      </w:r>
      <w:r w:rsidRPr="00632AF9">
        <w:rPr>
          <w:rFonts w:ascii="Arial" w:cs="Arial" w:hAnsi="Arial"/>
          <w:sz w:val="20"/>
          <w:szCs w:val="20"/>
        </w:rPr>
        <w:t xml:space="preserve"> Caso haja a redução do preço registrado, o órgão gerenciador deverá comunicar aos órgãos e as entidades que tiverem formalizado contratos, para que avaliem a conveniência e oportunidade de efetuar a alteração contratual, observado o art. 31 do decreto municipal n.º 111, de 26 de dezembro de 2023.</w:t>
      </w:r>
    </w:p>
    <w:p w14:paraId="0BD83D5F"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b/>
          <w:bCs/>
          <w:sz w:val="20"/>
          <w:szCs w:val="20"/>
        </w:rPr>
        <w:t xml:space="preserve">9.2. </w:t>
      </w:r>
      <w:r w:rsidRPr="00632AF9">
        <w:rPr>
          <w:rFonts w:ascii="Arial" w:cs="Arial" w:hAnsi="Arial"/>
          <w:sz w:val="20"/>
          <w:szCs w:val="20"/>
        </w:rPr>
        <w:t>No caso do preço de mercado se tornar superior ao preço registrado e o fornecedor não puder cumprir as obrigações contidas na ata, será facultado ao fornecedor requerer ao gerenciador a alteração do preço registrado, mediante comprovação de fato superveniente que supostamente o impossibilite de cumprir o compromisso.</w:t>
      </w:r>
    </w:p>
    <w:p w14:paraId="01B71C83"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9.2.1.</w:t>
      </w:r>
      <w:r w:rsidRPr="00632AF9">
        <w:rPr>
          <w:rFonts w:ascii="Arial" w:cs="Arial" w:hAnsi="Arial"/>
          <w:sz w:val="20"/>
          <w:szCs w:val="20"/>
        </w:rPr>
        <w:t xml:space="preserve"> Neste caso, deverá o fornecedor encaminhar juntamente com o pedido de alteração, documentação comprobatória ou planilha de custos que demonstre que o preço registrado se tornou inviável frente às condições inicialmente pactuadas;</w:t>
      </w:r>
    </w:p>
    <w:p w14:paraId="68CD8D80"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9.2.2.</w:t>
      </w:r>
      <w:r w:rsidRPr="00632AF9">
        <w:rPr>
          <w:rFonts w:ascii="Arial" w:cs="Arial" w:hAnsi="Arial"/>
          <w:sz w:val="20"/>
          <w:szCs w:val="20"/>
        </w:rPr>
        <w:t xml:space="preserve"> Caso não demonstrada a existência de fato superveniente que torne insubsistente o preço registrado, o pedido será indeferido pelo órgão gerenciador, ficando o fornecedor obrigado a cumprir as obrigações contidas na ata, sob pena de cancelamento do seu registro, nos termos do art. 25 do decreto municipal n.º 111, de 26 de dezembro de 2023, sem prejuízo das sanções previstas na Lei nº 14.133, de 2021, e em outras legislações aplicáveis</w:t>
      </w:r>
    </w:p>
    <w:p w14:paraId="30BA6562"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9.2.3.</w:t>
      </w:r>
      <w:r w:rsidRPr="00632AF9">
        <w:rPr>
          <w:rFonts w:ascii="Arial" w:cs="Arial" w:hAnsi="Arial"/>
          <w:sz w:val="20"/>
          <w:szCs w:val="20"/>
        </w:rPr>
        <w:t xml:space="preserve"> Havendo cancelamento do registro do fornecedor, nos termos do item anterior o gerenciador deverá convocar os fornecedores do cadastro de reserva, na ordem de classificação, para verificar se aceitam manter seus preços registrados, observado o disposto no item 7.11. e subitens;</w:t>
      </w:r>
    </w:p>
    <w:p w14:paraId="79D03112"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9.2.4.</w:t>
      </w:r>
      <w:r w:rsidRPr="00632AF9">
        <w:rPr>
          <w:rFonts w:ascii="Arial" w:cs="Arial" w:hAnsi="Arial"/>
          <w:sz w:val="20"/>
          <w:szCs w:val="20"/>
        </w:rPr>
        <w:t xml:space="preserve"> Não havendo êxito nas negociações, o órgão gerenciador deverá proceder o cancelamento da ata de registro de preços, nos termos do art. 26 decreto n.º 111, de 26 de dezembro de 2023, adotando as medidas cabíveis para obtenção da contratação mais vantajosa;</w:t>
      </w:r>
    </w:p>
    <w:p w14:paraId="42F782E3"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9.2.5.</w:t>
      </w:r>
      <w:r w:rsidRPr="00632AF9">
        <w:rPr>
          <w:rFonts w:ascii="Arial" w:cs="Arial" w:hAnsi="Arial"/>
          <w:sz w:val="20"/>
          <w:szCs w:val="20"/>
        </w:rPr>
        <w:t xml:space="preserve"> Na hipótese de comprovação do disposto no item 9.2. e 9.2.1., o gerenciador procederá a atualização do preço registrado, de acordo com a realidade dos valores praticados pelo mercado;</w:t>
      </w:r>
    </w:p>
    <w:p w14:paraId="2C652857" w14:textId="77777777" w:rsidP="00163A71" w:rsidR="00163A71" w:rsidRDefault="00163A71" w:rsidRPr="00632AF9">
      <w:pPr>
        <w:spacing w:after="0" w:line="240" w:lineRule="auto"/>
        <w:ind w:firstLine="708"/>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9.2.6.</w:t>
      </w:r>
      <w:r w:rsidRPr="00632AF9">
        <w:rPr>
          <w:rFonts w:ascii="Arial" w:cs="Arial" w:hAnsi="Arial"/>
          <w:sz w:val="20"/>
          <w:szCs w:val="20"/>
        </w:rPr>
        <w:t xml:space="preserve"> O órgão gerenciador deverá comunicar aos órgãos e as entidades que tiverem formalizado contratos sobre a efetiva alteração do preço registrado, para que avaliem a necessidade de efetuar a alteração contratual, observado o disposto no art. 31 do decreto n.º 111, de 26 de dezembro de 2023.</w:t>
      </w:r>
    </w:p>
    <w:p w14:paraId="3FC95E55" w14:textId="77777777" w:rsidP="00163A71" w:rsidR="00163A71" w:rsidRDefault="00163A71" w:rsidRPr="00632AF9">
      <w:pPr>
        <w:spacing w:after="0" w:line="240" w:lineRule="auto"/>
        <w:ind w:firstLine="708"/>
        <w:jc w:val="both"/>
        <w:rPr>
          <w:rFonts w:ascii="Arial" w:cs="Arial" w:hAnsi="Arial"/>
          <w:sz w:val="20"/>
          <w:szCs w:val="20"/>
        </w:rPr>
      </w:pPr>
    </w:p>
    <w:p w14:paraId="2B34BCB8" w14:textId="77777777" w:rsidP="00163A71" w:rsidR="00163A71" w:rsidRDefault="00163A71"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t>10.</w:t>
      </w:r>
      <w:r w:rsidRPr="00632AF9">
        <w:rPr>
          <w:rFonts w:ascii="Arial" w:cs="Arial" w:hAnsi="Arial"/>
          <w:b/>
          <w:sz w:val="20"/>
          <w:szCs w:val="20"/>
        </w:rPr>
        <w:tab/>
        <w:t>DO REMANEJAMENTO DAS QUANTIDADES REGISTRADAS NA ATA DE REGISTRO DE PREÇOS</w:t>
      </w:r>
    </w:p>
    <w:p w14:paraId="2138B085" w14:textId="77777777" w:rsidP="00163A71" w:rsidR="00163A71" w:rsidRDefault="00163A71"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b/>
          <w:sz w:val="20"/>
          <w:szCs w:val="20"/>
        </w:rPr>
        <w:t xml:space="preserve">     10.1. </w:t>
      </w:r>
      <w:r w:rsidRPr="00632AF9">
        <w:rPr>
          <w:rFonts w:ascii="Arial" w:cs="Arial" w:hAnsi="Arial"/>
          <w:bCs/>
          <w:sz w:val="20"/>
          <w:szCs w:val="20"/>
        </w:rPr>
        <w:t>As</w:t>
      </w:r>
      <w:r w:rsidRPr="00632AF9">
        <w:rPr>
          <w:rFonts w:ascii="Arial" w:cs="Arial" w:hAnsi="Arial"/>
          <w:sz w:val="20"/>
          <w:szCs w:val="20"/>
        </w:rPr>
        <w:t xml:space="preserve"> quantidades previstas para os itens com preços registrados nas atas de registro de preços poderão ser remanejadas pelo órgão gerenciador entre os órgãos ou entidades participantes e não participantes do procedimento licitatório ou da contratação direta para registro de preços.</w:t>
      </w:r>
    </w:p>
    <w:p w14:paraId="16D89158" w14:textId="77777777" w:rsidP="00163A71" w:rsidR="00163A71" w:rsidRDefault="00163A71" w:rsidRPr="00632AF9">
      <w:pPr>
        <w:autoSpaceDE w:val="false"/>
        <w:autoSpaceDN w:val="false"/>
        <w:adjustRightInd w:val="false"/>
        <w:spacing w:after="0" w:line="240" w:lineRule="auto"/>
        <w:ind w:firstLine="426"/>
        <w:jc w:val="both"/>
        <w:rPr>
          <w:rFonts w:ascii="Arial" w:cs="Arial" w:hAnsi="Arial"/>
          <w:sz w:val="20"/>
          <w:szCs w:val="20"/>
        </w:rPr>
      </w:pPr>
    </w:p>
    <w:p w14:paraId="0D4CAB33" w14:textId="77777777" w:rsidP="00163A71" w:rsidR="00163A71" w:rsidRDefault="00163A71" w:rsidRPr="00632AF9">
      <w:pPr>
        <w:autoSpaceDE w:val="false"/>
        <w:autoSpaceDN w:val="false"/>
        <w:adjustRightInd w:val="false"/>
        <w:spacing w:after="0" w:line="240" w:lineRule="auto"/>
        <w:ind w:firstLine="426"/>
        <w:jc w:val="both"/>
        <w:rPr>
          <w:rFonts w:ascii="Arial" w:cs="Arial" w:hAnsi="Arial"/>
          <w:b/>
          <w:bCs/>
          <w:sz w:val="20"/>
          <w:szCs w:val="20"/>
        </w:rPr>
      </w:pPr>
      <w:r w:rsidRPr="00632AF9">
        <w:rPr>
          <w:rFonts w:ascii="Arial" w:cs="Arial" w:hAnsi="Arial"/>
          <w:sz w:val="20"/>
          <w:szCs w:val="20"/>
        </w:rPr>
        <w:tab/>
      </w:r>
      <w:r w:rsidRPr="00632AF9">
        <w:rPr>
          <w:rFonts w:ascii="Arial" w:cs="Arial" w:hAnsi="Arial"/>
          <w:b/>
          <w:bCs/>
          <w:sz w:val="20"/>
          <w:szCs w:val="20"/>
        </w:rPr>
        <w:t>10.2.</w:t>
      </w:r>
      <w:r w:rsidRPr="00632AF9">
        <w:rPr>
          <w:rFonts w:ascii="Arial" w:cs="Arial" w:hAnsi="Arial"/>
          <w:sz w:val="20"/>
          <w:szCs w:val="20"/>
        </w:rPr>
        <w:t xml:space="preserve"> </w:t>
      </w:r>
      <w:r w:rsidRPr="00632AF9">
        <w:rPr>
          <w:rFonts w:ascii="Arial" w:cs="Arial" w:hAnsi="Arial"/>
          <w:b/>
          <w:bCs/>
          <w:sz w:val="20"/>
          <w:szCs w:val="20"/>
        </w:rPr>
        <w:t>O remanejamento somente poderá ser feito:</w:t>
      </w:r>
    </w:p>
    <w:p w14:paraId="515068EA" w14:textId="77777777" w:rsidP="00163A71" w:rsidR="00163A71" w:rsidRDefault="00163A71"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10.2.1.</w:t>
      </w:r>
      <w:r w:rsidRPr="00632AF9">
        <w:rPr>
          <w:rFonts w:ascii="Arial" w:cs="Arial" w:hAnsi="Arial"/>
          <w:sz w:val="20"/>
          <w:szCs w:val="20"/>
        </w:rPr>
        <w:t xml:space="preserve"> de órgão participante para órgão participante</w:t>
      </w:r>
    </w:p>
    <w:p w14:paraId="14D5CB5A" w14:textId="77777777" w:rsidP="00163A71" w:rsidR="00163A71" w:rsidRDefault="00163A71"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10.2.2.</w:t>
      </w:r>
      <w:r w:rsidRPr="00632AF9">
        <w:rPr>
          <w:rFonts w:ascii="Arial" w:cs="Arial" w:hAnsi="Arial"/>
          <w:sz w:val="20"/>
          <w:szCs w:val="20"/>
        </w:rPr>
        <w:t xml:space="preserve"> de órgão participante para órgão ou entidade não participante</w:t>
      </w:r>
    </w:p>
    <w:p w14:paraId="68E6F636" w14:textId="77777777" w:rsidP="00163A71" w:rsidR="00163A71" w:rsidRDefault="00163A71"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10.3.</w:t>
      </w:r>
      <w:r w:rsidRPr="00632AF9">
        <w:rPr>
          <w:rFonts w:ascii="Arial" w:cs="Arial" w:hAnsi="Arial"/>
          <w:sz w:val="20"/>
          <w:szCs w:val="20"/>
        </w:rPr>
        <w:t xml:space="preserve"> O órgão gerenciador que estimou quantidades que pretende contratar será considerado também participante para efeito de remanejamento;</w:t>
      </w:r>
    </w:p>
    <w:p w14:paraId="7F80707F" w14:textId="77777777" w:rsidP="00163A71" w:rsidR="00163A71" w:rsidRDefault="00163A71" w:rsidRPr="00632AF9">
      <w:pPr>
        <w:autoSpaceDE w:val="false"/>
        <w:autoSpaceDN w:val="false"/>
        <w:adjustRightInd w:val="false"/>
        <w:spacing w:after="0" w:line="240" w:lineRule="auto"/>
        <w:ind w:firstLine="426"/>
        <w:jc w:val="both"/>
        <w:rPr>
          <w:rFonts w:ascii="Arial" w:cs="Arial" w:hAnsi="Arial"/>
          <w:sz w:val="20"/>
          <w:szCs w:val="20"/>
        </w:rPr>
      </w:pPr>
      <w:r w:rsidRPr="00632AF9">
        <w:rPr>
          <w:rFonts w:ascii="Arial" w:cs="Arial" w:hAnsi="Arial"/>
          <w:sz w:val="20"/>
          <w:szCs w:val="20"/>
        </w:rPr>
        <w:tab/>
      </w:r>
      <w:r w:rsidRPr="00632AF9">
        <w:rPr>
          <w:rFonts w:ascii="Arial" w:cs="Arial" w:hAnsi="Arial"/>
          <w:b/>
          <w:bCs/>
          <w:sz w:val="20"/>
          <w:szCs w:val="20"/>
        </w:rPr>
        <w:t>10.4.</w:t>
      </w:r>
      <w:r w:rsidRPr="00632AF9">
        <w:rPr>
          <w:rFonts w:ascii="Arial" w:cs="Arial" w:hAnsi="Arial"/>
          <w:sz w:val="20"/>
          <w:szCs w:val="20"/>
        </w:rPr>
        <w:t xml:space="preserve"> No caso de remanejamento de órgão participante para órgão ou entidade não participante, devem ser observados os limites previstos no art. 29 do decreto n.º 111, de 26 de dezembro de 2023.</w:t>
      </w:r>
    </w:p>
    <w:p w14:paraId="7D68B424" w14:textId="77777777" w:rsidP="00163A71" w:rsidR="00163A71" w:rsidRDefault="00163A71"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10.5.</w:t>
      </w:r>
      <w:r w:rsidRPr="00632AF9">
        <w:rPr>
          <w:rFonts w:ascii="Arial" w:cs="Arial" w:hAnsi="Arial"/>
          <w:sz w:val="20"/>
          <w:szCs w:val="20"/>
        </w:rPr>
        <w:t xml:space="preserve"> Na hipótese da compra centralizada, não havendo indicação pelo órgão gerenciador dos quantitativos dos participantes da compra centralizada, nos termos do item 10.3., a distribuição das quantidades para a execução descentralizada será por meio do remanejamento</w:t>
      </w:r>
    </w:p>
    <w:p w14:paraId="34D3BA98" w14:textId="77777777" w:rsidP="00163A71" w:rsidR="00163A71" w:rsidRDefault="00163A71" w:rsidRPr="00632AF9">
      <w:pPr>
        <w:autoSpaceDE w:val="false"/>
        <w:autoSpaceDN w:val="false"/>
        <w:adjustRightInd w:val="false"/>
        <w:spacing w:after="0" w:line="240" w:lineRule="auto"/>
        <w:ind w:firstLine="708"/>
        <w:jc w:val="both"/>
        <w:rPr>
          <w:rFonts w:ascii="Arial" w:cs="Arial" w:hAnsi="Arial"/>
          <w:sz w:val="20"/>
          <w:szCs w:val="20"/>
        </w:rPr>
      </w:pPr>
    </w:p>
    <w:p w14:paraId="39AA3A40" w14:textId="77777777" w:rsidP="00163A71" w:rsidR="00163A71" w:rsidRDefault="00163A71"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t xml:space="preserve">11.  </w:t>
      </w:r>
      <w:r w:rsidRPr="00632AF9">
        <w:rPr>
          <w:rFonts w:ascii="Arial" w:cs="Arial" w:hAnsi="Arial"/>
          <w:b/>
          <w:sz w:val="20"/>
          <w:szCs w:val="20"/>
        </w:rPr>
        <w:tab/>
        <w:t>DO CANCELAMENTO DO REGISTRO DO LICITANTE VENCEDOR E DOS PREÇOS REGISTRADOS</w:t>
      </w:r>
    </w:p>
    <w:p w14:paraId="52898BB4" w14:textId="77777777" w:rsidP="00163A71" w:rsidR="00163A71" w:rsidRDefault="00163A71"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b/>
          <w:sz w:val="20"/>
          <w:szCs w:val="20"/>
        </w:rPr>
        <w:t xml:space="preserve">        </w:t>
      </w:r>
      <w:r w:rsidRPr="00632AF9">
        <w:rPr>
          <w:rFonts w:ascii="Arial" w:cs="Arial" w:hAnsi="Arial"/>
          <w:b/>
          <w:sz w:val="20"/>
          <w:szCs w:val="20"/>
        </w:rPr>
        <w:tab/>
        <w:t xml:space="preserve">11.1. </w:t>
      </w:r>
      <w:r w:rsidRPr="00632AF9">
        <w:rPr>
          <w:rFonts w:ascii="Arial" w:cs="Arial" w:hAnsi="Arial"/>
          <w:sz w:val="20"/>
          <w:szCs w:val="20"/>
        </w:rPr>
        <w:t>O registro do licitante vencedor será cancelado pelo órgão gerenciador quando:</w:t>
      </w:r>
    </w:p>
    <w:p w14:paraId="01C16C29" w14:textId="77777777" w:rsidP="00163A71" w:rsidR="00163A71" w:rsidRDefault="00163A71"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11.1.1.</w:t>
      </w:r>
      <w:r w:rsidRPr="00632AF9">
        <w:rPr>
          <w:rFonts w:ascii="Arial" w:cs="Arial" w:hAnsi="Arial"/>
          <w:sz w:val="20"/>
          <w:szCs w:val="20"/>
        </w:rPr>
        <w:t xml:space="preserve"> descumprir as condições da ata de registro de preços, sem motivo justificado;</w:t>
      </w:r>
    </w:p>
    <w:p w14:paraId="745F065B" w14:textId="77777777" w:rsidP="00163A71" w:rsidR="00163A71" w:rsidRDefault="00163A71"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11.1.2.</w:t>
      </w:r>
      <w:r w:rsidRPr="00632AF9">
        <w:rPr>
          <w:rFonts w:ascii="Arial" w:cs="Arial" w:hAnsi="Arial"/>
          <w:sz w:val="20"/>
          <w:szCs w:val="20"/>
        </w:rPr>
        <w:t xml:space="preserve"> não retirar a nota de empenho ou instrumento equivalente no prazo estabelecido pela Administração, sem justificativa aceitável;</w:t>
      </w:r>
    </w:p>
    <w:p w14:paraId="7C83CA5E" w14:textId="77777777" w:rsidP="00163A71" w:rsidR="00163A71" w:rsidRDefault="00163A71"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11.1.3.</w:t>
      </w:r>
      <w:r w:rsidRPr="00632AF9">
        <w:rPr>
          <w:rFonts w:ascii="Arial" w:cs="Arial" w:hAnsi="Arial"/>
          <w:sz w:val="20"/>
          <w:szCs w:val="20"/>
        </w:rPr>
        <w:t xml:space="preserve"> não aceitar reduzir o seu preço registrado, na hipótese deste se tornar superior àqueles praticados no mercado; ou</w:t>
      </w:r>
    </w:p>
    <w:p w14:paraId="66F76BE9" w14:textId="77777777" w:rsidP="00163A71" w:rsidR="00163A71" w:rsidRDefault="00163A71" w:rsidRPr="00632AF9">
      <w:pPr>
        <w:autoSpaceDE w:val="false"/>
        <w:autoSpaceDN w:val="false"/>
        <w:adjustRightInd w:val="false"/>
        <w:spacing w:after="0" w:line="240" w:lineRule="auto"/>
        <w:jc w:val="both"/>
        <w:rPr>
          <w:rFonts w:ascii="Arial" w:cs="Arial" w:hAnsi="Arial"/>
          <w:sz w:val="20"/>
          <w:szCs w:val="20"/>
        </w:rPr>
      </w:pPr>
      <w:r w:rsidRPr="00632AF9">
        <w:rPr>
          <w:rFonts w:ascii="Arial" w:cs="Arial" w:hAnsi="Arial"/>
          <w:sz w:val="20"/>
          <w:szCs w:val="20"/>
        </w:rPr>
        <w:tab/>
      </w:r>
      <w:r w:rsidRPr="00632AF9">
        <w:rPr>
          <w:rFonts w:ascii="Arial" w:cs="Arial" w:hAnsi="Arial"/>
          <w:sz w:val="20"/>
          <w:szCs w:val="20"/>
        </w:rPr>
        <w:tab/>
      </w:r>
      <w:r w:rsidRPr="00632AF9">
        <w:rPr>
          <w:rFonts w:ascii="Arial" w:cs="Arial" w:hAnsi="Arial"/>
          <w:b/>
          <w:bCs/>
          <w:sz w:val="20"/>
          <w:szCs w:val="20"/>
        </w:rPr>
        <w:t>11.1.4.</w:t>
      </w:r>
      <w:r w:rsidRPr="00632AF9">
        <w:rPr>
          <w:rFonts w:ascii="Arial" w:cs="Arial" w:hAnsi="Arial"/>
          <w:sz w:val="20"/>
          <w:szCs w:val="20"/>
        </w:rPr>
        <w:t xml:space="preserve"> sofrer sanção prevista nos incisos III ou IV do caput do art. 156 da Lei nº 14.133, de 2021.</w:t>
      </w:r>
    </w:p>
    <w:p w14:paraId="3CF3BBE9" w14:textId="77777777" w:rsidP="00163A71" w:rsidR="00163A71" w:rsidRDefault="00163A71"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11.2.</w:t>
      </w:r>
      <w:r w:rsidRPr="00632AF9">
        <w:rPr>
          <w:rFonts w:ascii="Arial" w:cs="Arial" w:hAnsi="Arial"/>
          <w:sz w:val="20"/>
          <w:szCs w:val="20"/>
        </w:rPr>
        <w:t xml:space="preserve"> No caso do item 11.1.4., caso a penalidade aplicada ao fornecedor não ultrapassar o prazo de vigência da ata de registro de preços, e caso não seja o órgão gerenciador o responsável pela aplicação da sanção, poderá o órgão gerenciador, mediante decisão fundamentada, garantido o contraditório e a ampla defesa, decidir pela manutenção do registro de preços.</w:t>
      </w:r>
    </w:p>
    <w:p w14:paraId="6D7CB38E" w14:textId="77777777" w:rsidP="00163A71" w:rsidR="00163A71" w:rsidRDefault="00163A71" w:rsidRPr="00632AF9">
      <w:pPr>
        <w:autoSpaceDE w:val="false"/>
        <w:autoSpaceDN w:val="false"/>
        <w:adjustRightInd w:val="false"/>
        <w:spacing w:after="0" w:line="240" w:lineRule="auto"/>
        <w:ind w:firstLine="708"/>
        <w:jc w:val="both"/>
        <w:rPr>
          <w:rFonts w:ascii="Arial" w:cs="Arial" w:hAnsi="Arial"/>
          <w:sz w:val="20"/>
          <w:szCs w:val="20"/>
        </w:rPr>
      </w:pPr>
      <w:r w:rsidRPr="00632AF9">
        <w:rPr>
          <w:rFonts w:ascii="Arial" w:cs="Arial" w:hAnsi="Arial"/>
          <w:b/>
          <w:bCs/>
          <w:sz w:val="20"/>
          <w:szCs w:val="20"/>
        </w:rPr>
        <w:t>11.3.</w:t>
      </w:r>
      <w:r w:rsidRPr="00632AF9">
        <w:rPr>
          <w:rFonts w:ascii="Arial" w:cs="Arial" w:hAnsi="Arial"/>
          <w:sz w:val="20"/>
          <w:szCs w:val="20"/>
        </w:rPr>
        <w:t xml:space="preserve"> O cancelamento de registros nas hipóteses previstas nos itens 11.1.1., 11.1.2. e 11.1.4. será formalizado por despacho do órgão gerenciador, assegurado o contraditório e a ampla defesa.</w:t>
      </w:r>
    </w:p>
    <w:p w14:paraId="64014D96" w14:textId="77777777" w:rsidP="00163A71" w:rsidR="00163A71" w:rsidRDefault="00163A71" w:rsidRPr="00632AF9">
      <w:pPr>
        <w:autoSpaceDE w:val="false"/>
        <w:autoSpaceDN w:val="false"/>
        <w:adjustRightInd w:val="false"/>
        <w:spacing w:after="0" w:line="240" w:lineRule="auto"/>
        <w:ind w:firstLine="708"/>
        <w:jc w:val="both"/>
        <w:rPr>
          <w:rFonts w:ascii="Arial" w:cs="Arial" w:hAnsi="Arial"/>
          <w:sz w:val="20"/>
          <w:szCs w:val="20"/>
        </w:rPr>
      </w:pPr>
    </w:p>
    <w:p w14:paraId="210A6F33" w14:textId="77777777" w:rsidP="00163A71" w:rsidR="00163A71" w:rsidRDefault="00163A71" w:rsidRPr="00632AF9">
      <w:pPr>
        <w:autoSpaceDE w:val="false"/>
        <w:autoSpaceDN w:val="false"/>
        <w:adjustRightInd w:val="false"/>
        <w:spacing w:after="0" w:line="240" w:lineRule="auto"/>
        <w:jc w:val="both"/>
        <w:rPr>
          <w:rFonts w:ascii="Arial" w:cs="Arial" w:hAnsi="Arial"/>
          <w:b/>
          <w:sz w:val="20"/>
          <w:szCs w:val="20"/>
        </w:rPr>
      </w:pPr>
      <w:r w:rsidRPr="00632AF9">
        <w:rPr>
          <w:rFonts w:ascii="Arial" w:cs="Arial" w:hAnsi="Arial"/>
          <w:b/>
          <w:sz w:val="20"/>
          <w:szCs w:val="20"/>
        </w:rPr>
        <w:t xml:space="preserve">12.  </w:t>
      </w:r>
      <w:r w:rsidRPr="00632AF9">
        <w:rPr>
          <w:rFonts w:ascii="Arial" w:cs="Arial" w:hAnsi="Arial"/>
          <w:b/>
          <w:sz w:val="20"/>
          <w:szCs w:val="20"/>
        </w:rPr>
        <w:tab/>
        <w:t>DO CANCELAMENTO DOS PREÇOS REGISTRADOS</w:t>
      </w:r>
    </w:p>
    <w:p w14:paraId="2858CD19" w14:textId="77777777" w:rsidP="00163A71" w:rsidR="00163A71" w:rsidRDefault="00163A71"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b/>
          <w:sz w:val="20"/>
          <w:szCs w:val="20"/>
        </w:rPr>
        <w:t>12.1.</w:t>
      </w:r>
      <w:r w:rsidRPr="00632AF9">
        <w:rPr>
          <w:rFonts w:ascii="Arial" w:cs="Arial" w:hAnsi="Arial"/>
          <w:b/>
          <w:sz w:val="20"/>
          <w:szCs w:val="20"/>
        </w:rPr>
        <w:tab/>
      </w:r>
      <w:r w:rsidRPr="00632AF9">
        <w:rPr>
          <w:rFonts w:ascii="Arial" w:cs="Arial" w:hAnsi="Arial"/>
          <w:iCs/>
          <w:sz w:val="20"/>
          <w:szCs w:val="20"/>
        </w:rPr>
        <w:t>O cancelamento dos preços registrados poderá ocorrer, total ou parcialmente, pelo gerenciador, desde que devidamente comprovados e justificados, nos seguintes casos:</w:t>
      </w:r>
    </w:p>
    <w:p w14:paraId="71C0FC30" w14:textId="77777777" w:rsidP="00163A71" w:rsidR="00163A71" w:rsidRDefault="00163A71"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 xml:space="preserve">12.1.1.  </w:t>
      </w:r>
      <w:r w:rsidRPr="00632AF9">
        <w:rPr>
          <w:rFonts w:ascii="Arial" w:cs="Arial" w:hAnsi="Arial"/>
          <w:iCs/>
          <w:sz w:val="20"/>
          <w:szCs w:val="20"/>
        </w:rPr>
        <w:t>por razão de interesse público;</w:t>
      </w:r>
    </w:p>
    <w:p w14:paraId="1397C1EA" w14:textId="77777777" w:rsidP="00163A71" w:rsidR="00163A71" w:rsidRDefault="00163A71"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12.1.2.</w:t>
      </w:r>
      <w:r w:rsidRPr="00632AF9">
        <w:rPr>
          <w:rFonts w:ascii="Arial" w:cs="Arial" w:hAnsi="Arial"/>
          <w:iCs/>
          <w:sz w:val="20"/>
          <w:szCs w:val="20"/>
        </w:rPr>
        <w:t xml:space="preserve"> pelo cancelamento de todos os preços registrados; ou</w:t>
      </w:r>
    </w:p>
    <w:p w14:paraId="3FF6E6E1" w14:textId="77777777" w:rsidP="00163A71" w:rsidR="00163A71" w:rsidRDefault="00163A71" w:rsidRPr="00632AF9">
      <w:pPr>
        <w:autoSpaceDE w:val="false"/>
        <w:autoSpaceDN w:val="false"/>
        <w:adjustRightInd w:val="false"/>
        <w:spacing w:after="0" w:line="240" w:lineRule="auto"/>
        <w:ind w:firstLine="708"/>
        <w:jc w:val="both"/>
        <w:rPr>
          <w:rFonts w:ascii="Arial" w:cs="Arial" w:hAnsi="Arial"/>
          <w:iCs/>
          <w:sz w:val="20"/>
          <w:szCs w:val="20"/>
        </w:rPr>
      </w:pPr>
      <w:r w:rsidRPr="00632AF9">
        <w:rPr>
          <w:rFonts w:ascii="Arial" w:cs="Arial" w:hAnsi="Arial"/>
          <w:iCs/>
          <w:sz w:val="20"/>
          <w:szCs w:val="20"/>
        </w:rPr>
        <w:tab/>
      </w:r>
      <w:r w:rsidRPr="00632AF9">
        <w:rPr>
          <w:rFonts w:ascii="Arial" w:cs="Arial" w:hAnsi="Arial"/>
          <w:b/>
          <w:bCs/>
          <w:iCs/>
          <w:sz w:val="20"/>
          <w:szCs w:val="20"/>
        </w:rPr>
        <w:t>12.1.3.</w:t>
      </w:r>
      <w:r w:rsidRPr="00632AF9">
        <w:rPr>
          <w:rFonts w:ascii="Arial" w:cs="Arial" w:hAnsi="Arial"/>
          <w:iCs/>
          <w:sz w:val="20"/>
          <w:szCs w:val="20"/>
        </w:rPr>
        <w:t xml:space="preserve"> a pedido do fornecedor, decorrente de caso fortuito ou força maior.</w:t>
      </w:r>
    </w:p>
    <w:p w14:paraId="7E041A67" w14:textId="77777777" w:rsidP="00163A71" w:rsidR="00163A71" w:rsidRDefault="00163A71" w:rsidRPr="00632AF9">
      <w:pPr>
        <w:autoSpaceDE w:val="false"/>
        <w:autoSpaceDN w:val="false"/>
        <w:adjustRightInd w:val="false"/>
        <w:spacing w:after="0" w:line="240" w:lineRule="auto"/>
        <w:ind w:firstLine="708"/>
        <w:jc w:val="both"/>
        <w:rPr>
          <w:rFonts w:ascii="Arial" w:cs="Arial" w:hAnsi="Arial"/>
          <w:b/>
          <w:bCs/>
          <w:iCs/>
          <w:sz w:val="20"/>
          <w:szCs w:val="20"/>
        </w:rPr>
      </w:pPr>
    </w:p>
    <w:p w14:paraId="7E75EB5C" w14:textId="77777777" w:rsidP="00163A71" w:rsidR="00163A71" w:rsidRDefault="00163A71" w:rsidRPr="00632AF9">
      <w:pPr>
        <w:autoSpaceDE w:val="false"/>
        <w:autoSpaceDN w:val="false"/>
        <w:adjustRightInd w:val="false"/>
        <w:spacing w:after="0" w:line="240" w:lineRule="auto"/>
        <w:ind w:hanging="426" w:left="426"/>
        <w:jc w:val="both"/>
        <w:rPr>
          <w:rFonts w:ascii="Arial" w:cs="Arial" w:hAnsi="Arial"/>
          <w:b/>
          <w:iCs/>
          <w:sz w:val="20"/>
          <w:szCs w:val="20"/>
        </w:rPr>
      </w:pPr>
      <w:r w:rsidRPr="00632AF9">
        <w:rPr>
          <w:rFonts w:ascii="Arial" w:cs="Arial" w:hAnsi="Arial"/>
          <w:b/>
          <w:iCs/>
          <w:sz w:val="20"/>
          <w:szCs w:val="20"/>
        </w:rPr>
        <w:t>13.</w:t>
      </w:r>
      <w:r w:rsidRPr="00632AF9">
        <w:rPr>
          <w:rFonts w:ascii="Arial" w:cs="Arial" w:hAnsi="Arial"/>
          <w:iCs/>
          <w:sz w:val="20"/>
          <w:szCs w:val="20"/>
        </w:rPr>
        <w:tab/>
      </w:r>
      <w:r w:rsidRPr="00632AF9">
        <w:rPr>
          <w:rFonts w:ascii="Arial" w:cs="Arial" w:hAnsi="Arial"/>
          <w:iCs/>
          <w:sz w:val="20"/>
          <w:szCs w:val="20"/>
        </w:rPr>
        <w:tab/>
      </w:r>
      <w:r w:rsidRPr="00632AF9">
        <w:rPr>
          <w:rFonts w:ascii="Arial" w:cs="Arial" w:hAnsi="Arial"/>
          <w:b/>
          <w:iCs/>
          <w:sz w:val="20"/>
          <w:szCs w:val="20"/>
        </w:rPr>
        <w:t>DAS PENALIDADES</w:t>
      </w:r>
    </w:p>
    <w:p w14:paraId="0CD311B3" w14:textId="77777777" w:rsidP="00163A71" w:rsidR="00163A71" w:rsidRDefault="00163A71" w:rsidRPr="00632AF9">
      <w:pPr>
        <w:autoSpaceDE w:val="false"/>
        <w:autoSpaceDN w:val="false"/>
        <w:adjustRightInd w:val="false"/>
        <w:spacing w:after="0" w:line="240" w:lineRule="auto"/>
        <w:ind w:hanging="426" w:left="567"/>
        <w:jc w:val="both"/>
        <w:rPr>
          <w:rFonts w:ascii="Arial" w:cs="Arial" w:hAnsi="Arial"/>
          <w:bCs/>
          <w:iCs/>
          <w:sz w:val="20"/>
          <w:szCs w:val="20"/>
        </w:rPr>
      </w:pPr>
      <w:r w:rsidRPr="00632AF9">
        <w:rPr>
          <w:rFonts w:ascii="Arial" w:cs="Arial" w:hAnsi="Arial"/>
          <w:b/>
          <w:iCs/>
          <w:sz w:val="20"/>
          <w:szCs w:val="20"/>
        </w:rPr>
        <w:tab/>
      </w:r>
      <w:r w:rsidRPr="00632AF9">
        <w:rPr>
          <w:rFonts w:ascii="Arial" w:cs="Arial" w:hAnsi="Arial"/>
          <w:b/>
          <w:iCs/>
          <w:sz w:val="20"/>
          <w:szCs w:val="20"/>
        </w:rPr>
        <w:tab/>
        <w:t xml:space="preserve">13.1. </w:t>
      </w:r>
      <w:r w:rsidRPr="00632AF9">
        <w:rPr>
          <w:rFonts w:ascii="Arial" w:cs="Arial" w:hAnsi="Arial"/>
          <w:bCs/>
          <w:iCs/>
          <w:sz w:val="20"/>
          <w:szCs w:val="20"/>
        </w:rPr>
        <w:t>O descumprimento da Ata de Registro de Preços ensejará aplicação das penalidades estabelecidas no edital, no aviso de contratação direta ou no Termo de Referência;</w:t>
      </w:r>
    </w:p>
    <w:p w14:paraId="185ABB73" w14:textId="77777777" w:rsidP="00163A71" w:rsidR="00163A71" w:rsidRDefault="00163A71" w:rsidRPr="00632AF9">
      <w:pPr>
        <w:autoSpaceDE w:val="false"/>
        <w:autoSpaceDN w:val="false"/>
        <w:adjustRightInd w:val="false"/>
        <w:spacing w:after="0" w:line="240" w:lineRule="auto"/>
        <w:ind w:hanging="426" w:left="567"/>
        <w:jc w:val="both"/>
        <w:rPr>
          <w:rFonts w:ascii="Arial" w:cs="Arial" w:eastAsia="Times New Roman" w:hAnsi="Arial"/>
          <w:sz w:val="20"/>
          <w:szCs w:val="20"/>
          <w:lang w:eastAsia="pt-BR"/>
        </w:rPr>
      </w:pPr>
      <w:r w:rsidRPr="00632AF9">
        <w:rPr>
          <w:rFonts w:ascii="Arial" w:cs="Arial" w:hAnsi="Arial"/>
          <w:b/>
          <w:iCs/>
          <w:sz w:val="20"/>
          <w:szCs w:val="20"/>
        </w:rPr>
        <w:tab/>
      </w:r>
      <w:r w:rsidRPr="00632AF9">
        <w:rPr>
          <w:rFonts w:ascii="Arial" w:cs="Arial" w:hAnsi="Arial"/>
          <w:b/>
          <w:iCs/>
          <w:sz w:val="20"/>
          <w:szCs w:val="20"/>
        </w:rPr>
        <w:tab/>
        <w:t xml:space="preserve">13.2. </w:t>
      </w:r>
      <w:r w:rsidRPr="00632AF9">
        <w:rPr>
          <w:rFonts w:ascii="Arial" w:cs="Arial" w:eastAsia="Times New Roman" w:hAnsi="Arial"/>
          <w:sz w:val="20"/>
          <w:szCs w:val="20"/>
          <w:lang w:eastAsia="pt-BR"/>
        </w:rPr>
        <w:t>É da competência do gerenciador a aplicação das penalidades decorrentes do descumprimento do pactuado nesta ata de registro de preço.</w:t>
      </w:r>
    </w:p>
    <w:p w14:paraId="6BD5DFD3" w14:textId="77777777" w:rsidP="00163A71" w:rsidR="00163A71" w:rsidRDefault="00163A71" w:rsidRPr="00632AF9">
      <w:pPr>
        <w:autoSpaceDE w:val="false"/>
        <w:autoSpaceDN w:val="false"/>
        <w:adjustRightInd w:val="false"/>
        <w:spacing w:after="0" w:line="240" w:lineRule="auto"/>
        <w:ind w:hanging="426" w:left="567"/>
        <w:jc w:val="both"/>
        <w:rPr>
          <w:rFonts w:ascii="Arial" w:cs="Arial" w:hAnsi="Arial"/>
          <w:b/>
          <w:iCs/>
          <w:sz w:val="20"/>
          <w:szCs w:val="20"/>
        </w:rPr>
      </w:pPr>
    </w:p>
    <w:p w14:paraId="06F89293" w14:textId="77777777" w:rsidP="00163A71" w:rsidR="00163A71" w:rsidRDefault="00163A71" w:rsidRPr="00632AF9">
      <w:pPr>
        <w:autoSpaceDE w:val="false"/>
        <w:autoSpaceDN w:val="false"/>
        <w:adjustRightInd w:val="false"/>
        <w:spacing w:after="0" w:line="240" w:lineRule="auto"/>
        <w:ind w:hanging="426" w:left="426"/>
        <w:jc w:val="both"/>
        <w:rPr>
          <w:rFonts w:ascii="Arial" w:cs="Arial" w:hAnsi="Arial"/>
          <w:b/>
          <w:iCs/>
          <w:sz w:val="20"/>
          <w:szCs w:val="20"/>
        </w:rPr>
      </w:pPr>
      <w:r w:rsidRPr="00632AF9">
        <w:rPr>
          <w:rFonts w:ascii="Arial" w:cs="Arial" w:hAnsi="Arial"/>
          <w:b/>
          <w:iCs/>
          <w:sz w:val="20"/>
          <w:szCs w:val="20"/>
        </w:rPr>
        <w:t>14.</w:t>
      </w:r>
      <w:r w:rsidRPr="00632AF9">
        <w:rPr>
          <w:rFonts w:ascii="Arial" w:cs="Arial" w:hAnsi="Arial"/>
          <w:b/>
          <w:iCs/>
          <w:sz w:val="20"/>
          <w:szCs w:val="20"/>
        </w:rPr>
        <w:tab/>
      </w:r>
      <w:r w:rsidRPr="00632AF9">
        <w:rPr>
          <w:rFonts w:ascii="Arial" w:cs="Arial" w:hAnsi="Arial"/>
          <w:b/>
          <w:iCs/>
          <w:sz w:val="20"/>
          <w:szCs w:val="20"/>
        </w:rPr>
        <w:tab/>
        <w:t>DAS DISPOSIÇÕES GERAIS</w:t>
      </w:r>
    </w:p>
    <w:p w14:paraId="091BBAB1" w14:textId="77777777" w:rsidP="00163A71" w:rsidR="00163A71" w:rsidRDefault="00163A71" w:rsidRPr="00632AF9">
      <w:pPr>
        <w:autoSpaceDE w:val="false"/>
        <w:autoSpaceDN w:val="false"/>
        <w:adjustRightInd w:val="false"/>
        <w:spacing w:after="0" w:line="240" w:lineRule="auto"/>
        <w:ind w:firstLine="282" w:left="426"/>
        <w:jc w:val="both"/>
        <w:rPr>
          <w:rFonts w:ascii="Arial" w:cs="Arial" w:hAnsi="Arial"/>
          <w:iCs/>
          <w:sz w:val="20"/>
          <w:szCs w:val="20"/>
        </w:rPr>
      </w:pPr>
      <w:r w:rsidRPr="00632AF9">
        <w:rPr>
          <w:rFonts w:ascii="Arial" w:cs="Arial" w:hAnsi="Arial"/>
          <w:b/>
          <w:iCs/>
          <w:sz w:val="20"/>
          <w:szCs w:val="20"/>
        </w:rPr>
        <w:t xml:space="preserve">14.1. </w:t>
      </w:r>
      <w:r w:rsidRPr="00632AF9">
        <w:rPr>
          <w:rFonts w:ascii="Arial" w:cs="Arial" w:hAnsi="Arial"/>
          <w:iCs/>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w:t>
      </w:r>
    </w:p>
    <w:p w14:paraId="07D5CF01" w14:textId="77777777" w:rsidP="00163A71" w:rsidR="00163A71" w:rsidRDefault="00163A71" w:rsidRPr="00632AF9">
      <w:pPr>
        <w:autoSpaceDE w:val="false"/>
        <w:autoSpaceDN w:val="false"/>
        <w:adjustRightInd w:val="false"/>
        <w:spacing w:after="0" w:line="240" w:lineRule="auto"/>
        <w:ind w:firstLine="282" w:left="426"/>
        <w:jc w:val="both"/>
        <w:rPr>
          <w:rFonts w:ascii="Arial" w:cs="Arial" w:hAnsi="Arial"/>
          <w:iCs/>
          <w:sz w:val="20"/>
          <w:szCs w:val="20"/>
        </w:rPr>
      </w:pPr>
    </w:p>
    <w:p w14:paraId="3072FD68" w14:textId="77777777" w:rsidP="00163A71" w:rsidR="00163A71" w:rsidRDefault="00163A71" w:rsidRPr="00632AF9">
      <w:pPr>
        <w:pStyle w:val="Corpodetexto"/>
        <w:ind w:left="0"/>
        <w:jc w:val="both"/>
        <w:rPr>
          <w:rFonts w:ascii="Arial" w:cs="Arial" w:hAnsi="Arial"/>
          <w:b/>
          <w:sz w:val="20"/>
          <w:szCs w:val="20"/>
        </w:rPr>
      </w:pPr>
      <w:r w:rsidRPr="00632AF9">
        <w:rPr>
          <w:rFonts w:ascii="Arial" w:cs="Arial" w:hAnsi="Arial"/>
          <w:b/>
          <w:sz w:val="20"/>
          <w:szCs w:val="20"/>
        </w:rPr>
        <w:t xml:space="preserve">15. </w:t>
      </w:r>
      <w:r w:rsidRPr="00632AF9">
        <w:rPr>
          <w:rFonts w:ascii="Arial" w:cs="Arial" w:hAnsi="Arial"/>
          <w:b/>
          <w:sz w:val="20"/>
          <w:szCs w:val="20"/>
        </w:rPr>
        <w:tab/>
        <w:t>DO FORO</w:t>
      </w:r>
    </w:p>
    <w:p w14:paraId="4670406B" w14:textId="77777777" w:rsidP="00163A71" w:rsidR="00163A71" w:rsidRDefault="00163A71" w:rsidRPr="00632AF9">
      <w:pPr>
        <w:pStyle w:val="Corpodetexto"/>
        <w:ind w:firstLine="708" w:left="0"/>
        <w:jc w:val="both"/>
        <w:rPr>
          <w:rFonts w:ascii="Arial" w:cs="Arial" w:hAnsi="Arial"/>
          <w:sz w:val="20"/>
          <w:szCs w:val="20"/>
        </w:rPr>
      </w:pPr>
      <w:r w:rsidRPr="00632AF9">
        <w:rPr>
          <w:rFonts w:ascii="Arial" w:cs="Arial" w:hAnsi="Arial"/>
          <w:b/>
          <w:sz w:val="20"/>
          <w:szCs w:val="20"/>
        </w:rPr>
        <w:t>15.1.</w:t>
      </w:r>
      <w:r w:rsidRPr="00632AF9">
        <w:rPr>
          <w:rFonts w:ascii="Arial" w:cs="Arial" w:hAnsi="Arial"/>
          <w:sz w:val="20"/>
          <w:szCs w:val="20"/>
        </w:rPr>
        <w:tab/>
        <w:t xml:space="preserve">Fica eleito o Foro da Comarca da Cidade de Pau dos Ferros/RN com a renúncia expressa de qualquer outro, por mais privilegiado que seja, para serem dirimidas questões originárias da execução desta Ata. E, por estarem justos e acordados, declaram as partes aceitar todas as disposições estabelecidas na presente Ata de Registro de Preços que, lida e achado conforme, foi confeccionada </w:t>
      </w:r>
      <w:r w:rsidRPr="00632AF9">
        <w:rPr>
          <w:rFonts w:ascii="Arial" w:cs="Arial" w:hAnsi="Arial"/>
          <w:b/>
          <w:sz w:val="20"/>
          <w:szCs w:val="20"/>
        </w:rPr>
        <w:t>2 (duas) vias</w:t>
      </w:r>
      <w:r w:rsidRPr="00632AF9">
        <w:rPr>
          <w:rFonts w:ascii="Arial" w:cs="Arial" w:hAnsi="Arial"/>
          <w:sz w:val="20"/>
          <w:szCs w:val="20"/>
        </w:rPr>
        <w:t xml:space="preserve"> de igual teor, que, depois de lida e achada em ordem, vai assinada pelas partes, bem como pelas testemunhas identifcadas abaixo. </w:t>
      </w:r>
    </w:p>
    <w:p w14:paraId="5B642734" w14:textId="77777777" w:rsidP="00163A71" w:rsidR="00163A71" w:rsidRDefault="00163A71" w:rsidRPr="00632AF9">
      <w:pPr>
        <w:pStyle w:val="Corpodetexto"/>
        <w:ind w:left="0"/>
        <w:jc w:val="both"/>
        <w:rPr>
          <w:rFonts w:ascii="Arial" w:cs="Arial" w:hAnsi="Arial"/>
          <w:sz w:val="20"/>
          <w:szCs w:val="20"/>
        </w:rPr>
      </w:pPr>
    </w:p>
    <w:p w14:paraId="2C40EA08" w14:textId="77777777" w:rsidP="00163A71" w:rsidR="00163A71" w:rsidRDefault="00163A71" w:rsidRPr="00632AF9">
      <w:pPr>
        <w:spacing w:after="0" w:line="240" w:lineRule="auto"/>
        <w:jc w:val="both"/>
        <w:rPr>
          <w:rFonts w:ascii="Arial" w:cs="Arial" w:hAnsi="Arial"/>
          <w:i/>
          <w:sz w:val="20"/>
          <w:szCs w:val="20"/>
        </w:rPr>
      </w:pPr>
      <w:r w:rsidRPr="00632AF9">
        <w:rPr>
          <w:rFonts w:ascii="Arial" w:cs="Arial" w:hAnsi="Arial"/>
          <w:i/>
          <w:sz w:val="20"/>
          <w:szCs w:val="20"/>
        </w:rPr>
        <w:t>[Local], [dia] de [mês] de [ano].</w:t>
      </w:r>
    </w:p>
    <w:p w14:paraId="515EFD36" w14:textId="77777777" w:rsidP="00163A71" w:rsidR="00163A71" w:rsidRDefault="00163A71" w:rsidRPr="00632AF9">
      <w:pPr>
        <w:spacing w:after="0" w:line="240" w:lineRule="auto"/>
        <w:jc w:val="both"/>
        <w:rPr>
          <w:rFonts w:ascii="Arial" w:cs="Arial" w:hAnsi="Arial"/>
          <w:i/>
          <w:sz w:val="20"/>
          <w:szCs w:val="20"/>
        </w:rPr>
      </w:pPr>
    </w:p>
    <w:p w14:paraId="4424E552" w14:textId="77777777" w:rsidP="00163A71" w:rsidR="00163A71" w:rsidRDefault="00163A71" w:rsidRPr="00632AF9">
      <w:pPr>
        <w:spacing w:after="0" w:line="240" w:lineRule="auto"/>
        <w:jc w:val="both"/>
        <w:rPr>
          <w:rFonts w:ascii="Arial" w:cs="Arial" w:hAnsi="Arial"/>
          <w:i/>
          <w:sz w:val="20"/>
          <w:szCs w:val="20"/>
        </w:rPr>
      </w:pPr>
      <w:r w:rsidRPr="00632AF9">
        <w:rPr>
          <w:rFonts w:ascii="Arial" w:cs="Arial" w:hAnsi="Arial"/>
          <w:i/>
          <w:sz w:val="20"/>
          <w:szCs w:val="20"/>
        </w:rPr>
        <w:t>_________________________</w:t>
      </w:r>
    </w:p>
    <w:p w14:paraId="567E596C" w14:textId="77777777" w:rsidP="00163A71" w:rsidR="00163A71" w:rsidRDefault="00163A71" w:rsidRPr="00632AF9">
      <w:pPr>
        <w:spacing w:after="0" w:line="240" w:lineRule="auto"/>
        <w:jc w:val="both"/>
        <w:rPr>
          <w:rFonts w:ascii="Arial" w:cs="Arial" w:hAnsi="Arial"/>
          <w:i/>
          <w:sz w:val="20"/>
          <w:szCs w:val="20"/>
        </w:rPr>
      </w:pPr>
      <w:r w:rsidRPr="00632AF9">
        <w:rPr>
          <w:rFonts w:ascii="Arial" w:cs="Arial" w:hAnsi="Arial"/>
          <w:i/>
          <w:sz w:val="20"/>
          <w:szCs w:val="20"/>
        </w:rPr>
        <w:t>Representante legal do ORGÃO GERENCIADOR</w:t>
      </w:r>
    </w:p>
    <w:p w14:paraId="48396DE2" w14:textId="77777777" w:rsidP="00163A71" w:rsidR="00163A71" w:rsidRDefault="00163A71" w:rsidRPr="00632AF9">
      <w:pPr>
        <w:spacing w:after="0" w:line="240" w:lineRule="auto"/>
        <w:jc w:val="both"/>
        <w:rPr>
          <w:rFonts w:ascii="Arial" w:cs="Arial" w:hAnsi="Arial"/>
          <w:i/>
          <w:sz w:val="20"/>
          <w:szCs w:val="20"/>
        </w:rPr>
      </w:pPr>
    </w:p>
    <w:p w14:paraId="5E395549" w14:textId="77777777" w:rsidP="00163A71" w:rsidR="00163A71" w:rsidRDefault="00163A71" w:rsidRPr="00632AF9">
      <w:pPr>
        <w:spacing w:after="0" w:line="240" w:lineRule="auto"/>
        <w:jc w:val="both"/>
        <w:rPr>
          <w:rFonts w:ascii="Arial" w:cs="Arial" w:hAnsi="Arial"/>
          <w:i/>
          <w:sz w:val="20"/>
          <w:szCs w:val="20"/>
        </w:rPr>
      </w:pPr>
      <w:r w:rsidRPr="00632AF9">
        <w:rPr>
          <w:rFonts w:ascii="Arial" w:cs="Arial" w:hAnsi="Arial"/>
          <w:i/>
          <w:sz w:val="20"/>
          <w:szCs w:val="20"/>
        </w:rPr>
        <w:t>_________________________</w:t>
      </w:r>
    </w:p>
    <w:p w14:paraId="5889B7B8" w14:textId="77777777" w:rsidP="00163A71" w:rsidR="00163A71" w:rsidRDefault="00163A71" w:rsidRPr="00632AF9">
      <w:pPr>
        <w:spacing w:after="0" w:line="240" w:lineRule="auto"/>
        <w:jc w:val="both"/>
        <w:rPr>
          <w:rFonts w:ascii="Arial" w:cs="Arial" w:hAnsi="Arial"/>
          <w:i/>
          <w:sz w:val="20"/>
          <w:szCs w:val="20"/>
        </w:rPr>
      </w:pPr>
      <w:r w:rsidRPr="00632AF9">
        <w:rPr>
          <w:rFonts w:ascii="Arial" w:cs="Arial" w:hAnsi="Arial"/>
          <w:i/>
          <w:sz w:val="20"/>
          <w:szCs w:val="20"/>
        </w:rPr>
        <w:t>Representante legal do CONTRATADO</w:t>
      </w:r>
    </w:p>
    <w:p w14:paraId="365A04C2" w14:textId="77777777" w:rsidP="00163A71" w:rsidR="00163A71" w:rsidRDefault="00163A71" w:rsidRPr="00632AF9">
      <w:pPr>
        <w:pStyle w:val="Corpodetexto"/>
        <w:ind w:left="0"/>
        <w:jc w:val="center"/>
        <w:rPr>
          <w:rFonts w:ascii="Arial" w:cs="Arial" w:hAnsi="Arial"/>
          <w:sz w:val="20"/>
          <w:szCs w:val="20"/>
        </w:rPr>
      </w:pPr>
      <w:r w:rsidRPr="00632AF9">
        <w:rPr>
          <w:rFonts w:ascii="Arial" w:cs="Arial" w:hAnsi="Arial"/>
          <w:sz w:val="20"/>
          <w:szCs w:val="20"/>
        </w:rPr>
        <w:br/>
      </w:r>
    </w:p>
    <w:p w14:paraId="36754412" w14:textId="77777777" w:rsidP="00163A71" w:rsidR="00163A71" w:rsidRDefault="00163A71" w:rsidRPr="00632AF9">
      <w:pPr>
        <w:pStyle w:val="Corpodetexto"/>
        <w:ind w:left="0"/>
        <w:rPr>
          <w:rFonts w:ascii="Arial" w:cs="Arial" w:hAnsi="Arial"/>
          <w:b/>
          <w:bCs/>
          <w:sz w:val="20"/>
          <w:szCs w:val="20"/>
        </w:rPr>
      </w:pPr>
      <w:r w:rsidRPr="00632AF9">
        <w:rPr>
          <w:rFonts w:ascii="Arial" w:cs="Arial" w:hAnsi="Arial"/>
          <w:b/>
          <w:bCs/>
          <w:sz w:val="20"/>
          <w:szCs w:val="20"/>
        </w:rPr>
        <w:t>Testemunha 1</w:t>
      </w:r>
    </w:p>
    <w:p w14:paraId="4BC125DA" w14:textId="77777777" w:rsidP="00163A71" w:rsidR="00163A71" w:rsidRDefault="00163A71" w:rsidRPr="00632AF9">
      <w:pPr>
        <w:pStyle w:val="Corpodetexto"/>
        <w:ind w:left="0"/>
        <w:rPr>
          <w:rFonts w:ascii="Arial" w:cs="Arial" w:hAnsi="Arial"/>
          <w:b/>
          <w:bCs/>
          <w:sz w:val="20"/>
          <w:szCs w:val="20"/>
        </w:rPr>
      </w:pPr>
    </w:p>
    <w:p w14:paraId="4BD608B1" w14:textId="77777777" w:rsidP="00163A71" w:rsidR="00163A71" w:rsidRDefault="00163A71">
      <w:pPr>
        <w:pStyle w:val="Corpodetexto"/>
        <w:ind w:left="0"/>
        <w:rPr>
          <w:rFonts w:ascii="Arial" w:cs="Arial" w:hAnsi="Arial"/>
          <w:sz w:val="20"/>
          <w:szCs w:val="20"/>
        </w:rPr>
      </w:pPr>
      <w:r w:rsidRPr="00632AF9">
        <w:rPr>
          <w:rFonts w:ascii="Arial" w:cs="Arial" w:hAnsi="Arial"/>
          <w:b/>
          <w:bCs/>
          <w:sz w:val="20"/>
          <w:szCs w:val="20"/>
        </w:rPr>
        <w:t>Nome:</w:t>
      </w:r>
      <w:r w:rsidRPr="00632AF9">
        <w:rPr>
          <w:rFonts w:ascii="Arial" w:cs="Arial" w:hAnsi="Arial"/>
          <w:sz w:val="20"/>
          <w:szCs w:val="20"/>
        </w:rPr>
        <w:t xml:space="preserve"> __________________________________________</w:t>
      </w:r>
      <w:r w:rsidRPr="00632AF9">
        <w:rPr>
          <w:rFonts w:ascii="Arial" w:cs="Arial" w:hAnsi="Arial"/>
          <w:sz w:val="20"/>
          <w:szCs w:val="20"/>
        </w:rPr>
        <w:tab/>
      </w:r>
      <w:r w:rsidRPr="00632AF9">
        <w:rPr>
          <w:rFonts w:ascii="Arial" w:cs="Arial" w:hAnsi="Arial"/>
          <w:sz w:val="20"/>
          <w:szCs w:val="20"/>
        </w:rPr>
        <w:tab/>
      </w:r>
    </w:p>
    <w:p w14:paraId="6D1848BD" w14:textId="77777777" w:rsidP="00163A71" w:rsidR="00163A71" w:rsidRDefault="00163A71" w:rsidRPr="00632AF9">
      <w:pPr>
        <w:pStyle w:val="Corpodetexto"/>
        <w:ind w:left="0"/>
        <w:rPr>
          <w:rFonts w:ascii="Arial" w:cs="Arial" w:hAnsi="Arial"/>
          <w:sz w:val="20"/>
          <w:szCs w:val="20"/>
        </w:rPr>
      </w:pPr>
      <w:r w:rsidRPr="00632AF9">
        <w:rPr>
          <w:rFonts w:ascii="Arial" w:cs="Arial" w:hAnsi="Arial"/>
          <w:b/>
          <w:bCs/>
          <w:sz w:val="20"/>
          <w:szCs w:val="20"/>
        </w:rPr>
        <w:t>CPF:</w:t>
      </w:r>
      <w:r w:rsidRPr="00632AF9">
        <w:rPr>
          <w:rFonts w:ascii="Arial" w:cs="Arial" w:hAnsi="Arial"/>
          <w:sz w:val="20"/>
          <w:szCs w:val="20"/>
        </w:rPr>
        <w:t xml:space="preserve">  _____________________________________</w:t>
      </w:r>
    </w:p>
    <w:p w14:paraId="57AB5DB7" w14:textId="77777777" w:rsidP="00163A71" w:rsidR="00163A71" w:rsidRDefault="00163A71" w:rsidRPr="00632AF9">
      <w:pPr>
        <w:pStyle w:val="Corpodetexto"/>
        <w:ind w:left="0"/>
        <w:rPr>
          <w:rFonts w:ascii="Arial" w:cs="Arial" w:hAnsi="Arial"/>
          <w:sz w:val="20"/>
          <w:szCs w:val="20"/>
        </w:rPr>
      </w:pPr>
    </w:p>
    <w:p w14:paraId="6437146A" w14:textId="77777777" w:rsidP="00163A71" w:rsidR="00163A71" w:rsidRDefault="00163A71" w:rsidRPr="00632AF9">
      <w:pPr>
        <w:pStyle w:val="Corpodetexto"/>
        <w:ind w:left="0"/>
        <w:rPr>
          <w:rFonts w:ascii="Arial" w:cs="Arial" w:hAnsi="Arial"/>
          <w:b/>
          <w:bCs/>
          <w:sz w:val="20"/>
          <w:szCs w:val="20"/>
        </w:rPr>
      </w:pPr>
      <w:r w:rsidRPr="00632AF9">
        <w:rPr>
          <w:rFonts w:ascii="Arial" w:cs="Arial" w:hAnsi="Arial"/>
          <w:b/>
          <w:bCs/>
          <w:sz w:val="20"/>
          <w:szCs w:val="20"/>
        </w:rPr>
        <w:t>Testemunha 2</w:t>
      </w:r>
    </w:p>
    <w:p w14:paraId="301705AB" w14:textId="77777777" w:rsidP="00163A71" w:rsidR="00163A71" w:rsidRDefault="00163A71" w:rsidRPr="00632AF9">
      <w:pPr>
        <w:pStyle w:val="Corpodetexto"/>
        <w:ind w:left="0"/>
        <w:rPr>
          <w:rFonts w:ascii="Arial" w:cs="Arial" w:hAnsi="Arial"/>
          <w:b/>
          <w:bCs/>
          <w:sz w:val="20"/>
          <w:szCs w:val="20"/>
        </w:rPr>
      </w:pPr>
    </w:p>
    <w:p w14:paraId="7E413ED1" w14:textId="77777777" w:rsidP="00163A71" w:rsidR="00163A71" w:rsidRDefault="00163A71">
      <w:pPr>
        <w:pStyle w:val="Corpodetexto"/>
        <w:ind w:left="0"/>
        <w:rPr>
          <w:rFonts w:ascii="Arial" w:cs="Arial" w:hAnsi="Arial"/>
          <w:sz w:val="20"/>
          <w:szCs w:val="20"/>
        </w:rPr>
      </w:pPr>
      <w:r w:rsidRPr="00632AF9">
        <w:rPr>
          <w:rFonts w:ascii="Arial" w:cs="Arial" w:hAnsi="Arial"/>
          <w:b/>
          <w:bCs/>
          <w:sz w:val="20"/>
          <w:szCs w:val="20"/>
        </w:rPr>
        <w:t>Nome:</w:t>
      </w:r>
      <w:r w:rsidRPr="00632AF9">
        <w:rPr>
          <w:rFonts w:ascii="Arial" w:cs="Arial" w:hAnsi="Arial"/>
          <w:sz w:val="20"/>
          <w:szCs w:val="20"/>
        </w:rPr>
        <w:t xml:space="preserve"> __________________________________________</w:t>
      </w:r>
      <w:r w:rsidRPr="00632AF9">
        <w:rPr>
          <w:rFonts w:ascii="Arial" w:cs="Arial" w:hAnsi="Arial"/>
          <w:sz w:val="20"/>
          <w:szCs w:val="20"/>
        </w:rPr>
        <w:tab/>
      </w:r>
      <w:r w:rsidRPr="00632AF9">
        <w:rPr>
          <w:rFonts w:ascii="Arial" w:cs="Arial" w:hAnsi="Arial"/>
          <w:sz w:val="20"/>
          <w:szCs w:val="20"/>
        </w:rPr>
        <w:tab/>
      </w:r>
    </w:p>
    <w:p w14:paraId="2813E5FE" w14:textId="77777777" w:rsidP="00163A71" w:rsidR="00163A71" w:rsidRDefault="00163A71" w:rsidRPr="00632AF9">
      <w:pPr>
        <w:pStyle w:val="Corpodetexto"/>
        <w:ind w:left="0"/>
        <w:rPr>
          <w:rFonts w:ascii="Arial" w:cs="Arial" w:hAnsi="Arial"/>
          <w:sz w:val="20"/>
          <w:szCs w:val="20"/>
        </w:rPr>
      </w:pPr>
      <w:r w:rsidRPr="00632AF9">
        <w:rPr>
          <w:rFonts w:ascii="Arial" w:cs="Arial" w:hAnsi="Arial"/>
          <w:b/>
          <w:bCs/>
          <w:sz w:val="20"/>
          <w:szCs w:val="20"/>
        </w:rPr>
        <w:t>CPF:</w:t>
      </w:r>
      <w:r w:rsidRPr="00632AF9">
        <w:rPr>
          <w:rFonts w:ascii="Arial" w:cs="Arial" w:hAnsi="Arial"/>
          <w:sz w:val="20"/>
          <w:szCs w:val="20"/>
        </w:rPr>
        <w:t xml:space="preserve">  _____________________________________</w:t>
      </w:r>
    </w:p>
    <w:p w14:paraId="1E6B03BD" w14:textId="77777777" w:rsidP="00163A71" w:rsidR="00163A71" w:rsidRDefault="00163A71">
      <w:pPr>
        <w:rPr>
          <w:rFonts w:ascii="Arial Narrow" w:eastAsia="Calibri" w:hAnsi="Arial Narrow"/>
          <w:sz w:val="20"/>
          <w:szCs w:val="20"/>
          <w:lang w:eastAsia="pt-BR"/>
        </w:rPr>
      </w:pPr>
    </w:p>
    <w:p w14:paraId="0A7B218F" w14:textId="77777777" w:rsidP="00163A71" w:rsidR="00163A71" w:rsidRDefault="00163A71">
      <w:pPr>
        <w:rPr>
          <w:rFonts w:ascii="Cambria" w:cstheme="minorHAnsi" w:hAnsi="Cambria"/>
        </w:rPr>
      </w:pPr>
    </w:p>
    <w:p w14:paraId="30C331C2" w14:textId="77777777" w:rsidP="00163A71" w:rsidR="00163A71" w:rsidRDefault="00163A71">
      <w:pPr>
        <w:rPr>
          <w:rFonts w:ascii="Cambria" w:cstheme="minorHAnsi" w:hAnsi="Cambria"/>
        </w:rPr>
      </w:pPr>
    </w:p>
    <w:p w14:paraId="4B58ABE7" w14:textId="77777777" w:rsidP="00163A71" w:rsidR="00163A71" w:rsidRDefault="00163A71">
      <w:pPr>
        <w:rPr>
          <w:rFonts w:ascii="Cambria" w:cstheme="minorHAnsi" w:hAnsi="Cambria"/>
        </w:rPr>
      </w:pPr>
    </w:p>
    <w:p w14:paraId="23C7A140" w14:textId="77777777" w:rsidP="00163A71" w:rsidR="00163A71" w:rsidRDefault="00163A71">
      <w:pPr>
        <w:rPr>
          <w:rFonts w:ascii="Cambria" w:cstheme="minorHAnsi" w:hAnsi="Cambria"/>
        </w:rPr>
      </w:pPr>
    </w:p>
    <w:p w14:paraId="3C81D00B" w14:textId="77777777" w:rsidP="00163A71" w:rsidR="00163A71" w:rsidRDefault="00163A71">
      <w:pPr>
        <w:rPr>
          <w:rFonts w:ascii="Cambria" w:cstheme="minorHAnsi" w:hAnsi="Cambria"/>
        </w:rPr>
      </w:pPr>
    </w:p>
    <w:p w14:paraId="5B170DE3" w14:textId="77777777" w:rsidP="00163A71" w:rsidR="00163A71" w:rsidRDefault="00163A71">
      <w:pPr>
        <w:rPr>
          <w:rFonts w:ascii="Cambria" w:cstheme="minorHAnsi" w:hAnsi="Cambria"/>
        </w:rPr>
      </w:pPr>
    </w:p>
    <w:p w14:paraId="1E7C99C7" w14:textId="77777777" w:rsidP="00163A71" w:rsidR="00163A71" w:rsidRDefault="00163A71">
      <w:pPr>
        <w:rPr>
          <w:rFonts w:ascii="Cambria" w:cstheme="minorHAnsi" w:hAnsi="Cambria"/>
        </w:rPr>
      </w:pPr>
    </w:p>
    <w:p w14:paraId="2D2438BE" w14:textId="77777777" w:rsidP="00163A71" w:rsidR="00163A71" w:rsidRDefault="00163A71">
      <w:pPr>
        <w:rPr>
          <w:rFonts w:ascii="Cambria" w:cstheme="minorHAnsi" w:hAnsi="Cambria"/>
        </w:rPr>
      </w:pPr>
    </w:p>
    <w:p w14:paraId="61A19582" w14:textId="77777777" w:rsidP="00163A71" w:rsidR="00163A71" w:rsidRDefault="00163A71" w:rsidRPr="00EB0787">
      <w:pPr>
        <w:spacing w:after="0" w:line="240" w:lineRule="auto"/>
        <w:jc w:val="both"/>
        <w:rPr>
          <w:rFonts w:ascii="Arial" w:cs="Arial" w:hAnsi="Arial"/>
          <w:i/>
          <w:sz w:val="21"/>
          <w:szCs w:val="21"/>
        </w:rPr>
      </w:pPr>
    </w:p>
    <w:p w14:paraId="0EF176D1" w14:textId="77777777" w:rsidP="00163A71" w:rsidR="00163A71" w:rsidRDefault="00163A71">
      <w:pPr>
        <w:spacing w:after="0"/>
        <w:jc w:val="center"/>
        <w:rPr>
          <w:rFonts w:ascii="Montserrat" w:cs="Montserrat" w:eastAsia="Montserrat" w:hAnsi="Montserrat"/>
        </w:rPr>
      </w:pPr>
      <w:r>
        <w:rPr>
          <w:rFonts w:ascii="Montserrat" w:cs="Montserrat" w:eastAsia="Montserrat" w:hAnsi="Montserrat"/>
          <w:b/>
        </w:rPr>
        <w:t>CERTIDÃO DE ENVIO DE  PUBLICAÇÃO</w:t>
      </w:r>
    </w:p>
    <w:p w14:paraId="6067FA8D" w14:textId="77777777" w:rsidP="00163A71" w:rsidR="00163A71" w:rsidRDefault="00163A71">
      <w:pPr>
        <w:spacing w:after="0"/>
        <w:jc w:val="center"/>
        <w:rPr>
          <w:rFonts w:ascii="Montserrat" w:cs="Montserrat" w:eastAsia="Montserrat" w:hAnsi="Montserrat"/>
        </w:rPr>
      </w:pPr>
    </w:p>
    <w:p w14:paraId="1003F022" w14:textId="77777777" w:rsidP="00163A71" w:rsidR="00163A71" w:rsidRDefault="00163A71">
      <w:pPr>
        <w:spacing w:after="0"/>
        <w:jc w:val="center"/>
        <w:rPr>
          <w:rFonts w:ascii="Montserrat" w:cs="Montserrat" w:eastAsia="Montserrat" w:hAnsi="Montserrat"/>
        </w:rPr>
      </w:pPr>
    </w:p>
    <w:p w14:paraId="021FF3F7" w14:textId="77777777" w:rsidP="00163A71" w:rsidR="00163A71" w:rsidRDefault="00163A71">
      <w:pPr>
        <w:spacing w:after="0"/>
        <w:jc w:val="center"/>
        <w:rPr>
          <w:rFonts w:ascii="Montserrat" w:cs="Montserrat" w:eastAsia="Montserrat" w:hAnsi="Montserrat"/>
        </w:rPr>
      </w:pPr>
    </w:p>
    <w:p w14:paraId="1EDEF345" w14:textId="77777777" w:rsidP="00163A71" w:rsidR="00163A71" w:rsidRDefault="00163A71">
      <w:pPr>
        <w:spacing w:after="0"/>
        <w:jc w:val="both"/>
        <w:rPr>
          <w:rFonts w:ascii="Montserrat" w:hAnsi="Montserrat"/>
        </w:rPr>
      </w:pPr>
      <w:r>
        <w:rPr>
          <w:rFonts w:ascii="Montserrat" w:hAnsi="Montserrat"/>
        </w:rPr>
        <w:t xml:space="preserve">CERTIFICAMOS que, foi divulgado no(s) sítio(s) eletrônico </w:t>
      </w:r>
      <w:r w:rsidRPr="009274B1">
        <w:rPr>
          <w:rFonts w:ascii="Montserrat" w:hAnsi="Montserrat"/>
        </w:rPr>
        <w:t xml:space="preserve">https://www.encanto.rn.gov.br/pagina/28/aviso-dispensa</w:t>
      </w:r>
      <w:r>
        <w:rPr>
          <w:rFonts w:ascii="Montserrat" w:hAnsi="Montserrat"/>
        </w:rPr>
        <w:t xml:space="preserve">, o aviso de Dispensa nº </w:t>
      </w:r>
      <w:r w:rsidRPr="00C66B4C">
        <w:rPr>
          <w:rFonts w:ascii="Montserrat" w:hAnsi="Montserrat"/>
          <w:noProof/>
        </w:rPr>
        <w:t xml:space="preserve">130204/2026</w:t>
      </w:r>
      <w:r>
        <w:rPr>
          <w:rFonts w:ascii="Montserrat" w:hAnsi="Montserrat"/>
        </w:rPr>
        <w:t xml:space="preserve">,  na forma do §  3° do Art. 75, da Lei Federal nº 14.133 de 1 de abril de 2021, combinado com o inciso IV do §  1º do Art. 8º da Lei Federal nº 12.527 de 18 de novembro de 2011.</w:t>
      </w:r>
    </w:p>
    <w:p w14:paraId="6A275BCF" w14:textId="77777777" w:rsidP="00163A71" w:rsidR="00163A71" w:rsidRDefault="00163A71">
      <w:pPr>
        <w:spacing w:after="0"/>
        <w:jc w:val="both"/>
        <w:rPr>
          <w:rFonts w:ascii="Montserrat" w:cs="Montserrat" w:eastAsia="Montserrat" w:hAnsi="Montserrat"/>
          <w:color w:val="000000"/>
        </w:rPr>
      </w:pPr>
      <w:r w:rsidRPr="00C22891">
        <w:rPr>
          <w:rFonts w:ascii="Montserrat" w:cs="Montserrat" w:eastAsia="Montserrat" w:hAnsi="Montserrat"/>
          <w:noProof/>
          <w:color w:val="000000"/>
          <w:lang w:eastAsia="pt-BR"/>
        </w:rPr>
        <w:drawing>
          <wp:inline distB="0" distL="0" distR="0" distT="0">
            <wp:extent cx="5400040" cy="2708275"/>
            <wp:effectExtent b="0" l="0" r="0" t="0"/>
            <wp:docPr id="1231115951" name="Imagem 1"/>
            <wp:cNvGraphicFramePr>
              <a:graphicFrameLocks noChangeAspect="true"/>
            </wp:cNvGraphicFramePr>
            <a:graphic>
              <a:graphicData uri="http://schemas.openxmlformats.org/drawingml/2006/picture">
                <pic:pic>
                  <pic:nvPicPr>
                    <pic:cNvPr id="1231115951" name=""/>
                    <pic:cNvPicPr/>
                  </pic:nvPicPr>
                  <pic:blipFill>
                    <a:blip r:embed="rId24"/>
                    <a:stretch>
                      <a:fillRect/>
                    </a:stretch>
                  </pic:blipFill>
                  <pic:spPr>
                    <a:xfrm>
                      <a:off x="0" y="0"/>
                      <a:ext cx="5400040" cy="2708275"/>
                    </a:xfrm>
                    <a:prstGeom prst="rect">
                      <a:avLst/>
                    </a:prstGeom>
                  </pic:spPr>
                </pic:pic>
              </a:graphicData>
            </a:graphic>
          </wp:inline>
        </w:drawing>
      </w:r>
    </w:p>
    <w:p w14:paraId="02F9F875" w14:textId="77777777" w:rsidP="00163A71" w:rsidR="00163A71" w:rsidRDefault="00163A71">
      <w:pPr>
        <w:spacing w:after="0"/>
        <w:jc w:val="center"/>
        <w:rPr>
          <w:rFonts w:ascii="Montserrat" w:hAnsi="Montserrat"/>
        </w:rPr>
      </w:pPr>
      <w:r>
        <w:rPr>
          <w:rFonts w:ascii="Montserrat" w:hAnsi="Montserrat"/>
        </w:rPr>
        <w:br/>
      </w:r>
    </w:p>
    <w:p w14:paraId="4ABD5554" w14:textId="77777777" w:rsidP="00163A71" w:rsidR="00163A71" w:rsidRDefault="00163A71">
      <w:pPr>
        <w:spacing w:after="0"/>
        <w:jc w:val="center"/>
        <w:rPr>
          <w:rFonts w:ascii="Montserrat" w:cs="Montserrat" w:eastAsia="Montserrat" w:hAnsi="Montserrat"/>
        </w:rPr>
      </w:pPr>
      <w:r>
        <w:rPr>
          <w:rFonts w:ascii="Montserrat" w:hAnsi="Montserrat"/>
        </w:rPr>
        <w:t xml:space="preserve">Encanto/RN, </w:t>
      </w:r>
      <w:r w:rsidRPr="00C66B4C">
        <w:rPr>
          <w:rFonts w:ascii="Montserrat" w:hAnsi="Montserrat"/>
          <w:noProof/>
        </w:rPr>
        <w:t xml:space="preserve">13 de fevereiro de 2026</w:t>
      </w:r>
      <w:r>
        <w:rPr>
          <w:rFonts w:ascii="Montserrat" w:hAnsi="Montserrat"/>
          <w:noProof/>
        </w:rPr>
        <w:t xml:space="preserve">.</w:t>
      </w:r>
      <w:r>
        <w:rPr>
          <w:rFonts w:ascii="Montserrat" w:hAnsi="Montserrat"/>
        </w:rPr>
        <w:t xml:space="preserve"> </w:t>
      </w:r>
    </w:p>
    <w:p w14:paraId="5C7F5387" w14:textId="77777777" w:rsidP="00163A71" w:rsidR="00163A71" w:rsidRDefault="00163A71">
      <w:pPr>
        <w:spacing w:after="0"/>
        <w:jc w:val="center"/>
        <w:rPr>
          <w:rFonts w:ascii="Montserrat" w:cs="Montserrat" w:eastAsia="Montserrat" w:hAnsi="Montserrat"/>
        </w:rPr>
      </w:pPr>
    </w:p>
    <w:p w14:paraId="1BB454FC" w14:textId="77777777" w:rsidP="00163A71" w:rsidR="00163A71" w:rsidRDefault="00163A71">
      <w:pPr>
        <w:spacing w:after="0"/>
        <w:jc w:val="center"/>
        <w:rPr>
          <w:rFonts w:ascii="Montserrat" w:cs="Montserrat" w:eastAsia="Montserrat" w:hAnsi="Montserrat"/>
        </w:rPr>
      </w:pPr>
    </w:p>
    <w:p w14:paraId="702D1372" w14:textId="77777777" w:rsidP="00163A71" w:rsidR="00163A71" w:rsidRDefault="00163A71">
      <w:pPr>
        <w:spacing w:after="0"/>
        <w:jc w:val="center"/>
        <w:rPr>
          <w:rFonts w:ascii="Montserrat" w:cs="Montserrat" w:eastAsia="Montserrat" w:hAnsi="Montserrat"/>
        </w:rPr>
      </w:pPr>
    </w:p>
    <w:p w14:paraId="0C4FFCB2" w14:textId="77777777" w:rsidP="00163A71" w:rsidR="00163A71" w:rsidRDefault="00163A71" w:rsidRPr="00FA1B69">
      <w:pPr>
        <w:tabs>
          <w:tab w:pos="3180" w:val="left"/>
        </w:tabs>
        <w:spacing w:after="0" w:line="240" w:lineRule="auto"/>
        <w:jc w:val="both"/>
        <w:rPr>
          <w:sz w:val="24"/>
          <w:szCs w:val="24"/>
        </w:rPr>
      </w:pPr>
    </w:p>
    <w:p w14:paraId="739DEAF0" w14:textId="77777777" w:rsidP="00163A71" w:rsidR="00163A71" w:rsidRDefault="00163A71" w:rsidRPr="005977AD">
      <w:pPr>
        <w:tabs>
          <w:tab w:pos="3180" w:val="left"/>
        </w:tabs>
        <w:spacing w:after="0" w:line="240" w:lineRule="auto"/>
        <w:jc w:val="center"/>
        <w:rPr>
          <w:b/>
          <w:sz w:val="24"/>
          <w:szCs w:val="24"/>
        </w:rPr>
      </w:pPr>
      <w:r>
        <w:rPr>
          <w:b/>
          <w:sz w:val="24"/>
          <w:szCs w:val="24"/>
        </w:rPr>
        <w:t>ADRIANA KENNIA DE LIMA</w:t>
      </w:r>
    </w:p>
    <w:p w14:paraId="0C4AF4D3" w14:textId="77777777" w:rsidP="00163A71" w:rsidR="00163A71" w:rsidRDefault="00163A71" w:rsidRPr="005977AD">
      <w:pPr>
        <w:spacing w:after="0" w:line="240" w:lineRule="auto"/>
        <w:jc w:val="center"/>
        <w:rPr>
          <w:b/>
          <w:sz w:val="24"/>
          <w:szCs w:val="24"/>
        </w:rPr>
      </w:pPr>
      <w:r>
        <w:rPr>
          <w:b/>
          <w:sz w:val="24"/>
          <w:szCs w:val="24"/>
        </w:rPr>
        <w:t>DIRETOR(A) DO SETOR DE COMPRAS</w:t>
      </w:r>
    </w:p>
    <w:p w14:paraId="4C97B370" w14:textId="0167F71B" w:rsidP="00163A71" w:rsidR="00735210" w:rsidRDefault="00735210" w:rsidRPr="00163A71"/>
    <w:sectPr w:rsidR="00735210" w:rsidRPr="00163A71" w:rsidSect="00B63155">
      <w:headerReference r:id="rId25" w:type="default"/>
      <w:footerReference r:id="rId26" w:type="default"/>
      <w:pgSz w:h="16838" w:w="11906"/>
      <w:pgMar w:bottom="1417" w:footer="290" w:gutter="0" w:header="708" w:left="1701" w:right="1701" w:top="14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A3D8CF" w14:textId="77777777" w:rsidR="00DA5436" w:rsidRDefault="00DA5436" w:rsidP="002D5A2B">
      <w:pPr>
        <w:spacing w:after="0" w:line="240" w:lineRule="auto"/>
      </w:pPr>
      <w:r>
        <w:separator/>
      </w:r>
    </w:p>
  </w:endnote>
  <w:endnote w:type="continuationSeparator" w:id="0">
    <w:p w14:paraId="7E3189E7" w14:textId="77777777" w:rsidR="00DA5436" w:rsidRDefault="00DA5436"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ontserrat">
    <w:altName w:val="Times New Roman"/>
    <w:charset w:val="00"/>
    <w:family w:val="auto"/>
    <w:pitch w:val="variable"/>
    <w:sig w:usb0="2000020F" w:usb1="00000003" w:usb2="00000000" w:usb3="00000000" w:csb0="00000197"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1738FA" w14:textId="77777777" w:rsidR="00DA5436" w:rsidRDefault="00DA5436" w:rsidP="002D5A2B">
      <w:pPr>
        <w:spacing w:after="0" w:line="240" w:lineRule="auto"/>
      </w:pPr>
      <w:r>
        <w:separator/>
      </w:r>
    </w:p>
  </w:footnote>
  <w:footnote w:type="continuationSeparator" w:id="0">
    <w:p w14:paraId="1FF8DB69" w14:textId="77777777" w:rsidR="00DA5436" w:rsidRDefault="00DA5436" w:rsidP="002D5A2B">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E82B38B"/>
    <w:multiLevelType w:val="multilevel"/>
    <w:tmpl w:val="8E82B38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1C3FA8"/>
    <w:multiLevelType w:val="multilevel"/>
    <w:tmpl w:val="B66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983C02"/>
    <w:multiLevelType w:val="hybridMultilevel"/>
    <w:tmpl w:val="00000000"/>
    <w:lvl w:ilvl="0" w:tplc="79DA2D4C">
      <w:start w:val="1"/>
      <w:numFmt w:val="bullet"/>
      <w:lvlText w:val="-"/>
      <w:lvlJc w:val="left"/>
      <w:pPr>
        <w:widowControl w:val="0"/>
      </w:pPr>
      <w:rPr>
        <w:rFonts w:ascii="Arial" w:eastAsia="Times New Roman" w:hAnsi="Arial"/>
        <w:b w:val="0"/>
        <w:bCs w:val="0"/>
        <w:i w:val="0"/>
        <w:iCs w:val="0"/>
        <w:color w:val="000000"/>
        <w:sz w:val="24"/>
        <w:szCs w:val="24"/>
        <w:u w:val="none" w:color="000000"/>
        <w:vertAlign w:val="baseline"/>
      </w:rPr>
    </w:lvl>
    <w:lvl w:ilvl="1" w:tplc="21B6BC16">
      <w:start w:val="1"/>
      <w:numFmt w:val="bullet"/>
      <w:pStyle w:val="Nvel2-Red"/>
      <w:lvlText w:val="o"/>
      <w:lvlJc w:val="left"/>
      <w:pPr>
        <w:widowControl w:val="0"/>
        <w:ind w:left="1080"/>
      </w:pPr>
      <w:rPr>
        <w:rFonts w:ascii="Arial" w:eastAsia="Times New Roman" w:hAnsi="Arial"/>
        <w:b w:val="0"/>
        <w:bCs w:val="0"/>
        <w:i w:val="0"/>
        <w:iCs w:val="0"/>
        <w:color w:val="000000"/>
        <w:sz w:val="24"/>
        <w:szCs w:val="24"/>
        <w:u w:val="none" w:color="000000"/>
        <w:vertAlign w:val="baseline"/>
      </w:rPr>
    </w:lvl>
    <w:lvl w:ilvl="2" w:tplc="25FEE4C0">
      <w:start w:val="1"/>
      <w:numFmt w:val="bullet"/>
      <w:lvlText w:val="▪"/>
      <w:lvlJc w:val="left"/>
      <w:pPr>
        <w:widowControl w:val="0"/>
        <w:ind w:left="1800"/>
      </w:pPr>
      <w:rPr>
        <w:rFonts w:ascii="Arial" w:eastAsia="Times New Roman" w:hAnsi="Arial"/>
        <w:b w:val="0"/>
        <w:bCs w:val="0"/>
        <w:i w:val="0"/>
        <w:iCs w:val="0"/>
        <w:color w:val="000000"/>
        <w:sz w:val="24"/>
        <w:szCs w:val="24"/>
        <w:u w:val="none" w:color="000000"/>
        <w:vertAlign w:val="baseline"/>
      </w:rPr>
    </w:lvl>
    <w:lvl w:ilvl="3" w:tplc="59765B72">
      <w:start w:val="1"/>
      <w:numFmt w:val="bullet"/>
      <w:lvlText w:val="•"/>
      <w:lvlJc w:val="left"/>
      <w:pPr>
        <w:widowControl w:val="0"/>
        <w:ind w:left="2520"/>
      </w:pPr>
      <w:rPr>
        <w:rFonts w:ascii="Arial" w:eastAsia="Times New Roman" w:hAnsi="Arial"/>
        <w:b w:val="0"/>
        <w:bCs w:val="0"/>
        <w:i w:val="0"/>
        <w:iCs w:val="0"/>
        <w:color w:val="000000"/>
        <w:sz w:val="24"/>
        <w:szCs w:val="24"/>
        <w:u w:val="none" w:color="000000"/>
        <w:vertAlign w:val="baseline"/>
      </w:rPr>
    </w:lvl>
    <w:lvl w:ilvl="4" w:tplc="BE880E82">
      <w:start w:val="1"/>
      <w:numFmt w:val="bullet"/>
      <w:lvlText w:val="o"/>
      <w:lvlJc w:val="left"/>
      <w:pPr>
        <w:widowControl w:val="0"/>
        <w:ind w:left="3240"/>
      </w:pPr>
      <w:rPr>
        <w:rFonts w:ascii="Arial" w:eastAsia="Times New Roman" w:hAnsi="Arial"/>
        <w:b w:val="0"/>
        <w:bCs w:val="0"/>
        <w:i w:val="0"/>
        <w:iCs w:val="0"/>
        <w:color w:val="000000"/>
        <w:sz w:val="24"/>
        <w:szCs w:val="24"/>
        <w:u w:val="none" w:color="000000"/>
        <w:vertAlign w:val="baseline"/>
      </w:rPr>
    </w:lvl>
    <w:lvl w:ilvl="5" w:tplc="EDF8FB66">
      <w:start w:val="1"/>
      <w:numFmt w:val="bullet"/>
      <w:lvlText w:val="▪"/>
      <w:lvlJc w:val="left"/>
      <w:pPr>
        <w:widowControl w:val="0"/>
        <w:ind w:left="3960"/>
      </w:pPr>
      <w:rPr>
        <w:rFonts w:ascii="Arial" w:eastAsia="Times New Roman" w:hAnsi="Arial"/>
        <w:b w:val="0"/>
        <w:bCs w:val="0"/>
        <w:i w:val="0"/>
        <w:iCs w:val="0"/>
        <w:color w:val="000000"/>
        <w:sz w:val="24"/>
        <w:szCs w:val="24"/>
        <w:u w:val="none" w:color="000000"/>
        <w:vertAlign w:val="baseline"/>
      </w:rPr>
    </w:lvl>
    <w:lvl w:ilvl="6" w:tplc="10D054A2">
      <w:start w:val="1"/>
      <w:numFmt w:val="bullet"/>
      <w:lvlText w:val="•"/>
      <w:lvlJc w:val="left"/>
      <w:pPr>
        <w:widowControl w:val="0"/>
        <w:ind w:left="4680"/>
      </w:pPr>
      <w:rPr>
        <w:rFonts w:ascii="Arial" w:eastAsia="Times New Roman" w:hAnsi="Arial"/>
        <w:b w:val="0"/>
        <w:bCs w:val="0"/>
        <w:i w:val="0"/>
        <w:iCs w:val="0"/>
        <w:color w:val="000000"/>
        <w:sz w:val="24"/>
        <w:szCs w:val="24"/>
        <w:u w:val="none" w:color="000000"/>
        <w:vertAlign w:val="baseline"/>
      </w:rPr>
    </w:lvl>
    <w:lvl w:ilvl="7" w:tplc="4A6A400E">
      <w:start w:val="1"/>
      <w:numFmt w:val="bullet"/>
      <w:lvlText w:val="o"/>
      <w:lvlJc w:val="left"/>
      <w:pPr>
        <w:widowControl w:val="0"/>
        <w:ind w:left="5400"/>
      </w:pPr>
      <w:rPr>
        <w:rFonts w:ascii="Arial" w:eastAsia="Times New Roman" w:hAnsi="Arial"/>
        <w:b w:val="0"/>
        <w:bCs w:val="0"/>
        <w:i w:val="0"/>
        <w:iCs w:val="0"/>
        <w:color w:val="000000"/>
        <w:sz w:val="24"/>
        <w:szCs w:val="24"/>
        <w:u w:val="none" w:color="000000"/>
        <w:vertAlign w:val="baseline"/>
      </w:rPr>
    </w:lvl>
    <w:lvl w:ilvl="8" w:tplc="C068F5FE">
      <w:start w:val="1"/>
      <w:numFmt w:val="bullet"/>
      <w:lvlText w:val="▪"/>
      <w:lvlJc w:val="left"/>
      <w:pPr>
        <w:widowControl w:val="0"/>
        <w:ind w:left="6120"/>
      </w:pPr>
      <w:rPr>
        <w:rFonts w:ascii="Arial" w:eastAsia="Times New Roman" w:hAnsi="Arial"/>
        <w:b w:val="0"/>
        <w:bCs w:val="0"/>
        <w:i w:val="0"/>
        <w:iCs w:val="0"/>
        <w:color w:val="000000"/>
        <w:sz w:val="24"/>
        <w:szCs w:val="24"/>
        <w:u w:val="none" w:color="000000"/>
        <w:vertAlign w:val="baseline"/>
      </w:rPr>
    </w:lvl>
  </w:abstractNum>
  <w:abstractNum w:abstractNumId="5" w15:restartNumberingAfterBreak="0">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F86336"/>
    <w:multiLevelType w:val="multilevel"/>
    <w:tmpl w:val="4AD2E902"/>
    <w:lvl w:ilvl="0">
      <w:start w:val="12"/>
      <w:numFmt w:val="decimal"/>
      <w:lvlText w:val="%1."/>
      <w:lvlJc w:val="left"/>
      <w:pPr>
        <w:ind w:left="624" w:hanging="624"/>
      </w:pPr>
      <w:rPr>
        <w:rFonts w:hint="default"/>
        <w:i w:val="0"/>
        <w:iCs/>
      </w:rPr>
    </w:lvl>
    <w:lvl w:ilvl="1">
      <w:start w:val="3"/>
      <w:numFmt w:val="decimal"/>
      <w:lvlText w:val="%1.%2."/>
      <w:lvlJc w:val="left"/>
      <w:pPr>
        <w:ind w:left="933" w:hanging="720"/>
      </w:pPr>
      <w:rPr>
        <w:rFonts w:hint="default"/>
        <w:b/>
        <w:bCs/>
        <w:i w:val="0"/>
        <w:iCs/>
      </w:rPr>
    </w:lvl>
    <w:lvl w:ilvl="2">
      <w:start w:val="1"/>
      <w:numFmt w:val="decimal"/>
      <w:lvlText w:val="%1.%2.%3."/>
      <w:lvlJc w:val="left"/>
      <w:pPr>
        <w:ind w:left="1146" w:hanging="720"/>
      </w:pPr>
      <w:rPr>
        <w:rFonts w:hint="default"/>
        <w:b/>
        <w:bCs/>
        <w:i w:val="0"/>
        <w:iCs/>
      </w:rPr>
    </w:lvl>
    <w:lvl w:ilvl="3">
      <w:start w:val="1"/>
      <w:numFmt w:val="decimal"/>
      <w:lvlText w:val="%1.%2.%3.%4."/>
      <w:lvlJc w:val="left"/>
      <w:pPr>
        <w:ind w:left="1719" w:hanging="108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505" w:hanging="144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3291" w:hanging="1800"/>
      </w:pPr>
      <w:rPr>
        <w:rFonts w:hint="default"/>
        <w:i/>
      </w:rPr>
    </w:lvl>
    <w:lvl w:ilvl="8">
      <w:start w:val="1"/>
      <w:numFmt w:val="decimal"/>
      <w:lvlText w:val="%1.%2.%3.%4.%5.%6.%7.%8.%9."/>
      <w:lvlJc w:val="left"/>
      <w:pPr>
        <w:ind w:left="3504" w:hanging="1800"/>
      </w:pPr>
      <w:rPr>
        <w:rFonts w:hint="default"/>
        <w:i/>
      </w:rPr>
    </w:lvl>
  </w:abstractNum>
  <w:abstractNum w:abstractNumId="9" w15:restartNumberingAfterBreak="0">
    <w:nsid w:val="3E480459"/>
    <w:multiLevelType w:val="hybridMultilevel"/>
    <w:tmpl w:val="00000000"/>
    <w:lvl w:ilvl="0" w:tplc="B148CE8E">
      <w:start w:val="1"/>
      <w:numFmt w:val="lowerLetter"/>
      <w:lvlText w:val="%1)"/>
      <w:lvlJc w:val="left"/>
      <w:pPr>
        <w:widowControl w:val="0"/>
        <w:ind w:left="1428" w:hanging="360"/>
      </w:pPr>
      <w:rPr>
        <w:rFonts w:asciiTheme="minorHAnsi" w:eastAsia="Times New Roman" w:hAnsiTheme="minorHAnsi" w:cstheme="minorHAnsi"/>
        <w:b/>
        <w:bCs/>
        <w:rtl w:val="0"/>
        <w:cs w:val="0"/>
      </w:rPr>
    </w:lvl>
    <w:lvl w:ilvl="1" w:tplc="9E9E92BE">
      <w:start w:val="1"/>
      <w:numFmt w:val="lowerLetter"/>
      <w:lvlText w:val="%2."/>
      <w:lvlJc w:val="left"/>
      <w:pPr>
        <w:widowControl w:val="0"/>
        <w:ind w:left="2148" w:hanging="360"/>
      </w:pPr>
      <w:rPr>
        <w:rFonts w:cs="Times New Roman"/>
        <w:rtl w:val="0"/>
        <w:cs w:val="0"/>
      </w:rPr>
    </w:lvl>
    <w:lvl w:ilvl="2" w:tplc="F7F61AAA">
      <w:start w:val="1"/>
      <w:numFmt w:val="lowerRoman"/>
      <w:lvlText w:val="%3."/>
      <w:lvlJc w:val="right"/>
      <w:pPr>
        <w:widowControl w:val="0"/>
        <w:ind w:left="2868" w:hanging="180"/>
      </w:pPr>
      <w:rPr>
        <w:rFonts w:cs="Times New Roman"/>
        <w:rtl w:val="0"/>
        <w:cs w:val="0"/>
      </w:rPr>
    </w:lvl>
    <w:lvl w:ilvl="3" w:tplc="3C34244E">
      <w:start w:val="1"/>
      <w:numFmt w:val="decimal"/>
      <w:lvlText w:val="%4."/>
      <w:lvlJc w:val="left"/>
      <w:pPr>
        <w:widowControl w:val="0"/>
        <w:ind w:left="3588" w:hanging="360"/>
      </w:pPr>
      <w:rPr>
        <w:rFonts w:cs="Times New Roman"/>
        <w:rtl w:val="0"/>
        <w:cs w:val="0"/>
      </w:rPr>
    </w:lvl>
    <w:lvl w:ilvl="4" w:tplc="3B126F70">
      <w:start w:val="1"/>
      <w:numFmt w:val="lowerLetter"/>
      <w:lvlText w:val="%5."/>
      <w:lvlJc w:val="left"/>
      <w:pPr>
        <w:widowControl w:val="0"/>
        <w:ind w:left="4308" w:hanging="360"/>
      </w:pPr>
      <w:rPr>
        <w:rFonts w:cs="Times New Roman"/>
        <w:rtl w:val="0"/>
        <w:cs w:val="0"/>
      </w:rPr>
    </w:lvl>
    <w:lvl w:ilvl="5" w:tplc="983A80B8">
      <w:start w:val="1"/>
      <w:numFmt w:val="lowerRoman"/>
      <w:lvlText w:val="%6."/>
      <w:lvlJc w:val="right"/>
      <w:pPr>
        <w:widowControl w:val="0"/>
        <w:ind w:left="5028" w:hanging="180"/>
      </w:pPr>
      <w:rPr>
        <w:rFonts w:cs="Times New Roman"/>
        <w:rtl w:val="0"/>
        <w:cs w:val="0"/>
      </w:rPr>
    </w:lvl>
    <w:lvl w:ilvl="6" w:tplc="76900340">
      <w:start w:val="1"/>
      <w:numFmt w:val="decimal"/>
      <w:lvlText w:val="%7."/>
      <w:lvlJc w:val="left"/>
      <w:pPr>
        <w:widowControl w:val="0"/>
        <w:ind w:left="5748" w:hanging="360"/>
      </w:pPr>
      <w:rPr>
        <w:rFonts w:cs="Times New Roman"/>
        <w:rtl w:val="0"/>
        <w:cs w:val="0"/>
      </w:rPr>
    </w:lvl>
    <w:lvl w:ilvl="7" w:tplc="2FBE06BC">
      <w:start w:val="1"/>
      <w:numFmt w:val="lowerLetter"/>
      <w:lvlText w:val="%8."/>
      <w:lvlJc w:val="left"/>
      <w:pPr>
        <w:widowControl w:val="0"/>
        <w:ind w:left="6468" w:hanging="360"/>
      </w:pPr>
      <w:rPr>
        <w:rFonts w:cs="Times New Roman"/>
        <w:rtl w:val="0"/>
        <w:cs w:val="0"/>
      </w:rPr>
    </w:lvl>
    <w:lvl w:ilvl="8" w:tplc="B40A6986">
      <w:start w:val="1"/>
      <w:numFmt w:val="lowerRoman"/>
      <w:lvlText w:val="%9."/>
      <w:lvlJc w:val="right"/>
      <w:pPr>
        <w:widowControl w:val="0"/>
        <w:ind w:left="7188" w:hanging="180"/>
      </w:pPr>
      <w:rPr>
        <w:rFonts w:cs="Times New Roman"/>
        <w:rtl w:val="0"/>
        <w:cs w:val="0"/>
      </w:rPr>
    </w:lvl>
  </w:abstractNum>
  <w:abstractNum w:abstractNumId="10" w15:restartNumberingAfterBreak="0">
    <w:nsid w:val="4FFA6F6A"/>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1DD361E"/>
    <w:multiLevelType w:val="multilevel"/>
    <w:tmpl w:val="72B87FC6"/>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Theme="minorHAnsi" w:hAnsiTheme="minorHAnsi" w:cstheme="minorHAnsi" w:hint="default"/>
        <w:b/>
        <w:i w:val="0"/>
        <w:color w:val="auto"/>
        <w:sz w:val="24"/>
        <w:szCs w:val="24"/>
      </w:rPr>
    </w:lvl>
    <w:lvl w:ilvl="2">
      <w:start w:val="1"/>
      <w:numFmt w:val="lowerLetter"/>
      <w:suff w:val="space"/>
      <w:lvlText w:val="%3)"/>
      <w:lvlJc w:val="left"/>
      <w:pPr>
        <w:ind w:left="1135" w:firstLine="0"/>
      </w:pPr>
      <w:rPr>
        <w:rFonts w:asciiTheme="minorHAnsi" w:eastAsia="Arial" w:hAnsiTheme="minorHAnsi" w:cstheme="minorHAnsi" w:hint="default"/>
        <w:b/>
        <w:i w:val="0"/>
        <w:sz w:val="24"/>
        <w:szCs w:val="24"/>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72922112"/>
    <w:multiLevelType w:val="multilevel"/>
    <w:tmpl w:val="EEF49FBA"/>
    <w:lvl w:ilvl="0">
      <w:start w:val="1"/>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74C336C6"/>
    <w:multiLevelType w:val="multilevel"/>
    <w:tmpl w:val="E64EDA08"/>
    <w:lvl w:ilvl="0">
      <w:start w:val="1"/>
      <w:numFmt w:val="decimal"/>
      <w:lvlText w:val="%1."/>
      <w:lvlJc w:val="left"/>
      <w:pPr>
        <w:ind w:left="720" w:hanging="360"/>
      </w:pPr>
      <w:rPr>
        <w:rFonts w:hint="default"/>
        <w:b/>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abstractNumId w:val="6"/>
  </w:num>
  <w:num w:numId="2">
    <w:abstractNumId w:val="11"/>
  </w:num>
  <w:num w:numId="3">
    <w:abstractNumId w:val="2"/>
  </w:num>
  <w:num w:numId="4">
    <w:abstractNumId w:val="7"/>
  </w:num>
  <w:num w:numId="5">
    <w:abstractNumId w:val="3"/>
  </w:num>
  <w:num w:numId="6">
    <w:abstractNumId w:val="14"/>
  </w:num>
  <w:num w:numId="7">
    <w:abstractNumId w:val="12"/>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3"/>
  </w:num>
  <w:num w:numId="11">
    <w:abstractNumId w:val="4"/>
  </w:num>
  <w:num w:numId="12">
    <w:abstractNumId w:val="1"/>
  </w:num>
  <w:num w:numId="13">
    <w:abstractNumId w:val="9"/>
  </w:num>
  <w:num w:numId="14">
    <w:abstractNumId w:val="0"/>
  </w:num>
  <w:num w:numId="15">
    <w:abstractNumId w:val="8"/>
  </w:num>
  <w:num w:numId="16">
    <w:abstractNumId w:val="12"/>
    <w:lvlOverride w:ilvl="0">
      <w:startOverride w:val="1"/>
    </w:lvlOverride>
    <w:lvlOverride w:ilvl="1">
      <w:startOverride w:val="1"/>
    </w:lvlOverride>
    <w:lvlOverride w:ilvl="2">
      <w:startOverride w:val="1"/>
    </w:lvlOverride>
  </w:num>
  <w:num w:numId="17">
    <w:abstractNumId w:val="1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30455"/>
    <w:rsid w:val="00087184"/>
    <w:rsid w:val="000B31C6"/>
    <w:rsid w:val="000C434B"/>
    <w:rsid w:val="000C764B"/>
    <w:rsid w:val="00163A71"/>
    <w:rsid w:val="00205F43"/>
    <w:rsid w:val="0021045E"/>
    <w:rsid w:val="002647C3"/>
    <w:rsid w:val="00294CC1"/>
    <w:rsid w:val="002D5A2B"/>
    <w:rsid w:val="002E6205"/>
    <w:rsid w:val="00312DBC"/>
    <w:rsid w:val="0035253C"/>
    <w:rsid w:val="0035322B"/>
    <w:rsid w:val="004E5201"/>
    <w:rsid w:val="005977AD"/>
    <w:rsid w:val="00735210"/>
    <w:rsid w:val="007355BE"/>
    <w:rsid w:val="007976DA"/>
    <w:rsid w:val="007D138B"/>
    <w:rsid w:val="00844D1E"/>
    <w:rsid w:val="00851AE8"/>
    <w:rsid w:val="008C0D4F"/>
    <w:rsid w:val="008C65C0"/>
    <w:rsid w:val="00933FC9"/>
    <w:rsid w:val="009747EB"/>
    <w:rsid w:val="009C1DF5"/>
    <w:rsid w:val="009D3C99"/>
    <w:rsid w:val="009D5D7E"/>
    <w:rsid w:val="009E02C9"/>
    <w:rsid w:val="00A33F38"/>
    <w:rsid w:val="00A97643"/>
    <w:rsid w:val="00AA4747"/>
    <w:rsid w:val="00AA69C6"/>
    <w:rsid w:val="00B63155"/>
    <w:rsid w:val="00C35578"/>
    <w:rsid w:val="00C4633A"/>
    <w:rsid w:val="00C73AC6"/>
    <w:rsid w:val="00C92E7A"/>
    <w:rsid w:val="00CC7546"/>
    <w:rsid w:val="00D23FB7"/>
    <w:rsid w:val="00D815AD"/>
    <w:rsid w:val="00DA5436"/>
    <w:rsid w:val="00DD0C96"/>
    <w:rsid w:val="00DD31D1"/>
    <w:rsid w:val="00E73ABC"/>
    <w:rsid w:val="00F503C6"/>
    <w:rsid w:val="00F645AD"/>
    <w:rsid w:val="00F832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link w:val="Ttulo1Char"/>
    <w:uiPriority w:val="1"/>
    <w:qFormat/>
    <w:rsid w:val="009747EB"/>
    <w:pPr>
      <w:widowControl w:val="0"/>
      <w:autoSpaceDE w:val="0"/>
      <w:autoSpaceDN w:val="0"/>
      <w:spacing w:after="0" w:line="240" w:lineRule="auto"/>
      <w:ind w:left="582"/>
      <w:outlineLvl w:val="0"/>
    </w:pPr>
    <w:rPr>
      <w:rFonts w:ascii="Times New Roman" w:eastAsia="Times New Roman" w:hAnsi="Times New Roman" w:cs="Times New Roman"/>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1"/>
    <w:rsid w:val="009747EB"/>
    <w:rPr>
      <w:rFonts w:ascii="Times New Roman" w:eastAsia="Times New Roman" w:hAnsi="Times New Roman" w:cs="Times New Roman"/>
      <w:b/>
      <w:bCs/>
      <w:sz w:val="24"/>
      <w:szCs w:val="24"/>
      <w:lang w:val="pt-PT"/>
    </w:rPr>
  </w:style>
  <w:style w:type="paragraph" w:styleId="Corpodetexto">
    <w:name w:val="Body Text"/>
    <w:basedOn w:val="Normal"/>
    <w:link w:val="CorpodetextoChar"/>
    <w:uiPriority w:val="99"/>
    <w:qFormat/>
    <w:rsid w:val="009747EB"/>
    <w:pPr>
      <w:widowControl w:val="0"/>
      <w:autoSpaceDE w:val="0"/>
      <w:autoSpaceDN w:val="0"/>
      <w:spacing w:after="0" w:line="240" w:lineRule="auto"/>
      <w:ind w:left="222"/>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99"/>
    <w:rsid w:val="009747EB"/>
    <w:rPr>
      <w:rFonts w:ascii="Times New Roman" w:eastAsia="Times New Roman" w:hAnsi="Times New Roman" w:cs="Times New Roman"/>
      <w:sz w:val="24"/>
      <w:szCs w:val="24"/>
      <w:lang w:val="pt-PT"/>
    </w:rPr>
  </w:style>
  <w:style w:type="paragraph" w:customStyle="1" w:styleId="Nivel01Titulo">
    <w:name w:val="Nivel_01_Titulo"/>
    <w:basedOn w:val="Ttulo1"/>
    <w:next w:val="Normal"/>
    <w:qFormat/>
    <w:rsid w:val="009747EB"/>
    <w:pPr>
      <w:keepNext/>
      <w:keepLines/>
      <w:widowControl/>
      <w:numPr>
        <w:numId w:val="7"/>
      </w:numPr>
      <w:tabs>
        <w:tab w:val="num" w:pos="360"/>
        <w:tab w:val="left" w:pos="567"/>
      </w:tabs>
      <w:autoSpaceDE/>
      <w:autoSpaceDN/>
      <w:spacing w:before="240"/>
      <w:ind w:left="0" w:firstLine="0"/>
      <w:jc w:val="both"/>
    </w:pPr>
    <w:rPr>
      <w:rFonts w:ascii="Arial" w:eastAsiaTheme="majorEastAsia" w:hAnsi="Arial"/>
      <w:color w:val="2E74B5"/>
      <w:sz w:val="20"/>
      <w:szCs w:val="20"/>
      <w:lang w:val="pt-BR" w:eastAsia="pt-BR"/>
    </w:rPr>
  </w:style>
  <w:style w:type="paragraph" w:customStyle="1" w:styleId="Nivel01">
    <w:name w:val="Nivel 01"/>
    <w:basedOn w:val="Ttulo1"/>
    <w:next w:val="Normal"/>
    <w:qFormat/>
    <w:rsid w:val="009747EB"/>
    <w:pPr>
      <w:keepNext/>
      <w:keepLines/>
      <w:widowControl/>
      <w:numPr>
        <w:numId w:val="9"/>
      </w:numPr>
      <w:tabs>
        <w:tab w:val="num" w:pos="360"/>
        <w:tab w:val="left" w:pos="567"/>
      </w:tabs>
      <w:autoSpaceDE/>
      <w:autoSpaceDN/>
      <w:spacing w:before="240"/>
      <w:ind w:left="0" w:firstLine="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9747EB"/>
    <w:pPr>
      <w:numPr>
        <w:ilvl w:val="1"/>
        <w:numId w:val="9"/>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9747EB"/>
    <w:pPr>
      <w:numPr>
        <w:ilvl w:val="2"/>
        <w:numId w:val="9"/>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9747EB"/>
    <w:pPr>
      <w:numPr>
        <w:ilvl w:val="3"/>
      </w:numPr>
      <w:tabs>
        <w:tab w:val="num" w:pos="360"/>
      </w:tabs>
      <w:ind w:left="851" w:firstLine="0"/>
    </w:pPr>
    <w:rPr>
      <w:color w:val="auto"/>
    </w:rPr>
  </w:style>
  <w:style w:type="paragraph" w:customStyle="1" w:styleId="Nivel5">
    <w:name w:val="Nivel 5"/>
    <w:basedOn w:val="Nivel4"/>
    <w:qFormat/>
    <w:rsid w:val="009747EB"/>
    <w:pPr>
      <w:numPr>
        <w:ilvl w:val="4"/>
      </w:numPr>
      <w:tabs>
        <w:tab w:val="num" w:pos="360"/>
      </w:tabs>
      <w:ind w:left="1276" w:firstLine="0"/>
    </w:pPr>
  </w:style>
  <w:style w:type="character" w:customStyle="1" w:styleId="Nivel2Char">
    <w:name w:val="Nivel 2 Char"/>
    <w:basedOn w:val="Fontepargpadro"/>
    <w:link w:val="Nivel2"/>
    <w:locked/>
    <w:rsid w:val="009747EB"/>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9747EB"/>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735210"/>
    <w:pPr>
      <w:numPr>
        <w:numId w:val="11"/>
      </w:numPr>
      <w:spacing w:line="240" w:lineRule="auto"/>
      <w:ind w:left="0" w:firstLine="0"/>
    </w:pPr>
    <w:rPr>
      <w:rFonts w:cstheme="majorHAnsi"/>
    </w:rPr>
  </w:style>
  <w:style w:type="table" w:styleId="Tabelasimples1">
    <w:name w:val="Table Simple 1"/>
    <w:basedOn w:val="Tabelanormal"/>
    <w:uiPriority w:val="99"/>
    <w:rsid w:val="00735210"/>
    <w:pPr>
      <w:spacing w:after="0" w:line="240" w:lineRule="auto"/>
    </w:pPr>
    <w:rPr>
      <w:rFonts w:eastAsiaTheme="minorEastAsia"/>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uiPriority w:val="99"/>
    <w:qFormat/>
    <w:rsid w:val="00735210"/>
    <w:rPr>
      <w:rFonts w:ascii="Times New Roman" w:hAnsi="Times New Roman" w:cs="Times New Roman"/>
      <w:b/>
      <w:bCs/>
      <w:sz w:val="24"/>
      <w:szCs w:val="24"/>
    </w:rPr>
  </w:style>
  <w:style w:type="paragraph" w:customStyle="1" w:styleId="Nvel01-SemNumerao">
    <w:name w:val="Nível 01-Sem Numeração"/>
    <w:basedOn w:val="Normal"/>
    <w:uiPriority w:val="99"/>
    <w:rsid w:val="00735210"/>
    <w:pPr>
      <w:keepNext/>
      <w:keepLines/>
      <w:spacing w:before="240" w:after="120"/>
      <w:jc w:val="both"/>
      <w:outlineLvl w:val="1"/>
    </w:pPr>
    <w:rPr>
      <w:rFonts w:eastAsiaTheme="majorEastAsia" w:cs="Arial"/>
      <w:b/>
      <w:bCs/>
      <w:sz w:val="20"/>
      <w:szCs w:val="20"/>
      <w:lang w:eastAsia="pt-BR"/>
    </w:rPr>
  </w:style>
  <w:style w:type="paragraph" w:customStyle="1" w:styleId="Nvel1-SemNum">
    <w:name w:val="Nível 1-Sem Num"/>
    <w:basedOn w:val="Nivel01"/>
    <w:uiPriority w:val="99"/>
    <w:rsid w:val="00735210"/>
    <w:pPr>
      <w:numPr>
        <w:numId w:val="0"/>
      </w:numPr>
      <w:spacing w:after="120" w:line="276" w:lineRule="auto"/>
      <w:outlineLvl w:val="1"/>
    </w:pPr>
    <w:rPr>
      <w:rFonts w:asciiTheme="minorHAnsi" w:hAnsiTheme="minorHAnsi" w:cstheme="majorHAnsi"/>
      <w:b w:val="0"/>
      <w:bCs w:val="0"/>
      <w:sz w:val="22"/>
      <w:szCs w:val="22"/>
    </w:rPr>
  </w:style>
  <w:style w:type="character" w:customStyle="1" w:styleId="Nvel2-RedChar">
    <w:name w:val="Nível 2 -Red Char"/>
    <w:basedOn w:val="Nivel2Char"/>
    <w:link w:val="Nvel2-Red"/>
    <w:rsid w:val="00735210"/>
    <w:rPr>
      <w:rFonts w:ascii="Arial" w:eastAsiaTheme="minorEastAsia" w:hAnsi="Arial" w:cstheme="majorHAnsi"/>
      <w:color w:val="000000"/>
      <w:sz w:val="20"/>
      <w:szCs w:val="20"/>
      <w:lang w:eastAsia="pt-BR"/>
    </w:rPr>
  </w:style>
  <w:style w:type="character" w:customStyle="1" w:styleId="PargrafodaListaChar">
    <w:name w:val="Parágrafo da Lista Char"/>
    <w:basedOn w:val="Fontepargpadro"/>
    <w:link w:val="PargrafodaLista"/>
    <w:uiPriority w:val="34"/>
    <w:locked/>
    <w:rsid w:val="00735210"/>
    <w:rPr>
      <w:rFonts w:ascii="Ecofont_Spranq_eco_Sans" w:eastAsiaTheme="minorEastAsia" w:hAnsi="Ecofont_Spranq_eco_Sans"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ode="External" Target="http://www.encanto.rn.gov.br" Type="http://schemas.openxmlformats.org/officeDocument/2006/relationships/hyperlink" Id="rId8"/>
    <Relationship Target="media/image1.png" Type="http://schemas.openxmlformats.org/officeDocument/2006/relationships/image" Id="rId13"/>
    <Relationship TargetMode="External" Target="http://www.planalto.gov.br/ccivil_03/_ato2019-2022/2021/lei/L14133.htm" Type="http://schemas.openxmlformats.org/officeDocument/2006/relationships/hyperlink" Id="rId18"/>
    <Relationship Target="footer1.xml" Type="http://schemas.openxmlformats.org/officeDocument/2006/relationships/footer" Id="rId26"/>
    <Relationship Target="settings.xml" Type="http://schemas.openxmlformats.org/officeDocument/2006/relationships/settings" Id="rId3"/>
    <Relationship TargetMode="External" Target="http://www.planalto.gov.br/ccivil_03/_ato2019-2022/2021/lei/L14133.htm" Type="http://schemas.openxmlformats.org/officeDocument/2006/relationships/hyperlink" Id="rId21"/>
    <Relationship TargetMode="External" Target="mailto:Cota&#231;&#227;o.encanto@gmail.com" Type="http://schemas.openxmlformats.org/officeDocument/2006/relationships/hyperlink" Id="rId7"/>
    <Relationship TargetMode="External" Target="http://www.portaldoempreendedor.gov.br" Type="http://schemas.openxmlformats.org/officeDocument/2006/relationships/hyperlink" Id="rId12"/>
    <Relationship TargetMode="External" Target="http://www.planalto.gov.br/ccivil_03/_ato2019-2022/2021/lei/L14133.htm" Type="http://schemas.openxmlformats.org/officeDocument/2006/relationships/hyperlink" Id="rId17"/>
    <Relationship Target="header1.xml" Type="http://schemas.openxmlformats.org/officeDocument/2006/relationships/header" Id="rId25"/>
    <Relationship Target="styles.xml" Type="http://schemas.openxmlformats.org/officeDocument/2006/relationships/styles" Id="rId2"/>
    <Relationship TargetMode="External" Target="http://www.planalto.gov.br/ccivil_03/_ato2019-2022/2021/lei/L14133.htm" Type="http://schemas.openxmlformats.org/officeDocument/2006/relationships/hyperlink" Id="rId16"/>
    <Relationship TargetMode="External" Target="http://www.planalto.gov.br/ccivil_03/_ato2019-2022/2021/lei/L14133.htm" Type="http://schemas.openxmlformats.org/officeDocument/2006/relationships/hyperlink" Id="rId20"/>
    <Relationship Target="numbering.xml" Type="http://schemas.openxmlformats.org/officeDocument/2006/relationships/numbering" Id="rId1"/>
    <Relationship Target="endnotes.xml" Type="http://schemas.openxmlformats.org/officeDocument/2006/relationships/endnotes" Id="rId6"/>
    <Relationship TargetMode="External" Target="http://www.planalto.gov.br/ccivil_03/_ato2019-2022/2021/lei/L14133.htm" Type="http://schemas.openxmlformats.org/officeDocument/2006/relationships/hyperlink" Id="rId11"/>
    <Relationship Target="media/image2.png" Type="http://schemas.openxmlformats.org/officeDocument/2006/relationships/image" Id="rId24"/>
    <Relationship Target="footnotes.xml" Type="http://schemas.openxmlformats.org/officeDocument/2006/relationships/footnotes" Id="rId5"/>
    <Relationship TargetMode="External" Target="http://www.planalto.gov.br/ccivil_03/_ato2019-2022/2021/lei/L14133.htm" Type="http://schemas.openxmlformats.org/officeDocument/2006/relationships/hyperlink" Id="rId15"/>
    <Relationship TargetMode="External" Target="http://www.planalto.gov.br/ccivil_03/_ato2019-2022/2021/lei/L14133.htm" Type="http://schemas.openxmlformats.org/officeDocument/2006/relationships/hyperlink" Id="rId23"/>
    <Relationship Target="theme/theme1.xml" Type="http://schemas.openxmlformats.org/officeDocument/2006/relationships/theme" Id="rId28"/>
    <Relationship TargetMode="External" Target="https://portaldatransparencia.gov.br/sancoes/consulta?cadastro=1%2C2" Type="http://schemas.openxmlformats.org/officeDocument/2006/relationships/hyperlink" Id="rId10"/>
    <Relationship TargetMode="External" Target="http://www.planalto.gov.br/ccivil_03/_ato2019-2022/2021/lei/L14133.htm" Type="http://schemas.openxmlformats.org/officeDocument/2006/relationships/hyperlink" Id="rId19"/>
    <Relationship Target="webSettings.xml" Type="http://schemas.openxmlformats.org/officeDocument/2006/relationships/webSettings" Id="rId4"/>
    <Relationship TargetMode="External" Target="https://portaldatransparencia.gov.br/sancoes/consulta?cadastro=1%2C2" Type="http://schemas.openxmlformats.org/officeDocument/2006/relationships/hyperlink" Id="rId9"/>
    <Relationship TargetMode="External" Target="mailto:______@.com.br" Type="http://schemas.openxmlformats.org/officeDocument/2006/relationships/hyperlink" Id="rId14"/>
    <Relationship TargetMode="External" Target="https://www.planalto.gov.br/ccivil_03/leis/l8078compilado.htm" Type="http://schemas.openxmlformats.org/officeDocument/2006/relationships/hyperlink" Id="rId22"/>
    <Relationship Target="fontTable.xml" Type="http://schemas.openxmlformats.org/officeDocument/2006/relationships/fontTable" Id="rId27"/>
</Relationships>

</file>

<file path=word/_rels/header1.xml.rels><?xml version="1.0" encoding="UTF-8" standalone="yes"?>
<Relationships xmlns="http://schemas.openxmlformats.org/package/2006/relationships">
    <Relationship Target="media/image4.jpeg" Type="http://schemas.openxmlformats.org/officeDocument/2006/relationships/image" Id="rId2"/>
    <Relationship Target="media/image3.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16524</Words>
  <Characters>89230</Characters>
  <Application>Microsoft Office Word</Application>
  <DocSecurity>0</DocSecurity>
  <Lines>743</Lines>
  <Paragraphs>211</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105543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Raphael</dc:creator>
  <cp:lastModifiedBy>Raphael</cp:lastModifiedBy>
  <cp:revision>3</cp:revision>
  <dcterms:created xsi:type="dcterms:W3CDTF">2026-02-19T10:37:00Z</dcterms:created>
  <dcterms:modified xsi:type="dcterms:W3CDTF">2026-02-20T11:21:00Z</dcterms:modified>
</cp:coreProperties>
</file>