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02423A" w:rsidP="0002423A" w:rsidRDefault="0002423A" w14:paraId="2AF0568D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02423A" w:rsidP="0002423A" w:rsidRDefault="0002423A" w14:paraId="6135292D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  <w:b/>
        </w:rPr>
      </w:pPr>
      <w:r>
        <w:rPr>
          <w:rFonts w:ascii="Montserrat" w:hAnsi="Montserrat" w:eastAsia="Montserrat" w:cs="Montserrat"/>
          <w:b/>
        </w:rPr>
        <w:t>DESPACHO</w:t>
      </w:r>
    </w:p>
    <w:p w:rsidR="0002423A" w:rsidP="0002423A" w:rsidRDefault="0002423A" w14:paraId="4F7987E7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AUTORIZAÇÃO DE PUBLICAÇÃO</w:t>
      </w:r>
    </w:p>
    <w:p w:rsidR="0002423A" w:rsidP="0002423A" w:rsidRDefault="0002423A" w14:paraId="045F799F" w14:textId="7A143651">
      <w:pPr>
        <w:spacing w:before="28" w:after="28" w:line="283" w:lineRule="atLeast"/>
        <w:jc w:val="both"/>
        <w:rPr>
          <w:rFonts w:ascii="Montserrat" w:hAnsi="Montserrat" w:eastAsia="Montserrat" w:cs="Montserrat"/>
        </w:rPr>
      </w:pPr>
      <w:r w:rsidRPr="00B16093">
        <w:rPr>
          <w:rFonts w:ascii="Montserrat" w:hAnsi="Montserrat"/>
        </w:rPr>
        <w:t xml:space="preserve">CONSIDERANDO os elementos contidos no processo administrativo </w:t>
      </w:r>
      <w:r w:rsidRPr="0002423A">
        <w:rPr>
          <w:rFonts w:ascii="Montserrat" w:hAnsi="Montserrat"/>
        </w:rPr>
        <w:t xml:space="preserve">130/2025</w:t>
      </w:r>
      <w:r w:rsidRPr="00B16093">
        <w:rPr>
          <w:rFonts w:ascii="Montserrat" w:hAnsi="Montserrat"/>
        </w:rPr>
        <w:t xml:space="preserve">;</w:t>
      </w:r>
    </w:p>
    <w:p w:rsidR="0002423A" w:rsidP="0002423A" w:rsidRDefault="0002423A" w14:paraId="5DC96DED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138AFA89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CONSIDERANDO que o processo foi instruído com os documentos elencados nos incisos I, II e IV do Art. 72 da Lei nº 14.133/2021;</w:t>
      </w:r>
    </w:p>
    <w:p w:rsidR="0002423A" w:rsidP="0002423A" w:rsidRDefault="0002423A" w14:paraId="55BA20A7" w14:textId="77777777">
      <w:pPr>
        <w:spacing w:before="28" w:after="28" w:line="283" w:lineRule="atLeast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60837A10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  <w:r w:rsidRPr="00B16093">
        <w:rPr>
          <w:rFonts w:ascii="Montserrat" w:hAnsi="Montserrat"/>
        </w:rPr>
        <w:t>APROVO a realização de Inexigibilidade Eletrônica de licitação, devendo ser precedidas de divulgação   após a homologação no Portal Nacional de Contratações Públicas (PNCP) e no sítio eletrônico oficial da entidade.</w:t>
      </w:r>
    </w:p>
    <w:p w:rsidR="0002423A" w:rsidP="0002423A" w:rsidRDefault="0002423A" w14:paraId="2EEE9806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</w:p>
    <w:p w:rsidR="0002423A" w:rsidP="0002423A" w:rsidRDefault="0002423A" w14:paraId="124ADA5A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5CA75CB3" w14:textId="42A76999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 w:rsidRPr="00B16093">
        <w:rPr>
          <w:rFonts w:ascii="Montserrat" w:hAnsi="Montserrat"/>
        </w:rPr>
        <w:t xml:space="preserve">DECLARO, para os efeitos do inciso II do artigo 16 da Lei Complementar nº 101 - Lei de Responsabilidade Fiscal, que a despesa demandada no Processo Administrativo nº </w:t>
      </w:r>
      <w:r w:rsidRPr="0002423A">
        <w:rPr>
          <w:rFonts w:ascii="Montserrat" w:hAnsi="Montserrat"/>
        </w:rPr>
        <w:t xml:space="preserve">130/2025</w:t>
      </w:r>
      <w:r w:rsidRPr="00B16093">
        <w:rPr>
          <w:rFonts w:ascii="Montserrat" w:hAnsi="Montserrat"/>
        </w:rPr>
        <w:t xml:space="preserve">, possui adequação orçamentária e financeira com a Lei Orçamentária Anual (LOA). </w:t>
      </w:r>
    </w:p>
    <w:p w:rsidR="0002423A" w:rsidP="0002423A" w:rsidRDefault="0002423A" w14:paraId="1B9C2D19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517AEB67" w14:textId="6150E422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 w:rsidRPr="00B16093">
        <w:rPr>
          <w:rFonts w:ascii="Montserrat" w:hAnsi="Montserrat"/>
        </w:rPr>
        <w:t xml:space="preserve">DETERMINO o envio do processo administrativo nº </w:t>
      </w:r>
      <w:r w:rsidRPr="0002423A">
        <w:rPr>
          <w:rFonts w:ascii="Montserrat" w:hAnsi="Montserrat"/>
        </w:rPr>
        <w:t xml:space="preserve">130/2025</w:t>
      </w:r>
      <w:r w:rsidRPr="00B16093">
        <w:rPr>
          <w:rFonts w:ascii="Montserrat" w:hAnsi="Montserrat"/>
        </w:rPr>
        <w:t xml:space="preserve">à(o) Senhor(a) FRANCISCO DE ASSIS PAULINO E SILVA, responsável pelo setor de contratação direta, para as providências cabíveis.</w:t>
      </w:r>
    </w:p>
    <w:p w:rsidR="0002423A" w:rsidP="0002423A" w:rsidRDefault="0002423A" w14:paraId="73A5A7A8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351DBEAF" w14:textId="77777777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Cumpra-se.</w:t>
      </w:r>
    </w:p>
    <w:p w:rsidR="0002423A" w:rsidP="0002423A" w:rsidRDefault="0002423A" w14:paraId="512913B8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  <w:color w:val="000000"/>
        </w:rPr>
      </w:pPr>
    </w:p>
    <w:p w:rsidR="0002423A" w:rsidP="0002423A" w:rsidRDefault="0002423A" w14:paraId="2FE65302" w14:textId="64E66578">
      <w:pPr>
        <w:spacing w:before="28" w:after="28" w:line="283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/>
        </w:rPr>
        <w:t xml:space="preserve">José da Penha/RN, </w:t>
      </w:r>
      <w:r w:rsidRPr="0002423A">
        <w:rPr>
          <w:rFonts w:ascii="Montserrat" w:hAnsi="Montserrat"/>
        </w:rPr>
        <w:t xml:space="preserve">24 de abril de 2025</w:t>
      </w:r>
    </w:p>
    <w:p w:rsidR="0002423A" w:rsidP="0002423A" w:rsidRDefault="0002423A" w14:paraId="320B5369" w14:textId="77777777">
      <w:pPr>
        <w:spacing w:before="28" w:after="28" w:line="283" w:lineRule="atLeast"/>
        <w:jc w:val="center"/>
        <w:rPr>
          <w:rFonts w:ascii="Montserrat" w:hAnsi="Montserrat" w:eastAsia="Montserrat" w:cs="Montserrat"/>
        </w:rPr>
      </w:pPr>
    </w:p>
    <w:p w:rsidR="0002423A" w:rsidP="0002423A" w:rsidRDefault="0002423A" w14:paraId="778BBB42" w14:textId="77777777">
      <w:pPr>
        <w:spacing w:before="28" w:after="28" w:line="283" w:lineRule="atLeast"/>
        <w:jc w:val="center"/>
        <w:rPr>
          <w:b/>
          <w:i/>
        </w:rPr>
      </w:pPr>
      <w:r>
        <w:rPr>
          <w:rFonts w:ascii="Montserrat" w:hAnsi="Montserrat" w:eastAsia="Montserrat" w:cs="Montserrat"/>
        </w:rPr>
        <w:br/>
      </w:r>
    </w:p>
    <w:p w:rsidR="0002423A" w:rsidP="0002423A" w:rsidRDefault="0002423A" w14:paraId="469BC431" w14:textId="77777777">
      <w:pPr>
        <w:spacing w:before="28" w:after="28" w:line="283" w:lineRule="atLeast"/>
        <w:jc w:val="center"/>
        <w:rPr>
          <w:b/>
          <w:i/>
        </w:rPr>
      </w:pPr>
    </w:p>
    <w:p w:rsidRPr="00B16093" w:rsidR="0002423A" w:rsidP="0002423A" w:rsidRDefault="0002423A" w14:paraId="60C27752" w14:textId="77777777">
      <w:pPr>
        <w:spacing w:before="28" w:after="28" w:line="283" w:lineRule="atLeast"/>
        <w:jc w:val="center"/>
      </w:pPr>
      <w:r w:rsidRPr="00B16093">
        <w:rPr>
          <w:b/>
          <w:i/>
        </w:rPr>
        <w:br/>
      </w:r>
      <w:r w:rsidRPr="00B16093">
        <w:rPr>
          <w:b/>
        </w:rPr>
        <w:t>Jairo De Souza Mafaldo</w:t>
      </w:r>
      <w:r w:rsidRPr="00B16093">
        <w:rPr>
          <w:b/>
        </w:rPr>
        <w:br/>
      </w:r>
      <w:r>
        <w:rPr>
          <w:b/>
          <w:sz w:val="18"/>
        </w:rPr>
        <w:t>ORDENADOR</w:t>
      </w:r>
      <w:r w:rsidRPr="00B16093">
        <w:rPr>
          <w:b/>
          <w:sz w:val="18"/>
        </w:rPr>
        <w:t xml:space="preserve"> DE DESPESAS</w:t>
      </w:r>
      <w:r w:rsidRPr="00B16093">
        <w:rPr>
          <w:b/>
          <w:sz w:val="18"/>
        </w:rPr>
        <w:br/>
      </w:r>
    </w:p>
    <w:p w:rsidRPr="00BA7D1E" w:rsidR="0002423A" w:rsidP="0002423A" w:rsidRDefault="0002423A" w14:paraId="1F6877BB" w14:textId="77777777"/>
    <w:p w:rsidR="002647C3" w:rsidRDefault="002647C3" w14:paraId="68D8F614" w14:textId="77777777"/>
    <w:sectPr w:rsidR="002647C3" w:rsidSect="0002423A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2BB62BC1" w14:textId="77777777">
    <w:pPr>
      <w:pStyle w:val="Rodap"/>
    </w:pPr>
    <w:r w:rsidRPr="006E2EF6">
      <w:rPr>
        <w:lang w:eastAsia="pt-BR"/>
      </w:rPr>
      <w:drawing>
        <wp:anchor distT="0" distB="0" distL="115200" distR="115200" simplePos="false" relativeHeight="251660288" behindDoc="false" locked="false" layoutInCell="true" allowOverlap="true" wp14:anchorId="050FD5F4" wp14:editId="4B8FB4B3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05C60CD7" w14:textId="77777777">
    <w:pPr>
      <w:pStyle w:val="Cabealho"/>
    </w:pPr>
    <w:r w:rsidRPr="006E2EF6">
      <w:rPr>
        <w:lang w:eastAsia="pt-BR"/>
      </w:rPr>
      <w:drawing>
        <wp:anchor distT="0" distB="0" distL="115200" distR="115200" simplePos="false" relativeHeight="251659264" behindDoc="false" locked="false" layoutInCell="true" allowOverlap="true" wp14:anchorId="0FB389B7" wp14:editId="75B6E8D9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19E747A9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2423A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2F6AB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42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02423A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242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02423A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946</Characters>
  <Application>Microsoft Office Word</Application>
  <DocSecurity>0</DocSecurity>
  <Lines>7</Lines>
  <Paragraphs>2</Paragraphs>
  <ScaleCrop>false</ScaleCrop>
  <Company>....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2025-04-07T13:24:00Z</dcterms:modified>
</cp:coreProperties>
</file>