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653E6" w14:textId="77777777" w:rsidR="00B35381" w:rsidRDefault="00B35381" w:rsidP="0051421E">
      <w:pPr>
        <w:ind w:left="426"/>
        <w:jc w:val="center"/>
        <w:rPr>
          <w:rFonts w:ascii="Arial" w:hAnsi="Arial" w:cs="Arial"/>
          <w:b/>
          <w:sz w:val="24"/>
          <w:szCs w:val="24"/>
        </w:rPr>
      </w:pPr>
    </w:p>
    <w:p w14:paraId="1AE86729" w14:textId="3D43DE5C" w:rsidR="006E14C9" w:rsidRPr="0051421E" w:rsidRDefault="006E14C9" w:rsidP="0051421E">
      <w:pPr>
        <w:ind w:left="426"/>
        <w:jc w:val="center"/>
        <w:rPr>
          <w:rFonts w:ascii="Arial" w:hAnsi="Arial" w:cs="Arial"/>
          <w:b/>
          <w:sz w:val="24"/>
          <w:szCs w:val="24"/>
        </w:rPr>
      </w:pPr>
      <w:r w:rsidRPr="0051421E">
        <w:rPr>
          <w:rFonts w:ascii="Arial" w:hAnsi="Arial" w:cs="Arial"/>
          <w:b/>
          <w:sz w:val="24"/>
          <w:szCs w:val="24"/>
        </w:rPr>
        <w:t>TERMO DE REFERÊNCIA</w:t>
      </w:r>
    </w:p>
    <w:p w14:paraId="4C19D314" w14:textId="77777777" w:rsidR="006E14C9" w:rsidRPr="0051421E" w:rsidRDefault="006E14C9" w:rsidP="0051421E">
      <w:pPr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07CBA0D9" w14:textId="77777777" w:rsidR="006E14C9" w:rsidRPr="0051421E" w:rsidRDefault="006E14C9" w:rsidP="0051421E">
      <w:pPr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36AFD3C0" w14:textId="6DEF9307" w:rsidR="006E14C9" w:rsidRPr="0051421E" w:rsidRDefault="006E14C9" w:rsidP="0051421E">
      <w:pPr>
        <w:ind w:left="426"/>
        <w:jc w:val="both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b/>
          <w:sz w:val="20"/>
          <w:szCs w:val="20"/>
        </w:rPr>
        <w:t>Unidade</w:t>
      </w:r>
      <w:r w:rsidRPr="0051421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Requisitante:</w:t>
      </w:r>
      <w:r w:rsidRPr="0051421E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 xml:space="preserve">Secretaria Municipal de </w:t>
      </w:r>
      <w:r w:rsidRPr="0051421E">
        <w:rPr>
          <w:rFonts w:ascii="Arial" w:hAnsi="Arial" w:cs="Arial"/>
          <w:sz w:val="20"/>
          <w:szCs w:val="20"/>
          <w:lang w:val="pt-BR"/>
        </w:rPr>
        <w:t xml:space="preserve"> Transportes, Obras, Desenvolvimento Urbano, Agricultura, meio ambiente e Educação</w:t>
      </w:r>
      <w:r w:rsidRPr="0051421E">
        <w:rPr>
          <w:rFonts w:ascii="Arial" w:hAnsi="Arial" w:cs="Arial"/>
          <w:sz w:val="20"/>
          <w:szCs w:val="20"/>
        </w:rPr>
        <w:t>.</w:t>
      </w:r>
    </w:p>
    <w:p w14:paraId="125B45FE" w14:textId="77777777" w:rsidR="006E14C9" w:rsidRPr="0051421E" w:rsidRDefault="006E14C9" w:rsidP="0051421E">
      <w:pPr>
        <w:pStyle w:val="Corpodetexto"/>
        <w:rPr>
          <w:rFonts w:ascii="Arial" w:hAnsi="Arial" w:cs="Arial"/>
          <w:sz w:val="20"/>
          <w:szCs w:val="20"/>
        </w:rPr>
      </w:pPr>
    </w:p>
    <w:p w14:paraId="5298E190" w14:textId="77777777" w:rsidR="006E14C9" w:rsidRPr="0051421E" w:rsidRDefault="006E14C9" w:rsidP="0051421E">
      <w:pPr>
        <w:pStyle w:val="Corpodetexto"/>
        <w:rPr>
          <w:rFonts w:ascii="Arial" w:hAnsi="Arial" w:cs="Arial"/>
          <w:color w:val="FF0000"/>
          <w:sz w:val="20"/>
          <w:szCs w:val="20"/>
        </w:rPr>
      </w:pPr>
    </w:p>
    <w:p w14:paraId="4E12254E" w14:textId="77777777" w:rsidR="006E14C9" w:rsidRPr="0051421E" w:rsidRDefault="006E14C9" w:rsidP="0051421E">
      <w:pPr>
        <w:pStyle w:val="Corpodetexto"/>
        <w:ind w:right="562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b/>
          <w:spacing w:val="-2"/>
          <w:sz w:val="20"/>
          <w:szCs w:val="20"/>
        </w:rPr>
        <w:t>Objeto</w:t>
      </w:r>
      <w:r w:rsidRPr="0051421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pacing w:val="-2"/>
          <w:sz w:val="20"/>
          <w:szCs w:val="20"/>
        </w:rPr>
        <w:t>Resumido</w:t>
      </w:r>
      <w:r w:rsidRPr="0051421E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pacing w:val="-2"/>
          <w:sz w:val="20"/>
          <w:szCs w:val="20"/>
        </w:rPr>
        <w:t>da</w:t>
      </w:r>
      <w:r w:rsidRPr="0051421E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pacing w:val="-2"/>
          <w:sz w:val="20"/>
          <w:szCs w:val="20"/>
        </w:rPr>
        <w:t xml:space="preserve">Requisição: </w:t>
      </w:r>
      <w:r w:rsidRPr="0051421E">
        <w:rPr>
          <w:rFonts w:ascii="Arial" w:hAnsi="Arial" w:cs="Arial"/>
          <w:sz w:val="20"/>
          <w:szCs w:val="20"/>
          <w:lang w:val="pt-BR"/>
        </w:rPr>
        <w:t xml:space="preserve">Contratação </w:t>
      </w:r>
      <w:r w:rsidRPr="0051421E">
        <w:rPr>
          <w:rFonts w:ascii="Arial" w:hAnsi="Arial" w:cs="Arial"/>
          <w:sz w:val="20"/>
          <w:szCs w:val="20"/>
        </w:rPr>
        <w:t xml:space="preserve">de </w:t>
      </w:r>
      <w:r w:rsidRPr="0051421E">
        <w:rPr>
          <w:rFonts w:ascii="Arial" w:hAnsi="Arial" w:cs="Arial"/>
          <w:sz w:val="20"/>
          <w:szCs w:val="20"/>
          <w:lang w:val="pt-BR"/>
        </w:rPr>
        <w:t>empresas</w:t>
      </w:r>
      <w:r w:rsidRPr="0051421E">
        <w:rPr>
          <w:rFonts w:ascii="Arial" w:hAnsi="Arial" w:cs="Arial"/>
          <w:sz w:val="20"/>
          <w:szCs w:val="20"/>
        </w:rPr>
        <w:t xml:space="preserve"> para a prestação de serviços de locação de veículos </w:t>
      </w:r>
      <w:r w:rsidRPr="0051421E">
        <w:rPr>
          <w:rFonts w:ascii="Arial" w:hAnsi="Arial" w:cs="Arial"/>
          <w:sz w:val="20"/>
          <w:szCs w:val="20"/>
          <w:lang w:val="pt-BR"/>
        </w:rPr>
        <w:t xml:space="preserve">leves </w:t>
      </w:r>
      <w:r w:rsidRPr="0051421E">
        <w:rPr>
          <w:rFonts w:ascii="Arial" w:hAnsi="Arial" w:cs="Arial"/>
          <w:sz w:val="20"/>
          <w:szCs w:val="20"/>
        </w:rPr>
        <w:t>e pesad</w:t>
      </w:r>
      <w:r w:rsidRPr="0051421E">
        <w:rPr>
          <w:rFonts w:ascii="Arial" w:hAnsi="Arial" w:cs="Arial"/>
          <w:sz w:val="20"/>
          <w:szCs w:val="20"/>
          <w:lang w:val="pt-BR"/>
        </w:rPr>
        <w:t>os</w:t>
      </w:r>
      <w:r w:rsidRPr="0051421E">
        <w:rPr>
          <w:rFonts w:ascii="Arial" w:hAnsi="Arial" w:cs="Arial"/>
          <w:sz w:val="20"/>
          <w:szCs w:val="20"/>
        </w:rPr>
        <w:t xml:space="preserve">, visando atender às necessidades das secretarias </w:t>
      </w:r>
      <w:r w:rsidRPr="0051421E">
        <w:rPr>
          <w:rFonts w:ascii="Arial" w:hAnsi="Arial" w:cs="Arial"/>
          <w:sz w:val="20"/>
          <w:szCs w:val="20"/>
          <w:lang w:val="pt-BR"/>
        </w:rPr>
        <w:t xml:space="preserve">deste </w:t>
      </w:r>
      <w:proofErr w:type="spellStart"/>
      <w:r w:rsidRPr="0051421E">
        <w:rPr>
          <w:rFonts w:ascii="Arial" w:hAnsi="Arial" w:cs="Arial"/>
          <w:sz w:val="20"/>
          <w:szCs w:val="20"/>
          <w:lang w:val="pt-BR"/>
        </w:rPr>
        <w:t>muinicipio</w:t>
      </w:r>
      <w:proofErr w:type="spellEnd"/>
      <w:r w:rsidRPr="0051421E">
        <w:rPr>
          <w:rFonts w:ascii="Arial" w:hAnsi="Arial" w:cs="Arial"/>
          <w:sz w:val="20"/>
          <w:szCs w:val="20"/>
          <w:lang w:val="pt-BR"/>
        </w:rPr>
        <w:t xml:space="preserve"> de Rafael Fernandes/RN</w:t>
      </w:r>
    </w:p>
    <w:p w14:paraId="292E12EE" w14:textId="77777777" w:rsidR="006E14C9" w:rsidRPr="0051421E" w:rsidRDefault="006E14C9" w:rsidP="0051421E">
      <w:pPr>
        <w:pStyle w:val="Corpodetexto"/>
        <w:spacing w:before="161"/>
        <w:rPr>
          <w:rFonts w:ascii="Arial" w:hAnsi="Arial" w:cs="Arial"/>
          <w:sz w:val="20"/>
          <w:szCs w:val="20"/>
        </w:rPr>
      </w:pPr>
    </w:p>
    <w:p w14:paraId="6798F605" w14:textId="77777777" w:rsidR="006E14C9" w:rsidRPr="0051421E" w:rsidRDefault="006E14C9" w:rsidP="0051421E">
      <w:pPr>
        <w:pStyle w:val="Ttulo2"/>
        <w:numPr>
          <w:ilvl w:val="0"/>
          <w:numId w:val="33"/>
        </w:numPr>
        <w:tabs>
          <w:tab w:val="left" w:pos="708"/>
        </w:tabs>
        <w:ind w:left="708" w:hanging="282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OBJETO</w:t>
      </w:r>
      <w:r w:rsidRPr="0051421E">
        <w:rPr>
          <w:spacing w:val="-4"/>
          <w:sz w:val="20"/>
          <w:szCs w:val="20"/>
        </w:rPr>
        <w:t xml:space="preserve"> </w:t>
      </w:r>
      <w:r w:rsidRPr="0051421E">
        <w:rPr>
          <w:sz w:val="20"/>
          <w:szCs w:val="20"/>
        </w:rPr>
        <w:t>E</w:t>
      </w:r>
      <w:r w:rsidRPr="0051421E">
        <w:rPr>
          <w:spacing w:val="-6"/>
          <w:sz w:val="20"/>
          <w:szCs w:val="20"/>
        </w:rPr>
        <w:t xml:space="preserve"> </w:t>
      </w:r>
      <w:r w:rsidRPr="0051421E">
        <w:rPr>
          <w:sz w:val="20"/>
          <w:szCs w:val="20"/>
        </w:rPr>
        <w:t>CONDIÇÕES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z w:val="20"/>
          <w:szCs w:val="20"/>
        </w:rPr>
        <w:t>GERAIS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z w:val="20"/>
          <w:szCs w:val="20"/>
        </w:rPr>
        <w:t>DA</w:t>
      </w:r>
      <w:r w:rsidRPr="0051421E">
        <w:rPr>
          <w:spacing w:val="-10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CONTRATAÇÃO</w:t>
      </w:r>
    </w:p>
    <w:p w14:paraId="72231B8B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912"/>
        </w:tabs>
        <w:autoSpaceDE/>
        <w:autoSpaceDN/>
        <w:spacing w:before="199"/>
        <w:ind w:left="240" w:right="560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O presente </w:t>
      </w:r>
      <w:r w:rsidRPr="0051421E">
        <w:rPr>
          <w:rFonts w:ascii="Arial" w:hAnsi="Arial" w:cs="Arial"/>
          <w:i/>
          <w:sz w:val="20"/>
          <w:szCs w:val="20"/>
        </w:rPr>
        <w:t xml:space="preserve">Termo de Referência </w:t>
      </w:r>
      <w:r w:rsidRPr="0051421E">
        <w:rPr>
          <w:rFonts w:ascii="Arial" w:hAnsi="Arial" w:cs="Arial"/>
          <w:sz w:val="20"/>
          <w:szCs w:val="20"/>
        </w:rPr>
        <w:t xml:space="preserve">tem por objeto a seleção de propostas </w:t>
      </w:r>
      <w:r w:rsidRPr="0051421E">
        <w:rPr>
          <w:rFonts w:ascii="Arial" w:hAnsi="Arial" w:cs="Arial"/>
          <w:b/>
          <w:sz w:val="20"/>
          <w:szCs w:val="20"/>
        </w:rPr>
        <w:t>visando o credenciamento</w:t>
      </w:r>
      <w:r w:rsidRPr="0051421E">
        <w:rPr>
          <w:rFonts w:ascii="Arial" w:hAnsi="Arial" w:cs="Arial"/>
          <w:b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para</w:t>
      </w:r>
      <w:r w:rsidRPr="0051421E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a</w:t>
      </w:r>
      <w:r w:rsidRPr="0051421E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  <w:lang w:val="pt-BR"/>
        </w:rPr>
        <w:t xml:space="preserve">Contratação </w:t>
      </w:r>
      <w:r w:rsidRPr="0051421E">
        <w:rPr>
          <w:rFonts w:ascii="Arial" w:hAnsi="Arial" w:cs="Arial"/>
          <w:sz w:val="20"/>
          <w:szCs w:val="20"/>
        </w:rPr>
        <w:t xml:space="preserve">de </w:t>
      </w:r>
      <w:r w:rsidRPr="0051421E">
        <w:rPr>
          <w:rFonts w:ascii="Arial" w:hAnsi="Arial" w:cs="Arial"/>
          <w:sz w:val="20"/>
          <w:szCs w:val="20"/>
          <w:lang w:val="pt-BR"/>
        </w:rPr>
        <w:t>empresas</w:t>
      </w:r>
      <w:r w:rsidRPr="0051421E">
        <w:rPr>
          <w:rFonts w:ascii="Arial" w:hAnsi="Arial" w:cs="Arial"/>
          <w:sz w:val="20"/>
          <w:szCs w:val="20"/>
        </w:rPr>
        <w:t xml:space="preserve"> para a prestação de serviços de locação de veículos </w:t>
      </w:r>
      <w:r w:rsidRPr="0051421E">
        <w:rPr>
          <w:rFonts w:ascii="Arial" w:hAnsi="Arial" w:cs="Arial"/>
          <w:sz w:val="20"/>
          <w:szCs w:val="20"/>
          <w:lang w:val="pt-BR"/>
        </w:rPr>
        <w:t xml:space="preserve">leves </w:t>
      </w:r>
      <w:r w:rsidRPr="0051421E">
        <w:rPr>
          <w:rFonts w:ascii="Arial" w:hAnsi="Arial" w:cs="Arial"/>
          <w:sz w:val="20"/>
          <w:szCs w:val="20"/>
        </w:rPr>
        <w:t>e pesad</w:t>
      </w:r>
      <w:r w:rsidRPr="0051421E">
        <w:rPr>
          <w:rFonts w:ascii="Arial" w:hAnsi="Arial" w:cs="Arial"/>
          <w:sz w:val="20"/>
          <w:szCs w:val="20"/>
          <w:lang w:val="pt-BR"/>
        </w:rPr>
        <w:t>os</w:t>
      </w:r>
      <w:r w:rsidRPr="0051421E">
        <w:rPr>
          <w:rFonts w:ascii="Arial" w:hAnsi="Arial" w:cs="Arial"/>
          <w:sz w:val="20"/>
          <w:szCs w:val="20"/>
        </w:rPr>
        <w:t xml:space="preserve">, visando atender às necessidades das secretarias </w:t>
      </w:r>
      <w:r w:rsidRPr="0051421E">
        <w:rPr>
          <w:rFonts w:ascii="Arial" w:hAnsi="Arial" w:cs="Arial"/>
          <w:sz w:val="20"/>
          <w:szCs w:val="20"/>
          <w:lang w:val="pt-BR"/>
        </w:rPr>
        <w:t xml:space="preserve">deste </w:t>
      </w:r>
      <w:proofErr w:type="spellStart"/>
      <w:r w:rsidRPr="0051421E">
        <w:rPr>
          <w:rFonts w:ascii="Arial" w:hAnsi="Arial" w:cs="Arial"/>
          <w:sz w:val="20"/>
          <w:szCs w:val="20"/>
          <w:lang w:val="pt-BR"/>
        </w:rPr>
        <w:t>muinicipio</w:t>
      </w:r>
      <w:proofErr w:type="spellEnd"/>
      <w:r w:rsidRPr="0051421E">
        <w:rPr>
          <w:rFonts w:ascii="Arial" w:hAnsi="Arial" w:cs="Arial"/>
          <w:sz w:val="20"/>
          <w:szCs w:val="20"/>
          <w:lang w:val="pt-BR"/>
        </w:rPr>
        <w:t xml:space="preserve"> de Rafael Fernandes/RN</w:t>
      </w:r>
      <w:r w:rsidRPr="0051421E">
        <w:rPr>
          <w:rFonts w:ascii="Arial" w:hAnsi="Arial" w:cs="Arial"/>
          <w:sz w:val="20"/>
          <w:szCs w:val="20"/>
        </w:rPr>
        <w:t>, conforme condições e exigências estabelecidas neste instrumento, de acordo com as especificações e estimativas abaixo:</w:t>
      </w:r>
    </w:p>
    <w:p w14:paraId="47E49BC1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912"/>
        </w:tabs>
        <w:autoSpaceDE/>
        <w:autoSpaceDN/>
        <w:spacing w:before="199"/>
        <w:ind w:left="240" w:right="560" w:firstLine="0"/>
        <w:contextualSpacing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10456" w:type="dxa"/>
        <w:tblLayout w:type="fixed"/>
        <w:tblLook w:val="04A0" w:firstRow="1" w:lastRow="0" w:firstColumn="1" w:lastColumn="0" w:noHBand="0" w:noVBand="1"/>
      </w:tblPr>
      <w:tblGrid>
        <w:gridCol w:w="1096"/>
        <w:gridCol w:w="4059"/>
        <w:gridCol w:w="1312"/>
        <w:gridCol w:w="1161"/>
        <w:gridCol w:w="1402"/>
        <w:gridCol w:w="1426"/>
      </w:tblGrid>
      <w:tr w:rsidR="006E14C9" w:rsidRPr="0051421E" w14:paraId="394CFE65" w14:textId="77777777" w:rsidTr="00E55D5D">
        <w:trPr>
          <w:trHeight w:val="108"/>
        </w:trPr>
        <w:tc>
          <w:tcPr>
            <w:tcW w:w="1096" w:type="dxa"/>
            <w:vAlign w:val="center"/>
          </w:tcPr>
          <w:p w14:paraId="2838297C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Item</w:t>
            </w:r>
          </w:p>
        </w:tc>
        <w:tc>
          <w:tcPr>
            <w:tcW w:w="4059" w:type="dxa"/>
            <w:vAlign w:val="center"/>
          </w:tcPr>
          <w:p w14:paraId="0D9C42E1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Times New Roman" w:hAnsi="Arial" w:cs="Arial"/>
                <w:color w:val="000000"/>
                <w:kern w:val="2"/>
                <w:lang w:val="pt-BR"/>
                <w14:ligatures w14:val="standardContextual"/>
              </w:rPr>
              <w:t>Descrição</w:t>
            </w:r>
          </w:p>
        </w:tc>
        <w:tc>
          <w:tcPr>
            <w:tcW w:w="1312" w:type="dxa"/>
            <w:vAlign w:val="center"/>
          </w:tcPr>
          <w:p w14:paraId="3EBE7A7E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Unidade</w:t>
            </w:r>
          </w:p>
        </w:tc>
        <w:tc>
          <w:tcPr>
            <w:tcW w:w="1161" w:type="dxa"/>
            <w:vAlign w:val="center"/>
          </w:tcPr>
          <w:p w14:paraId="2C6E1BED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Quant.</w:t>
            </w:r>
          </w:p>
        </w:tc>
        <w:tc>
          <w:tcPr>
            <w:tcW w:w="1402" w:type="dxa"/>
            <w:vAlign w:val="center"/>
          </w:tcPr>
          <w:p w14:paraId="17321902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P. Unitario</w:t>
            </w:r>
          </w:p>
        </w:tc>
        <w:tc>
          <w:tcPr>
            <w:tcW w:w="1426" w:type="dxa"/>
            <w:vAlign w:val="center"/>
          </w:tcPr>
          <w:p w14:paraId="77F62742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Times New Roman" w:hAnsi="Arial" w:cs="Arial"/>
                <w:color w:val="000000"/>
                <w:kern w:val="2"/>
                <w14:ligatures w14:val="standardContextual"/>
              </w:rPr>
              <w:t>P. Total</w:t>
            </w:r>
          </w:p>
        </w:tc>
      </w:tr>
      <w:tr w:rsidR="006E14C9" w:rsidRPr="0051421E" w14:paraId="1A9B5FC4" w14:textId="77777777" w:rsidTr="00E55D5D">
        <w:trPr>
          <w:trHeight w:val="459"/>
        </w:trPr>
        <w:tc>
          <w:tcPr>
            <w:tcW w:w="1096" w:type="dxa"/>
          </w:tcPr>
          <w:p w14:paraId="59C8466D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hAnsi="Arial" w:cs="Arial"/>
                <w:kern w:val="2"/>
                <w14:ligatures w14:val="standardContextual"/>
              </w:rPr>
              <w:t>1</w:t>
            </w:r>
          </w:p>
        </w:tc>
        <w:tc>
          <w:tcPr>
            <w:tcW w:w="4059" w:type="dxa"/>
            <w:vAlign w:val="center"/>
          </w:tcPr>
          <w:p w14:paraId="7342A65A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LOCAÇÃO DE ESCAVADEIRA HIDRÁULICA – POTENCIA DE 125HP OU MAIS, ANO/MODELO DE FABRICAÇÃO A PARTIR DE 2010. CUSTO DE MANUTENÇÃO, SEM OPERADOR DE MAQUINA, REPOSIÇÃO DE PEÇAS, MANUTENÇÃO E COMBUSTÍVEL SERÁ DE RESPONSABILIDADE DA EMPRESA CONTRATADA</w:t>
            </w:r>
          </w:p>
        </w:tc>
        <w:tc>
          <w:tcPr>
            <w:tcW w:w="1312" w:type="dxa"/>
            <w:vAlign w:val="center"/>
          </w:tcPr>
          <w:p w14:paraId="5EF4B3F8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H</w:t>
            </w:r>
          </w:p>
        </w:tc>
        <w:tc>
          <w:tcPr>
            <w:tcW w:w="1161" w:type="dxa"/>
            <w:vAlign w:val="center"/>
          </w:tcPr>
          <w:p w14:paraId="6CA912DF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300</w:t>
            </w:r>
          </w:p>
        </w:tc>
        <w:tc>
          <w:tcPr>
            <w:tcW w:w="1402" w:type="dxa"/>
            <w:vAlign w:val="center"/>
          </w:tcPr>
          <w:p w14:paraId="2D45F6CA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R$ 434,14</w:t>
            </w:r>
          </w:p>
        </w:tc>
        <w:tc>
          <w:tcPr>
            <w:tcW w:w="1426" w:type="dxa"/>
            <w:vAlign w:val="center"/>
          </w:tcPr>
          <w:p w14:paraId="70196DEF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R$ 130.242,00</w:t>
            </w:r>
          </w:p>
        </w:tc>
      </w:tr>
      <w:tr w:rsidR="006E14C9" w:rsidRPr="0051421E" w14:paraId="6BADFED2" w14:textId="77777777" w:rsidTr="00E55D5D">
        <w:trPr>
          <w:trHeight w:val="459"/>
        </w:trPr>
        <w:tc>
          <w:tcPr>
            <w:tcW w:w="1096" w:type="dxa"/>
          </w:tcPr>
          <w:p w14:paraId="55B59215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hAnsi="Arial" w:cs="Arial"/>
                <w:kern w:val="2"/>
                <w14:ligatures w14:val="standardContextual"/>
              </w:rPr>
              <w:t>2</w:t>
            </w:r>
          </w:p>
        </w:tc>
        <w:tc>
          <w:tcPr>
            <w:tcW w:w="4059" w:type="dxa"/>
            <w:vAlign w:val="center"/>
          </w:tcPr>
          <w:p w14:paraId="31B20C17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LOCACAO DE RETRO ESCAVADEIRA CABINADA – RETROESCAVADEIRA CABINDA, NO MÍNIMO 4X2 – MOTOR TURBO, A DIESEL, POTÊNCIA MÍNIMA 85 HP (63 KW), SEM OPERADOR DE MAQUINA, REPOSIÇÃO DE PEÇAS, MANUTENÇÃO E COMBUSTÍVEL SERÁ DE RESPONSABILIDADE DA EMPRESA CONTRATADA</w:t>
            </w:r>
          </w:p>
        </w:tc>
        <w:tc>
          <w:tcPr>
            <w:tcW w:w="1312" w:type="dxa"/>
            <w:vAlign w:val="center"/>
          </w:tcPr>
          <w:p w14:paraId="1686ADBE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H</w:t>
            </w:r>
          </w:p>
        </w:tc>
        <w:tc>
          <w:tcPr>
            <w:tcW w:w="1161" w:type="dxa"/>
            <w:vAlign w:val="center"/>
          </w:tcPr>
          <w:p w14:paraId="47C40E44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450</w:t>
            </w:r>
          </w:p>
        </w:tc>
        <w:tc>
          <w:tcPr>
            <w:tcW w:w="1402" w:type="dxa"/>
            <w:vAlign w:val="center"/>
          </w:tcPr>
          <w:p w14:paraId="4764220A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R$ 279,55</w:t>
            </w:r>
          </w:p>
        </w:tc>
        <w:tc>
          <w:tcPr>
            <w:tcW w:w="1426" w:type="dxa"/>
            <w:vAlign w:val="center"/>
          </w:tcPr>
          <w:p w14:paraId="677AC394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R$ 125.797,5000</w:t>
            </w:r>
          </w:p>
        </w:tc>
      </w:tr>
      <w:tr w:rsidR="006E14C9" w:rsidRPr="0051421E" w14:paraId="0BB9BA0F" w14:textId="77777777" w:rsidTr="00E55D5D">
        <w:trPr>
          <w:trHeight w:val="138"/>
        </w:trPr>
        <w:tc>
          <w:tcPr>
            <w:tcW w:w="1096" w:type="dxa"/>
          </w:tcPr>
          <w:p w14:paraId="0D15BA60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hAnsi="Arial" w:cs="Arial"/>
                <w:kern w:val="2"/>
                <w14:ligatures w14:val="standardContextual"/>
              </w:rPr>
              <w:t>3</w:t>
            </w:r>
          </w:p>
        </w:tc>
        <w:tc>
          <w:tcPr>
            <w:tcW w:w="4059" w:type="dxa"/>
            <w:vAlign w:val="center"/>
          </w:tcPr>
          <w:p w14:paraId="159BA090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LOCAÇÃO DE VAN EXECUTIVA COM MOTORISTA E COMBUSTÍVEL</w:t>
            </w:r>
          </w:p>
        </w:tc>
        <w:tc>
          <w:tcPr>
            <w:tcW w:w="1312" w:type="dxa"/>
            <w:vAlign w:val="center"/>
          </w:tcPr>
          <w:p w14:paraId="0E6B63D2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KM</w:t>
            </w:r>
          </w:p>
        </w:tc>
        <w:tc>
          <w:tcPr>
            <w:tcW w:w="1161" w:type="dxa"/>
            <w:vAlign w:val="center"/>
          </w:tcPr>
          <w:p w14:paraId="48E128E9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24000</w:t>
            </w:r>
          </w:p>
        </w:tc>
        <w:tc>
          <w:tcPr>
            <w:tcW w:w="1402" w:type="dxa"/>
            <w:vAlign w:val="center"/>
          </w:tcPr>
          <w:p w14:paraId="00EB4046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R$ 5,94</w:t>
            </w:r>
          </w:p>
        </w:tc>
        <w:tc>
          <w:tcPr>
            <w:tcW w:w="1426" w:type="dxa"/>
            <w:vAlign w:val="center"/>
          </w:tcPr>
          <w:p w14:paraId="5C0D77CC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R$ 142.560,00</w:t>
            </w:r>
          </w:p>
        </w:tc>
      </w:tr>
      <w:tr w:rsidR="006E14C9" w:rsidRPr="0051421E" w14:paraId="59D4CABB" w14:textId="77777777" w:rsidTr="00E55D5D">
        <w:trPr>
          <w:trHeight w:val="331"/>
        </w:trPr>
        <w:tc>
          <w:tcPr>
            <w:tcW w:w="1096" w:type="dxa"/>
          </w:tcPr>
          <w:p w14:paraId="6F23946F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hAnsi="Arial" w:cs="Arial"/>
                <w:kern w:val="2"/>
                <w14:ligatures w14:val="standardContextual"/>
              </w:rPr>
              <w:t>4</w:t>
            </w:r>
          </w:p>
        </w:tc>
        <w:tc>
          <w:tcPr>
            <w:tcW w:w="4059" w:type="dxa"/>
            <w:vAlign w:val="center"/>
          </w:tcPr>
          <w:p w14:paraId="43024F00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LOCAÇÃO DE VEÍCULO CARRO PEQUENO - MOTORIZAÇÃO 1.0 OU SUPERIOR, COM AR CONDICIONADO CAPACIDADE PARA 5 PASSAGEIROS, 4 PORTAS, SEM MOTORISTA E MANUTENÇÃO POR CONTA DA CONTRATADA.</w:t>
            </w:r>
          </w:p>
        </w:tc>
        <w:tc>
          <w:tcPr>
            <w:tcW w:w="1312" w:type="dxa"/>
            <w:vAlign w:val="center"/>
          </w:tcPr>
          <w:p w14:paraId="4A9D8366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MÊS</w:t>
            </w:r>
          </w:p>
        </w:tc>
        <w:tc>
          <w:tcPr>
            <w:tcW w:w="1161" w:type="dxa"/>
            <w:vAlign w:val="center"/>
          </w:tcPr>
          <w:p w14:paraId="17C6B613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12</w:t>
            </w:r>
          </w:p>
        </w:tc>
        <w:tc>
          <w:tcPr>
            <w:tcW w:w="1402" w:type="dxa"/>
            <w:vAlign w:val="center"/>
          </w:tcPr>
          <w:p w14:paraId="3D43BE76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R$ 3.704,50</w:t>
            </w:r>
          </w:p>
        </w:tc>
        <w:tc>
          <w:tcPr>
            <w:tcW w:w="1426" w:type="dxa"/>
            <w:vAlign w:val="center"/>
          </w:tcPr>
          <w:p w14:paraId="6AEE7A40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R$ 44.454,00</w:t>
            </w:r>
          </w:p>
        </w:tc>
      </w:tr>
      <w:tr w:rsidR="006E14C9" w:rsidRPr="0051421E" w14:paraId="5AF8C162" w14:textId="77777777" w:rsidTr="00E55D5D">
        <w:trPr>
          <w:trHeight w:val="587"/>
        </w:trPr>
        <w:tc>
          <w:tcPr>
            <w:tcW w:w="1096" w:type="dxa"/>
          </w:tcPr>
          <w:p w14:paraId="53724DE9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hAnsi="Arial" w:cs="Arial"/>
                <w:kern w:val="2"/>
                <w14:ligatures w14:val="standardContextual"/>
              </w:rPr>
              <w:t>5</w:t>
            </w:r>
          </w:p>
        </w:tc>
        <w:tc>
          <w:tcPr>
            <w:tcW w:w="4059" w:type="dxa"/>
            <w:vAlign w:val="center"/>
          </w:tcPr>
          <w:p w14:paraId="6323C5A6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LOCAÇÃO DE CAÇAMBA BASCULANTE – CAMINHÃO BASCULANTE 12M³, COM CAVALO MECÂNICO DE CAPACIDADE MÁXIMADE TRAÇÃO COMBINADO DE 36000KG, POTÊNCIA 286 CV, INCLUSIVE SERIRREBOQUE COM CAÇAMBA METÁLICA MATERIAIS NA OPERAÇÃO. COM OPERADOR DE MAQUINA, REPOSIÇÃO DE PEÇAS, MANUTENÇÃO E COMBUSTÍVEL SERÁ DE </w:t>
            </w: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lastRenderedPageBreak/>
              <w:t>RESPONSABILIDADE DA EMPRESA CONTRATADA</w:t>
            </w:r>
          </w:p>
        </w:tc>
        <w:tc>
          <w:tcPr>
            <w:tcW w:w="1312" w:type="dxa"/>
            <w:vAlign w:val="center"/>
          </w:tcPr>
          <w:p w14:paraId="6E62619F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lastRenderedPageBreak/>
              <w:t>DRA</w:t>
            </w:r>
          </w:p>
        </w:tc>
        <w:tc>
          <w:tcPr>
            <w:tcW w:w="1161" w:type="dxa"/>
            <w:vAlign w:val="center"/>
          </w:tcPr>
          <w:p w14:paraId="4F47F551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100</w:t>
            </w:r>
          </w:p>
        </w:tc>
        <w:tc>
          <w:tcPr>
            <w:tcW w:w="1402" w:type="dxa"/>
            <w:vAlign w:val="center"/>
          </w:tcPr>
          <w:p w14:paraId="169AF547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R$ 1.409,68</w:t>
            </w:r>
          </w:p>
        </w:tc>
        <w:tc>
          <w:tcPr>
            <w:tcW w:w="1426" w:type="dxa"/>
            <w:vAlign w:val="center"/>
          </w:tcPr>
          <w:p w14:paraId="51C057E5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R$ 140.968,00</w:t>
            </w:r>
          </w:p>
        </w:tc>
      </w:tr>
      <w:tr w:rsidR="006E14C9" w:rsidRPr="0051421E" w14:paraId="33A902D5" w14:textId="77777777" w:rsidTr="00E55D5D">
        <w:trPr>
          <w:trHeight w:val="972"/>
        </w:trPr>
        <w:tc>
          <w:tcPr>
            <w:tcW w:w="1096" w:type="dxa"/>
          </w:tcPr>
          <w:p w14:paraId="141FBA99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hAnsi="Arial" w:cs="Arial"/>
                <w:kern w:val="2"/>
                <w14:ligatures w14:val="standardContextual"/>
              </w:rPr>
              <w:t>6</w:t>
            </w:r>
          </w:p>
        </w:tc>
        <w:tc>
          <w:tcPr>
            <w:tcW w:w="4059" w:type="dxa"/>
            <w:vAlign w:val="center"/>
          </w:tcPr>
          <w:p w14:paraId="20464BF0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LOCAÇÃO DE VEÍCULO TIPO MINIVAN 7 LUGARES – SEM MOTORISTA, MOTOR MÍNIMO 1.8 CILINDRADAS E POTÊNCIA MÍNIMADE 98 CV; NÚMERO DE PORTAS: MÍNIMO DE 04 (QUATRO) PORTAS; CAPACIDADE PARA 07 (SETE) PASSAGEIROS INCLUINDO O MOTORISTA; COMBUSTÍVEL: GASOLINA E/OU ÁLCOOL; AR CONDICIONADO, COMPUTADOR DE BORDO PARA CONTROLE DE QUILOMETRAGEM E COMBUSTÍVEL, DIREÇÃO ELÉTRICA OU HIDRÁULICA, AIR BAG DUPLO E ABS, TRAVAS ELÉTRICAS, VIDROS ELÉTRICOS NAS 4 PORTAS. ACESSÓRIOS OBRIGATÓRIOS: (CINTOS DE SEGURANÇA, ESTEPE, CHAVE DE RODA, MACACO E TRIÂNGULO)</w:t>
            </w:r>
          </w:p>
        </w:tc>
        <w:tc>
          <w:tcPr>
            <w:tcW w:w="1312" w:type="dxa"/>
            <w:vAlign w:val="center"/>
          </w:tcPr>
          <w:p w14:paraId="43DBED2F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MÊS</w:t>
            </w:r>
          </w:p>
        </w:tc>
        <w:tc>
          <w:tcPr>
            <w:tcW w:w="1161" w:type="dxa"/>
            <w:vAlign w:val="center"/>
          </w:tcPr>
          <w:p w14:paraId="67270A59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12</w:t>
            </w:r>
          </w:p>
        </w:tc>
        <w:tc>
          <w:tcPr>
            <w:tcW w:w="1402" w:type="dxa"/>
            <w:vAlign w:val="center"/>
          </w:tcPr>
          <w:p w14:paraId="5FC4F636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R$ 6.302,70</w:t>
            </w:r>
          </w:p>
        </w:tc>
        <w:tc>
          <w:tcPr>
            <w:tcW w:w="1426" w:type="dxa"/>
            <w:vAlign w:val="center"/>
          </w:tcPr>
          <w:p w14:paraId="22265574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R$ 75.632,40</w:t>
            </w:r>
          </w:p>
        </w:tc>
      </w:tr>
      <w:tr w:rsidR="006E14C9" w:rsidRPr="0051421E" w14:paraId="263454C7" w14:textId="77777777" w:rsidTr="00E55D5D">
        <w:trPr>
          <w:trHeight w:val="266"/>
        </w:trPr>
        <w:tc>
          <w:tcPr>
            <w:tcW w:w="1096" w:type="dxa"/>
          </w:tcPr>
          <w:p w14:paraId="75DE67FD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hAnsi="Arial" w:cs="Arial"/>
                <w:kern w:val="2"/>
                <w14:ligatures w14:val="standardContextual"/>
              </w:rPr>
              <w:t>7</w:t>
            </w:r>
          </w:p>
        </w:tc>
        <w:tc>
          <w:tcPr>
            <w:tcW w:w="4059" w:type="dxa"/>
            <w:vAlign w:val="center"/>
          </w:tcPr>
          <w:p w14:paraId="7048411B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LOCAÇÃO DE VEÍCULO CAMINHÃO PIPA - COM MOTORISTA, PARA FORNECIMENTO DE ÁGUA POTÁVEL COM TANQUE CAPACIDADE MÍNIMA DE 8.000 (OITO MIL) LITROS.</w:t>
            </w:r>
          </w:p>
        </w:tc>
        <w:tc>
          <w:tcPr>
            <w:tcW w:w="1312" w:type="dxa"/>
            <w:vAlign w:val="center"/>
          </w:tcPr>
          <w:p w14:paraId="1EF68DBD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UND</w:t>
            </w:r>
          </w:p>
        </w:tc>
        <w:tc>
          <w:tcPr>
            <w:tcW w:w="1161" w:type="dxa"/>
            <w:vAlign w:val="center"/>
          </w:tcPr>
          <w:p w14:paraId="73A858E9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400</w:t>
            </w:r>
          </w:p>
        </w:tc>
        <w:tc>
          <w:tcPr>
            <w:tcW w:w="1402" w:type="dxa"/>
            <w:vAlign w:val="center"/>
          </w:tcPr>
          <w:p w14:paraId="1C67C6E7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R$ 396,70</w:t>
            </w:r>
          </w:p>
        </w:tc>
        <w:tc>
          <w:tcPr>
            <w:tcW w:w="1426" w:type="dxa"/>
            <w:vAlign w:val="center"/>
          </w:tcPr>
          <w:p w14:paraId="544640E4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R$ 158.680,00</w:t>
            </w:r>
          </w:p>
        </w:tc>
      </w:tr>
      <w:tr w:rsidR="006E14C9" w:rsidRPr="0051421E" w14:paraId="6014CEE7" w14:textId="77777777" w:rsidTr="00E55D5D">
        <w:trPr>
          <w:trHeight w:val="331"/>
        </w:trPr>
        <w:tc>
          <w:tcPr>
            <w:tcW w:w="1096" w:type="dxa"/>
          </w:tcPr>
          <w:p w14:paraId="40A529FD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hAnsi="Arial" w:cs="Arial"/>
                <w:kern w:val="2"/>
                <w14:ligatures w14:val="standardContextual"/>
              </w:rPr>
              <w:t>8</w:t>
            </w:r>
          </w:p>
        </w:tc>
        <w:tc>
          <w:tcPr>
            <w:tcW w:w="4059" w:type="dxa"/>
            <w:vAlign w:val="center"/>
          </w:tcPr>
          <w:p w14:paraId="1B48A4A1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LOCAÇÃO DE MÁQUINA PÁ CARREGADEIRA HIDRÁULICA, SOBRE PNEUS, ARTICULADA, 195 HP DE POTÊNCIA, COM </w:t>
            </w:r>
            <w:proofErr w:type="gram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OPERADOR,MANUTENÇÃO</w:t>
            </w:r>
            <w:proofErr w:type="gram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E SEGURO CONTRA TERCEIROS. ANO DE FABRICAÇÃO 2010 OU SUPERIOR.</w:t>
            </w:r>
          </w:p>
        </w:tc>
        <w:tc>
          <w:tcPr>
            <w:tcW w:w="1312" w:type="dxa"/>
            <w:vAlign w:val="center"/>
          </w:tcPr>
          <w:p w14:paraId="4CE08689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H</w:t>
            </w:r>
          </w:p>
        </w:tc>
        <w:tc>
          <w:tcPr>
            <w:tcW w:w="1161" w:type="dxa"/>
            <w:vAlign w:val="center"/>
          </w:tcPr>
          <w:p w14:paraId="5C960BA3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200</w:t>
            </w:r>
          </w:p>
        </w:tc>
        <w:tc>
          <w:tcPr>
            <w:tcW w:w="1402" w:type="dxa"/>
            <w:vAlign w:val="center"/>
          </w:tcPr>
          <w:p w14:paraId="03494C34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R$ 332,23</w:t>
            </w:r>
          </w:p>
        </w:tc>
        <w:tc>
          <w:tcPr>
            <w:tcW w:w="1426" w:type="dxa"/>
            <w:vAlign w:val="center"/>
          </w:tcPr>
          <w:p w14:paraId="2DFD0E28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R$ 66.446,00</w:t>
            </w:r>
          </w:p>
        </w:tc>
      </w:tr>
      <w:tr w:rsidR="006E14C9" w:rsidRPr="0051421E" w14:paraId="0BE4A7DD" w14:textId="77777777" w:rsidTr="00E55D5D">
        <w:trPr>
          <w:trHeight w:val="192"/>
        </w:trPr>
        <w:tc>
          <w:tcPr>
            <w:tcW w:w="1096" w:type="dxa"/>
          </w:tcPr>
          <w:p w14:paraId="19525182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hAnsi="Arial" w:cs="Arial"/>
                <w:kern w:val="2"/>
                <w14:ligatures w14:val="standardContextual"/>
              </w:rPr>
              <w:t>9</w:t>
            </w:r>
          </w:p>
        </w:tc>
        <w:tc>
          <w:tcPr>
            <w:tcW w:w="4059" w:type="dxa"/>
            <w:vAlign w:val="center"/>
          </w:tcPr>
          <w:p w14:paraId="060D96B0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Serviços de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máquina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rolo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compactador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autopropulsado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do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tipo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“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Pé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de Carneiro” 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compactador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liso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, com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operador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devidamente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habilitado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qualificadopara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operar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o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equipamento</w:t>
            </w:r>
            <w:proofErr w:type="spellEnd"/>
          </w:p>
        </w:tc>
        <w:tc>
          <w:tcPr>
            <w:tcW w:w="1312" w:type="dxa"/>
            <w:vAlign w:val="center"/>
          </w:tcPr>
          <w:p w14:paraId="525A82BA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H</w:t>
            </w:r>
          </w:p>
        </w:tc>
        <w:tc>
          <w:tcPr>
            <w:tcW w:w="1161" w:type="dxa"/>
            <w:vAlign w:val="center"/>
          </w:tcPr>
          <w:p w14:paraId="7555FA86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200</w:t>
            </w:r>
          </w:p>
        </w:tc>
        <w:tc>
          <w:tcPr>
            <w:tcW w:w="1402" w:type="dxa"/>
            <w:vAlign w:val="center"/>
          </w:tcPr>
          <w:p w14:paraId="7E78E887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R$ 282,49</w:t>
            </w:r>
          </w:p>
        </w:tc>
        <w:tc>
          <w:tcPr>
            <w:tcW w:w="1426" w:type="dxa"/>
            <w:vAlign w:val="center"/>
          </w:tcPr>
          <w:p w14:paraId="7F7D7B00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R$ 56.498,00</w:t>
            </w:r>
          </w:p>
        </w:tc>
      </w:tr>
      <w:tr w:rsidR="006E14C9" w:rsidRPr="0051421E" w14:paraId="12D8265D" w14:textId="77777777" w:rsidTr="00E55D5D">
        <w:trPr>
          <w:trHeight w:val="844"/>
        </w:trPr>
        <w:tc>
          <w:tcPr>
            <w:tcW w:w="1096" w:type="dxa"/>
          </w:tcPr>
          <w:p w14:paraId="5E087C4F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hAnsi="Arial" w:cs="Arial"/>
                <w:kern w:val="2"/>
                <w14:ligatures w14:val="standardContextual"/>
              </w:rPr>
              <w:t>10</w:t>
            </w:r>
          </w:p>
        </w:tc>
        <w:tc>
          <w:tcPr>
            <w:tcW w:w="4059" w:type="dxa"/>
            <w:vAlign w:val="center"/>
          </w:tcPr>
          <w:p w14:paraId="0695D74B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Locação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de 01 (um)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veículo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caminhão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compactador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lixo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, com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quilometragem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livre, para coleta,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transporte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destinação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final dos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resíduos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sólidosdomiciliares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do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município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.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Especificação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: o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veículo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deve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possuir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capacidade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mínima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de 15 m³, taxa de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compactação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de 6:1. boca de carga de 2,3m³ de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capacidade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,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potência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mínima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de 200 cv,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ano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modelo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fabricação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mínimo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do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caminhão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do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ano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2014, a diesel,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equipado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com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caixa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compactadora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batedor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em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perfeito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estado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conservação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, 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em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acordo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com as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normas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legislação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transito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.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Lubrificantes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,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pneus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peças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,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manutenção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em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geral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por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conta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da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contratada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.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Motorista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e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combustível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por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conta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 da </w:t>
            </w:r>
            <w:proofErr w:type="spellStart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contratante</w:t>
            </w:r>
            <w:proofErr w:type="spellEnd"/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.</w:t>
            </w:r>
          </w:p>
        </w:tc>
        <w:tc>
          <w:tcPr>
            <w:tcW w:w="1312" w:type="dxa"/>
            <w:vAlign w:val="center"/>
          </w:tcPr>
          <w:p w14:paraId="3D70FDA3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MÊS</w:t>
            </w:r>
          </w:p>
        </w:tc>
        <w:tc>
          <w:tcPr>
            <w:tcW w:w="1161" w:type="dxa"/>
            <w:vAlign w:val="center"/>
          </w:tcPr>
          <w:p w14:paraId="32BF2231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12</w:t>
            </w:r>
          </w:p>
        </w:tc>
        <w:tc>
          <w:tcPr>
            <w:tcW w:w="1402" w:type="dxa"/>
            <w:vAlign w:val="center"/>
          </w:tcPr>
          <w:p w14:paraId="698F92AE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R$ 15.366,67</w:t>
            </w:r>
          </w:p>
        </w:tc>
        <w:tc>
          <w:tcPr>
            <w:tcW w:w="1426" w:type="dxa"/>
            <w:vAlign w:val="center"/>
          </w:tcPr>
          <w:p w14:paraId="43FB1818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R$ 184.400,04</w:t>
            </w:r>
          </w:p>
        </w:tc>
      </w:tr>
      <w:tr w:rsidR="006E14C9" w:rsidRPr="0051421E" w14:paraId="5DDFF884" w14:textId="77777777" w:rsidTr="00E55D5D">
        <w:trPr>
          <w:trHeight w:val="340"/>
        </w:trPr>
        <w:tc>
          <w:tcPr>
            <w:tcW w:w="1096" w:type="dxa"/>
          </w:tcPr>
          <w:p w14:paraId="094488DE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hAnsi="Arial" w:cs="Arial"/>
                <w:kern w:val="2"/>
                <w14:ligatures w14:val="standardContextual"/>
              </w:rPr>
              <w:t>11</w:t>
            </w:r>
          </w:p>
        </w:tc>
        <w:tc>
          <w:tcPr>
            <w:tcW w:w="4059" w:type="dxa"/>
            <w:vAlign w:val="center"/>
          </w:tcPr>
          <w:p w14:paraId="25436047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 xml:space="preserve">LOCAÇÃO DE VEÍCULOS, TIPO CAMINHÃO MUNCK EQUIPADO COM GUINDASTE E CESTO AÉREO, COM ALCANCE DA LANÇA MÍNIMO DE 10 METROS, OU SIMILAR/SUPERIOR, COM </w:t>
            </w: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lastRenderedPageBreak/>
              <w:t>MOTORISTA E COMBUSTÍVEL POR CONTA DO CONTRATADO.</w:t>
            </w:r>
          </w:p>
        </w:tc>
        <w:tc>
          <w:tcPr>
            <w:tcW w:w="1312" w:type="dxa"/>
            <w:vAlign w:val="center"/>
          </w:tcPr>
          <w:p w14:paraId="24D13D0A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lastRenderedPageBreak/>
              <w:t>DRA</w:t>
            </w:r>
          </w:p>
        </w:tc>
        <w:tc>
          <w:tcPr>
            <w:tcW w:w="1161" w:type="dxa"/>
            <w:vAlign w:val="center"/>
          </w:tcPr>
          <w:p w14:paraId="0A1F79C9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200</w:t>
            </w:r>
          </w:p>
        </w:tc>
        <w:tc>
          <w:tcPr>
            <w:tcW w:w="1402" w:type="dxa"/>
            <w:vAlign w:val="center"/>
          </w:tcPr>
          <w:p w14:paraId="748FBCA1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R$ 413,70</w:t>
            </w:r>
          </w:p>
        </w:tc>
        <w:tc>
          <w:tcPr>
            <w:tcW w:w="1426" w:type="dxa"/>
            <w:vAlign w:val="center"/>
          </w:tcPr>
          <w:p w14:paraId="49445790" w14:textId="77777777" w:rsidR="006E14C9" w:rsidRPr="0051421E" w:rsidRDefault="006E14C9" w:rsidP="0051421E">
            <w:pPr>
              <w:jc w:val="both"/>
              <w:rPr>
                <w:rFonts w:ascii="Arial" w:hAnsi="Arial" w:cs="Arial"/>
                <w:bCs/>
              </w:rPr>
            </w:pPr>
            <w:r w:rsidRPr="0051421E">
              <w:rPr>
                <w:rFonts w:ascii="Arial" w:eastAsia="SimSun" w:hAnsi="Arial" w:cs="Arial"/>
                <w:lang w:val="en-US" w:eastAsia="zh-CN" w:bidi="ar"/>
                <w14:ligatures w14:val="standardContextual"/>
              </w:rPr>
              <w:t>R$ 82.740,00</w:t>
            </w:r>
          </w:p>
        </w:tc>
      </w:tr>
    </w:tbl>
    <w:p w14:paraId="744DCB8C" w14:textId="77777777" w:rsidR="006E14C9" w:rsidRPr="0051421E" w:rsidRDefault="006E14C9" w:rsidP="0051421E">
      <w:pPr>
        <w:pStyle w:val="Corpodetexto"/>
        <w:spacing w:before="35"/>
        <w:rPr>
          <w:rFonts w:ascii="Arial" w:hAnsi="Arial" w:cs="Arial"/>
          <w:sz w:val="20"/>
          <w:szCs w:val="20"/>
        </w:rPr>
      </w:pPr>
    </w:p>
    <w:p w14:paraId="6786B3C4" w14:textId="77777777" w:rsidR="006E14C9" w:rsidRPr="0051421E" w:rsidRDefault="006E14C9" w:rsidP="0051421E">
      <w:pPr>
        <w:pStyle w:val="Corpodetexto"/>
        <w:spacing w:before="8"/>
        <w:rPr>
          <w:rFonts w:ascii="Arial" w:hAnsi="Arial" w:cs="Arial"/>
          <w:sz w:val="20"/>
          <w:szCs w:val="20"/>
        </w:rPr>
      </w:pPr>
    </w:p>
    <w:p w14:paraId="35AB546C" w14:textId="77777777" w:rsidR="006E14C9" w:rsidRPr="0051421E" w:rsidRDefault="006E14C9" w:rsidP="0051421E">
      <w:pPr>
        <w:pStyle w:val="Ttulo3"/>
        <w:numPr>
          <w:ilvl w:val="1"/>
          <w:numId w:val="33"/>
        </w:numPr>
        <w:tabs>
          <w:tab w:val="left" w:pos="853"/>
        </w:tabs>
        <w:ind w:left="667" w:hanging="427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Local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entrega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ou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execução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dos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serviços</w:t>
      </w:r>
    </w:p>
    <w:p w14:paraId="08D2947F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8"/>
          <w:tab w:val="left" w:pos="1036"/>
        </w:tabs>
        <w:autoSpaceDE/>
        <w:autoSpaceDN/>
        <w:spacing w:before="252"/>
        <w:ind w:right="563" w:hanging="12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Os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solicitados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deverão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executados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forma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parcelada, ao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longo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vigência do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contrato,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sendo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execução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realizada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município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sede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contratante,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podendo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na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zona urbana, na zona rural e nos distritos.</w:t>
      </w:r>
    </w:p>
    <w:p w14:paraId="119776C6" w14:textId="77777777" w:rsidR="006E14C9" w:rsidRPr="0051421E" w:rsidRDefault="006E14C9" w:rsidP="0051421E">
      <w:pPr>
        <w:pStyle w:val="Ttulo3"/>
        <w:numPr>
          <w:ilvl w:val="1"/>
          <w:numId w:val="33"/>
        </w:numPr>
        <w:tabs>
          <w:tab w:val="left" w:pos="855"/>
        </w:tabs>
        <w:spacing w:before="252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b w:val="0"/>
          <w:bCs w:val="0"/>
          <w:color w:val="0D0D0D" w:themeColor="text1" w:themeTint="F2"/>
          <w:sz w:val="20"/>
          <w:szCs w:val="20"/>
        </w:rPr>
        <w:t>Do</w:t>
      </w:r>
      <w:r w:rsidRPr="0051421E">
        <w:rPr>
          <w:b w:val="0"/>
          <w:bCs w:val="0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prazo</w:t>
      </w:r>
      <w:r w:rsidRPr="0051421E">
        <w:rPr>
          <w:b w:val="0"/>
          <w:bCs w:val="0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de</w:t>
      </w:r>
      <w:r w:rsidRPr="0051421E">
        <w:rPr>
          <w:b w:val="0"/>
          <w:bCs w:val="0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vigência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e</w:t>
      </w:r>
      <w:r w:rsidRPr="0051421E">
        <w:rPr>
          <w:b w:val="0"/>
          <w:bCs w:val="0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das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condições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de</w:t>
      </w:r>
      <w:r w:rsidRPr="0051421E">
        <w:rPr>
          <w:b w:val="0"/>
          <w:bCs w:val="0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execução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e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recebimento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b w:val="0"/>
          <w:bCs w:val="0"/>
          <w:color w:val="0D0D0D" w:themeColor="text1" w:themeTint="F2"/>
          <w:sz w:val="20"/>
          <w:szCs w:val="20"/>
        </w:rPr>
        <w:t>do</w:t>
      </w:r>
      <w:r w:rsidRPr="0051421E">
        <w:rPr>
          <w:b w:val="0"/>
          <w:bCs w:val="0"/>
          <w:color w:val="0D0D0D" w:themeColor="text1" w:themeTint="F2"/>
          <w:spacing w:val="-2"/>
          <w:sz w:val="20"/>
          <w:szCs w:val="20"/>
        </w:rPr>
        <w:t xml:space="preserve"> objeto</w:t>
      </w:r>
    </w:p>
    <w:p w14:paraId="7AB44AF7" w14:textId="77777777" w:rsidR="006E14C9" w:rsidRPr="0051421E" w:rsidRDefault="006E14C9" w:rsidP="0051421E">
      <w:pPr>
        <w:pStyle w:val="Corpodetexto"/>
        <w:spacing w:before="3"/>
        <w:rPr>
          <w:rFonts w:ascii="Arial" w:hAnsi="Arial" w:cs="Arial"/>
          <w:b/>
          <w:sz w:val="20"/>
          <w:szCs w:val="20"/>
        </w:rPr>
      </w:pPr>
    </w:p>
    <w:p w14:paraId="71ACD90B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8"/>
          <w:tab w:val="left" w:pos="1036"/>
        </w:tabs>
        <w:autoSpaceDE/>
        <w:autoSpaceDN/>
        <w:ind w:right="562" w:hanging="12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 prazo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vigência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contratação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será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12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(doze)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meses,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contados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assinatura do contrato, podendo ser prorrogado pelo prazo previsto no artigo 107 da Lei nº 14.133/2021.</w:t>
      </w:r>
    </w:p>
    <w:p w14:paraId="0F0F69D1" w14:textId="77777777" w:rsidR="006E14C9" w:rsidRPr="0051421E" w:rsidRDefault="006E14C9" w:rsidP="0051421E">
      <w:pPr>
        <w:pStyle w:val="PargrafodaLista"/>
        <w:widowControl/>
        <w:numPr>
          <w:ilvl w:val="3"/>
          <w:numId w:val="33"/>
        </w:numPr>
        <w:tabs>
          <w:tab w:val="left" w:pos="438"/>
          <w:tab w:val="left" w:pos="1227"/>
        </w:tabs>
        <w:autoSpaceDE/>
        <w:autoSpaceDN/>
        <w:ind w:right="563" w:hanging="12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Após o interregno de um ano, caso haja prorrogação do prazo de vigência do contrato, os preços iniciais poderão ser reajustados, mediante a aplicação do INPC – Índice Nacional de Preços ao Consumidor, exclusivamente para as obrigações iniciadas e concluídas após a ocorrência da anualidade.</w:t>
      </w:r>
    </w:p>
    <w:p w14:paraId="5D5B4347" w14:textId="77777777" w:rsidR="006E14C9" w:rsidRPr="0051421E" w:rsidRDefault="006E14C9" w:rsidP="0051421E">
      <w:pPr>
        <w:pStyle w:val="PargrafodaLista"/>
        <w:widowControl/>
        <w:numPr>
          <w:ilvl w:val="3"/>
          <w:numId w:val="33"/>
        </w:numPr>
        <w:tabs>
          <w:tab w:val="left" w:pos="1220"/>
        </w:tabs>
        <w:autoSpaceDE/>
        <w:autoSpaceDN/>
        <w:ind w:left="1220" w:hanging="794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reajuste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poderá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realizado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por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apostilamento.</w:t>
      </w:r>
    </w:p>
    <w:p w14:paraId="1130D828" w14:textId="77777777" w:rsidR="006E14C9" w:rsidRPr="0051421E" w:rsidRDefault="006E14C9" w:rsidP="0051421E">
      <w:pPr>
        <w:pStyle w:val="PargrafodaLista"/>
        <w:tabs>
          <w:tab w:val="left" w:pos="1220"/>
        </w:tabs>
        <w:ind w:left="0"/>
        <w:rPr>
          <w:rFonts w:ascii="Arial" w:hAnsi="Arial" w:cs="Arial"/>
          <w:sz w:val="20"/>
          <w:szCs w:val="20"/>
        </w:rPr>
      </w:pPr>
    </w:p>
    <w:p w14:paraId="19E13673" w14:textId="77777777" w:rsidR="006E14C9" w:rsidRPr="0051421E" w:rsidRDefault="006E14C9" w:rsidP="0051421E">
      <w:pPr>
        <w:pStyle w:val="Ttulo2"/>
        <w:numPr>
          <w:ilvl w:val="0"/>
          <w:numId w:val="33"/>
        </w:numPr>
        <w:tabs>
          <w:tab w:val="left" w:pos="672"/>
        </w:tabs>
        <w:spacing w:before="130"/>
        <w:ind w:left="672" w:hanging="246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FUNDAMENTAÇÃO</w:t>
      </w:r>
      <w:r w:rsidRPr="0051421E">
        <w:rPr>
          <w:spacing w:val="-7"/>
          <w:sz w:val="20"/>
          <w:szCs w:val="20"/>
        </w:rPr>
        <w:t xml:space="preserve"> </w:t>
      </w:r>
      <w:r w:rsidRPr="0051421E">
        <w:rPr>
          <w:sz w:val="20"/>
          <w:szCs w:val="20"/>
        </w:rPr>
        <w:t>DA</w:t>
      </w:r>
      <w:r w:rsidRPr="0051421E">
        <w:rPr>
          <w:spacing w:val="-11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CONTRATAÇÃO</w:t>
      </w:r>
    </w:p>
    <w:p w14:paraId="6FF28AED" w14:textId="77777777" w:rsidR="006E14C9" w:rsidRPr="0051421E" w:rsidRDefault="006E14C9" w:rsidP="0051421E">
      <w:pPr>
        <w:pStyle w:val="Corpodetexto"/>
        <w:spacing w:before="2"/>
        <w:rPr>
          <w:rFonts w:ascii="Arial" w:hAnsi="Arial" w:cs="Arial"/>
          <w:b/>
          <w:sz w:val="20"/>
          <w:szCs w:val="20"/>
        </w:rPr>
      </w:pPr>
    </w:p>
    <w:p w14:paraId="46C8AC4B" w14:textId="77777777" w:rsidR="006E14C9" w:rsidRPr="0051421E" w:rsidRDefault="006E14C9" w:rsidP="0051421E">
      <w:pPr>
        <w:pStyle w:val="Corpodetexto"/>
        <w:spacing w:before="1"/>
        <w:ind w:right="562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contratação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proposta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encontra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respaldo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Estudos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Técnicos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Preliminares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(ETP)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elaborados em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conformidade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com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disposto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Lei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nº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14.133/2021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Instrução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Normativa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SEGES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nº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58, 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8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agosto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2022,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estabelecem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diretrizes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identificação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necessidades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 Administração Pública e a definição da solução mais adequada para atendê-las.</w:t>
      </w:r>
    </w:p>
    <w:p w14:paraId="1B869F60" w14:textId="77777777" w:rsidR="006E14C9" w:rsidRPr="0051421E" w:rsidRDefault="006E14C9" w:rsidP="0051421E">
      <w:pPr>
        <w:pStyle w:val="Corpodetexto"/>
        <w:spacing w:before="252"/>
        <w:ind w:right="562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Os ETP analisaram a demanda existente, considerando a insuficiência da frota própria da Prefeitura Municipal de Rafael Fernandes/RN para suprir as necessidades operacionais de manutenção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execução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zona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urbana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rural.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estudos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evidenciam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que,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diante do elevado volume de demandas e da indisponibilidade de equipamentos em quantidade suficiente,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locação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máquinas,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caminhões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equipamentos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constitui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solução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mais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eficiente e economicamente viável.</w:t>
      </w:r>
    </w:p>
    <w:p w14:paraId="169CEF75" w14:textId="77777777" w:rsidR="006E14C9" w:rsidRPr="0051421E" w:rsidRDefault="006E14C9" w:rsidP="0051421E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1D9B1D38" w14:textId="77777777" w:rsidR="006E14C9" w:rsidRPr="0051421E" w:rsidRDefault="006E14C9" w:rsidP="0051421E">
      <w:pPr>
        <w:pStyle w:val="Corpodetexto"/>
        <w:ind w:right="562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fundamentação técnica destaca que a contratação é essencial para a execução de serviços indispensáveis, como a manutenção de estradas vicinais, redes de esgoto e drenagem pluvial, terraplanagem,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transporte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materiais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diversos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intervenções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infraestrutura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urbana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rural. Também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evidenciou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necessidade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flexibilidade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operacional,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especialmente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situações emergenciais ou de aumento sazonal da demanda, o que reforça a pertinência do modelo de locação com disponibilização de operadores qualificados.</w:t>
      </w:r>
    </w:p>
    <w:p w14:paraId="62BCAC48" w14:textId="77777777" w:rsidR="006E14C9" w:rsidRPr="0051421E" w:rsidRDefault="006E14C9" w:rsidP="0051421E">
      <w:pPr>
        <w:pStyle w:val="Corpodetexto"/>
        <w:spacing w:before="251"/>
        <w:ind w:right="567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Além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disso,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os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ETP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apontam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solução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proposta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assegura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maior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eficiência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aplicação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dos recursos públicos, uma vez que reduz custos relacionados à aquisição, manutenção e depreciação de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equipamentos próprios. Essa abordagem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também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garante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 Administração Municipal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possa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manter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continuidade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dos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serviços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mesmo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casos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falhas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mecânicas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 equipamentos de sua frota.</w:t>
      </w:r>
    </w:p>
    <w:p w14:paraId="7B2A362C" w14:textId="77777777" w:rsidR="006E14C9" w:rsidRPr="0051421E" w:rsidRDefault="006E14C9" w:rsidP="0051421E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1D6D2508" w14:textId="77777777" w:rsidR="006E14C9" w:rsidRPr="0051421E" w:rsidRDefault="006E14C9" w:rsidP="0051421E">
      <w:pPr>
        <w:pStyle w:val="Corpodetexto"/>
        <w:spacing w:before="1"/>
        <w:ind w:right="563"/>
        <w:rPr>
          <w:rFonts w:ascii="Arial" w:hAnsi="Arial" w:cs="Arial"/>
          <w:spacing w:val="-2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Por fim, os estudos concluíram que o modelo de credenciamento é o mais adequado para assegurar a ampla competitividade do certame, promovendo a contratação de fornecedores capazes de atender às especificações técnicas, legais e ambientais exigidas, com observância aos princípios da eficiência, economicidade e interesse público. A partir dessa análise fundamentada, foi possível elaborar os requisitos e condições que constam neste Termo de Referência, garantindo que a contratação atenda plenamente às necessidades da </w:t>
      </w:r>
      <w:r w:rsidRPr="0051421E">
        <w:rPr>
          <w:rFonts w:ascii="Arial" w:hAnsi="Arial" w:cs="Arial"/>
          <w:spacing w:val="-2"/>
          <w:sz w:val="20"/>
          <w:szCs w:val="20"/>
        </w:rPr>
        <w:t>Administração.</w:t>
      </w:r>
    </w:p>
    <w:p w14:paraId="7F325EDF" w14:textId="77777777" w:rsidR="006E14C9" w:rsidRPr="0051421E" w:rsidRDefault="006E14C9" w:rsidP="0051421E">
      <w:pPr>
        <w:pStyle w:val="Corpodetexto"/>
        <w:spacing w:before="1"/>
        <w:ind w:right="563"/>
        <w:rPr>
          <w:rFonts w:ascii="Arial" w:hAnsi="Arial" w:cs="Arial"/>
          <w:spacing w:val="-2"/>
          <w:sz w:val="20"/>
          <w:szCs w:val="20"/>
        </w:rPr>
      </w:pPr>
    </w:p>
    <w:p w14:paraId="4A6E8F57" w14:textId="77777777" w:rsidR="006E14C9" w:rsidRPr="0051421E" w:rsidRDefault="006E14C9" w:rsidP="0051421E">
      <w:pPr>
        <w:pStyle w:val="Corpodetexto"/>
        <w:spacing w:before="1"/>
        <w:ind w:right="563"/>
        <w:rPr>
          <w:rFonts w:ascii="Arial" w:hAnsi="Arial" w:cs="Arial"/>
          <w:spacing w:val="-2"/>
          <w:sz w:val="20"/>
          <w:szCs w:val="20"/>
        </w:rPr>
      </w:pPr>
    </w:p>
    <w:p w14:paraId="0E7DE00A" w14:textId="77777777" w:rsidR="006E14C9" w:rsidRPr="0051421E" w:rsidRDefault="006E14C9" w:rsidP="0051421E">
      <w:pPr>
        <w:pStyle w:val="Ttulo2"/>
        <w:numPr>
          <w:ilvl w:val="0"/>
          <w:numId w:val="33"/>
        </w:numPr>
        <w:tabs>
          <w:tab w:val="left" w:pos="672"/>
        </w:tabs>
        <w:ind w:left="672" w:hanging="246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DESCRIÇÃO</w:t>
      </w:r>
      <w:r w:rsidRPr="0051421E">
        <w:rPr>
          <w:spacing w:val="-8"/>
          <w:sz w:val="20"/>
          <w:szCs w:val="20"/>
        </w:rPr>
        <w:t xml:space="preserve"> </w:t>
      </w:r>
      <w:r w:rsidRPr="0051421E">
        <w:rPr>
          <w:sz w:val="20"/>
          <w:szCs w:val="20"/>
        </w:rPr>
        <w:t>DA</w:t>
      </w:r>
      <w:r w:rsidRPr="0051421E">
        <w:rPr>
          <w:spacing w:val="-12"/>
          <w:sz w:val="20"/>
          <w:szCs w:val="20"/>
        </w:rPr>
        <w:t xml:space="preserve"> </w:t>
      </w:r>
      <w:r w:rsidRPr="0051421E">
        <w:rPr>
          <w:sz w:val="20"/>
          <w:szCs w:val="20"/>
        </w:rPr>
        <w:t>SOLUÇÃO</w:t>
      </w:r>
      <w:r w:rsidRPr="0051421E">
        <w:rPr>
          <w:spacing w:val="-2"/>
          <w:sz w:val="20"/>
          <w:szCs w:val="20"/>
        </w:rPr>
        <w:t xml:space="preserve"> </w:t>
      </w:r>
      <w:r w:rsidRPr="0051421E">
        <w:rPr>
          <w:sz w:val="20"/>
          <w:szCs w:val="20"/>
        </w:rPr>
        <w:t>ADEQUADA,</w:t>
      </w:r>
      <w:r w:rsidRPr="0051421E">
        <w:rPr>
          <w:spacing w:val="-6"/>
          <w:sz w:val="20"/>
          <w:szCs w:val="20"/>
        </w:rPr>
        <w:t xml:space="preserve"> </w:t>
      </w:r>
      <w:r w:rsidRPr="0051421E">
        <w:rPr>
          <w:sz w:val="20"/>
          <w:szCs w:val="20"/>
        </w:rPr>
        <w:t>CONSIDERANDO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z w:val="20"/>
          <w:szCs w:val="20"/>
        </w:rPr>
        <w:t>O</w:t>
      </w:r>
      <w:r w:rsidRPr="0051421E">
        <w:rPr>
          <w:spacing w:val="-6"/>
          <w:sz w:val="20"/>
          <w:szCs w:val="20"/>
        </w:rPr>
        <w:t xml:space="preserve"> </w:t>
      </w:r>
      <w:r w:rsidRPr="0051421E">
        <w:rPr>
          <w:sz w:val="20"/>
          <w:szCs w:val="20"/>
        </w:rPr>
        <w:t>CICLO</w:t>
      </w:r>
      <w:r w:rsidRPr="0051421E">
        <w:rPr>
          <w:spacing w:val="-6"/>
          <w:sz w:val="20"/>
          <w:szCs w:val="20"/>
        </w:rPr>
        <w:t xml:space="preserve"> </w:t>
      </w:r>
      <w:r w:rsidRPr="0051421E">
        <w:rPr>
          <w:sz w:val="20"/>
          <w:szCs w:val="20"/>
        </w:rPr>
        <w:t>DO</w:t>
      </w:r>
      <w:r w:rsidRPr="0051421E">
        <w:rPr>
          <w:spacing w:val="-8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OBJETO</w:t>
      </w:r>
    </w:p>
    <w:p w14:paraId="0E089489" w14:textId="77777777" w:rsidR="006E14C9" w:rsidRPr="0051421E" w:rsidRDefault="006E14C9" w:rsidP="0051421E">
      <w:pPr>
        <w:pStyle w:val="Corpodetexto"/>
        <w:spacing w:before="3"/>
        <w:rPr>
          <w:rFonts w:ascii="Arial" w:hAnsi="Arial" w:cs="Arial"/>
          <w:b/>
          <w:sz w:val="20"/>
          <w:szCs w:val="20"/>
        </w:rPr>
      </w:pPr>
    </w:p>
    <w:p w14:paraId="7A370862" w14:textId="77777777" w:rsidR="006E14C9" w:rsidRPr="0051421E" w:rsidRDefault="006E14C9" w:rsidP="0051421E">
      <w:pPr>
        <w:pStyle w:val="Corpodetexto"/>
        <w:ind w:left="436" w:right="558" w:hanging="10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solução para a locação dos maquinários contempla todas as fases do ciclo do objeto. A contratação será baseada em especificações técnicas rigorosas e realizada conforme a Lei 14.133/2021, visando as melhores condições de preço e prestação de serviços. O maquinário deve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estar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disponível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prestação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dos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serviços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local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indicado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pela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secretaria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requisitante, com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motorista/operador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devidamente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lastRenderedPageBreak/>
        <w:t>capacitado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treinado,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maquinário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deve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estar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 xml:space="preserve">abastecido e em conformidade com a legislação. Essa abordagem integrada garante que a contratação atenda às necessidades do município, promovendo eficiência, segurança e desenvolvimento </w:t>
      </w:r>
      <w:r w:rsidRPr="0051421E">
        <w:rPr>
          <w:rFonts w:ascii="Arial" w:hAnsi="Arial" w:cs="Arial"/>
          <w:spacing w:val="-2"/>
          <w:sz w:val="20"/>
          <w:szCs w:val="20"/>
        </w:rPr>
        <w:t>sustentável.</w:t>
      </w:r>
    </w:p>
    <w:p w14:paraId="2C4995C8" w14:textId="77777777" w:rsidR="006E14C9" w:rsidRPr="0051421E" w:rsidRDefault="006E14C9" w:rsidP="0051421E">
      <w:pPr>
        <w:pStyle w:val="Ttulo2"/>
        <w:numPr>
          <w:ilvl w:val="0"/>
          <w:numId w:val="33"/>
        </w:numPr>
        <w:tabs>
          <w:tab w:val="left" w:pos="672"/>
        </w:tabs>
        <w:spacing w:before="252"/>
        <w:ind w:left="672" w:hanging="246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REQUISITOS</w:t>
      </w:r>
      <w:r w:rsidRPr="0051421E">
        <w:rPr>
          <w:spacing w:val="-9"/>
          <w:sz w:val="20"/>
          <w:szCs w:val="20"/>
        </w:rPr>
        <w:t xml:space="preserve"> </w:t>
      </w:r>
      <w:r w:rsidRPr="0051421E">
        <w:rPr>
          <w:sz w:val="20"/>
          <w:szCs w:val="20"/>
        </w:rPr>
        <w:t>PARA</w:t>
      </w:r>
      <w:r w:rsidRPr="0051421E">
        <w:rPr>
          <w:spacing w:val="-9"/>
          <w:sz w:val="20"/>
          <w:szCs w:val="20"/>
        </w:rPr>
        <w:t xml:space="preserve"> </w:t>
      </w:r>
      <w:r w:rsidRPr="0051421E">
        <w:rPr>
          <w:sz w:val="20"/>
          <w:szCs w:val="20"/>
        </w:rPr>
        <w:t>O</w:t>
      </w:r>
      <w:r w:rsidRPr="0051421E">
        <w:rPr>
          <w:spacing w:val="-4"/>
          <w:sz w:val="20"/>
          <w:szCs w:val="20"/>
        </w:rPr>
        <w:t xml:space="preserve"> </w:t>
      </w:r>
      <w:r w:rsidRPr="0051421E">
        <w:rPr>
          <w:sz w:val="20"/>
          <w:szCs w:val="20"/>
        </w:rPr>
        <w:t>PROCEDIMENTO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z w:val="20"/>
          <w:szCs w:val="20"/>
        </w:rPr>
        <w:t>DA</w:t>
      </w:r>
      <w:r w:rsidRPr="0051421E">
        <w:rPr>
          <w:spacing w:val="-10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CONTRATAÇÃO</w:t>
      </w:r>
    </w:p>
    <w:p w14:paraId="1E03EF01" w14:textId="77777777" w:rsidR="006E14C9" w:rsidRPr="0051421E" w:rsidRDefault="006E14C9" w:rsidP="0051421E">
      <w:pPr>
        <w:pStyle w:val="Ttulo3"/>
        <w:numPr>
          <w:ilvl w:val="1"/>
          <w:numId w:val="33"/>
        </w:numPr>
        <w:tabs>
          <w:tab w:val="left" w:pos="855"/>
        </w:tabs>
        <w:spacing w:before="251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necessidade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ou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conveniência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vistoria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técnica</w:t>
      </w:r>
    </w:p>
    <w:p w14:paraId="17F4A892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41"/>
        </w:tabs>
        <w:autoSpaceDE/>
        <w:autoSpaceDN/>
        <w:spacing w:before="4"/>
        <w:ind w:left="436" w:right="569" w:hanging="1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Em se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tratando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produtos ou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serviços 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características comuns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não se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faz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necessária a vistoria técnica prévia.</w:t>
      </w:r>
    </w:p>
    <w:p w14:paraId="1FF3AD27" w14:textId="77777777" w:rsidR="006E14C9" w:rsidRPr="0051421E" w:rsidRDefault="006E14C9" w:rsidP="0051421E">
      <w:pPr>
        <w:pStyle w:val="Ttulo3"/>
        <w:numPr>
          <w:ilvl w:val="1"/>
          <w:numId w:val="33"/>
        </w:numPr>
        <w:tabs>
          <w:tab w:val="left" w:pos="854"/>
        </w:tabs>
        <w:spacing w:before="130"/>
        <w:ind w:left="668" w:hanging="428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Sobre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a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possibilidade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subcontratação</w:t>
      </w:r>
      <w:r w:rsidRPr="0051421E">
        <w:rPr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do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objeto</w:t>
      </w:r>
    </w:p>
    <w:p w14:paraId="624668EA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55"/>
        </w:tabs>
        <w:autoSpaceDE/>
        <w:autoSpaceDN/>
        <w:spacing w:before="1"/>
        <w:ind w:left="436" w:right="563" w:hanging="1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É vedada a subcontratação total ou parcial do objeto contratado, exceto na hipótese de serviço secundário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 não integre 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essência do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objeto, desde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 expressamente autorizada pelo Contratante, mantida em qualquer caso a integral responsabilidade do Contratado sobre a qualidade dos produtos ou dos serviços.</w:t>
      </w:r>
    </w:p>
    <w:p w14:paraId="4233B83E" w14:textId="77777777" w:rsidR="006E14C9" w:rsidRPr="0051421E" w:rsidRDefault="006E14C9" w:rsidP="0051421E">
      <w:pPr>
        <w:pStyle w:val="Ttulo3"/>
        <w:numPr>
          <w:ilvl w:val="1"/>
          <w:numId w:val="33"/>
        </w:numPr>
        <w:tabs>
          <w:tab w:val="left" w:pos="855"/>
        </w:tabs>
        <w:spacing w:before="251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participação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consórcios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na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licitação</w:t>
      </w:r>
    </w:p>
    <w:p w14:paraId="552FF731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50"/>
        </w:tabs>
        <w:autoSpaceDE/>
        <w:autoSpaceDN/>
        <w:spacing w:before="3"/>
        <w:ind w:left="436" w:right="565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Não será permitida a participação de empresas reunidas em consórcio, pois o objeto do presente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 é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comum,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trata de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bens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que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não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demandam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grande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capacidade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capital de giro e várias empresas ofertam esse tipo de produtos no mercado.</w:t>
      </w:r>
    </w:p>
    <w:p w14:paraId="2C2AF662" w14:textId="77777777" w:rsidR="006E14C9" w:rsidRPr="0051421E" w:rsidRDefault="006E14C9" w:rsidP="0051421E">
      <w:pPr>
        <w:pStyle w:val="Ttulo3"/>
        <w:numPr>
          <w:ilvl w:val="1"/>
          <w:numId w:val="33"/>
        </w:numPr>
        <w:tabs>
          <w:tab w:val="left" w:pos="855"/>
        </w:tabs>
        <w:spacing w:before="250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Das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garantias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para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a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execução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ou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entrega</w:t>
      </w:r>
    </w:p>
    <w:p w14:paraId="073AD071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29"/>
        </w:tabs>
        <w:autoSpaceDE/>
        <w:autoSpaceDN/>
        <w:spacing w:before="3"/>
        <w:ind w:left="436" w:right="563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Não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haverá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exigência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garantia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contratação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objeto,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como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 xml:space="preserve">prevista nos </w:t>
      </w:r>
      <w:hyperlink r:id="rId7" w:anchor="art96">
        <w:r w:rsidRPr="0051421E">
          <w:rPr>
            <w:rFonts w:ascii="Arial" w:hAnsi="Arial" w:cs="Arial"/>
            <w:color w:val="0D0D0D" w:themeColor="text1" w:themeTint="F2"/>
            <w:sz w:val="20"/>
            <w:szCs w:val="20"/>
          </w:rPr>
          <w:t>artigos 96 e seguintes da Lei nº 14.133/2021</w:t>
        </w:r>
      </w:hyperlink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, em se considerando a baixa especificidade técnica e não exigência de elevada capacidade de execução.</w:t>
      </w:r>
    </w:p>
    <w:p w14:paraId="765B336C" w14:textId="77777777" w:rsidR="006E14C9" w:rsidRPr="0051421E" w:rsidRDefault="006E14C9" w:rsidP="0051421E">
      <w:pPr>
        <w:pStyle w:val="Ttulo3"/>
        <w:numPr>
          <w:ilvl w:val="1"/>
          <w:numId w:val="33"/>
        </w:numPr>
        <w:tabs>
          <w:tab w:val="left" w:pos="855"/>
        </w:tabs>
        <w:spacing w:before="250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Exigências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habilitação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para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contratação</w:t>
      </w:r>
    </w:p>
    <w:p w14:paraId="23D0B52A" w14:textId="77777777" w:rsidR="006E14C9" w:rsidRPr="0051421E" w:rsidRDefault="006E14C9" w:rsidP="0051421E">
      <w:pPr>
        <w:pStyle w:val="PargrafodaLista"/>
        <w:widowControl/>
        <w:numPr>
          <w:ilvl w:val="2"/>
          <w:numId w:val="32"/>
        </w:numPr>
        <w:tabs>
          <w:tab w:val="left" w:pos="436"/>
          <w:tab w:val="left" w:pos="989"/>
        </w:tabs>
        <w:autoSpaceDE/>
        <w:autoSpaceDN/>
        <w:spacing w:before="1"/>
        <w:ind w:right="568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 fins de habilitação, deverá o proponente interessado comprovar, no que for cabível, os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seguintes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requisitos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habilitação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fornecimento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prestação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serviços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foco, a serem conferidos na fase própria de conformidade com o procedimento adotado:</w:t>
      </w:r>
    </w:p>
    <w:p w14:paraId="18C2DAB6" w14:textId="77777777" w:rsidR="006E14C9" w:rsidRPr="0051421E" w:rsidRDefault="006E14C9" w:rsidP="0051421E">
      <w:pPr>
        <w:pStyle w:val="Ttulo3"/>
        <w:numPr>
          <w:ilvl w:val="3"/>
          <w:numId w:val="32"/>
        </w:numPr>
        <w:tabs>
          <w:tab w:val="left" w:pos="1219"/>
        </w:tabs>
        <w:spacing w:before="252"/>
        <w:ind w:left="1219" w:hanging="793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Habilitação</w:t>
      </w:r>
      <w:r w:rsidRPr="0051421E">
        <w:rPr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Jurídica</w:t>
      </w:r>
    </w:p>
    <w:p w14:paraId="064D326A" w14:textId="77777777" w:rsidR="006E14C9" w:rsidRPr="0051421E" w:rsidRDefault="006E14C9" w:rsidP="0051421E">
      <w:pPr>
        <w:pStyle w:val="PargrafodaLista"/>
        <w:widowControl/>
        <w:numPr>
          <w:ilvl w:val="0"/>
          <w:numId w:val="31"/>
        </w:numPr>
        <w:tabs>
          <w:tab w:val="left" w:pos="684"/>
        </w:tabs>
        <w:autoSpaceDE/>
        <w:autoSpaceDN/>
        <w:spacing w:before="4" w:line="252" w:lineRule="exact"/>
        <w:ind w:left="684" w:hanging="258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Registro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comercial,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caso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empresa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individual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cédula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identidade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proprietário.</w:t>
      </w:r>
    </w:p>
    <w:p w14:paraId="5A93CC1F" w14:textId="77777777" w:rsidR="006E14C9" w:rsidRPr="0051421E" w:rsidRDefault="006E14C9" w:rsidP="0051421E">
      <w:pPr>
        <w:pStyle w:val="PargrafodaLista"/>
        <w:widowControl/>
        <w:numPr>
          <w:ilvl w:val="0"/>
          <w:numId w:val="31"/>
        </w:numPr>
        <w:tabs>
          <w:tab w:val="left" w:pos="436"/>
          <w:tab w:val="left" w:pos="744"/>
        </w:tabs>
        <w:autoSpaceDE/>
        <w:autoSpaceDN/>
        <w:ind w:left="436" w:right="571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ato constitutivo, estatuto ou contrato social em vigor, devidamente registrado na Junta Comercial, em se tratando de sociedades comerciais.</w:t>
      </w:r>
    </w:p>
    <w:p w14:paraId="730AA344" w14:textId="77777777" w:rsidR="006E14C9" w:rsidRPr="0051421E" w:rsidRDefault="006E14C9" w:rsidP="0051421E">
      <w:pPr>
        <w:pStyle w:val="PargrafodaLista"/>
        <w:widowControl/>
        <w:numPr>
          <w:ilvl w:val="0"/>
          <w:numId w:val="31"/>
        </w:numPr>
        <w:tabs>
          <w:tab w:val="left" w:pos="436"/>
          <w:tab w:val="left" w:pos="704"/>
        </w:tabs>
        <w:autoSpaceDE/>
        <w:autoSpaceDN/>
        <w:ind w:left="436" w:right="565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documentos de eleição dos atuais administradores, tratando-se de sociedades por ações, acompanhados da documentação mencionada na alínea “b”, deste subitem.</w:t>
      </w:r>
    </w:p>
    <w:p w14:paraId="7A265804" w14:textId="77777777" w:rsidR="006E14C9" w:rsidRPr="0051421E" w:rsidRDefault="006E14C9" w:rsidP="0051421E">
      <w:pPr>
        <w:pStyle w:val="PargrafodaLista"/>
        <w:widowControl/>
        <w:numPr>
          <w:ilvl w:val="0"/>
          <w:numId w:val="31"/>
        </w:numPr>
        <w:tabs>
          <w:tab w:val="left" w:pos="436"/>
          <w:tab w:val="left" w:pos="710"/>
        </w:tabs>
        <w:autoSpaceDE/>
        <w:autoSpaceDN/>
        <w:ind w:left="436" w:right="570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ato constitutivo devidamente registrado no Cartório de Registro Civil de Pessoas Jurídicas tratando-se de sociedades civis, acompanhado de prova da diretoria em exercício.</w:t>
      </w:r>
    </w:p>
    <w:p w14:paraId="2C0B9C72" w14:textId="77777777" w:rsidR="006E14C9" w:rsidRPr="0051421E" w:rsidRDefault="006E14C9" w:rsidP="0051421E">
      <w:pPr>
        <w:pStyle w:val="PargrafodaLista"/>
        <w:widowControl/>
        <w:numPr>
          <w:ilvl w:val="0"/>
          <w:numId w:val="31"/>
        </w:numPr>
        <w:tabs>
          <w:tab w:val="left" w:pos="436"/>
          <w:tab w:val="left" w:pos="706"/>
        </w:tabs>
        <w:autoSpaceDE/>
        <w:autoSpaceDN/>
        <w:spacing w:before="1"/>
        <w:ind w:left="436" w:right="563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decreto de autorização e ato de registro ou autorização para funcionamento expedido pelo órgão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competente,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tratando-se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empresa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sociedade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estrangeira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funcionamento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país, quando a atividade o exigir.</w:t>
      </w:r>
    </w:p>
    <w:p w14:paraId="547D9927" w14:textId="77777777" w:rsidR="006E14C9" w:rsidRPr="0051421E" w:rsidRDefault="006E14C9" w:rsidP="0051421E">
      <w:pPr>
        <w:pStyle w:val="PargrafodaLista"/>
        <w:widowControl/>
        <w:numPr>
          <w:ilvl w:val="0"/>
          <w:numId w:val="31"/>
        </w:numPr>
        <w:tabs>
          <w:tab w:val="left" w:pos="621"/>
        </w:tabs>
        <w:autoSpaceDE/>
        <w:autoSpaceDN/>
        <w:spacing w:line="252" w:lineRule="exact"/>
        <w:ind w:left="621" w:hanging="195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Cópia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Documentos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Pessoais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sócios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proprietários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diretor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caso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sociedade.</w:t>
      </w:r>
    </w:p>
    <w:p w14:paraId="716961E7" w14:textId="77777777" w:rsidR="006E14C9" w:rsidRPr="0051421E" w:rsidRDefault="006E14C9" w:rsidP="0051421E">
      <w:pPr>
        <w:pStyle w:val="Ttulo3"/>
        <w:numPr>
          <w:ilvl w:val="3"/>
          <w:numId w:val="32"/>
        </w:numPr>
        <w:tabs>
          <w:tab w:val="left" w:pos="1221"/>
        </w:tabs>
        <w:spacing w:before="251"/>
        <w:ind w:left="1221" w:hanging="795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Habilitação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Fiscal,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Trabalhista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Social</w:t>
      </w:r>
    </w:p>
    <w:p w14:paraId="72DDDAF8" w14:textId="77777777" w:rsidR="006E14C9" w:rsidRPr="0051421E" w:rsidRDefault="006E14C9" w:rsidP="0051421E">
      <w:pPr>
        <w:pStyle w:val="PargrafodaLista"/>
        <w:widowControl/>
        <w:numPr>
          <w:ilvl w:val="0"/>
          <w:numId w:val="30"/>
        </w:numPr>
        <w:tabs>
          <w:tab w:val="left" w:pos="684"/>
        </w:tabs>
        <w:autoSpaceDE/>
        <w:autoSpaceDN/>
        <w:spacing w:before="1" w:line="252" w:lineRule="exact"/>
        <w:ind w:left="684" w:hanging="258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inscrição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Cadastro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Nacional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Pessoa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Jurídica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(CNPJ).</w:t>
      </w:r>
    </w:p>
    <w:p w14:paraId="44264644" w14:textId="77777777" w:rsidR="006E14C9" w:rsidRPr="0051421E" w:rsidRDefault="006E14C9" w:rsidP="0051421E">
      <w:pPr>
        <w:pStyle w:val="PargrafodaLista"/>
        <w:widowControl/>
        <w:numPr>
          <w:ilvl w:val="0"/>
          <w:numId w:val="30"/>
        </w:numPr>
        <w:tabs>
          <w:tab w:val="left" w:pos="436"/>
          <w:tab w:val="left" w:pos="765"/>
        </w:tabs>
        <w:autoSpaceDE/>
        <w:autoSpaceDN/>
        <w:ind w:left="436" w:right="562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 de regularidade perante a Fazenda Federal e a Seguridade Social, mediante apresentação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Certidão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Conjunta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Débitos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Relativos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Tributos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Federais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Dívida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Ativa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 União, emitida pela Secretaria da Receita Federal do Brasil ou pela Procuradoria-Geral da Fazenda Nacional.</w:t>
      </w:r>
    </w:p>
    <w:p w14:paraId="0B628762" w14:textId="77777777" w:rsidR="006E14C9" w:rsidRPr="0051421E" w:rsidRDefault="006E14C9" w:rsidP="0051421E">
      <w:pPr>
        <w:pStyle w:val="PargrafodaLista"/>
        <w:widowControl/>
        <w:numPr>
          <w:ilvl w:val="0"/>
          <w:numId w:val="30"/>
        </w:numPr>
        <w:tabs>
          <w:tab w:val="left" w:pos="436"/>
          <w:tab w:val="left" w:pos="665"/>
        </w:tabs>
        <w:autoSpaceDE/>
        <w:autoSpaceDN/>
        <w:spacing w:before="1"/>
        <w:ind w:left="436" w:right="566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regularidade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perante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Fazenda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Estadual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domicílio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licitante,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mediante apresentação de certidão emitida pela Secretaria Estadual competente.</w:t>
      </w:r>
    </w:p>
    <w:p w14:paraId="5DF0648F" w14:textId="77777777" w:rsidR="006E14C9" w:rsidRPr="0051421E" w:rsidRDefault="006E14C9" w:rsidP="0051421E">
      <w:pPr>
        <w:pStyle w:val="PargrafodaLista"/>
        <w:widowControl/>
        <w:numPr>
          <w:ilvl w:val="0"/>
          <w:numId w:val="30"/>
        </w:numPr>
        <w:tabs>
          <w:tab w:val="left" w:pos="436"/>
          <w:tab w:val="left" w:pos="675"/>
        </w:tabs>
        <w:autoSpaceDE/>
        <w:autoSpaceDN/>
        <w:ind w:left="436" w:right="563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regularidade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perante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Fazenda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Municipal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domicílio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licitante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mediante apresentação de certidão emitida pela Secretaria Municipal competente.</w:t>
      </w:r>
    </w:p>
    <w:p w14:paraId="6A4EB75C" w14:textId="77777777" w:rsidR="006E14C9" w:rsidRPr="0051421E" w:rsidRDefault="006E14C9" w:rsidP="0051421E">
      <w:pPr>
        <w:pStyle w:val="PargrafodaLista"/>
        <w:widowControl/>
        <w:numPr>
          <w:ilvl w:val="0"/>
          <w:numId w:val="30"/>
        </w:numPr>
        <w:tabs>
          <w:tab w:val="left" w:pos="436"/>
          <w:tab w:val="left" w:pos="679"/>
        </w:tabs>
        <w:autoSpaceDE/>
        <w:autoSpaceDN/>
        <w:spacing w:before="1"/>
        <w:ind w:left="436" w:right="562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regularidade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relativa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Fundo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Garantia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por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Tempo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Serviço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-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FGTS,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mediante apresentação de certidão emitida pela Caixa Econômica Federal.</w:t>
      </w:r>
    </w:p>
    <w:p w14:paraId="68DD3676" w14:textId="77777777" w:rsidR="006E14C9" w:rsidRPr="0051421E" w:rsidRDefault="006E14C9" w:rsidP="0051421E">
      <w:pPr>
        <w:pStyle w:val="PargrafodaLista"/>
        <w:widowControl/>
        <w:numPr>
          <w:ilvl w:val="0"/>
          <w:numId w:val="30"/>
        </w:numPr>
        <w:tabs>
          <w:tab w:val="left" w:pos="436"/>
          <w:tab w:val="left" w:pos="659"/>
        </w:tabs>
        <w:autoSpaceDE/>
        <w:autoSpaceDN/>
        <w:spacing w:before="1"/>
        <w:ind w:left="436" w:right="568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 de regularidade perante a Justiça do Trabalho, mediante apresentação de certidão emitida pelo Tribunal Superior do Trabalho.</w:t>
      </w:r>
    </w:p>
    <w:p w14:paraId="097F383E" w14:textId="77777777" w:rsidR="006E14C9" w:rsidRPr="0051421E" w:rsidRDefault="006E14C9" w:rsidP="0051421E">
      <w:pPr>
        <w:pStyle w:val="PargrafodaLista"/>
        <w:widowControl/>
        <w:numPr>
          <w:ilvl w:val="0"/>
          <w:numId w:val="30"/>
        </w:numPr>
        <w:tabs>
          <w:tab w:val="left" w:pos="436"/>
          <w:tab w:val="left" w:pos="694"/>
        </w:tabs>
        <w:autoSpaceDE/>
        <w:autoSpaceDN/>
        <w:ind w:left="426" w:right="563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Prova de inscrição no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cadastro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 contribuintes estadual ou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municipal, se houver, relativo ao domicílio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participante,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pertinente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seu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ramo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atividade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compatível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 xml:space="preserve">objeto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contratual.</w:t>
      </w:r>
    </w:p>
    <w:p w14:paraId="709D6129" w14:textId="77777777" w:rsidR="006E14C9" w:rsidRPr="0051421E" w:rsidRDefault="006E14C9" w:rsidP="0051421E">
      <w:pPr>
        <w:pStyle w:val="PargrafodaLista"/>
        <w:widowControl/>
        <w:numPr>
          <w:ilvl w:val="0"/>
          <w:numId w:val="30"/>
        </w:numPr>
        <w:tabs>
          <w:tab w:val="left" w:pos="436"/>
          <w:tab w:val="left" w:pos="694"/>
        </w:tabs>
        <w:autoSpaceDE/>
        <w:autoSpaceDN/>
        <w:ind w:left="426" w:right="563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lastRenderedPageBreak/>
        <w:t>Caso o licitante seja considerado isento de tributos relacionados ao objeto licitatório, deverá comprovar tal condição mediante a apresentação de declaração emitida pela correspondente Fazenda do domicílio ou sede do fornecedor, ou outra equivalente, na forma da lei.</w:t>
      </w:r>
    </w:p>
    <w:p w14:paraId="60A55C67" w14:textId="77777777" w:rsidR="006E14C9" w:rsidRPr="0051421E" w:rsidRDefault="006E14C9" w:rsidP="0051421E">
      <w:pPr>
        <w:pStyle w:val="Corpodetexto"/>
        <w:spacing w:before="130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42D6B4A8" w14:textId="77777777" w:rsidR="006E14C9" w:rsidRPr="0051421E" w:rsidRDefault="006E14C9" w:rsidP="0051421E">
      <w:pPr>
        <w:pStyle w:val="Ttulo3"/>
        <w:ind w:left="426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4.5.2.</w:t>
      </w:r>
      <w:r w:rsidRPr="0051421E">
        <w:rPr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Qualificação</w:t>
      </w:r>
      <w:r w:rsidRPr="0051421E">
        <w:rPr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Econômico-</w:t>
      </w:r>
      <w:r w:rsidRPr="0051421E">
        <w:rPr>
          <w:color w:val="0D0D0D" w:themeColor="text1" w:themeTint="F2"/>
          <w:spacing w:val="-2"/>
          <w:sz w:val="20"/>
          <w:szCs w:val="20"/>
        </w:rPr>
        <w:t>Financeira</w:t>
      </w:r>
    </w:p>
    <w:p w14:paraId="41DD77AF" w14:textId="77777777" w:rsidR="006E14C9" w:rsidRPr="0051421E" w:rsidRDefault="006E14C9" w:rsidP="0051421E">
      <w:pPr>
        <w:pStyle w:val="Corpodetexto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68454891" w14:textId="77777777" w:rsidR="006E14C9" w:rsidRPr="0051421E" w:rsidRDefault="006E14C9" w:rsidP="0051421E">
      <w:pPr>
        <w:pStyle w:val="PargrafodaLista"/>
        <w:widowControl/>
        <w:numPr>
          <w:ilvl w:val="0"/>
          <w:numId w:val="29"/>
        </w:numPr>
        <w:tabs>
          <w:tab w:val="left" w:pos="438"/>
          <w:tab w:val="left" w:pos="722"/>
        </w:tabs>
        <w:autoSpaceDE/>
        <w:autoSpaceDN/>
        <w:spacing w:before="1"/>
        <w:ind w:right="566" w:hanging="12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Certidão negativa de falência, recuperação judicial ou extrajudicial expedida pelo cartório distribuidor da sede da pessoa jurídica, cuja data de expedição não anteceda em mais de 30 (trinta) dias a data da apresentação das propostas.</w:t>
      </w:r>
    </w:p>
    <w:p w14:paraId="44FDD444" w14:textId="77777777" w:rsidR="006E14C9" w:rsidRPr="0051421E" w:rsidRDefault="006E14C9" w:rsidP="0051421E">
      <w:pPr>
        <w:pStyle w:val="PargrafodaLista"/>
        <w:widowControl/>
        <w:numPr>
          <w:ilvl w:val="0"/>
          <w:numId w:val="29"/>
        </w:numPr>
        <w:tabs>
          <w:tab w:val="left" w:pos="438"/>
          <w:tab w:val="left" w:pos="715"/>
        </w:tabs>
        <w:autoSpaceDE/>
        <w:autoSpaceDN/>
        <w:spacing w:before="1"/>
        <w:ind w:right="566" w:hanging="12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Caso o licitante esteja em recuperação judicial ou extrajudicial, deverá ser comprovado o acolhimento do plano de recuperação judicial ou a homologação do plano de recuperação extrajudicial, conforme o caso.</w:t>
      </w:r>
    </w:p>
    <w:p w14:paraId="58C51CA1" w14:textId="77777777" w:rsidR="006E14C9" w:rsidRPr="0051421E" w:rsidRDefault="006E14C9" w:rsidP="0051421E">
      <w:pPr>
        <w:pStyle w:val="Ttulo3"/>
        <w:spacing w:before="250"/>
        <w:ind w:left="426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4.5.3.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Qualificação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técnica</w:t>
      </w:r>
    </w:p>
    <w:p w14:paraId="1CE823DB" w14:textId="77777777" w:rsidR="006E14C9" w:rsidRPr="0051421E" w:rsidRDefault="006E14C9" w:rsidP="0051421E">
      <w:pPr>
        <w:pStyle w:val="Corpodetexto"/>
        <w:spacing w:before="2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10B45A75" w14:textId="77777777" w:rsidR="006E14C9" w:rsidRPr="0051421E" w:rsidRDefault="006E14C9" w:rsidP="0051421E">
      <w:pPr>
        <w:pStyle w:val="Corpodetexto"/>
        <w:spacing w:line="242" w:lineRule="auto"/>
        <w:ind w:right="568"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a) Apresentar laudo mecânico que ateste a qualidade do veículo, juntamente com cópia do documento do veículo ou máquina.</w:t>
      </w:r>
    </w:p>
    <w:p w14:paraId="71FF026F" w14:textId="77777777" w:rsidR="006E14C9" w:rsidRPr="0051421E" w:rsidRDefault="006E14C9" w:rsidP="0051421E">
      <w:pPr>
        <w:pStyle w:val="Ttulo2"/>
        <w:numPr>
          <w:ilvl w:val="0"/>
          <w:numId w:val="33"/>
        </w:numPr>
        <w:tabs>
          <w:tab w:val="left" w:pos="672"/>
        </w:tabs>
        <w:spacing w:before="246"/>
        <w:ind w:left="672" w:hanging="246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FISCALIZAÇÃO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</w:t>
      </w:r>
      <w:r w:rsidRPr="0051421E">
        <w:rPr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CONTROLE</w:t>
      </w:r>
    </w:p>
    <w:p w14:paraId="5F0D448C" w14:textId="77777777" w:rsidR="006E14C9" w:rsidRPr="0051421E" w:rsidRDefault="006E14C9" w:rsidP="0051421E">
      <w:pPr>
        <w:pStyle w:val="Corpodetexto"/>
        <w:spacing w:before="3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1B0BA22D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436"/>
          <w:tab w:val="left" w:pos="871"/>
        </w:tabs>
        <w:autoSpaceDE/>
        <w:autoSpaceDN/>
        <w:ind w:left="250" w:right="563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 acompanhamento e fiscalização do contrato incluem verificar se os serviços, materiais, técnicas e/ou equipamentos atendem aos requisitos acordados, garantindo a execução adequada do contrato. Essas atividades serão realizadas por representantes designados pela Contratante, conforme os artigos 117 e 118 da Lei nº 14.133/2021.</w:t>
      </w:r>
    </w:p>
    <w:p w14:paraId="285960BB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436"/>
          <w:tab w:val="left" w:pos="864"/>
        </w:tabs>
        <w:autoSpaceDE/>
        <w:autoSpaceDN/>
        <w:spacing w:before="1"/>
        <w:ind w:left="250" w:right="569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 xml:space="preserve">A avaliação da adequação dos serviços será feita com base nos critérios estabelecidos no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contrato.</w:t>
      </w:r>
    </w:p>
    <w:p w14:paraId="07E0AB3F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436"/>
          <w:tab w:val="left" w:pos="917"/>
        </w:tabs>
        <w:autoSpaceDE/>
        <w:autoSpaceDN/>
        <w:ind w:left="250" w:right="564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descumprimento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total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parcial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das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obrigações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pela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Contratada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pode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resultar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na aplicação de sanções administrativas, conforme previsto no contrato e na legislação aplicável, podendo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levar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rescisão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contratual,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acordo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artigos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155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156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Lei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nº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14.133/2021.</w:t>
      </w:r>
    </w:p>
    <w:p w14:paraId="51164409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436"/>
          <w:tab w:val="left" w:pos="850"/>
        </w:tabs>
        <w:autoSpaceDE/>
        <w:autoSpaceDN/>
        <w:ind w:left="250" w:right="564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 Contratada pode justificar prestação de serviço com nível de conformidade inferior, sujeita à aceitação pelo Fiscal do contrato, desde que comprovada a excepcionalidade da ocorrência, decorrente de fatores imprevisíveis e fora do controle do prestador.</w:t>
      </w:r>
    </w:p>
    <w:p w14:paraId="5E3CF74B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436"/>
          <w:tab w:val="left" w:pos="917"/>
        </w:tabs>
        <w:autoSpaceDE/>
        <w:autoSpaceDN/>
        <w:ind w:left="250" w:right="566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 fiscalização não exime nem reduz a responsabilidade da Contratada por qualquer irregularidade, incluindo imperfeições técnicas, vícios ou uso de materiais inadequados, e não implica corresponsabilidade da Contratante ou seus agentes, gestores e fiscais.</w:t>
      </w:r>
    </w:p>
    <w:p w14:paraId="63E7D2E8" w14:textId="77777777" w:rsidR="006E14C9" w:rsidRPr="0051421E" w:rsidRDefault="006E14C9" w:rsidP="0051421E">
      <w:pPr>
        <w:pStyle w:val="Ttulo2"/>
        <w:numPr>
          <w:ilvl w:val="0"/>
          <w:numId w:val="33"/>
        </w:numPr>
        <w:tabs>
          <w:tab w:val="left" w:pos="669"/>
        </w:tabs>
        <w:spacing w:before="251"/>
        <w:ind w:left="669" w:hanging="243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MODELO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EXECUÇÃO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ADEQUADO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AO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OBJETO</w:t>
      </w:r>
    </w:p>
    <w:p w14:paraId="4F93063E" w14:textId="77777777" w:rsidR="006E14C9" w:rsidRPr="0051421E" w:rsidRDefault="006E14C9" w:rsidP="0051421E">
      <w:pPr>
        <w:pStyle w:val="Corpodetexto"/>
        <w:spacing w:before="127"/>
        <w:rPr>
          <w:rFonts w:ascii="Arial" w:hAnsi="Arial" w:cs="Arial"/>
          <w:b/>
          <w:sz w:val="20"/>
          <w:szCs w:val="20"/>
        </w:rPr>
      </w:pPr>
    </w:p>
    <w:p w14:paraId="56634AF2" w14:textId="77777777" w:rsidR="006E14C9" w:rsidRPr="0051421E" w:rsidRDefault="006E14C9" w:rsidP="0051421E">
      <w:pPr>
        <w:pStyle w:val="PargrafodaLista"/>
        <w:widowControl/>
        <w:numPr>
          <w:ilvl w:val="2"/>
          <w:numId w:val="28"/>
        </w:numPr>
        <w:tabs>
          <w:tab w:val="left" w:pos="1146"/>
        </w:tabs>
        <w:autoSpaceDE/>
        <w:autoSpaceDN/>
        <w:spacing w:before="1"/>
        <w:ind w:right="563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execução dos serviços constantes do objeto dar-se-á dentro das condições estabelecidas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termo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referência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deste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Credenciamento,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com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rigorosa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observância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das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 xml:space="preserve">suas especificações, sendo que o (a) </w:t>
      </w:r>
      <w:r w:rsidRPr="0051421E">
        <w:rPr>
          <w:rFonts w:ascii="Arial" w:hAnsi="Arial" w:cs="Arial"/>
          <w:b/>
          <w:sz w:val="20"/>
          <w:szCs w:val="20"/>
        </w:rPr>
        <w:t xml:space="preserve">CREDENCIADO </w:t>
      </w:r>
      <w:r w:rsidRPr="0051421E">
        <w:rPr>
          <w:rFonts w:ascii="Arial" w:hAnsi="Arial" w:cs="Arial"/>
          <w:sz w:val="20"/>
          <w:szCs w:val="20"/>
        </w:rPr>
        <w:t>(A) compromete-se a prestar o serviço com zelo, probidade, eficiência e responsabilidade, atendendo aos requisitos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mínimos de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qualidade, utilidade, solidez, acabamento, resistência e segurança.</w:t>
      </w:r>
    </w:p>
    <w:p w14:paraId="3A3EF843" w14:textId="77777777" w:rsidR="006E14C9" w:rsidRPr="0051421E" w:rsidRDefault="006E14C9" w:rsidP="0051421E">
      <w:pPr>
        <w:pStyle w:val="PargrafodaLista"/>
        <w:widowControl/>
        <w:numPr>
          <w:ilvl w:val="2"/>
          <w:numId w:val="28"/>
        </w:numPr>
        <w:tabs>
          <w:tab w:val="left" w:pos="1024"/>
        </w:tabs>
        <w:autoSpaceDE/>
        <w:autoSpaceDN/>
        <w:ind w:right="562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Correrão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por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conta,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responsabilidade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risco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do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(a)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CREDENCIADO</w:t>
      </w:r>
      <w:r w:rsidRPr="0051421E">
        <w:rPr>
          <w:rFonts w:ascii="Arial" w:hAnsi="Arial" w:cs="Arial"/>
          <w:b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(A),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consequências de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sua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imprudência,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imperícia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negligência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seus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empregados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prepostos,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notadamente a imperfeição ou insegurança dos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serviços e acidentes de qualquer natureza com materiais ou equipamentos, empregados seus ou de terceiros.</w:t>
      </w:r>
    </w:p>
    <w:p w14:paraId="1CC6EDB8" w14:textId="77777777" w:rsidR="006E14C9" w:rsidRPr="0051421E" w:rsidRDefault="006E14C9" w:rsidP="0051421E">
      <w:pPr>
        <w:pStyle w:val="PargrafodaLista"/>
        <w:widowControl/>
        <w:numPr>
          <w:ilvl w:val="2"/>
          <w:numId w:val="28"/>
        </w:numPr>
        <w:tabs>
          <w:tab w:val="left" w:pos="1039"/>
        </w:tabs>
        <w:autoSpaceDE/>
        <w:autoSpaceDN/>
        <w:ind w:right="561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CREDENCIANTE</w:t>
      </w:r>
      <w:r w:rsidRPr="0051421E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através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Secretaria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Infraestrutura,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Transporte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Obras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exercerá ampla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fiscalização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sobre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serviços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executados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pelo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 xml:space="preserve">(a) </w:t>
      </w:r>
      <w:r w:rsidRPr="0051421E">
        <w:rPr>
          <w:rFonts w:ascii="Arial" w:hAnsi="Arial" w:cs="Arial"/>
          <w:b/>
          <w:sz w:val="20"/>
          <w:szCs w:val="20"/>
        </w:rPr>
        <w:t xml:space="preserve">CREDENCIADO (A), </w:t>
      </w:r>
      <w:r w:rsidRPr="0051421E">
        <w:rPr>
          <w:rFonts w:ascii="Arial" w:hAnsi="Arial" w:cs="Arial"/>
          <w:sz w:val="20"/>
          <w:szCs w:val="20"/>
        </w:rPr>
        <w:t>podendo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rejeitá- los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quando</w:t>
      </w:r>
      <w:r w:rsidRPr="0051421E">
        <w:rPr>
          <w:rFonts w:ascii="Arial" w:hAnsi="Arial" w:cs="Arial"/>
          <w:spacing w:val="-1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estiverem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fora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especificações,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devendo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refeito</w:t>
      </w:r>
      <w:r w:rsidRPr="0051421E">
        <w:rPr>
          <w:rFonts w:ascii="Arial" w:hAnsi="Arial" w:cs="Arial"/>
          <w:spacing w:val="-1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sem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ônus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à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CREDENCIANTE</w:t>
      </w:r>
      <w:r w:rsidRPr="0051421E">
        <w:rPr>
          <w:rFonts w:ascii="Arial" w:hAnsi="Arial" w:cs="Arial"/>
          <w:sz w:val="20"/>
          <w:szCs w:val="20"/>
        </w:rPr>
        <w:t>.</w:t>
      </w:r>
    </w:p>
    <w:p w14:paraId="169A7B58" w14:textId="77777777" w:rsidR="006E14C9" w:rsidRPr="0051421E" w:rsidRDefault="006E14C9" w:rsidP="0051421E">
      <w:pPr>
        <w:pStyle w:val="PargrafodaLista"/>
        <w:widowControl/>
        <w:numPr>
          <w:ilvl w:val="2"/>
          <w:numId w:val="28"/>
        </w:numPr>
        <w:tabs>
          <w:tab w:val="left" w:pos="1063"/>
        </w:tabs>
        <w:autoSpaceDE/>
        <w:autoSpaceDN/>
        <w:spacing w:before="130"/>
        <w:ind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Secretaria Municipal de Infraestrutura, Transporte e Obras deverá disponibilizar uma folha de ponto para controle diário das atividades em cada local que o (a) CREDENCIADO (A), esteja realizando os serviços.</w:t>
      </w:r>
    </w:p>
    <w:p w14:paraId="3F7AAE18" w14:textId="77777777" w:rsidR="006E14C9" w:rsidRPr="0051421E" w:rsidRDefault="006E14C9" w:rsidP="0051421E">
      <w:pPr>
        <w:pStyle w:val="PargrafodaLista"/>
        <w:widowControl/>
        <w:numPr>
          <w:ilvl w:val="2"/>
          <w:numId w:val="28"/>
        </w:numPr>
        <w:tabs>
          <w:tab w:val="left" w:pos="1063"/>
        </w:tabs>
        <w:autoSpaceDE/>
        <w:autoSpaceDN/>
        <w:spacing w:before="130"/>
        <w:ind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Em nenhum momento o contrato estabelecerá vínculo empregatício, sendo o(a) CREDENCIADO(A) o(a) único(a) responsável pelos encargos e impostos que venham a incidir sobre o valor do presente contrato.</w:t>
      </w:r>
    </w:p>
    <w:p w14:paraId="6075A15D" w14:textId="77777777" w:rsidR="006E14C9" w:rsidRPr="0051421E" w:rsidRDefault="006E14C9" w:rsidP="0051421E">
      <w:pPr>
        <w:pStyle w:val="PargrafodaLista"/>
        <w:widowControl/>
        <w:numPr>
          <w:ilvl w:val="1"/>
          <w:numId w:val="27"/>
        </w:numPr>
        <w:tabs>
          <w:tab w:val="left" w:pos="855"/>
        </w:tabs>
        <w:autoSpaceDE/>
        <w:autoSpaceDN/>
        <w:spacing w:before="251"/>
        <w:ind w:left="855" w:hanging="429"/>
        <w:contextualSpacing/>
        <w:rPr>
          <w:rFonts w:ascii="Arial" w:hAnsi="Arial" w:cs="Arial"/>
          <w:b/>
          <w:sz w:val="20"/>
          <w:szCs w:val="20"/>
        </w:rPr>
      </w:pPr>
      <w:r w:rsidRPr="0051421E">
        <w:rPr>
          <w:rFonts w:ascii="Arial" w:hAnsi="Arial" w:cs="Arial"/>
          <w:b/>
          <w:sz w:val="20"/>
          <w:szCs w:val="20"/>
        </w:rPr>
        <w:t>Critérios</w:t>
      </w:r>
      <w:r w:rsidRPr="0051421E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de</w:t>
      </w:r>
      <w:r w:rsidRPr="0051421E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distribuição</w:t>
      </w:r>
      <w:r w:rsidRPr="0051421E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z w:val="20"/>
          <w:szCs w:val="20"/>
        </w:rPr>
        <w:t>dos</w:t>
      </w:r>
      <w:r w:rsidRPr="0051421E">
        <w:rPr>
          <w:rFonts w:ascii="Arial" w:hAnsi="Arial" w:cs="Arial"/>
          <w:b/>
          <w:spacing w:val="-31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pacing w:val="-2"/>
          <w:sz w:val="20"/>
          <w:szCs w:val="20"/>
        </w:rPr>
        <w:t>serviços</w:t>
      </w:r>
    </w:p>
    <w:p w14:paraId="1BBC540A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048"/>
        </w:tabs>
        <w:autoSpaceDE/>
        <w:autoSpaceDN/>
        <w:spacing w:before="4"/>
        <w:ind w:right="565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Cada credenciado receberá ordem de serviço conforme a necessidade do Município e a quantidade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credenciados.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atribuições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poderão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feitas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forma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simultânea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ou,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caso de necessidade, sob a forma de rodízio, de modo à sempre manter uma distribuição isonômica entre os credenciados.</w:t>
      </w:r>
    </w:p>
    <w:p w14:paraId="22F0C2A6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062"/>
        </w:tabs>
        <w:autoSpaceDE/>
        <w:autoSpaceDN/>
        <w:ind w:right="563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lastRenderedPageBreak/>
        <w:t>Após o credenciamento, a chamada será realizada por ordem de credenciamento para definir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quem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prestará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serviço indicado,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tendo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prioridade 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credenciados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ainda não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 xml:space="preserve">estão prestando serviços, isto para garantir uma igualdade entre os participantes, desde que o credenciado tenha disponibilidade para executar os serviços no período. Caso contrário será repassado ao próximo credenciado registrado ou que esteja na vez e assim sucessivamente, a redistribuição de serviço será repetido tantas vezes quantas necessárias para atender a toda a </w:t>
      </w:r>
      <w:r w:rsidRPr="0051421E">
        <w:rPr>
          <w:rFonts w:ascii="Arial" w:hAnsi="Arial" w:cs="Arial"/>
          <w:spacing w:val="-2"/>
          <w:sz w:val="20"/>
          <w:szCs w:val="20"/>
        </w:rPr>
        <w:t>demanda.</w:t>
      </w:r>
    </w:p>
    <w:p w14:paraId="09682AEE" w14:textId="77777777" w:rsidR="006E14C9" w:rsidRPr="0051421E" w:rsidRDefault="006E14C9" w:rsidP="0051421E">
      <w:pPr>
        <w:pStyle w:val="Ttulo3"/>
        <w:numPr>
          <w:ilvl w:val="1"/>
          <w:numId w:val="27"/>
        </w:numPr>
        <w:tabs>
          <w:tab w:val="left" w:pos="855"/>
        </w:tabs>
        <w:spacing w:before="251" w:line="252" w:lineRule="exact"/>
        <w:ind w:left="855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Condições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entrega</w:t>
      </w:r>
    </w:p>
    <w:p w14:paraId="7C43B104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034"/>
        </w:tabs>
        <w:autoSpaceDE/>
        <w:autoSpaceDN/>
        <w:spacing w:line="242" w:lineRule="auto"/>
        <w:ind w:right="561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prazo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início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serviços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é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até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color w:val="0D0D0D" w:themeColor="text1" w:themeTint="F2"/>
          <w:sz w:val="20"/>
          <w:szCs w:val="20"/>
        </w:rPr>
        <w:t>48</w:t>
      </w:r>
      <w:r w:rsidRPr="0051421E">
        <w:rPr>
          <w:rFonts w:ascii="Arial" w:hAnsi="Arial" w:cs="Arial"/>
          <w:b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color w:val="0D0D0D" w:themeColor="text1" w:themeTint="F2"/>
          <w:sz w:val="20"/>
          <w:szCs w:val="20"/>
        </w:rPr>
        <w:t>(quarenta</w:t>
      </w:r>
      <w:r w:rsidRPr="0051421E">
        <w:rPr>
          <w:rFonts w:ascii="Arial" w:hAnsi="Arial" w:cs="Arial"/>
          <w:b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b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color w:val="0D0D0D" w:themeColor="text1" w:themeTint="F2"/>
          <w:sz w:val="20"/>
          <w:szCs w:val="20"/>
        </w:rPr>
        <w:t>oito)</w:t>
      </w:r>
      <w:r w:rsidRPr="0051421E">
        <w:rPr>
          <w:rFonts w:ascii="Arial" w:hAnsi="Arial" w:cs="Arial"/>
          <w:b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color w:val="0D0D0D" w:themeColor="text1" w:themeTint="F2"/>
          <w:sz w:val="20"/>
          <w:szCs w:val="20"/>
        </w:rPr>
        <w:t>horas</w:t>
      </w:r>
      <w:r w:rsidRPr="0051421E">
        <w:rPr>
          <w:rFonts w:ascii="Arial" w:hAnsi="Arial" w:cs="Arial"/>
          <w:b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partir da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emissão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Ordem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Serviço,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devendo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executados,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às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expensas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fornecedor,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local indicado pela Secretaria Municipal requisitante.</w:t>
      </w:r>
    </w:p>
    <w:p w14:paraId="4BEAEE5F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036"/>
        </w:tabs>
        <w:autoSpaceDE/>
        <w:autoSpaceDN/>
        <w:spacing w:line="247" w:lineRule="exact"/>
        <w:ind w:left="1036" w:hanging="6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Todos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custos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decorrentes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entrega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itens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correrão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por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conta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contratada.</w:t>
      </w:r>
    </w:p>
    <w:p w14:paraId="0EC79F89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436"/>
          <w:tab w:val="left" w:pos="1063"/>
        </w:tabs>
        <w:autoSpaceDE/>
        <w:autoSpaceDN/>
        <w:spacing w:before="1"/>
        <w:ind w:left="436" w:right="570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 Administração Municipal não tem obrigatoriedade de contratar quantidades mínimas, devendo a contratada fornecer a quantidade a ela solicitada.</w:t>
      </w:r>
    </w:p>
    <w:p w14:paraId="1B400943" w14:textId="77777777" w:rsidR="006E14C9" w:rsidRPr="0051421E" w:rsidRDefault="006E14C9" w:rsidP="0051421E">
      <w:pPr>
        <w:pStyle w:val="PargrafodaLista"/>
        <w:widowControl/>
        <w:numPr>
          <w:ilvl w:val="1"/>
          <w:numId w:val="27"/>
        </w:numPr>
        <w:tabs>
          <w:tab w:val="left" w:pos="855"/>
        </w:tabs>
        <w:autoSpaceDE/>
        <w:autoSpaceDN/>
        <w:spacing w:before="250" w:line="252" w:lineRule="exact"/>
        <w:ind w:left="855" w:hanging="429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regime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adotado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procedimento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contratação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será:</w:t>
      </w:r>
    </w:p>
    <w:p w14:paraId="02B0158D" w14:textId="77777777" w:rsidR="006E14C9" w:rsidRPr="0051421E" w:rsidRDefault="006E14C9" w:rsidP="0051421E">
      <w:pPr>
        <w:pStyle w:val="Ttulo3"/>
        <w:spacing w:line="252" w:lineRule="exact"/>
        <w:ind w:left="426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(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x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)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entrega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ou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empreitada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por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preços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unitários;</w:t>
      </w:r>
    </w:p>
    <w:p w14:paraId="38377D44" w14:textId="77777777" w:rsidR="006E14C9" w:rsidRPr="0051421E" w:rsidRDefault="006E14C9" w:rsidP="0051421E">
      <w:pPr>
        <w:pStyle w:val="Corpodetexto"/>
        <w:spacing w:before="4"/>
        <w:ind w:right="5137"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(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)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entrega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empreitada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por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preço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global; (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) O de entrega ou por empreitada integral.</w:t>
      </w:r>
    </w:p>
    <w:p w14:paraId="43CD78A4" w14:textId="77777777" w:rsidR="006E14C9" w:rsidRPr="0051421E" w:rsidRDefault="006E14C9" w:rsidP="0051421E">
      <w:pPr>
        <w:pStyle w:val="Ttulo3"/>
        <w:numPr>
          <w:ilvl w:val="1"/>
          <w:numId w:val="27"/>
        </w:numPr>
        <w:tabs>
          <w:tab w:val="left" w:pos="855"/>
        </w:tabs>
        <w:spacing w:before="249"/>
        <w:ind w:left="855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experiência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qualificações</w:t>
      </w:r>
    </w:p>
    <w:p w14:paraId="3C99FB61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150"/>
        </w:tabs>
        <w:autoSpaceDE/>
        <w:autoSpaceDN/>
        <w:spacing w:before="4"/>
        <w:ind w:left="436" w:right="565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 veículos e máquinas deverão ser disponibilizados devidamente abastecidos, documentados e com operador ou motorista habilitado nas categorias C, D ou E. A contratada deverá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atender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solicitação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até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48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horas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após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emissão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ordem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serviço,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arcando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 os custos de mobilização e desmobilização.</w:t>
      </w:r>
    </w:p>
    <w:p w14:paraId="7A4D7CDF" w14:textId="77777777" w:rsidR="006E14C9" w:rsidRPr="0051421E" w:rsidRDefault="006E14C9" w:rsidP="0051421E">
      <w:pPr>
        <w:pStyle w:val="Ttulo3"/>
        <w:numPr>
          <w:ilvl w:val="1"/>
          <w:numId w:val="27"/>
        </w:numPr>
        <w:tabs>
          <w:tab w:val="left" w:pos="855"/>
        </w:tabs>
        <w:spacing w:before="251"/>
        <w:ind w:left="855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conformidade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com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normas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técnicas</w:t>
      </w:r>
    </w:p>
    <w:p w14:paraId="09BC5F8A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157"/>
        </w:tabs>
        <w:autoSpaceDE/>
        <w:autoSpaceDN/>
        <w:spacing w:before="1"/>
        <w:ind w:left="436" w:right="564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Todos os caminhões e máquinas deverão apresentar documentação regular e comprobatória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veículo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aluguel,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estando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perfeitas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condições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operação.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Será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exigido laudo mecânico que ateste a qualidade do equipamento.</w:t>
      </w:r>
    </w:p>
    <w:p w14:paraId="1AA9F399" w14:textId="77777777" w:rsidR="006E14C9" w:rsidRPr="0051421E" w:rsidRDefault="006E14C9" w:rsidP="0051421E">
      <w:pPr>
        <w:pStyle w:val="Ttulo3"/>
        <w:numPr>
          <w:ilvl w:val="1"/>
          <w:numId w:val="27"/>
        </w:numPr>
        <w:tabs>
          <w:tab w:val="left" w:pos="855"/>
        </w:tabs>
        <w:spacing w:before="252"/>
        <w:ind w:left="855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Das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especificações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gerais</w:t>
      </w:r>
    </w:p>
    <w:p w14:paraId="04F2EC7C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087"/>
        </w:tabs>
        <w:autoSpaceDE/>
        <w:autoSpaceDN/>
        <w:spacing w:before="1"/>
        <w:ind w:left="436" w:right="561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 horas serão contabilizadas exclusivamente a partir do início dos serviços no local indicado na ordem de serviço, sendo excluídas as horas de deslocamento.</w:t>
      </w:r>
    </w:p>
    <w:p w14:paraId="7666F17D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159"/>
        </w:tabs>
        <w:autoSpaceDE/>
        <w:autoSpaceDN/>
        <w:spacing w:before="1"/>
        <w:ind w:left="436" w:right="568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 motoristas e operadores deverão ser devidamente capacitados e portar a documentação exigida para operar os veículos e máquinas.</w:t>
      </w:r>
    </w:p>
    <w:p w14:paraId="664B3B33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047"/>
        </w:tabs>
        <w:autoSpaceDE/>
        <w:autoSpaceDN/>
        <w:spacing w:line="252" w:lineRule="exact"/>
        <w:ind w:left="1047" w:hanging="611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Todos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caminhões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máquinas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devem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entregues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abastecidos.</w:t>
      </w:r>
    </w:p>
    <w:p w14:paraId="6F2AF7DB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042"/>
        </w:tabs>
        <w:autoSpaceDE/>
        <w:autoSpaceDN/>
        <w:ind w:left="436" w:right="566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Prazos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Execução: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Caminhões,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máquinas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equipamentos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deverão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disponibilizados em até 48 horas após a emissão da ordem de serviço.</w:t>
      </w:r>
    </w:p>
    <w:p w14:paraId="5E736EB7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090"/>
        </w:tabs>
        <w:autoSpaceDE/>
        <w:autoSpaceDN/>
        <w:ind w:left="436" w:right="566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Manutenção Corretiva: Em caso de falhas ou avarias que impeçam o funcionamento normal do equipamento, a contratada deverá realizar a correção ou disponibilizar substituto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 até 24 horas.</w:t>
      </w:r>
    </w:p>
    <w:p w14:paraId="0D6B3A86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080"/>
        </w:tabs>
        <w:autoSpaceDE/>
        <w:autoSpaceDN/>
        <w:ind w:left="436" w:right="567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Nos valores propostos deverão estar inclusos todos os custos operacionais, encargos previdenciários, trabalhistas, tributários e quaisquer outras despesas incidentes direta ou indiretamente sobre a execução dos serviços.</w:t>
      </w:r>
    </w:p>
    <w:p w14:paraId="65B0EA90" w14:textId="77777777" w:rsidR="006E14C9" w:rsidRPr="0051421E" w:rsidRDefault="006E14C9" w:rsidP="0051421E">
      <w:pPr>
        <w:pStyle w:val="Ttulo3"/>
        <w:numPr>
          <w:ilvl w:val="1"/>
          <w:numId w:val="27"/>
        </w:numPr>
        <w:tabs>
          <w:tab w:val="left" w:pos="854"/>
        </w:tabs>
        <w:spacing w:before="252"/>
        <w:ind w:left="854" w:hanging="428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Das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obrigações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das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partes</w:t>
      </w:r>
    </w:p>
    <w:p w14:paraId="4F2385E1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039"/>
        </w:tabs>
        <w:autoSpaceDE/>
        <w:autoSpaceDN/>
        <w:spacing w:before="1"/>
        <w:ind w:left="1039" w:hanging="613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Durante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objeto,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serão,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dentre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outras,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obrigações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contratante:</w:t>
      </w:r>
    </w:p>
    <w:p w14:paraId="20D3F456" w14:textId="77777777" w:rsidR="006E14C9" w:rsidRPr="0051421E" w:rsidRDefault="006E14C9" w:rsidP="0051421E">
      <w:pPr>
        <w:pStyle w:val="PargrafodaLista"/>
        <w:widowControl/>
        <w:numPr>
          <w:ilvl w:val="0"/>
          <w:numId w:val="26"/>
        </w:numPr>
        <w:tabs>
          <w:tab w:val="left" w:pos="701"/>
        </w:tabs>
        <w:autoSpaceDE/>
        <w:autoSpaceDN/>
        <w:spacing w:before="2"/>
        <w:ind w:right="569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Exigir o cumprimento de todas as obrigações assumidas pelo contratado, de acordo com o ETP, com este TR e com contrato.</w:t>
      </w:r>
    </w:p>
    <w:p w14:paraId="7E515AC9" w14:textId="77777777" w:rsidR="006E14C9" w:rsidRPr="0051421E" w:rsidRDefault="006E14C9" w:rsidP="0051421E">
      <w:pPr>
        <w:pStyle w:val="PargrafodaLista"/>
        <w:widowControl/>
        <w:numPr>
          <w:ilvl w:val="0"/>
          <w:numId w:val="26"/>
        </w:numPr>
        <w:tabs>
          <w:tab w:val="left" w:pos="729"/>
        </w:tabs>
        <w:autoSpaceDE/>
        <w:autoSpaceDN/>
        <w:ind w:right="564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Notificar o Contratado, por escrito ou verbalmente, sobre vícios, defeitos ou incorreções verificadas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objeto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fornecido, para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que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seja por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ele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substituído,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reparado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corrigido,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total ou em parte, às suas expensas.</w:t>
      </w:r>
    </w:p>
    <w:p w14:paraId="1214BF2B" w14:textId="77777777" w:rsidR="006E14C9" w:rsidRPr="0051421E" w:rsidRDefault="006E14C9" w:rsidP="0051421E">
      <w:pPr>
        <w:pStyle w:val="PargrafodaLista"/>
        <w:widowControl/>
        <w:numPr>
          <w:ilvl w:val="0"/>
          <w:numId w:val="26"/>
        </w:numPr>
        <w:tabs>
          <w:tab w:val="left" w:pos="725"/>
        </w:tabs>
        <w:autoSpaceDE/>
        <w:autoSpaceDN/>
        <w:ind w:right="569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 xml:space="preserve">Acompanhar e fiscalizar a execução do contrato e o cumprimento das obrigações pelo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Contratado.</w:t>
      </w:r>
    </w:p>
    <w:p w14:paraId="40F688B2" w14:textId="77777777" w:rsidR="006E14C9" w:rsidRPr="0051421E" w:rsidRDefault="006E14C9" w:rsidP="0051421E">
      <w:pPr>
        <w:pStyle w:val="PargrafodaLista"/>
        <w:widowControl/>
        <w:numPr>
          <w:ilvl w:val="0"/>
          <w:numId w:val="26"/>
        </w:numPr>
        <w:tabs>
          <w:tab w:val="left" w:pos="679"/>
        </w:tabs>
        <w:autoSpaceDE/>
        <w:autoSpaceDN/>
        <w:spacing w:before="132"/>
        <w:ind w:right="563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Solicitar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emissão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Nota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pertinente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parcela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incontroversa da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objeto,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efeito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liquidação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pagamento,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quando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houver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controvérsia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sobre 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objeto,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quanto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dimensão,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qualidade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quantidade,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conforme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artigo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143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Lei nº 14.133/2021.</w:t>
      </w:r>
    </w:p>
    <w:p w14:paraId="4CE6F7B8" w14:textId="77777777" w:rsidR="006E14C9" w:rsidRPr="0051421E" w:rsidRDefault="006E14C9" w:rsidP="0051421E">
      <w:pPr>
        <w:pStyle w:val="PargrafodaLista"/>
        <w:widowControl/>
        <w:numPr>
          <w:ilvl w:val="0"/>
          <w:numId w:val="26"/>
        </w:numPr>
        <w:tabs>
          <w:tab w:val="left" w:pos="698"/>
        </w:tabs>
        <w:autoSpaceDE/>
        <w:autoSpaceDN/>
        <w:ind w:right="566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Efetuar o pagamento ao Contratado do valor correspondente ao fornecimento do objeto, no prazo, forma e condições estabelecidos no Contrato.</w:t>
      </w:r>
    </w:p>
    <w:p w14:paraId="53BA2CA1" w14:textId="77777777" w:rsidR="006E14C9" w:rsidRPr="0051421E" w:rsidRDefault="006E14C9" w:rsidP="0051421E">
      <w:pPr>
        <w:pStyle w:val="Corpodetexto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284EEDB6" w14:textId="77777777" w:rsidR="006E14C9" w:rsidRPr="0051421E" w:rsidRDefault="006E14C9" w:rsidP="0051421E">
      <w:pPr>
        <w:pStyle w:val="PargrafodaLista"/>
        <w:widowControl/>
        <w:numPr>
          <w:ilvl w:val="2"/>
          <w:numId w:val="27"/>
        </w:numPr>
        <w:tabs>
          <w:tab w:val="left" w:pos="1038"/>
        </w:tabs>
        <w:autoSpaceDE/>
        <w:autoSpaceDN/>
        <w:spacing w:line="252" w:lineRule="exact"/>
        <w:ind w:left="1038" w:hanging="612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lastRenderedPageBreak/>
        <w:t>Durante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objeto,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serão,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dentre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outras,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obrigações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contratado:</w:t>
      </w:r>
    </w:p>
    <w:p w14:paraId="7702350F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684"/>
        </w:tabs>
        <w:autoSpaceDE/>
        <w:autoSpaceDN/>
        <w:spacing w:line="252" w:lineRule="exact"/>
        <w:ind w:left="684" w:hanging="258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Atender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às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determinações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regulares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emitidas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autoridade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superior.</w:t>
      </w:r>
    </w:p>
    <w:p w14:paraId="2ABA6767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698"/>
        </w:tabs>
        <w:autoSpaceDE/>
        <w:autoSpaceDN/>
        <w:ind w:left="426" w:right="569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Alocar os empregados necessários ao perfeito cumprimento das cláusulas contratuais, com habilitação e conhecimento adequados.</w:t>
      </w:r>
    </w:p>
    <w:p w14:paraId="4C1DA412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661"/>
        </w:tabs>
        <w:autoSpaceDE/>
        <w:autoSpaceDN/>
        <w:ind w:left="426" w:right="562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Adotar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rotinas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estabelecidas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Termo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Referência,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ETP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contrato,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 do objeto.</w:t>
      </w:r>
    </w:p>
    <w:p w14:paraId="282C3596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691"/>
        </w:tabs>
        <w:autoSpaceDE/>
        <w:autoSpaceDN/>
        <w:spacing w:before="1"/>
        <w:ind w:left="426" w:right="564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Responsabilizar-se pelos vícios e danos decorrentes da execução do objeto, de acordo com o Código de Defesa do Consumidor (Lei nº 8.078/1990), bem como por todo e qualquer dano causado à Administração ou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terceiros, não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reduzindo essa responsabilidade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fiscalização ou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 acompanhamento da execução contratual pelo Contratante, que ficará autorizado a descontar dos pagamentos devidos ou da garantia, caso exigida no edital, o valor correspondente aos danos sofridos.</w:t>
      </w:r>
    </w:p>
    <w:p w14:paraId="43107650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677"/>
        </w:tabs>
        <w:autoSpaceDE/>
        <w:autoSpaceDN/>
        <w:spacing w:before="2"/>
        <w:ind w:left="426" w:right="569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Não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contratar,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durante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vigência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contrato,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cônjuge,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companheiro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parente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linha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reta, colateral ou por afinidade, até o terceiro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grau, de dirigente do contratante ou do fiscal ou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gestor do contrato, nos termos do artigo 48, parágrafo único, da Lei nº 14.133/2021.</w:t>
      </w:r>
    </w:p>
    <w:p w14:paraId="6997A517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684"/>
        </w:tabs>
        <w:autoSpaceDE/>
        <w:autoSpaceDN/>
        <w:ind w:left="426" w:right="565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Responsabilizar-se pelo cumprimento das obrigações previstas em Acordo, Convenção, Dissídio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Coletivo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Trabalho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equivalentes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das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categorias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abrangidas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contrato,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por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todas as obrigações trabalhistas, sociais, previdenciárias, tributárias e as demais previstas em legislação específica, cuja inadimplência não transfere a responsabilidade ao Contratante.</w:t>
      </w:r>
    </w:p>
    <w:p w14:paraId="79A54EE0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745"/>
        </w:tabs>
        <w:autoSpaceDE/>
        <w:autoSpaceDN/>
        <w:ind w:left="426" w:right="569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Apresentar sempre que solicitado pelo Contratante, comprovação de cumprimento das obrigações tributárias e sociais, legalmente exigíveis.</w:t>
      </w:r>
    </w:p>
    <w:p w14:paraId="55CFDA50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679"/>
        </w:tabs>
        <w:autoSpaceDE/>
        <w:autoSpaceDN/>
        <w:ind w:left="426" w:right="563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Prestar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esclarecimento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informação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solicitada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Contratante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por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seus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prepostos, garantindo-lhes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acesso,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qualquer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tempo,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ao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local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trabalhos,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bem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aos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documentos relativos à execução dos serviços.</w:t>
      </w:r>
    </w:p>
    <w:p w14:paraId="21F7217B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687"/>
        </w:tabs>
        <w:autoSpaceDE/>
        <w:autoSpaceDN/>
        <w:ind w:left="426" w:right="566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Paralisar, por determinação do Contratante, qualquer atividade que não esteja sendo executada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acordo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boa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técnica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ponha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risco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segurança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pessoas</w:t>
      </w:r>
      <w:r w:rsidRPr="0051421E">
        <w:rPr>
          <w:rFonts w:ascii="Arial" w:hAnsi="Arial" w:cs="Arial"/>
          <w:color w:val="0D0D0D" w:themeColor="text1" w:themeTint="F2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bens de terceiros.</w:t>
      </w:r>
    </w:p>
    <w:p w14:paraId="20CC2D2C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600"/>
        </w:tabs>
        <w:autoSpaceDE/>
        <w:autoSpaceDN/>
        <w:ind w:left="426" w:right="566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Não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permitir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utilização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qualquer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trabalho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menor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dezesseis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anos,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exceto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condição de aprendiz para os maiores de quatorze anos, nem permitir a utilização do trabalho do menor de dezoito anos em trabalho noturno, perigoso ou insalubre.</w:t>
      </w:r>
    </w:p>
    <w:p w14:paraId="53EDC162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658"/>
        </w:tabs>
        <w:autoSpaceDE/>
        <w:autoSpaceDN/>
        <w:ind w:left="426" w:right="568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Manter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durante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vigência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contrato,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compatibilidade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obrigações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assumidas, todas as condições exigidas para habilitação na licitação.</w:t>
      </w:r>
    </w:p>
    <w:p w14:paraId="6320A29E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611"/>
        </w:tabs>
        <w:autoSpaceDE/>
        <w:autoSpaceDN/>
        <w:ind w:left="426" w:right="566" w:firstLine="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Guardar sigilo sobre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todas as eventuais informações obtidas em decorrência do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cumprimento do contrato;</w:t>
      </w:r>
    </w:p>
    <w:p w14:paraId="760B7551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762"/>
        </w:tabs>
        <w:autoSpaceDE/>
        <w:autoSpaceDN/>
        <w:ind w:left="426" w:right="568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Cumprir, além dos postulados legais vigentes de âmbito federal, estadual ou municipal, as normas de segurança do C</w:t>
      </w:r>
      <w:r w:rsidRPr="0051421E">
        <w:rPr>
          <w:rFonts w:ascii="Arial" w:hAnsi="Arial" w:cs="Arial"/>
          <w:sz w:val="20"/>
          <w:szCs w:val="20"/>
        </w:rPr>
        <w:t>ontratante.</w:t>
      </w:r>
    </w:p>
    <w:p w14:paraId="30A0902D" w14:textId="77777777" w:rsidR="006E14C9" w:rsidRPr="0051421E" w:rsidRDefault="006E14C9" w:rsidP="0051421E">
      <w:pPr>
        <w:pStyle w:val="PargrafodaLista"/>
        <w:widowControl/>
        <w:numPr>
          <w:ilvl w:val="0"/>
          <w:numId w:val="25"/>
        </w:numPr>
        <w:tabs>
          <w:tab w:val="left" w:pos="751"/>
        </w:tabs>
        <w:autoSpaceDE/>
        <w:autoSpaceDN/>
        <w:ind w:left="426" w:right="569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Arcar com todos os encargos decorrentes da presente contratação, especialmente os referentes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impostos,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taxas,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emolumentos,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alvarás,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seguros,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encargos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sociais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trabalhistas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etc.</w:t>
      </w:r>
    </w:p>
    <w:p w14:paraId="1AC7C99E" w14:textId="77777777" w:rsidR="006E14C9" w:rsidRPr="0051421E" w:rsidRDefault="006E14C9" w:rsidP="0051421E">
      <w:pPr>
        <w:pStyle w:val="Ttulo2"/>
        <w:numPr>
          <w:ilvl w:val="0"/>
          <w:numId w:val="33"/>
        </w:numPr>
        <w:tabs>
          <w:tab w:val="left" w:pos="672"/>
        </w:tabs>
        <w:spacing w:before="251"/>
        <w:ind w:left="672" w:hanging="246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CRITÉRIOS</w:t>
      </w:r>
      <w:r w:rsidRPr="0051421E">
        <w:rPr>
          <w:spacing w:val="-12"/>
          <w:sz w:val="20"/>
          <w:szCs w:val="20"/>
        </w:rPr>
        <w:t xml:space="preserve"> </w:t>
      </w:r>
      <w:r w:rsidRPr="0051421E">
        <w:rPr>
          <w:sz w:val="20"/>
          <w:szCs w:val="20"/>
        </w:rPr>
        <w:t>DE</w:t>
      </w:r>
      <w:r w:rsidRPr="0051421E">
        <w:rPr>
          <w:spacing w:val="-12"/>
          <w:sz w:val="20"/>
          <w:szCs w:val="20"/>
        </w:rPr>
        <w:t xml:space="preserve"> </w:t>
      </w:r>
      <w:r w:rsidRPr="0051421E">
        <w:rPr>
          <w:sz w:val="20"/>
          <w:szCs w:val="20"/>
        </w:rPr>
        <w:t>RECEBIMENTO/MEDIÇÃO</w:t>
      </w:r>
      <w:r w:rsidRPr="0051421E">
        <w:rPr>
          <w:spacing w:val="-7"/>
          <w:sz w:val="20"/>
          <w:szCs w:val="20"/>
        </w:rPr>
        <w:t xml:space="preserve"> </w:t>
      </w:r>
      <w:r w:rsidRPr="0051421E">
        <w:rPr>
          <w:sz w:val="20"/>
          <w:szCs w:val="20"/>
        </w:rPr>
        <w:t>E</w:t>
      </w:r>
      <w:r w:rsidRPr="0051421E">
        <w:rPr>
          <w:spacing w:val="-9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PAGAMENTO</w:t>
      </w:r>
    </w:p>
    <w:p w14:paraId="7D8E7FDF" w14:textId="77777777" w:rsidR="006E14C9" w:rsidRPr="0051421E" w:rsidRDefault="006E14C9" w:rsidP="0051421E">
      <w:pPr>
        <w:pStyle w:val="Ttulo3"/>
        <w:numPr>
          <w:ilvl w:val="1"/>
          <w:numId w:val="33"/>
        </w:numPr>
        <w:tabs>
          <w:tab w:val="left" w:pos="854"/>
        </w:tabs>
        <w:spacing w:before="251"/>
        <w:ind w:left="668" w:hanging="428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Dos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critérios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recebimento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do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produto</w:t>
      </w:r>
      <w:r w:rsidRPr="0051421E">
        <w:rPr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ou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serviço</w:t>
      </w:r>
    </w:p>
    <w:p w14:paraId="5ECC872B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48"/>
        </w:tabs>
        <w:autoSpaceDE/>
        <w:autoSpaceDN/>
        <w:spacing w:before="4"/>
        <w:ind w:left="436" w:right="567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 objeto será recebido provisoriamente, de forma sumária, no ato da entrega/execução, juntamente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 nota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 instrumento de cobrança equivalente, pelo(a) responsável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pelo acompanhamento e fiscalização do contrato, para efeito de posterior verificação de sua conformidade com as especificações constantes no Termo de Referência e na proposta.</w:t>
      </w:r>
    </w:p>
    <w:p w14:paraId="676A71E2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72"/>
        </w:tabs>
        <w:autoSpaceDE/>
        <w:autoSpaceDN/>
        <w:spacing w:before="132"/>
        <w:ind w:left="436" w:right="569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 produtos/serviços poderão ser rejeitados, no todo ou em parte, inclusive antes do recebimento provisório, quando em desacordo com as especificações constantes no Termo de Referência e proposta, devendo ser substituídos no prazo de até 10 (dez) dias, a contar da notificação, às custas da contratada, sem prejuízo da aplicação das sanções.</w:t>
      </w:r>
    </w:p>
    <w:p w14:paraId="799FCF34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34"/>
        </w:tabs>
        <w:autoSpaceDE/>
        <w:autoSpaceDN/>
        <w:ind w:left="436" w:right="566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recebimento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definitivo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ocorrerá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prazo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até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20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(vinte)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dias,</w:t>
      </w:r>
      <w:r w:rsidRPr="0051421E">
        <w:rPr>
          <w:rFonts w:ascii="Arial" w:hAnsi="Arial" w:cs="Arial"/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contar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recebimento da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nota</w:t>
      </w:r>
      <w:r w:rsidRPr="0051421E">
        <w:rPr>
          <w:rFonts w:ascii="Arial" w:hAnsi="Arial" w:cs="Arial"/>
          <w:color w:val="0D0D0D" w:themeColor="text1" w:themeTint="F2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instrumento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cobrança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equivalente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Administração,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após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verificação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 qualidade e quantidade do material e consequente aceitação mediante termo.</w:t>
      </w:r>
    </w:p>
    <w:p w14:paraId="02DCF182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53"/>
        </w:tabs>
        <w:autoSpaceDE/>
        <w:autoSpaceDN/>
        <w:ind w:left="436" w:right="568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7129C631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62"/>
        </w:tabs>
        <w:autoSpaceDE/>
        <w:autoSpaceDN/>
        <w:ind w:left="436" w:right="562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 caso de controvérsia sobre a execução do objeto, quanto à dimensão, qualidade e quantidade, deverá ser observado o teor do artigo 143 da Lei nº 14.133/2021, comunicando-se à empresa para emissão de Nota Fiscal no que refere-se à parcela incontroversa da execução do objeto, para efeito de liquidação e pagamento.</w:t>
      </w:r>
    </w:p>
    <w:p w14:paraId="6AA527F5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31"/>
        </w:tabs>
        <w:autoSpaceDE/>
        <w:autoSpaceDN/>
        <w:spacing w:before="1"/>
        <w:ind w:left="436" w:right="565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prazo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solução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contratado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inconsistências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na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execução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 xml:space="preserve">de saneamento da nota fiscal ou de instrumento de cobrança equivalente, verificadas pela Administração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lastRenderedPageBreak/>
        <w:t>durante a análise prévia à liquidação de despesa, não será computado para os fins do recebimento definitivo.</w:t>
      </w:r>
    </w:p>
    <w:p w14:paraId="5CFAD0F9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41"/>
        </w:tabs>
        <w:autoSpaceDE/>
        <w:autoSpaceDN/>
        <w:ind w:left="436" w:right="564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 recebimento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 xml:space="preserve">provisório ou definitivo não excluirá a responsabilidade civil pela solidez e pela segurança dos bens nem a responsabilidade ético-profissional pela perfeita execução do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contrato.</w:t>
      </w:r>
    </w:p>
    <w:p w14:paraId="1D2FBAAC" w14:textId="77777777" w:rsidR="006E14C9" w:rsidRPr="0051421E" w:rsidRDefault="006E14C9" w:rsidP="0051421E">
      <w:pPr>
        <w:pStyle w:val="Ttulo3"/>
        <w:numPr>
          <w:ilvl w:val="1"/>
          <w:numId w:val="33"/>
        </w:numPr>
        <w:tabs>
          <w:tab w:val="left" w:pos="855"/>
        </w:tabs>
        <w:spacing w:before="250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Do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prazo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faturamento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para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o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pagamento</w:t>
      </w:r>
    </w:p>
    <w:p w14:paraId="4B1926A2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101"/>
        </w:tabs>
        <w:autoSpaceDE/>
        <w:autoSpaceDN/>
        <w:spacing w:before="2"/>
        <w:ind w:left="436" w:right="571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nota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deve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entregue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juntamente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produtos,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que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possa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encaminhada ao Setor de Compras.</w:t>
      </w:r>
    </w:p>
    <w:p w14:paraId="1EEC0000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81"/>
        </w:tabs>
        <w:autoSpaceDE/>
        <w:autoSpaceDN/>
        <w:ind w:left="436" w:right="562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pagamento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pelo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fornecimento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serviço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será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efetuado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até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30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(trinta)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dias</w:t>
      </w:r>
      <w:r w:rsidRPr="0051421E">
        <w:rPr>
          <w:rFonts w:ascii="Arial" w:hAnsi="Arial" w:cs="Arial"/>
          <w:color w:val="0D0D0D" w:themeColor="text1" w:themeTint="F2"/>
          <w:spacing w:val="40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 contados do recebimento definitivo do objeto.</w:t>
      </w:r>
    </w:p>
    <w:p w14:paraId="5EC8D019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24"/>
        </w:tabs>
        <w:autoSpaceDE/>
        <w:autoSpaceDN/>
        <w:spacing w:before="1"/>
        <w:ind w:left="436" w:right="564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documentos</w:t>
      </w:r>
      <w:r w:rsidRPr="0051421E">
        <w:rPr>
          <w:rFonts w:ascii="Arial" w:hAnsi="Arial" w:cs="Arial"/>
          <w:color w:val="0D0D0D" w:themeColor="text1" w:themeTint="F2"/>
          <w:spacing w:val="-1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fiscais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deverão,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obrigatoriamente,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discriminar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fornecimento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dos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produtos entregues ou a prestação do serviço realizada e período da execução.</w:t>
      </w:r>
    </w:p>
    <w:p w14:paraId="58E42F97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27"/>
        </w:tabs>
        <w:autoSpaceDE/>
        <w:autoSpaceDN/>
        <w:spacing w:before="1"/>
        <w:ind w:left="436" w:right="567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havendo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irregularidades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emissão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nota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fatura,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prazo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para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pagamento será contado a partir de sua representação devidamente regularizada.</w:t>
      </w:r>
    </w:p>
    <w:p w14:paraId="45028BE5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036"/>
        </w:tabs>
        <w:autoSpaceDE/>
        <w:autoSpaceDN/>
        <w:spacing w:line="251" w:lineRule="exact"/>
        <w:ind w:left="1036" w:hanging="6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Contratado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deverá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emitir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Nota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Fiscal/Fatura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conforme</w:t>
      </w:r>
      <w:r w:rsidRPr="0051421E">
        <w:rPr>
          <w:rFonts w:ascii="Arial" w:hAnsi="Arial" w:cs="Arial"/>
          <w:color w:val="0D0D0D" w:themeColor="text1" w:themeTint="F2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legislação</w:t>
      </w:r>
      <w:r w:rsidRPr="0051421E">
        <w:rPr>
          <w:rFonts w:ascii="Arial" w:hAnsi="Arial" w:cs="Arial"/>
          <w:color w:val="0D0D0D" w:themeColor="text1" w:themeTint="F2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pacing w:val="-2"/>
          <w:sz w:val="20"/>
          <w:szCs w:val="20"/>
        </w:rPr>
        <w:t>vigente.</w:t>
      </w:r>
    </w:p>
    <w:p w14:paraId="0DBDBA71" w14:textId="77777777" w:rsidR="006E14C9" w:rsidRPr="0051421E" w:rsidRDefault="006E14C9" w:rsidP="0051421E">
      <w:pPr>
        <w:pStyle w:val="Ttulo3"/>
        <w:numPr>
          <w:ilvl w:val="1"/>
          <w:numId w:val="33"/>
        </w:numPr>
        <w:tabs>
          <w:tab w:val="left" w:pos="855"/>
        </w:tabs>
        <w:spacing w:before="251"/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Forma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pagamento</w:t>
      </w:r>
      <w:r w:rsidRPr="0051421E">
        <w:rPr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parcela</w:t>
      </w:r>
      <w:r w:rsidRPr="0051421E">
        <w:rPr>
          <w:color w:val="0D0D0D" w:themeColor="text1" w:themeTint="F2"/>
          <w:spacing w:val="-3"/>
          <w:sz w:val="20"/>
          <w:szCs w:val="20"/>
        </w:rPr>
        <w:t xml:space="preserve"> </w:t>
      </w:r>
      <w:r w:rsidRPr="0051421E">
        <w:rPr>
          <w:color w:val="0D0D0D" w:themeColor="text1" w:themeTint="F2"/>
          <w:spacing w:val="-2"/>
          <w:sz w:val="20"/>
          <w:szCs w:val="20"/>
        </w:rPr>
        <w:t>recebida</w:t>
      </w:r>
    </w:p>
    <w:p w14:paraId="42A64A42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101"/>
        </w:tabs>
        <w:autoSpaceDE/>
        <w:autoSpaceDN/>
        <w:spacing w:before="3"/>
        <w:ind w:left="436" w:right="564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 pagamento será processado com a emissão de ordem de pagamento física ou eletrônica,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ou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ainda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por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transferência</w:t>
      </w:r>
      <w:r w:rsidRPr="0051421E">
        <w:rPr>
          <w:rFonts w:ascii="Arial" w:hAnsi="Arial" w:cs="Arial"/>
          <w:color w:val="0D0D0D" w:themeColor="text1" w:themeTint="F2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eletrônica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via</w:t>
      </w:r>
      <w:r w:rsidRPr="0051421E">
        <w:rPr>
          <w:rFonts w:ascii="Arial" w:hAnsi="Arial" w:cs="Arial"/>
          <w:color w:val="0D0D0D" w:themeColor="text1" w:themeTint="F2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sistema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internet</w:t>
      </w:r>
      <w:r w:rsidRPr="0051421E">
        <w:rPr>
          <w:rFonts w:ascii="Arial" w:hAnsi="Arial" w:cs="Arial"/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banking,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com</w:t>
      </w:r>
      <w:r w:rsidRPr="0051421E">
        <w:rPr>
          <w:rFonts w:ascii="Arial" w:hAnsi="Arial" w:cs="Arial"/>
          <w:color w:val="0D0D0D" w:themeColor="text1" w:themeTint="F2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assinaturas legais físicas ou eletrônicas dos titulares das contas bancárias.</w:t>
      </w:r>
    </w:p>
    <w:p w14:paraId="007B8B37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50"/>
        </w:tabs>
        <w:autoSpaceDE/>
        <w:autoSpaceDN/>
        <w:ind w:left="436" w:right="567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 retenção do imposto de renda deverá ser destacada no corpo do documento fiscal ou equivalente observando os percentuais estabelecidos no ANEXO I da IN da RFB 1.234/2012 atualizada e de acordo com o regulamento municipal aplicável.</w:t>
      </w:r>
    </w:p>
    <w:p w14:paraId="1E986A2A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43"/>
        </w:tabs>
        <w:autoSpaceDE/>
        <w:autoSpaceDN/>
        <w:ind w:left="436" w:right="568" w:hanging="10"/>
        <w:contextualSpacing/>
        <w:rPr>
          <w:rFonts w:ascii="Arial" w:hAnsi="Arial" w:cs="Arial"/>
          <w:color w:val="0D0D0D" w:themeColor="text1" w:themeTint="F2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As empresas optantes pelo Simples Nacional ou que</w:t>
      </w:r>
      <w:r w:rsidRPr="0051421E">
        <w:rPr>
          <w:rFonts w:ascii="Arial" w:hAnsi="Arial" w:cs="Arial"/>
          <w:color w:val="0D0D0D" w:themeColor="text1" w:themeTint="F2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se enquadrem em alguma hipótese de isenção ou não incidência DEVERÃO informar essa condição nos documentos fiscais, de acordo com artigo 4º da IN RFB 1.234 e as normas locais.</w:t>
      </w:r>
    </w:p>
    <w:p w14:paraId="582D950A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027"/>
        </w:tabs>
        <w:autoSpaceDE/>
        <w:autoSpaceDN/>
        <w:ind w:left="1027" w:hanging="601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Os</w:t>
      </w:r>
      <w:r w:rsidRPr="0051421E">
        <w:rPr>
          <w:rFonts w:ascii="Arial" w:hAnsi="Arial" w:cs="Arial"/>
          <w:color w:val="0D0D0D" w:themeColor="text1" w:themeTint="F2"/>
          <w:spacing w:val="-18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demais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critérios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sobre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prazo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a</w:t>
      </w:r>
      <w:r w:rsidRPr="0051421E">
        <w:rPr>
          <w:rFonts w:ascii="Arial" w:hAnsi="Arial" w:cs="Arial"/>
          <w:color w:val="0D0D0D" w:themeColor="text1" w:themeTint="F2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forma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de</w:t>
      </w:r>
      <w:r w:rsidRPr="0051421E">
        <w:rPr>
          <w:rFonts w:ascii="Arial" w:hAnsi="Arial" w:cs="Arial"/>
          <w:color w:val="0D0D0D" w:themeColor="text1" w:themeTint="F2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color w:val="0D0D0D" w:themeColor="text1" w:themeTint="F2"/>
          <w:sz w:val="20"/>
          <w:szCs w:val="20"/>
        </w:rPr>
        <w:t>pag</w:t>
      </w:r>
      <w:r w:rsidRPr="0051421E">
        <w:rPr>
          <w:rFonts w:ascii="Arial" w:hAnsi="Arial" w:cs="Arial"/>
          <w:sz w:val="20"/>
          <w:szCs w:val="20"/>
        </w:rPr>
        <w:t>amento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são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aqueles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previstos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Edital.</w:t>
      </w:r>
    </w:p>
    <w:p w14:paraId="67BB866C" w14:textId="77777777" w:rsidR="006E14C9" w:rsidRPr="0051421E" w:rsidRDefault="006E14C9" w:rsidP="0051421E">
      <w:pPr>
        <w:pStyle w:val="PargrafodaLista"/>
        <w:tabs>
          <w:tab w:val="left" w:pos="1027"/>
        </w:tabs>
        <w:ind w:left="0"/>
        <w:rPr>
          <w:rFonts w:ascii="Arial" w:hAnsi="Arial" w:cs="Arial"/>
          <w:sz w:val="20"/>
          <w:szCs w:val="20"/>
        </w:rPr>
      </w:pPr>
    </w:p>
    <w:p w14:paraId="2020C10B" w14:textId="77777777" w:rsidR="006E14C9" w:rsidRPr="0051421E" w:rsidRDefault="006E14C9" w:rsidP="0051421E">
      <w:pPr>
        <w:pStyle w:val="Ttulo2"/>
        <w:numPr>
          <w:ilvl w:val="0"/>
          <w:numId w:val="33"/>
        </w:numPr>
        <w:tabs>
          <w:tab w:val="left" w:pos="672"/>
        </w:tabs>
        <w:ind w:left="672" w:hanging="246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FORMA</w:t>
      </w:r>
      <w:r w:rsidRPr="0051421E">
        <w:rPr>
          <w:spacing w:val="-12"/>
          <w:sz w:val="20"/>
          <w:szCs w:val="20"/>
        </w:rPr>
        <w:t xml:space="preserve"> </w:t>
      </w:r>
      <w:r w:rsidRPr="0051421E">
        <w:rPr>
          <w:sz w:val="20"/>
          <w:szCs w:val="20"/>
        </w:rPr>
        <w:t>E</w:t>
      </w:r>
      <w:r w:rsidRPr="0051421E">
        <w:rPr>
          <w:spacing w:val="-4"/>
          <w:sz w:val="20"/>
          <w:szCs w:val="20"/>
        </w:rPr>
        <w:t xml:space="preserve"> </w:t>
      </w:r>
      <w:r w:rsidRPr="0051421E">
        <w:rPr>
          <w:sz w:val="20"/>
          <w:szCs w:val="20"/>
        </w:rPr>
        <w:t>CRITÉRIOS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z w:val="20"/>
          <w:szCs w:val="20"/>
        </w:rPr>
        <w:t>DE</w:t>
      </w:r>
      <w:r w:rsidRPr="0051421E">
        <w:rPr>
          <w:spacing w:val="-4"/>
          <w:sz w:val="20"/>
          <w:szCs w:val="20"/>
        </w:rPr>
        <w:t xml:space="preserve"> </w:t>
      </w:r>
      <w:r w:rsidRPr="0051421E">
        <w:rPr>
          <w:sz w:val="20"/>
          <w:szCs w:val="20"/>
        </w:rPr>
        <w:t>SELEÇÃO</w:t>
      </w:r>
      <w:r w:rsidRPr="0051421E">
        <w:rPr>
          <w:spacing w:val="-2"/>
          <w:sz w:val="20"/>
          <w:szCs w:val="20"/>
        </w:rPr>
        <w:t xml:space="preserve"> </w:t>
      </w:r>
      <w:r w:rsidRPr="0051421E">
        <w:rPr>
          <w:sz w:val="20"/>
          <w:szCs w:val="20"/>
        </w:rPr>
        <w:t>DO</w:t>
      </w:r>
      <w:r w:rsidRPr="0051421E">
        <w:rPr>
          <w:spacing w:val="-2"/>
          <w:sz w:val="20"/>
          <w:szCs w:val="20"/>
        </w:rPr>
        <w:t xml:space="preserve"> FORNECEDOR</w:t>
      </w:r>
    </w:p>
    <w:p w14:paraId="239A7460" w14:textId="77777777" w:rsidR="006E14C9" w:rsidRPr="0051421E" w:rsidRDefault="006E14C9" w:rsidP="0051421E">
      <w:pPr>
        <w:pStyle w:val="Corpodetexto"/>
        <w:spacing w:before="1"/>
        <w:rPr>
          <w:rFonts w:ascii="Arial" w:hAnsi="Arial" w:cs="Arial"/>
          <w:b/>
          <w:sz w:val="20"/>
          <w:szCs w:val="20"/>
        </w:rPr>
      </w:pPr>
    </w:p>
    <w:p w14:paraId="776F553F" w14:textId="77777777" w:rsidR="006E14C9" w:rsidRPr="0051421E" w:rsidRDefault="006E14C9" w:rsidP="0051421E">
      <w:pPr>
        <w:pStyle w:val="Ttulo3"/>
        <w:numPr>
          <w:ilvl w:val="1"/>
          <w:numId w:val="33"/>
        </w:numPr>
        <w:tabs>
          <w:tab w:val="left" w:pos="855"/>
        </w:tabs>
        <w:ind w:left="669" w:hanging="429"/>
        <w:jc w:val="both"/>
        <w:rPr>
          <w:color w:val="0D0D0D" w:themeColor="text1" w:themeTint="F2"/>
          <w:sz w:val="20"/>
          <w:szCs w:val="20"/>
        </w:rPr>
      </w:pPr>
      <w:r w:rsidRPr="0051421E">
        <w:rPr>
          <w:color w:val="0D0D0D" w:themeColor="text1" w:themeTint="F2"/>
          <w:sz w:val="20"/>
          <w:szCs w:val="20"/>
        </w:rPr>
        <w:t>Forma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5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seleção</w:t>
      </w:r>
      <w:r w:rsidRPr="0051421E">
        <w:rPr>
          <w:color w:val="0D0D0D" w:themeColor="text1" w:themeTint="F2"/>
          <w:spacing w:val="-7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e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critério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de</w:t>
      </w:r>
      <w:r w:rsidRPr="0051421E">
        <w:rPr>
          <w:color w:val="0D0D0D" w:themeColor="text1" w:themeTint="F2"/>
          <w:spacing w:val="-4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julgamento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</w:t>
      </w:r>
      <w:r w:rsidRPr="0051421E">
        <w:rPr>
          <w:color w:val="0D0D0D" w:themeColor="text1" w:themeTint="F2"/>
          <w:sz w:val="20"/>
          <w:szCs w:val="20"/>
        </w:rPr>
        <w:t>da</w:t>
      </w:r>
      <w:r w:rsidRPr="0051421E">
        <w:rPr>
          <w:color w:val="0D0D0D" w:themeColor="text1" w:themeTint="F2"/>
          <w:spacing w:val="-2"/>
          <w:sz w:val="20"/>
          <w:szCs w:val="20"/>
        </w:rPr>
        <w:t xml:space="preserve"> proposta</w:t>
      </w:r>
    </w:p>
    <w:p w14:paraId="052651F1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436"/>
          <w:tab w:val="left" w:pos="1053"/>
        </w:tabs>
        <w:autoSpaceDE/>
        <w:autoSpaceDN/>
        <w:spacing w:before="1"/>
        <w:ind w:left="436" w:right="564" w:hanging="1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O fornecedor será selecionado por meio da realização de procedimento de licitação, na modalidade CREDENCIAMENTO. Será credenciada varias empresas participantes ao mesmo tempo, desta forma a convocação para execução dos serviços será destribuido por ordem cronologica da homologação dos credenciados.  </w:t>
      </w:r>
    </w:p>
    <w:p w14:paraId="2A224E5D" w14:textId="77777777" w:rsidR="006E14C9" w:rsidRPr="0051421E" w:rsidRDefault="006E14C9" w:rsidP="0051421E">
      <w:pPr>
        <w:pStyle w:val="Ttulo2"/>
        <w:numPr>
          <w:ilvl w:val="0"/>
          <w:numId w:val="33"/>
        </w:numPr>
        <w:tabs>
          <w:tab w:val="left" w:pos="672"/>
        </w:tabs>
        <w:spacing w:before="253"/>
        <w:ind w:left="672" w:hanging="246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DAS</w:t>
      </w:r>
      <w:r w:rsidRPr="0051421E">
        <w:rPr>
          <w:spacing w:val="-6"/>
          <w:sz w:val="20"/>
          <w:szCs w:val="20"/>
        </w:rPr>
        <w:t xml:space="preserve"> </w:t>
      </w:r>
      <w:r w:rsidRPr="0051421E">
        <w:rPr>
          <w:sz w:val="20"/>
          <w:szCs w:val="20"/>
        </w:rPr>
        <w:t>ESTIMATIVAS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z w:val="20"/>
          <w:szCs w:val="20"/>
        </w:rPr>
        <w:t>DE</w:t>
      </w:r>
      <w:r w:rsidRPr="0051421E">
        <w:rPr>
          <w:spacing w:val="-5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VALORES</w:t>
      </w:r>
    </w:p>
    <w:p w14:paraId="01250807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864"/>
        </w:tabs>
        <w:autoSpaceDE/>
        <w:autoSpaceDN/>
        <w:spacing w:before="132"/>
        <w:ind w:left="240" w:right="562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 custo estimado total da contratação é de R$</w:t>
      </w:r>
      <w:r w:rsidRPr="0051421E">
        <w:rPr>
          <w:rFonts w:ascii="Arial" w:hAnsi="Arial" w:cs="Arial"/>
          <w:sz w:val="20"/>
          <w:szCs w:val="20"/>
          <w:lang w:val="pt-BR"/>
        </w:rPr>
        <w:t>1.208.417,94</w:t>
      </w:r>
      <w:r w:rsidRPr="0051421E">
        <w:rPr>
          <w:rFonts w:ascii="Arial" w:hAnsi="Arial" w:cs="Arial"/>
          <w:sz w:val="20"/>
          <w:szCs w:val="20"/>
        </w:rPr>
        <w:t xml:space="preserve"> (Um milhão, duzentos e oito mil, quatrocentos e dezessete reais e noventa e quatro centavos), e foi baseado nas planilhas de referência de preços,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conforme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tabela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preços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constante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autos.</w:t>
      </w:r>
    </w:p>
    <w:p w14:paraId="04B1978A" w14:textId="77777777" w:rsidR="006E14C9" w:rsidRPr="0051421E" w:rsidRDefault="006E14C9" w:rsidP="0051421E">
      <w:pPr>
        <w:pStyle w:val="Ttulo2"/>
        <w:numPr>
          <w:ilvl w:val="0"/>
          <w:numId w:val="33"/>
        </w:numPr>
        <w:tabs>
          <w:tab w:val="left" w:pos="795"/>
        </w:tabs>
        <w:spacing w:before="249"/>
        <w:ind w:left="795" w:hanging="369"/>
        <w:jc w:val="both"/>
        <w:rPr>
          <w:sz w:val="20"/>
          <w:szCs w:val="20"/>
        </w:rPr>
      </w:pPr>
      <w:r w:rsidRPr="0051421E">
        <w:rPr>
          <w:sz w:val="20"/>
          <w:szCs w:val="20"/>
        </w:rPr>
        <w:t>DAS</w:t>
      </w:r>
      <w:r w:rsidRPr="0051421E">
        <w:rPr>
          <w:spacing w:val="-7"/>
          <w:sz w:val="20"/>
          <w:szCs w:val="20"/>
        </w:rPr>
        <w:t xml:space="preserve"> </w:t>
      </w:r>
      <w:r w:rsidRPr="0051421E">
        <w:rPr>
          <w:sz w:val="20"/>
          <w:szCs w:val="20"/>
        </w:rPr>
        <w:t>SANÇÕES</w:t>
      </w:r>
      <w:r w:rsidRPr="0051421E">
        <w:rPr>
          <w:spacing w:val="-4"/>
          <w:sz w:val="20"/>
          <w:szCs w:val="20"/>
        </w:rPr>
        <w:t xml:space="preserve"> </w:t>
      </w:r>
      <w:r w:rsidRPr="0051421E">
        <w:rPr>
          <w:spacing w:val="-2"/>
          <w:sz w:val="20"/>
          <w:szCs w:val="20"/>
        </w:rPr>
        <w:t>ADMINISTRATIVAS</w:t>
      </w:r>
    </w:p>
    <w:p w14:paraId="2C0F35F1" w14:textId="77777777" w:rsidR="006E14C9" w:rsidRPr="0051421E" w:rsidRDefault="006E14C9" w:rsidP="0051421E">
      <w:pPr>
        <w:pStyle w:val="Corpodetexto"/>
        <w:spacing w:before="3"/>
        <w:rPr>
          <w:rFonts w:ascii="Arial" w:hAnsi="Arial" w:cs="Arial"/>
          <w:b/>
          <w:sz w:val="20"/>
          <w:szCs w:val="20"/>
        </w:rPr>
      </w:pPr>
    </w:p>
    <w:p w14:paraId="5E953559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976"/>
        </w:tabs>
        <w:autoSpaceDE/>
        <w:autoSpaceDN/>
        <w:ind w:left="790" w:hanging="55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Comete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infração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administrativa,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termos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lei,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contratado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que,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com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dolo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culpa:</w:t>
      </w:r>
    </w:p>
    <w:p w14:paraId="1D2C8D3C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193"/>
        </w:tabs>
        <w:autoSpaceDE/>
        <w:autoSpaceDN/>
        <w:spacing w:before="1"/>
        <w:ind w:left="426" w:right="568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Salvo</w:t>
      </w:r>
      <w:r w:rsidRPr="0051421E">
        <w:rPr>
          <w:rFonts w:ascii="Arial" w:hAnsi="Arial" w:cs="Arial"/>
          <w:spacing w:val="3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</w:t>
      </w:r>
      <w:r w:rsidRPr="0051421E">
        <w:rPr>
          <w:rFonts w:ascii="Arial" w:hAnsi="Arial" w:cs="Arial"/>
          <w:spacing w:val="3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decorrência</w:t>
      </w:r>
      <w:r w:rsidRPr="0051421E">
        <w:rPr>
          <w:rFonts w:ascii="Arial" w:hAnsi="Arial" w:cs="Arial"/>
          <w:spacing w:val="3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 fato superveniente</w:t>
      </w:r>
      <w:r w:rsidRPr="0051421E">
        <w:rPr>
          <w:rFonts w:ascii="Arial" w:hAnsi="Arial" w:cs="Arial"/>
          <w:spacing w:val="3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devidamente justificado,</w:t>
      </w:r>
      <w:r w:rsidRPr="0051421E">
        <w:rPr>
          <w:rFonts w:ascii="Arial" w:hAnsi="Arial" w:cs="Arial"/>
          <w:spacing w:val="3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não mantiver a proposta, em especial quando:</w:t>
      </w:r>
    </w:p>
    <w:p w14:paraId="5132F62F" w14:textId="77777777" w:rsidR="006E14C9" w:rsidRPr="0051421E" w:rsidRDefault="006E14C9" w:rsidP="0051421E">
      <w:pPr>
        <w:pStyle w:val="PargrafodaLista"/>
        <w:widowControl/>
        <w:numPr>
          <w:ilvl w:val="0"/>
          <w:numId w:val="24"/>
        </w:numPr>
        <w:tabs>
          <w:tab w:val="left" w:pos="684"/>
        </w:tabs>
        <w:autoSpaceDE/>
        <w:autoSpaceDN/>
        <w:spacing w:line="251" w:lineRule="exact"/>
        <w:ind w:left="684" w:hanging="258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não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enviar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proposta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adequada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último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lance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ofertado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após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negociação,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caso;</w:t>
      </w:r>
    </w:p>
    <w:p w14:paraId="2B1B5C8A" w14:textId="77777777" w:rsidR="006E14C9" w:rsidRPr="0051421E" w:rsidRDefault="006E14C9" w:rsidP="0051421E">
      <w:pPr>
        <w:pStyle w:val="PargrafodaLista"/>
        <w:widowControl/>
        <w:numPr>
          <w:ilvl w:val="0"/>
          <w:numId w:val="24"/>
        </w:numPr>
        <w:tabs>
          <w:tab w:val="left" w:pos="684"/>
        </w:tabs>
        <w:autoSpaceDE/>
        <w:autoSpaceDN/>
        <w:spacing w:before="2" w:line="252" w:lineRule="exact"/>
        <w:ind w:left="684" w:hanging="258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recusar-se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enviar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detalhamento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proposta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quando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exigível;</w:t>
      </w:r>
    </w:p>
    <w:p w14:paraId="53B9F073" w14:textId="77777777" w:rsidR="006E14C9" w:rsidRPr="0051421E" w:rsidRDefault="006E14C9" w:rsidP="0051421E">
      <w:pPr>
        <w:pStyle w:val="PargrafodaLista"/>
        <w:widowControl/>
        <w:numPr>
          <w:ilvl w:val="0"/>
          <w:numId w:val="24"/>
        </w:numPr>
        <w:tabs>
          <w:tab w:val="left" w:pos="672"/>
        </w:tabs>
        <w:autoSpaceDE/>
        <w:autoSpaceDN/>
        <w:spacing w:line="252" w:lineRule="exact"/>
        <w:ind w:left="672" w:hanging="246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pedir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desclassificado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quando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encerrada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etapa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competitiva,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caso;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5"/>
          <w:sz w:val="20"/>
          <w:szCs w:val="20"/>
        </w:rPr>
        <w:t>ou</w:t>
      </w:r>
    </w:p>
    <w:p w14:paraId="1F4A4F36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183"/>
        </w:tabs>
        <w:autoSpaceDE/>
        <w:autoSpaceDN/>
        <w:spacing w:before="1"/>
        <w:ind w:left="426" w:right="572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Não celebrar o contrato ou não entregar a documentação exigida para a contratação, quando convocado dentro do prazo de validade de sua proposta.</w:t>
      </w:r>
    </w:p>
    <w:p w14:paraId="00CD7F85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171"/>
        </w:tabs>
        <w:autoSpaceDE/>
        <w:autoSpaceDN/>
        <w:spacing w:before="1"/>
        <w:ind w:left="426" w:right="570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Recusar-se, sem justificativa, a assinar o contrato, ou a aceitar ou retirar o instrumento equivalente no prazo estabelecido pela Administração, nos termos previstos neste Termo.</w:t>
      </w:r>
    </w:p>
    <w:p w14:paraId="66A1CDEE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224"/>
        </w:tabs>
        <w:autoSpaceDE/>
        <w:autoSpaceDN/>
        <w:ind w:left="426" w:right="563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Apresentar declaração ou documentação falsa exigida para o certame ou prestar declaração falsa durante a licitação.</w:t>
      </w:r>
    </w:p>
    <w:p w14:paraId="686621A4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160"/>
        </w:tabs>
        <w:autoSpaceDE/>
        <w:autoSpaceDN/>
        <w:ind w:left="1160" w:hanging="734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Fraudar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licitação.</w:t>
      </w:r>
    </w:p>
    <w:p w14:paraId="31257163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174"/>
        </w:tabs>
        <w:autoSpaceDE/>
        <w:autoSpaceDN/>
        <w:ind w:left="426"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lastRenderedPageBreak/>
        <w:t>Comportar-se de modo inidôneo ou cometer fraude de qualquer natureza, em especial quando agir em conluio ou em desconformidade com a lei; induzir deliberadamente a erro no julgamento; apresentar amostra falsificada ou deteriorada; ou praticar atos ilícitos com vistas a frustrar os objetivos da licitação.</w:t>
      </w:r>
    </w:p>
    <w:p w14:paraId="047BB085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160"/>
        </w:tabs>
        <w:autoSpaceDE/>
        <w:autoSpaceDN/>
        <w:spacing w:line="251" w:lineRule="exact"/>
        <w:ind w:left="1160" w:hanging="734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Dar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causa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à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inexecução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parcial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contrato.</w:t>
      </w:r>
    </w:p>
    <w:p w14:paraId="182F91B8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160"/>
        </w:tabs>
        <w:autoSpaceDE/>
        <w:autoSpaceDN/>
        <w:spacing w:before="2" w:line="252" w:lineRule="exact"/>
        <w:ind w:left="1160" w:hanging="734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Dar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causa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à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inexecução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total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do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2"/>
          <w:sz w:val="20"/>
          <w:szCs w:val="20"/>
        </w:rPr>
        <w:t>contrato.</w:t>
      </w:r>
    </w:p>
    <w:p w14:paraId="73F60A8B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179"/>
        </w:tabs>
        <w:autoSpaceDE/>
        <w:autoSpaceDN/>
        <w:ind w:left="426"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Ensejar o retardamento da execução ou da entrega do objeto da licitação sem motivo </w:t>
      </w:r>
      <w:r w:rsidRPr="0051421E">
        <w:rPr>
          <w:rFonts w:ascii="Arial" w:hAnsi="Arial" w:cs="Arial"/>
          <w:spacing w:val="-2"/>
          <w:sz w:val="20"/>
          <w:szCs w:val="20"/>
        </w:rPr>
        <w:t>justificado.</w:t>
      </w:r>
    </w:p>
    <w:p w14:paraId="40FF7A5F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1007"/>
        </w:tabs>
        <w:autoSpaceDE/>
        <w:autoSpaceDN/>
        <w:ind w:left="240" w:right="570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Administração poderá, garantida a prévia defesa, aplicar as seguintes sanções, sem prejuízo das responsabilidades civil e criminal:</w:t>
      </w:r>
    </w:p>
    <w:p w14:paraId="24065C5D" w14:textId="77777777" w:rsidR="006E14C9" w:rsidRPr="0051421E" w:rsidRDefault="006E14C9" w:rsidP="0051421E">
      <w:pPr>
        <w:pStyle w:val="PargrafodaLista"/>
        <w:widowControl/>
        <w:numPr>
          <w:ilvl w:val="0"/>
          <w:numId w:val="23"/>
        </w:numPr>
        <w:tabs>
          <w:tab w:val="left" w:pos="684"/>
        </w:tabs>
        <w:autoSpaceDE/>
        <w:autoSpaceDN/>
        <w:spacing w:line="252" w:lineRule="exact"/>
        <w:ind w:left="684" w:hanging="258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pacing w:val="-2"/>
          <w:sz w:val="20"/>
          <w:szCs w:val="20"/>
        </w:rPr>
        <w:t>Advertência;</w:t>
      </w:r>
    </w:p>
    <w:p w14:paraId="23122B10" w14:textId="77777777" w:rsidR="006E14C9" w:rsidRPr="0051421E" w:rsidRDefault="006E14C9" w:rsidP="0051421E">
      <w:pPr>
        <w:pStyle w:val="PargrafodaLista"/>
        <w:widowControl/>
        <w:numPr>
          <w:ilvl w:val="0"/>
          <w:numId w:val="23"/>
        </w:numPr>
        <w:tabs>
          <w:tab w:val="left" w:pos="684"/>
        </w:tabs>
        <w:autoSpaceDE/>
        <w:autoSpaceDN/>
        <w:spacing w:line="252" w:lineRule="exact"/>
        <w:ind w:left="684" w:hanging="258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pacing w:val="-2"/>
          <w:sz w:val="20"/>
          <w:szCs w:val="20"/>
        </w:rPr>
        <w:t>Multa;</w:t>
      </w:r>
    </w:p>
    <w:p w14:paraId="0B0ABF09" w14:textId="77777777" w:rsidR="006E14C9" w:rsidRPr="0051421E" w:rsidRDefault="006E14C9" w:rsidP="0051421E">
      <w:pPr>
        <w:pStyle w:val="PargrafodaLista"/>
        <w:widowControl/>
        <w:numPr>
          <w:ilvl w:val="0"/>
          <w:numId w:val="23"/>
        </w:numPr>
        <w:tabs>
          <w:tab w:val="left" w:pos="670"/>
        </w:tabs>
        <w:autoSpaceDE/>
        <w:autoSpaceDN/>
        <w:spacing w:line="252" w:lineRule="exact"/>
        <w:ind w:left="670" w:hanging="244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Impedimento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licitar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contratar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10"/>
          <w:sz w:val="20"/>
          <w:szCs w:val="20"/>
        </w:rPr>
        <w:t>e</w:t>
      </w:r>
    </w:p>
    <w:p w14:paraId="364F74EB" w14:textId="77777777" w:rsidR="006E14C9" w:rsidRPr="0051421E" w:rsidRDefault="006E14C9" w:rsidP="0051421E">
      <w:pPr>
        <w:pStyle w:val="PargrafodaLista"/>
        <w:widowControl/>
        <w:numPr>
          <w:ilvl w:val="0"/>
          <w:numId w:val="23"/>
        </w:numPr>
        <w:tabs>
          <w:tab w:val="left" w:pos="749"/>
        </w:tabs>
        <w:autoSpaceDE/>
        <w:autoSpaceDN/>
        <w:spacing w:before="2"/>
        <w:ind w:left="426" w:right="568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Declaração de inidoneidade para licitar ou contratar, enquanto perdurarem os motivos determinantes da punição ou até que seja promovida sua reabilitação perante a própria autoridade que aplicou a penalidade.</w:t>
      </w:r>
    </w:p>
    <w:p w14:paraId="21451B23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1024"/>
        </w:tabs>
        <w:autoSpaceDE/>
        <w:autoSpaceDN/>
        <w:ind w:left="240" w:right="567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Na aplicação das sanções serão considerados a natureza e a gravidade da infração cometida, as peculiaridades do caso concreto, as circunstâncias agravantes ou atenuantes, os danos que dela provierem para a Administração Pública e a implantação ou o aperfeiçoamento de programa de integridade, conforme normas e orientações dos órgãos de controle.</w:t>
      </w:r>
    </w:p>
    <w:p w14:paraId="732ED74B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981"/>
        </w:tabs>
        <w:autoSpaceDE/>
        <w:autoSpaceDN/>
        <w:ind w:left="240" w:right="568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multa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será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recolhida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em percentual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0,50% a 30% incidente sobre o valor do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contrato licitado, recolhida no prazo máximo de 10 (dez) dias úteis, a contar da comunicação oficial.</w:t>
      </w:r>
    </w:p>
    <w:p w14:paraId="67064052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160"/>
        </w:tabs>
        <w:autoSpaceDE/>
        <w:autoSpaceDN/>
        <w:spacing w:before="1"/>
        <w:ind w:left="426" w:right="568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infrações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previstas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itens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10.1.1,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10.1.2,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10.1.3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10.1.7, a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multa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será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1% a 15% sobre valor do contrato licitado.</w:t>
      </w:r>
    </w:p>
    <w:p w14:paraId="75DE6F2A" w14:textId="77777777" w:rsidR="006E14C9" w:rsidRPr="0051421E" w:rsidRDefault="006E14C9" w:rsidP="0051421E">
      <w:pPr>
        <w:pStyle w:val="PargrafodaLista"/>
        <w:widowControl/>
        <w:numPr>
          <w:ilvl w:val="2"/>
          <w:numId w:val="33"/>
        </w:numPr>
        <w:tabs>
          <w:tab w:val="left" w:pos="1157"/>
        </w:tabs>
        <w:autoSpaceDE/>
        <w:autoSpaceDN/>
        <w:ind w:left="426"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as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infrações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previstas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itens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10.1.4,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10.1.5,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10.1.6,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10.1.8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10.1.9,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multa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será de 15% a 30% do valor do contrato licitado.</w:t>
      </w:r>
    </w:p>
    <w:p w14:paraId="715B953E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966"/>
        </w:tabs>
        <w:autoSpaceDE/>
        <w:autoSpaceDN/>
        <w:ind w:left="240" w:right="565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As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sanções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advertência,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impedimento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licitar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contratar</w:t>
      </w:r>
      <w:r w:rsidRPr="0051421E">
        <w:rPr>
          <w:rFonts w:ascii="Arial" w:hAnsi="Arial" w:cs="Arial"/>
          <w:spacing w:val="-1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declaração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inidoneidade para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licitar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contratar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poderão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aplicadas,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cumulativamente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não, à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penalidade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multa.</w:t>
      </w:r>
    </w:p>
    <w:p w14:paraId="61795672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988"/>
        </w:tabs>
        <w:autoSpaceDE/>
        <w:autoSpaceDN/>
        <w:ind w:left="240"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Na aplicação da sanção de multa será facultada a defesa do interessado no prazo de 15 (quinze) dias úteis, contado da data de sua intimação.</w:t>
      </w:r>
    </w:p>
    <w:p w14:paraId="06F6350D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1053"/>
        </w:tabs>
        <w:autoSpaceDE/>
        <w:autoSpaceDN/>
        <w:ind w:left="240" w:right="567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sanção de impedimento de licitar e contratar será aplicada ao responsável em decorrência das infrações administrativas relacionadas nos itens 10.1.1, 10.1.2, 10.1.3, 10.1.7,</w:t>
      </w:r>
    </w:p>
    <w:p w14:paraId="2E5DDAD6" w14:textId="77777777" w:rsidR="006E14C9" w:rsidRPr="0051421E" w:rsidRDefault="006E14C9" w:rsidP="0051421E">
      <w:pPr>
        <w:pStyle w:val="Corpodetexto"/>
        <w:ind w:right="568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10.1.8 e 10.1.9, quando não se justificar a imposição de penalidade mais grave, e impedirá o responsável de licitar e contratar no âmbito da Administração Pública direta e indireta do município de Rafael Fernandes/RN, pelo prazo de até 3 (três) anos.</w:t>
      </w:r>
    </w:p>
    <w:p w14:paraId="61A11689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969"/>
        </w:tabs>
        <w:autoSpaceDE/>
        <w:autoSpaceDN/>
        <w:spacing w:before="132"/>
        <w:ind w:left="240" w:right="564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Poderá</w:t>
      </w:r>
      <w:r w:rsidRPr="0051421E">
        <w:rPr>
          <w:rFonts w:ascii="Arial" w:hAnsi="Arial" w:cs="Arial"/>
          <w:spacing w:val="-1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aplicada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ao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responsável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sanção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declaração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inidoneidade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para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licitar</w:t>
      </w:r>
      <w:r w:rsidRPr="0051421E">
        <w:rPr>
          <w:rFonts w:ascii="Arial" w:hAnsi="Arial" w:cs="Arial"/>
          <w:spacing w:val="-10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ou contratar, em decorrência da prática das infrações dispostas nos itens 10.1.4, 10.1.5, 10.1.6 e 10.1.8,</w:t>
      </w:r>
      <w:r w:rsidRPr="0051421E">
        <w:rPr>
          <w:rFonts w:ascii="Arial" w:hAnsi="Arial" w:cs="Arial"/>
          <w:spacing w:val="2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bem</w:t>
      </w:r>
      <w:r w:rsidRPr="0051421E">
        <w:rPr>
          <w:rFonts w:ascii="Arial" w:hAnsi="Arial" w:cs="Arial"/>
          <w:spacing w:val="2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como</w:t>
      </w:r>
      <w:r w:rsidRPr="0051421E">
        <w:rPr>
          <w:rFonts w:ascii="Arial" w:hAnsi="Arial" w:cs="Arial"/>
          <w:spacing w:val="2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pelas</w:t>
      </w:r>
      <w:r w:rsidRPr="0051421E">
        <w:rPr>
          <w:rFonts w:ascii="Arial" w:hAnsi="Arial" w:cs="Arial"/>
          <w:spacing w:val="2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infrações</w:t>
      </w:r>
      <w:r w:rsidRPr="0051421E">
        <w:rPr>
          <w:rFonts w:ascii="Arial" w:hAnsi="Arial" w:cs="Arial"/>
          <w:spacing w:val="2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administrativas</w:t>
      </w:r>
      <w:r w:rsidRPr="0051421E">
        <w:rPr>
          <w:rFonts w:ascii="Arial" w:hAnsi="Arial" w:cs="Arial"/>
          <w:spacing w:val="2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previstas</w:t>
      </w:r>
      <w:r w:rsidRPr="0051421E">
        <w:rPr>
          <w:rFonts w:ascii="Arial" w:hAnsi="Arial" w:cs="Arial"/>
          <w:spacing w:val="2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nos</w:t>
      </w:r>
      <w:r w:rsidRPr="0051421E">
        <w:rPr>
          <w:rFonts w:ascii="Arial" w:hAnsi="Arial" w:cs="Arial"/>
          <w:spacing w:val="2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itens</w:t>
      </w:r>
      <w:r w:rsidRPr="0051421E">
        <w:rPr>
          <w:rFonts w:ascii="Arial" w:hAnsi="Arial" w:cs="Arial"/>
          <w:spacing w:val="2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10.1.1,</w:t>
      </w:r>
      <w:r w:rsidRPr="0051421E">
        <w:rPr>
          <w:rFonts w:ascii="Arial" w:hAnsi="Arial" w:cs="Arial"/>
          <w:spacing w:val="2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10.1.2,</w:t>
      </w:r>
      <w:r w:rsidRPr="0051421E">
        <w:rPr>
          <w:rFonts w:ascii="Arial" w:hAnsi="Arial" w:cs="Arial"/>
          <w:spacing w:val="2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10.1.3</w:t>
      </w:r>
      <w:r w:rsidRPr="0051421E">
        <w:rPr>
          <w:rFonts w:ascii="Arial" w:hAnsi="Arial" w:cs="Arial"/>
          <w:spacing w:val="2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</w:p>
    <w:p w14:paraId="7BEA7AF4" w14:textId="77777777" w:rsidR="006E14C9" w:rsidRPr="0051421E" w:rsidRDefault="006E14C9" w:rsidP="0051421E">
      <w:pPr>
        <w:pStyle w:val="Corpodetexto"/>
        <w:ind w:right="569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10.1.7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 justifiquem a</w:t>
      </w:r>
      <w:r w:rsidRPr="0051421E">
        <w:rPr>
          <w:rFonts w:ascii="Arial" w:hAnsi="Arial" w:cs="Arial"/>
          <w:spacing w:val="-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 xml:space="preserve">imposição de penalidade mais grave que a sanção de impedimento de licitar e contratar, cuja duração observará o prazo previsto no artigo 156, §5º, da Lei n.º </w:t>
      </w:r>
      <w:r w:rsidRPr="0051421E">
        <w:rPr>
          <w:rFonts w:ascii="Arial" w:hAnsi="Arial" w:cs="Arial"/>
          <w:spacing w:val="-2"/>
          <w:sz w:val="20"/>
          <w:szCs w:val="20"/>
        </w:rPr>
        <w:t>14.133/2021.</w:t>
      </w:r>
    </w:p>
    <w:p w14:paraId="6D7BE623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1005"/>
        </w:tabs>
        <w:autoSpaceDE/>
        <w:autoSpaceDN/>
        <w:ind w:left="240" w:right="564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recusa injustificada do adjudicatário em assinar o contrato ou em aceitar ou retirar o instrumento equivalente no prazo estabelecido pela Administração, descrita no item 10.1.3, caracterizará o descumprimento total da obrigação assumida e o sujeitará às penalidades legalmente estabelecidas e à imediata perda da garantia de proposta, se houver, em favor do órgão ou entidade licitante.</w:t>
      </w:r>
    </w:p>
    <w:p w14:paraId="4538C486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1119"/>
        </w:tabs>
        <w:autoSpaceDE/>
        <w:autoSpaceDN/>
        <w:ind w:left="240" w:right="568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apuração de responsabilidades relacionadas às sanções de impedimento de licitar e contratar e</w:t>
      </w:r>
      <w:r w:rsidRPr="0051421E">
        <w:rPr>
          <w:rFonts w:ascii="Arial" w:hAnsi="Arial" w:cs="Arial"/>
          <w:spacing w:val="-1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 declaração de inidoneidade para licitar ou contratar demandará a instauração de processo de responsabilização, que deverá seguir o disposto no artigo 158, da Lei nº 14.133/2021, e/ou na legislação local específica, se houver.</w:t>
      </w:r>
    </w:p>
    <w:p w14:paraId="2DD8339B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1163"/>
        </w:tabs>
        <w:autoSpaceDE/>
        <w:autoSpaceDN/>
        <w:ind w:left="240"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Caberá recurso no prazo de 15 (quinze) dias úteis da aplicação das sanções de advertência,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multa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impedimento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licitar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e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contratar,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contado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data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da</w:t>
      </w:r>
      <w:r w:rsidRPr="0051421E">
        <w:rPr>
          <w:rFonts w:ascii="Arial" w:hAnsi="Arial" w:cs="Arial"/>
          <w:spacing w:val="-14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intimação,</w:t>
      </w:r>
      <w:r w:rsidRPr="0051421E">
        <w:rPr>
          <w:rFonts w:ascii="Arial" w:hAnsi="Arial" w:cs="Arial"/>
          <w:spacing w:val="-12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o</w:t>
      </w:r>
      <w:r w:rsidRPr="0051421E">
        <w:rPr>
          <w:rFonts w:ascii="Arial" w:hAnsi="Arial" w:cs="Arial"/>
          <w:spacing w:val="-1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qual</w:t>
      </w:r>
      <w:r w:rsidRPr="0051421E">
        <w:rPr>
          <w:rFonts w:ascii="Arial" w:hAnsi="Arial" w:cs="Arial"/>
          <w:spacing w:val="-1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será dirigido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à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autoridade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tiver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proferido</w:t>
      </w:r>
      <w:r w:rsidRPr="0051421E">
        <w:rPr>
          <w:rFonts w:ascii="Arial" w:hAnsi="Arial" w:cs="Arial"/>
          <w:spacing w:val="-7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decisão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recorrida,</w:t>
      </w:r>
      <w:r w:rsidRPr="0051421E">
        <w:rPr>
          <w:rFonts w:ascii="Arial" w:hAnsi="Arial" w:cs="Arial"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que,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se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não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a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reconsiderar</w:t>
      </w:r>
      <w:r w:rsidRPr="0051421E">
        <w:rPr>
          <w:rFonts w:ascii="Arial" w:hAnsi="Arial" w:cs="Arial"/>
          <w:spacing w:val="-6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no</w:t>
      </w:r>
      <w:r w:rsidRPr="0051421E">
        <w:rPr>
          <w:rFonts w:ascii="Arial" w:hAnsi="Arial" w:cs="Arial"/>
          <w:spacing w:val="-9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prazo de 5 (cinco) dias úteis, encaminhará o recurso com sua motivação à autoridade superior, que deverá proferir sua decisão no prazo máximo de 20 (vinte) dias úteis, contado do recebimento dos autos.</w:t>
      </w:r>
    </w:p>
    <w:p w14:paraId="5A407C80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1165"/>
        </w:tabs>
        <w:autoSpaceDE/>
        <w:autoSpaceDN/>
        <w:ind w:left="240" w:right="563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Caberá a apresentação de pedido de reconsideração da aplicação da sanção de declaração de inidoneidade para licitar ou contratar no prazo de 15 (quinze) dias úteis, contado da data da intimação, e decidido no prazo máximo de 20 (vinte) dias úteis, contado do seu </w:t>
      </w:r>
      <w:r w:rsidRPr="0051421E">
        <w:rPr>
          <w:rFonts w:ascii="Arial" w:hAnsi="Arial" w:cs="Arial"/>
          <w:spacing w:val="-2"/>
          <w:sz w:val="20"/>
          <w:szCs w:val="20"/>
        </w:rPr>
        <w:t>recebimento.</w:t>
      </w:r>
    </w:p>
    <w:p w14:paraId="76F5275E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1119"/>
        </w:tabs>
        <w:autoSpaceDE/>
        <w:autoSpaceDN/>
        <w:ind w:left="240" w:right="566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 recurso e o pedido de reconsideração terão efeito suspensivo do ato ou da decisão recorrida até que sobrevenha decisão final da autoridade competente.</w:t>
      </w:r>
    </w:p>
    <w:p w14:paraId="35F43E6E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1153"/>
        </w:tabs>
        <w:autoSpaceDE/>
        <w:autoSpaceDN/>
        <w:spacing w:before="1"/>
        <w:ind w:left="240" w:right="567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A aplicação das sanções previstas neste edital não exclui, em hipótese alguma, a obrigação de reparação integral dos danos causados.</w:t>
      </w:r>
    </w:p>
    <w:p w14:paraId="760BD068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1132"/>
        </w:tabs>
        <w:autoSpaceDE/>
        <w:autoSpaceDN/>
        <w:spacing w:before="1"/>
        <w:ind w:left="240" w:right="562" w:firstLine="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lastRenderedPageBreak/>
        <w:t>A multa deverá ser recolhida aos cofres públicos do Município de Rafael Fernandes, via Tesouraria Municipal, no prazo máximo de 10 (dez) dias corridos, a contar da data de recebimento da notificação enviada pela Prefeitura Municipal de Rafael Fernandes, sendo que poderá ser automaticamente descontada dos créditos que a empresa tiver junto ao Município.</w:t>
      </w:r>
    </w:p>
    <w:p w14:paraId="3E472CCD" w14:textId="77777777" w:rsidR="006E14C9" w:rsidRPr="0051421E" w:rsidRDefault="006E14C9" w:rsidP="0051421E">
      <w:pPr>
        <w:pStyle w:val="PargrafodaLista"/>
        <w:widowControl/>
        <w:numPr>
          <w:ilvl w:val="0"/>
          <w:numId w:val="33"/>
        </w:numPr>
        <w:tabs>
          <w:tab w:val="left" w:pos="791"/>
        </w:tabs>
        <w:autoSpaceDE/>
        <w:autoSpaceDN/>
        <w:spacing w:before="252"/>
        <w:ind w:left="791" w:hanging="365"/>
        <w:contextualSpacing/>
        <w:rPr>
          <w:rFonts w:ascii="Arial" w:hAnsi="Arial" w:cs="Arial"/>
          <w:b/>
          <w:sz w:val="20"/>
          <w:szCs w:val="20"/>
        </w:rPr>
      </w:pPr>
      <w:r w:rsidRPr="0051421E">
        <w:rPr>
          <w:rFonts w:ascii="Arial" w:hAnsi="Arial" w:cs="Arial"/>
          <w:b/>
          <w:sz w:val="20"/>
          <w:szCs w:val="20"/>
        </w:rPr>
        <w:t>QUESTÕES</w:t>
      </w:r>
      <w:r w:rsidRPr="0051421E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51421E">
        <w:rPr>
          <w:rFonts w:ascii="Arial" w:hAnsi="Arial" w:cs="Arial"/>
          <w:b/>
          <w:spacing w:val="-2"/>
          <w:sz w:val="20"/>
          <w:szCs w:val="20"/>
        </w:rPr>
        <w:t>PENDENTES</w:t>
      </w:r>
    </w:p>
    <w:p w14:paraId="4B8E9A99" w14:textId="77777777" w:rsidR="006E14C9" w:rsidRPr="0051421E" w:rsidRDefault="006E14C9" w:rsidP="0051421E">
      <w:pPr>
        <w:pStyle w:val="PargrafodaLista"/>
        <w:widowControl/>
        <w:numPr>
          <w:ilvl w:val="1"/>
          <w:numId w:val="33"/>
        </w:numPr>
        <w:tabs>
          <w:tab w:val="left" w:pos="436"/>
          <w:tab w:val="left" w:pos="999"/>
        </w:tabs>
        <w:autoSpaceDE/>
        <w:autoSpaceDN/>
        <w:spacing w:before="4"/>
        <w:ind w:left="250" w:right="569" w:hanging="10"/>
        <w:contextualSpacing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Os signatários do presente Termo de Referência estarão disponíveis para os eventuais esclarecimentos que se fizerem necessários a respeito do objeto.</w:t>
      </w:r>
    </w:p>
    <w:p w14:paraId="38CDCF87" w14:textId="77777777" w:rsidR="006E14C9" w:rsidRPr="0051421E" w:rsidRDefault="006E14C9" w:rsidP="0051421E">
      <w:pPr>
        <w:pStyle w:val="Corpodetexto"/>
        <w:spacing w:before="119"/>
        <w:rPr>
          <w:rFonts w:ascii="Arial" w:hAnsi="Arial" w:cs="Arial"/>
          <w:sz w:val="20"/>
          <w:szCs w:val="20"/>
        </w:rPr>
      </w:pPr>
    </w:p>
    <w:p w14:paraId="4A9F2FC1" w14:textId="77777777" w:rsidR="006E14C9" w:rsidRPr="0051421E" w:rsidRDefault="006E14C9" w:rsidP="0051421E">
      <w:pPr>
        <w:pStyle w:val="Corpodetexto"/>
        <w:rPr>
          <w:rFonts w:ascii="Arial" w:hAnsi="Arial" w:cs="Arial"/>
          <w:spacing w:val="-4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Em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Rafael Fernandes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(RN),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3"/>
          <w:sz w:val="20"/>
          <w:szCs w:val="20"/>
          <w:lang w:val="pt-BR"/>
        </w:rPr>
        <w:t>13</w:t>
      </w:r>
      <w:r w:rsidRPr="0051421E">
        <w:rPr>
          <w:rFonts w:ascii="Arial" w:hAnsi="Arial" w:cs="Arial"/>
          <w:spacing w:val="-3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5"/>
          <w:sz w:val="20"/>
          <w:szCs w:val="20"/>
          <w:lang w:val="pt-BR"/>
        </w:rPr>
        <w:t>fevereiro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z w:val="20"/>
          <w:szCs w:val="20"/>
        </w:rPr>
        <w:t>de</w:t>
      </w:r>
      <w:r w:rsidRPr="0051421E">
        <w:rPr>
          <w:rFonts w:ascii="Arial" w:hAnsi="Arial" w:cs="Arial"/>
          <w:spacing w:val="-5"/>
          <w:sz w:val="20"/>
          <w:szCs w:val="20"/>
        </w:rPr>
        <w:t xml:space="preserve"> </w:t>
      </w:r>
      <w:r w:rsidRPr="0051421E">
        <w:rPr>
          <w:rFonts w:ascii="Arial" w:hAnsi="Arial" w:cs="Arial"/>
          <w:spacing w:val="-4"/>
          <w:sz w:val="20"/>
          <w:szCs w:val="20"/>
        </w:rPr>
        <w:t>202</w:t>
      </w:r>
      <w:r w:rsidRPr="0051421E">
        <w:rPr>
          <w:rFonts w:ascii="Arial" w:hAnsi="Arial" w:cs="Arial"/>
          <w:spacing w:val="-4"/>
          <w:sz w:val="20"/>
          <w:szCs w:val="20"/>
          <w:lang w:val="pt-BR"/>
        </w:rPr>
        <w:t>6</w:t>
      </w:r>
      <w:r w:rsidRPr="0051421E">
        <w:rPr>
          <w:rFonts w:ascii="Arial" w:hAnsi="Arial" w:cs="Arial"/>
          <w:spacing w:val="-4"/>
          <w:sz w:val="20"/>
          <w:szCs w:val="20"/>
        </w:rPr>
        <w:t>.</w:t>
      </w:r>
    </w:p>
    <w:p w14:paraId="57F7E46A" w14:textId="77777777" w:rsidR="006E14C9" w:rsidRPr="0051421E" w:rsidRDefault="006E14C9" w:rsidP="0051421E">
      <w:pPr>
        <w:pStyle w:val="Corpodetexto"/>
        <w:rPr>
          <w:rFonts w:ascii="Arial" w:hAnsi="Arial" w:cs="Arial"/>
          <w:spacing w:val="-4"/>
          <w:sz w:val="20"/>
          <w:szCs w:val="20"/>
        </w:rPr>
      </w:pPr>
    </w:p>
    <w:p w14:paraId="5C02A686" w14:textId="77777777" w:rsidR="006E14C9" w:rsidRPr="0051421E" w:rsidRDefault="006E14C9" w:rsidP="0051421E">
      <w:pPr>
        <w:pStyle w:val="Corpodetexto"/>
        <w:rPr>
          <w:rFonts w:ascii="Arial" w:hAnsi="Arial" w:cs="Arial"/>
          <w:spacing w:val="-4"/>
          <w:sz w:val="20"/>
          <w:szCs w:val="20"/>
        </w:rPr>
      </w:pPr>
    </w:p>
    <w:p w14:paraId="6CBB51B9" w14:textId="77777777" w:rsidR="006E14C9" w:rsidRPr="0051421E" w:rsidRDefault="006E14C9" w:rsidP="0051421E">
      <w:pPr>
        <w:pStyle w:val="Corpodetexto"/>
        <w:rPr>
          <w:rFonts w:ascii="Arial" w:hAnsi="Arial" w:cs="Arial"/>
          <w:spacing w:val="-4"/>
          <w:sz w:val="20"/>
          <w:szCs w:val="20"/>
        </w:rPr>
      </w:pPr>
    </w:p>
    <w:p w14:paraId="693B0763" w14:textId="77777777" w:rsidR="006E14C9" w:rsidRPr="0051421E" w:rsidRDefault="006E14C9" w:rsidP="0051421E">
      <w:pPr>
        <w:pStyle w:val="Corpodetexto"/>
        <w:rPr>
          <w:rFonts w:ascii="Arial" w:hAnsi="Arial" w:cs="Arial"/>
          <w:spacing w:val="-4"/>
          <w:sz w:val="20"/>
          <w:szCs w:val="20"/>
        </w:rPr>
      </w:pPr>
    </w:p>
    <w:p w14:paraId="1897516F" w14:textId="77777777" w:rsidR="006E14C9" w:rsidRPr="0051421E" w:rsidRDefault="006E14C9" w:rsidP="0051421E">
      <w:pPr>
        <w:jc w:val="both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>________________________________</w:t>
      </w:r>
    </w:p>
    <w:p w14:paraId="001BDB75" w14:textId="77777777" w:rsidR="006E14C9" w:rsidRPr="0051421E" w:rsidRDefault="006E14C9" w:rsidP="0051421E">
      <w:pPr>
        <w:jc w:val="both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  <w:lang w:val="pt-BR"/>
        </w:rPr>
        <w:t>Alexandre Ferreira Costa</w:t>
      </w:r>
    </w:p>
    <w:p w14:paraId="47BEB999" w14:textId="77777777" w:rsidR="006E14C9" w:rsidRPr="0051421E" w:rsidRDefault="006E14C9" w:rsidP="0051421E">
      <w:pPr>
        <w:jc w:val="both"/>
        <w:rPr>
          <w:rFonts w:ascii="Arial" w:hAnsi="Arial" w:cs="Arial"/>
          <w:sz w:val="20"/>
          <w:szCs w:val="20"/>
        </w:rPr>
      </w:pPr>
      <w:r w:rsidRPr="0051421E">
        <w:rPr>
          <w:rFonts w:ascii="Arial" w:hAnsi="Arial" w:cs="Arial"/>
          <w:sz w:val="20"/>
          <w:szCs w:val="20"/>
        </w:rPr>
        <w:t xml:space="preserve">Secretaria Municipal de </w:t>
      </w:r>
      <w:r w:rsidRPr="0051421E">
        <w:rPr>
          <w:rFonts w:ascii="Arial" w:hAnsi="Arial" w:cs="Arial"/>
          <w:sz w:val="20"/>
          <w:szCs w:val="20"/>
          <w:lang w:val="pt-BR"/>
        </w:rPr>
        <w:t>Transportes</w:t>
      </w:r>
    </w:p>
    <w:p w14:paraId="7AE2EEDB" w14:textId="77777777" w:rsidR="006E14C9" w:rsidRPr="0051421E" w:rsidRDefault="006E14C9" w:rsidP="0051421E">
      <w:pPr>
        <w:pStyle w:val="NormalWeb"/>
        <w:rPr>
          <w:rFonts w:ascii="Arial" w:hAnsi="Arial" w:cs="Arial"/>
          <w:b/>
          <w:bCs/>
          <w:sz w:val="20"/>
          <w:szCs w:val="20"/>
        </w:rPr>
      </w:pPr>
    </w:p>
    <w:p w14:paraId="054B48F9" w14:textId="6EB87D67" w:rsidR="00414FE0" w:rsidRPr="0051421E" w:rsidRDefault="00414FE0" w:rsidP="0051421E">
      <w:pPr>
        <w:jc w:val="both"/>
        <w:rPr>
          <w:rFonts w:ascii="Arial" w:hAnsi="Arial" w:cs="Arial"/>
          <w:sz w:val="20"/>
          <w:szCs w:val="20"/>
        </w:rPr>
      </w:pPr>
    </w:p>
    <w:sectPr w:rsidR="00414FE0" w:rsidRPr="0051421E" w:rsidSect="006D56B9">
      <w:headerReference w:type="default" r:id="rId8"/>
      <w:footerReference w:type="default" r:id="rId9"/>
      <w:pgSz w:w="11910" w:h="16840"/>
      <w:pgMar w:top="1880" w:right="566" w:bottom="620" w:left="992" w:header="317" w:footer="4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ADCE8" w14:textId="77777777" w:rsidR="00003084" w:rsidRDefault="00003084">
      <w:r>
        <w:separator/>
      </w:r>
    </w:p>
  </w:endnote>
  <w:endnote w:type="continuationSeparator" w:id="0">
    <w:p w14:paraId="38C8DF4A" w14:textId="77777777" w:rsidR="00003084" w:rsidRDefault="00003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Liberation Serif">
    <w:altName w:val="Segoe Print"/>
    <w:charset w:val="01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CD5D8" w14:textId="77777777" w:rsidR="00414FE0" w:rsidRDefault="002771C4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73088" behindDoc="1" locked="0" layoutInCell="1" allowOverlap="1" wp14:anchorId="3FBBCCBC" wp14:editId="22AA25E2">
              <wp:simplePos x="0" y="0"/>
              <wp:positionH relativeFrom="page">
                <wp:posOffset>6329934</wp:posOffset>
              </wp:positionH>
              <wp:positionV relativeFrom="page">
                <wp:posOffset>10275137</wp:posOffset>
              </wp:positionV>
              <wp:extent cx="563880" cy="152400"/>
              <wp:effectExtent l="0" t="0" r="0" b="0"/>
              <wp:wrapNone/>
              <wp:docPr id="134" name="Text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FAE0DF" w14:textId="77777777" w:rsidR="00414FE0" w:rsidRDefault="002771C4">
                          <w:pPr>
                            <w:spacing w:line="223" w:lineRule="exact"/>
                            <w:ind w:left="20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5A6989">
                            <w:rPr>
                              <w:rFonts w:ascii="Calibri" w:hAnsi="Calibri"/>
                              <w:noProof/>
                              <w:spacing w:val="-5"/>
                              <w:sz w:val="20"/>
                            </w:rPr>
                            <w:t>11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BBCCBC" id="_x0000_t202" coordsize="21600,21600" o:spt="202" path="m,l,21600r21600,l21600,xe">
              <v:stroke joinstyle="miter"/>
              <v:path gradientshapeok="t" o:connecttype="rect"/>
            </v:shapetype>
            <v:shape id="Textbox 134" o:spid="_x0000_s1026" type="#_x0000_t202" style="position:absolute;margin-left:498.4pt;margin-top:809.05pt;width:44.4pt;height:12pt;z-index:-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" filled="f" stroked="f">
              <v:textbox inset="0,0,0,0">
                <w:txbxContent>
                  <w:p w14:paraId="17FAE0DF" w14:textId="77777777" w:rsidR="00414FE0" w:rsidRDefault="002771C4">
                    <w:pPr>
                      <w:spacing w:line="223" w:lineRule="exact"/>
                      <w:ind w:left="20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Página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fldChar w:fldCharType="separate"/>
                    </w:r>
                    <w:r w:rsidR="005A6989">
                      <w:rPr>
                        <w:rFonts w:ascii="Calibri" w:hAnsi="Calibri"/>
                        <w:noProof/>
                        <w:spacing w:val="-5"/>
                        <w:sz w:val="20"/>
                      </w:rPr>
                      <w:t>11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59C40" w14:textId="77777777" w:rsidR="00003084" w:rsidRDefault="00003084">
      <w:r>
        <w:separator/>
      </w:r>
    </w:p>
  </w:footnote>
  <w:footnote w:type="continuationSeparator" w:id="0">
    <w:p w14:paraId="261D3F1E" w14:textId="77777777" w:rsidR="00003084" w:rsidRDefault="000030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9662A" w14:textId="77777777" w:rsidR="00B35381" w:rsidRDefault="00B35381" w:rsidP="00B35381">
    <w:pPr>
      <w:pStyle w:val="Cabealho"/>
    </w:pPr>
    <w:bookmarkStart w:id="0" w:name="_Hlk198125616"/>
    <w:bookmarkStart w:id="1" w:name="_Hlk204869691"/>
    <w:bookmarkStart w:id="2" w:name="_Hlk204869690"/>
    <w:bookmarkStart w:id="3" w:name="_Hlk198125615"/>
    <w:r>
      <w:rPr>
        <w:noProof/>
      </w:rPr>
      <w:drawing>
        <wp:inline distT="0" distB="0" distL="0" distR="0" wp14:anchorId="308CF4AB" wp14:editId="2A9307C8">
          <wp:extent cx="6480810" cy="912495"/>
          <wp:effectExtent l="0" t="0" r="0" b="1905"/>
          <wp:docPr id="54254189" name="Imagem 1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254189" name="Imagem 1" descr="Text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0810" cy="912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9A148D3" w14:textId="77777777" w:rsidR="00B35381" w:rsidRDefault="00B35381" w:rsidP="00B35381">
    <w:pPr>
      <w:pStyle w:val="NormalWeb"/>
      <w:jc w:val="center"/>
    </w:pPr>
    <w:r>
      <w:rPr>
        <w:b/>
        <w:bCs/>
      </w:rPr>
      <w:t>ESTADO DO RIO GRANDE DO NORTE</w:t>
    </w:r>
  </w:p>
  <w:p w14:paraId="4B73B253" w14:textId="77777777" w:rsidR="00B35381" w:rsidRDefault="00B35381" w:rsidP="00B35381">
    <w:pPr>
      <w:pStyle w:val="NormalWeb"/>
      <w:jc w:val="center"/>
    </w:pPr>
    <w:r>
      <w:rPr>
        <w:b/>
        <w:bCs/>
      </w:rPr>
      <w:t>PREFEITURA MUNICIPAL DE RAFAEL FERNANDES</w:t>
    </w:r>
    <w:bookmarkEnd w:id="0"/>
    <w:bookmarkEnd w:id="1"/>
    <w:bookmarkEnd w:id="2"/>
    <w:bookmarkEnd w:id="3"/>
  </w:p>
  <w:p w14:paraId="31C54222" w14:textId="77777777" w:rsidR="00414FE0" w:rsidRDefault="00414FE0">
    <w:pPr>
      <w:pStyle w:val="Corpodetexto"/>
      <w:spacing w:line="14" w:lineRule="auto"/>
      <w:ind w:left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1E48D01"/>
    <w:multiLevelType w:val="singleLevel"/>
    <w:tmpl w:val="91E48D01"/>
    <w:lvl w:ilvl="0">
      <w:start w:val="16"/>
      <w:numFmt w:val="upperLetter"/>
      <w:suff w:val="space"/>
      <w:lvlText w:val="%1."/>
      <w:lvlJc w:val="left"/>
    </w:lvl>
  </w:abstractNum>
  <w:abstractNum w:abstractNumId="1" w15:restartNumberingAfterBreak="0">
    <w:nsid w:val="00B306B0"/>
    <w:multiLevelType w:val="hybridMultilevel"/>
    <w:tmpl w:val="8004A09C"/>
    <w:lvl w:ilvl="0" w:tplc="23A24910">
      <w:start w:val="10"/>
      <w:numFmt w:val="lowerLetter"/>
      <w:lvlText w:val="%1)"/>
      <w:lvlJc w:val="left"/>
      <w:pPr>
        <w:ind w:left="611" w:hanging="1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05CD218">
      <w:numFmt w:val="bullet"/>
      <w:lvlText w:val="•"/>
      <w:lvlJc w:val="left"/>
      <w:pPr>
        <w:ind w:left="1592" w:hanging="185"/>
      </w:pPr>
      <w:rPr>
        <w:rFonts w:hint="default"/>
        <w:lang w:val="pt-PT" w:eastAsia="en-US" w:bidi="ar-SA"/>
      </w:rPr>
    </w:lvl>
    <w:lvl w:ilvl="2" w:tplc="70B40CDC">
      <w:numFmt w:val="bullet"/>
      <w:lvlText w:val="•"/>
      <w:lvlJc w:val="left"/>
      <w:pPr>
        <w:ind w:left="2565" w:hanging="185"/>
      </w:pPr>
      <w:rPr>
        <w:rFonts w:hint="default"/>
        <w:lang w:val="pt-PT" w:eastAsia="en-US" w:bidi="ar-SA"/>
      </w:rPr>
    </w:lvl>
    <w:lvl w:ilvl="3" w:tplc="B0100AAC">
      <w:numFmt w:val="bullet"/>
      <w:lvlText w:val="•"/>
      <w:lvlJc w:val="left"/>
      <w:pPr>
        <w:ind w:left="3538" w:hanging="185"/>
      </w:pPr>
      <w:rPr>
        <w:rFonts w:hint="default"/>
        <w:lang w:val="pt-PT" w:eastAsia="en-US" w:bidi="ar-SA"/>
      </w:rPr>
    </w:lvl>
    <w:lvl w:ilvl="4" w:tplc="B2ECA7CC">
      <w:numFmt w:val="bullet"/>
      <w:lvlText w:val="•"/>
      <w:lvlJc w:val="left"/>
      <w:pPr>
        <w:ind w:left="4511" w:hanging="185"/>
      </w:pPr>
      <w:rPr>
        <w:rFonts w:hint="default"/>
        <w:lang w:val="pt-PT" w:eastAsia="en-US" w:bidi="ar-SA"/>
      </w:rPr>
    </w:lvl>
    <w:lvl w:ilvl="5" w:tplc="ED0ED738">
      <w:numFmt w:val="bullet"/>
      <w:lvlText w:val="•"/>
      <w:lvlJc w:val="left"/>
      <w:pPr>
        <w:ind w:left="5484" w:hanging="185"/>
      </w:pPr>
      <w:rPr>
        <w:rFonts w:hint="default"/>
        <w:lang w:val="pt-PT" w:eastAsia="en-US" w:bidi="ar-SA"/>
      </w:rPr>
    </w:lvl>
    <w:lvl w:ilvl="6" w:tplc="1E54D1F0">
      <w:numFmt w:val="bullet"/>
      <w:lvlText w:val="•"/>
      <w:lvlJc w:val="left"/>
      <w:pPr>
        <w:ind w:left="6457" w:hanging="185"/>
      </w:pPr>
      <w:rPr>
        <w:rFonts w:hint="default"/>
        <w:lang w:val="pt-PT" w:eastAsia="en-US" w:bidi="ar-SA"/>
      </w:rPr>
    </w:lvl>
    <w:lvl w:ilvl="7" w:tplc="60FAB3D8">
      <w:numFmt w:val="bullet"/>
      <w:lvlText w:val="•"/>
      <w:lvlJc w:val="left"/>
      <w:pPr>
        <w:ind w:left="7429" w:hanging="185"/>
      </w:pPr>
      <w:rPr>
        <w:rFonts w:hint="default"/>
        <w:lang w:val="pt-PT" w:eastAsia="en-US" w:bidi="ar-SA"/>
      </w:rPr>
    </w:lvl>
    <w:lvl w:ilvl="8" w:tplc="12FCBE8E">
      <w:numFmt w:val="bullet"/>
      <w:lvlText w:val="•"/>
      <w:lvlJc w:val="left"/>
      <w:pPr>
        <w:ind w:left="8402" w:hanging="185"/>
      </w:pPr>
      <w:rPr>
        <w:rFonts w:hint="default"/>
        <w:lang w:val="pt-PT" w:eastAsia="en-US" w:bidi="ar-SA"/>
      </w:rPr>
    </w:lvl>
  </w:abstractNum>
  <w:abstractNum w:abstractNumId="2" w15:restartNumberingAfterBreak="0">
    <w:nsid w:val="015D70F0"/>
    <w:multiLevelType w:val="multilevel"/>
    <w:tmpl w:val="6BCE4884"/>
    <w:lvl w:ilvl="0">
      <w:start w:val="5"/>
      <w:numFmt w:val="decimal"/>
      <w:lvlText w:val="%1"/>
      <w:lvlJc w:val="left"/>
      <w:pPr>
        <w:ind w:left="856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6" w:hanging="43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38" w:hanging="612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203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67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0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4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612"/>
      </w:pPr>
      <w:rPr>
        <w:rFonts w:hint="default"/>
        <w:lang w:val="pt-PT" w:eastAsia="en-US" w:bidi="ar-SA"/>
      </w:rPr>
    </w:lvl>
  </w:abstractNum>
  <w:abstractNum w:abstractNumId="3" w15:restartNumberingAfterBreak="0">
    <w:nsid w:val="01ED1829"/>
    <w:multiLevelType w:val="hybridMultilevel"/>
    <w:tmpl w:val="3DC297D6"/>
    <w:lvl w:ilvl="0" w:tplc="8090B826">
      <w:start w:val="1"/>
      <w:numFmt w:val="lowerLetter"/>
      <w:lvlText w:val="%1)"/>
      <w:lvlJc w:val="left"/>
      <w:pPr>
        <w:ind w:left="426" w:hanging="2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7D0CB94">
      <w:numFmt w:val="bullet"/>
      <w:lvlText w:val="•"/>
      <w:lvlJc w:val="left"/>
      <w:pPr>
        <w:ind w:left="1412" w:hanging="276"/>
      </w:pPr>
      <w:rPr>
        <w:rFonts w:hint="default"/>
        <w:lang w:val="pt-PT" w:eastAsia="en-US" w:bidi="ar-SA"/>
      </w:rPr>
    </w:lvl>
    <w:lvl w:ilvl="2" w:tplc="92DA4D5E">
      <w:numFmt w:val="bullet"/>
      <w:lvlText w:val="•"/>
      <w:lvlJc w:val="left"/>
      <w:pPr>
        <w:ind w:left="2405" w:hanging="276"/>
      </w:pPr>
      <w:rPr>
        <w:rFonts w:hint="default"/>
        <w:lang w:val="pt-PT" w:eastAsia="en-US" w:bidi="ar-SA"/>
      </w:rPr>
    </w:lvl>
    <w:lvl w:ilvl="3" w:tplc="7E005F36">
      <w:numFmt w:val="bullet"/>
      <w:lvlText w:val="•"/>
      <w:lvlJc w:val="left"/>
      <w:pPr>
        <w:ind w:left="3398" w:hanging="276"/>
      </w:pPr>
      <w:rPr>
        <w:rFonts w:hint="default"/>
        <w:lang w:val="pt-PT" w:eastAsia="en-US" w:bidi="ar-SA"/>
      </w:rPr>
    </w:lvl>
    <w:lvl w:ilvl="4" w:tplc="30DE18A6">
      <w:numFmt w:val="bullet"/>
      <w:lvlText w:val="•"/>
      <w:lvlJc w:val="left"/>
      <w:pPr>
        <w:ind w:left="4391" w:hanging="276"/>
      </w:pPr>
      <w:rPr>
        <w:rFonts w:hint="default"/>
        <w:lang w:val="pt-PT" w:eastAsia="en-US" w:bidi="ar-SA"/>
      </w:rPr>
    </w:lvl>
    <w:lvl w:ilvl="5" w:tplc="1B945B78">
      <w:numFmt w:val="bullet"/>
      <w:lvlText w:val="•"/>
      <w:lvlJc w:val="left"/>
      <w:pPr>
        <w:ind w:left="5384" w:hanging="276"/>
      </w:pPr>
      <w:rPr>
        <w:rFonts w:hint="default"/>
        <w:lang w:val="pt-PT" w:eastAsia="en-US" w:bidi="ar-SA"/>
      </w:rPr>
    </w:lvl>
    <w:lvl w:ilvl="6" w:tplc="A5C869E0">
      <w:numFmt w:val="bullet"/>
      <w:lvlText w:val="•"/>
      <w:lvlJc w:val="left"/>
      <w:pPr>
        <w:ind w:left="6377" w:hanging="276"/>
      </w:pPr>
      <w:rPr>
        <w:rFonts w:hint="default"/>
        <w:lang w:val="pt-PT" w:eastAsia="en-US" w:bidi="ar-SA"/>
      </w:rPr>
    </w:lvl>
    <w:lvl w:ilvl="7" w:tplc="3C6C64E0">
      <w:numFmt w:val="bullet"/>
      <w:lvlText w:val="•"/>
      <w:lvlJc w:val="left"/>
      <w:pPr>
        <w:ind w:left="7369" w:hanging="276"/>
      </w:pPr>
      <w:rPr>
        <w:rFonts w:hint="default"/>
        <w:lang w:val="pt-PT" w:eastAsia="en-US" w:bidi="ar-SA"/>
      </w:rPr>
    </w:lvl>
    <w:lvl w:ilvl="8" w:tplc="5C2C7E76">
      <w:numFmt w:val="bullet"/>
      <w:lvlText w:val="•"/>
      <w:lvlJc w:val="left"/>
      <w:pPr>
        <w:ind w:left="8362" w:hanging="276"/>
      </w:pPr>
      <w:rPr>
        <w:rFonts w:hint="default"/>
        <w:lang w:val="pt-PT" w:eastAsia="en-US" w:bidi="ar-SA"/>
      </w:rPr>
    </w:lvl>
  </w:abstractNum>
  <w:abstractNum w:abstractNumId="4" w15:restartNumberingAfterBreak="0">
    <w:nsid w:val="01EF61DD"/>
    <w:multiLevelType w:val="hybridMultilevel"/>
    <w:tmpl w:val="63A64682"/>
    <w:lvl w:ilvl="0" w:tplc="6156B2A4">
      <w:start w:val="1"/>
      <w:numFmt w:val="lowerLetter"/>
      <w:lvlText w:val="%1)"/>
      <w:lvlJc w:val="left"/>
      <w:pPr>
        <w:ind w:left="426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83AD64C">
      <w:numFmt w:val="bullet"/>
      <w:lvlText w:val="•"/>
      <w:lvlJc w:val="left"/>
      <w:pPr>
        <w:ind w:left="1412" w:hanging="310"/>
      </w:pPr>
      <w:rPr>
        <w:rFonts w:hint="default"/>
        <w:lang w:val="pt-PT" w:eastAsia="en-US" w:bidi="ar-SA"/>
      </w:rPr>
    </w:lvl>
    <w:lvl w:ilvl="2" w:tplc="CDF6F548">
      <w:numFmt w:val="bullet"/>
      <w:lvlText w:val="•"/>
      <w:lvlJc w:val="left"/>
      <w:pPr>
        <w:ind w:left="2405" w:hanging="310"/>
      </w:pPr>
      <w:rPr>
        <w:rFonts w:hint="default"/>
        <w:lang w:val="pt-PT" w:eastAsia="en-US" w:bidi="ar-SA"/>
      </w:rPr>
    </w:lvl>
    <w:lvl w:ilvl="3" w:tplc="7B3E9C36">
      <w:numFmt w:val="bullet"/>
      <w:lvlText w:val="•"/>
      <w:lvlJc w:val="left"/>
      <w:pPr>
        <w:ind w:left="3398" w:hanging="310"/>
      </w:pPr>
      <w:rPr>
        <w:rFonts w:hint="default"/>
        <w:lang w:val="pt-PT" w:eastAsia="en-US" w:bidi="ar-SA"/>
      </w:rPr>
    </w:lvl>
    <w:lvl w:ilvl="4" w:tplc="74D47DD2">
      <w:numFmt w:val="bullet"/>
      <w:lvlText w:val="•"/>
      <w:lvlJc w:val="left"/>
      <w:pPr>
        <w:ind w:left="4391" w:hanging="310"/>
      </w:pPr>
      <w:rPr>
        <w:rFonts w:hint="default"/>
        <w:lang w:val="pt-PT" w:eastAsia="en-US" w:bidi="ar-SA"/>
      </w:rPr>
    </w:lvl>
    <w:lvl w:ilvl="5" w:tplc="5A60B1D4">
      <w:numFmt w:val="bullet"/>
      <w:lvlText w:val="•"/>
      <w:lvlJc w:val="left"/>
      <w:pPr>
        <w:ind w:left="5384" w:hanging="310"/>
      </w:pPr>
      <w:rPr>
        <w:rFonts w:hint="default"/>
        <w:lang w:val="pt-PT" w:eastAsia="en-US" w:bidi="ar-SA"/>
      </w:rPr>
    </w:lvl>
    <w:lvl w:ilvl="6" w:tplc="941679EA">
      <w:numFmt w:val="bullet"/>
      <w:lvlText w:val="•"/>
      <w:lvlJc w:val="left"/>
      <w:pPr>
        <w:ind w:left="6377" w:hanging="310"/>
      </w:pPr>
      <w:rPr>
        <w:rFonts w:hint="default"/>
        <w:lang w:val="pt-PT" w:eastAsia="en-US" w:bidi="ar-SA"/>
      </w:rPr>
    </w:lvl>
    <w:lvl w:ilvl="7" w:tplc="8856B0FE">
      <w:numFmt w:val="bullet"/>
      <w:lvlText w:val="•"/>
      <w:lvlJc w:val="left"/>
      <w:pPr>
        <w:ind w:left="7369" w:hanging="310"/>
      </w:pPr>
      <w:rPr>
        <w:rFonts w:hint="default"/>
        <w:lang w:val="pt-PT" w:eastAsia="en-US" w:bidi="ar-SA"/>
      </w:rPr>
    </w:lvl>
    <w:lvl w:ilvl="8" w:tplc="79DA3626">
      <w:numFmt w:val="bullet"/>
      <w:lvlText w:val="•"/>
      <w:lvlJc w:val="left"/>
      <w:pPr>
        <w:ind w:left="8362" w:hanging="310"/>
      </w:pPr>
      <w:rPr>
        <w:rFonts w:hint="default"/>
        <w:lang w:val="pt-PT" w:eastAsia="en-US" w:bidi="ar-SA"/>
      </w:rPr>
    </w:lvl>
  </w:abstractNum>
  <w:abstractNum w:abstractNumId="5" w15:restartNumberingAfterBreak="0">
    <w:nsid w:val="098E309E"/>
    <w:multiLevelType w:val="multilevel"/>
    <w:tmpl w:val="5526FCEC"/>
    <w:lvl w:ilvl="0">
      <w:start w:val="6"/>
      <w:numFmt w:val="decimal"/>
      <w:lvlText w:val="%1"/>
      <w:lvlJc w:val="left"/>
      <w:pPr>
        <w:ind w:left="856" w:hanging="43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856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624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3" w:hanging="797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220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41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262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84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5" w:hanging="797"/>
      </w:pPr>
      <w:rPr>
        <w:rFonts w:hint="default"/>
        <w:lang w:val="pt-PT" w:eastAsia="en-US" w:bidi="ar-SA"/>
      </w:rPr>
    </w:lvl>
  </w:abstractNum>
  <w:abstractNum w:abstractNumId="6" w15:restartNumberingAfterBreak="0">
    <w:nsid w:val="0C8F0699"/>
    <w:multiLevelType w:val="multilevel"/>
    <w:tmpl w:val="944802E6"/>
    <w:lvl w:ilvl="0">
      <w:start w:val="2"/>
      <w:numFmt w:val="decimal"/>
      <w:lvlText w:val="%1"/>
      <w:lvlJc w:val="left"/>
      <w:pPr>
        <w:ind w:left="426" w:hanging="4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4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5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442"/>
      </w:pPr>
      <w:rPr>
        <w:rFonts w:hint="default"/>
        <w:lang w:val="pt-PT" w:eastAsia="en-US" w:bidi="ar-SA"/>
      </w:rPr>
    </w:lvl>
  </w:abstractNum>
  <w:abstractNum w:abstractNumId="7" w15:restartNumberingAfterBreak="0">
    <w:nsid w:val="0DEB29FF"/>
    <w:multiLevelType w:val="hybridMultilevel"/>
    <w:tmpl w:val="D08E5212"/>
    <w:lvl w:ilvl="0" w:tplc="DDE67386">
      <w:start w:val="1"/>
      <w:numFmt w:val="lowerLetter"/>
      <w:lvlText w:val="%1)"/>
      <w:lvlJc w:val="left"/>
      <w:pPr>
        <w:ind w:left="426" w:hanging="27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8D81606">
      <w:numFmt w:val="bullet"/>
      <w:lvlText w:val="•"/>
      <w:lvlJc w:val="left"/>
      <w:pPr>
        <w:ind w:left="1412" w:hanging="274"/>
      </w:pPr>
      <w:rPr>
        <w:rFonts w:hint="default"/>
        <w:lang w:val="pt-PT" w:eastAsia="en-US" w:bidi="ar-SA"/>
      </w:rPr>
    </w:lvl>
    <w:lvl w:ilvl="2" w:tplc="30300578">
      <w:numFmt w:val="bullet"/>
      <w:lvlText w:val="•"/>
      <w:lvlJc w:val="left"/>
      <w:pPr>
        <w:ind w:left="2405" w:hanging="274"/>
      </w:pPr>
      <w:rPr>
        <w:rFonts w:hint="default"/>
        <w:lang w:val="pt-PT" w:eastAsia="en-US" w:bidi="ar-SA"/>
      </w:rPr>
    </w:lvl>
    <w:lvl w:ilvl="3" w:tplc="0D58286A">
      <w:numFmt w:val="bullet"/>
      <w:lvlText w:val="•"/>
      <w:lvlJc w:val="left"/>
      <w:pPr>
        <w:ind w:left="3398" w:hanging="274"/>
      </w:pPr>
      <w:rPr>
        <w:rFonts w:hint="default"/>
        <w:lang w:val="pt-PT" w:eastAsia="en-US" w:bidi="ar-SA"/>
      </w:rPr>
    </w:lvl>
    <w:lvl w:ilvl="4" w:tplc="E36C5208">
      <w:numFmt w:val="bullet"/>
      <w:lvlText w:val="•"/>
      <w:lvlJc w:val="left"/>
      <w:pPr>
        <w:ind w:left="4391" w:hanging="274"/>
      </w:pPr>
      <w:rPr>
        <w:rFonts w:hint="default"/>
        <w:lang w:val="pt-PT" w:eastAsia="en-US" w:bidi="ar-SA"/>
      </w:rPr>
    </w:lvl>
    <w:lvl w:ilvl="5" w:tplc="945AAFA8">
      <w:numFmt w:val="bullet"/>
      <w:lvlText w:val="•"/>
      <w:lvlJc w:val="left"/>
      <w:pPr>
        <w:ind w:left="5384" w:hanging="274"/>
      </w:pPr>
      <w:rPr>
        <w:rFonts w:hint="default"/>
        <w:lang w:val="pt-PT" w:eastAsia="en-US" w:bidi="ar-SA"/>
      </w:rPr>
    </w:lvl>
    <w:lvl w:ilvl="6" w:tplc="50D0CA30">
      <w:numFmt w:val="bullet"/>
      <w:lvlText w:val="•"/>
      <w:lvlJc w:val="left"/>
      <w:pPr>
        <w:ind w:left="6377" w:hanging="274"/>
      </w:pPr>
      <w:rPr>
        <w:rFonts w:hint="default"/>
        <w:lang w:val="pt-PT" w:eastAsia="en-US" w:bidi="ar-SA"/>
      </w:rPr>
    </w:lvl>
    <w:lvl w:ilvl="7" w:tplc="3C22600A">
      <w:numFmt w:val="bullet"/>
      <w:lvlText w:val="•"/>
      <w:lvlJc w:val="left"/>
      <w:pPr>
        <w:ind w:left="7369" w:hanging="274"/>
      </w:pPr>
      <w:rPr>
        <w:rFonts w:hint="default"/>
        <w:lang w:val="pt-PT" w:eastAsia="en-US" w:bidi="ar-SA"/>
      </w:rPr>
    </w:lvl>
    <w:lvl w:ilvl="8" w:tplc="B4467FE6">
      <w:numFmt w:val="bullet"/>
      <w:lvlText w:val="•"/>
      <w:lvlJc w:val="left"/>
      <w:pPr>
        <w:ind w:left="8362" w:hanging="274"/>
      </w:pPr>
      <w:rPr>
        <w:rFonts w:hint="default"/>
        <w:lang w:val="pt-PT" w:eastAsia="en-US" w:bidi="ar-SA"/>
      </w:rPr>
    </w:lvl>
  </w:abstractNum>
  <w:abstractNum w:abstractNumId="8" w15:restartNumberingAfterBreak="0">
    <w:nsid w:val="0DFC1C2A"/>
    <w:multiLevelType w:val="hybridMultilevel"/>
    <w:tmpl w:val="69D8E8E6"/>
    <w:lvl w:ilvl="0" w:tplc="5F6AF424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E4666F0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9C40B340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4FAAC1CA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1E24AA60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CCC2BB42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60B2FA48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67F6D0BC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6E4A70A4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9" w15:restartNumberingAfterBreak="0">
    <w:nsid w:val="158530E8"/>
    <w:multiLevelType w:val="multilevel"/>
    <w:tmpl w:val="83F83FBA"/>
    <w:lvl w:ilvl="0">
      <w:start w:val="1"/>
      <w:numFmt w:val="decimal"/>
      <w:lvlText w:val="%1."/>
      <w:lvlJc w:val="left"/>
      <w:pPr>
        <w:ind w:left="673" w:hanging="24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555"/>
      </w:pPr>
      <w:rPr>
        <w:rFonts w:hint="default"/>
        <w:spacing w:val="-1"/>
        <w:w w:val="100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426" w:hanging="55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980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1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56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95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33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1" w:hanging="555"/>
      </w:pPr>
      <w:rPr>
        <w:rFonts w:hint="default"/>
        <w:lang w:val="pt-PT" w:eastAsia="en-US" w:bidi="ar-SA"/>
      </w:rPr>
    </w:lvl>
  </w:abstractNum>
  <w:abstractNum w:abstractNumId="10" w15:restartNumberingAfterBreak="0">
    <w:nsid w:val="16D05880"/>
    <w:multiLevelType w:val="multilevel"/>
    <w:tmpl w:val="26A4A98E"/>
    <w:lvl w:ilvl="0">
      <w:start w:val="10"/>
      <w:numFmt w:val="decimal"/>
      <w:lvlText w:val="%1"/>
      <w:lvlJc w:val="left"/>
      <w:pPr>
        <w:ind w:left="426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55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5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552"/>
      </w:pPr>
      <w:rPr>
        <w:rFonts w:hint="default"/>
        <w:lang w:val="pt-PT" w:eastAsia="en-US" w:bidi="ar-SA"/>
      </w:rPr>
    </w:lvl>
  </w:abstractNum>
  <w:abstractNum w:abstractNumId="11" w15:restartNumberingAfterBreak="0">
    <w:nsid w:val="1C162000"/>
    <w:multiLevelType w:val="hybridMultilevel"/>
    <w:tmpl w:val="90547E26"/>
    <w:lvl w:ilvl="0" w:tplc="E7A2BD62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682E1EE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0A32A5DE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A13AC390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204C8E88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88C8DDFA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5C24251A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D0F86426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A46C35E2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12" w15:restartNumberingAfterBreak="0">
    <w:nsid w:val="23936861"/>
    <w:multiLevelType w:val="multilevel"/>
    <w:tmpl w:val="18B88FE8"/>
    <w:lvl w:ilvl="0">
      <w:start w:val="4"/>
      <w:numFmt w:val="decimal"/>
      <w:lvlText w:val="%1"/>
      <w:lvlJc w:val="left"/>
      <w:pPr>
        <w:ind w:left="426" w:hanging="46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4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5" w:hanging="4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461"/>
      </w:pPr>
      <w:rPr>
        <w:rFonts w:hint="default"/>
        <w:lang w:val="pt-PT" w:eastAsia="en-US" w:bidi="ar-SA"/>
      </w:rPr>
    </w:lvl>
  </w:abstractNum>
  <w:abstractNum w:abstractNumId="13" w15:restartNumberingAfterBreak="0">
    <w:nsid w:val="243E2558"/>
    <w:multiLevelType w:val="multilevel"/>
    <w:tmpl w:val="508C78A8"/>
    <w:lvl w:ilvl="0">
      <w:start w:val="8"/>
      <w:numFmt w:val="decimal"/>
      <w:lvlText w:val="%1"/>
      <w:lvlJc w:val="left"/>
      <w:pPr>
        <w:ind w:left="426" w:hanging="636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426" w:hanging="63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63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26" w:hanging="79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391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797"/>
      </w:pPr>
      <w:rPr>
        <w:rFonts w:hint="default"/>
        <w:lang w:val="pt-PT" w:eastAsia="en-US" w:bidi="ar-SA"/>
      </w:rPr>
    </w:lvl>
  </w:abstractNum>
  <w:abstractNum w:abstractNumId="14" w15:restartNumberingAfterBreak="0">
    <w:nsid w:val="251418C4"/>
    <w:multiLevelType w:val="hybridMultilevel"/>
    <w:tmpl w:val="9DD231E0"/>
    <w:lvl w:ilvl="0" w:tplc="DDCC7F34">
      <w:start w:val="1"/>
      <w:numFmt w:val="lowerLetter"/>
      <w:lvlText w:val="%1)"/>
      <w:lvlJc w:val="left"/>
      <w:pPr>
        <w:ind w:left="686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911C74CA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EB3E2D7A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2E7CCCC8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B7A84BA2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1BEA2B80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1556E594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2528D26C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0B3EC5C0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15" w15:restartNumberingAfterBreak="0">
    <w:nsid w:val="282678D0"/>
    <w:multiLevelType w:val="hybridMultilevel"/>
    <w:tmpl w:val="20B2A64E"/>
    <w:lvl w:ilvl="0" w:tplc="A300BF68">
      <w:start w:val="1"/>
      <w:numFmt w:val="decimal"/>
      <w:lvlText w:val="%1"/>
      <w:lvlJc w:val="left"/>
      <w:pPr>
        <w:ind w:left="489" w:hanging="185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9AC9A5A">
      <w:numFmt w:val="bullet"/>
      <w:lvlText w:val="•"/>
      <w:lvlJc w:val="left"/>
      <w:pPr>
        <w:ind w:left="1466" w:hanging="185"/>
      </w:pPr>
      <w:rPr>
        <w:rFonts w:hint="default"/>
        <w:lang w:val="pt-PT" w:eastAsia="en-US" w:bidi="ar-SA"/>
      </w:rPr>
    </w:lvl>
    <w:lvl w:ilvl="2" w:tplc="DDC0A4B6">
      <w:numFmt w:val="bullet"/>
      <w:lvlText w:val="•"/>
      <w:lvlJc w:val="left"/>
      <w:pPr>
        <w:ind w:left="2453" w:hanging="185"/>
      </w:pPr>
      <w:rPr>
        <w:rFonts w:hint="default"/>
        <w:lang w:val="pt-PT" w:eastAsia="en-US" w:bidi="ar-SA"/>
      </w:rPr>
    </w:lvl>
    <w:lvl w:ilvl="3" w:tplc="89167B62">
      <w:numFmt w:val="bullet"/>
      <w:lvlText w:val="•"/>
      <w:lvlJc w:val="left"/>
      <w:pPr>
        <w:ind w:left="3440" w:hanging="185"/>
      </w:pPr>
      <w:rPr>
        <w:rFonts w:hint="default"/>
        <w:lang w:val="pt-PT" w:eastAsia="en-US" w:bidi="ar-SA"/>
      </w:rPr>
    </w:lvl>
    <w:lvl w:ilvl="4" w:tplc="D312DC36">
      <w:numFmt w:val="bullet"/>
      <w:lvlText w:val="•"/>
      <w:lvlJc w:val="left"/>
      <w:pPr>
        <w:ind w:left="4427" w:hanging="185"/>
      </w:pPr>
      <w:rPr>
        <w:rFonts w:hint="default"/>
        <w:lang w:val="pt-PT" w:eastAsia="en-US" w:bidi="ar-SA"/>
      </w:rPr>
    </w:lvl>
    <w:lvl w:ilvl="5" w:tplc="9B1E7C30">
      <w:numFmt w:val="bullet"/>
      <w:lvlText w:val="•"/>
      <w:lvlJc w:val="left"/>
      <w:pPr>
        <w:ind w:left="5414" w:hanging="185"/>
      </w:pPr>
      <w:rPr>
        <w:rFonts w:hint="default"/>
        <w:lang w:val="pt-PT" w:eastAsia="en-US" w:bidi="ar-SA"/>
      </w:rPr>
    </w:lvl>
    <w:lvl w:ilvl="6" w:tplc="A762DC3C">
      <w:numFmt w:val="bullet"/>
      <w:lvlText w:val="•"/>
      <w:lvlJc w:val="left"/>
      <w:pPr>
        <w:ind w:left="6401" w:hanging="185"/>
      </w:pPr>
      <w:rPr>
        <w:rFonts w:hint="default"/>
        <w:lang w:val="pt-PT" w:eastAsia="en-US" w:bidi="ar-SA"/>
      </w:rPr>
    </w:lvl>
    <w:lvl w:ilvl="7" w:tplc="730ABBA0">
      <w:numFmt w:val="bullet"/>
      <w:lvlText w:val="•"/>
      <w:lvlJc w:val="left"/>
      <w:pPr>
        <w:ind w:left="7387" w:hanging="185"/>
      </w:pPr>
      <w:rPr>
        <w:rFonts w:hint="default"/>
        <w:lang w:val="pt-PT" w:eastAsia="en-US" w:bidi="ar-SA"/>
      </w:rPr>
    </w:lvl>
    <w:lvl w:ilvl="8" w:tplc="5B2E5050">
      <w:numFmt w:val="bullet"/>
      <w:lvlText w:val="•"/>
      <w:lvlJc w:val="left"/>
      <w:pPr>
        <w:ind w:left="8374" w:hanging="185"/>
      </w:pPr>
      <w:rPr>
        <w:rFonts w:hint="default"/>
        <w:lang w:val="pt-PT" w:eastAsia="en-US" w:bidi="ar-SA"/>
      </w:rPr>
    </w:lvl>
  </w:abstractNum>
  <w:abstractNum w:abstractNumId="16" w15:restartNumberingAfterBreak="0">
    <w:nsid w:val="28630562"/>
    <w:multiLevelType w:val="multilevel"/>
    <w:tmpl w:val="4BCAE4E4"/>
    <w:lvl w:ilvl="0">
      <w:start w:val="1"/>
      <w:numFmt w:val="decimal"/>
      <w:lvlText w:val="%1"/>
      <w:lvlJc w:val="left"/>
      <w:pPr>
        <w:ind w:left="426" w:hanging="4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4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5" w:hanging="4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4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4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4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4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4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499"/>
      </w:pPr>
      <w:rPr>
        <w:rFonts w:hint="default"/>
        <w:lang w:val="pt-PT" w:eastAsia="en-US" w:bidi="ar-SA"/>
      </w:rPr>
    </w:lvl>
  </w:abstractNum>
  <w:abstractNum w:abstractNumId="17" w15:restartNumberingAfterBreak="0">
    <w:nsid w:val="2A5E17A4"/>
    <w:multiLevelType w:val="multilevel"/>
    <w:tmpl w:val="805A997C"/>
    <w:lvl w:ilvl="0">
      <w:start w:val="8"/>
      <w:numFmt w:val="decimal"/>
      <w:lvlText w:val="%1"/>
      <w:lvlJc w:val="left"/>
      <w:pPr>
        <w:ind w:left="426" w:hanging="49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26" w:hanging="49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26" w:hanging="6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8" w:hanging="6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6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6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6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6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609"/>
      </w:pPr>
      <w:rPr>
        <w:rFonts w:hint="default"/>
        <w:lang w:val="pt-PT" w:eastAsia="en-US" w:bidi="ar-SA"/>
      </w:rPr>
    </w:lvl>
  </w:abstractNum>
  <w:abstractNum w:abstractNumId="18" w15:restartNumberingAfterBreak="0">
    <w:nsid w:val="30FA1667"/>
    <w:multiLevelType w:val="multilevel"/>
    <w:tmpl w:val="9D14B22E"/>
    <w:lvl w:ilvl="0">
      <w:start w:val="8"/>
      <w:numFmt w:val="decimal"/>
      <w:lvlText w:val="%1"/>
      <w:lvlJc w:val="left"/>
      <w:pPr>
        <w:ind w:left="426" w:hanging="624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426" w:hanging="62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624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8" w:hanging="6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6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6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6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6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624"/>
      </w:pPr>
      <w:rPr>
        <w:rFonts w:hint="default"/>
        <w:lang w:val="pt-PT" w:eastAsia="en-US" w:bidi="ar-SA"/>
      </w:rPr>
    </w:lvl>
  </w:abstractNum>
  <w:abstractNum w:abstractNumId="19" w15:restartNumberingAfterBreak="0">
    <w:nsid w:val="34974DEC"/>
    <w:multiLevelType w:val="multilevel"/>
    <w:tmpl w:val="2C0062F8"/>
    <w:lvl w:ilvl="0">
      <w:start w:val="7"/>
      <w:numFmt w:val="decimal"/>
      <w:lvlText w:val="%1"/>
      <w:lvlJc w:val="left"/>
      <w:pPr>
        <w:ind w:left="856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6" w:hanging="43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57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06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5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3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1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0" w:hanging="430"/>
      </w:pPr>
      <w:rPr>
        <w:rFonts w:hint="default"/>
        <w:lang w:val="pt-PT" w:eastAsia="en-US" w:bidi="ar-SA"/>
      </w:rPr>
    </w:lvl>
  </w:abstractNum>
  <w:abstractNum w:abstractNumId="20" w15:restartNumberingAfterBreak="0">
    <w:nsid w:val="35037107"/>
    <w:multiLevelType w:val="multilevel"/>
    <w:tmpl w:val="2F5071AE"/>
    <w:lvl w:ilvl="0">
      <w:start w:val="9"/>
      <w:numFmt w:val="decimal"/>
      <w:lvlText w:val="%1"/>
      <w:lvlJc w:val="left"/>
      <w:pPr>
        <w:ind w:left="856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6" w:hanging="43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57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06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5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3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1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0" w:hanging="430"/>
      </w:pPr>
      <w:rPr>
        <w:rFonts w:hint="default"/>
        <w:lang w:val="pt-PT" w:eastAsia="en-US" w:bidi="ar-SA"/>
      </w:rPr>
    </w:lvl>
  </w:abstractNum>
  <w:abstractNum w:abstractNumId="21" w15:restartNumberingAfterBreak="0">
    <w:nsid w:val="37F86C47"/>
    <w:multiLevelType w:val="multilevel"/>
    <w:tmpl w:val="7A1E54BE"/>
    <w:lvl w:ilvl="0">
      <w:start w:val="15"/>
      <w:numFmt w:val="decimal"/>
      <w:lvlText w:val="%1"/>
      <w:lvlJc w:val="left"/>
      <w:pPr>
        <w:ind w:left="426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55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5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552"/>
      </w:pPr>
      <w:rPr>
        <w:rFonts w:hint="default"/>
        <w:lang w:val="pt-PT" w:eastAsia="en-US" w:bidi="ar-SA"/>
      </w:rPr>
    </w:lvl>
  </w:abstractNum>
  <w:abstractNum w:abstractNumId="22" w15:restartNumberingAfterBreak="0">
    <w:nsid w:val="395D6767"/>
    <w:multiLevelType w:val="hybridMultilevel"/>
    <w:tmpl w:val="38D0F122"/>
    <w:lvl w:ilvl="0" w:tplc="33304A66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3D6FA56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787A6D1C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35AA2D7C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3EF49C3A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F7A64A52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ADFE6614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84B81D9C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6B868D06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23" w15:restartNumberingAfterBreak="0">
    <w:nsid w:val="3D7D1BD8"/>
    <w:multiLevelType w:val="multilevel"/>
    <w:tmpl w:val="3D7D1BD8"/>
    <w:lvl w:ilvl="0">
      <w:start w:val="2"/>
      <w:numFmt w:val="decimal"/>
      <w:lvlText w:val="%1"/>
      <w:lvlJc w:val="left"/>
      <w:pPr>
        <w:ind w:left="501" w:hanging="36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01" w:hanging="361"/>
        <w:jc w:val="right"/>
      </w:pPr>
      <w:rPr>
        <w:rFonts w:hint="default"/>
        <w:spacing w:val="0"/>
        <w:w w:val="94"/>
        <w:lang w:val="pt-PT" w:eastAsia="en-US" w:bidi="ar-SA"/>
      </w:rPr>
    </w:lvl>
    <w:lvl w:ilvl="2">
      <w:numFmt w:val="bullet"/>
      <w:lvlText w:val="•"/>
      <w:lvlJc w:val="left"/>
      <w:pPr>
        <w:ind w:left="2497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9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4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3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92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1" w:hanging="361"/>
      </w:pPr>
      <w:rPr>
        <w:rFonts w:hint="default"/>
        <w:lang w:val="pt-PT" w:eastAsia="en-US" w:bidi="ar-SA"/>
      </w:rPr>
    </w:lvl>
  </w:abstractNum>
  <w:abstractNum w:abstractNumId="24" w15:restartNumberingAfterBreak="0">
    <w:nsid w:val="41AC17C1"/>
    <w:multiLevelType w:val="hybridMultilevel"/>
    <w:tmpl w:val="F19C8C5A"/>
    <w:lvl w:ilvl="0" w:tplc="C00052BE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5F824AE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7BBA3628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E696B034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46885CF0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D0C6DB98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D6AE8724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0352D2EA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001208D6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25" w15:restartNumberingAfterBreak="0">
    <w:nsid w:val="42CB3A34"/>
    <w:multiLevelType w:val="multilevel"/>
    <w:tmpl w:val="9334A70E"/>
    <w:lvl w:ilvl="0">
      <w:start w:val="13"/>
      <w:numFmt w:val="decimal"/>
      <w:lvlText w:val="%1"/>
      <w:lvlJc w:val="left"/>
      <w:pPr>
        <w:ind w:left="426" w:hanging="73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26" w:hanging="73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73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8" w:hanging="7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7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7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7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7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737"/>
      </w:pPr>
      <w:rPr>
        <w:rFonts w:hint="default"/>
        <w:lang w:val="pt-PT" w:eastAsia="en-US" w:bidi="ar-SA"/>
      </w:rPr>
    </w:lvl>
  </w:abstractNum>
  <w:abstractNum w:abstractNumId="26" w15:restartNumberingAfterBreak="0">
    <w:nsid w:val="472B0616"/>
    <w:multiLevelType w:val="multilevel"/>
    <w:tmpl w:val="5C4AEC84"/>
    <w:lvl w:ilvl="0">
      <w:start w:val="12"/>
      <w:numFmt w:val="decimal"/>
      <w:lvlText w:val="%1"/>
      <w:lvlJc w:val="left"/>
      <w:pPr>
        <w:ind w:left="426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5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540"/>
      </w:pPr>
      <w:rPr>
        <w:rFonts w:hint="default"/>
        <w:lang w:val="pt-PT" w:eastAsia="en-US" w:bidi="ar-SA"/>
      </w:rPr>
    </w:lvl>
  </w:abstractNum>
  <w:abstractNum w:abstractNumId="27" w15:restartNumberingAfterBreak="0">
    <w:nsid w:val="4BA3735E"/>
    <w:multiLevelType w:val="multilevel"/>
    <w:tmpl w:val="1A5CC0A2"/>
    <w:lvl w:ilvl="0">
      <w:start w:val="6"/>
      <w:numFmt w:val="decimal"/>
      <w:lvlText w:val="%1"/>
      <w:lvlJc w:val="left"/>
      <w:pPr>
        <w:ind w:left="426" w:hanging="72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6" w:hanging="72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722"/>
      </w:pPr>
      <w:rPr>
        <w:rFonts w:hint="default"/>
        <w:spacing w:val="-3"/>
        <w:w w:val="100"/>
        <w:lang w:val="pt-PT" w:eastAsia="en-US" w:bidi="ar-SA"/>
      </w:rPr>
    </w:lvl>
    <w:lvl w:ilvl="3">
      <w:numFmt w:val="bullet"/>
      <w:lvlText w:val="•"/>
      <w:lvlJc w:val="left"/>
      <w:pPr>
        <w:ind w:left="3398" w:hanging="7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7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7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7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7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722"/>
      </w:pPr>
      <w:rPr>
        <w:rFonts w:hint="default"/>
        <w:lang w:val="pt-PT" w:eastAsia="en-US" w:bidi="ar-SA"/>
      </w:rPr>
    </w:lvl>
  </w:abstractNum>
  <w:abstractNum w:abstractNumId="28" w15:restartNumberingAfterBreak="0">
    <w:nsid w:val="4C337531"/>
    <w:multiLevelType w:val="multilevel"/>
    <w:tmpl w:val="A596E14C"/>
    <w:lvl w:ilvl="0">
      <w:start w:val="1"/>
      <w:numFmt w:val="decimal"/>
      <w:lvlText w:val="%1."/>
      <w:lvlJc w:val="left"/>
      <w:pPr>
        <w:ind w:left="710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6" w:hanging="576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38" w:hanging="57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38" w:hanging="57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980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00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869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39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09" w:hanging="576"/>
      </w:pPr>
      <w:rPr>
        <w:rFonts w:hint="default"/>
        <w:lang w:val="pt-PT" w:eastAsia="en-US" w:bidi="ar-SA"/>
      </w:rPr>
    </w:lvl>
  </w:abstractNum>
  <w:abstractNum w:abstractNumId="29" w15:restartNumberingAfterBreak="0">
    <w:nsid w:val="4D807128"/>
    <w:multiLevelType w:val="multilevel"/>
    <w:tmpl w:val="CD9423AE"/>
    <w:lvl w:ilvl="0">
      <w:start w:val="12"/>
      <w:numFmt w:val="decimal"/>
      <w:lvlText w:val="%1"/>
      <w:lvlJc w:val="left"/>
      <w:pPr>
        <w:ind w:left="426" w:hanging="73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26" w:hanging="73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732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8" w:hanging="7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7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7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7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7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732"/>
      </w:pPr>
      <w:rPr>
        <w:rFonts w:hint="default"/>
        <w:lang w:val="pt-PT" w:eastAsia="en-US" w:bidi="ar-SA"/>
      </w:rPr>
    </w:lvl>
  </w:abstractNum>
  <w:abstractNum w:abstractNumId="30" w15:restartNumberingAfterBreak="0">
    <w:nsid w:val="4DAE52FD"/>
    <w:multiLevelType w:val="hybridMultilevel"/>
    <w:tmpl w:val="F022F8F2"/>
    <w:lvl w:ilvl="0" w:tplc="2844269A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FA292DE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F5D6BC7A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4580B9B4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9E12BD36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59AED7D6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E05A7F08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F0C66ACE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E1FACECC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31" w15:restartNumberingAfterBreak="0">
    <w:nsid w:val="4E3F071B"/>
    <w:multiLevelType w:val="multilevel"/>
    <w:tmpl w:val="1D2A5A50"/>
    <w:lvl w:ilvl="0">
      <w:start w:val="4"/>
      <w:numFmt w:val="decimal"/>
      <w:lvlText w:val="%1"/>
      <w:lvlJc w:val="left"/>
      <w:pPr>
        <w:ind w:left="436" w:hanging="56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436" w:hanging="5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36" w:hanging="56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3" w:hanging="797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62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7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1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5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9" w:hanging="797"/>
      </w:pPr>
      <w:rPr>
        <w:rFonts w:hint="default"/>
        <w:lang w:val="pt-PT" w:eastAsia="en-US" w:bidi="ar-SA"/>
      </w:rPr>
    </w:lvl>
  </w:abstractNum>
  <w:abstractNum w:abstractNumId="32" w15:restartNumberingAfterBreak="0">
    <w:nsid w:val="51270F5E"/>
    <w:multiLevelType w:val="multilevel"/>
    <w:tmpl w:val="257EB556"/>
    <w:lvl w:ilvl="0">
      <w:start w:val="5"/>
      <w:numFmt w:val="decimal"/>
      <w:lvlText w:val="%1"/>
      <w:lvlJc w:val="left"/>
      <w:pPr>
        <w:ind w:left="426" w:hanging="54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26" w:hanging="54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2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8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540"/>
      </w:pPr>
      <w:rPr>
        <w:rFonts w:hint="default"/>
        <w:lang w:val="pt-PT" w:eastAsia="en-US" w:bidi="ar-SA"/>
      </w:rPr>
    </w:lvl>
  </w:abstractNum>
  <w:abstractNum w:abstractNumId="33" w15:restartNumberingAfterBreak="0">
    <w:nsid w:val="5A066F38"/>
    <w:multiLevelType w:val="multilevel"/>
    <w:tmpl w:val="5852CF4E"/>
    <w:lvl w:ilvl="0">
      <w:start w:val="14"/>
      <w:numFmt w:val="decimal"/>
      <w:lvlText w:val="%1"/>
      <w:lvlJc w:val="left"/>
      <w:pPr>
        <w:ind w:left="426" w:hanging="5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54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5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548"/>
      </w:pPr>
      <w:rPr>
        <w:rFonts w:hint="default"/>
        <w:lang w:val="pt-PT" w:eastAsia="en-US" w:bidi="ar-SA"/>
      </w:rPr>
    </w:lvl>
  </w:abstractNum>
  <w:abstractNum w:abstractNumId="34" w15:restartNumberingAfterBreak="0">
    <w:nsid w:val="5BAA5A48"/>
    <w:multiLevelType w:val="hybridMultilevel"/>
    <w:tmpl w:val="AE627A04"/>
    <w:lvl w:ilvl="0" w:tplc="5FEA2996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7C2333C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03AA044C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424A7CE8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397EE6DA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D4545938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1368EE64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0018F3FA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7AD25FDC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35" w15:restartNumberingAfterBreak="0">
    <w:nsid w:val="5C4503FD"/>
    <w:multiLevelType w:val="multilevel"/>
    <w:tmpl w:val="93F0032E"/>
    <w:lvl w:ilvl="0">
      <w:start w:val="6"/>
      <w:numFmt w:val="decimal"/>
      <w:lvlText w:val="%1"/>
      <w:lvlJc w:val="left"/>
      <w:pPr>
        <w:ind w:left="426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44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67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8" w:hanging="67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67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67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67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67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677"/>
      </w:pPr>
      <w:rPr>
        <w:rFonts w:hint="default"/>
        <w:lang w:val="pt-PT" w:eastAsia="en-US" w:bidi="ar-SA"/>
      </w:rPr>
    </w:lvl>
  </w:abstractNum>
  <w:abstractNum w:abstractNumId="36" w15:restartNumberingAfterBreak="0">
    <w:nsid w:val="5CF738D8"/>
    <w:multiLevelType w:val="hybridMultilevel"/>
    <w:tmpl w:val="0F38333A"/>
    <w:lvl w:ilvl="0" w:tplc="AA10C5A4">
      <w:start w:val="1"/>
      <w:numFmt w:val="decimal"/>
      <w:lvlText w:val="%1"/>
      <w:lvlJc w:val="left"/>
      <w:pPr>
        <w:ind w:left="611" w:hanging="18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7F20760">
      <w:numFmt w:val="bullet"/>
      <w:lvlText w:val="•"/>
      <w:lvlJc w:val="left"/>
      <w:pPr>
        <w:ind w:left="1592" w:hanging="185"/>
      </w:pPr>
      <w:rPr>
        <w:rFonts w:hint="default"/>
        <w:lang w:val="pt-PT" w:eastAsia="en-US" w:bidi="ar-SA"/>
      </w:rPr>
    </w:lvl>
    <w:lvl w:ilvl="2" w:tplc="5B8EED36">
      <w:numFmt w:val="bullet"/>
      <w:lvlText w:val="•"/>
      <w:lvlJc w:val="left"/>
      <w:pPr>
        <w:ind w:left="2565" w:hanging="185"/>
      </w:pPr>
      <w:rPr>
        <w:rFonts w:hint="default"/>
        <w:lang w:val="pt-PT" w:eastAsia="en-US" w:bidi="ar-SA"/>
      </w:rPr>
    </w:lvl>
    <w:lvl w:ilvl="3" w:tplc="F38CC66A">
      <w:numFmt w:val="bullet"/>
      <w:lvlText w:val="•"/>
      <w:lvlJc w:val="left"/>
      <w:pPr>
        <w:ind w:left="3538" w:hanging="185"/>
      </w:pPr>
      <w:rPr>
        <w:rFonts w:hint="default"/>
        <w:lang w:val="pt-PT" w:eastAsia="en-US" w:bidi="ar-SA"/>
      </w:rPr>
    </w:lvl>
    <w:lvl w:ilvl="4" w:tplc="4E101CF0">
      <w:numFmt w:val="bullet"/>
      <w:lvlText w:val="•"/>
      <w:lvlJc w:val="left"/>
      <w:pPr>
        <w:ind w:left="4511" w:hanging="185"/>
      </w:pPr>
      <w:rPr>
        <w:rFonts w:hint="default"/>
        <w:lang w:val="pt-PT" w:eastAsia="en-US" w:bidi="ar-SA"/>
      </w:rPr>
    </w:lvl>
    <w:lvl w:ilvl="5" w:tplc="680065B8">
      <w:numFmt w:val="bullet"/>
      <w:lvlText w:val="•"/>
      <w:lvlJc w:val="left"/>
      <w:pPr>
        <w:ind w:left="5484" w:hanging="185"/>
      </w:pPr>
      <w:rPr>
        <w:rFonts w:hint="default"/>
        <w:lang w:val="pt-PT" w:eastAsia="en-US" w:bidi="ar-SA"/>
      </w:rPr>
    </w:lvl>
    <w:lvl w:ilvl="6" w:tplc="9EFA4EAC">
      <w:numFmt w:val="bullet"/>
      <w:lvlText w:val="•"/>
      <w:lvlJc w:val="left"/>
      <w:pPr>
        <w:ind w:left="6457" w:hanging="185"/>
      </w:pPr>
      <w:rPr>
        <w:rFonts w:hint="default"/>
        <w:lang w:val="pt-PT" w:eastAsia="en-US" w:bidi="ar-SA"/>
      </w:rPr>
    </w:lvl>
    <w:lvl w:ilvl="7" w:tplc="A33485A2">
      <w:numFmt w:val="bullet"/>
      <w:lvlText w:val="•"/>
      <w:lvlJc w:val="left"/>
      <w:pPr>
        <w:ind w:left="7429" w:hanging="185"/>
      </w:pPr>
      <w:rPr>
        <w:rFonts w:hint="default"/>
        <w:lang w:val="pt-PT" w:eastAsia="en-US" w:bidi="ar-SA"/>
      </w:rPr>
    </w:lvl>
    <w:lvl w:ilvl="8" w:tplc="20163158">
      <w:numFmt w:val="bullet"/>
      <w:lvlText w:val="•"/>
      <w:lvlJc w:val="left"/>
      <w:pPr>
        <w:ind w:left="8402" w:hanging="185"/>
      </w:pPr>
      <w:rPr>
        <w:rFonts w:hint="default"/>
        <w:lang w:val="pt-PT" w:eastAsia="en-US" w:bidi="ar-SA"/>
      </w:rPr>
    </w:lvl>
  </w:abstractNum>
  <w:abstractNum w:abstractNumId="37" w15:restartNumberingAfterBreak="0">
    <w:nsid w:val="5E7A4800"/>
    <w:multiLevelType w:val="hybridMultilevel"/>
    <w:tmpl w:val="DC5A2818"/>
    <w:lvl w:ilvl="0" w:tplc="632CE71C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6E88E48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FD40407C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4B242E98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F378D218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6206DEBA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121E7D8E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256CF590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1B6C81CC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38" w15:restartNumberingAfterBreak="0">
    <w:nsid w:val="5F905099"/>
    <w:multiLevelType w:val="multilevel"/>
    <w:tmpl w:val="75D6069C"/>
    <w:lvl w:ilvl="0">
      <w:start w:val="13"/>
      <w:numFmt w:val="decimal"/>
      <w:lvlText w:val="%1"/>
      <w:lvlJc w:val="left"/>
      <w:pPr>
        <w:ind w:left="426" w:hanging="7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6" w:hanging="77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77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8" w:hanging="7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7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7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7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7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770"/>
      </w:pPr>
      <w:rPr>
        <w:rFonts w:hint="default"/>
        <w:lang w:val="pt-PT" w:eastAsia="en-US" w:bidi="ar-SA"/>
      </w:rPr>
    </w:lvl>
  </w:abstractNum>
  <w:abstractNum w:abstractNumId="39" w15:restartNumberingAfterBreak="0">
    <w:nsid w:val="61752138"/>
    <w:multiLevelType w:val="hybridMultilevel"/>
    <w:tmpl w:val="13863C22"/>
    <w:lvl w:ilvl="0" w:tplc="5F6AF15A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88CE020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A830DDBA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D25828BA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BF3CEA38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E834B5D0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743A75C4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7BDC27AE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BEBE115A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40" w15:restartNumberingAfterBreak="0">
    <w:nsid w:val="61FD6668"/>
    <w:multiLevelType w:val="multilevel"/>
    <w:tmpl w:val="CCFEAF60"/>
    <w:lvl w:ilvl="0">
      <w:start w:val="14"/>
      <w:numFmt w:val="decimal"/>
      <w:lvlText w:val="%1"/>
      <w:lvlJc w:val="left"/>
      <w:pPr>
        <w:ind w:left="426" w:hanging="59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26" w:hanging="59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804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8" w:hanging="8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8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8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8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8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804"/>
      </w:pPr>
      <w:rPr>
        <w:rFonts w:hint="default"/>
        <w:lang w:val="pt-PT" w:eastAsia="en-US" w:bidi="ar-SA"/>
      </w:rPr>
    </w:lvl>
  </w:abstractNum>
  <w:abstractNum w:abstractNumId="41" w15:restartNumberingAfterBreak="0">
    <w:nsid w:val="630469CD"/>
    <w:multiLevelType w:val="multilevel"/>
    <w:tmpl w:val="6FC2F344"/>
    <w:lvl w:ilvl="0">
      <w:start w:val="1"/>
      <w:numFmt w:val="decimal"/>
      <w:lvlText w:val="%1"/>
      <w:lvlJc w:val="left"/>
      <w:pPr>
        <w:ind w:left="426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4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5" w:hanging="43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4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4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4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4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4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439"/>
      </w:pPr>
      <w:rPr>
        <w:rFonts w:hint="default"/>
        <w:lang w:val="pt-PT" w:eastAsia="en-US" w:bidi="ar-SA"/>
      </w:rPr>
    </w:lvl>
  </w:abstractNum>
  <w:abstractNum w:abstractNumId="42" w15:restartNumberingAfterBreak="0">
    <w:nsid w:val="68C50A11"/>
    <w:multiLevelType w:val="hybridMultilevel"/>
    <w:tmpl w:val="DA36F6AC"/>
    <w:lvl w:ilvl="0" w:tplc="D11A50D6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F247BFE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52A4AEA2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22243C5A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B9F818B6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74B826FE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69E29C7A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62E09112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C5968FE6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43" w15:restartNumberingAfterBreak="0">
    <w:nsid w:val="6C816D40"/>
    <w:multiLevelType w:val="multilevel"/>
    <w:tmpl w:val="FCCE151A"/>
    <w:lvl w:ilvl="0">
      <w:start w:val="5"/>
      <w:numFmt w:val="decimal"/>
      <w:lvlText w:val="%1"/>
      <w:lvlJc w:val="left"/>
      <w:pPr>
        <w:ind w:left="426" w:hanging="76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26" w:hanging="76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768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8" w:hanging="7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7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768"/>
      </w:pPr>
      <w:rPr>
        <w:rFonts w:hint="default"/>
        <w:lang w:val="pt-PT" w:eastAsia="en-US" w:bidi="ar-SA"/>
      </w:rPr>
    </w:lvl>
  </w:abstractNum>
  <w:abstractNum w:abstractNumId="44" w15:restartNumberingAfterBreak="0">
    <w:nsid w:val="6EED59B5"/>
    <w:multiLevelType w:val="multilevel"/>
    <w:tmpl w:val="EB56FD88"/>
    <w:lvl w:ilvl="0">
      <w:start w:val="13"/>
      <w:numFmt w:val="decimal"/>
      <w:lvlText w:val="%1"/>
      <w:lvlJc w:val="left"/>
      <w:pPr>
        <w:ind w:left="426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5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540"/>
      </w:pPr>
      <w:rPr>
        <w:rFonts w:hint="default"/>
        <w:lang w:val="pt-PT" w:eastAsia="en-US" w:bidi="ar-SA"/>
      </w:rPr>
    </w:lvl>
  </w:abstractNum>
  <w:abstractNum w:abstractNumId="45" w15:restartNumberingAfterBreak="0">
    <w:nsid w:val="7374063A"/>
    <w:multiLevelType w:val="hybridMultilevel"/>
    <w:tmpl w:val="138411DC"/>
    <w:lvl w:ilvl="0" w:tplc="A390763C">
      <w:start w:val="1"/>
      <w:numFmt w:val="lowerLetter"/>
      <w:lvlText w:val="%1)"/>
      <w:lvlJc w:val="left"/>
      <w:pPr>
        <w:ind w:left="438" w:hanging="29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ADE31E6">
      <w:numFmt w:val="bullet"/>
      <w:lvlText w:val="•"/>
      <w:lvlJc w:val="left"/>
      <w:pPr>
        <w:ind w:left="1430" w:hanging="298"/>
      </w:pPr>
      <w:rPr>
        <w:rFonts w:hint="default"/>
        <w:lang w:val="pt-PT" w:eastAsia="en-US" w:bidi="ar-SA"/>
      </w:rPr>
    </w:lvl>
    <w:lvl w:ilvl="2" w:tplc="BCF6C208">
      <w:numFmt w:val="bullet"/>
      <w:lvlText w:val="•"/>
      <w:lvlJc w:val="left"/>
      <w:pPr>
        <w:ind w:left="2421" w:hanging="298"/>
      </w:pPr>
      <w:rPr>
        <w:rFonts w:hint="default"/>
        <w:lang w:val="pt-PT" w:eastAsia="en-US" w:bidi="ar-SA"/>
      </w:rPr>
    </w:lvl>
    <w:lvl w:ilvl="3" w:tplc="5F8AB636">
      <w:numFmt w:val="bullet"/>
      <w:lvlText w:val="•"/>
      <w:lvlJc w:val="left"/>
      <w:pPr>
        <w:ind w:left="3412" w:hanging="298"/>
      </w:pPr>
      <w:rPr>
        <w:rFonts w:hint="default"/>
        <w:lang w:val="pt-PT" w:eastAsia="en-US" w:bidi="ar-SA"/>
      </w:rPr>
    </w:lvl>
    <w:lvl w:ilvl="4" w:tplc="B6321D20">
      <w:numFmt w:val="bullet"/>
      <w:lvlText w:val="•"/>
      <w:lvlJc w:val="left"/>
      <w:pPr>
        <w:ind w:left="4403" w:hanging="298"/>
      </w:pPr>
      <w:rPr>
        <w:rFonts w:hint="default"/>
        <w:lang w:val="pt-PT" w:eastAsia="en-US" w:bidi="ar-SA"/>
      </w:rPr>
    </w:lvl>
    <w:lvl w:ilvl="5" w:tplc="9F16BB70">
      <w:numFmt w:val="bullet"/>
      <w:lvlText w:val="•"/>
      <w:lvlJc w:val="left"/>
      <w:pPr>
        <w:ind w:left="5394" w:hanging="298"/>
      </w:pPr>
      <w:rPr>
        <w:rFonts w:hint="default"/>
        <w:lang w:val="pt-PT" w:eastAsia="en-US" w:bidi="ar-SA"/>
      </w:rPr>
    </w:lvl>
    <w:lvl w:ilvl="6" w:tplc="3B06E174">
      <w:numFmt w:val="bullet"/>
      <w:lvlText w:val="•"/>
      <w:lvlJc w:val="left"/>
      <w:pPr>
        <w:ind w:left="6385" w:hanging="298"/>
      </w:pPr>
      <w:rPr>
        <w:rFonts w:hint="default"/>
        <w:lang w:val="pt-PT" w:eastAsia="en-US" w:bidi="ar-SA"/>
      </w:rPr>
    </w:lvl>
    <w:lvl w:ilvl="7" w:tplc="B3F42458">
      <w:numFmt w:val="bullet"/>
      <w:lvlText w:val="•"/>
      <w:lvlJc w:val="left"/>
      <w:pPr>
        <w:ind w:left="7375" w:hanging="298"/>
      </w:pPr>
      <w:rPr>
        <w:rFonts w:hint="default"/>
        <w:lang w:val="pt-PT" w:eastAsia="en-US" w:bidi="ar-SA"/>
      </w:rPr>
    </w:lvl>
    <w:lvl w:ilvl="8" w:tplc="C0EE08F4">
      <w:numFmt w:val="bullet"/>
      <w:lvlText w:val="•"/>
      <w:lvlJc w:val="left"/>
      <w:pPr>
        <w:ind w:left="8366" w:hanging="298"/>
      </w:pPr>
      <w:rPr>
        <w:rFonts w:hint="default"/>
        <w:lang w:val="pt-PT" w:eastAsia="en-US" w:bidi="ar-SA"/>
      </w:rPr>
    </w:lvl>
  </w:abstractNum>
  <w:abstractNum w:abstractNumId="46" w15:restartNumberingAfterBreak="0">
    <w:nsid w:val="740B10CF"/>
    <w:multiLevelType w:val="multilevel"/>
    <w:tmpl w:val="D7403684"/>
    <w:lvl w:ilvl="0">
      <w:start w:val="3"/>
      <w:numFmt w:val="decimal"/>
      <w:lvlText w:val="%1"/>
      <w:lvlJc w:val="left"/>
      <w:pPr>
        <w:ind w:left="426" w:hanging="4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43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5" w:hanging="4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4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4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4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4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4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434"/>
      </w:pPr>
      <w:rPr>
        <w:rFonts w:hint="default"/>
        <w:lang w:val="pt-PT" w:eastAsia="en-US" w:bidi="ar-SA"/>
      </w:rPr>
    </w:lvl>
  </w:abstractNum>
  <w:abstractNum w:abstractNumId="47" w15:restartNumberingAfterBreak="0">
    <w:nsid w:val="770418DA"/>
    <w:multiLevelType w:val="multilevel"/>
    <w:tmpl w:val="770418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000000" w:themeColor="text1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A60103B"/>
    <w:multiLevelType w:val="hybridMultilevel"/>
    <w:tmpl w:val="CD2CC5F6"/>
    <w:lvl w:ilvl="0" w:tplc="1FFA2CF4">
      <w:start w:val="1"/>
      <w:numFmt w:val="lowerLetter"/>
      <w:lvlText w:val="%1)"/>
      <w:lvlJc w:val="left"/>
      <w:pPr>
        <w:ind w:left="685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46018EE">
      <w:numFmt w:val="bullet"/>
      <w:lvlText w:val="•"/>
      <w:lvlJc w:val="left"/>
      <w:pPr>
        <w:ind w:left="1646" w:hanging="260"/>
      </w:pPr>
      <w:rPr>
        <w:rFonts w:hint="default"/>
        <w:lang w:val="pt-PT" w:eastAsia="en-US" w:bidi="ar-SA"/>
      </w:rPr>
    </w:lvl>
    <w:lvl w:ilvl="2" w:tplc="ABF8D826">
      <w:numFmt w:val="bullet"/>
      <w:lvlText w:val="•"/>
      <w:lvlJc w:val="left"/>
      <w:pPr>
        <w:ind w:left="2613" w:hanging="260"/>
      </w:pPr>
      <w:rPr>
        <w:rFonts w:hint="default"/>
        <w:lang w:val="pt-PT" w:eastAsia="en-US" w:bidi="ar-SA"/>
      </w:rPr>
    </w:lvl>
    <w:lvl w:ilvl="3" w:tplc="ABCE8826">
      <w:numFmt w:val="bullet"/>
      <w:lvlText w:val="•"/>
      <w:lvlJc w:val="left"/>
      <w:pPr>
        <w:ind w:left="3580" w:hanging="260"/>
      </w:pPr>
      <w:rPr>
        <w:rFonts w:hint="default"/>
        <w:lang w:val="pt-PT" w:eastAsia="en-US" w:bidi="ar-SA"/>
      </w:rPr>
    </w:lvl>
    <w:lvl w:ilvl="4" w:tplc="A9FCB1B8">
      <w:numFmt w:val="bullet"/>
      <w:lvlText w:val="•"/>
      <w:lvlJc w:val="left"/>
      <w:pPr>
        <w:ind w:left="4547" w:hanging="260"/>
      </w:pPr>
      <w:rPr>
        <w:rFonts w:hint="default"/>
        <w:lang w:val="pt-PT" w:eastAsia="en-US" w:bidi="ar-SA"/>
      </w:rPr>
    </w:lvl>
    <w:lvl w:ilvl="5" w:tplc="93FEFB8E">
      <w:numFmt w:val="bullet"/>
      <w:lvlText w:val="•"/>
      <w:lvlJc w:val="left"/>
      <w:pPr>
        <w:ind w:left="5514" w:hanging="260"/>
      </w:pPr>
      <w:rPr>
        <w:rFonts w:hint="default"/>
        <w:lang w:val="pt-PT" w:eastAsia="en-US" w:bidi="ar-SA"/>
      </w:rPr>
    </w:lvl>
    <w:lvl w:ilvl="6" w:tplc="FAFC30A2">
      <w:numFmt w:val="bullet"/>
      <w:lvlText w:val="•"/>
      <w:lvlJc w:val="left"/>
      <w:pPr>
        <w:ind w:left="6481" w:hanging="260"/>
      </w:pPr>
      <w:rPr>
        <w:rFonts w:hint="default"/>
        <w:lang w:val="pt-PT" w:eastAsia="en-US" w:bidi="ar-SA"/>
      </w:rPr>
    </w:lvl>
    <w:lvl w:ilvl="7" w:tplc="1682D2D4">
      <w:numFmt w:val="bullet"/>
      <w:lvlText w:val="•"/>
      <w:lvlJc w:val="left"/>
      <w:pPr>
        <w:ind w:left="7447" w:hanging="260"/>
      </w:pPr>
      <w:rPr>
        <w:rFonts w:hint="default"/>
        <w:lang w:val="pt-PT" w:eastAsia="en-US" w:bidi="ar-SA"/>
      </w:rPr>
    </w:lvl>
    <w:lvl w:ilvl="8" w:tplc="CAFEE602">
      <w:numFmt w:val="bullet"/>
      <w:lvlText w:val="•"/>
      <w:lvlJc w:val="left"/>
      <w:pPr>
        <w:ind w:left="8414" w:hanging="260"/>
      </w:pPr>
      <w:rPr>
        <w:rFonts w:hint="default"/>
        <w:lang w:val="pt-PT" w:eastAsia="en-US" w:bidi="ar-SA"/>
      </w:rPr>
    </w:lvl>
  </w:abstractNum>
  <w:abstractNum w:abstractNumId="49" w15:restartNumberingAfterBreak="0">
    <w:nsid w:val="7A9323CF"/>
    <w:multiLevelType w:val="multilevel"/>
    <w:tmpl w:val="F2A42D0E"/>
    <w:lvl w:ilvl="0">
      <w:start w:val="11"/>
      <w:numFmt w:val="decimal"/>
      <w:lvlText w:val="%1"/>
      <w:lvlJc w:val="left"/>
      <w:pPr>
        <w:ind w:left="426" w:hanging="57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6" w:hanging="57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5" w:hanging="5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571"/>
      </w:pPr>
      <w:rPr>
        <w:rFonts w:hint="default"/>
        <w:lang w:val="pt-PT" w:eastAsia="en-US" w:bidi="ar-SA"/>
      </w:rPr>
    </w:lvl>
  </w:abstractNum>
  <w:abstractNum w:abstractNumId="50" w15:restartNumberingAfterBreak="0">
    <w:nsid w:val="7B8B4C19"/>
    <w:multiLevelType w:val="multilevel"/>
    <w:tmpl w:val="DC1221F8"/>
    <w:lvl w:ilvl="0">
      <w:start w:val="3"/>
      <w:numFmt w:val="decimal"/>
      <w:lvlText w:val="%1"/>
      <w:lvlJc w:val="left"/>
      <w:pPr>
        <w:ind w:left="426" w:hanging="612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426" w:hanging="61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6" w:hanging="612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8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1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4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2" w:hanging="612"/>
      </w:pPr>
      <w:rPr>
        <w:rFonts w:hint="default"/>
        <w:lang w:val="pt-PT" w:eastAsia="en-US" w:bidi="ar-SA"/>
      </w:rPr>
    </w:lvl>
  </w:abstractNum>
  <w:abstractNum w:abstractNumId="51" w15:restartNumberingAfterBreak="0">
    <w:nsid w:val="7E8876C8"/>
    <w:multiLevelType w:val="multilevel"/>
    <w:tmpl w:val="7E8876C8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 w16cid:durableId="552808557">
    <w:abstractNumId w:val="41"/>
  </w:num>
  <w:num w:numId="2" w16cid:durableId="250237614">
    <w:abstractNumId w:val="36"/>
  </w:num>
  <w:num w:numId="3" w16cid:durableId="221870930">
    <w:abstractNumId w:val="15"/>
  </w:num>
  <w:num w:numId="4" w16cid:durableId="616378299">
    <w:abstractNumId w:val="21"/>
  </w:num>
  <w:num w:numId="5" w16cid:durableId="2035768906">
    <w:abstractNumId w:val="33"/>
  </w:num>
  <w:num w:numId="6" w16cid:durableId="1172183076">
    <w:abstractNumId w:val="44"/>
  </w:num>
  <w:num w:numId="7" w16cid:durableId="1378702339">
    <w:abstractNumId w:val="26"/>
  </w:num>
  <w:num w:numId="8" w16cid:durableId="264122627">
    <w:abstractNumId w:val="49"/>
  </w:num>
  <w:num w:numId="9" w16cid:durableId="1030911810">
    <w:abstractNumId w:val="10"/>
  </w:num>
  <w:num w:numId="10" w16cid:durableId="1297031430">
    <w:abstractNumId w:val="20"/>
  </w:num>
  <w:num w:numId="11" w16cid:durableId="1868906689">
    <w:abstractNumId w:val="18"/>
  </w:num>
  <w:num w:numId="12" w16cid:durableId="1241598773">
    <w:abstractNumId w:val="13"/>
  </w:num>
  <w:num w:numId="13" w16cid:durableId="1145663667">
    <w:abstractNumId w:val="17"/>
  </w:num>
  <w:num w:numId="14" w16cid:durableId="1601449901">
    <w:abstractNumId w:val="7"/>
  </w:num>
  <w:num w:numId="15" w16cid:durableId="1237012629">
    <w:abstractNumId w:val="11"/>
  </w:num>
  <w:num w:numId="16" w16cid:durableId="1692419069">
    <w:abstractNumId w:val="19"/>
  </w:num>
  <w:num w:numId="17" w16cid:durableId="1454403317">
    <w:abstractNumId w:val="32"/>
  </w:num>
  <w:num w:numId="18" w16cid:durableId="625357199">
    <w:abstractNumId w:val="2"/>
  </w:num>
  <w:num w:numId="19" w16cid:durableId="696780937">
    <w:abstractNumId w:val="12"/>
  </w:num>
  <w:num w:numId="20" w16cid:durableId="666446930">
    <w:abstractNumId w:val="46"/>
  </w:num>
  <w:num w:numId="21" w16cid:durableId="1997028839">
    <w:abstractNumId w:val="6"/>
  </w:num>
  <w:num w:numId="22" w16cid:durableId="137964619">
    <w:abstractNumId w:val="16"/>
  </w:num>
  <w:num w:numId="23" w16cid:durableId="1677421004">
    <w:abstractNumId w:val="8"/>
  </w:num>
  <w:num w:numId="24" w16cid:durableId="1068651469">
    <w:abstractNumId w:val="37"/>
  </w:num>
  <w:num w:numId="25" w16cid:durableId="270357766">
    <w:abstractNumId w:val="42"/>
  </w:num>
  <w:num w:numId="26" w16cid:durableId="144931170">
    <w:abstractNumId w:val="3"/>
  </w:num>
  <w:num w:numId="27" w16cid:durableId="136144010">
    <w:abstractNumId w:val="5"/>
  </w:num>
  <w:num w:numId="28" w16cid:durableId="1680808506">
    <w:abstractNumId w:val="27"/>
  </w:num>
  <w:num w:numId="29" w16cid:durableId="1895389618">
    <w:abstractNumId w:val="45"/>
  </w:num>
  <w:num w:numId="30" w16cid:durableId="426540787">
    <w:abstractNumId w:val="34"/>
  </w:num>
  <w:num w:numId="31" w16cid:durableId="233515926">
    <w:abstractNumId w:val="48"/>
  </w:num>
  <w:num w:numId="32" w16cid:durableId="1373071986">
    <w:abstractNumId w:val="31"/>
  </w:num>
  <w:num w:numId="33" w16cid:durableId="1874463564">
    <w:abstractNumId w:val="28"/>
  </w:num>
  <w:num w:numId="34" w16cid:durableId="660815745">
    <w:abstractNumId w:val="40"/>
  </w:num>
  <w:num w:numId="35" w16cid:durableId="926816110">
    <w:abstractNumId w:val="25"/>
  </w:num>
  <w:num w:numId="36" w16cid:durableId="10450709">
    <w:abstractNumId w:val="24"/>
  </w:num>
  <w:num w:numId="37" w16cid:durableId="674385361">
    <w:abstractNumId w:val="22"/>
  </w:num>
  <w:num w:numId="38" w16cid:durableId="810902939">
    <w:abstractNumId w:val="38"/>
  </w:num>
  <w:num w:numId="39" w16cid:durableId="393042168">
    <w:abstractNumId w:val="29"/>
  </w:num>
  <w:num w:numId="40" w16cid:durableId="1783453349">
    <w:abstractNumId w:val="14"/>
  </w:num>
  <w:num w:numId="41" w16cid:durableId="2119448009">
    <w:abstractNumId w:val="4"/>
  </w:num>
  <w:num w:numId="42" w16cid:durableId="1415783672">
    <w:abstractNumId w:val="35"/>
  </w:num>
  <w:num w:numId="43" w16cid:durableId="907223889">
    <w:abstractNumId w:val="43"/>
  </w:num>
  <w:num w:numId="44" w16cid:durableId="365522391">
    <w:abstractNumId w:val="30"/>
  </w:num>
  <w:num w:numId="45" w16cid:durableId="1503618866">
    <w:abstractNumId w:val="50"/>
  </w:num>
  <w:num w:numId="46" w16cid:durableId="237717634">
    <w:abstractNumId w:val="1"/>
  </w:num>
  <w:num w:numId="47" w16cid:durableId="784470492">
    <w:abstractNumId w:val="39"/>
  </w:num>
  <w:num w:numId="48" w16cid:durableId="72553971">
    <w:abstractNumId w:val="9"/>
  </w:num>
  <w:num w:numId="49" w16cid:durableId="692654147">
    <w:abstractNumId w:val="47"/>
  </w:num>
  <w:num w:numId="50" w16cid:durableId="1267269908">
    <w:abstractNumId w:val="51"/>
  </w:num>
  <w:num w:numId="51" w16cid:durableId="643003389">
    <w:abstractNumId w:val="0"/>
  </w:num>
  <w:num w:numId="52" w16cid:durableId="73689688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FE0"/>
    <w:rsid w:val="00003084"/>
    <w:rsid w:val="00220083"/>
    <w:rsid w:val="002771C4"/>
    <w:rsid w:val="002F2518"/>
    <w:rsid w:val="003F198F"/>
    <w:rsid w:val="00414FE0"/>
    <w:rsid w:val="00467863"/>
    <w:rsid w:val="004E29D2"/>
    <w:rsid w:val="0051421E"/>
    <w:rsid w:val="005515C7"/>
    <w:rsid w:val="005A6989"/>
    <w:rsid w:val="00691ED4"/>
    <w:rsid w:val="006D56B9"/>
    <w:rsid w:val="006E14C9"/>
    <w:rsid w:val="00970DD3"/>
    <w:rsid w:val="00B35381"/>
    <w:rsid w:val="00C67734"/>
    <w:rsid w:val="00CA7483"/>
    <w:rsid w:val="00CD2EF2"/>
    <w:rsid w:val="00FC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B2B878"/>
  <w15:docId w15:val="{AF3ADE57-7C57-418A-883E-ABA856E6A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20"/>
      <w:ind w:left="2" w:right="2"/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250"/>
      <w:ind w:left="672" w:hanging="246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link w:val="Ttulo3Char"/>
    <w:uiPriority w:val="9"/>
    <w:qFormat/>
    <w:pPr>
      <w:ind w:left="855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uiPriority w:val="9"/>
    <w:qFormat/>
    <w:pPr>
      <w:spacing w:line="251" w:lineRule="exact"/>
      <w:ind w:left="2"/>
      <w:jc w:val="center"/>
      <w:outlineLvl w:val="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426"/>
      <w:jc w:val="both"/>
    </w:pPr>
  </w:style>
  <w:style w:type="paragraph" w:styleId="PargrafodaLista">
    <w:name w:val="List Paragraph"/>
    <w:basedOn w:val="Normal"/>
    <w:uiPriority w:val="1"/>
    <w:qFormat/>
    <w:pPr>
      <w:ind w:left="42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qFormat/>
    <w:rsid w:val="006D56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6D56B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qFormat/>
    <w:rsid w:val="006D56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D56B9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qFormat/>
    <w:rsid w:val="004E29D2"/>
    <w:pPr>
      <w:widowControl/>
      <w:autoSpaceDE/>
      <w:autoSpaceDN/>
    </w:pPr>
    <w:rPr>
      <w:rFonts w:ascii="Times New Roman" w:eastAsiaTheme="minorEastAsia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6E14C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6E14C9"/>
    <w:rPr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qFormat/>
    <w:rsid w:val="006E14C9"/>
    <w:rPr>
      <w:color w:val="954F72"/>
      <w:u w:val="single"/>
    </w:rPr>
  </w:style>
  <w:style w:type="character" w:styleId="Hyperlink">
    <w:name w:val="Hyperlink"/>
    <w:basedOn w:val="Fontepargpadro"/>
    <w:uiPriority w:val="99"/>
    <w:unhideWhenUsed/>
    <w:qFormat/>
    <w:rsid w:val="006E14C9"/>
    <w:rPr>
      <w:color w:val="0000FF" w:themeColor="hyperlink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6E14C9"/>
    <w:pPr>
      <w:widowControl/>
      <w:autoSpaceDE/>
      <w:autoSpaceDN/>
    </w:pPr>
    <w:rPr>
      <w:rFonts w:ascii="Times New Roman" w:eastAsiaTheme="minorEastAsia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6E14C9"/>
    <w:rPr>
      <w:rFonts w:ascii="Times New Roman" w:eastAsiaTheme="minorEastAsia" w:hAnsi="Times New Roman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qFormat/>
    <w:rsid w:val="006E14C9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6E14C9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">
    <w:name w:val="Title"/>
    <w:basedOn w:val="Normal"/>
    <w:link w:val="TtuloChar"/>
    <w:uiPriority w:val="10"/>
    <w:qFormat/>
    <w:rsid w:val="006E14C9"/>
    <w:pPr>
      <w:spacing w:before="1"/>
      <w:ind w:left="1692" w:right="1710"/>
      <w:jc w:val="center"/>
    </w:pPr>
    <w:rPr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0"/>
    <w:qFormat/>
    <w:rsid w:val="006E14C9"/>
    <w:rPr>
      <w:rFonts w:ascii="Arial MT" w:eastAsia="Arial MT" w:hAnsi="Arial MT" w:cs="Arial MT"/>
      <w:sz w:val="28"/>
      <w:szCs w:val="28"/>
      <w:lang w:val="pt-PT"/>
    </w:rPr>
  </w:style>
  <w:style w:type="paragraph" w:styleId="NormalWeb">
    <w:name w:val="Normal (Web)"/>
    <w:basedOn w:val="Normal"/>
    <w:uiPriority w:val="99"/>
    <w:unhideWhenUsed/>
    <w:qFormat/>
    <w:rsid w:val="006E14C9"/>
    <w:pPr>
      <w:widowControl/>
      <w:autoSpaceDE/>
      <w:autoSpaceDN/>
      <w:jc w:val="both"/>
    </w:pPr>
    <w:rPr>
      <w:rFonts w:ascii="Courier New" w:eastAsiaTheme="minorEastAsia" w:hAnsi="Courier New" w:cs="Courier New"/>
      <w:color w:val="000000"/>
      <w:sz w:val="18"/>
      <w:szCs w:val="18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6E14C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6E14C9"/>
    <w:rPr>
      <w:rFonts w:ascii="Times New Roman" w:eastAsiaTheme="minorEastAsia" w:hAnsi="Times New Roman" w:cs="Times New Roman"/>
      <w:b/>
      <w:bCs/>
      <w:sz w:val="20"/>
      <w:szCs w:val="20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E14C9"/>
    <w:pPr>
      <w:widowControl/>
      <w:autoSpaceDE/>
      <w:autoSpaceDN/>
    </w:pPr>
    <w:rPr>
      <w:rFonts w:ascii="Segoe UI" w:eastAsiaTheme="minorEastAsia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E14C9"/>
    <w:rPr>
      <w:rFonts w:ascii="Segoe UI" w:eastAsiaTheme="minorEastAsia" w:hAnsi="Segoe UI" w:cs="Segoe UI"/>
      <w:sz w:val="18"/>
      <w:szCs w:val="18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6E14C9"/>
    <w:rPr>
      <w:rFonts w:ascii="Verdana" w:eastAsia="Verdana" w:hAnsi="Verdana" w:cs="Verdana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qFormat/>
    <w:rsid w:val="006E14C9"/>
    <w:rPr>
      <w:rFonts w:ascii="Arial" w:eastAsia="Arial" w:hAnsi="Arial" w:cs="Arial"/>
      <w:b/>
      <w:bCs/>
      <w:lang w:val="pt-PT"/>
    </w:rPr>
  </w:style>
  <w:style w:type="paragraph" w:customStyle="1" w:styleId="msonormal0">
    <w:name w:val="msonormal"/>
    <w:basedOn w:val="Normal"/>
    <w:qFormat/>
    <w:rsid w:val="006E14C9"/>
    <w:pPr>
      <w:widowControl/>
      <w:autoSpaceDE/>
      <w:autoSpaceDN/>
      <w:jc w:val="both"/>
    </w:pPr>
    <w:rPr>
      <w:rFonts w:ascii="Courier New" w:eastAsiaTheme="minorEastAsia" w:hAnsi="Courier New" w:cs="Courier New"/>
      <w:color w:val="000000"/>
      <w:sz w:val="18"/>
      <w:szCs w:val="18"/>
      <w:lang w:val="pt-BR" w:eastAsia="pt-BR"/>
    </w:rPr>
  </w:style>
  <w:style w:type="paragraph" w:customStyle="1" w:styleId="espaco">
    <w:name w:val="espaco"/>
    <w:basedOn w:val="Normal"/>
    <w:qFormat/>
    <w:rsid w:val="006E14C9"/>
    <w:pPr>
      <w:widowControl/>
      <w:autoSpaceDE/>
      <w:autoSpaceDN/>
      <w:ind w:firstLine="300"/>
      <w:jc w:val="both"/>
    </w:pPr>
    <w:rPr>
      <w:rFonts w:ascii="Courier New" w:eastAsiaTheme="minorEastAsia" w:hAnsi="Courier New" w:cs="Courier New"/>
      <w:color w:val="000000"/>
      <w:sz w:val="18"/>
      <w:szCs w:val="18"/>
      <w:lang w:val="pt-BR" w:eastAsia="pt-BR"/>
    </w:rPr>
  </w:style>
  <w:style w:type="paragraph" w:customStyle="1" w:styleId="introducao">
    <w:name w:val="introducao"/>
    <w:basedOn w:val="Normal"/>
    <w:qFormat/>
    <w:rsid w:val="006E14C9"/>
    <w:pPr>
      <w:widowControl/>
      <w:autoSpaceDE/>
      <w:autoSpaceDN/>
      <w:ind w:left="3000"/>
      <w:jc w:val="both"/>
    </w:pPr>
    <w:rPr>
      <w:rFonts w:ascii="Courier New" w:eastAsiaTheme="minorEastAsia" w:hAnsi="Courier New" w:cs="Courier New"/>
      <w:color w:val="000000"/>
      <w:sz w:val="18"/>
      <w:szCs w:val="18"/>
      <w:lang w:val="pt-BR" w:eastAsia="pt-BR"/>
    </w:rPr>
  </w:style>
  <w:style w:type="paragraph" w:customStyle="1" w:styleId="cabecalho">
    <w:name w:val="cabecalho"/>
    <w:basedOn w:val="Normal"/>
    <w:qFormat/>
    <w:rsid w:val="006E14C9"/>
    <w:pPr>
      <w:widowControl/>
      <w:autoSpaceDE/>
      <w:autoSpaceDN/>
      <w:jc w:val="center"/>
    </w:pPr>
    <w:rPr>
      <w:rFonts w:ascii="Courier New" w:eastAsiaTheme="minorEastAsia" w:hAnsi="Courier New" w:cs="Courier New"/>
      <w:color w:val="000000"/>
      <w:sz w:val="18"/>
      <w:szCs w:val="18"/>
      <w:lang w:val="pt-BR" w:eastAsia="pt-BR"/>
    </w:rPr>
  </w:style>
  <w:style w:type="paragraph" w:customStyle="1" w:styleId="quebra">
    <w:name w:val="quebra"/>
    <w:basedOn w:val="Normal"/>
    <w:qFormat/>
    <w:rsid w:val="006E14C9"/>
    <w:pPr>
      <w:pageBreakBefore/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customStyle="1" w:styleId="rodape">
    <w:name w:val="rodape"/>
    <w:basedOn w:val="Normal"/>
    <w:qFormat/>
    <w:rsid w:val="006E14C9"/>
    <w:pPr>
      <w:pageBreakBefore/>
      <w:widowControl/>
      <w:autoSpaceDE/>
      <w:autoSpaceDN/>
      <w:spacing w:before="100" w:beforeAutospacing="1" w:after="100" w:afterAutospacing="1"/>
    </w:pPr>
    <w:rPr>
      <w:rFonts w:ascii="Arial" w:eastAsiaTheme="minorEastAsia" w:hAnsi="Arial" w:cs="Arial"/>
      <w:sz w:val="16"/>
      <w:szCs w:val="16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sid w:val="006E14C9"/>
    <w:rPr>
      <w:rFonts w:ascii="Arial" w:eastAsia="Arial" w:hAnsi="Arial" w:cs="Arial"/>
      <w:b/>
      <w:bCs/>
      <w:lang w:val="pt-PT"/>
    </w:rPr>
  </w:style>
  <w:style w:type="paragraph" w:customStyle="1" w:styleId="p2">
    <w:name w:val="p2"/>
    <w:basedOn w:val="Normal"/>
    <w:qFormat/>
    <w:rsid w:val="006E14C9"/>
    <w:pPr>
      <w:widowControl/>
      <w:autoSpaceDE/>
      <w:autoSpaceDN/>
      <w:jc w:val="both"/>
    </w:pPr>
    <w:rPr>
      <w:rFonts w:ascii="Courier New" w:eastAsiaTheme="minorEastAsia" w:hAnsi="Courier New" w:cs="Courier New"/>
      <w:color w:val="000000"/>
      <w:sz w:val="18"/>
      <w:szCs w:val="18"/>
      <w:lang w:val="pt-BR" w:eastAsia="pt-BR"/>
    </w:rPr>
  </w:style>
  <w:style w:type="paragraph" w:customStyle="1" w:styleId="Normal0">
    <w:name w:val="[Normal]"/>
    <w:uiPriority w:val="99"/>
    <w:qFormat/>
    <w:rsid w:val="006E14C9"/>
    <w:pPr>
      <w:widowControl/>
      <w:autoSpaceDE/>
      <w:autoSpaceDN/>
    </w:pPr>
    <w:rPr>
      <w:rFonts w:ascii="Arial" w:eastAsia="Arial" w:hAnsi="Arial" w:cs="Times New Roman"/>
      <w:sz w:val="24"/>
      <w:szCs w:val="20"/>
      <w:lang w:val="pt-BR" w:eastAsia="pt-BR"/>
    </w:rPr>
  </w:style>
  <w:style w:type="paragraph" w:styleId="SemEspaamento">
    <w:name w:val="No Spacing"/>
    <w:uiPriority w:val="1"/>
    <w:qFormat/>
    <w:rsid w:val="006E14C9"/>
    <w:pPr>
      <w:widowControl/>
      <w:autoSpaceDE/>
      <w:autoSpaceDN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customStyle="1" w:styleId="PADRAO">
    <w:name w:val="PADRAO"/>
    <w:basedOn w:val="Normal"/>
    <w:link w:val="PADRAOChar"/>
    <w:qFormat/>
    <w:rsid w:val="006E14C9"/>
    <w:pPr>
      <w:widowControl/>
      <w:autoSpaceDE/>
      <w:autoSpaceDN/>
      <w:jc w:val="both"/>
    </w:pPr>
    <w:rPr>
      <w:rFonts w:ascii="Tms Rmn" w:eastAsia="Times New Roman" w:hAnsi="Tms Rmn" w:cs="Times New Roman"/>
      <w:sz w:val="24"/>
      <w:szCs w:val="20"/>
      <w:lang w:val="pt-BR" w:eastAsia="pt-BR"/>
    </w:rPr>
  </w:style>
  <w:style w:type="character" w:customStyle="1" w:styleId="PADRAOChar">
    <w:name w:val="PADRAO Char"/>
    <w:link w:val="PADRAO"/>
    <w:qFormat/>
    <w:rsid w:val="006E14C9"/>
    <w:rPr>
      <w:rFonts w:ascii="Tms Rmn" w:eastAsia="Times New Roman" w:hAnsi="Tms Rmn" w:cs="Times New Roman"/>
      <w:sz w:val="24"/>
      <w:szCs w:val="20"/>
      <w:lang w:val="pt-BR" w:eastAsia="pt-BR"/>
    </w:rPr>
  </w:style>
  <w:style w:type="paragraph" w:customStyle="1" w:styleId="Standard">
    <w:name w:val="Standard"/>
    <w:qFormat/>
    <w:rsid w:val="006E14C9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E14C9"/>
    <w:rPr>
      <w:rFonts w:ascii="Arial MT" w:eastAsia="Arial MT" w:hAnsi="Arial MT" w:cs="Arial MT"/>
      <w:lang w:val="pt-PT"/>
    </w:rPr>
  </w:style>
  <w:style w:type="paragraph" w:customStyle="1" w:styleId="xl65">
    <w:name w:val="xl65"/>
    <w:basedOn w:val="Normal"/>
    <w:qFormat/>
    <w:rsid w:val="006E14C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8">
    <w:name w:val="xl68"/>
    <w:basedOn w:val="Normal"/>
    <w:qFormat/>
    <w:rsid w:val="006E14C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9">
    <w:name w:val="xl69"/>
    <w:basedOn w:val="Normal"/>
    <w:qFormat/>
    <w:rsid w:val="006E14C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0">
    <w:name w:val="xl70"/>
    <w:basedOn w:val="Normal"/>
    <w:qFormat/>
    <w:rsid w:val="006E14C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1">
    <w:name w:val="xl71"/>
    <w:basedOn w:val="Normal"/>
    <w:qFormat/>
    <w:rsid w:val="006E14C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2">
    <w:name w:val="xl72"/>
    <w:basedOn w:val="Normal"/>
    <w:qFormat/>
    <w:rsid w:val="006E14C9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3">
    <w:name w:val="xl73"/>
    <w:basedOn w:val="Normal"/>
    <w:qFormat/>
    <w:rsid w:val="006E14C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4">
    <w:name w:val="xl74"/>
    <w:basedOn w:val="Normal"/>
    <w:qFormat/>
    <w:rsid w:val="006E14C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5">
    <w:name w:val="xl75"/>
    <w:basedOn w:val="Normal"/>
    <w:qFormat/>
    <w:rsid w:val="006E14C9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6">
    <w:name w:val="xl76"/>
    <w:basedOn w:val="Normal"/>
    <w:qFormat/>
    <w:rsid w:val="006E14C9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7">
    <w:name w:val="xl77"/>
    <w:basedOn w:val="Normal"/>
    <w:qFormat/>
    <w:rsid w:val="006E14C9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8">
    <w:name w:val="xl78"/>
    <w:basedOn w:val="Normal"/>
    <w:qFormat/>
    <w:rsid w:val="006E14C9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9">
    <w:name w:val="xl79"/>
    <w:basedOn w:val="Normal"/>
    <w:qFormat/>
    <w:rsid w:val="006E14C9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Default">
    <w:name w:val="Default"/>
    <w:qFormat/>
    <w:rsid w:val="006E14C9"/>
    <w:pPr>
      <w:widowControl/>
      <w:adjustRightInd w:val="0"/>
    </w:pPr>
    <w:rPr>
      <w:rFonts w:ascii="Liberation Serif" w:eastAsia="Times New Roman" w:hAnsi="Liberation Serif" w:cs="Liberation Serif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10</Pages>
  <Words>5111</Words>
  <Characters>27605</Characters>
  <Application>Microsoft Office Word</Application>
  <DocSecurity>0</DocSecurity>
  <Lines>230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ELETRÔNICO AQUISIÇÃO DE SORO FISIOLOGICO</vt:lpstr>
    </vt:vector>
  </TitlesOfParts>
  <Company/>
  <LinksUpToDate>false</LinksUpToDate>
  <CharactersWithSpaces>32651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ELETRÔNICO AQUISIÇÃO DE SORO FISIOLOGICO</dc:title>
  <dc:creator>PMRP</dc:creator>
  <cp:lastModifiedBy>elgiano gomes</cp:lastModifiedBy>
  <cp:revision>9</cp:revision>
  <dcterms:created xsi:type="dcterms:W3CDTF">2025-10-29T13:56:00Z</dcterms:created>
  <dcterms:modified xsi:type="dcterms:W3CDTF">2026-03-16T15:08:00Z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2025-10-29T00:00:00Z</vt:filetime>
  </property>
  <property fmtid="{D5CDD505-2E9C-101B-9397-08002B2CF9AE}" pid="5" name="Producer">
    <vt:lpwstr>Microsoft® Word 2013</vt:lpwstr>
  </property>
</Properties>
</file>