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653E6" w14:textId="77777777" w:rsidR="00B35381" w:rsidRDefault="00B35381" w:rsidP="0051421E">
      <w:pPr>
        <w:ind w:left="426"/>
        <w:jc w:val="center"/>
        <w:rPr>
          <w:rFonts w:ascii="Arial" w:hAnsi="Arial" w:cs="Arial"/>
          <w:b/>
          <w:sz w:val="24"/>
          <w:szCs w:val="24"/>
        </w:rPr>
      </w:pPr>
    </w:p>
    <w:p w14:paraId="1AE86729" w14:textId="3D43DE5C" w:rsidR="006E14C9" w:rsidRPr="0051421E" w:rsidRDefault="006E14C9" w:rsidP="0051421E">
      <w:pPr>
        <w:ind w:left="426"/>
        <w:jc w:val="center"/>
        <w:rPr>
          <w:rFonts w:ascii="Arial" w:hAnsi="Arial" w:cs="Arial"/>
          <w:b/>
          <w:sz w:val="24"/>
          <w:szCs w:val="24"/>
        </w:rPr>
      </w:pPr>
      <w:r w:rsidRPr="0051421E">
        <w:rPr>
          <w:rFonts w:ascii="Arial" w:hAnsi="Arial" w:cs="Arial"/>
          <w:b/>
          <w:sz w:val="24"/>
          <w:szCs w:val="24"/>
        </w:rPr>
        <w:t>TERMO DE REFERÊNCIA</w:t>
      </w:r>
    </w:p>
    <w:p w14:paraId="4C19D314" w14:textId="77777777" w:rsidR="006E14C9" w:rsidRPr="0051421E" w:rsidRDefault="006E14C9" w:rsidP="0051421E">
      <w:pPr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07CBA0D9" w14:textId="77777777" w:rsidR="006E14C9" w:rsidRPr="0051421E" w:rsidRDefault="006E14C9" w:rsidP="0051421E">
      <w:pPr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36AFD3C0" w14:textId="61269DCF" w:rsidR="006E14C9" w:rsidRPr="0051421E" w:rsidRDefault="006E14C9" w:rsidP="0051421E">
      <w:pPr>
        <w:ind w:left="426"/>
        <w:jc w:val="both"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b/>
          <w:sz w:val="20"/>
          <w:szCs w:val="20"/>
        </w:rPr>
        <w:t>Unidade</w:t>
      </w:r>
      <w:r w:rsidRPr="0051421E">
        <w:rPr>
          <w:rFonts w:ascii="Arial" w:hAnsi="Arial" w:cs="Arial"/>
          <w:b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sz w:val="20"/>
          <w:szCs w:val="20"/>
        </w:rPr>
        <w:t>Requisitante:</w:t>
      </w:r>
      <w:r w:rsidRPr="0051421E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 xml:space="preserve">Secretaria Municipal de </w:t>
      </w:r>
      <w:r w:rsidRPr="0051421E">
        <w:rPr>
          <w:rFonts w:ascii="Arial" w:hAnsi="Arial" w:cs="Arial"/>
          <w:sz w:val="20"/>
          <w:szCs w:val="20"/>
          <w:lang w:val="pt-BR"/>
        </w:rPr>
        <w:t>Obras</w:t>
      </w:r>
    </w:p>
    <w:p w14:paraId="125B45FE" w14:textId="77777777" w:rsidR="006E14C9" w:rsidRPr="0051421E" w:rsidRDefault="006E14C9" w:rsidP="0051421E">
      <w:pPr>
        <w:pStyle w:val="Corpodetexto"/>
        <w:rPr>
          <w:rFonts w:ascii="Arial" w:hAnsi="Arial" w:cs="Arial"/>
          <w:sz w:val="20"/>
          <w:szCs w:val="20"/>
        </w:rPr>
      </w:pPr>
    </w:p>
    <w:p w14:paraId="5298E190" w14:textId="77777777" w:rsidR="006E14C9" w:rsidRPr="0051421E" w:rsidRDefault="006E14C9" w:rsidP="0051421E">
      <w:pPr>
        <w:pStyle w:val="Corpodetexto"/>
        <w:rPr>
          <w:rFonts w:ascii="Arial" w:hAnsi="Arial" w:cs="Arial"/>
          <w:color w:val="FF0000"/>
          <w:sz w:val="20"/>
          <w:szCs w:val="20"/>
        </w:rPr>
      </w:pPr>
    </w:p>
    <w:p w14:paraId="4E12254E" w14:textId="756DEC8C" w:rsidR="006E14C9" w:rsidRPr="0051421E" w:rsidRDefault="006E14C9" w:rsidP="0051421E">
      <w:pPr>
        <w:pStyle w:val="Corpodetexto"/>
        <w:ind w:right="562"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b/>
          <w:spacing w:val="-2"/>
          <w:sz w:val="20"/>
          <w:szCs w:val="20"/>
        </w:rPr>
        <w:t>Objeto</w:t>
      </w:r>
      <w:r w:rsidRPr="0051421E">
        <w:rPr>
          <w:rFonts w:ascii="Arial" w:hAnsi="Arial" w:cs="Arial"/>
          <w:b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spacing w:val="-2"/>
          <w:sz w:val="20"/>
          <w:szCs w:val="20"/>
        </w:rPr>
        <w:t>Resumido</w:t>
      </w:r>
      <w:r w:rsidRPr="0051421E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spacing w:val="-2"/>
          <w:sz w:val="20"/>
          <w:szCs w:val="20"/>
        </w:rPr>
        <w:t>da</w:t>
      </w:r>
      <w:r w:rsidRPr="0051421E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spacing w:val="-2"/>
          <w:sz w:val="20"/>
          <w:szCs w:val="20"/>
        </w:rPr>
        <w:t xml:space="preserve">Requisição: </w:t>
      </w:r>
      <w:r w:rsidR="000B58E7">
        <w:t>Credenciamento de empresas especializadas na execução de obras e serviços de engenharia (reformas, construções e manutenções em geral), por empreitada de preços unitários, com fornecimento de material e mão de obra, de interesse das Secretarias deste município de Rafael Fernandes/RN</w:t>
      </w:r>
    </w:p>
    <w:p w14:paraId="292E12EE" w14:textId="77777777" w:rsidR="006E14C9" w:rsidRPr="0051421E" w:rsidRDefault="006E14C9" w:rsidP="0051421E">
      <w:pPr>
        <w:pStyle w:val="Corpodetexto"/>
        <w:spacing w:before="161"/>
        <w:rPr>
          <w:rFonts w:ascii="Arial" w:hAnsi="Arial" w:cs="Arial"/>
          <w:sz w:val="20"/>
          <w:szCs w:val="20"/>
        </w:rPr>
      </w:pPr>
    </w:p>
    <w:p w14:paraId="6798F605" w14:textId="77777777" w:rsidR="006E14C9" w:rsidRPr="0051421E" w:rsidRDefault="006E14C9" w:rsidP="002F4651">
      <w:pPr>
        <w:pStyle w:val="Ttulo2"/>
        <w:numPr>
          <w:ilvl w:val="0"/>
          <w:numId w:val="11"/>
        </w:numPr>
        <w:tabs>
          <w:tab w:val="left" w:pos="708"/>
        </w:tabs>
        <w:ind w:left="708" w:hanging="282"/>
        <w:jc w:val="both"/>
        <w:rPr>
          <w:sz w:val="20"/>
          <w:szCs w:val="20"/>
        </w:rPr>
      </w:pPr>
      <w:r w:rsidRPr="0051421E">
        <w:rPr>
          <w:sz w:val="20"/>
          <w:szCs w:val="20"/>
        </w:rPr>
        <w:t>OBJETO</w:t>
      </w:r>
      <w:r w:rsidRPr="0051421E">
        <w:rPr>
          <w:spacing w:val="-4"/>
          <w:sz w:val="20"/>
          <w:szCs w:val="20"/>
        </w:rPr>
        <w:t xml:space="preserve"> </w:t>
      </w:r>
      <w:r w:rsidRPr="0051421E">
        <w:rPr>
          <w:sz w:val="20"/>
          <w:szCs w:val="20"/>
        </w:rPr>
        <w:t>E</w:t>
      </w:r>
      <w:r w:rsidRPr="0051421E">
        <w:rPr>
          <w:spacing w:val="-6"/>
          <w:sz w:val="20"/>
          <w:szCs w:val="20"/>
        </w:rPr>
        <w:t xml:space="preserve"> </w:t>
      </w:r>
      <w:r w:rsidRPr="0051421E">
        <w:rPr>
          <w:sz w:val="20"/>
          <w:szCs w:val="20"/>
        </w:rPr>
        <w:t>CONDIÇÕES</w:t>
      </w:r>
      <w:r w:rsidRPr="0051421E">
        <w:rPr>
          <w:spacing w:val="-5"/>
          <w:sz w:val="20"/>
          <w:szCs w:val="20"/>
        </w:rPr>
        <w:t xml:space="preserve"> </w:t>
      </w:r>
      <w:r w:rsidRPr="0051421E">
        <w:rPr>
          <w:sz w:val="20"/>
          <w:szCs w:val="20"/>
        </w:rPr>
        <w:t>GERAIS</w:t>
      </w:r>
      <w:r w:rsidRPr="0051421E">
        <w:rPr>
          <w:spacing w:val="-5"/>
          <w:sz w:val="20"/>
          <w:szCs w:val="20"/>
        </w:rPr>
        <w:t xml:space="preserve"> </w:t>
      </w:r>
      <w:r w:rsidRPr="0051421E">
        <w:rPr>
          <w:sz w:val="20"/>
          <w:szCs w:val="20"/>
        </w:rPr>
        <w:t>DA</w:t>
      </w:r>
      <w:r w:rsidRPr="0051421E">
        <w:rPr>
          <w:spacing w:val="-10"/>
          <w:sz w:val="20"/>
          <w:szCs w:val="20"/>
        </w:rPr>
        <w:t xml:space="preserve"> </w:t>
      </w:r>
      <w:r w:rsidRPr="0051421E">
        <w:rPr>
          <w:spacing w:val="-2"/>
          <w:sz w:val="20"/>
          <w:szCs w:val="20"/>
        </w:rPr>
        <w:t>CONTRATAÇÃO</w:t>
      </w:r>
    </w:p>
    <w:p w14:paraId="72231B8B" w14:textId="40563502" w:rsidR="006E14C9" w:rsidRPr="0051421E" w:rsidRDefault="006E14C9" w:rsidP="002F4651">
      <w:pPr>
        <w:pStyle w:val="PargrafodaLista"/>
        <w:widowControl/>
        <w:numPr>
          <w:ilvl w:val="1"/>
          <w:numId w:val="11"/>
        </w:numPr>
        <w:tabs>
          <w:tab w:val="left" w:pos="912"/>
        </w:tabs>
        <w:autoSpaceDE/>
        <w:autoSpaceDN/>
        <w:spacing w:before="199"/>
        <w:ind w:left="240" w:right="560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 xml:space="preserve">O presente </w:t>
      </w:r>
      <w:r w:rsidRPr="0051421E">
        <w:rPr>
          <w:rFonts w:ascii="Arial" w:hAnsi="Arial" w:cs="Arial"/>
          <w:i/>
          <w:sz w:val="20"/>
          <w:szCs w:val="20"/>
        </w:rPr>
        <w:t xml:space="preserve">Termo de Referência </w:t>
      </w:r>
      <w:r w:rsidRPr="0051421E">
        <w:rPr>
          <w:rFonts w:ascii="Arial" w:hAnsi="Arial" w:cs="Arial"/>
          <w:sz w:val="20"/>
          <w:szCs w:val="20"/>
        </w:rPr>
        <w:t xml:space="preserve">tem por objeto a seleção de propostas </w:t>
      </w:r>
      <w:r w:rsidRPr="0051421E">
        <w:rPr>
          <w:rFonts w:ascii="Arial" w:hAnsi="Arial" w:cs="Arial"/>
          <w:b/>
          <w:sz w:val="20"/>
          <w:szCs w:val="20"/>
        </w:rPr>
        <w:t>visando o credenciamento</w:t>
      </w:r>
      <w:r w:rsidRPr="0051421E">
        <w:rPr>
          <w:rFonts w:ascii="Arial" w:hAnsi="Arial" w:cs="Arial"/>
          <w:b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sz w:val="20"/>
          <w:szCs w:val="20"/>
        </w:rPr>
        <w:t>para</w:t>
      </w:r>
      <w:r w:rsidRPr="0051421E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sz w:val="20"/>
          <w:szCs w:val="20"/>
        </w:rPr>
        <w:t>a</w:t>
      </w:r>
      <w:r w:rsidRPr="0051421E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="000B58E7">
        <w:t>Credenciamento de empresas especializadas na execução de obras e serviços de engenharia (reformas, construções e manutenções em geral), por empreitada de preços unitários, com fornecimento de material e mão de obra, de interesse das Secretarias deste município de Rafael Fernandes/RN</w:t>
      </w:r>
      <w:r w:rsidRPr="0051421E">
        <w:rPr>
          <w:rFonts w:ascii="Arial" w:hAnsi="Arial" w:cs="Arial"/>
          <w:sz w:val="20"/>
          <w:szCs w:val="20"/>
        </w:rPr>
        <w:t>, conforme condições e exigências estabelecidas neste instrumento, de acordo com as especificações e estimativas abaixo:</w:t>
      </w:r>
    </w:p>
    <w:p w14:paraId="47E49BC1" w14:textId="77777777" w:rsidR="006E14C9" w:rsidRPr="0051421E" w:rsidRDefault="006E14C9" w:rsidP="00220E90">
      <w:pPr>
        <w:pStyle w:val="PargrafodaLista"/>
        <w:widowControl/>
        <w:tabs>
          <w:tab w:val="left" w:pos="912"/>
        </w:tabs>
        <w:autoSpaceDE/>
        <w:autoSpaceDN/>
        <w:spacing w:before="199"/>
        <w:ind w:left="240" w:right="560"/>
        <w:contextualSpacing/>
        <w:rPr>
          <w:rFonts w:ascii="Arial" w:hAnsi="Arial" w:cs="Arial"/>
          <w:sz w:val="20"/>
          <w:szCs w:val="20"/>
        </w:rPr>
      </w:pPr>
    </w:p>
    <w:tbl>
      <w:tblPr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2" w:space="0" w:color="000000"/>
          <w:insideV w:val="single" w:sz="2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1"/>
        <w:gridCol w:w="4579"/>
        <w:gridCol w:w="871"/>
        <w:gridCol w:w="897"/>
        <w:gridCol w:w="1178"/>
        <w:gridCol w:w="1294"/>
      </w:tblGrid>
      <w:tr w:rsidR="00220E90" w14:paraId="78867B7B" w14:textId="77777777" w:rsidTr="00CF2917">
        <w:trPr>
          <w:tblHeader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F44BA98" w14:textId="77777777" w:rsidR="00220E90" w:rsidRDefault="00220E90" w:rsidP="00CF2917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AB72918" w14:textId="77777777" w:rsidR="00220E90" w:rsidRDefault="00220E90" w:rsidP="00CF2917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FB04952" w14:textId="77777777" w:rsidR="00220E90" w:rsidRDefault="00220E90" w:rsidP="00CF2917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8F9B331" w14:textId="77777777" w:rsidR="00220E90" w:rsidRDefault="00220E90" w:rsidP="00CF2917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E5C47EC" w14:textId="77777777" w:rsidR="00220E90" w:rsidRDefault="00220E90" w:rsidP="00CF2917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P. Unitário (R$)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54022DE" w14:textId="77777777" w:rsidR="00220E90" w:rsidRDefault="00220E90" w:rsidP="00CF2917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P. Total (R$)</w:t>
            </w:r>
          </w:p>
        </w:tc>
      </w:tr>
      <w:tr w:rsidR="00220E90" w14:paraId="392C974A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A3C1FE8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1.1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FA0FBCB" w14:textId="77777777" w:rsidR="00220E90" w:rsidRDefault="00220E90" w:rsidP="00CF2917">
            <w:r>
              <w:rPr>
                <w:sz w:val="18"/>
                <w:szCs w:val="18"/>
              </w:rPr>
              <w:t>97634 — DEMOLIÇÃO DE REVESTIMENTO CERÂMICO, DE FORMA MECANIZADA COM MARTELETE, SEM REAPROVEITAMENTO. AF_09/2023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DE885E4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m²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C65724B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220,00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ADE6178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9,02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04DF13E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1.984,40</w:t>
            </w:r>
          </w:p>
        </w:tc>
      </w:tr>
      <w:tr w:rsidR="00220E90" w14:paraId="57BAED42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EB4BB75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1.2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68885F1" w14:textId="77777777" w:rsidR="00220E90" w:rsidRDefault="00220E90" w:rsidP="00CF2917">
            <w:r>
              <w:rPr>
                <w:sz w:val="18"/>
                <w:szCs w:val="18"/>
              </w:rPr>
              <w:t>97631 — DEMOLIÇÃO DE ARGAMASSAS, DE FORMA MANUAL, SEM REAPROVEITAMENTO. AF_09/2023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E8753ED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m²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8ABA228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220,00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B78CA7F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14,66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3FD4E8A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3.225,20</w:t>
            </w:r>
          </w:p>
        </w:tc>
      </w:tr>
      <w:tr w:rsidR="00220E90" w14:paraId="5FD6C64C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92CD0D2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1.3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753EBF3" w14:textId="77777777" w:rsidR="00220E90" w:rsidRDefault="00220E90" w:rsidP="00CF2917">
            <w:r>
              <w:rPr>
                <w:sz w:val="18"/>
                <w:szCs w:val="18"/>
              </w:rPr>
              <w:t>97633 — DEMOLIÇÃO DE REVESTIMENTO CERÂMICO, DE FORMA MANUAL, SEM REAPROVEITAMENTO. AF_09/2023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98F6CB8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m²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E4AA576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150,00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0BA78CF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29,28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CB967FB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4.392,00</w:t>
            </w:r>
          </w:p>
        </w:tc>
      </w:tr>
      <w:tr w:rsidR="00220E90" w14:paraId="02A8A45B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D8241B4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1.4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91F660B" w14:textId="77777777" w:rsidR="00220E90" w:rsidRDefault="00220E90" w:rsidP="00CF2917">
            <w:r>
              <w:rPr>
                <w:sz w:val="18"/>
                <w:szCs w:val="18"/>
              </w:rPr>
              <w:t>97635 — REMOÇÃO DE PISO DE BLOCO INTERTRAVADO OU DE PEDRA PORTUGUESA, DE FORMA MANUAL, COM REAPROVEITAMENTO. AF_09/2023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49A6AB1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m²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2FBF912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150,00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78EE92D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21,47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09441AE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3.220,50</w:t>
            </w:r>
          </w:p>
        </w:tc>
      </w:tr>
      <w:tr w:rsidR="00220E90" w14:paraId="03676213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AB5D927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1.5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D587972" w14:textId="77777777" w:rsidR="00220E90" w:rsidRDefault="00220E90" w:rsidP="00CF2917">
            <w:r>
              <w:rPr>
                <w:sz w:val="18"/>
                <w:szCs w:val="18"/>
              </w:rPr>
              <w:t>100329 — RETIRADA E RECOLOCAÇÃO DE TELHA CERÂMICA DE ENCAIXE, COM MAIS DE DUAS ÁGUAS, INCLUSO IÇAMENTO. AF_06/2026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637F7CF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m²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C2AA188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600,00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A83B65F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29,82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9F83DCB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17.892,00</w:t>
            </w:r>
          </w:p>
        </w:tc>
      </w:tr>
      <w:tr w:rsidR="00220E90" w14:paraId="6652BBB3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02A37C3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1.6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EAA0AE8" w14:textId="77777777" w:rsidR="00220E90" w:rsidRDefault="00220E90" w:rsidP="00CF2917">
            <w:r>
              <w:rPr>
                <w:sz w:val="18"/>
                <w:szCs w:val="18"/>
              </w:rPr>
              <w:t>97644 — REMOÇÃO DE PORTAS, DE FORMA MANUAL, SEM REAPROVEITAMENTO. AF_09/2023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C7142AB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m²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0177289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125,00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E91D87E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12,20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C2B5B1A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1.525,00</w:t>
            </w:r>
          </w:p>
        </w:tc>
      </w:tr>
      <w:tr w:rsidR="00220E90" w14:paraId="6AB41B77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EF7B844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1.7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064D44E" w14:textId="77777777" w:rsidR="00220E90" w:rsidRDefault="00220E90" w:rsidP="00CF2917">
            <w:r>
              <w:rPr>
                <w:sz w:val="18"/>
                <w:szCs w:val="18"/>
              </w:rPr>
              <w:t>97641 — REMOÇÃO DE FORRO DE GESSO, DE FORMA MANUAL, SEM REAPROVEITAMENTO. AF_09/2023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73198BD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m²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4BD73C9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1.000,00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30FB9CB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3,76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D575713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3.760,00</w:t>
            </w:r>
          </w:p>
        </w:tc>
      </w:tr>
      <w:tr w:rsidR="00220E90" w14:paraId="1CFB6EE7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A8E9178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1.8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A6F6CB4" w14:textId="77777777" w:rsidR="00220E90" w:rsidRDefault="00220E90" w:rsidP="00CF2917">
            <w:r>
              <w:rPr>
                <w:sz w:val="18"/>
                <w:szCs w:val="18"/>
              </w:rPr>
              <w:t>97622 — DEMOLIÇÃO DE ALVENARIA DE BLOCO FURADO, DE FORMA MANUAL, SEM REAPROVEITAMENTO. AF_09/2023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FAA1380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m³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ABAF4BC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310,00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14BA4F8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73,51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E047B4F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22.788,10</w:t>
            </w:r>
          </w:p>
        </w:tc>
      </w:tr>
      <w:tr w:rsidR="00220E90" w14:paraId="60EC122A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4DA53C1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1.9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6CC0A05" w14:textId="77777777" w:rsidR="00220E90" w:rsidRDefault="00220E90" w:rsidP="00CF2917">
            <w:r>
              <w:rPr>
                <w:sz w:val="18"/>
                <w:szCs w:val="18"/>
              </w:rPr>
              <w:t>C4913 — REMOÇÃO DE PINTURA LÁTEX (RASPAGEM E/OU LIXAMENTO E/OU ESCOVAÇÃO)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CA96C36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m²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AA919F9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580,00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45654CD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9,32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F00132B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5.405,60</w:t>
            </w:r>
          </w:p>
        </w:tc>
      </w:tr>
      <w:tr w:rsidR="00220E90" w14:paraId="727E9960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B81C247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1.10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C0702A6" w14:textId="77777777" w:rsidR="00220E90" w:rsidRDefault="00220E90" w:rsidP="00CF2917">
            <w:r>
              <w:rPr>
                <w:sz w:val="18"/>
                <w:szCs w:val="18"/>
              </w:rPr>
              <w:t>93358 — ESCAVAÇÃO MANUAL DE VALA. AF_09/2024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3FD6083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m³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A6C62FF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250,00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B1EAF92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111,77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3425333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27.942,50</w:t>
            </w:r>
          </w:p>
        </w:tc>
      </w:tr>
      <w:tr w:rsidR="00220E90" w14:paraId="3DFFE979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DCEED82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1.11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67A9B53" w14:textId="77777777" w:rsidR="00220E90" w:rsidRDefault="00220E90" w:rsidP="00CF2917">
            <w:r>
              <w:rPr>
                <w:sz w:val="18"/>
                <w:szCs w:val="18"/>
              </w:rPr>
              <w:t>102487 — CONCRETO CICLÓPICO FCK = 15MPA, 30% PEDRA DE MÃO EM VOLUME REAL, INCLUSIVE LANÇAMENTO. AF_05/2021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8A585D0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m³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10B3B0D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80,00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6E54E4B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800,16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5F974BB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64.012,80</w:t>
            </w:r>
          </w:p>
        </w:tc>
      </w:tr>
      <w:tr w:rsidR="00220E90" w14:paraId="4C53E4F6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DACA1FF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lastRenderedPageBreak/>
              <w:t>1.12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2CF81B7" w14:textId="77777777" w:rsidR="00220E90" w:rsidRDefault="00220E90" w:rsidP="00CF2917">
            <w:r>
              <w:rPr>
                <w:sz w:val="18"/>
                <w:szCs w:val="18"/>
              </w:rPr>
              <w:t>1030022 — ALVENARIA DE EMBASAMENTO COM BLOCO CERÂMICO DE 8 FUROS E ARGAMASSA DE CIMENTO E AREIA (1:6). R_11/2020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DB0074B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m³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514C2D6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80,00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883363A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814,15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CC42889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65.132,00</w:t>
            </w:r>
          </w:p>
        </w:tc>
      </w:tr>
      <w:tr w:rsidR="00220E90" w14:paraId="0C6403DE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9839F5D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1.13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9857F23" w14:textId="77777777" w:rsidR="00220E90" w:rsidRDefault="00220E90" w:rsidP="00CF2917">
            <w:r>
              <w:rPr>
                <w:sz w:val="18"/>
                <w:szCs w:val="18"/>
              </w:rPr>
              <w:t>C1065 — DEMOLIÇÃO DE PISO CERÂMICO SOBRE LASTRO DE CONCRETO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16B3F13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m²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A5FA22E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105,00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1DD964E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36,94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CDBEEC7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3.878,70</w:t>
            </w:r>
          </w:p>
        </w:tc>
      </w:tr>
      <w:tr w:rsidR="00220E90" w14:paraId="6CD502AD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3F50F45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1.14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B57D00A" w14:textId="77777777" w:rsidR="00220E90" w:rsidRDefault="00220E90" w:rsidP="00CF2917">
            <w:r>
              <w:rPr>
                <w:sz w:val="18"/>
                <w:szCs w:val="18"/>
              </w:rPr>
              <w:t>96555 — CONCRETAGEM DE BLOCO DE COROAMENTO OU VIGA BALDRAME, FCK 30 MPA, COM USO DE JERICA – LANÇAMENTO, ADENSAMENTO E ACABAMENTO. AF_01/2024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2D4E0C9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m³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BC027A2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125,00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5BD368F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968,98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6E2FB72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121.122,50</w:t>
            </w:r>
          </w:p>
        </w:tc>
      </w:tr>
      <w:tr w:rsidR="00220E90" w14:paraId="461E4A41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2D4A4E1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1.15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2C6134B" w14:textId="77777777" w:rsidR="00220E90" w:rsidRDefault="00220E90" w:rsidP="00CF2917">
            <w:r>
              <w:rPr>
                <w:sz w:val="18"/>
                <w:szCs w:val="18"/>
              </w:rPr>
              <w:t>96556 — CONCRETAGEM DE SAPATA, FCK 30 MPA, COM USO DE JERICA – LANÇAMENTO, ADENSAMENTO E ACABAMENTO. AF_01/2024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3DF0FFE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m³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F7564E9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125,00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5ACE5C2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1.155,58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4F71645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144.447,50</w:t>
            </w:r>
          </w:p>
        </w:tc>
      </w:tr>
      <w:tr w:rsidR="00220E90" w14:paraId="0F897BA7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3137CC1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1.16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DA5A31F" w14:textId="77777777" w:rsidR="00220E90" w:rsidRDefault="00220E90" w:rsidP="00CF2917">
            <w:r>
              <w:rPr>
                <w:sz w:val="18"/>
                <w:szCs w:val="18"/>
              </w:rPr>
              <w:t>103337 — ALVENARIA DE VEDAÇÃO DE BLOCOS VAZADOS DE CONCRETO APARENTE DE 9X19X39 CM (ESPESSURA 9 CM) E ARGAMASSA DE ASSENTAMENTO COM PREPARO MANUAL. AF_12/2021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66FC025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m²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82B03DE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1.080,00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5400681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109,16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4467F2C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117.892,80</w:t>
            </w:r>
          </w:p>
        </w:tc>
      </w:tr>
      <w:tr w:rsidR="00220E90" w14:paraId="451389A0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8595FC8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1.17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7BC3248" w14:textId="77777777" w:rsidR="00220E90" w:rsidRDefault="00220E90" w:rsidP="00CF2917">
            <w:r>
              <w:rPr>
                <w:sz w:val="18"/>
                <w:szCs w:val="18"/>
              </w:rPr>
              <w:t>94213 — TELHAMENTO COM TELHA DE AÇO/ALUMÍNIO E = 0,5 MM, COM ATÉ 2 ÁGUAS, INCLUSO IÇAMENTO. AF_06/2026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9E1B797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m²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34D07FA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105,00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D37DFC7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71,44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390CCF4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7.501,20</w:t>
            </w:r>
          </w:p>
        </w:tc>
      </w:tr>
      <w:tr w:rsidR="00220E90" w14:paraId="4C1C8944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993A8ED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1.18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0C451DB" w14:textId="77777777" w:rsidR="00220E90" w:rsidRDefault="00220E90" w:rsidP="00CF2917">
            <w:r>
              <w:rPr>
                <w:sz w:val="18"/>
                <w:szCs w:val="18"/>
              </w:rPr>
              <w:t>94227 — CALHA EM CHAPA DE AÇO GALVANIZADO NÚMERO 24, DESENVOLVIMENTO DE 33 CM, INCLUSO TRANSPORTE VERTICAL. AF_06/2026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6851C86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BA3EB9E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130,00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A92C2F3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72,12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B4DA0BE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9.375,60</w:t>
            </w:r>
          </w:p>
        </w:tc>
      </w:tr>
      <w:tr w:rsidR="00220E90" w14:paraId="3B167845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DCAD349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1.19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91892B3" w14:textId="77777777" w:rsidR="00220E90" w:rsidRDefault="00220E90" w:rsidP="00CF2917">
            <w:r>
              <w:rPr>
                <w:sz w:val="18"/>
                <w:szCs w:val="18"/>
              </w:rPr>
              <w:t>94231 — RUFO EM CHAPA DE AÇO GALVANIZADO NÚMERO 24, CORTE DE 25 CM, INCLUSO TRANSPORTE VERTICAL. AF_06/2026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EC0CE8B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5C08B73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130,00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6B2BCC6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53,43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200FDD4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6.945,90</w:t>
            </w:r>
          </w:p>
        </w:tc>
      </w:tr>
      <w:tr w:rsidR="00220E90" w14:paraId="2A7F271C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810C921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1.20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700DD90" w14:textId="77777777" w:rsidR="00220E90" w:rsidRDefault="00220E90" w:rsidP="00CF2917">
            <w:r>
              <w:rPr>
                <w:sz w:val="18"/>
                <w:szCs w:val="18"/>
              </w:rPr>
              <w:t>87878 — CHAPISCO APLICADO EM ALVENARIAS E ESTRUTURAS DE CONCRETO INTERNAS, COM COLHER DE PEDREIRO. ARGAMASSA TRAÇO 1:3 COM PREPARO MANUAL. AF_10/2022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740D0B4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m²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C9358BC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980,00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BC03236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6,13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7531CA7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6.007,40</w:t>
            </w:r>
          </w:p>
        </w:tc>
      </w:tr>
      <w:tr w:rsidR="00220E90" w14:paraId="34F51DC6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B0C1AFC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1.21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A743021" w14:textId="77777777" w:rsidR="00220E90" w:rsidRDefault="00220E90" w:rsidP="00CF2917">
            <w:r>
              <w:rPr>
                <w:sz w:val="18"/>
                <w:szCs w:val="18"/>
              </w:rPr>
              <w:t>87775 — EMBOÇO OU MASSA ÚNICA EM ARGAMASSA TRAÇO 1:2:8, PREPARO MECÂNICO COM BETONEIRA 400 L, APLICADA MANUALMENTE EM PANOS DE FACHADA COM PRESENÇA DE VÃOS, ESPESSURA DE 25 MM. AF_08/2022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667421F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m²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2607AD4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1.000,00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A54C924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63,93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1B557C6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63.930,00</w:t>
            </w:r>
          </w:p>
        </w:tc>
      </w:tr>
      <w:tr w:rsidR="00220E90" w14:paraId="0C35A3A5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A83FC69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1.22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4772CEC" w14:textId="77777777" w:rsidR="00220E90" w:rsidRDefault="00220E90" w:rsidP="00CF2917">
            <w:r>
              <w:rPr>
                <w:sz w:val="18"/>
                <w:szCs w:val="18"/>
              </w:rPr>
              <w:t>87755 — CONTRAPISO EM ARGAMASSA TRAÇO 1:4 (CIMENTO E AREIA), PREPARO MECÂNICO COM BETONEIRA 400 L, APLICADO EM ÁREAS MOLHADAS SOBRE IMPERMEABILIZAÇÃO, ACABAMENTO NÃO REFORÇADO, ESPESSURA 3 CM. AF_07/2021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B033F57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m²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6A1ABC5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500,00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3478320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62,70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97E454E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31.350,00</w:t>
            </w:r>
          </w:p>
        </w:tc>
      </w:tr>
      <w:tr w:rsidR="00220E90" w14:paraId="39867853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0D3B069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1.23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42359DA" w14:textId="77777777" w:rsidR="00220E90" w:rsidRDefault="00220E90" w:rsidP="00CF2917">
            <w:r>
              <w:rPr>
                <w:sz w:val="18"/>
                <w:szCs w:val="18"/>
              </w:rPr>
              <w:t>100697 — RECOLOCAÇÃO DE FOLHAS DE PORTA DE MADEIRA LEVE OU MÉDIA DE 80 CM DE LARGURA, CONSIDERANDO REAPROVEITAMENTO DO MATERIAL. AF_10/2025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B3AD264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un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AA63599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65,00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562FE61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111,76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1C5BA3D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7.264,40</w:t>
            </w:r>
          </w:p>
        </w:tc>
      </w:tr>
      <w:tr w:rsidR="00220E90" w14:paraId="77B16112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6C2CA89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1.24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9E0E76D" w14:textId="77777777" w:rsidR="00220E90" w:rsidRDefault="00220E90" w:rsidP="00CF2917">
            <w:r>
              <w:rPr>
                <w:sz w:val="18"/>
                <w:szCs w:val="18"/>
              </w:rPr>
              <w:t>1120003 — CAIAÇÃO DE PAREDE COM 03 DEMÃOS. R_05/2021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41B0B9A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m²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C98E5F8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800,00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0BB1875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11,57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4A637A5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9.256,00</w:t>
            </w:r>
          </w:p>
        </w:tc>
      </w:tr>
      <w:tr w:rsidR="00220E90" w14:paraId="0DDA47F6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AE5EF37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1.25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216FE9B" w14:textId="77777777" w:rsidR="00220E90" w:rsidRDefault="00220E90" w:rsidP="00CF2917">
            <w:r>
              <w:rPr>
                <w:sz w:val="18"/>
                <w:szCs w:val="18"/>
              </w:rPr>
              <w:t>88497 — EMASSAMENTO COM MASSA LÁTEX, APLICAÇÃO EM PAREDE, DUAS DEMÃOS, LIXAMENTO MANUAL. AF_04/2023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73229E6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m²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A7E08C2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650,00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023011F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19,86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9EEEBD5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12.909,00</w:t>
            </w:r>
          </w:p>
        </w:tc>
      </w:tr>
      <w:tr w:rsidR="00220E90" w14:paraId="3E3A8231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A076C55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1.26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9D3A2B0" w14:textId="77777777" w:rsidR="00220E90" w:rsidRDefault="00220E90" w:rsidP="00CF2917">
            <w:r>
              <w:rPr>
                <w:sz w:val="18"/>
                <w:szCs w:val="18"/>
              </w:rPr>
              <w:t>96131 — APLICAÇÃO MANUAL DE MASSA ACRÍLICA EM PANOS DE FACHADA COM PRESENÇA DE VÃOS, DE EDIFÍCIOS DE MÚLTIPLOS PAVIMENTOS, DUAS DEMÃOS. AF_03/2024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715216A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m²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0AFB36D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650,00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F834739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29,45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A501B78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19.142,50</w:t>
            </w:r>
          </w:p>
        </w:tc>
      </w:tr>
      <w:tr w:rsidR="00220E90" w14:paraId="104E89DC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5A16319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lastRenderedPageBreak/>
              <w:t>1.27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B6392FD" w14:textId="77777777" w:rsidR="00220E90" w:rsidRDefault="00220E90" w:rsidP="00CF2917">
            <w:r>
              <w:rPr>
                <w:sz w:val="18"/>
                <w:szCs w:val="18"/>
              </w:rPr>
              <w:t>96132 — APLICAÇÃO MANUAL DE MASSA ACRÍLICA EM PANOS DE FACHADA SEM PRESENÇA DE VÃOS, DE EDIFÍCIOS DE MÚLTIPLOS PAVIMENTOS, DUAS DEMÃOS. AF_03/2024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60AFD1B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m²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E9CBEC3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1.300,00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E4F2365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18,12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D0DAA63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23.556,00</w:t>
            </w:r>
          </w:p>
        </w:tc>
      </w:tr>
      <w:tr w:rsidR="00220E90" w14:paraId="6925E99F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00B73FF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1.28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26DC485" w14:textId="77777777" w:rsidR="00220E90" w:rsidRDefault="00220E90" w:rsidP="00CF2917">
            <w:r>
              <w:rPr>
                <w:sz w:val="18"/>
                <w:szCs w:val="18"/>
              </w:rPr>
              <w:t>95625 — APLICAÇÃO MANUAL DE TINTA LÁTEX ACRÍLICA EM SUPERFÍCIES INTERNAS DE SACADA DE EDIFÍCIOS DE MÚLTIPLOS PAVIMENTOS, DUAS DEMÃOS. AF_03/2024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818F5B7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m²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0972753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700,00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1CC7DB0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32,82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CFE76F2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22.974,00</w:t>
            </w:r>
          </w:p>
        </w:tc>
      </w:tr>
      <w:tr w:rsidR="00220E90" w14:paraId="2E910A01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E806315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1.29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E66132A" w14:textId="77777777" w:rsidR="00220E90" w:rsidRDefault="00220E90" w:rsidP="00CF2917">
            <w:r>
              <w:rPr>
                <w:sz w:val="18"/>
                <w:szCs w:val="18"/>
              </w:rPr>
              <w:t>100760 — PINTURA COM TINTA ALQUÍDICA DE ACABAMENTO (ESMALTE SINTÉTICO BRILHANTE) APLICADA A ROLO OU PINCEL SOBRE SUPERFÍCIES METÁLICAS (EXCETO PERFIL) EXECUTADO EM OBRA (02 DEMÃOS). AF_01/2020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CFA19E2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m²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1BFD4F5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100,00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7599D63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61,95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3F7A565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6.195,00</w:t>
            </w:r>
          </w:p>
        </w:tc>
      </w:tr>
      <w:tr w:rsidR="00220E90" w14:paraId="5C6B1015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D399AF0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1.30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5F9A31B" w14:textId="77777777" w:rsidR="00220E90" w:rsidRDefault="00220E90" w:rsidP="00CF2917">
            <w:r>
              <w:rPr>
                <w:sz w:val="18"/>
                <w:szCs w:val="18"/>
              </w:rPr>
              <w:t>100757 — PINTURA COM TINTA ALQUÍDICA DE ACABAMENTO (ESMALTE SINTÉTICO ACETINADO) PULVERIZADA SOBRE SUPERFÍCIES METÁLICAS (EXCETO PERFIL) EXECUTADO EM OBRA (02 DEMÃOS). AF_01/2020_PE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4F32C50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m²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FF7A2F2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100,00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A330C5B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61,79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36DF55E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6.179,00</w:t>
            </w:r>
          </w:p>
        </w:tc>
      </w:tr>
      <w:tr w:rsidR="00220E90" w14:paraId="1726D88F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254D611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1.31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BA4F4E2" w14:textId="77777777" w:rsidR="00220E90" w:rsidRDefault="00220E90" w:rsidP="00CF2917">
            <w:r>
              <w:rPr>
                <w:sz w:val="18"/>
                <w:szCs w:val="18"/>
              </w:rPr>
              <w:t>102492 — PINTURA DE PISO COM TINTA ACRÍLICA, APLICAÇÃO MANUAL, 3 DEMÃOS, INCLUSO FUNDO PREPARADOR. AF_05/2021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2537078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m²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60E9ACA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650,00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9550023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32,50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CF326DD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21.125,00</w:t>
            </w:r>
          </w:p>
        </w:tc>
      </w:tr>
      <w:tr w:rsidR="00220E90" w14:paraId="5FF40D0C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84EAB8F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1.32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D185CFA" w14:textId="77777777" w:rsidR="00220E90" w:rsidRDefault="00220E90" w:rsidP="00CF2917">
            <w:r>
              <w:rPr>
                <w:sz w:val="18"/>
                <w:szCs w:val="18"/>
              </w:rPr>
              <w:t>102506 — PINTURA DE DEMARCAÇÃO DE QUADRA POLIESPORTIVA COM TINTA EPÓXI, E = 5 CM, APLICAÇÃO MANUAL. AF_05/2021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AB395FE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68E33CC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100,00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8660322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13,79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C930A03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1.379,00</w:t>
            </w:r>
          </w:p>
        </w:tc>
      </w:tr>
      <w:tr w:rsidR="00220E90" w14:paraId="4AED57F4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0A57E38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1.33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7E803A8" w14:textId="77777777" w:rsidR="00220E90" w:rsidRDefault="00220E90" w:rsidP="00CF2917">
            <w:r>
              <w:rPr>
                <w:sz w:val="18"/>
                <w:szCs w:val="18"/>
              </w:rPr>
              <w:t>88416 — APLICAÇÃO MANUAL DE PINTURA COM TINTA TEXTURIZADA ACRÍLICA EM PANOS COM PRESENÇA DE VÃOS DE EDIFÍCIOS DE MÚLTIPLOS PAVIMENTOS, UMA COR. AF_03/2024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AE131A6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m²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C3AA38B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67,73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0A0D73F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26,58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56E7E3B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1.800,26</w:t>
            </w:r>
          </w:p>
        </w:tc>
      </w:tr>
      <w:tr w:rsidR="00220E90" w14:paraId="10A1364B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E54002A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1.34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796FA8A" w14:textId="77777777" w:rsidR="00220E90" w:rsidRDefault="00220E90" w:rsidP="00CF2917">
            <w:r>
              <w:rPr>
                <w:sz w:val="18"/>
                <w:szCs w:val="18"/>
              </w:rPr>
              <w:t>88423 — APLICAÇÃO MANUAL DE PINTURA COM TINTA TEXTURIZADA ACRÍLICA EM PAREDES EXTERNAS DE CASAS, UMA COR. AF_03/2024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6164B37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m²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050309C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52,22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F6589EB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26,57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568CD85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1.387,49</w:t>
            </w:r>
          </w:p>
        </w:tc>
      </w:tr>
      <w:tr w:rsidR="00220E90" w14:paraId="7264EBD6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3AC9FF5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1.35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0814322" w14:textId="77777777" w:rsidR="00220E90" w:rsidRDefault="00220E90" w:rsidP="00CF2917">
            <w:r>
              <w:rPr>
                <w:sz w:val="18"/>
                <w:szCs w:val="18"/>
              </w:rPr>
              <w:t>102223 — PINTURA VERNIZ (INCOLOR) ALQUÍDICO EM MADEIRA, USO INTERNO E EXTERNO, 3 DEMÃOS. AF_01/2021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9F953FB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m²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D179BD9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200,00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DC2C19B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37,87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38A0EC1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7.574,00</w:t>
            </w:r>
          </w:p>
        </w:tc>
      </w:tr>
      <w:tr w:rsidR="00220E90" w14:paraId="23DE3DEF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4B855E6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1.36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EC4146C" w14:textId="77777777" w:rsidR="00220E90" w:rsidRDefault="00220E90" w:rsidP="00CF2917">
            <w:r>
              <w:rPr>
                <w:sz w:val="18"/>
                <w:szCs w:val="18"/>
              </w:rPr>
              <w:t>101852 — REASSENTAMENTO DE PARALELEPÍPEDOS, REJUNTAMENTO COM ARGAMASSA, COM REAPROVEITAMENTO DOS PARALELEPÍPEDOS – INCLUSO RETIRADA E COLOCAÇÃO DO MATERIAL. AF_12/2020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3505218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m²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B6A3AE9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950,00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562CE77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97,06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A97928E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92.207,00</w:t>
            </w:r>
          </w:p>
        </w:tc>
      </w:tr>
      <w:tr w:rsidR="00220E90" w14:paraId="6BA608DD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FFAC67A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1.37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29D0930" w14:textId="77777777" w:rsidR="00220E90" w:rsidRDefault="00220E90" w:rsidP="00CF2917">
            <w:r>
              <w:rPr>
                <w:sz w:val="18"/>
                <w:szCs w:val="18"/>
              </w:rPr>
              <w:t>1110041 — EXECUÇÃO DE PAVIMENTO EM PARALELEPÍPEDO DE PEDRA CALCÁRIA, REJUNTAMENTO COM ARGAMASSA TRAÇO 1:3 (CIMENTO E AREIA), COMPACTAÇÃO COM PLACA VIBRATÓRIA, EXCLUSIVE COLCHÃO DE AREIA. R_05/2021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D767299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m²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4170A50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350,00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2F3516A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63,30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B872BBE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22.155,00</w:t>
            </w:r>
          </w:p>
        </w:tc>
      </w:tr>
      <w:tr w:rsidR="00220E90" w14:paraId="03E2D9D7" w14:textId="77777777" w:rsidTr="00CF2917">
        <w:trPr>
          <w:cantSplit/>
        </w:trPr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BAEF541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1.38</w:t>
            </w:r>
          </w:p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20398E6" w14:textId="77777777" w:rsidR="00220E90" w:rsidRDefault="00220E90" w:rsidP="00CF2917">
            <w:r>
              <w:rPr>
                <w:sz w:val="18"/>
                <w:szCs w:val="18"/>
              </w:rPr>
              <w:t>96622 — LASTRO COM MATERIAL GRANULAR, APLICADO EM PISOS OU LAJES SOBRE SOLO, ESPESSURA DE 5 CM. AF_01/2024</w:t>
            </w:r>
          </w:p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F0DAB09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m³</w:t>
            </w:r>
          </w:p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A675F4D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230,00</w:t>
            </w:r>
          </w:p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ABFB715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330,68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7DF7D9D" w14:textId="77777777" w:rsidR="00220E90" w:rsidRDefault="00220E90" w:rsidP="00CF2917">
            <w:pPr>
              <w:jc w:val="center"/>
            </w:pPr>
            <w:r>
              <w:rPr>
                <w:sz w:val="18"/>
                <w:szCs w:val="18"/>
              </w:rPr>
              <w:t>76.056,40</w:t>
            </w:r>
          </w:p>
        </w:tc>
      </w:tr>
      <w:tr w:rsidR="00220E90" w14:paraId="6BE1BD66" w14:textId="77777777" w:rsidTr="00CF2917">
        <w:tc>
          <w:tcPr>
            <w:tcW w:w="5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0CBAC80" w14:textId="77777777" w:rsidR="00220E90" w:rsidRDefault="00220E90" w:rsidP="00CF2917"/>
        </w:tc>
        <w:tc>
          <w:tcPr>
            <w:tcW w:w="475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0A58877" w14:textId="77777777" w:rsidR="00220E90" w:rsidRDefault="00220E90" w:rsidP="00CF2917"/>
        </w:tc>
        <w:tc>
          <w:tcPr>
            <w:tcW w:w="7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970E82A" w14:textId="77777777" w:rsidR="00220E90" w:rsidRDefault="00220E90" w:rsidP="00CF2917"/>
        </w:tc>
        <w:tc>
          <w:tcPr>
            <w:tcW w:w="9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B87702B" w14:textId="77777777" w:rsidR="00220E90" w:rsidRDefault="00220E90" w:rsidP="00CF2917"/>
        </w:tc>
        <w:tc>
          <w:tcPr>
            <w:tcW w:w="1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5E70473" w14:textId="77777777" w:rsidR="00220E90" w:rsidRDefault="00220E90" w:rsidP="00CF2917">
            <w:pPr>
              <w:jc w:val="right"/>
            </w:pPr>
            <w:r>
              <w:rPr>
                <w:b/>
                <w:bCs/>
                <w:sz w:val="18"/>
                <w:szCs w:val="18"/>
              </w:rPr>
              <w:t>VALOR TOTAL</w:t>
            </w:r>
          </w:p>
        </w:tc>
        <w:tc>
          <w:tcPr>
            <w:tcW w:w="13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AA2A006" w14:textId="77777777" w:rsidR="00220E90" w:rsidRDefault="00220E90" w:rsidP="00CF2917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R$ 1.064.891,75</w:t>
            </w:r>
          </w:p>
        </w:tc>
      </w:tr>
    </w:tbl>
    <w:p w14:paraId="744DCB8C" w14:textId="77777777" w:rsidR="006E14C9" w:rsidRPr="0051421E" w:rsidRDefault="006E14C9" w:rsidP="0051421E">
      <w:pPr>
        <w:pStyle w:val="Corpodetexto"/>
        <w:spacing w:before="35"/>
        <w:rPr>
          <w:rFonts w:ascii="Arial" w:hAnsi="Arial" w:cs="Arial"/>
          <w:sz w:val="20"/>
          <w:szCs w:val="20"/>
        </w:rPr>
      </w:pPr>
    </w:p>
    <w:p w14:paraId="6786B3C4" w14:textId="77777777" w:rsidR="006E14C9" w:rsidRPr="0051421E" w:rsidRDefault="006E14C9" w:rsidP="0051421E">
      <w:pPr>
        <w:pStyle w:val="Corpodetexto"/>
        <w:spacing w:before="8"/>
        <w:rPr>
          <w:rFonts w:ascii="Arial" w:hAnsi="Arial" w:cs="Arial"/>
          <w:sz w:val="20"/>
          <w:szCs w:val="20"/>
        </w:rPr>
      </w:pPr>
    </w:p>
    <w:p w14:paraId="35AB546C" w14:textId="77777777" w:rsidR="006E14C9" w:rsidRPr="0051421E" w:rsidRDefault="006E14C9" w:rsidP="002F4651">
      <w:pPr>
        <w:pStyle w:val="Ttulo3"/>
        <w:numPr>
          <w:ilvl w:val="1"/>
          <w:numId w:val="11"/>
        </w:numPr>
        <w:tabs>
          <w:tab w:val="left" w:pos="853"/>
        </w:tabs>
        <w:ind w:left="667" w:hanging="427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Local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de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entrega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ou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de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execução</w:t>
      </w:r>
      <w:r w:rsidRPr="0051421E">
        <w:rPr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dos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serviços</w:t>
      </w:r>
    </w:p>
    <w:p w14:paraId="08D2947F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438"/>
          <w:tab w:val="left" w:pos="1036"/>
        </w:tabs>
        <w:autoSpaceDE/>
        <w:autoSpaceDN/>
        <w:spacing w:before="252"/>
        <w:ind w:right="563" w:hanging="12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Os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serviços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solicitados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deverão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executados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forma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parcelada, ao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longo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da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vigência do</w:t>
      </w:r>
      <w:r w:rsidRPr="0051421E">
        <w:rPr>
          <w:rFonts w:ascii="Arial" w:hAnsi="Arial" w:cs="Arial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contrato,</w:t>
      </w:r>
      <w:r w:rsidRPr="0051421E">
        <w:rPr>
          <w:rFonts w:ascii="Arial" w:hAnsi="Arial" w:cs="Arial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sendo</w:t>
      </w:r>
      <w:r w:rsidRPr="0051421E">
        <w:rPr>
          <w:rFonts w:ascii="Arial" w:hAnsi="Arial" w:cs="Arial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execução</w:t>
      </w:r>
      <w:r w:rsidRPr="0051421E">
        <w:rPr>
          <w:rFonts w:ascii="Arial" w:hAnsi="Arial" w:cs="Arial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realizada</w:t>
      </w:r>
      <w:r w:rsidRPr="0051421E">
        <w:rPr>
          <w:rFonts w:ascii="Arial" w:hAnsi="Arial" w:cs="Arial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no</w:t>
      </w:r>
      <w:r w:rsidRPr="0051421E">
        <w:rPr>
          <w:rFonts w:ascii="Arial" w:hAnsi="Arial" w:cs="Arial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município</w:t>
      </w:r>
      <w:r w:rsidRPr="0051421E">
        <w:rPr>
          <w:rFonts w:ascii="Arial" w:hAnsi="Arial" w:cs="Arial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sede</w:t>
      </w:r>
      <w:r w:rsidRPr="0051421E">
        <w:rPr>
          <w:rFonts w:ascii="Arial" w:hAnsi="Arial" w:cs="Arial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da</w:t>
      </w:r>
      <w:r w:rsidRPr="0051421E">
        <w:rPr>
          <w:rFonts w:ascii="Arial" w:hAnsi="Arial" w:cs="Arial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contratante,</w:t>
      </w:r>
      <w:r w:rsidRPr="0051421E">
        <w:rPr>
          <w:rFonts w:ascii="Arial" w:hAnsi="Arial" w:cs="Arial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podendo</w:t>
      </w:r>
      <w:r w:rsidRPr="0051421E">
        <w:rPr>
          <w:rFonts w:ascii="Arial" w:hAnsi="Arial" w:cs="Arial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</w:t>
      </w:r>
      <w:r w:rsidRPr="0051421E">
        <w:rPr>
          <w:rFonts w:ascii="Arial" w:hAnsi="Arial" w:cs="Arial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na</w:t>
      </w:r>
      <w:r w:rsidRPr="0051421E">
        <w:rPr>
          <w:rFonts w:ascii="Arial" w:hAnsi="Arial" w:cs="Arial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zona urbana, na zona rural e nos distritos.</w:t>
      </w:r>
    </w:p>
    <w:p w14:paraId="119776C6" w14:textId="77777777" w:rsidR="006E14C9" w:rsidRPr="0051421E" w:rsidRDefault="006E14C9" w:rsidP="002F4651">
      <w:pPr>
        <w:pStyle w:val="Ttulo3"/>
        <w:numPr>
          <w:ilvl w:val="1"/>
          <w:numId w:val="11"/>
        </w:numPr>
        <w:tabs>
          <w:tab w:val="left" w:pos="855"/>
        </w:tabs>
        <w:spacing w:before="252"/>
        <w:ind w:left="669" w:hanging="429"/>
        <w:jc w:val="both"/>
        <w:rPr>
          <w:color w:val="0D0D0D" w:themeColor="text1" w:themeTint="F2"/>
          <w:sz w:val="20"/>
          <w:szCs w:val="20"/>
        </w:rPr>
      </w:pPr>
      <w:r w:rsidRPr="0051421E">
        <w:rPr>
          <w:b w:val="0"/>
          <w:bCs w:val="0"/>
          <w:color w:val="0D0D0D" w:themeColor="text1" w:themeTint="F2"/>
          <w:sz w:val="20"/>
          <w:szCs w:val="20"/>
        </w:rPr>
        <w:lastRenderedPageBreak/>
        <w:t>Do</w:t>
      </w:r>
      <w:r w:rsidRPr="0051421E">
        <w:rPr>
          <w:b w:val="0"/>
          <w:bCs w:val="0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b w:val="0"/>
          <w:bCs w:val="0"/>
          <w:color w:val="0D0D0D" w:themeColor="text1" w:themeTint="F2"/>
          <w:sz w:val="20"/>
          <w:szCs w:val="20"/>
        </w:rPr>
        <w:t>prazo</w:t>
      </w:r>
      <w:r w:rsidRPr="0051421E">
        <w:rPr>
          <w:b w:val="0"/>
          <w:bCs w:val="0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b w:val="0"/>
          <w:bCs w:val="0"/>
          <w:color w:val="0D0D0D" w:themeColor="text1" w:themeTint="F2"/>
          <w:sz w:val="20"/>
          <w:szCs w:val="20"/>
        </w:rPr>
        <w:t>de</w:t>
      </w:r>
      <w:r w:rsidRPr="0051421E">
        <w:rPr>
          <w:b w:val="0"/>
          <w:bCs w:val="0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b w:val="0"/>
          <w:bCs w:val="0"/>
          <w:color w:val="0D0D0D" w:themeColor="text1" w:themeTint="F2"/>
          <w:sz w:val="20"/>
          <w:szCs w:val="20"/>
        </w:rPr>
        <w:t>vigência</w:t>
      </w:r>
      <w:r w:rsidRPr="0051421E">
        <w:rPr>
          <w:b w:val="0"/>
          <w:bCs w:val="0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b w:val="0"/>
          <w:bCs w:val="0"/>
          <w:color w:val="0D0D0D" w:themeColor="text1" w:themeTint="F2"/>
          <w:sz w:val="20"/>
          <w:szCs w:val="20"/>
        </w:rPr>
        <w:t>e</w:t>
      </w:r>
      <w:r w:rsidRPr="0051421E">
        <w:rPr>
          <w:b w:val="0"/>
          <w:bCs w:val="0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b w:val="0"/>
          <w:bCs w:val="0"/>
          <w:color w:val="0D0D0D" w:themeColor="text1" w:themeTint="F2"/>
          <w:sz w:val="20"/>
          <w:szCs w:val="20"/>
        </w:rPr>
        <w:t>das</w:t>
      </w:r>
      <w:r w:rsidRPr="0051421E">
        <w:rPr>
          <w:b w:val="0"/>
          <w:bCs w:val="0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b w:val="0"/>
          <w:bCs w:val="0"/>
          <w:color w:val="0D0D0D" w:themeColor="text1" w:themeTint="F2"/>
          <w:sz w:val="20"/>
          <w:szCs w:val="20"/>
        </w:rPr>
        <w:t>condições</w:t>
      </w:r>
      <w:r w:rsidRPr="0051421E">
        <w:rPr>
          <w:b w:val="0"/>
          <w:bCs w:val="0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b w:val="0"/>
          <w:bCs w:val="0"/>
          <w:color w:val="0D0D0D" w:themeColor="text1" w:themeTint="F2"/>
          <w:sz w:val="20"/>
          <w:szCs w:val="20"/>
        </w:rPr>
        <w:t>de</w:t>
      </w:r>
      <w:r w:rsidRPr="0051421E">
        <w:rPr>
          <w:b w:val="0"/>
          <w:bCs w:val="0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b w:val="0"/>
          <w:bCs w:val="0"/>
          <w:color w:val="0D0D0D" w:themeColor="text1" w:themeTint="F2"/>
          <w:sz w:val="20"/>
          <w:szCs w:val="20"/>
        </w:rPr>
        <w:t>execução</w:t>
      </w:r>
      <w:r w:rsidRPr="0051421E">
        <w:rPr>
          <w:b w:val="0"/>
          <w:bCs w:val="0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b w:val="0"/>
          <w:bCs w:val="0"/>
          <w:color w:val="0D0D0D" w:themeColor="text1" w:themeTint="F2"/>
          <w:sz w:val="20"/>
          <w:szCs w:val="20"/>
        </w:rPr>
        <w:t>e</w:t>
      </w:r>
      <w:r w:rsidRPr="0051421E">
        <w:rPr>
          <w:b w:val="0"/>
          <w:bCs w:val="0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b w:val="0"/>
          <w:bCs w:val="0"/>
          <w:color w:val="0D0D0D" w:themeColor="text1" w:themeTint="F2"/>
          <w:sz w:val="20"/>
          <w:szCs w:val="20"/>
        </w:rPr>
        <w:t>recebimento</w:t>
      </w:r>
      <w:r w:rsidRPr="0051421E">
        <w:rPr>
          <w:b w:val="0"/>
          <w:bCs w:val="0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b w:val="0"/>
          <w:bCs w:val="0"/>
          <w:color w:val="0D0D0D" w:themeColor="text1" w:themeTint="F2"/>
          <w:sz w:val="20"/>
          <w:szCs w:val="20"/>
        </w:rPr>
        <w:t>do</w:t>
      </w:r>
      <w:r w:rsidRPr="0051421E">
        <w:rPr>
          <w:b w:val="0"/>
          <w:bCs w:val="0"/>
          <w:color w:val="0D0D0D" w:themeColor="text1" w:themeTint="F2"/>
          <w:spacing w:val="-2"/>
          <w:sz w:val="20"/>
          <w:szCs w:val="20"/>
        </w:rPr>
        <w:t xml:space="preserve"> objeto</w:t>
      </w:r>
    </w:p>
    <w:p w14:paraId="7AB44AF7" w14:textId="77777777" w:rsidR="006E14C9" w:rsidRPr="0051421E" w:rsidRDefault="006E14C9" w:rsidP="0051421E">
      <w:pPr>
        <w:pStyle w:val="Corpodetexto"/>
        <w:spacing w:before="3"/>
        <w:rPr>
          <w:rFonts w:ascii="Arial" w:hAnsi="Arial" w:cs="Arial"/>
          <w:b/>
          <w:sz w:val="20"/>
          <w:szCs w:val="20"/>
        </w:rPr>
      </w:pPr>
    </w:p>
    <w:p w14:paraId="71ACD90B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438"/>
          <w:tab w:val="left" w:pos="1036"/>
        </w:tabs>
        <w:autoSpaceDE/>
        <w:autoSpaceDN/>
        <w:ind w:right="562" w:hanging="12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O prazo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vigência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para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contratação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será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12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(doze)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meses,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contados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da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assinatura do contrato, podendo ser prorrogado pelo prazo previsto no artigo 107 da Lei nº 14.133/2021.</w:t>
      </w:r>
    </w:p>
    <w:p w14:paraId="0F0F69D1" w14:textId="77777777" w:rsidR="006E14C9" w:rsidRPr="0051421E" w:rsidRDefault="006E14C9" w:rsidP="002F4651">
      <w:pPr>
        <w:pStyle w:val="PargrafodaLista"/>
        <w:widowControl/>
        <w:numPr>
          <w:ilvl w:val="3"/>
          <w:numId w:val="11"/>
        </w:numPr>
        <w:tabs>
          <w:tab w:val="left" w:pos="438"/>
          <w:tab w:val="left" w:pos="1227"/>
        </w:tabs>
        <w:autoSpaceDE/>
        <w:autoSpaceDN/>
        <w:ind w:right="563" w:hanging="12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Após o interregno de um ano, caso haja prorrogação do prazo de vigência do contrato, os preços iniciais poderão ser reajustados, mediante a aplicação do INPC – Índice Nacional de Preços ao Consumidor, exclusivamente para as obrigações iniciadas e concluídas após a ocorrência da anualidade.</w:t>
      </w:r>
    </w:p>
    <w:p w14:paraId="5D5B4347" w14:textId="77777777" w:rsidR="006E14C9" w:rsidRPr="0051421E" w:rsidRDefault="006E14C9" w:rsidP="002F4651">
      <w:pPr>
        <w:pStyle w:val="PargrafodaLista"/>
        <w:widowControl/>
        <w:numPr>
          <w:ilvl w:val="3"/>
          <w:numId w:val="11"/>
        </w:numPr>
        <w:tabs>
          <w:tab w:val="left" w:pos="1220"/>
        </w:tabs>
        <w:autoSpaceDE/>
        <w:autoSpaceDN/>
        <w:ind w:left="1220" w:hanging="794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O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reajuste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poderá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realizado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por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pacing w:val="-2"/>
          <w:sz w:val="20"/>
          <w:szCs w:val="20"/>
        </w:rPr>
        <w:t>apostilamento.</w:t>
      </w:r>
    </w:p>
    <w:p w14:paraId="1130D828" w14:textId="77777777" w:rsidR="006E14C9" w:rsidRPr="0051421E" w:rsidRDefault="006E14C9" w:rsidP="0051421E">
      <w:pPr>
        <w:pStyle w:val="PargrafodaLista"/>
        <w:tabs>
          <w:tab w:val="left" w:pos="1220"/>
        </w:tabs>
        <w:ind w:left="0"/>
        <w:rPr>
          <w:rFonts w:ascii="Arial" w:hAnsi="Arial" w:cs="Arial"/>
          <w:sz w:val="20"/>
          <w:szCs w:val="20"/>
        </w:rPr>
      </w:pPr>
    </w:p>
    <w:p w14:paraId="19E13673" w14:textId="77777777" w:rsidR="006E14C9" w:rsidRPr="0051421E" w:rsidRDefault="006E14C9" w:rsidP="002F4651">
      <w:pPr>
        <w:pStyle w:val="Ttulo2"/>
        <w:numPr>
          <w:ilvl w:val="0"/>
          <w:numId w:val="11"/>
        </w:numPr>
        <w:tabs>
          <w:tab w:val="left" w:pos="672"/>
        </w:tabs>
        <w:spacing w:before="130"/>
        <w:ind w:left="672" w:hanging="246"/>
        <w:jc w:val="both"/>
        <w:rPr>
          <w:sz w:val="20"/>
          <w:szCs w:val="20"/>
        </w:rPr>
      </w:pPr>
      <w:r w:rsidRPr="0051421E">
        <w:rPr>
          <w:sz w:val="20"/>
          <w:szCs w:val="20"/>
        </w:rPr>
        <w:t>FUNDAMENTAÇÃO</w:t>
      </w:r>
      <w:r w:rsidRPr="0051421E">
        <w:rPr>
          <w:spacing w:val="-7"/>
          <w:sz w:val="20"/>
          <w:szCs w:val="20"/>
        </w:rPr>
        <w:t xml:space="preserve"> </w:t>
      </w:r>
      <w:r w:rsidRPr="0051421E">
        <w:rPr>
          <w:sz w:val="20"/>
          <w:szCs w:val="20"/>
        </w:rPr>
        <w:t>DA</w:t>
      </w:r>
      <w:r w:rsidRPr="0051421E">
        <w:rPr>
          <w:spacing w:val="-11"/>
          <w:sz w:val="20"/>
          <w:szCs w:val="20"/>
        </w:rPr>
        <w:t xml:space="preserve"> </w:t>
      </w:r>
      <w:r w:rsidRPr="0051421E">
        <w:rPr>
          <w:spacing w:val="-2"/>
          <w:sz w:val="20"/>
          <w:szCs w:val="20"/>
        </w:rPr>
        <w:t>CONTRATAÇÃO</w:t>
      </w:r>
    </w:p>
    <w:p w14:paraId="6FF28AED" w14:textId="77777777" w:rsidR="006E14C9" w:rsidRPr="0051421E" w:rsidRDefault="006E14C9" w:rsidP="0051421E">
      <w:pPr>
        <w:pStyle w:val="Corpodetexto"/>
        <w:spacing w:before="2"/>
        <w:rPr>
          <w:rFonts w:ascii="Arial" w:hAnsi="Arial" w:cs="Arial"/>
          <w:b/>
          <w:sz w:val="20"/>
          <w:szCs w:val="20"/>
        </w:rPr>
      </w:pPr>
    </w:p>
    <w:p w14:paraId="46C8AC4B" w14:textId="77777777" w:rsidR="006E14C9" w:rsidRPr="0051421E" w:rsidRDefault="006E14C9" w:rsidP="0051421E">
      <w:pPr>
        <w:pStyle w:val="Corpodetexto"/>
        <w:spacing w:before="1"/>
        <w:ind w:right="562"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contratação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proposta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encontra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respaldo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nos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Estudos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Técnicos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Preliminares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(ETP)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elaborados em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conformidade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com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disposto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na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Lei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nº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14.133/2021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na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Instrução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Normativa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SEGES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nº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58, de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8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agosto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2022,</w:t>
      </w:r>
      <w:r w:rsidRPr="0051421E">
        <w:rPr>
          <w:rFonts w:ascii="Arial" w:hAnsi="Arial" w:cs="Arial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que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estabelecem</w:t>
      </w:r>
      <w:r w:rsidRPr="0051421E">
        <w:rPr>
          <w:rFonts w:ascii="Arial" w:hAnsi="Arial" w:cs="Arial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as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diretrizes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para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identificação</w:t>
      </w:r>
      <w:r w:rsidRPr="0051421E">
        <w:rPr>
          <w:rFonts w:ascii="Arial" w:hAnsi="Arial" w:cs="Arial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das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necessidades</w:t>
      </w:r>
      <w:r w:rsidRPr="0051421E">
        <w:rPr>
          <w:rFonts w:ascii="Arial" w:hAnsi="Arial" w:cs="Arial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da Administração Pública e a definição da solução mais adequada para atendê-las.</w:t>
      </w:r>
    </w:p>
    <w:p w14:paraId="1B869F60" w14:textId="4BA3D033" w:rsidR="006E14C9" w:rsidRPr="0051421E" w:rsidRDefault="006E14C9" w:rsidP="0051421E">
      <w:pPr>
        <w:pStyle w:val="Corpodetexto"/>
        <w:spacing w:before="252"/>
        <w:ind w:right="562"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Os ETP analisaram a demanda existente, considerando a insuficiência d</w:t>
      </w:r>
      <w:r w:rsidR="0028498D">
        <w:rPr>
          <w:rFonts w:ascii="Arial" w:hAnsi="Arial" w:cs="Arial"/>
          <w:sz w:val="20"/>
          <w:szCs w:val="20"/>
        </w:rPr>
        <w:t>e mão de obra</w:t>
      </w:r>
      <w:r w:rsidR="00FF557F">
        <w:rPr>
          <w:rFonts w:ascii="Arial" w:hAnsi="Arial" w:cs="Arial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própria da Prefeitura Municipal de Rafael Fernandes/RN para suprir as necessidades operacionais de manutenção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execução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serviços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na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zona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urbana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rural.</w:t>
      </w:r>
      <w:r w:rsidR="00FF557F">
        <w:rPr>
          <w:rFonts w:ascii="Arial" w:hAnsi="Arial" w:cs="Arial"/>
          <w:sz w:val="20"/>
          <w:szCs w:val="20"/>
        </w:rPr>
        <w:t xml:space="preserve"> Faz-se necessario manter </w:t>
      </w:r>
      <w:r w:rsidR="00AF09D2">
        <w:rPr>
          <w:rFonts w:ascii="Arial" w:hAnsi="Arial" w:cs="Arial"/>
          <w:sz w:val="20"/>
          <w:szCs w:val="20"/>
        </w:rPr>
        <w:t>contratos para possiveis</w:t>
      </w:r>
      <w:r w:rsidR="00ED379E">
        <w:rPr>
          <w:rFonts w:ascii="Arial" w:hAnsi="Arial" w:cs="Arial"/>
          <w:sz w:val="20"/>
          <w:szCs w:val="20"/>
        </w:rPr>
        <w:t xml:space="preserve"> reparos de predios e locais publicos que venham a se deteriorar</w:t>
      </w:r>
      <w:r w:rsidRPr="0051421E">
        <w:rPr>
          <w:rFonts w:ascii="Arial" w:hAnsi="Arial" w:cs="Arial"/>
          <w:sz w:val="20"/>
          <w:szCs w:val="20"/>
        </w:rPr>
        <w:t>.</w:t>
      </w:r>
    </w:p>
    <w:p w14:paraId="169CEF75" w14:textId="77777777" w:rsidR="006E14C9" w:rsidRPr="0051421E" w:rsidRDefault="006E14C9" w:rsidP="0051421E">
      <w:pPr>
        <w:pStyle w:val="Corpodetexto"/>
        <w:spacing w:before="1"/>
        <w:rPr>
          <w:rFonts w:ascii="Arial" w:hAnsi="Arial" w:cs="Arial"/>
          <w:sz w:val="20"/>
          <w:szCs w:val="20"/>
        </w:rPr>
      </w:pPr>
    </w:p>
    <w:p w14:paraId="1D9B1D38" w14:textId="16AB0BC6" w:rsidR="006E14C9" w:rsidRPr="0051421E" w:rsidRDefault="006E14C9" w:rsidP="0051421E">
      <w:pPr>
        <w:pStyle w:val="Corpodetexto"/>
        <w:ind w:right="562"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 xml:space="preserve">A fundamentação técnica destaca que a contratação é essencial para a execução de serviços indispensáveis, como a manutenção de </w:t>
      </w:r>
      <w:r w:rsidR="00ED379E">
        <w:rPr>
          <w:rFonts w:ascii="Arial" w:hAnsi="Arial" w:cs="Arial"/>
          <w:sz w:val="20"/>
          <w:szCs w:val="20"/>
        </w:rPr>
        <w:t>colegios</w:t>
      </w:r>
      <w:r w:rsidRPr="0051421E">
        <w:rPr>
          <w:rFonts w:ascii="Arial" w:hAnsi="Arial" w:cs="Arial"/>
          <w:sz w:val="20"/>
          <w:szCs w:val="20"/>
        </w:rPr>
        <w:t xml:space="preserve">, </w:t>
      </w:r>
      <w:r w:rsidR="00ED379E">
        <w:rPr>
          <w:rFonts w:ascii="Arial" w:hAnsi="Arial" w:cs="Arial"/>
          <w:sz w:val="20"/>
          <w:szCs w:val="20"/>
        </w:rPr>
        <w:t>UBS, predios publicos em geral</w:t>
      </w:r>
      <w:r w:rsidRPr="0051421E">
        <w:rPr>
          <w:rFonts w:ascii="Arial" w:hAnsi="Arial" w:cs="Arial"/>
          <w:sz w:val="20"/>
          <w:szCs w:val="20"/>
        </w:rPr>
        <w:t>. Também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evidenciou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necessidade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flexibilidade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operacional,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especialmente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em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situações emergenciais ou de aumento sazonal da demanda.</w:t>
      </w:r>
    </w:p>
    <w:p w14:paraId="7B2A362C" w14:textId="77777777" w:rsidR="006E14C9" w:rsidRPr="0051421E" w:rsidRDefault="006E14C9" w:rsidP="0051421E">
      <w:pPr>
        <w:pStyle w:val="Corpodetexto"/>
        <w:spacing w:before="1"/>
        <w:rPr>
          <w:rFonts w:ascii="Arial" w:hAnsi="Arial" w:cs="Arial"/>
          <w:sz w:val="20"/>
          <w:szCs w:val="20"/>
        </w:rPr>
      </w:pPr>
    </w:p>
    <w:p w14:paraId="1D6D2508" w14:textId="77777777" w:rsidR="006E14C9" w:rsidRPr="0051421E" w:rsidRDefault="006E14C9" w:rsidP="0051421E">
      <w:pPr>
        <w:pStyle w:val="Corpodetexto"/>
        <w:spacing w:before="1"/>
        <w:ind w:right="563"/>
        <w:rPr>
          <w:rFonts w:ascii="Arial" w:hAnsi="Arial" w:cs="Arial"/>
          <w:spacing w:val="-2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 xml:space="preserve">Por fim, os estudos concluíram que o modelo de credenciamento é o mais adequado para assegurar a ampla competitividade do certame, promovendo a contratação de fornecedores capazes de atender às especificações técnicas, legais e ambientais exigidas, com observância aos princípios da eficiência, economicidade e interesse público. A partir dessa análise fundamentada, foi possível elaborar os requisitos e condições que constam neste Termo de Referência, garantindo que a contratação atenda plenamente às necessidades da </w:t>
      </w:r>
      <w:r w:rsidRPr="0051421E">
        <w:rPr>
          <w:rFonts w:ascii="Arial" w:hAnsi="Arial" w:cs="Arial"/>
          <w:spacing w:val="-2"/>
          <w:sz w:val="20"/>
          <w:szCs w:val="20"/>
        </w:rPr>
        <w:t>Administração.</w:t>
      </w:r>
    </w:p>
    <w:p w14:paraId="7F325EDF" w14:textId="77777777" w:rsidR="006E14C9" w:rsidRPr="0051421E" w:rsidRDefault="006E14C9" w:rsidP="0051421E">
      <w:pPr>
        <w:pStyle w:val="Corpodetexto"/>
        <w:spacing w:before="1"/>
        <w:ind w:right="563"/>
        <w:rPr>
          <w:rFonts w:ascii="Arial" w:hAnsi="Arial" w:cs="Arial"/>
          <w:spacing w:val="-2"/>
          <w:sz w:val="20"/>
          <w:szCs w:val="20"/>
        </w:rPr>
      </w:pPr>
    </w:p>
    <w:p w14:paraId="4A6E8F57" w14:textId="77777777" w:rsidR="006E14C9" w:rsidRPr="0051421E" w:rsidRDefault="006E14C9" w:rsidP="0051421E">
      <w:pPr>
        <w:pStyle w:val="Corpodetexto"/>
        <w:spacing w:before="1"/>
        <w:ind w:right="563"/>
        <w:rPr>
          <w:rFonts w:ascii="Arial" w:hAnsi="Arial" w:cs="Arial"/>
          <w:spacing w:val="-2"/>
          <w:sz w:val="20"/>
          <w:szCs w:val="20"/>
        </w:rPr>
      </w:pPr>
    </w:p>
    <w:p w14:paraId="0E7DE00A" w14:textId="77777777" w:rsidR="006E14C9" w:rsidRPr="0051421E" w:rsidRDefault="006E14C9" w:rsidP="002F4651">
      <w:pPr>
        <w:pStyle w:val="Ttulo2"/>
        <w:numPr>
          <w:ilvl w:val="0"/>
          <w:numId w:val="11"/>
        </w:numPr>
        <w:tabs>
          <w:tab w:val="left" w:pos="672"/>
        </w:tabs>
        <w:ind w:left="672" w:hanging="246"/>
        <w:jc w:val="both"/>
        <w:rPr>
          <w:sz w:val="20"/>
          <w:szCs w:val="20"/>
        </w:rPr>
      </w:pPr>
      <w:r w:rsidRPr="0051421E">
        <w:rPr>
          <w:sz w:val="20"/>
          <w:szCs w:val="20"/>
        </w:rPr>
        <w:t>DESCRIÇÃO</w:t>
      </w:r>
      <w:r w:rsidRPr="0051421E">
        <w:rPr>
          <w:spacing w:val="-8"/>
          <w:sz w:val="20"/>
          <w:szCs w:val="20"/>
        </w:rPr>
        <w:t xml:space="preserve"> </w:t>
      </w:r>
      <w:r w:rsidRPr="0051421E">
        <w:rPr>
          <w:sz w:val="20"/>
          <w:szCs w:val="20"/>
        </w:rPr>
        <w:t>DA</w:t>
      </w:r>
      <w:r w:rsidRPr="0051421E">
        <w:rPr>
          <w:spacing w:val="-12"/>
          <w:sz w:val="20"/>
          <w:szCs w:val="20"/>
        </w:rPr>
        <w:t xml:space="preserve"> </w:t>
      </w:r>
      <w:r w:rsidRPr="0051421E">
        <w:rPr>
          <w:sz w:val="20"/>
          <w:szCs w:val="20"/>
        </w:rPr>
        <w:t>SOLUÇÃO</w:t>
      </w:r>
      <w:r w:rsidRPr="0051421E">
        <w:rPr>
          <w:spacing w:val="-2"/>
          <w:sz w:val="20"/>
          <w:szCs w:val="20"/>
        </w:rPr>
        <w:t xml:space="preserve"> </w:t>
      </w:r>
      <w:r w:rsidRPr="0051421E">
        <w:rPr>
          <w:sz w:val="20"/>
          <w:szCs w:val="20"/>
        </w:rPr>
        <w:t>ADEQUADA,</w:t>
      </w:r>
      <w:r w:rsidRPr="0051421E">
        <w:rPr>
          <w:spacing w:val="-6"/>
          <w:sz w:val="20"/>
          <w:szCs w:val="20"/>
        </w:rPr>
        <w:t xml:space="preserve"> </w:t>
      </w:r>
      <w:r w:rsidRPr="0051421E">
        <w:rPr>
          <w:sz w:val="20"/>
          <w:szCs w:val="20"/>
        </w:rPr>
        <w:t>CONSIDERANDO</w:t>
      </w:r>
      <w:r w:rsidRPr="0051421E">
        <w:rPr>
          <w:spacing w:val="-5"/>
          <w:sz w:val="20"/>
          <w:szCs w:val="20"/>
        </w:rPr>
        <w:t xml:space="preserve"> </w:t>
      </w:r>
      <w:r w:rsidRPr="0051421E">
        <w:rPr>
          <w:sz w:val="20"/>
          <w:szCs w:val="20"/>
        </w:rPr>
        <w:t>O</w:t>
      </w:r>
      <w:r w:rsidRPr="0051421E">
        <w:rPr>
          <w:spacing w:val="-6"/>
          <w:sz w:val="20"/>
          <w:szCs w:val="20"/>
        </w:rPr>
        <w:t xml:space="preserve"> </w:t>
      </w:r>
      <w:r w:rsidRPr="0051421E">
        <w:rPr>
          <w:sz w:val="20"/>
          <w:szCs w:val="20"/>
        </w:rPr>
        <w:t>CICLO</w:t>
      </w:r>
      <w:r w:rsidRPr="0051421E">
        <w:rPr>
          <w:spacing w:val="-6"/>
          <w:sz w:val="20"/>
          <w:szCs w:val="20"/>
        </w:rPr>
        <w:t xml:space="preserve"> </w:t>
      </w:r>
      <w:r w:rsidRPr="0051421E">
        <w:rPr>
          <w:sz w:val="20"/>
          <w:szCs w:val="20"/>
        </w:rPr>
        <w:t>DO</w:t>
      </w:r>
      <w:r w:rsidRPr="0051421E">
        <w:rPr>
          <w:spacing w:val="-8"/>
          <w:sz w:val="20"/>
          <w:szCs w:val="20"/>
        </w:rPr>
        <w:t xml:space="preserve"> </w:t>
      </w:r>
      <w:r w:rsidRPr="0051421E">
        <w:rPr>
          <w:spacing w:val="-2"/>
          <w:sz w:val="20"/>
          <w:szCs w:val="20"/>
        </w:rPr>
        <w:t>OBJETO</w:t>
      </w:r>
    </w:p>
    <w:p w14:paraId="0E089489" w14:textId="77777777" w:rsidR="006E14C9" w:rsidRPr="0051421E" w:rsidRDefault="006E14C9" w:rsidP="0051421E">
      <w:pPr>
        <w:pStyle w:val="Corpodetexto"/>
        <w:spacing w:before="3"/>
        <w:rPr>
          <w:rFonts w:ascii="Arial" w:hAnsi="Arial" w:cs="Arial"/>
          <w:b/>
          <w:sz w:val="20"/>
          <w:szCs w:val="20"/>
        </w:rPr>
      </w:pPr>
    </w:p>
    <w:p w14:paraId="7A370862" w14:textId="5C1EB750" w:rsidR="006E14C9" w:rsidRPr="0051421E" w:rsidRDefault="006E14C9" w:rsidP="0051421E">
      <w:pPr>
        <w:pStyle w:val="Corpodetexto"/>
        <w:ind w:left="436" w:right="558" w:hanging="10"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 xml:space="preserve">A solução para </w:t>
      </w:r>
      <w:r w:rsidR="00C96531">
        <w:rPr>
          <w:rFonts w:ascii="Arial" w:hAnsi="Arial" w:cs="Arial"/>
          <w:sz w:val="20"/>
          <w:szCs w:val="20"/>
        </w:rPr>
        <w:t xml:space="preserve">os reparos prediais </w:t>
      </w:r>
      <w:r w:rsidRPr="0051421E">
        <w:rPr>
          <w:rFonts w:ascii="Arial" w:hAnsi="Arial" w:cs="Arial"/>
          <w:sz w:val="20"/>
          <w:szCs w:val="20"/>
        </w:rPr>
        <w:t xml:space="preserve">contempla todas as fases do ciclo do objeto. A contratação será baseada em especificações técnicas rigorosas e realizada conforme a Lei 14.133/2021, visando as melhores condições de preço e prestação de serviços. Essa abordagem integrada garante que a contratação atenda às necessidades do município, promovendo eficiência, segurança e desenvolvimento </w:t>
      </w:r>
      <w:r w:rsidRPr="0051421E">
        <w:rPr>
          <w:rFonts w:ascii="Arial" w:hAnsi="Arial" w:cs="Arial"/>
          <w:spacing w:val="-2"/>
          <w:sz w:val="20"/>
          <w:szCs w:val="20"/>
        </w:rPr>
        <w:t>sustentável.</w:t>
      </w:r>
    </w:p>
    <w:p w14:paraId="2C4995C8" w14:textId="77777777" w:rsidR="006E14C9" w:rsidRPr="0051421E" w:rsidRDefault="006E14C9" w:rsidP="002F4651">
      <w:pPr>
        <w:pStyle w:val="Ttulo2"/>
        <w:numPr>
          <w:ilvl w:val="0"/>
          <w:numId w:val="11"/>
        </w:numPr>
        <w:tabs>
          <w:tab w:val="left" w:pos="672"/>
        </w:tabs>
        <w:spacing w:before="252"/>
        <w:ind w:left="672" w:hanging="246"/>
        <w:jc w:val="both"/>
        <w:rPr>
          <w:sz w:val="20"/>
          <w:szCs w:val="20"/>
        </w:rPr>
      </w:pPr>
      <w:r w:rsidRPr="0051421E">
        <w:rPr>
          <w:sz w:val="20"/>
          <w:szCs w:val="20"/>
        </w:rPr>
        <w:t>REQUISITOS</w:t>
      </w:r>
      <w:r w:rsidRPr="0051421E">
        <w:rPr>
          <w:spacing w:val="-9"/>
          <w:sz w:val="20"/>
          <w:szCs w:val="20"/>
        </w:rPr>
        <w:t xml:space="preserve"> </w:t>
      </w:r>
      <w:r w:rsidRPr="0051421E">
        <w:rPr>
          <w:sz w:val="20"/>
          <w:szCs w:val="20"/>
        </w:rPr>
        <w:t>PARA</w:t>
      </w:r>
      <w:r w:rsidRPr="0051421E">
        <w:rPr>
          <w:spacing w:val="-9"/>
          <w:sz w:val="20"/>
          <w:szCs w:val="20"/>
        </w:rPr>
        <w:t xml:space="preserve"> </w:t>
      </w:r>
      <w:r w:rsidRPr="0051421E">
        <w:rPr>
          <w:sz w:val="20"/>
          <w:szCs w:val="20"/>
        </w:rPr>
        <w:t>O</w:t>
      </w:r>
      <w:r w:rsidRPr="0051421E">
        <w:rPr>
          <w:spacing w:val="-4"/>
          <w:sz w:val="20"/>
          <w:szCs w:val="20"/>
        </w:rPr>
        <w:t xml:space="preserve"> </w:t>
      </w:r>
      <w:r w:rsidRPr="0051421E">
        <w:rPr>
          <w:sz w:val="20"/>
          <w:szCs w:val="20"/>
        </w:rPr>
        <w:t>PROCEDIMENTO</w:t>
      </w:r>
      <w:r w:rsidRPr="0051421E">
        <w:rPr>
          <w:spacing w:val="-5"/>
          <w:sz w:val="20"/>
          <w:szCs w:val="20"/>
        </w:rPr>
        <w:t xml:space="preserve"> </w:t>
      </w:r>
      <w:r w:rsidRPr="0051421E">
        <w:rPr>
          <w:sz w:val="20"/>
          <w:szCs w:val="20"/>
        </w:rPr>
        <w:t>DA</w:t>
      </w:r>
      <w:r w:rsidRPr="0051421E">
        <w:rPr>
          <w:spacing w:val="-10"/>
          <w:sz w:val="20"/>
          <w:szCs w:val="20"/>
        </w:rPr>
        <w:t xml:space="preserve"> </w:t>
      </w:r>
      <w:r w:rsidRPr="0051421E">
        <w:rPr>
          <w:spacing w:val="-2"/>
          <w:sz w:val="20"/>
          <w:szCs w:val="20"/>
        </w:rPr>
        <w:t>CONTRATAÇÃO</w:t>
      </w:r>
    </w:p>
    <w:p w14:paraId="1E03EF01" w14:textId="77777777" w:rsidR="006E14C9" w:rsidRPr="0051421E" w:rsidRDefault="006E14C9" w:rsidP="002F4651">
      <w:pPr>
        <w:pStyle w:val="Ttulo3"/>
        <w:numPr>
          <w:ilvl w:val="1"/>
          <w:numId w:val="11"/>
        </w:numPr>
        <w:tabs>
          <w:tab w:val="left" w:pos="855"/>
        </w:tabs>
        <w:spacing w:before="251"/>
        <w:ind w:left="669" w:hanging="429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Da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necessidade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ou</w:t>
      </w:r>
      <w:r w:rsidRPr="0051421E">
        <w:rPr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conveniência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de</w:t>
      </w:r>
      <w:r w:rsidRPr="0051421E">
        <w:rPr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vistoria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técnica</w:t>
      </w:r>
    </w:p>
    <w:p w14:paraId="17F4A892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436"/>
          <w:tab w:val="left" w:pos="1041"/>
        </w:tabs>
        <w:autoSpaceDE/>
        <w:autoSpaceDN/>
        <w:spacing w:before="4"/>
        <w:ind w:left="436" w:right="569" w:hanging="1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Em se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tratando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produtos ou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serviços de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características comuns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não se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faz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necessária a vistoria técnica prévia.</w:t>
      </w:r>
    </w:p>
    <w:p w14:paraId="1FF3AD27" w14:textId="77777777" w:rsidR="006E14C9" w:rsidRPr="0051421E" w:rsidRDefault="006E14C9" w:rsidP="002F4651">
      <w:pPr>
        <w:pStyle w:val="Ttulo3"/>
        <w:numPr>
          <w:ilvl w:val="1"/>
          <w:numId w:val="11"/>
        </w:numPr>
        <w:tabs>
          <w:tab w:val="left" w:pos="854"/>
        </w:tabs>
        <w:spacing w:before="130"/>
        <w:ind w:left="668" w:hanging="428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Sobre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a</w:t>
      </w:r>
      <w:r w:rsidRPr="0051421E">
        <w:rPr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possibilidade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de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subcontratação</w:t>
      </w:r>
      <w:r w:rsidRPr="0051421E">
        <w:rPr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do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objeto</w:t>
      </w:r>
    </w:p>
    <w:p w14:paraId="624668EA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436"/>
          <w:tab w:val="left" w:pos="1055"/>
        </w:tabs>
        <w:autoSpaceDE/>
        <w:autoSpaceDN/>
        <w:spacing w:before="1"/>
        <w:ind w:left="436" w:right="563" w:hanging="1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É vedada a subcontratação total ou parcial do objeto contratado, exceto na hipótese de serviço secundário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que não integre a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essência do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objeto, desde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que expressamente autorizada pelo Contratante, mantida em qualquer caso a integral responsabilidade do Contratado sobre a qualidade dos produtos ou dos serviços.</w:t>
      </w:r>
    </w:p>
    <w:p w14:paraId="4233B83E" w14:textId="77777777" w:rsidR="006E14C9" w:rsidRPr="0051421E" w:rsidRDefault="006E14C9" w:rsidP="002F4651">
      <w:pPr>
        <w:pStyle w:val="Ttulo3"/>
        <w:numPr>
          <w:ilvl w:val="1"/>
          <w:numId w:val="11"/>
        </w:numPr>
        <w:tabs>
          <w:tab w:val="left" w:pos="855"/>
        </w:tabs>
        <w:spacing w:before="251"/>
        <w:ind w:left="669" w:hanging="429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Da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participação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de</w:t>
      </w:r>
      <w:r w:rsidRPr="0051421E">
        <w:rPr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consórcios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na</w:t>
      </w:r>
      <w:r w:rsidRPr="0051421E">
        <w:rPr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licitação</w:t>
      </w:r>
    </w:p>
    <w:p w14:paraId="552FF731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436"/>
          <w:tab w:val="left" w:pos="1050"/>
        </w:tabs>
        <w:autoSpaceDE/>
        <w:autoSpaceDN/>
        <w:spacing w:before="3"/>
        <w:ind w:left="436" w:right="565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Não será permitida a participação de empresas reunidas em consórcio, pois o objeto do presente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contrato é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comum,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trata de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bens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que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não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demandam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grande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capacidade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capital de giro e várias empresas ofertam esse tipo de produtos no mercado.</w:t>
      </w:r>
    </w:p>
    <w:p w14:paraId="2C2AF662" w14:textId="77777777" w:rsidR="006E14C9" w:rsidRPr="0051421E" w:rsidRDefault="006E14C9" w:rsidP="002F4651">
      <w:pPr>
        <w:pStyle w:val="Ttulo3"/>
        <w:numPr>
          <w:ilvl w:val="1"/>
          <w:numId w:val="11"/>
        </w:numPr>
        <w:tabs>
          <w:tab w:val="left" w:pos="855"/>
        </w:tabs>
        <w:spacing w:before="250"/>
        <w:ind w:left="669" w:hanging="429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lastRenderedPageBreak/>
        <w:t>Das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garantias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para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a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execução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ou</w:t>
      </w:r>
      <w:r w:rsidRPr="0051421E">
        <w:rPr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entrega</w:t>
      </w:r>
    </w:p>
    <w:p w14:paraId="073AD071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436"/>
          <w:tab w:val="left" w:pos="1029"/>
        </w:tabs>
        <w:autoSpaceDE/>
        <w:autoSpaceDN/>
        <w:spacing w:before="3"/>
        <w:ind w:left="436" w:right="563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Não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haverá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exigência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garantia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da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contratação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da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execução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objeto,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como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 xml:space="preserve">prevista nos </w:t>
      </w:r>
      <w:hyperlink r:id="rId7" w:anchor="art96">
        <w:r w:rsidRPr="0051421E">
          <w:rPr>
            <w:rFonts w:ascii="Arial" w:hAnsi="Arial" w:cs="Arial"/>
            <w:color w:val="0D0D0D" w:themeColor="text1" w:themeTint="F2"/>
            <w:sz w:val="20"/>
            <w:szCs w:val="20"/>
          </w:rPr>
          <w:t>artigos 96 e seguintes da Lei nº 14.133/2021</w:t>
        </w:r>
      </w:hyperlink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, em se considerando a baixa especificidade técnica e não exigência de elevada capacidade de execução.</w:t>
      </w:r>
    </w:p>
    <w:p w14:paraId="765B336C" w14:textId="77777777" w:rsidR="006E14C9" w:rsidRPr="0051421E" w:rsidRDefault="006E14C9" w:rsidP="002F4651">
      <w:pPr>
        <w:pStyle w:val="Ttulo3"/>
        <w:numPr>
          <w:ilvl w:val="1"/>
          <w:numId w:val="11"/>
        </w:numPr>
        <w:tabs>
          <w:tab w:val="left" w:pos="855"/>
        </w:tabs>
        <w:spacing w:before="250"/>
        <w:ind w:left="669" w:hanging="429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Exigências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de</w:t>
      </w:r>
      <w:r w:rsidRPr="0051421E">
        <w:rPr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habilitação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para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a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contratação</w:t>
      </w:r>
    </w:p>
    <w:p w14:paraId="23D0B52A" w14:textId="77777777" w:rsidR="006E14C9" w:rsidRPr="0051421E" w:rsidRDefault="006E14C9" w:rsidP="002F4651">
      <w:pPr>
        <w:pStyle w:val="PargrafodaLista"/>
        <w:widowControl/>
        <w:numPr>
          <w:ilvl w:val="2"/>
          <w:numId w:val="10"/>
        </w:numPr>
        <w:tabs>
          <w:tab w:val="left" w:pos="436"/>
          <w:tab w:val="left" w:pos="989"/>
        </w:tabs>
        <w:autoSpaceDE/>
        <w:autoSpaceDN/>
        <w:spacing w:before="1"/>
        <w:ind w:right="568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Para fins de habilitação, deverá o proponente interessado comprovar, no que for cabível, os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seguintes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requisitos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habilitação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para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fornecimento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prestação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serviços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foco, a serem conferidos na fase própria de conformidade com o procedimento adotado:</w:t>
      </w:r>
    </w:p>
    <w:p w14:paraId="18C2DAB6" w14:textId="77777777" w:rsidR="006E14C9" w:rsidRPr="0051421E" w:rsidRDefault="006E14C9" w:rsidP="002F4651">
      <w:pPr>
        <w:pStyle w:val="Ttulo3"/>
        <w:numPr>
          <w:ilvl w:val="3"/>
          <w:numId w:val="10"/>
        </w:numPr>
        <w:tabs>
          <w:tab w:val="left" w:pos="1219"/>
        </w:tabs>
        <w:spacing w:before="252"/>
        <w:ind w:left="1219" w:hanging="793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Habilitação</w:t>
      </w:r>
      <w:r w:rsidRPr="0051421E">
        <w:rPr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Jurídica</w:t>
      </w:r>
    </w:p>
    <w:p w14:paraId="064D326A" w14:textId="77777777" w:rsidR="006E14C9" w:rsidRPr="0051421E" w:rsidRDefault="006E14C9" w:rsidP="002F4651">
      <w:pPr>
        <w:pStyle w:val="PargrafodaLista"/>
        <w:widowControl/>
        <w:numPr>
          <w:ilvl w:val="0"/>
          <w:numId w:val="9"/>
        </w:numPr>
        <w:tabs>
          <w:tab w:val="left" w:pos="684"/>
        </w:tabs>
        <w:autoSpaceDE/>
        <w:autoSpaceDN/>
        <w:spacing w:before="4" w:line="252" w:lineRule="exact"/>
        <w:ind w:left="684" w:hanging="258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Registro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comercial,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caso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empresa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individual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cédula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identidade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>proprietário.</w:t>
      </w:r>
    </w:p>
    <w:p w14:paraId="5A93CC1F" w14:textId="77777777" w:rsidR="006E14C9" w:rsidRPr="0051421E" w:rsidRDefault="006E14C9" w:rsidP="002F4651">
      <w:pPr>
        <w:pStyle w:val="PargrafodaLista"/>
        <w:widowControl/>
        <w:numPr>
          <w:ilvl w:val="0"/>
          <w:numId w:val="9"/>
        </w:numPr>
        <w:tabs>
          <w:tab w:val="left" w:pos="436"/>
          <w:tab w:val="left" w:pos="744"/>
        </w:tabs>
        <w:autoSpaceDE/>
        <w:autoSpaceDN/>
        <w:ind w:left="436" w:right="571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ato constitutivo, estatuto ou contrato social em vigor, devidamente registrado na Junta Comercial, em se tratando de sociedades comerciais.</w:t>
      </w:r>
    </w:p>
    <w:p w14:paraId="730AA344" w14:textId="77777777" w:rsidR="006E14C9" w:rsidRPr="0051421E" w:rsidRDefault="006E14C9" w:rsidP="002F4651">
      <w:pPr>
        <w:pStyle w:val="PargrafodaLista"/>
        <w:widowControl/>
        <w:numPr>
          <w:ilvl w:val="0"/>
          <w:numId w:val="9"/>
        </w:numPr>
        <w:tabs>
          <w:tab w:val="left" w:pos="436"/>
          <w:tab w:val="left" w:pos="704"/>
        </w:tabs>
        <w:autoSpaceDE/>
        <w:autoSpaceDN/>
        <w:ind w:left="436" w:right="565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documentos de eleição dos atuais administradores, tratando-se de sociedades por ações, acompanhados da documentação mencionada na alínea “b”, deste subitem.</w:t>
      </w:r>
    </w:p>
    <w:p w14:paraId="7A265804" w14:textId="77777777" w:rsidR="006E14C9" w:rsidRPr="0051421E" w:rsidRDefault="006E14C9" w:rsidP="002F4651">
      <w:pPr>
        <w:pStyle w:val="PargrafodaLista"/>
        <w:widowControl/>
        <w:numPr>
          <w:ilvl w:val="0"/>
          <w:numId w:val="9"/>
        </w:numPr>
        <w:tabs>
          <w:tab w:val="left" w:pos="436"/>
          <w:tab w:val="left" w:pos="710"/>
        </w:tabs>
        <w:autoSpaceDE/>
        <w:autoSpaceDN/>
        <w:ind w:left="436" w:right="570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ato constitutivo devidamente registrado no Cartório de Registro Civil de Pessoas Jurídicas tratando-se de sociedades civis, acompanhado de prova da diretoria em exercício.</w:t>
      </w:r>
    </w:p>
    <w:p w14:paraId="2C0B9C72" w14:textId="77777777" w:rsidR="006E14C9" w:rsidRPr="0051421E" w:rsidRDefault="006E14C9" w:rsidP="002F4651">
      <w:pPr>
        <w:pStyle w:val="PargrafodaLista"/>
        <w:widowControl/>
        <w:numPr>
          <w:ilvl w:val="0"/>
          <w:numId w:val="9"/>
        </w:numPr>
        <w:tabs>
          <w:tab w:val="left" w:pos="436"/>
          <w:tab w:val="left" w:pos="706"/>
        </w:tabs>
        <w:autoSpaceDE/>
        <w:autoSpaceDN/>
        <w:spacing w:before="1"/>
        <w:ind w:left="436" w:right="563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decreto de autorização e ato de registro ou autorização para funcionamento expedido pelo órgão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competente,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tratando-se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empresa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sociedade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estrangeira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funcionamento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país, quando a atividade o exigir.</w:t>
      </w:r>
    </w:p>
    <w:p w14:paraId="547D9927" w14:textId="77777777" w:rsidR="006E14C9" w:rsidRPr="0051421E" w:rsidRDefault="006E14C9" w:rsidP="002F4651">
      <w:pPr>
        <w:pStyle w:val="PargrafodaLista"/>
        <w:widowControl/>
        <w:numPr>
          <w:ilvl w:val="0"/>
          <w:numId w:val="9"/>
        </w:numPr>
        <w:tabs>
          <w:tab w:val="left" w:pos="621"/>
        </w:tabs>
        <w:autoSpaceDE/>
        <w:autoSpaceDN/>
        <w:spacing w:line="252" w:lineRule="exact"/>
        <w:ind w:left="621" w:hanging="195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Cópia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dos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Documentos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Pessoais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sócios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proprietários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diretor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caso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>sociedade.</w:t>
      </w:r>
    </w:p>
    <w:p w14:paraId="716961E7" w14:textId="77777777" w:rsidR="006E14C9" w:rsidRPr="0051421E" w:rsidRDefault="006E14C9" w:rsidP="002F4651">
      <w:pPr>
        <w:pStyle w:val="Ttulo3"/>
        <w:numPr>
          <w:ilvl w:val="3"/>
          <w:numId w:val="10"/>
        </w:numPr>
        <w:tabs>
          <w:tab w:val="left" w:pos="1221"/>
        </w:tabs>
        <w:spacing w:before="251"/>
        <w:ind w:left="1221" w:hanging="795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Habilitação</w:t>
      </w:r>
      <w:r w:rsidRPr="0051421E">
        <w:rPr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Fiscal,</w:t>
      </w:r>
      <w:r w:rsidRPr="0051421E">
        <w:rPr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Trabalhista</w:t>
      </w:r>
      <w:r w:rsidRPr="0051421E">
        <w:rPr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e</w:t>
      </w:r>
      <w:r w:rsidRPr="0051421E">
        <w:rPr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Social</w:t>
      </w:r>
    </w:p>
    <w:p w14:paraId="72DDDAF8" w14:textId="77777777" w:rsidR="006E14C9" w:rsidRPr="0051421E" w:rsidRDefault="006E14C9" w:rsidP="002F4651">
      <w:pPr>
        <w:pStyle w:val="PargrafodaLista"/>
        <w:widowControl/>
        <w:numPr>
          <w:ilvl w:val="0"/>
          <w:numId w:val="8"/>
        </w:numPr>
        <w:tabs>
          <w:tab w:val="left" w:pos="684"/>
        </w:tabs>
        <w:autoSpaceDE/>
        <w:autoSpaceDN/>
        <w:spacing w:before="1" w:line="252" w:lineRule="exact"/>
        <w:ind w:left="684" w:hanging="258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Prova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inscrição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Cadastro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Nacional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Pessoa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Jurídica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>(CNPJ).</w:t>
      </w:r>
    </w:p>
    <w:p w14:paraId="44264644" w14:textId="77777777" w:rsidR="006E14C9" w:rsidRPr="0051421E" w:rsidRDefault="006E14C9" w:rsidP="002F4651">
      <w:pPr>
        <w:pStyle w:val="PargrafodaLista"/>
        <w:widowControl/>
        <w:numPr>
          <w:ilvl w:val="0"/>
          <w:numId w:val="8"/>
        </w:numPr>
        <w:tabs>
          <w:tab w:val="left" w:pos="436"/>
          <w:tab w:val="left" w:pos="765"/>
        </w:tabs>
        <w:autoSpaceDE/>
        <w:autoSpaceDN/>
        <w:ind w:left="436" w:right="562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Prova de regularidade perante a Fazenda Federal e a Seguridade Social, mediante apresentação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Certidão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Conjunta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Débitos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Relativos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Tributos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Federais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à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Dívida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Ativa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da União, emitida pela Secretaria da Receita Federal do Brasil ou pela Procuradoria-Geral da Fazenda Nacional.</w:t>
      </w:r>
    </w:p>
    <w:p w14:paraId="0B628762" w14:textId="77777777" w:rsidR="006E14C9" w:rsidRPr="0051421E" w:rsidRDefault="006E14C9" w:rsidP="002F4651">
      <w:pPr>
        <w:pStyle w:val="PargrafodaLista"/>
        <w:widowControl/>
        <w:numPr>
          <w:ilvl w:val="0"/>
          <w:numId w:val="8"/>
        </w:numPr>
        <w:tabs>
          <w:tab w:val="left" w:pos="436"/>
          <w:tab w:val="left" w:pos="665"/>
        </w:tabs>
        <w:autoSpaceDE/>
        <w:autoSpaceDN/>
        <w:spacing w:before="1"/>
        <w:ind w:left="436" w:right="566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Prova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regularidade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perante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Fazenda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Estadual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domicílio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sede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licitante,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mediante apresentação de certidão emitida pela Secretaria Estadual competente.</w:t>
      </w:r>
    </w:p>
    <w:p w14:paraId="5DF0648F" w14:textId="77777777" w:rsidR="006E14C9" w:rsidRPr="0051421E" w:rsidRDefault="006E14C9" w:rsidP="002F4651">
      <w:pPr>
        <w:pStyle w:val="PargrafodaLista"/>
        <w:widowControl/>
        <w:numPr>
          <w:ilvl w:val="0"/>
          <w:numId w:val="8"/>
        </w:numPr>
        <w:tabs>
          <w:tab w:val="left" w:pos="436"/>
          <w:tab w:val="left" w:pos="675"/>
        </w:tabs>
        <w:autoSpaceDE/>
        <w:autoSpaceDN/>
        <w:ind w:left="436" w:right="563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Prova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regularidade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perante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Fazenda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Municipal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domicílio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sede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licitante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mediante apresentação de certidão emitida pela Secretaria Municipal competente.</w:t>
      </w:r>
    </w:p>
    <w:p w14:paraId="6A4EB75C" w14:textId="77777777" w:rsidR="006E14C9" w:rsidRPr="0051421E" w:rsidRDefault="006E14C9" w:rsidP="002F4651">
      <w:pPr>
        <w:pStyle w:val="PargrafodaLista"/>
        <w:widowControl/>
        <w:numPr>
          <w:ilvl w:val="0"/>
          <w:numId w:val="8"/>
        </w:numPr>
        <w:tabs>
          <w:tab w:val="left" w:pos="436"/>
          <w:tab w:val="left" w:pos="679"/>
        </w:tabs>
        <w:autoSpaceDE/>
        <w:autoSpaceDN/>
        <w:spacing w:before="1"/>
        <w:ind w:left="436" w:right="562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Prova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regularidade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relativa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ao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Fundo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Garantia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por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Tempo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Serviço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-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FGTS,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mediante apresentação de certidão emitida pela Caixa Econômica Federal.</w:t>
      </w:r>
    </w:p>
    <w:p w14:paraId="68DD3676" w14:textId="77777777" w:rsidR="006E14C9" w:rsidRPr="0051421E" w:rsidRDefault="006E14C9" w:rsidP="002F4651">
      <w:pPr>
        <w:pStyle w:val="PargrafodaLista"/>
        <w:widowControl/>
        <w:numPr>
          <w:ilvl w:val="0"/>
          <w:numId w:val="8"/>
        </w:numPr>
        <w:tabs>
          <w:tab w:val="left" w:pos="436"/>
          <w:tab w:val="left" w:pos="659"/>
        </w:tabs>
        <w:autoSpaceDE/>
        <w:autoSpaceDN/>
        <w:spacing w:before="1"/>
        <w:ind w:left="436" w:right="568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Prova de regularidade perante a Justiça do Trabalho, mediante apresentação de certidão emitida pelo Tribunal Superior do Trabalho.</w:t>
      </w:r>
    </w:p>
    <w:p w14:paraId="097F383E" w14:textId="77777777" w:rsidR="006E14C9" w:rsidRPr="0051421E" w:rsidRDefault="006E14C9" w:rsidP="002F4651">
      <w:pPr>
        <w:pStyle w:val="PargrafodaLista"/>
        <w:widowControl/>
        <w:numPr>
          <w:ilvl w:val="0"/>
          <w:numId w:val="8"/>
        </w:numPr>
        <w:tabs>
          <w:tab w:val="left" w:pos="436"/>
          <w:tab w:val="left" w:pos="694"/>
        </w:tabs>
        <w:autoSpaceDE/>
        <w:autoSpaceDN/>
        <w:ind w:left="426" w:right="563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Prova de inscrição no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cadastro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 contribuintes estadual ou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municipal, se houver, relativo ao domicílio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sede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participante,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pertinente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ao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seu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ramo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atividade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compatível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 xml:space="preserve">objeto 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>contratual.</w:t>
      </w:r>
    </w:p>
    <w:p w14:paraId="709D6129" w14:textId="77777777" w:rsidR="006E14C9" w:rsidRPr="0051421E" w:rsidRDefault="006E14C9" w:rsidP="002F4651">
      <w:pPr>
        <w:pStyle w:val="PargrafodaLista"/>
        <w:widowControl/>
        <w:numPr>
          <w:ilvl w:val="0"/>
          <w:numId w:val="8"/>
        </w:numPr>
        <w:tabs>
          <w:tab w:val="left" w:pos="436"/>
          <w:tab w:val="left" w:pos="694"/>
        </w:tabs>
        <w:autoSpaceDE/>
        <w:autoSpaceDN/>
        <w:ind w:left="426" w:right="563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Caso o licitante seja considerado isento de tributos relacionados ao objeto licitatório, deverá comprovar tal condição mediante a apresentação de declaração emitida pela correspondente Fazenda do domicílio ou sede do fornecedor, ou outra equivalente, na forma da lei.</w:t>
      </w:r>
    </w:p>
    <w:p w14:paraId="60A55C67" w14:textId="77777777" w:rsidR="006E14C9" w:rsidRPr="0051421E" w:rsidRDefault="006E14C9" w:rsidP="0051421E">
      <w:pPr>
        <w:pStyle w:val="Corpodetexto"/>
        <w:spacing w:before="130"/>
        <w:rPr>
          <w:rFonts w:ascii="Arial" w:hAnsi="Arial" w:cs="Arial"/>
          <w:color w:val="0D0D0D" w:themeColor="text1" w:themeTint="F2"/>
          <w:sz w:val="20"/>
          <w:szCs w:val="20"/>
        </w:rPr>
      </w:pPr>
    </w:p>
    <w:p w14:paraId="42D6B4A8" w14:textId="77777777" w:rsidR="006E14C9" w:rsidRPr="0051421E" w:rsidRDefault="006E14C9" w:rsidP="0051421E">
      <w:pPr>
        <w:pStyle w:val="Ttulo3"/>
        <w:ind w:left="426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4.5.2.</w:t>
      </w:r>
      <w:r w:rsidRPr="0051421E">
        <w:rPr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Qualificação</w:t>
      </w:r>
      <w:r w:rsidRPr="0051421E">
        <w:rPr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Econômico-</w:t>
      </w:r>
      <w:r w:rsidRPr="0051421E">
        <w:rPr>
          <w:color w:val="0D0D0D" w:themeColor="text1" w:themeTint="F2"/>
          <w:spacing w:val="-2"/>
          <w:sz w:val="20"/>
          <w:szCs w:val="20"/>
        </w:rPr>
        <w:t>Financeira</w:t>
      </w:r>
    </w:p>
    <w:p w14:paraId="41DD77AF" w14:textId="77777777" w:rsidR="006E14C9" w:rsidRPr="0051421E" w:rsidRDefault="006E14C9" w:rsidP="0051421E">
      <w:pPr>
        <w:pStyle w:val="Corpodetexto"/>
        <w:rPr>
          <w:rFonts w:ascii="Arial" w:hAnsi="Arial" w:cs="Arial"/>
          <w:b/>
          <w:color w:val="0D0D0D" w:themeColor="text1" w:themeTint="F2"/>
          <w:sz w:val="20"/>
          <w:szCs w:val="20"/>
        </w:rPr>
      </w:pPr>
    </w:p>
    <w:p w14:paraId="68454891" w14:textId="77777777" w:rsidR="006E14C9" w:rsidRPr="0051421E" w:rsidRDefault="006E14C9" w:rsidP="002F4651">
      <w:pPr>
        <w:pStyle w:val="PargrafodaLista"/>
        <w:widowControl/>
        <w:numPr>
          <w:ilvl w:val="0"/>
          <w:numId w:val="7"/>
        </w:numPr>
        <w:tabs>
          <w:tab w:val="left" w:pos="438"/>
          <w:tab w:val="left" w:pos="722"/>
        </w:tabs>
        <w:autoSpaceDE/>
        <w:autoSpaceDN/>
        <w:spacing w:before="1"/>
        <w:ind w:right="566" w:hanging="12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Certidão negativa de falência, recuperação judicial ou extrajudicial expedida pelo cartório distribuidor da sede da pessoa jurídica, cuja data de expedição não anteceda em mais de 30 (trinta) dias a data da apresentação das propostas.</w:t>
      </w:r>
    </w:p>
    <w:p w14:paraId="44FDD444" w14:textId="77777777" w:rsidR="006E14C9" w:rsidRPr="0051421E" w:rsidRDefault="006E14C9" w:rsidP="002F4651">
      <w:pPr>
        <w:pStyle w:val="PargrafodaLista"/>
        <w:widowControl/>
        <w:numPr>
          <w:ilvl w:val="0"/>
          <w:numId w:val="7"/>
        </w:numPr>
        <w:tabs>
          <w:tab w:val="left" w:pos="438"/>
          <w:tab w:val="left" w:pos="715"/>
        </w:tabs>
        <w:autoSpaceDE/>
        <w:autoSpaceDN/>
        <w:spacing w:before="1"/>
        <w:ind w:right="566" w:hanging="12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Caso o licitante esteja em recuperação judicial ou extrajudicial, deverá ser comprovado o acolhimento do plano de recuperação judicial ou a homologação do plano de recuperação extrajudicial, conforme o caso.</w:t>
      </w:r>
    </w:p>
    <w:p w14:paraId="58C51CA1" w14:textId="77777777" w:rsidR="006E14C9" w:rsidRPr="0051421E" w:rsidRDefault="006E14C9" w:rsidP="0051421E">
      <w:pPr>
        <w:pStyle w:val="Ttulo3"/>
        <w:spacing w:before="250"/>
        <w:ind w:left="426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4.5.3.</w:t>
      </w:r>
      <w:r w:rsidRPr="0051421E">
        <w:rPr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Qualificação</w:t>
      </w:r>
      <w:r w:rsidRPr="0051421E">
        <w:rPr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técnica</w:t>
      </w:r>
    </w:p>
    <w:p w14:paraId="1CE823DB" w14:textId="77777777" w:rsidR="006E14C9" w:rsidRPr="0051421E" w:rsidRDefault="006E14C9" w:rsidP="0051421E">
      <w:pPr>
        <w:pStyle w:val="Corpodetexto"/>
        <w:spacing w:before="2"/>
        <w:rPr>
          <w:rFonts w:ascii="Arial" w:hAnsi="Arial" w:cs="Arial"/>
          <w:b/>
          <w:color w:val="0D0D0D" w:themeColor="text1" w:themeTint="F2"/>
          <w:sz w:val="20"/>
          <w:szCs w:val="20"/>
        </w:rPr>
      </w:pPr>
    </w:p>
    <w:p w14:paraId="10B45A75" w14:textId="49EC1500" w:rsidR="006E14C9" w:rsidRPr="0051421E" w:rsidRDefault="006E14C9" w:rsidP="0051421E">
      <w:pPr>
        <w:pStyle w:val="Corpodetexto"/>
        <w:spacing w:line="242" w:lineRule="auto"/>
        <w:ind w:right="568"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 xml:space="preserve">a) </w:t>
      </w:r>
      <w:r w:rsidR="009B2FDF">
        <w:rPr>
          <w:rFonts w:ascii="Arial" w:hAnsi="Arial" w:cs="Arial"/>
          <w:color w:val="0D0D0D" w:themeColor="text1" w:themeTint="F2"/>
          <w:sz w:val="20"/>
          <w:szCs w:val="20"/>
        </w:rPr>
        <w:t xml:space="preserve">Atestado de </w:t>
      </w:r>
      <w:r w:rsidR="005D327E">
        <w:rPr>
          <w:rFonts w:ascii="Arial" w:hAnsi="Arial" w:cs="Arial"/>
          <w:color w:val="0D0D0D" w:themeColor="text1" w:themeTint="F2"/>
          <w:sz w:val="20"/>
          <w:szCs w:val="20"/>
        </w:rPr>
        <w:t xml:space="preserve">capacidade tecnica com objeto similar ao licitado, Obra de construção civil ou reforma de </w:t>
      </w:r>
      <w:r w:rsidR="005D2020">
        <w:rPr>
          <w:rFonts w:ascii="Arial" w:hAnsi="Arial" w:cs="Arial"/>
          <w:color w:val="0D0D0D" w:themeColor="text1" w:themeTint="F2"/>
          <w:sz w:val="20"/>
          <w:szCs w:val="20"/>
        </w:rPr>
        <w:t>predio.</w:t>
      </w:r>
    </w:p>
    <w:p w14:paraId="71FF026F" w14:textId="77777777" w:rsidR="006E14C9" w:rsidRPr="0051421E" w:rsidRDefault="006E14C9" w:rsidP="002F4651">
      <w:pPr>
        <w:pStyle w:val="Ttulo2"/>
        <w:numPr>
          <w:ilvl w:val="0"/>
          <w:numId w:val="11"/>
        </w:numPr>
        <w:tabs>
          <w:tab w:val="left" w:pos="672"/>
        </w:tabs>
        <w:spacing w:before="246"/>
        <w:ind w:left="672" w:hanging="246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FISCALIZAÇÃO</w:t>
      </w:r>
      <w:r w:rsidRPr="0051421E">
        <w:rPr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E</w:t>
      </w:r>
      <w:r w:rsidRPr="0051421E">
        <w:rPr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CONTROLE</w:t>
      </w:r>
    </w:p>
    <w:p w14:paraId="5F0D448C" w14:textId="77777777" w:rsidR="006E14C9" w:rsidRPr="0051421E" w:rsidRDefault="006E14C9" w:rsidP="0051421E">
      <w:pPr>
        <w:pStyle w:val="Corpodetexto"/>
        <w:spacing w:before="3"/>
        <w:rPr>
          <w:rFonts w:ascii="Arial" w:hAnsi="Arial" w:cs="Arial"/>
          <w:b/>
          <w:color w:val="0D0D0D" w:themeColor="text1" w:themeTint="F2"/>
          <w:sz w:val="20"/>
          <w:szCs w:val="20"/>
        </w:rPr>
      </w:pPr>
    </w:p>
    <w:p w14:paraId="1B0BA22D" w14:textId="77777777" w:rsidR="006E14C9" w:rsidRPr="0051421E" w:rsidRDefault="006E14C9" w:rsidP="002F4651">
      <w:pPr>
        <w:pStyle w:val="PargrafodaLista"/>
        <w:widowControl/>
        <w:numPr>
          <w:ilvl w:val="1"/>
          <w:numId w:val="11"/>
        </w:numPr>
        <w:tabs>
          <w:tab w:val="left" w:pos="436"/>
          <w:tab w:val="left" w:pos="871"/>
        </w:tabs>
        <w:autoSpaceDE/>
        <w:autoSpaceDN/>
        <w:ind w:left="250" w:right="563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lastRenderedPageBreak/>
        <w:t>O acompanhamento e fiscalização do contrato incluem verificar se os serviços, materiais, técnicas e/ou equipamentos atendem aos requisitos acordados, garantindo a execução adequada do contrato. Essas atividades serão realizadas por representantes designados pela Contratante, conforme os artigos 117 e 118 da Lei nº 14.133/2021.</w:t>
      </w:r>
    </w:p>
    <w:p w14:paraId="285960BB" w14:textId="77777777" w:rsidR="006E14C9" w:rsidRPr="0051421E" w:rsidRDefault="006E14C9" w:rsidP="002F4651">
      <w:pPr>
        <w:pStyle w:val="PargrafodaLista"/>
        <w:widowControl/>
        <w:numPr>
          <w:ilvl w:val="1"/>
          <w:numId w:val="11"/>
        </w:numPr>
        <w:tabs>
          <w:tab w:val="left" w:pos="436"/>
          <w:tab w:val="left" w:pos="864"/>
        </w:tabs>
        <w:autoSpaceDE/>
        <w:autoSpaceDN/>
        <w:spacing w:before="1"/>
        <w:ind w:left="250" w:right="569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 xml:space="preserve">A avaliação da adequação dos serviços será feita com base nos critérios estabelecidos no 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>contrato.</w:t>
      </w:r>
    </w:p>
    <w:p w14:paraId="07E0AB3F" w14:textId="77777777" w:rsidR="006E14C9" w:rsidRPr="0051421E" w:rsidRDefault="006E14C9" w:rsidP="002F4651">
      <w:pPr>
        <w:pStyle w:val="PargrafodaLista"/>
        <w:widowControl/>
        <w:numPr>
          <w:ilvl w:val="1"/>
          <w:numId w:val="11"/>
        </w:numPr>
        <w:tabs>
          <w:tab w:val="left" w:pos="436"/>
          <w:tab w:val="left" w:pos="917"/>
        </w:tabs>
        <w:autoSpaceDE/>
        <w:autoSpaceDN/>
        <w:ind w:left="250" w:right="564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descumprimento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total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parcial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das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obrigações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pela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Contratada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pode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resultar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na aplicação de sanções administrativas, conforme previsto no contrato e na legislação aplicável, podendo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levar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à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rescisão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contratual,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acordo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artigos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155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156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da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Lei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nº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14.133/2021.</w:t>
      </w:r>
    </w:p>
    <w:p w14:paraId="51164409" w14:textId="77777777" w:rsidR="006E14C9" w:rsidRPr="0051421E" w:rsidRDefault="006E14C9" w:rsidP="002F4651">
      <w:pPr>
        <w:pStyle w:val="PargrafodaLista"/>
        <w:widowControl/>
        <w:numPr>
          <w:ilvl w:val="1"/>
          <w:numId w:val="11"/>
        </w:numPr>
        <w:tabs>
          <w:tab w:val="left" w:pos="436"/>
          <w:tab w:val="left" w:pos="850"/>
        </w:tabs>
        <w:autoSpaceDE/>
        <w:autoSpaceDN/>
        <w:ind w:left="250" w:right="564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 Contratada pode justificar prestação de serviço com nível de conformidade inferior, sujeita à aceitação pelo Fiscal do contrato, desde que comprovada a excepcionalidade da ocorrência, decorrente de fatores imprevisíveis e fora do controle do prestador.</w:t>
      </w:r>
    </w:p>
    <w:p w14:paraId="5E3CF74B" w14:textId="77777777" w:rsidR="006E14C9" w:rsidRPr="0051421E" w:rsidRDefault="006E14C9" w:rsidP="002F4651">
      <w:pPr>
        <w:pStyle w:val="PargrafodaLista"/>
        <w:widowControl/>
        <w:numPr>
          <w:ilvl w:val="1"/>
          <w:numId w:val="11"/>
        </w:numPr>
        <w:tabs>
          <w:tab w:val="left" w:pos="436"/>
          <w:tab w:val="left" w:pos="917"/>
        </w:tabs>
        <w:autoSpaceDE/>
        <w:autoSpaceDN/>
        <w:ind w:left="250" w:right="566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 fiscalização não exime nem reduz a responsabilidade da Contratada por qualquer irregularidade, incluindo imperfeições técnicas, vícios ou uso de materiais inadequados, e não implica corresponsabilidade da Contratante ou seus agentes, gestores e fiscais.</w:t>
      </w:r>
    </w:p>
    <w:p w14:paraId="63E7D2E8" w14:textId="77777777" w:rsidR="006E14C9" w:rsidRPr="0051421E" w:rsidRDefault="006E14C9" w:rsidP="002F4651">
      <w:pPr>
        <w:pStyle w:val="Ttulo2"/>
        <w:numPr>
          <w:ilvl w:val="0"/>
          <w:numId w:val="11"/>
        </w:numPr>
        <w:tabs>
          <w:tab w:val="left" w:pos="669"/>
        </w:tabs>
        <w:spacing w:before="251"/>
        <w:ind w:left="669" w:hanging="243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MODELO</w:t>
      </w:r>
      <w:r w:rsidRPr="0051421E">
        <w:rPr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DE</w:t>
      </w:r>
      <w:r w:rsidRPr="0051421E">
        <w:rPr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EXECUÇÃO</w:t>
      </w:r>
      <w:r w:rsidRPr="0051421E">
        <w:rPr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ADEQUADO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AO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OBJETO</w:t>
      </w:r>
    </w:p>
    <w:p w14:paraId="4F93063E" w14:textId="77777777" w:rsidR="006E14C9" w:rsidRPr="0051421E" w:rsidRDefault="006E14C9" w:rsidP="0051421E">
      <w:pPr>
        <w:pStyle w:val="Corpodetexto"/>
        <w:spacing w:before="127"/>
        <w:rPr>
          <w:rFonts w:ascii="Arial" w:hAnsi="Arial" w:cs="Arial"/>
          <w:b/>
          <w:sz w:val="20"/>
          <w:szCs w:val="20"/>
        </w:rPr>
      </w:pPr>
    </w:p>
    <w:p w14:paraId="56634AF2" w14:textId="77777777" w:rsidR="006E14C9" w:rsidRPr="0051421E" w:rsidRDefault="006E14C9" w:rsidP="002F4651">
      <w:pPr>
        <w:pStyle w:val="PargrafodaLista"/>
        <w:widowControl/>
        <w:numPr>
          <w:ilvl w:val="2"/>
          <w:numId w:val="6"/>
        </w:numPr>
        <w:tabs>
          <w:tab w:val="left" w:pos="1146"/>
        </w:tabs>
        <w:autoSpaceDE/>
        <w:autoSpaceDN/>
        <w:spacing w:before="1"/>
        <w:ind w:right="563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 execução dos serviços constantes do objeto dar-se-á dentro das condições estabelecidas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no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termo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referência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deste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Credenciamento,</w:t>
      </w:r>
      <w:r w:rsidRPr="0051421E">
        <w:rPr>
          <w:rFonts w:ascii="Arial" w:hAnsi="Arial" w:cs="Arial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com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rigorosa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observância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das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 xml:space="preserve">suas especificações, sendo que o (a) </w:t>
      </w:r>
      <w:r w:rsidRPr="0051421E">
        <w:rPr>
          <w:rFonts w:ascii="Arial" w:hAnsi="Arial" w:cs="Arial"/>
          <w:b/>
          <w:sz w:val="20"/>
          <w:szCs w:val="20"/>
        </w:rPr>
        <w:t xml:space="preserve">CREDENCIADO </w:t>
      </w:r>
      <w:r w:rsidRPr="0051421E">
        <w:rPr>
          <w:rFonts w:ascii="Arial" w:hAnsi="Arial" w:cs="Arial"/>
          <w:sz w:val="20"/>
          <w:szCs w:val="20"/>
        </w:rPr>
        <w:t>(A) compromete-se a prestar o serviço com zelo, probidade, eficiência e responsabilidade, atendendo aos requisitos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mínimos de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qualidade, utilidade, solidez, acabamento, resistência e segurança.</w:t>
      </w:r>
    </w:p>
    <w:p w14:paraId="3A3EF843" w14:textId="77777777" w:rsidR="006E14C9" w:rsidRPr="0051421E" w:rsidRDefault="006E14C9" w:rsidP="002F4651">
      <w:pPr>
        <w:pStyle w:val="PargrafodaLista"/>
        <w:widowControl/>
        <w:numPr>
          <w:ilvl w:val="2"/>
          <w:numId w:val="6"/>
        </w:numPr>
        <w:tabs>
          <w:tab w:val="left" w:pos="1024"/>
        </w:tabs>
        <w:autoSpaceDE/>
        <w:autoSpaceDN/>
        <w:ind w:right="562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Correrão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por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conta,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responsabilidade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risco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do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(a)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sz w:val="20"/>
          <w:szCs w:val="20"/>
        </w:rPr>
        <w:t>CREDENCIADO</w:t>
      </w:r>
      <w:r w:rsidRPr="0051421E">
        <w:rPr>
          <w:rFonts w:ascii="Arial" w:hAnsi="Arial" w:cs="Arial"/>
          <w:b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(A),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as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consequências de</w:t>
      </w:r>
      <w:r w:rsidRPr="0051421E">
        <w:rPr>
          <w:rFonts w:ascii="Arial" w:hAnsi="Arial" w:cs="Arial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sua</w:t>
      </w:r>
      <w:r w:rsidRPr="0051421E">
        <w:rPr>
          <w:rFonts w:ascii="Arial" w:hAnsi="Arial" w:cs="Arial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imprudência,</w:t>
      </w:r>
      <w:r w:rsidRPr="0051421E">
        <w:rPr>
          <w:rFonts w:ascii="Arial" w:hAnsi="Arial" w:cs="Arial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imperícia</w:t>
      </w:r>
      <w:r w:rsidRPr="0051421E">
        <w:rPr>
          <w:rFonts w:ascii="Arial" w:hAnsi="Arial" w:cs="Arial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ou</w:t>
      </w:r>
      <w:r w:rsidRPr="0051421E">
        <w:rPr>
          <w:rFonts w:ascii="Arial" w:hAnsi="Arial" w:cs="Arial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negligência</w:t>
      </w:r>
      <w:r w:rsidRPr="0051421E">
        <w:rPr>
          <w:rFonts w:ascii="Arial" w:hAnsi="Arial" w:cs="Arial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seus</w:t>
      </w:r>
      <w:r w:rsidRPr="0051421E">
        <w:rPr>
          <w:rFonts w:ascii="Arial" w:hAnsi="Arial" w:cs="Arial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empregados</w:t>
      </w:r>
      <w:r w:rsidRPr="0051421E">
        <w:rPr>
          <w:rFonts w:ascii="Arial" w:hAnsi="Arial" w:cs="Arial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ou</w:t>
      </w:r>
      <w:r w:rsidRPr="0051421E">
        <w:rPr>
          <w:rFonts w:ascii="Arial" w:hAnsi="Arial" w:cs="Arial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prepostos,</w:t>
      </w:r>
      <w:r w:rsidRPr="0051421E">
        <w:rPr>
          <w:rFonts w:ascii="Arial" w:hAnsi="Arial" w:cs="Arial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notadamente a imperfeição ou insegurança dos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serviços e acidentes de qualquer natureza com materiais ou equipamentos, empregados seus ou de terceiros.</w:t>
      </w:r>
    </w:p>
    <w:p w14:paraId="1CC6EDB8" w14:textId="77777777" w:rsidR="006E14C9" w:rsidRPr="0051421E" w:rsidRDefault="006E14C9" w:rsidP="002F4651">
      <w:pPr>
        <w:pStyle w:val="PargrafodaLista"/>
        <w:widowControl/>
        <w:numPr>
          <w:ilvl w:val="2"/>
          <w:numId w:val="6"/>
        </w:numPr>
        <w:tabs>
          <w:tab w:val="left" w:pos="1039"/>
        </w:tabs>
        <w:autoSpaceDE/>
        <w:autoSpaceDN/>
        <w:ind w:right="561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sz w:val="20"/>
          <w:szCs w:val="20"/>
        </w:rPr>
        <w:t>CREDENCIANTE</w:t>
      </w:r>
      <w:r w:rsidRPr="0051421E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através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da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Secretaria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Infraestrutura,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Transporte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Obras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exercerá ampla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fiscalização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sobre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os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serviços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executados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pelo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 xml:space="preserve">(a) </w:t>
      </w:r>
      <w:r w:rsidRPr="0051421E">
        <w:rPr>
          <w:rFonts w:ascii="Arial" w:hAnsi="Arial" w:cs="Arial"/>
          <w:b/>
          <w:sz w:val="20"/>
          <w:szCs w:val="20"/>
        </w:rPr>
        <w:t xml:space="preserve">CREDENCIADO (A), </w:t>
      </w:r>
      <w:r w:rsidRPr="0051421E">
        <w:rPr>
          <w:rFonts w:ascii="Arial" w:hAnsi="Arial" w:cs="Arial"/>
          <w:sz w:val="20"/>
          <w:szCs w:val="20"/>
        </w:rPr>
        <w:t>podendo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rejeitá- los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quando</w:t>
      </w:r>
      <w:r w:rsidRPr="0051421E">
        <w:rPr>
          <w:rFonts w:ascii="Arial" w:hAnsi="Arial" w:cs="Arial"/>
          <w:spacing w:val="-1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estiverem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fora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das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especificações,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devendo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refeito</w:t>
      </w:r>
      <w:r w:rsidRPr="0051421E">
        <w:rPr>
          <w:rFonts w:ascii="Arial" w:hAnsi="Arial" w:cs="Arial"/>
          <w:spacing w:val="-1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sem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ônus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à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sz w:val="20"/>
          <w:szCs w:val="20"/>
        </w:rPr>
        <w:t>CREDENCIANTE</w:t>
      </w:r>
      <w:r w:rsidRPr="0051421E">
        <w:rPr>
          <w:rFonts w:ascii="Arial" w:hAnsi="Arial" w:cs="Arial"/>
          <w:sz w:val="20"/>
          <w:szCs w:val="20"/>
        </w:rPr>
        <w:t>.</w:t>
      </w:r>
    </w:p>
    <w:p w14:paraId="169A7B58" w14:textId="77777777" w:rsidR="006E14C9" w:rsidRPr="0051421E" w:rsidRDefault="006E14C9" w:rsidP="002F4651">
      <w:pPr>
        <w:pStyle w:val="PargrafodaLista"/>
        <w:widowControl/>
        <w:numPr>
          <w:ilvl w:val="2"/>
          <w:numId w:val="6"/>
        </w:numPr>
        <w:tabs>
          <w:tab w:val="left" w:pos="1063"/>
        </w:tabs>
        <w:autoSpaceDE/>
        <w:autoSpaceDN/>
        <w:spacing w:before="130"/>
        <w:ind w:right="566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 Secretaria Municipal de Infraestrutura, Transporte e Obras deverá disponibilizar uma folha de ponto para controle diário das atividades em cada local que o (a) CREDENCIADO (A), esteja realizando os serviços.</w:t>
      </w:r>
    </w:p>
    <w:p w14:paraId="3F7AAE18" w14:textId="77777777" w:rsidR="006E14C9" w:rsidRPr="0051421E" w:rsidRDefault="006E14C9" w:rsidP="002F4651">
      <w:pPr>
        <w:pStyle w:val="PargrafodaLista"/>
        <w:widowControl/>
        <w:numPr>
          <w:ilvl w:val="2"/>
          <w:numId w:val="6"/>
        </w:numPr>
        <w:tabs>
          <w:tab w:val="left" w:pos="1063"/>
        </w:tabs>
        <w:autoSpaceDE/>
        <w:autoSpaceDN/>
        <w:spacing w:before="130"/>
        <w:ind w:right="566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Em nenhum momento o contrato estabelecerá vínculo empregatício, sendo o(a) CREDENCIADO(A) o(a) único(a) responsável pelos encargos e impostos que venham a incidir sobre o valor do presente contrato.</w:t>
      </w:r>
    </w:p>
    <w:p w14:paraId="6075A15D" w14:textId="77777777" w:rsidR="006E14C9" w:rsidRPr="0051421E" w:rsidRDefault="006E14C9" w:rsidP="002F4651">
      <w:pPr>
        <w:pStyle w:val="PargrafodaLista"/>
        <w:widowControl/>
        <w:numPr>
          <w:ilvl w:val="1"/>
          <w:numId w:val="5"/>
        </w:numPr>
        <w:tabs>
          <w:tab w:val="left" w:pos="855"/>
        </w:tabs>
        <w:autoSpaceDE/>
        <w:autoSpaceDN/>
        <w:spacing w:before="251"/>
        <w:ind w:left="855" w:hanging="429"/>
        <w:contextualSpacing/>
        <w:rPr>
          <w:rFonts w:ascii="Arial" w:hAnsi="Arial" w:cs="Arial"/>
          <w:b/>
          <w:sz w:val="20"/>
          <w:szCs w:val="20"/>
        </w:rPr>
      </w:pPr>
      <w:r w:rsidRPr="0051421E">
        <w:rPr>
          <w:rFonts w:ascii="Arial" w:hAnsi="Arial" w:cs="Arial"/>
          <w:b/>
          <w:sz w:val="20"/>
          <w:szCs w:val="20"/>
        </w:rPr>
        <w:t>Critérios</w:t>
      </w:r>
      <w:r w:rsidRPr="0051421E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sz w:val="20"/>
          <w:szCs w:val="20"/>
        </w:rPr>
        <w:t>de</w:t>
      </w:r>
      <w:r w:rsidRPr="0051421E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sz w:val="20"/>
          <w:szCs w:val="20"/>
        </w:rPr>
        <w:t>distribuição</w:t>
      </w:r>
      <w:r w:rsidRPr="0051421E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sz w:val="20"/>
          <w:szCs w:val="20"/>
        </w:rPr>
        <w:t>dos</w:t>
      </w:r>
      <w:r w:rsidRPr="0051421E">
        <w:rPr>
          <w:rFonts w:ascii="Arial" w:hAnsi="Arial" w:cs="Arial"/>
          <w:b/>
          <w:spacing w:val="-31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spacing w:val="-2"/>
          <w:sz w:val="20"/>
          <w:szCs w:val="20"/>
        </w:rPr>
        <w:t>serviços</w:t>
      </w:r>
    </w:p>
    <w:p w14:paraId="1BBC540A" w14:textId="77777777" w:rsidR="006E14C9" w:rsidRPr="0051421E" w:rsidRDefault="006E14C9" w:rsidP="002F4651">
      <w:pPr>
        <w:pStyle w:val="PargrafodaLista"/>
        <w:widowControl/>
        <w:numPr>
          <w:ilvl w:val="2"/>
          <w:numId w:val="5"/>
        </w:numPr>
        <w:tabs>
          <w:tab w:val="left" w:pos="1048"/>
        </w:tabs>
        <w:autoSpaceDE/>
        <w:autoSpaceDN/>
        <w:spacing w:before="4"/>
        <w:ind w:right="565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Cada credenciado receberá ordem de serviço conforme a necessidade do Município e a quantidade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credenciados.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As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atribuições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poderão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</w:t>
      </w:r>
      <w:r w:rsidRPr="0051421E">
        <w:rPr>
          <w:rFonts w:ascii="Arial" w:hAnsi="Arial" w:cs="Arial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feitas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forma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simultânea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ou,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em</w:t>
      </w:r>
      <w:r w:rsidRPr="0051421E">
        <w:rPr>
          <w:rFonts w:ascii="Arial" w:hAnsi="Arial" w:cs="Arial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caso de necessidade, sob a forma de rodízio, de modo à sempre manter uma distribuição isonômica entre os credenciados.</w:t>
      </w:r>
    </w:p>
    <w:p w14:paraId="22F0C2A6" w14:textId="77777777" w:rsidR="006E14C9" w:rsidRPr="0051421E" w:rsidRDefault="006E14C9" w:rsidP="002F4651">
      <w:pPr>
        <w:pStyle w:val="PargrafodaLista"/>
        <w:widowControl/>
        <w:numPr>
          <w:ilvl w:val="2"/>
          <w:numId w:val="5"/>
        </w:numPr>
        <w:tabs>
          <w:tab w:val="left" w:pos="1062"/>
        </w:tabs>
        <w:autoSpaceDE/>
        <w:autoSpaceDN/>
        <w:ind w:right="563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Após o credenciamento, a chamada será realizada por ordem de credenciamento para definir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quem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prestará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serviço indicado,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tendo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prioridade os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credenciados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que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ainda não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 xml:space="preserve">estão prestando serviços, isto para garantir uma igualdade entre os participantes, desde que o credenciado tenha disponibilidade para executar os serviços no período. Caso contrário será repassado ao próximo credenciado registrado ou que esteja na vez e assim sucessivamente, a redistribuição de serviço será repetido tantas vezes quantas necessárias para atender a toda a </w:t>
      </w:r>
      <w:r w:rsidRPr="0051421E">
        <w:rPr>
          <w:rFonts w:ascii="Arial" w:hAnsi="Arial" w:cs="Arial"/>
          <w:spacing w:val="-2"/>
          <w:sz w:val="20"/>
          <w:szCs w:val="20"/>
        </w:rPr>
        <w:t>demanda.</w:t>
      </w:r>
    </w:p>
    <w:p w14:paraId="09682AEE" w14:textId="77777777" w:rsidR="006E14C9" w:rsidRPr="0051421E" w:rsidRDefault="006E14C9" w:rsidP="002F4651">
      <w:pPr>
        <w:pStyle w:val="Ttulo3"/>
        <w:numPr>
          <w:ilvl w:val="1"/>
          <w:numId w:val="5"/>
        </w:numPr>
        <w:tabs>
          <w:tab w:val="left" w:pos="855"/>
        </w:tabs>
        <w:spacing w:before="251" w:line="252" w:lineRule="exact"/>
        <w:ind w:left="855" w:hanging="429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Condições</w:t>
      </w:r>
      <w:r w:rsidRPr="0051421E">
        <w:rPr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de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entrega</w:t>
      </w:r>
    </w:p>
    <w:p w14:paraId="7C43B104" w14:textId="77777777" w:rsidR="006E14C9" w:rsidRPr="0051421E" w:rsidRDefault="006E14C9" w:rsidP="002F4651">
      <w:pPr>
        <w:pStyle w:val="PargrafodaLista"/>
        <w:widowControl/>
        <w:numPr>
          <w:ilvl w:val="2"/>
          <w:numId w:val="5"/>
        </w:numPr>
        <w:tabs>
          <w:tab w:val="left" w:pos="1034"/>
        </w:tabs>
        <w:autoSpaceDE/>
        <w:autoSpaceDN/>
        <w:spacing w:line="242" w:lineRule="auto"/>
        <w:ind w:right="561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prazo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para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início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da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execução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serviços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é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até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color w:val="0D0D0D" w:themeColor="text1" w:themeTint="F2"/>
          <w:sz w:val="20"/>
          <w:szCs w:val="20"/>
        </w:rPr>
        <w:t>48</w:t>
      </w:r>
      <w:r w:rsidRPr="0051421E">
        <w:rPr>
          <w:rFonts w:ascii="Arial" w:hAnsi="Arial" w:cs="Arial"/>
          <w:b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color w:val="0D0D0D" w:themeColor="text1" w:themeTint="F2"/>
          <w:sz w:val="20"/>
          <w:szCs w:val="20"/>
        </w:rPr>
        <w:t>(quarenta</w:t>
      </w:r>
      <w:r w:rsidRPr="0051421E">
        <w:rPr>
          <w:rFonts w:ascii="Arial" w:hAnsi="Arial" w:cs="Arial"/>
          <w:b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color w:val="0D0D0D" w:themeColor="text1" w:themeTint="F2"/>
          <w:sz w:val="20"/>
          <w:szCs w:val="20"/>
        </w:rPr>
        <w:t>e</w:t>
      </w:r>
      <w:r w:rsidRPr="0051421E">
        <w:rPr>
          <w:rFonts w:ascii="Arial" w:hAnsi="Arial" w:cs="Arial"/>
          <w:b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color w:val="0D0D0D" w:themeColor="text1" w:themeTint="F2"/>
          <w:sz w:val="20"/>
          <w:szCs w:val="20"/>
        </w:rPr>
        <w:t>oito)</w:t>
      </w:r>
      <w:r w:rsidRPr="0051421E">
        <w:rPr>
          <w:rFonts w:ascii="Arial" w:hAnsi="Arial" w:cs="Arial"/>
          <w:b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color w:val="0D0D0D" w:themeColor="text1" w:themeTint="F2"/>
          <w:sz w:val="20"/>
          <w:szCs w:val="20"/>
        </w:rPr>
        <w:t>horas</w:t>
      </w:r>
      <w:r w:rsidRPr="0051421E">
        <w:rPr>
          <w:rFonts w:ascii="Arial" w:hAnsi="Arial" w:cs="Arial"/>
          <w:b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partir da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emissão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da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Ordem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Serviço,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devendo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executados,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às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expensas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fornecedor,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local indicado pela Secretaria Municipal requisitante.</w:t>
      </w:r>
    </w:p>
    <w:p w14:paraId="4BEAEE5F" w14:textId="77777777" w:rsidR="006E14C9" w:rsidRPr="0051421E" w:rsidRDefault="006E14C9" w:rsidP="002F4651">
      <w:pPr>
        <w:pStyle w:val="PargrafodaLista"/>
        <w:widowControl/>
        <w:numPr>
          <w:ilvl w:val="2"/>
          <w:numId w:val="5"/>
        </w:numPr>
        <w:tabs>
          <w:tab w:val="left" w:pos="1036"/>
        </w:tabs>
        <w:autoSpaceDE/>
        <w:autoSpaceDN/>
        <w:spacing w:line="247" w:lineRule="exact"/>
        <w:ind w:left="1036" w:hanging="6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Todos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os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custos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decorrentes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da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entrega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dos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itens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correrão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por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conta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da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>contratada.</w:t>
      </w:r>
    </w:p>
    <w:p w14:paraId="0EC79F89" w14:textId="77777777" w:rsidR="006E14C9" w:rsidRPr="0051421E" w:rsidRDefault="006E14C9" w:rsidP="002F4651">
      <w:pPr>
        <w:pStyle w:val="PargrafodaLista"/>
        <w:widowControl/>
        <w:numPr>
          <w:ilvl w:val="2"/>
          <w:numId w:val="5"/>
        </w:numPr>
        <w:tabs>
          <w:tab w:val="left" w:pos="436"/>
          <w:tab w:val="left" w:pos="1063"/>
        </w:tabs>
        <w:autoSpaceDE/>
        <w:autoSpaceDN/>
        <w:spacing w:before="1"/>
        <w:ind w:left="436" w:right="570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 Administração Municipal não tem obrigatoriedade de contratar quantidades mínimas, devendo a contratada fornecer a quantidade a ela solicitada.</w:t>
      </w:r>
    </w:p>
    <w:p w14:paraId="1B400943" w14:textId="77777777" w:rsidR="006E14C9" w:rsidRPr="0051421E" w:rsidRDefault="006E14C9" w:rsidP="002F4651">
      <w:pPr>
        <w:pStyle w:val="PargrafodaLista"/>
        <w:widowControl/>
        <w:numPr>
          <w:ilvl w:val="1"/>
          <w:numId w:val="5"/>
        </w:numPr>
        <w:tabs>
          <w:tab w:val="left" w:pos="855"/>
        </w:tabs>
        <w:autoSpaceDE/>
        <w:autoSpaceDN/>
        <w:spacing w:before="250" w:line="252" w:lineRule="exact"/>
        <w:ind w:left="855" w:hanging="429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regime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execução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adotado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procedimento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contratação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>será:</w:t>
      </w:r>
    </w:p>
    <w:p w14:paraId="02B0158D" w14:textId="77777777" w:rsidR="006E14C9" w:rsidRPr="0051421E" w:rsidRDefault="006E14C9" w:rsidP="0051421E">
      <w:pPr>
        <w:pStyle w:val="Ttulo3"/>
        <w:spacing w:line="252" w:lineRule="exact"/>
        <w:ind w:left="426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(</w:t>
      </w:r>
      <w:r w:rsidRPr="0051421E">
        <w:rPr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x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)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O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de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entrega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ou</w:t>
      </w:r>
      <w:r w:rsidRPr="0051421E">
        <w:rPr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empreitada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por</w:t>
      </w:r>
      <w:r w:rsidRPr="0051421E">
        <w:rPr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preços</w:t>
      </w:r>
      <w:r w:rsidRPr="0051421E">
        <w:rPr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unitários;</w:t>
      </w:r>
    </w:p>
    <w:p w14:paraId="38377D44" w14:textId="77777777" w:rsidR="006E14C9" w:rsidRPr="0051421E" w:rsidRDefault="006E14C9" w:rsidP="0051421E">
      <w:pPr>
        <w:pStyle w:val="Corpodetexto"/>
        <w:spacing w:before="4"/>
        <w:ind w:right="5137"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(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)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entrega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empreitada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por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preço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global; (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) O de entrega ou por empreitada integral.</w:t>
      </w:r>
    </w:p>
    <w:p w14:paraId="43CD78A4" w14:textId="77777777" w:rsidR="006E14C9" w:rsidRPr="0051421E" w:rsidRDefault="006E14C9" w:rsidP="002F4651">
      <w:pPr>
        <w:pStyle w:val="Ttulo3"/>
        <w:numPr>
          <w:ilvl w:val="1"/>
          <w:numId w:val="5"/>
        </w:numPr>
        <w:tabs>
          <w:tab w:val="left" w:pos="855"/>
        </w:tabs>
        <w:spacing w:before="249"/>
        <w:ind w:left="855" w:hanging="429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Da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experiência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e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qualificações</w:t>
      </w:r>
    </w:p>
    <w:p w14:paraId="3C99FB61" w14:textId="77777777" w:rsidR="006E14C9" w:rsidRPr="0051421E" w:rsidRDefault="006E14C9" w:rsidP="002F4651">
      <w:pPr>
        <w:pStyle w:val="PargrafodaLista"/>
        <w:widowControl/>
        <w:numPr>
          <w:ilvl w:val="2"/>
          <w:numId w:val="5"/>
        </w:numPr>
        <w:tabs>
          <w:tab w:val="left" w:pos="1150"/>
        </w:tabs>
        <w:autoSpaceDE/>
        <w:autoSpaceDN/>
        <w:spacing w:before="4"/>
        <w:ind w:left="436" w:right="565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lastRenderedPageBreak/>
        <w:t>Os veículos e máquinas deverão ser disponibilizados devidamente abastecidos, documentados e com operador ou motorista habilitado nas categorias C, D ou E. A contratada deverá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atender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à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solicitação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até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48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horas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após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emissão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da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ordem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serviço,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arcando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 os custos de mobilização e desmobilização.</w:t>
      </w:r>
    </w:p>
    <w:p w14:paraId="7A4D7CDF" w14:textId="77777777" w:rsidR="006E14C9" w:rsidRPr="0051421E" w:rsidRDefault="006E14C9" w:rsidP="002F4651">
      <w:pPr>
        <w:pStyle w:val="Ttulo3"/>
        <w:numPr>
          <w:ilvl w:val="1"/>
          <w:numId w:val="5"/>
        </w:numPr>
        <w:tabs>
          <w:tab w:val="left" w:pos="855"/>
        </w:tabs>
        <w:spacing w:before="251"/>
        <w:ind w:left="855" w:hanging="429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Da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conformidade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com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normas</w:t>
      </w:r>
      <w:r w:rsidRPr="0051421E">
        <w:rPr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técnicas</w:t>
      </w:r>
    </w:p>
    <w:p w14:paraId="09BC5F8A" w14:textId="77777777" w:rsidR="006E14C9" w:rsidRPr="0051421E" w:rsidRDefault="006E14C9" w:rsidP="002F4651">
      <w:pPr>
        <w:pStyle w:val="PargrafodaLista"/>
        <w:widowControl/>
        <w:numPr>
          <w:ilvl w:val="2"/>
          <w:numId w:val="5"/>
        </w:numPr>
        <w:tabs>
          <w:tab w:val="left" w:pos="1157"/>
        </w:tabs>
        <w:autoSpaceDE/>
        <w:autoSpaceDN/>
        <w:spacing w:before="1"/>
        <w:ind w:left="436" w:right="564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Todos os caminhões e máquinas deverão apresentar documentação regular e comprobatória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veículo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aluguel,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estando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perfeitas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condições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operação.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Será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exigido laudo mecânico que ateste a qualidade do equipamento.</w:t>
      </w:r>
    </w:p>
    <w:p w14:paraId="1AA9F399" w14:textId="77777777" w:rsidR="006E14C9" w:rsidRPr="0051421E" w:rsidRDefault="006E14C9" w:rsidP="002F4651">
      <w:pPr>
        <w:pStyle w:val="Ttulo3"/>
        <w:numPr>
          <w:ilvl w:val="1"/>
          <w:numId w:val="5"/>
        </w:numPr>
        <w:tabs>
          <w:tab w:val="left" w:pos="855"/>
        </w:tabs>
        <w:spacing w:before="252"/>
        <w:ind w:left="855" w:hanging="429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Das</w:t>
      </w:r>
      <w:r w:rsidRPr="0051421E">
        <w:rPr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especificações</w:t>
      </w:r>
      <w:r w:rsidRPr="0051421E">
        <w:rPr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gerais</w:t>
      </w:r>
    </w:p>
    <w:p w14:paraId="04F2EC7C" w14:textId="77777777" w:rsidR="006E14C9" w:rsidRPr="0051421E" w:rsidRDefault="006E14C9" w:rsidP="002F4651">
      <w:pPr>
        <w:pStyle w:val="PargrafodaLista"/>
        <w:widowControl/>
        <w:numPr>
          <w:ilvl w:val="2"/>
          <w:numId w:val="5"/>
        </w:numPr>
        <w:tabs>
          <w:tab w:val="left" w:pos="1087"/>
        </w:tabs>
        <w:autoSpaceDE/>
        <w:autoSpaceDN/>
        <w:spacing w:before="1"/>
        <w:ind w:left="436" w:right="561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As horas serão contabilizadas exclusivamente a partir do início dos serviços no local indicado na ordem de serviço, sendo excluídas as horas de deslocamento.</w:t>
      </w:r>
    </w:p>
    <w:p w14:paraId="7666F17D" w14:textId="77777777" w:rsidR="006E14C9" w:rsidRPr="0051421E" w:rsidRDefault="006E14C9" w:rsidP="002F4651">
      <w:pPr>
        <w:pStyle w:val="PargrafodaLista"/>
        <w:widowControl/>
        <w:numPr>
          <w:ilvl w:val="2"/>
          <w:numId w:val="5"/>
        </w:numPr>
        <w:tabs>
          <w:tab w:val="left" w:pos="1159"/>
        </w:tabs>
        <w:autoSpaceDE/>
        <w:autoSpaceDN/>
        <w:spacing w:before="1"/>
        <w:ind w:left="436" w:right="568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Os motoristas e operadores deverão ser devidamente capacitados e portar a documentação exigida para operar os veículos e máquinas.</w:t>
      </w:r>
    </w:p>
    <w:p w14:paraId="664B3B33" w14:textId="77777777" w:rsidR="006E14C9" w:rsidRPr="0051421E" w:rsidRDefault="006E14C9" w:rsidP="002F4651">
      <w:pPr>
        <w:pStyle w:val="PargrafodaLista"/>
        <w:widowControl/>
        <w:numPr>
          <w:ilvl w:val="2"/>
          <w:numId w:val="5"/>
        </w:numPr>
        <w:tabs>
          <w:tab w:val="left" w:pos="1047"/>
        </w:tabs>
        <w:autoSpaceDE/>
        <w:autoSpaceDN/>
        <w:spacing w:line="252" w:lineRule="exact"/>
        <w:ind w:left="1047" w:hanging="611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Todos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caminhões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máquinas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devem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entregues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>abastecidos.</w:t>
      </w:r>
    </w:p>
    <w:p w14:paraId="6F2AF7DB" w14:textId="77777777" w:rsidR="006E14C9" w:rsidRPr="0051421E" w:rsidRDefault="006E14C9" w:rsidP="002F4651">
      <w:pPr>
        <w:pStyle w:val="PargrafodaLista"/>
        <w:widowControl/>
        <w:numPr>
          <w:ilvl w:val="2"/>
          <w:numId w:val="5"/>
        </w:numPr>
        <w:tabs>
          <w:tab w:val="left" w:pos="1042"/>
        </w:tabs>
        <w:autoSpaceDE/>
        <w:autoSpaceDN/>
        <w:ind w:left="436" w:right="566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Prazos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Execução: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Caminhões,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máquinas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equipamentos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deverão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disponibilizados em até 48 horas após a emissão da ordem de serviço.</w:t>
      </w:r>
    </w:p>
    <w:p w14:paraId="5E736EB7" w14:textId="77777777" w:rsidR="006E14C9" w:rsidRPr="0051421E" w:rsidRDefault="006E14C9" w:rsidP="002F4651">
      <w:pPr>
        <w:pStyle w:val="PargrafodaLista"/>
        <w:widowControl/>
        <w:numPr>
          <w:ilvl w:val="2"/>
          <w:numId w:val="5"/>
        </w:numPr>
        <w:tabs>
          <w:tab w:val="left" w:pos="1090"/>
        </w:tabs>
        <w:autoSpaceDE/>
        <w:autoSpaceDN/>
        <w:ind w:left="436" w:right="566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Manutenção Corretiva: Em caso de falhas ou avarias que impeçam o funcionamento normal do equipamento, a contratada deverá realizar a correção ou disponibilizar substituto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 até 24 horas.</w:t>
      </w:r>
    </w:p>
    <w:p w14:paraId="0D6B3A86" w14:textId="77777777" w:rsidR="006E14C9" w:rsidRPr="0051421E" w:rsidRDefault="006E14C9" w:rsidP="002F4651">
      <w:pPr>
        <w:pStyle w:val="PargrafodaLista"/>
        <w:widowControl/>
        <w:numPr>
          <w:ilvl w:val="2"/>
          <w:numId w:val="5"/>
        </w:numPr>
        <w:tabs>
          <w:tab w:val="left" w:pos="1080"/>
        </w:tabs>
        <w:autoSpaceDE/>
        <w:autoSpaceDN/>
        <w:ind w:left="436" w:right="567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Nos valores propostos deverão estar inclusos todos os custos operacionais, encargos previdenciários, trabalhistas, tributários e quaisquer outras despesas incidentes direta ou indiretamente sobre a execução dos serviços.</w:t>
      </w:r>
    </w:p>
    <w:p w14:paraId="65B0EA90" w14:textId="77777777" w:rsidR="006E14C9" w:rsidRPr="0051421E" w:rsidRDefault="006E14C9" w:rsidP="002F4651">
      <w:pPr>
        <w:pStyle w:val="Ttulo3"/>
        <w:numPr>
          <w:ilvl w:val="1"/>
          <w:numId w:val="5"/>
        </w:numPr>
        <w:tabs>
          <w:tab w:val="left" w:pos="854"/>
        </w:tabs>
        <w:spacing w:before="252"/>
        <w:ind w:left="854" w:hanging="428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Das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obrigações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das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partes</w:t>
      </w:r>
    </w:p>
    <w:p w14:paraId="4F2385E1" w14:textId="77777777" w:rsidR="006E14C9" w:rsidRPr="0051421E" w:rsidRDefault="006E14C9" w:rsidP="002F4651">
      <w:pPr>
        <w:pStyle w:val="PargrafodaLista"/>
        <w:widowControl/>
        <w:numPr>
          <w:ilvl w:val="2"/>
          <w:numId w:val="5"/>
        </w:numPr>
        <w:tabs>
          <w:tab w:val="left" w:pos="1039"/>
        </w:tabs>
        <w:autoSpaceDE/>
        <w:autoSpaceDN/>
        <w:spacing w:before="1"/>
        <w:ind w:left="1039" w:hanging="613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Durante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execução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objeto,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serão,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dentre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outras,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obrigações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>contratante:</w:t>
      </w:r>
    </w:p>
    <w:p w14:paraId="20D3F456" w14:textId="77777777" w:rsidR="006E14C9" w:rsidRPr="0051421E" w:rsidRDefault="006E14C9" w:rsidP="002F4651">
      <w:pPr>
        <w:pStyle w:val="PargrafodaLista"/>
        <w:widowControl/>
        <w:numPr>
          <w:ilvl w:val="0"/>
          <w:numId w:val="4"/>
        </w:numPr>
        <w:tabs>
          <w:tab w:val="left" w:pos="701"/>
        </w:tabs>
        <w:autoSpaceDE/>
        <w:autoSpaceDN/>
        <w:spacing w:before="2"/>
        <w:ind w:right="569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Exigir o cumprimento de todas as obrigações assumidas pelo contratado, de acordo com o ETP, com este TR e com contrato.</w:t>
      </w:r>
    </w:p>
    <w:p w14:paraId="7E515AC9" w14:textId="77777777" w:rsidR="006E14C9" w:rsidRPr="0051421E" w:rsidRDefault="006E14C9" w:rsidP="002F4651">
      <w:pPr>
        <w:pStyle w:val="PargrafodaLista"/>
        <w:widowControl/>
        <w:numPr>
          <w:ilvl w:val="0"/>
          <w:numId w:val="4"/>
        </w:numPr>
        <w:tabs>
          <w:tab w:val="left" w:pos="729"/>
        </w:tabs>
        <w:autoSpaceDE/>
        <w:autoSpaceDN/>
        <w:ind w:right="564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Notificar o Contratado, por escrito ou verbalmente, sobre vícios, defeitos ou incorreções verificadas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objeto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fornecido, para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que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seja por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ele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substituído,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reparado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corrigido,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total ou em parte, às suas expensas.</w:t>
      </w:r>
    </w:p>
    <w:p w14:paraId="1214BF2B" w14:textId="77777777" w:rsidR="006E14C9" w:rsidRPr="0051421E" w:rsidRDefault="006E14C9" w:rsidP="002F4651">
      <w:pPr>
        <w:pStyle w:val="PargrafodaLista"/>
        <w:widowControl/>
        <w:numPr>
          <w:ilvl w:val="0"/>
          <w:numId w:val="4"/>
        </w:numPr>
        <w:tabs>
          <w:tab w:val="left" w:pos="725"/>
        </w:tabs>
        <w:autoSpaceDE/>
        <w:autoSpaceDN/>
        <w:ind w:right="569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 xml:space="preserve">Acompanhar e fiscalizar a execução do contrato e o cumprimento das obrigações pelo 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>Contratado.</w:t>
      </w:r>
    </w:p>
    <w:p w14:paraId="40F688B2" w14:textId="77777777" w:rsidR="006E14C9" w:rsidRPr="0051421E" w:rsidRDefault="006E14C9" w:rsidP="002F4651">
      <w:pPr>
        <w:pStyle w:val="PargrafodaLista"/>
        <w:widowControl/>
        <w:numPr>
          <w:ilvl w:val="0"/>
          <w:numId w:val="4"/>
        </w:numPr>
        <w:tabs>
          <w:tab w:val="left" w:pos="679"/>
        </w:tabs>
        <w:autoSpaceDE/>
        <w:autoSpaceDN/>
        <w:spacing w:before="132"/>
        <w:ind w:right="563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Solicitar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contratado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emissão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Nota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Fiscal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que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for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pertinente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à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parcela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incontroversa da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execução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objeto,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para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efeito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liquidação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pagamento,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quando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houver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controvérsia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sobre a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execução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objeto,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quanto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à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dimensão,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qualidade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quantidade,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conforme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artigo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143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da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Lei nº 14.133/2021.</w:t>
      </w:r>
    </w:p>
    <w:p w14:paraId="4CE6F7B8" w14:textId="77777777" w:rsidR="006E14C9" w:rsidRPr="0051421E" w:rsidRDefault="006E14C9" w:rsidP="002F4651">
      <w:pPr>
        <w:pStyle w:val="PargrafodaLista"/>
        <w:widowControl/>
        <w:numPr>
          <w:ilvl w:val="0"/>
          <w:numId w:val="4"/>
        </w:numPr>
        <w:tabs>
          <w:tab w:val="left" w:pos="698"/>
        </w:tabs>
        <w:autoSpaceDE/>
        <w:autoSpaceDN/>
        <w:ind w:right="566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Efetuar o pagamento ao Contratado do valor correspondente ao fornecimento do objeto, no prazo, forma e condições estabelecidos no Contrato.</w:t>
      </w:r>
    </w:p>
    <w:p w14:paraId="53BA2CA1" w14:textId="77777777" w:rsidR="006E14C9" w:rsidRPr="0051421E" w:rsidRDefault="006E14C9" w:rsidP="0051421E">
      <w:pPr>
        <w:pStyle w:val="Corpodetexto"/>
        <w:rPr>
          <w:rFonts w:ascii="Arial" w:hAnsi="Arial" w:cs="Arial"/>
          <w:color w:val="0D0D0D" w:themeColor="text1" w:themeTint="F2"/>
          <w:sz w:val="20"/>
          <w:szCs w:val="20"/>
        </w:rPr>
      </w:pPr>
    </w:p>
    <w:p w14:paraId="284EEDB6" w14:textId="77777777" w:rsidR="006E14C9" w:rsidRPr="0051421E" w:rsidRDefault="006E14C9" w:rsidP="002F4651">
      <w:pPr>
        <w:pStyle w:val="PargrafodaLista"/>
        <w:widowControl/>
        <w:numPr>
          <w:ilvl w:val="2"/>
          <w:numId w:val="5"/>
        </w:numPr>
        <w:tabs>
          <w:tab w:val="left" w:pos="1038"/>
        </w:tabs>
        <w:autoSpaceDE/>
        <w:autoSpaceDN/>
        <w:spacing w:line="252" w:lineRule="exact"/>
        <w:ind w:left="1038" w:hanging="612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Durante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execução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objeto,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serão,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dentre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outras,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obrigações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>contratado:</w:t>
      </w:r>
    </w:p>
    <w:p w14:paraId="7702350F" w14:textId="77777777" w:rsidR="006E14C9" w:rsidRPr="0051421E" w:rsidRDefault="006E14C9" w:rsidP="002F4651">
      <w:pPr>
        <w:pStyle w:val="PargrafodaLista"/>
        <w:widowControl/>
        <w:numPr>
          <w:ilvl w:val="0"/>
          <w:numId w:val="3"/>
        </w:numPr>
        <w:tabs>
          <w:tab w:val="left" w:pos="684"/>
        </w:tabs>
        <w:autoSpaceDE/>
        <w:autoSpaceDN/>
        <w:spacing w:line="252" w:lineRule="exact"/>
        <w:ind w:left="684" w:hanging="258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Atender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às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determinações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regulares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emitidas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pelo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fiscal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contrato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autoridade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>superior.</w:t>
      </w:r>
    </w:p>
    <w:p w14:paraId="2ABA6767" w14:textId="77777777" w:rsidR="006E14C9" w:rsidRPr="0051421E" w:rsidRDefault="006E14C9" w:rsidP="002F4651">
      <w:pPr>
        <w:pStyle w:val="PargrafodaLista"/>
        <w:widowControl/>
        <w:numPr>
          <w:ilvl w:val="0"/>
          <w:numId w:val="3"/>
        </w:numPr>
        <w:tabs>
          <w:tab w:val="left" w:pos="698"/>
        </w:tabs>
        <w:autoSpaceDE/>
        <w:autoSpaceDN/>
        <w:ind w:left="426" w:right="569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Alocar os empregados necessários ao perfeito cumprimento das cláusulas contratuais, com habilitação e conhecimento adequados.</w:t>
      </w:r>
    </w:p>
    <w:p w14:paraId="4C1DA412" w14:textId="77777777" w:rsidR="006E14C9" w:rsidRPr="0051421E" w:rsidRDefault="006E14C9" w:rsidP="002F4651">
      <w:pPr>
        <w:pStyle w:val="PargrafodaLista"/>
        <w:widowControl/>
        <w:numPr>
          <w:ilvl w:val="0"/>
          <w:numId w:val="3"/>
        </w:numPr>
        <w:tabs>
          <w:tab w:val="left" w:pos="661"/>
        </w:tabs>
        <w:autoSpaceDE/>
        <w:autoSpaceDN/>
        <w:ind w:left="426" w:right="562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Adotar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as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rotinas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estabelecidas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Termo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Referência,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ETP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contrato,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para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execução do objeto.</w:t>
      </w:r>
    </w:p>
    <w:p w14:paraId="282C3596" w14:textId="77777777" w:rsidR="006E14C9" w:rsidRPr="0051421E" w:rsidRDefault="006E14C9" w:rsidP="002F4651">
      <w:pPr>
        <w:pStyle w:val="PargrafodaLista"/>
        <w:widowControl/>
        <w:numPr>
          <w:ilvl w:val="0"/>
          <w:numId w:val="3"/>
        </w:numPr>
        <w:tabs>
          <w:tab w:val="left" w:pos="691"/>
        </w:tabs>
        <w:autoSpaceDE/>
        <w:autoSpaceDN/>
        <w:spacing w:before="1"/>
        <w:ind w:left="426" w:right="564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Responsabilizar-se pelos vícios e danos decorrentes da execução do objeto, de acordo com o Código de Defesa do Consumidor (Lei nº 8.078/1990), bem como por todo e qualquer dano causado à Administração ou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terceiros, não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reduzindo essa responsabilidade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fiscalização ou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 acompanhamento da execução contratual pelo Contratante, que ficará autorizado a descontar dos pagamentos devidos ou da garantia, caso exigida no edital, o valor correspondente aos danos sofridos.</w:t>
      </w:r>
    </w:p>
    <w:p w14:paraId="43107650" w14:textId="77777777" w:rsidR="006E14C9" w:rsidRPr="0051421E" w:rsidRDefault="006E14C9" w:rsidP="002F4651">
      <w:pPr>
        <w:pStyle w:val="PargrafodaLista"/>
        <w:widowControl/>
        <w:numPr>
          <w:ilvl w:val="0"/>
          <w:numId w:val="3"/>
        </w:numPr>
        <w:tabs>
          <w:tab w:val="left" w:pos="677"/>
        </w:tabs>
        <w:autoSpaceDE/>
        <w:autoSpaceDN/>
        <w:spacing w:before="2"/>
        <w:ind w:left="426" w:right="569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Não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contratar,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durante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vigência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contrato,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cônjuge,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companheiro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parente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linha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reta, colateral ou por afinidade, até o terceiro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grau, de dirigente do contratante ou do fiscal ou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gestor do contrato, nos termos do artigo 48, parágrafo único, da Lei nº 14.133/2021.</w:t>
      </w:r>
    </w:p>
    <w:p w14:paraId="6997A517" w14:textId="77777777" w:rsidR="006E14C9" w:rsidRPr="0051421E" w:rsidRDefault="006E14C9" w:rsidP="002F4651">
      <w:pPr>
        <w:pStyle w:val="PargrafodaLista"/>
        <w:widowControl/>
        <w:numPr>
          <w:ilvl w:val="0"/>
          <w:numId w:val="3"/>
        </w:numPr>
        <w:tabs>
          <w:tab w:val="left" w:pos="684"/>
        </w:tabs>
        <w:autoSpaceDE/>
        <w:autoSpaceDN/>
        <w:ind w:left="426" w:right="565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Responsabilizar-se pelo cumprimento das obrigações previstas em Acordo, Convenção, Dissídio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Coletivo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Trabalho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equivalentes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das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categorias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abrangidas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pelo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contrato,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por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todas as obrigações trabalhistas, sociais, previdenciárias, tributárias e as demais previstas em legislação específica, cuja inadimplência não transfere a responsabilidade ao Contratante.</w:t>
      </w:r>
    </w:p>
    <w:p w14:paraId="79A54EE0" w14:textId="77777777" w:rsidR="006E14C9" w:rsidRPr="0051421E" w:rsidRDefault="006E14C9" w:rsidP="002F4651">
      <w:pPr>
        <w:pStyle w:val="PargrafodaLista"/>
        <w:widowControl/>
        <w:numPr>
          <w:ilvl w:val="0"/>
          <w:numId w:val="3"/>
        </w:numPr>
        <w:tabs>
          <w:tab w:val="left" w:pos="745"/>
        </w:tabs>
        <w:autoSpaceDE/>
        <w:autoSpaceDN/>
        <w:ind w:left="426" w:right="569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Apresentar sempre que solicitado pelo Contratante, comprovação de cumprimento das obrigações tributárias e sociais, legalmente exigíveis.</w:t>
      </w:r>
    </w:p>
    <w:p w14:paraId="55CFDA50" w14:textId="77777777" w:rsidR="006E14C9" w:rsidRPr="0051421E" w:rsidRDefault="006E14C9" w:rsidP="002F4651">
      <w:pPr>
        <w:pStyle w:val="PargrafodaLista"/>
        <w:widowControl/>
        <w:numPr>
          <w:ilvl w:val="0"/>
          <w:numId w:val="3"/>
        </w:numPr>
        <w:tabs>
          <w:tab w:val="left" w:pos="679"/>
        </w:tabs>
        <w:autoSpaceDE/>
        <w:autoSpaceDN/>
        <w:ind w:left="426" w:right="563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lastRenderedPageBreak/>
        <w:t>Prestar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todo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esclarecimento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informação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solicitada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pelo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Contratante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por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seus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prepostos, garantindo-lhes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acesso,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qualquer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tempo,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ao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local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dos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trabalhos,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bem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como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aos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documentos relativos à execução dos serviços.</w:t>
      </w:r>
    </w:p>
    <w:p w14:paraId="21F7217B" w14:textId="77777777" w:rsidR="006E14C9" w:rsidRPr="0051421E" w:rsidRDefault="006E14C9" w:rsidP="002F4651">
      <w:pPr>
        <w:pStyle w:val="PargrafodaLista"/>
        <w:widowControl/>
        <w:numPr>
          <w:ilvl w:val="0"/>
          <w:numId w:val="3"/>
        </w:numPr>
        <w:tabs>
          <w:tab w:val="left" w:pos="687"/>
        </w:tabs>
        <w:autoSpaceDE/>
        <w:autoSpaceDN/>
        <w:ind w:left="426" w:right="566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Paralisar, por determinação do Contratante, qualquer atividade que não esteja sendo executada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acordo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boa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técnica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que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ponha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risco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segurança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pessoas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bens de terceiros.</w:t>
      </w:r>
    </w:p>
    <w:p w14:paraId="20CC2D2C" w14:textId="77777777" w:rsidR="006E14C9" w:rsidRPr="0051421E" w:rsidRDefault="006E14C9" w:rsidP="002F4651">
      <w:pPr>
        <w:pStyle w:val="PargrafodaLista"/>
        <w:widowControl/>
        <w:numPr>
          <w:ilvl w:val="0"/>
          <w:numId w:val="3"/>
        </w:numPr>
        <w:tabs>
          <w:tab w:val="left" w:pos="600"/>
        </w:tabs>
        <w:autoSpaceDE/>
        <w:autoSpaceDN/>
        <w:ind w:left="426" w:right="566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Não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permitir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utilização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qualquer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trabalho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menor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dezesseis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anos,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exceto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na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condição de aprendiz para os maiores de quatorze anos, nem permitir a utilização do trabalho do menor de dezoito anos em trabalho noturno, perigoso ou insalubre.</w:t>
      </w:r>
    </w:p>
    <w:p w14:paraId="53EDC162" w14:textId="77777777" w:rsidR="006E14C9" w:rsidRPr="0051421E" w:rsidRDefault="006E14C9" w:rsidP="002F4651">
      <w:pPr>
        <w:pStyle w:val="PargrafodaLista"/>
        <w:widowControl/>
        <w:numPr>
          <w:ilvl w:val="0"/>
          <w:numId w:val="3"/>
        </w:numPr>
        <w:tabs>
          <w:tab w:val="left" w:pos="658"/>
        </w:tabs>
        <w:autoSpaceDE/>
        <w:autoSpaceDN/>
        <w:ind w:left="426" w:right="568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Manter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durante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toda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vigência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contrato,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compatibilidade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as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obrigações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assumidas, todas as condições exigidas para habilitação na licitação.</w:t>
      </w:r>
    </w:p>
    <w:p w14:paraId="6320A29E" w14:textId="77777777" w:rsidR="006E14C9" w:rsidRPr="0051421E" w:rsidRDefault="006E14C9" w:rsidP="002F4651">
      <w:pPr>
        <w:pStyle w:val="PargrafodaLista"/>
        <w:widowControl/>
        <w:numPr>
          <w:ilvl w:val="0"/>
          <w:numId w:val="3"/>
        </w:numPr>
        <w:tabs>
          <w:tab w:val="left" w:pos="611"/>
        </w:tabs>
        <w:autoSpaceDE/>
        <w:autoSpaceDN/>
        <w:ind w:left="426" w:right="566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Guardar sigilo sobre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todas as eventuais informações obtidas em decorrência do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cumprimento do contrato;</w:t>
      </w:r>
    </w:p>
    <w:p w14:paraId="760B7551" w14:textId="77777777" w:rsidR="006E14C9" w:rsidRPr="0051421E" w:rsidRDefault="006E14C9" w:rsidP="002F4651">
      <w:pPr>
        <w:pStyle w:val="PargrafodaLista"/>
        <w:widowControl/>
        <w:numPr>
          <w:ilvl w:val="0"/>
          <w:numId w:val="3"/>
        </w:numPr>
        <w:tabs>
          <w:tab w:val="left" w:pos="762"/>
        </w:tabs>
        <w:autoSpaceDE/>
        <w:autoSpaceDN/>
        <w:ind w:left="426" w:right="568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Cumprir, além dos postulados legais vigentes de âmbito federal, estadual ou municipal, as normas de segurança do C</w:t>
      </w:r>
      <w:r w:rsidRPr="0051421E">
        <w:rPr>
          <w:rFonts w:ascii="Arial" w:hAnsi="Arial" w:cs="Arial"/>
          <w:sz w:val="20"/>
          <w:szCs w:val="20"/>
        </w:rPr>
        <w:t>ontratante.</w:t>
      </w:r>
    </w:p>
    <w:p w14:paraId="30A0902D" w14:textId="77777777" w:rsidR="006E14C9" w:rsidRPr="0051421E" w:rsidRDefault="006E14C9" w:rsidP="002F4651">
      <w:pPr>
        <w:pStyle w:val="PargrafodaLista"/>
        <w:widowControl/>
        <w:numPr>
          <w:ilvl w:val="0"/>
          <w:numId w:val="3"/>
        </w:numPr>
        <w:tabs>
          <w:tab w:val="left" w:pos="751"/>
        </w:tabs>
        <w:autoSpaceDE/>
        <w:autoSpaceDN/>
        <w:ind w:left="426" w:right="569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Arcar com todos os encargos decorrentes da presente contratação, especialmente os referentes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impostos,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taxas,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emolumentos,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alvarás,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seguros,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encargos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sociais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trabalhistas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etc.</w:t>
      </w:r>
    </w:p>
    <w:p w14:paraId="1AC7C99E" w14:textId="77777777" w:rsidR="006E14C9" w:rsidRPr="0051421E" w:rsidRDefault="006E14C9" w:rsidP="002F4651">
      <w:pPr>
        <w:pStyle w:val="Ttulo2"/>
        <w:numPr>
          <w:ilvl w:val="0"/>
          <w:numId w:val="11"/>
        </w:numPr>
        <w:tabs>
          <w:tab w:val="left" w:pos="672"/>
        </w:tabs>
        <w:spacing w:before="251"/>
        <w:ind w:left="672" w:hanging="246"/>
        <w:jc w:val="both"/>
        <w:rPr>
          <w:sz w:val="20"/>
          <w:szCs w:val="20"/>
        </w:rPr>
      </w:pPr>
      <w:r w:rsidRPr="0051421E">
        <w:rPr>
          <w:sz w:val="20"/>
          <w:szCs w:val="20"/>
        </w:rPr>
        <w:t>CRITÉRIOS</w:t>
      </w:r>
      <w:r w:rsidRPr="0051421E">
        <w:rPr>
          <w:spacing w:val="-12"/>
          <w:sz w:val="20"/>
          <w:szCs w:val="20"/>
        </w:rPr>
        <w:t xml:space="preserve"> </w:t>
      </w:r>
      <w:r w:rsidRPr="0051421E">
        <w:rPr>
          <w:sz w:val="20"/>
          <w:szCs w:val="20"/>
        </w:rPr>
        <w:t>DE</w:t>
      </w:r>
      <w:r w:rsidRPr="0051421E">
        <w:rPr>
          <w:spacing w:val="-12"/>
          <w:sz w:val="20"/>
          <w:szCs w:val="20"/>
        </w:rPr>
        <w:t xml:space="preserve"> </w:t>
      </w:r>
      <w:r w:rsidRPr="0051421E">
        <w:rPr>
          <w:sz w:val="20"/>
          <w:szCs w:val="20"/>
        </w:rPr>
        <w:t>RECEBIMENTO/MEDIÇÃO</w:t>
      </w:r>
      <w:r w:rsidRPr="0051421E">
        <w:rPr>
          <w:spacing w:val="-7"/>
          <w:sz w:val="20"/>
          <w:szCs w:val="20"/>
        </w:rPr>
        <w:t xml:space="preserve"> </w:t>
      </w:r>
      <w:r w:rsidRPr="0051421E">
        <w:rPr>
          <w:sz w:val="20"/>
          <w:szCs w:val="20"/>
        </w:rPr>
        <w:t>E</w:t>
      </w:r>
      <w:r w:rsidRPr="0051421E">
        <w:rPr>
          <w:spacing w:val="-9"/>
          <w:sz w:val="20"/>
          <w:szCs w:val="20"/>
        </w:rPr>
        <w:t xml:space="preserve"> </w:t>
      </w:r>
      <w:r w:rsidRPr="0051421E">
        <w:rPr>
          <w:spacing w:val="-2"/>
          <w:sz w:val="20"/>
          <w:szCs w:val="20"/>
        </w:rPr>
        <w:t>PAGAMENTO</w:t>
      </w:r>
    </w:p>
    <w:p w14:paraId="7D8E7FDF" w14:textId="77777777" w:rsidR="006E14C9" w:rsidRPr="0051421E" w:rsidRDefault="006E14C9" w:rsidP="002F4651">
      <w:pPr>
        <w:pStyle w:val="Ttulo3"/>
        <w:numPr>
          <w:ilvl w:val="1"/>
          <w:numId w:val="11"/>
        </w:numPr>
        <w:tabs>
          <w:tab w:val="left" w:pos="854"/>
        </w:tabs>
        <w:spacing w:before="251"/>
        <w:ind w:left="668" w:hanging="428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Dos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critérios</w:t>
      </w:r>
      <w:r w:rsidRPr="0051421E">
        <w:rPr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de</w:t>
      </w:r>
      <w:r w:rsidRPr="0051421E">
        <w:rPr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recebimento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do</w:t>
      </w:r>
      <w:r w:rsidRPr="0051421E">
        <w:rPr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produto</w:t>
      </w:r>
      <w:r w:rsidRPr="0051421E">
        <w:rPr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ou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serviço</w:t>
      </w:r>
    </w:p>
    <w:p w14:paraId="5ECC872B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436"/>
          <w:tab w:val="left" w:pos="1048"/>
        </w:tabs>
        <w:autoSpaceDE/>
        <w:autoSpaceDN/>
        <w:spacing w:before="4"/>
        <w:ind w:left="436" w:right="567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 objeto será recebido provisoriamente, de forma sumária, no ato da entrega/execução, juntamente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 nota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fiscal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 instrumento de cobrança equivalente, pelo(a) responsável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pelo acompanhamento e fiscalização do contrato, para efeito de posterior verificação de sua conformidade com as especificações constantes no Termo de Referência e na proposta.</w:t>
      </w:r>
    </w:p>
    <w:p w14:paraId="676A71E2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436"/>
          <w:tab w:val="left" w:pos="1072"/>
        </w:tabs>
        <w:autoSpaceDE/>
        <w:autoSpaceDN/>
        <w:spacing w:before="132"/>
        <w:ind w:left="436" w:right="569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Os produtos/serviços poderão ser rejeitados, no todo ou em parte, inclusive antes do recebimento provisório, quando em desacordo com as especificações constantes no Termo de Referência e proposta, devendo ser substituídos no prazo de até 10 (dez) dias, a contar da notificação, às custas da contratada, sem prejuízo da aplicação das sanções.</w:t>
      </w:r>
    </w:p>
    <w:p w14:paraId="799FCF34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436"/>
          <w:tab w:val="left" w:pos="1034"/>
        </w:tabs>
        <w:autoSpaceDE/>
        <w:autoSpaceDN/>
        <w:ind w:left="436" w:right="566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recebimento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definitivo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ocorrerá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prazo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até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20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(vinte)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dias,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contar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recebimento da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nota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fiscal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instrumento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cobrança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equivalente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pela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Administração,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após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verificação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da qualidade e quantidade do material e consequente aceitação mediante termo.</w:t>
      </w:r>
    </w:p>
    <w:p w14:paraId="02DCF182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436"/>
          <w:tab w:val="left" w:pos="1053"/>
        </w:tabs>
        <w:autoSpaceDE/>
        <w:autoSpaceDN/>
        <w:ind w:left="436" w:right="568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 prazo para recebimento definitivo poderá ser excepcionalmente prorrogado, de forma justificada, por igual período, quando houver necessidade de diligências para a aferição do atendimento das exigências contratuais.</w:t>
      </w:r>
    </w:p>
    <w:p w14:paraId="7129C631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436"/>
          <w:tab w:val="left" w:pos="1062"/>
        </w:tabs>
        <w:autoSpaceDE/>
        <w:autoSpaceDN/>
        <w:ind w:left="436" w:right="562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 caso de controvérsia sobre a execução do objeto, quanto à dimensão, qualidade e quantidade, deverá ser observado o teor do artigo 143 da Lei nº 14.133/2021, comunicando-se à empresa para emissão de Nota Fiscal no que refere-se à parcela incontroversa da execução do objeto, para efeito de liquidação e pagamento.</w:t>
      </w:r>
    </w:p>
    <w:p w14:paraId="6AA527F5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436"/>
          <w:tab w:val="left" w:pos="1031"/>
        </w:tabs>
        <w:autoSpaceDE/>
        <w:autoSpaceDN/>
        <w:spacing w:before="1"/>
        <w:ind w:left="436" w:right="565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prazo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para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solução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pelo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contratado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inconsistências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na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execução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 saneamento da nota fiscal ou de instrumento de cobrança equivalente, verificadas pela Administração durante a análise prévia à liquidação de despesa, não será computado para os fins do recebimento definitivo.</w:t>
      </w:r>
    </w:p>
    <w:p w14:paraId="5CFAD0F9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436"/>
          <w:tab w:val="left" w:pos="1041"/>
        </w:tabs>
        <w:autoSpaceDE/>
        <w:autoSpaceDN/>
        <w:ind w:left="436" w:right="564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 recebimento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 xml:space="preserve">provisório ou definitivo não excluirá a responsabilidade civil pela solidez e pela segurança dos bens nem a responsabilidade ético-profissional pela perfeita execução do 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>contrato.</w:t>
      </w:r>
    </w:p>
    <w:p w14:paraId="1D2FBAAC" w14:textId="77777777" w:rsidR="006E14C9" w:rsidRPr="0051421E" w:rsidRDefault="006E14C9" w:rsidP="002F4651">
      <w:pPr>
        <w:pStyle w:val="Ttulo3"/>
        <w:numPr>
          <w:ilvl w:val="1"/>
          <w:numId w:val="11"/>
        </w:numPr>
        <w:tabs>
          <w:tab w:val="left" w:pos="855"/>
        </w:tabs>
        <w:spacing w:before="250"/>
        <w:ind w:left="669" w:hanging="429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Do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prazo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de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faturamento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e</w:t>
      </w:r>
      <w:r w:rsidRPr="0051421E">
        <w:rPr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para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o</w:t>
      </w:r>
      <w:r w:rsidRPr="0051421E">
        <w:rPr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pagamento</w:t>
      </w:r>
    </w:p>
    <w:p w14:paraId="4B1926A2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436"/>
          <w:tab w:val="left" w:pos="1101"/>
        </w:tabs>
        <w:autoSpaceDE/>
        <w:autoSpaceDN/>
        <w:spacing w:before="2"/>
        <w:ind w:left="436" w:right="571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nota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fiscal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deve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entregue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juntamente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os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produtos,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para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que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possa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encaminhada ao Setor de Compras.</w:t>
      </w:r>
    </w:p>
    <w:p w14:paraId="1EEC0000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436"/>
          <w:tab w:val="left" w:pos="1081"/>
        </w:tabs>
        <w:autoSpaceDE/>
        <w:autoSpaceDN/>
        <w:ind w:left="436" w:right="562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pagamento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pelo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fornecimento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serviço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será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efetuado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até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30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(trinta)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dias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as contados do recebimento definitivo do objeto.</w:t>
      </w:r>
    </w:p>
    <w:p w14:paraId="5EC8D019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436"/>
          <w:tab w:val="left" w:pos="1024"/>
        </w:tabs>
        <w:autoSpaceDE/>
        <w:autoSpaceDN/>
        <w:spacing w:before="1"/>
        <w:ind w:left="436" w:right="564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Os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documentos</w:t>
      </w:r>
      <w:r w:rsidRPr="0051421E">
        <w:rPr>
          <w:rFonts w:ascii="Arial" w:hAnsi="Arial" w:cs="Arial"/>
          <w:color w:val="0D0D0D" w:themeColor="text1" w:themeTint="F2"/>
          <w:spacing w:val="-1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fiscais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deverão,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obrigatoriamente,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discriminar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fornecimento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dos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produtos entregues ou a prestação do serviço realizada e período da execução.</w:t>
      </w:r>
    </w:p>
    <w:p w14:paraId="58E42F97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436"/>
          <w:tab w:val="left" w:pos="1027"/>
        </w:tabs>
        <w:autoSpaceDE/>
        <w:autoSpaceDN/>
        <w:spacing w:before="1"/>
        <w:ind w:left="436" w:right="567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havendo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irregularidades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na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emissão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da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nota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fiscal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1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fatura,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prazo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para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pagamento será contado a partir de sua representação devidamente regularizada.</w:t>
      </w:r>
    </w:p>
    <w:p w14:paraId="45028BE5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1036"/>
        </w:tabs>
        <w:autoSpaceDE/>
        <w:autoSpaceDN/>
        <w:spacing w:line="251" w:lineRule="exact"/>
        <w:ind w:left="1036" w:hanging="6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Contratado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deverá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emitir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Nota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Fiscal/Fatura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conforme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legislação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>vigente.</w:t>
      </w:r>
    </w:p>
    <w:p w14:paraId="0DBDBA71" w14:textId="77777777" w:rsidR="006E14C9" w:rsidRPr="0051421E" w:rsidRDefault="006E14C9" w:rsidP="002F4651">
      <w:pPr>
        <w:pStyle w:val="Ttulo3"/>
        <w:numPr>
          <w:ilvl w:val="1"/>
          <w:numId w:val="11"/>
        </w:numPr>
        <w:tabs>
          <w:tab w:val="left" w:pos="855"/>
        </w:tabs>
        <w:spacing w:before="251"/>
        <w:ind w:left="669" w:hanging="429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Forma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de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pagamento</w:t>
      </w:r>
      <w:r w:rsidRPr="0051421E">
        <w:rPr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de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parcela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recebida</w:t>
      </w:r>
    </w:p>
    <w:p w14:paraId="42A64A42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436"/>
          <w:tab w:val="left" w:pos="1101"/>
        </w:tabs>
        <w:autoSpaceDE/>
        <w:autoSpaceDN/>
        <w:spacing w:before="3"/>
        <w:ind w:left="436" w:right="564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lastRenderedPageBreak/>
        <w:t>O pagamento será processado com a emissão de ordem de pagamento física ou eletrônica,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ainda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por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transferência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eletrônica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via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sistema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internet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banking,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assinaturas legais físicas ou eletrônicas dos titulares das contas bancárias.</w:t>
      </w:r>
    </w:p>
    <w:p w14:paraId="007B8B37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436"/>
          <w:tab w:val="left" w:pos="1050"/>
        </w:tabs>
        <w:autoSpaceDE/>
        <w:autoSpaceDN/>
        <w:ind w:left="436" w:right="567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 retenção do imposto de renda deverá ser destacada no corpo do documento fiscal ou equivalente observando os percentuais estabelecidos no ANEXO I da IN da RFB 1.234/2012 atualizada e de acordo com o regulamento municipal aplicável.</w:t>
      </w:r>
    </w:p>
    <w:p w14:paraId="1E986A2A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436"/>
          <w:tab w:val="left" w:pos="1043"/>
        </w:tabs>
        <w:autoSpaceDE/>
        <w:autoSpaceDN/>
        <w:ind w:left="436" w:right="568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As empresas optantes pelo Simples Nacional ou que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 enquadrem em alguma hipótese de isenção ou não incidência DEVERÃO informar essa condição nos documentos fiscais, de acordo com artigo 4º da IN RFB 1.234 e as normas locais.</w:t>
      </w:r>
    </w:p>
    <w:p w14:paraId="582D950A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1027"/>
        </w:tabs>
        <w:autoSpaceDE/>
        <w:autoSpaceDN/>
        <w:ind w:left="1027" w:hanging="601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Os</w:t>
      </w:r>
      <w:r w:rsidRPr="0051421E">
        <w:rPr>
          <w:rFonts w:ascii="Arial" w:hAnsi="Arial" w:cs="Arial"/>
          <w:color w:val="0D0D0D" w:themeColor="text1" w:themeTint="F2"/>
          <w:spacing w:val="-1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demais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critérios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sobre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prazo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forma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pag</w:t>
      </w:r>
      <w:r w:rsidRPr="0051421E">
        <w:rPr>
          <w:rFonts w:ascii="Arial" w:hAnsi="Arial" w:cs="Arial"/>
          <w:sz w:val="20"/>
          <w:szCs w:val="20"/>
        </w:rPr>
        <w:t>amento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são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aqueles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previstos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no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pacing w:val="-2"/>
          <w:sz w:val="20"/>
          <w:szCs w:val="20"/>
        </w:rPr>
        <w:t>Edital.</w:t>
      </w:r>
    </w:p>
    <w:p w14:paraId="67BB866C" w14:textId="77777777" w:rsidR="006E14C9" w:rsidRPr="0051421E" w:rsidRDefault="006E14C9" w:rsidP="0051421E">
      <w:pPr>
        <w:pStyle w:val="PargrafodaLista"/>
        <w:tabs>
          <w:tab w:val="left" w:pos="1027"/>
        </w:tabs>
        <w:ind w:left="0"/>
        <w:rPr>
          <w:rFonts w:ascii="Arial" w:hAnsi="Arial" w:cs="Arial"/>
          <w:sz w:val="20"/>
          <w:szCs w:val="20"/>
        </w:rPr>
      </w:pPr>
    </w:p>
    <w:p w14:paraId="2020C10B" w14:textId="77777777" w:rsidR="006E14C9" w:rsidRPr="0051421E" w:rsidRDefault="006E14C9" w:rsidP="002F4651">
      <w:pPr>
        <w:pStyle w:val="Ttulo2"/>
        <w:numPr>
          <w:ilvl w:val="0"/>
          <w:numId w:val="11"/>
        </w:numPr>
        <w:tabs>
          <w:tab w:val="left" w:pos="672"/>
        </w:tabs>
        <w:ind w:left="672" w:hanging="246"/>
        <w:jc w:val="both"/>
        <w:rPr>
          <w:sz w:val="20"/>
          <w:szCs w:val="20"/>
        </w:rPr>
      </w:pPr>
      <w:r w:rsidRPr="0051421E">
        <w:rPr>
          <w:sz w:val="20"/>
          <w:szCs w:val="20"/>
        </w:rPr>
        <w:t>FORMA</w:t>
      </w:r>
      <w:r w:rsidRPr="0051421E">
        <w:rPr>
          <w:spacing w:val="-12"/>
          <w:sz w:val="20"/>
          <w:szCs w:val="20"/>
        </w:rPr>
        <w:t xml:space="preserve"> </w:t>
      </w:r>
      <w:r w:rsidRPr="0051421E">
        <w:rPr>
          <w:sz w:val="20"/>
          <w:szCs w:val="20"/>
        </w:rPr>
        <w:t>E</w:t>
      </w:r>
      <w:r w:rsidRPr="0051421E">
        <w:rPr>
          <w:spacing w:val="-4"/>
          <w:sz w:val="20"/>
          <w:szCs w:val="20"/>
        </w:rPr>
        <w:t xml:space="preserve"> </w:t>
      </w:r>
      <w:r w:rsidRPr="0051421E">
        <w:rPr>
          <w:sz w:val="20"/>
          <w:szCs w:val="20"/>
        </w:rPr>
        <w:t>CRITÉRIOS</w:t>
      </w:r>
      <w:r w:rsidRPr="0051421E">
        <w:rPr>
          <w:spacing w:val="-5"/>
          <w:sz w:val="20"/>
          <w:szCs w:val="20"/>
        </w:rPr>
        <w:t xml:space="preserve"> </w:t>
      </w:r>
      <w:r w:rsidRPr="0051421E">
        <w:rPr>
          <w:sz w:val="20"/>
          <w:szCs w:val="20"/>
        </w:rPr>
        <w:t>DE</w:t>
      </w:r>
      <w:r w:rsidRPr="0051421E">
        <w:rPr>
          <w:spacing w:val="-4"/>
          <w:sz w:val="20"/>
          <w:szCs w:val="20"/>
        </w:rPr>
        <w:t xml:space="preserve"> </w:t>
      </w:r>
      <w:r w:rsidRPr="0051421E">
        <w:rPr>
          <w:sz w:val="20"/>
          <w:szCs w:val="20"/>
        </w:rPr>
        <w:t>SELEÇÃO</w:t>
      </w:r>
      <w:r w:rsidRPr="0051421E">
        <w:rPr>
          <w:spacing w:val="-2"/>
          <w:sz w:val="20"/>
          <w:szCs w:val="20"/>
        </w:rPr>
        <w:t xml:space="preserve"> </w:t>
      </w:r>
      <w:r w:rsidRPr="0051421E">
        <w:rPr>
          <w:sz w:val="20"/>
          <w:szCs w:val="20"/>
        </w:rPr>
        <w:t>DO</w:t>
      </w:r>
      <w:r w:rsidRPr="0051421E">
        <w:rPr>
          <w:spacing w:val="-2"/>
          <w:sz w:val="20"/>
          <w:szCs w:val="20"/>
        </w:rPr>
        <w:t xml:space="preserve"> FORNECEDOR</w:t>
      </w:r>
    </w:p>
    <w:p w14:paraId="239A7460" w14:textId="77777777" w:rsidR="006E14C9" w:rsidRPr="0051421E" w:rsidRDefault="006E14C9" w:rsidP="0051421E">
      <w:pPr>
        <w:pStyle w:val="Corpodetexto"/>
        <w:spacing w:before="1"/>
        <w:rPr>
          <w:rFonts w:ascii="Arial" w:hAnsi="Arial" w:cs="Arial"/>
          <w:b/>
          <w:sz w:val="20"/>
          <w:szCs w:val="20"/>
        </w:rPr>
      </w:pPr>
    </w:p>
    <w:p w14:paraId="776F553F" w14:textId="77777777" w:rsidR="006E14C9" w:rsidRPr="0051421E" w:rsidRDefault="006E14C9" w:rsidP="002F4651">
      <w:pPr>
        <w:pStyle w:val="Ttulo3"/>
        <w:numPr>
          <w:ilvl w:val="1"/>
          <w:numId w:val="11"/>
        </w:numPr>
        <w:tabs>
          <w:tab w:val="left" w:pos="855"/>
        </w:tabs>
        <w:ind w:left="669" w:hanging="429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Forma</w:t>
      </w:r>
      <w:r w:rsidRPr="0051421E">
        <w:rPr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de</w:t>
      </w:r>
      <w:r w:rsidRPr="0051421E">
        <w:rPr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seleção</w:t>
      </w:r>
      <w:r w:rsidRPr="0051421E">
        <w:rPr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e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critério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de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julgamento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da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proposta</w:t>
      </w:r>
    </w:p>
    <w:p w14:paraId="052651F1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436"/>
          <w:tab w:val="left" w:pos="1053"/>
        </w:tabs>
        <w:autoSpaceDE/>
        <w:autoSpaceDN/>
        <w:spacing w:before="1"/>
        <w:ind w:left="436" w:right="564" w:hanging="1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 xml:space="preserve">O fornecedor será selecionado por meio da realização de procedimento de licitação, na modalidade CREDENCIAMENTO. Será credenciada varias empresas participantes ao mesmo tempo, desta forma a convocação para execução dos serviços será destribuido por ordem cronologica da homologação dos credenciados.  </w:t>
      </w:r>
    </w:p>
    <w:p w14:paraId="2A224E5D" w14:textId="77777777" w:rsidR="006E14C9" w:rsidRPr="0051421E" w:rsidRDefault="006E14C9" w:rsidP="002F4651">
      <w:pPr>
        <w:pStyle w:val="Ttulo2"/>
        <w:numPr>
          <w:ilvl w:val="0"/>
          <w:numId w:val="11"/>
        </w:numPr>
        <w:tabs>
          <w:tab w:val="left" w:pos="672"/>
        </w:tabs>
        <w:spacing w:before="253"/>
        <w:ind w:left="672" w:hanging="246"/>
        <w:jc w:val="both"/>
        <w:rPr>
          <w:sz w:val="20"/>
          <w:szCs w:val="20"/>
        </w:rPr>
      </w:pPr>
      <w:r w:rsidRPr="0051421E">
        <w:rPr>
          <w:sz w:val="20"/>
          <w:szCs w:val="20"/>
        </w:rPr>
        <w:t>DAS</w:t>
      </w:r>
      <w:r w:rsidRPr="0051421E">
        <w:rPr>
          <w:spacing w:val="-6"/>
          <w:sz w:val="20"/>
          <w:szCs w:val="20"/>
        </w:rPr>
        <w:t xml:space="preserve"> </w:t>
      </w:r>
      <w:r w:rsidRPr="0051421E">
        <w:rPr>
          <w:sz w:val="20"/>
          <w:szCs w:val="20"/>
        </w:rPr>
        <w:t>ESTIMATIVAS</w:t>
      </w:r>
      <w:r w:rsidRPr="0051421E">
        <w:rPr>
          <w:spacing w:val="-5"/>
          <w:sz w:val="20"/>
          <w:szCs w:val="20"/>
        </w:rPr>
        <w:t xml:space="preserve"> </w:t>
      </w:r>
      <w:r w:rsidRPr="0051421E">
        <w:rPr>
          <w:sz w:val="20"/>
          <w:szCs w:val="20"/>
        </w:rPr>
        <w:t>DE</w:t>
      </w:r>
      <w:r w:rsidRPr="0051421E">
        <w:rPr>
          <w:spacing w:val="-5"/>
          <w:sz w:val="20"/>
          <w:szCs w:val="20"/>
        </w:rPr>
        <w:t xml:space="preserve"> </w:t>
      </w:r>
      <w:r w:rsidRPr="0051421E">
        <w:rPr>
          <w:spacing w:val="-2"/>
          <w:sz w:val="20"/>
          <w:szCs w:val="20"/>
        </w:rPr>
        <w:t>VALORES</w:t>
      </w:r>
    </w:p>
    <w:p w14:paraId="01250807" w14:textId="4016731C" w:rsidR="006E14C9" w:rsidRPr="0051421E" w:rsidRDefault="006E14C9" w:rsidP="002F4651">
      <w:pPr>
        <w:pStyle w:val="PargrafodaLista"/>
        <w:widowControl/>
        <w:numPr>
          <w:ilvl w:val="1"/>
          <w:numId w:val="11"/>
        </w:numPr>
        <w:tabs>
          <w:tab w:val="left" w:pos="864"/>
        </w:tabs>
        <w:autoSpaceDE/>
        <w:autoSpaceDN/>
        <w:spacing w:before="132"/>
        <w:ind w:left="240" w:right="562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O custo estimado total da contratação é de R$</w:t>
      </w:r>
      <w:r w:rsidR="00B26622">
        <w:rPr>
          <w:b/>
          <w:bCs/>
          <w:sz w:val="18"/>
          <w:szCs w:val="18"/>
        </w:rPr>
        <w:t>1.064.891,75</w:t>
      </w:r>
      <w:r w:rsidRPr="0051421E">
        <w:rPr>
          <w:rFonts w:ascii="Arial" w:hAnsi="Arial" w:cs="Arial"/>
          <w:sz w:val="20"/>
          <w:szCs w:val="20"/>
        </w:rPr>
        <w:t xml:space="preserve"> (Um milhão, </w:t>
      </w:r>
      <w:r w:rsidR="00B26622">
        <w:rPr>
          <w:rFonts w:ascii="Arial" w:hAnsi="Arial" w:cs="Arial"/>
          <w:sz w:val="20"/>
          <w:szCs w:val="20"/>
        </w:rPr>
        <w:t>sessenta e quatro mil oitocentos e noventa e um reais e setenta e cinco centavos</w:t>
      </w:r>
      <w:r w:rsidRPr="0051421E">
        <w:rPr>
          <w:rFonts w:ascii="Arial" w:hAnsi="Arial" w:cs="Arial"/>
          <w:sz w:val="20"/>
          <w:szCs w:val="20"/>
        </w:rPr>
        <w:t>), e foi baseado nas planilhas de referência de preços,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conforme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tabela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preços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constante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nos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autos.</w:t>
      </w:r>
    </w:p>
    <w:p w14:paraId="04B1978A" w14:textId="77777777" w:rsidR="006E14C9" w:rsidRPr="0051421E" w:rsidRDefault="006E14C9" w:rsidP="002F4651">
      <w:pPr>
        <w:pStyle w:val="Ttulo2"/>
        <w:numPr>
          <w:ilvl w:val="0"/>
          <w:numId w:val="11"/>
        </w:numPr>
        <w:tabs>
          <w:tab w:val="left" w:pos="795"/>
        </w:tabs>
        <w:spacing w:before="249"/>
        <w:ind w:left="795" w:hanging="369"/>
        <w:jc w:val="both"/>
        <w:rPr>
          <w:sz w:val="20"/>
          <w:szCs w:val="20"/>
        </w:rPr>
      </w:pPr>
      <w:r w:rsidRPr="0051421E">
        <w:rPr>
          <w:sz w:val="20"/>
          <w:szCs w:val="20"/>
        </w:rPr>
        <w:t>DAS</w:t>
      </w:r>
      <w:r w:rsidRPr="0051421E">
        <w:rPr>
          <w:spacing w:val="-7"/>
          <w:sz w:val="20"/>
          <w:szCs w:val="20"/>
        </w:rPr>
        <w:t xml:space="preserve"> </w:t>
      </w:r>
      <w:r w:rsidRPr="0051421E">
        <w:rPr>
          <w:sz w:val="20"/>
          <w:szCs w:val="20"/>
        </w:rPr>
        <w:t>SANÇÕES</w:t>
      </w:r>
      <w:r w:rsidRPr="0051421E">
        <w:rPr>
          <w:spacing w:val="-4"/>
          <w:sz w:val="20"/>
          <w:szCs w:val="20"/>
        </w:rPr>
        <w:t xml:space="preserve"> </w:t>
      </w:r>
      <w:r w:rsidRPr="0051421E">
        <w:rPr>
          <w:spacing w:val="-2"/>
          <w:sz w:val="20"/>
          <w:szCs w:val="20"/>
        </w:rPr>
        <w:t>ADMINISTRATIVAS</w:t>
      </w:r>
    </w:p>
    <w:p w14:paraId="2C0F35F1" w14:textId="77777777" w:rsidR="006E14C9" w:rsidRPr="0051421E" w:rsidRDefault="006E14C9" w:rsidP="0051421E">
      <w:pPr>
        <w:pStyle w:val="Corpodetexto"/>
        <w:spacing w:before="3"/>
        <w:rPr>
          <w:rFonts w:ascii="Arial" w:hAnsi="Arial" w:cs="Arial"/>
          <w:b/>
          <w:sz w:val="20"/>
          <w:szCs w:val="20"/>
        </w:rPr>
      </w:pPr>
    </w:p>
    <w:p w14:paraId="5E953559" w14:textId="77777777" w:rsidR="006E14C9" w:rsidRPr="0051421E" w:rsidRDefault="006E14C9" w:rsidP="002F4651">
      <w:pPr>
        <w:pStyle w:val="PargrafodaLista"/>
        <w:widowControl/>
        <w:numPr>
          <w:ilvl w:val="1"/>
          <w:numId w:val="11"/>
        </w:numPr>
        <w:tabs>
          <w:tab w:val="left" w:pos="976"/>
        </w:tabs>
        <w:autoSpaceDE/>
        <w:autoSpaceDN/>
        <w:ind w:left="790" w:hanging="55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Comete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infração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administrativa,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nos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termos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da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lei,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contratado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que,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com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dolo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ou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pacing w:val="-2"/>
          <w:sz w:val="20"/>
          <w:szCs w:val="20"/>
        </w:rPr>
        <w:t>culpa:</w:t>
      </w:r>
    </w:p>
    <w:p w14:paraId="1D2C8D3C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1193"/>
        </w:tabs>
        <w:autoSpaceDE/>
        <w:autoSpaceDN/>
        <w:spacing w:before="1"/>
        <w:ind w:left="426" w:right="568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Salvo</w:t>
      </w:r>
      <w:r w:rsidRPr="0051421E">
        <w:rPr>
          <w:rFonts w:ascii="Arial" w:hAnsi="Arial" w:cs="Arial"/>
          <w:spacing w:val="3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em</w:t>
      </w:r>
      <w:r w:rsidRPr="0051421E">
        <w:rPr>
          <w:rFonts w:ascii="Arial" w:hAnsi="Arial" w:cs="Arial"/>
          <w:spacing w:val="3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decorrência</w:t>
      </w:r>
      <w:r w:rsidRPr="0051421E">
        <w:rPr>
          <w:rFonts w:ascii="Arial" w:hAnsi="Arial" w:cs="Arial"/>
          <w:spacing w:val="3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 fato superveniente</w:t>
      </w:r>
      <w:r w:rsidRPr="0051421E">
        <w:rPr>
          <w:rFonts w:ascii="Arial" w:hAnsi="Arial" w:cs="Arial"/>
          <w:spacing w:val="3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devidamente justificado,</w:t>
      </w:r>
      <w:r w:rsidRPr="0051421E">
        <w:rPr>
          <w:rFonts w:ascii="Arial" w:hAnsi="Arial" w:cs="Arial"/>
          <w:spacing w:val="3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não mantiver a proposta, em especial quando:</w:t>
      </w:r>
    </w:p>
    <w:p w14:paraId="5132F62F" w14:textId="77777777" w:rsidR="006E14C9" w:rsidRPr="0051421E" w:rsidRDefault="006E14C9" w:rsidP="002F4651">
      <w:pPr>
        <w:pStyle w:val="PargrafodaLista"/>
        <w:widowControl/>
        <w:numPr>
          <w:ilvl w:val="0"/>
          <w:numId w:val="2"/>
        </w:numPr>
        <w:tabs>
          <w:tab w:val="left" w:pos="684"/>
        </w:tabs>
        <w:autoSpaceDE/>
        <w:autoSpaceDN/>
        <w:spacing w:line="251" w:lineRule="exact"/>
        <w:ind w:left="684" w:hanging="258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não</w:t>
      </w:r>
      <w:r w:rsidRPr="0051421E">
        <w:rPr>
          <w:rFonts w:ascii="Arial" w:hAnsi="Arial" w:cs="Arial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enviar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proposta</w:t>
      </w:r>
      <w:r w:rsidRPr="0051421E">
        <w:rPr>
          <w:rFonts w:ascii="Arial" w:hAnsi="Arial" w:cs="Arial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adequada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ao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último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lance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ofertado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ou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após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negociação,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pacing w:val="-2"/>
          <w:sz w:val="20"/>
          <w:szCs w:val="20"/>
        </w:rPr>
        <w:t>caso;</w:t>
      </w:r>
    </w:p>
    <w:p w14:paraId="2B1B5C8A" w14:textId="77777777" w:rsidR="006E14C9" w:rsidRPr="0051421E" w:rsidRDefault="006E14C9" w:rsidP="002F4651">
      <w:pPr>
        <w:pStyle w:val="PargrafodaLista"/>
        <w:widowControl/>
        <w:numPr>
          <w:ilvl w:val="0"/>
          <w:numId w:val="2"/>
        </w:numPr>
        <w:tabs>
          <w:tab w:val="left" w:pos="684"/>
        </w:tabs>
        <w:autoSpaceDE/>
        <w:autoSpaceDN/>
        <w:spacing w:before="2" w:line="252" w:lineRule="exact"/>
        <w:ind w:left="684" w:hanging="258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recusar-se</w:t>
      </w:r>
      <w:r w:rsidRPr="0051421E">
        <w:rPr>
          <w:rFonts w:ascii="Arial" w:hAnsi="Arial" w:cs="Arial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enviar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detalhamento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da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proposta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quando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pacing w:val="-2"/>
          <w:sz w:val="20"/>
          <w:szCs w:val="20"/>
        </w:rPr>
        <w:t>exigível;</w:t>
      </w:r>
    </w:p>
    <w:p w14:paraId="53B9F073" w14:textId="77777777" w:rsidR="006E14C9" w:rsidRPr="0051421E" w:rsidRDefault="006E14C9" w:rsidP="002F4651">
      <w:pPr>
        <w:pStyle w:val="PargrafodaLista"/>
        <w:widowControl/>
        <w:numPr>
          <w:ilvl w:val="0"/>
          <w:numId w:val="2"/>
        </w:numPr>
        <w:tabs>
          <w:tab w:val="left" w:pos="672"/>
        </w:tabs>
        <w:autoSpaceDE/>
        <w:autoSpaceDN/>
        <w:spacing w:line="252" w:lineRule="exact"/>
        <w:ind w:left="672" w:hanging="246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pedir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para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desclassificado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quando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encerrada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etapa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competitiva,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caso;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pacing w:val="-5"/>
          <w:sz w:val="20"/>
          <w:szCs w:val="20"/>
        </w:rPr>
        <w:t>ou</w:t>
      </w:r>
    </w:p>
    <w:p w14:paraId="1F4A4F36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1183"/>
        </w:tabs>
        <w:autoSpaceDE/>
        <w:autoSpaceDN/>
        <w:spacing w:before="1"/>
        <w:ind w:left="426" w:right="572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Não celebrar o contrato ou não entregar a documentação exigida para a contratação, quando convocado dentro do prazo de validade de sua proposta.</w:t>
      </w:r>
    </w:p>
    <w:p w14:paraId="00CD7F85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1171"/>
        </w:tabs>
        <w:autoSpaceDE/>
        <w:autoSpaceDN/>
        <w:spacing w:before="1"/>
        <w:ind w:left="426" w:right="570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Recusar-se, sem justificativa, a assinar o contrato, ou a aceitar ou retirar o instrumento equivalente no prazo estabelecido pela Administração, nos termos previstos neste Termo.</w:t>
      </w:r>
    </w:p>
    <w:p w14:paraId="66A1CDEE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1224"/>
        </w:tabs>
        <w:autoSpaceDE/>
        <w:autoSpaceDN/>
        <w:ind w:left="426" w:right="563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Apresentar declaração ou documentação falsa exigida para o certame ou prestar declaração falsa durante a licitação.</w:t>
      </w:r>
    </w:p>
    <w:p w14:paraId="686621A4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1160"/>
        </w:tabs>
        <w:autoSpaceDE/>
        <w:autoSpaceDN/>
        <w:ind w:left="1160" w:hanging="734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Fraudar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pacing w:val="-2"/>
          <w:sz w:val="20"/>
          <w:szCs w:val="20"/>
        </w:rPr>
        <w:t>licitação.</w:t>
      </w:r>
    </w:p>
    <w:p w14:paraId="31257163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1174"/>
        </w:tabs>
        <w:autoSpaceDE/>
        <w:autoSpaceDN/>
        <w:ind w:left="426" w:right="566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Comportar-se de modo inidôneo ou cometer fraude de qualquer natureza, em especial quando agir em conluio ou em desconformidade com a lei; induzir deliberadamente a erro no julgamento; apresentar amostra falsificada ou deteriorada; ou praticar atos ilícitos com vistas a frustrar os objetivos da licitação.</w:t>
      </w:r>
    </w:p>
    <w:p w14:paraId="047BB085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1160"/>
        </w:tabs>
        <w:autoSpaceDE/>
        <w:autoSpaceDN/>
        <w:spacing w:line="251" w:lineRule="exact"/>
        <w:ind w:left="1160" w:hanging="734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Dar</w:t>
      </w:r>
      <w:r w:rsidRPr="0051421E">
        <w:rPr>
          <w:rFonts w:ascii="Arial" w:hAnsi="Arial" w:cs="Arial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causa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à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inexecução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parcial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do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pacing w:val="-2"/>
          <w:sz w:val="20"/>
          <w:szCs w:val="20"/>
        </w:rPr>
        <w:t>contrato.</w:t>
      </w:r>
    </w:p>
    <w:p w14:paraId="182F91B8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1160"/>
        </w:tabs>
        <w:autoSpaceDE/>
        <w:autoSpaceDN/>
        <w:spacing w:before="2" w:line="252" w:lineRule="exact"/>
        <w:ind w:left="1160" w:hanging="734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Dar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causa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à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inexecução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total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do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pacing w:val="-2"/>
          <w:sz w:val="20"/>
          <w:szCs w:val="20"/>
        </w:rPr>
        <w:t>contrato.</w:t>
      </w:r>
    </w:p>
    <w:p w14:paraId="73F60A8B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1179"/>
        </w:tabs>
        <w:autoSpaceDE/>
        <w:autoSpaceDN/>
        <w:ind w:left="426" w:right="566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 xml:space="preserve">Ensejar o retardamento da execução ou da entrega do objeto da licitação sem motivo </w:t>
      </w:r>
      <w:r w:rsidRPr="0051421E">
        <w:rPr>
          <w:rFonts w:ascii="Arial" w:hAnsi="Arial" w:cs="Arial"/>
          <w:spacing w:val="-2"/>
          <w:sz w:val="20"/>
          <w:szCs w:val="20"/>
        </w:rPr>
        <w:t>justificado.</w:t>
      </w:r>
    </w:p>
    <w:p w14:paraId="40FF7A5F" w14:textId="77777777" w:rsidR="006E14C9" w:rsidRPr="0051421E" w:rsidRDefault="006E14C9" w:rsidP="002F4651">
      <w:pPr>
        <w:pStyle w:val="PargrafodaLista"/>
        <w:widowControl/>
        <w:numPr>
          <w:ilvl w:val="1"/>
          <w:numId w:val="11"/>
        </w:numPr>
        <w:tabs>
          <w:tab w:val="left" w:pos="1007"/>
        </w:tabs>
        <w:autoSpaceDE/>
        <w:autoSpaceDN/>
        <w:ind w:left="240" w:right="570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 Administração poderá, garantida a prévia defesa, aplicar as seguintes sanções, sem prejuízo das responsabilidades civil e criminal:</w:t>
      </w:r>
    </w:p>
    <w:p w14:paraId="24065C5D" w14:textId="77777777" w:rsidR="006E14C9" w:rsidRPr="0051421E" w:rsidRDefault="006E14C9" w:rsidP="002F4651">
      <w:pPr>
        <w:pStyle w:val="PargrafodaLista"/>
        <w:widowControl/>
        <w:numPr>
          <w:ilvl w:val="0"/>
          <w:numId w:val="1"/>
        </w:numPr>
        <w:tabs>
          <w:tab w:val="left" w:pos="684"/>
        </w:tabs>
        <w:autoSpaceDE/>
        <w:autoSpaceDN/>
        <w:spacing w:line="252" w:lineRule="exact"/>
        <w:ind w:left="684" w:hanging="258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pacing w:val="-2"/>
          <w:sz w:val="20"/>
          <w:szCs w:val="20"/>
        </w:rPr>
        <w:t>Advertência;</w:t>
      </w:r>
    </w:p>
    <w:p w14:paraId="23122B10" w14:textId="77777777" w:rsidR="006E14C9" w:rsidRPr="0051421E" w:rsidRDefault="006E14C9" w:rsidP="002F4651">
      <w:pPr>
        <w:pStyle w:val="PargrafodaLista"/>
        <w:widowControl/>
        <w:numPr>
          <w:ilvl w:val="0"/>
          <w:numId w:val="1"/>
        </w:numPr>
        <w:tabs>
          <w:tab w:val="left" w:pos="684"/>
        </w:tabs>
        <w:autoSpaceDE/>
        <w:autoSpaceDN/>
        <w:spacing w:line="252" w:lineRule="exact"/>
        <w:ind w:left="684" w:hanging="258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pacing w:val="-2"/>
          <w:sz w:val="20"/>
          <w:szCs w:val="20"/>
        </w:rPr>
        <w:t>Multa;</w:t>
      </w:r>
    </w:p>
    <w:p w14:paraId="0B0ABF09" w14:textId="77777777" w:rsidR="006E14C9" w:rsidRPr="0051421E" w:rsidRDefault="006E14C9" w:rsidP="002F4651">
      <w:pPr>
        <w:pStyle w:val="PargrafodaLista"/>
        <w:widowControl/>
        <w:numPr>
          <w:ilvl w:val="0"/>
          <w:numId w:val="1"/>
        </w:numPr>
        <w:tabs>
          <w:tab w:val="left" w:pos="670"/>
        </w:tabs>
        <w:autoSpaceDE/>
        <w:autoSpaceDN/>
        <w:spacing w:line="252" w:lineRule="exact"/>
        <w:ind w:left="670" w:hanging="244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Impedimento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licitar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contratar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pacing w:val="-10"/>
          <w:sz w:val="20"/>
          <w:szCs w:val="20"/>
        </w:rPr>
        <w:t>e</w:t>
      </w:r>
    </w:p>
    <w:p w14:paraId="364F74EB" w14:textId="77777777" w:rsidR="006E14C9" w:rsidRPr="0051421E" w:rsidRDefault="006E14C9" w:rsidP="002F4651">
      <w:pPr>
        <w:pStyle w:val="PargrafodaLista"/>
        <w:widowControl/>
        <w:numPr>
          <w:ilvl w:val="0"/>
          <w:numId w:val="1"/>
        </w:numPr>
        <w:tabs>
          <w:tab w:val="left" w:pos="749"/>
        </w:tabs>
        <w:autoSpaceDE/>
        <w:autoSpaceDN/>
        <w:spacing w:before="2"/>
        <w:ind w:left="426" w:right="568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Declaração de inidoneidade para licitar ou contratar, enquanto perdurarem os motivos determinantes da punição ou até que seja promovida sua reabilitação perante a própria autoridade que aplicou a penalidade.</w:t>
      </w:r>
    </w:p>
    <w:p w14:paraId="21451B23" w14:textId="77777777" w:rsidR="006E14C9" w:rsidRPr="0051421E" w:rsidRDefault="006E14C9" w:rsidP="002F4651">
      <w:pPr>
        <w:pStyle w:val="PargrafodaLista"/>
        <w:widowControl/>
        <w:numPr>
          <w:ilvl w:val="1"/>
          <w:numId w:val="11"/>
        </w:numPr>
        <w:tabs>
          <w:tab w:val="left" w:pos="1024"/>
        </w:tabs>
        <w:autoSpaceDE/>
        <w:autoSpaceDN/>
        <w:ind w:left="240" w:right="567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 xml:space="preserve">Na aplicação das sanções serão considerados a natureza e a gravidade da infração cometida, as peculiaridades do caso concreto, as circunstâncias agravantes ou atenuantes, os danos que dela provierem </w:t>
      </w:r>
      <w:r w:rsidRPr="0051421E">
        <w:rPr>
          <w:rFonts w:ascii="Arial" w:hAnsi="Arial" w:cs="Arial"/>
          <w:sz w:val="20"/>
          <w:szCs w:val="20"/>
        </w:rPr>
        <w:lastRenderedPageBreak/>
        <w:t>para a Administração Pública e a implantação ou o aperfeiçoamento de programa de integridade, conforme normas e orientações dos órgãos de controle.</w:t>
      </w:r>
    </w:p>
    <w:p w14:paraId="732ED74B" w14:textId="77777777" w:rsidR="006E14C9" w:rsidRPr="0051421E" w:rsidRDefault="006E14C9" w:rsidP="002F4651">
      <w:pPr>
        <w:pStyle w:val="PargrafodaLista"/>
        <w:widowControl/>
        <w:numPr>
          <w:ilvl w:val="1"/>
          <w:numId w:val="11"/>
        </w:numPr>
        <w:tabs>
          <w:tab w:val="left" w:pos="981"/>
        </w:tabs>
        <w:autoSpaceDE/>
        <w:autoSpaceDN/>
        <w:ind w:left="240" w:right="568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multa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será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recolhida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em percentual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0,50% a 30% incidente sobre o valor do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contrato licitado, recolhida no prazo máximo de 10 (dez) dias úteis, a contar da comunicação oficial.</w:t>
      </w:r>
    </w:p>
    <w:p w14:paraId="67064052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1160"/>
        </w:tabs>
        <w:autoSpaceDE/>
        <w:autoSpaceDN/>
        <w:spacing w:before="1"/>
        <w:ind w:left="426" w:right="568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Para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as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infrações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previstas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nos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itens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10.1.1,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10.1.2,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10.1.3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10.1.7, a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multa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será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1% a 15% sobre valor do contrato licitado.</w:t>
      </w:r>
    </w:p>
    <w:p w14:paraId="75DE6F2A" w14:textId="77777777" w:rsidR="006E14C9" w:rsidRPr="0051421E" w:rsidRDefault="006E14C9" w:rsidP="002F4651">
      <w:pPr>
        <w:pStyle w:val="PargrafodaLista"/>
        <w:widowControl/>
        <w:numPr>
          <w:ilvl w:val="2"/>
          <w:numId w:val="11"/>
        </w:numPr>
        <w:tabs>
          <w:tab w:val="left" w:pos="1157"/>
        </w:tabs>
        <w:autoSpaceDE/>
        <w:autoSpaceDN/>
        <w:ind w:left="426" w:right="566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Para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as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infrações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previstas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nos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itens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10.1.4,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10.1.5,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10.1.6,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10.1.8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10.1.9,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multa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será de 15% a 30% do valor do contrato licitado.</w:t>
      </w:r>
    </w:p>
    <w:p w14:paraId="715B953E" w14:textId="77777777" w:rsidR="006E14C9" w:rsidRPr="0051421E" w:rsidRDefault="006E14C9" w:rsidP="002F4651">
      <w:pPr>
        <w:pStyle w:val="PargrafodaLista"/>
        <w:widowControl/>
        <w:numPr>
          <w:ilvl w:val="1"/>
          <w:numId w:val="11"/>
        </w:numPr>
        <w:tabs>
          <w:tab w:val="left" w:pos="966"/>
        </w:tabs>
        <w:autoSpaceDE/>
        <w:autoSpaceDN/>
        <w:ind w:left="240" w:right="565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As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sanções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advertência,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impedimento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licitar</w:t>
      </w:r>
      <w:r w:rsidRPr="0051421E">
        <w:rPr>
          <w:rFonts w:ascii="Arial" w:hAnsi="Arial" w:cs="Arial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contratar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declaração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inidoneidade para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licitar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ou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contratar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poderão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aplicadas,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cumulativamente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ou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não, à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penalidade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multa.</w:t>
      </w:r>
    </w:p>
    <w:p w14:paraId="61795672" w14:textId="77777777" w:rsidR="006E14C9" w:rsidRPr="0051421E" w:rsidRDefault="006E14C9" w:rsidP="002F4651">
      <w:pPr>
        <w:pStyle w:val="PargrafodaLista"/>
        <w:widowControl/>
        <w:numPr>
          <w:ilvl w:val="1"/>
          <w:numId w:val="11"/>
        </w:numPr>
        <w:tabs>
          <w:tab w:val="left" w:pos="988"/>
        </w:tabs>
        <w:autoSpaceDE/>
        <w:autoSpaceDN/>
        <w:ind w:left="240" w:right="566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Na aplicação da sanção de multa será facultada a defesa do interessado no prazo de 15 (quinze) dias úteis, contado da data de sua intimação.</w:t>
      </w:r>
    </w:p>
    <w:p w14:paraId="06F6350D" w14:textId="77777777" w:rsidR="006E14C9" w:rsidRPr="0051421E" w:rsidRDefault="006E14C9" w:rsidP="002F4651">
      <w:pPr>
        <w:pStyle w:val="PargrafodaLista"/>
        <w:widowControl/>
        <w:numPr>
          <w:ilvl w:val="1"/>
          <w:numId w:val="11"/>
        </w:numPr>
        <w:tabs>
          <w:tab w:val="left" w:pos="1053"/>
        </w:tabs>
        <w:autoSpaceDE/>
        <w:autoSpaceDN/>
        <w:ind w:left="240" w:right="567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 sanção de impedimento de licitar e contratar será aplicada ao responsável em decorrência das infrações administrativas relacionadas nos itens 10.1.1, 10.1.2, 10.1.3, 10.1.7,</w:t>
      </w:r>
    </w:p>
    <w:p w14:paraId="2E5DDAD6" w14:textId="77777777" w:rsidR="006E14C9" w:rsidRPr="0051421E" w:rsidRDefault="006E14C9" w:rsidP="0051421E">
      <w:pPr>
        <w:pStyle w:val="Corpodetexto"/>
        <w:ind w:right="568"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10.1.8 e 10.1.9, quando não se justificar a imposição de penalidade mais grave, e impedirá o responsável de licitar e contratar no âmbito da Administração Pública direta e indireta do município de Rafael Fernandes/RN, pelo prazo de até 3 (três) anos.</w:t>
      </w:r>
    </w:p>
    <w:p w14:paraId="61A11689" w14:textId="77777777" w:rsidR="006E14C9" w:rsidRPr="0051421E" w:rsidRDefault="006E14C9" w:rsidP="002F4651">
      <w:pPr>
        <w:pStyle w:val="PargrafodaLista"/>
        <w:widowControl/>
        <w:numPr>
          <w:ilvl w:val="1"/>
          <w:numId w:val="11"/>
        </w:numPr>
        <w:tabs>
          <w:tab w:val="left" w:pos="969"/>
        </w:tabs>
        <w:autoSpaceDE/>
        <w:autoSpaceDN/>
        <w:spacing w:before="132"/>
        <w:ind w:left="240" w:right="564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Poderá</w:t>
      </w:r>
      <w:r w:rsidRPr="0051421E">
        <w:rPr>
          <w:rFonts w:ascii="Arial" w:hAnsi="Arial" w:cs="Arial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</w:t>
      </w:r>
      <w:r w:rsidRPr="0051421E">
        <w:rPr>
          <w:rFonts w:ascii="Arial" w:hAnsi="Arial" w:cs="Arial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aplicada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ao</w:t>
      </w:r>
      <w:r w:rsidRPr="0051421E">
        <w:rPr>
          <w:rFonts w:ascii="Arial" w:hAnsi="Arial" w:cs="Arial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responsável</w:t>
      </w:r>
      <w:r w:rsidRPr="0051421E">
        <w:rPr>
          <w:rFonts w:ascii="Arial" w:hAnsi="Arial" w:cs="Arial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sanção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declaração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inidoneidade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para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licitar</w:t>
      </w:r>
      <w:r w:rsidRPr="0051421E">
        <w:rPr>
          <w:rFonts w:ascii="Arial" w:hAnsi="Arial" w:cs="Arial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ou contratar, em decorrência da prática das infrações dispostas nos itens 10.1.4, 10.1.5, 10.1.6 e 10.1.8,</w:t>
      </w:r>
      <w:r w:rsidRPr="0051421E">
        <w:rPr>
          <w:rFonts w:ascii="Arial" w:hAnsi="Arial" w:cs="Arial"/>
          <w:spacing w:val="2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bem</w:t>
      </w:r>
      <w:r w:rsidRPr="0051421E">
        <w:rPr>
          <w:rFonts w:ascii="Arial" w:hAnsi="Arial" w:cs="Arial"/>
          <w:spacing w:val="2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como</w:t>
      </w:r>
      <w:r w:rsidRPr="0051421E">
        <w:rPr>
          <w:rFonts w:ascii="Arial" w:hAnsi="Arial" w:cs="Arial"/>
          <w:spacing w:val="2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pelas</w:t>
      </w:r>
      <w:r w:rsidRPr="0051421E">
        <w:rPr>
          <w:rFonts w:ascii="Arial" w:hAnsi="Arial" w:cs="Arial"/>
          <w:spacing w:val="2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infrações</w:t>
      </w:r>
      <w:r w:rsidRPr="0051421E">
        <w:rPr>
          <w:rFonts w:ascii="Arial" w:hAnsi="Arial" w:cs="Arial"/>
          <w:spacing w:val="2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administrativas</w:t>
      </w:r>
      <w:r w:rsidRPr="0051421E">
        <w:rPr>
          <w:rFonts w:ascii="Arial" w:hAnsi="Arial" w:cs="Arial"/>
          <w:spacing w:val="2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previstas</w:t>
      </w:r>
      <w:r w:rsidRPr="0051421E">
        <w:rPr>
          <w:rFonts w:ascii="Arial" w:hAnsi="Arial" w:cs="Arial"/>
          <w:spacing w:val="2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nos</w:t>
      </w:r>
      <w:r w:rsidRPr="0051421E">
        <w:rPr>
          <w:rFonts w:ascii="Arial" w:hAnsi="Arial" w:cs="Arial"/>
          <w:spacing w:val="2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itens</w:t>
      </w:r>
      <w:r w:rsidRPr="0051421E">
        <w:rPr>
          <w:rFonts w:ascii="Arial" w:hAnsi="Arial" w:cs="Arial"/>
          <w:spacing w:val="2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10.1.1,</w:t>
      </w:r>
      <w:r w:rsidRPr="0051421E">
        <w:rPr>
          <w:rFonts w:ascii="Arial" w:hAnsi="Arial" w:cs="Arial"/>
          <w:spacing w:val="2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10.1.2,</w:t>
      </w:r>
      <w:r w:rsidRPr="0051421E">
        <w:rPr>
          <w:rFonts w:ascii="Arial" w:hAnsi="Arial" w:cs="Arial"/>
          <w:spacing w:val="2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10.1.3</w:t>
      </w:r>
      <w:r w:rsidRPr="0051421E">
        <w:rPr>
          <w:rFonts w:ascii="Arial" w:hAnsi="Arial" w:cs="Arial"/>
          <w:spacing w:val="2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</w:p>
    <w:p w14:paraId="7BEA7AF4" w14:textId="77777777" w:rsidR="006E14C9" w:rsidRPr="0051421E" w:rsidRDefault="006E14C9" w:rsidP="0051421E">
      <w:pPr>
        <w:pStyle w:val="Corpodetexto"/>
        <w:ind w:right="569"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10.1.7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que justifiquem a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 xml:space="preserve">imposição de penalidade mais grave que a sanção de impedimento de licitar e contratar, cuja duração observará o prazo previsto no artigo 156, §5º, da Lei n.º </w:t>
      </w:r>
      <w:r w:rsidRPr="0051421E">
        <w:rPr>
          <w:rFonts w:ascii="Arial" w:hAnsi="Arial" w:cs="Arial"/>
          <w:spacing w:val="-2"/>
          <w:sz w:val="20"/>
          <w:szCs w:val="20"/>
        </w:rPr>
        <w:t>14.133/2021.</w:t>
      </w:r>
    </w:p>
    <w:p w14:paraId="6D7BE623" w14:textId="77777777" w:rsidR="006E14C9" w:rsidRPr="0051421E" w:rsidRDefault="006E14C9" w:rsidP="002F4651">
      <w:pPr>
        <w:pStyle w:val="PargrafodaLista"/>
        <w:widowControl/>
        <w:numPr>
          <w:ilvl w:val="1"/>
          <w:numId w:val="11"/>
        </w:numPr>
        <w:tabs>
          <w:tab w:val="left" w:pos="1005"/>
        </w:tabs>
        <w:autoSpaceDE/>
        <w:autoSpaceDN/>
        <w:ind w:left="240" w:right="564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 recusa injustificada do adjudicatário em assinar o contrato ou em aceitar ou retirar o instrumento equivalente no prazo estabelecido pela Administração, descrita no item 10.1.3, caracterizará o descumprimento total da obrigação assumida e o sujeitará às penalidades legalmente estabelecidas e à imediata perda da garantia de proposta, se houver, em favor do órgão ou entidade licitante.</w:t>
      </w:r>
    </w:p>
    <w:p w14:paraId="4538C486" w14:textId="77777777" w:rsidR="006E14C9" w:rsidRPr="0051421E" w:rsidRDefault="006E14C9" w:rsidP="002F4651">
      <w:pPr>
        <w:pStyle w:val="PargrafodaLista"/>
        <w:widowControl/>
        <w:numPr>
          <w:ilvl w:val="1"/>
          <w:numId w:val="11"/>
        </w:numPr>
        <w:tabs>
          <w:tab w:val="left" w:pos="1119"/>
        </w:tabs>
        <w:autoSpaceDE/>
        <w:autoSpaceDN/>
        <w:ind w:left="240" w:right="568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 apuração de responsabilidades relacionadas às sanções de impedimento de licitar e contratar e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 declaração de inidoneidade para licitar ou contratar demandará a instauração de processo de responsabilização, que deverá seguir o disposto no artigo 158, da Lei nº 14.133/2021, e/ou na legislação local específica, se houver.</w:t>
      </w:r>
    </w:p>
    <w:p w14:paraId="2DD8339B" w14:textId="77777777" w:rsidR="006E14C9" w:rsidRPr="0051421E" w:rsidRDefault="006E14C9" w:rsidP="002F4651">
      <w:pPr>
        <w:pStyle w:val="PargrafodaLista"/>
        <w:widowControl/>
        <w:numPr>
          <w:ilvl w:val="1"/>
          <w:numId w:val="11"/>
        </w:numPr>
        <w:tabs>
          <w:tab w:val="left" w:pos="1163"/>
        </w:tabs>
        <w:autoSpaceDE/>
        <w:autoSpaceDN/>
        <w:ind w:left="240" w:right="566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Caberá recurso no prazo de 15 (quinze) dias úteis da aplicação das sanções de advertência,</w:t>
      </w:r>
      <w:r w:rsidRPr="0051421E">
        <w:rPr>
          <w:rFonts w:ascii="Arial" w:hAnsi="Arial" w:cs="Arial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multa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impedimento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licitar</w:t>
      </w:r>
      <w:r w:rsidRPr="0051421E">
        <w:rPr>
          <w:rFonts w:ascii="Arial" w:hAnsi="Arial" w:cs="Arial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contratar,</w:t>
      </w:r>
      <w:r w:rsidRPr="0051421E">
        <w:rPr>
          <w:rFonts w:ascii="Arial" w:hAnsi="Arial" w:cs="Arial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contado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da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data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da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intimação,</w:t>
      </w:r>
      <w:r w:rsidRPr="0051421E">
        <w:rPr>
          <w:rFonts w:ascii="Arial" w:hAnsi="Arial" w:cs="Arial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qual</w:t>
      </w:r>
      <w:r w:rsidRPr="0051421E">
        <w:rPr>
          <w:rFonts w:ascii="Arial" w:hAnsi="Arial" w:cs="Arial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será dirigido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à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autoridade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que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tiver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proferido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decisão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recorrida,</w:t>
      </w:r>
      <w:r w:rsidRPr="0051421E">
        <w:rPr>
          <w:rFonts w:ascii="Arial" w:hAnsi="Arial" w:cs="Arial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que,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não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reconsiderar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no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prazo de 5 (cinco) dias úteis, encaminhará o recurso com sua motivação à autoridade superior, que deverá proferir sua decisão no prazo máximo de 20 (vinte) dias úteis, contado do recebimento dos autos.</w:t>
      </w:r>
    </w:p>
    <w:p w14:paraId="5A407C80" w14:textId="77777777" w:rsidR="006E14C9" w:rsidRPr="0051421E" w:rsidRDefault="006E14C9" w:rsidP="002F4651">
      <w:pPr>
        <w:pStyle w:val="PargrafodaLista"/>
        <w:widowControl/>
        <w:numPr>
          <w:ilvl w:val="1"/>
          <w:numId w:val="11"/>
        </w:numPr>
        <w:tabs>
          <w:tab w:val="left" w:pos="1165"/>
        </w:tabs>
        <w:autoSpaceDE/>
        <w:autoSpaceDN/>
        <w:ind w:left="240" w:right="563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 xml:space="preserve">Caberá a apresentação de pedido de reconsideração da aplicação da sanção de declaração de inidoneidade para licitar ou contratar no prazo de 15 (quinze) dias úteis, contado da data da intimação, e decidido no prazo máximo de 20 (vinte) dias úteis, contado do seu </w:t>
      </w:r>
      <w:r w:rsidRPr="0051421E">
        <w:rPr>
          <w:rFonts w:ascii="Arial" w:hAnsi="Arial" w:cs="Arial"/>
          <w:spacing w:val="-2"/>
          <w:sz w:val="20"/>
          <w:szCs w:val="20"/>
        </w:rPr>
        <w:t>recebimento.</w:t>
      </w:r>
    </w:p>
    <w:p w14:paraId="76F5275E" w14:textId="77777777" w:rsidR="006E14C9" w:rsidRPr="0051421E" w:rsidRDefault="006E14C9" w:rsidP="002F4651">
      <w:pPr>
        <w:pStyle w:val="PargrafodaLista"/>
        <w:widowControl/>
        <w:numPr>
          <w:ilvl w:val="1"/>
          <w:numId w:val="11"/>
        </w:numPr>
        <w:tabs>
          <w:tab w:val="left" w:pos="1119"/>
        </w:tabs>
        <w:autoSpaceDE/>
        <w:autoSpaceDN/>
        <w:ind w:left="240" w:right="566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O recurso e o pedido de reconsideração terão efeito suspensivo do ato ou da decisão recorrida até que sobrevenha decisão final da autoridade competente.</w:t>
      </w:r>
    </w:p>
    <w:p w14:paraId="35F43E6E" w14:textId="77777777" w:rsidR="006E14C9" w:rsidRPr="0051421E" w:rsidRDefault="006E14C9" w:rsidP="002F4651">
      <w:pPr>
        <w:pStyle w:val="PargrafodaLista"/>
        <w:widowControl/>
        <w:numPr>
          <w:ilvl w:val="1"/>
          <w:numId w:val="11"/>
        </w:numPr>
        <w:tabs>
          <w:tab w:val="left" w:pos="1153"/>
        </w:tabs>
        <w:autoSpaceDE/>
        <w:autoSpaceDN/>
        <w:spacing w:before="1"/>
        <w:ind w:left="240" w:right="567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 aplicação das sanções previstas neste edital não exclui, em hipótese alguma, a obrigação de reparação integral dos danos causados.</w:t>
      </w:r>
    </w:p>
    <w:p w14:paraId="760BD068" w14:textId="77777777" w:rsidR="006E14C9" w:rsidRPr="0051421E" w:rsidRDefault="006E14C9" w:rsidP="002F4651">
      <w:pPr>
        <w:pStyle w:val="PargrafodaLista"/>
        <w:widowControl/>
        <w:numPr>
          <w:ilvl w:val="1"/>
          <w:numId w:val="11"/>
        </w:numPr>
        <w:tabs>
          <w:tab w:val="left" w:pos="1132"/>
        </w:tabs>
        <w:autoSpaceDE/>
        <w:autoSpaceDN/>
        <w:spacing w:before="1"/>
        <w:ind w:left="240" w:right="562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 multa deverá ser recolhida aos cofres públicos do Município de Rafael Fernandes, via Tesouraria Municipal, no prazo máximo de 10 (dez) dias corridos, a contar da data de recebimento da notificação enviada pela Prefeitura Municipal de Rafael Fernandes, sendo que poderá ser automaticamente descontada dos créditos que a empresa tiver junto ao Município.</w:t>
      </w:r>
    </w:p>
    <w:p w14:paraId="3E472CCD" w14:textId="77777777" w:rsidR="006E14C9" w:rsidRPr="0051421E" w:rsidRDefault="006E14C9" w:rsidP="002F4651">
      <w:pPr>
        <w:pStyle w:val="PargrafodaLista"/>
        <w:widowControl/>
        <w:numPr>
          <w:ilvl w:val="0"/>
          <w:numId w:val="11"/>
        </w:numPr>
        <w:tabs>
          <w:tab w:val="left" w:pos="791"/>
        </w:tabs>
        <w:autoSpaceDE/>
        <w:autoSpaceDN/>
        <w:spacing w:before="252"/>
        <w:ind w:left="791" w:hanging="365"/>
        <w:contextualSpacing/>
        <w:rPr>
          <w:rFonts w:ascii="Arial" w:hAnsi="Arial" w:cs="Arial"/>
          <w:b/>
          <w:sz w:val="20"/>
          <w:szCs w:val="20"/>
        </w:rPr>
      </w:pPr>
      <w:r w:rsidRPr="0051421E">
        <w:rPr>
          <w:rFonts w:ascii="Arial" w:hAnsi="Arial" w:cs="Arial"/>
          <w:b/>
          <w:sz w:val="20"/>
          <w:szCs w:val="20"/>
        </w:rPr>
        <w:t>QUESTÕES</w:t>
      </w:r>
      <w:r w:rsidRPr="0051421E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spacing w:val="-2"/>
          <w:sz w:val="20"/>
          <w:szCs w:val="20"/>
        </w:rPr>
        <w:t>PENDENTES</w:t>
      </w:r>
    </w:p>
    <w:p w14:paraId="4B8E9A99" w14:textId="77777777" w:rsidR="006E14C9" w:rsidRPr="0051421E" w:rsidRDefault="006E14C9" w:rsidP="002F4651">
      <w:pPr>
        <w:pStyle w:val="PargrafodaLista"/>
        <w:widowControl/>
        <w:numPr>
          <w:ilvl w:val="1"/>
          <w:numId w:val="11"/>
        </w:numPr>
        <w:tabs>
          <w:tab w:val="left" w:pos="436"/>
          <w:tab w:val="left" w:pos="999"/>
        </w:tabs>
        <w:autoSpaceDE/>
        <w:autoSpaceDN/>
        <w:spacing w:before="4"/>
        <w:ind w:left="250" w:right="569" w:hanging="1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Os signatários do presente Termo de Referência estarão disponíveis para os eventuais esclarecimentos que se fizerem necessários a respeito do objeto.</w:t>
      </w:r>
    </w:p>
    <w:p w14:paraId="38CDCF87" w14:textId="77777777" w:rsidR="006E14C9" w:rsidRPr="0051421E" w:rsidRDefault="006E14C9" w:rsidP="0051421E">
      <w:pPr>
        <w:pStyle w:val="Corpodetexto"/>
        <w:spacing w:before="119"/>
        <w:rPr>
          <w:rFonts w:ascii="Arial" w:hAnsi="Arial" w:cs="Arial"/>
          <w:sz w:val="20"/>
          <w:szCs w:val="20"/>
        </w:rPr>
      </w:pPr>
    </w:p>
    <w:p w14:paraId="054B48F9" w14:textId="552AB376" w:rsidR="00414FE0" w:rsidRPr="0051421E" w:rsidRDefault="006E14C9" w:rsidP="00CD57E5">
      <w:pPr>
        <w:pStyle w:val="Corpodetexto"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Em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Rafael Fernandes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(RN),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="00FA6802">
        <w:rPr>
          <w:rFonts w:ascii="Arial" w:hAnsi="Arial" w:cs="Arial"/>
          <w:spacing w:val="-3"/>
          <w:sz w:val="20"/>
          <w:szCs w:val="20"/>
        </w:rPr>
        <w:t>30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="00FA6802">
        <w:rPr>
          <w:rFonts w:ascii="Arial" w:hAnsi="Arial" w:cs="Arial"/>
          <w:spacing w:val="-5"/>
          <w:sz w:val="20"/>
          <w:szCs w:val="20"/>
          <w:lang w:val="pt-BR"/>
        </w:rPr>
        <w:t>Agosto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pacing w:val="-4"/>
          <w:sz w:val="20"/>
          <w:szCs w:val="20"/>
        </w:rPr>
        <w:t>202</w:t>
      </w:r>
      <w:r w:rsidRPr="0051421E">
        <w:rPr>
          <w:rFonts w:ascii="Arial" w:hAnsi="Arial" w:cs="Arial"/>
          <w:spacing w:val="-4"/>
          <w:sz w:val="20"/>
          <w:szCs w:val="20"/>
          <w:lang w:val="pt-BR"/>
        </w:rPr>
        <w:t>6</w:t>
      </w:r>
      <w:r w:rsidRPr="0051421E">
        <w:rPr>
          <w:rFonts w:ascii="Arial" w:hAnsi="Arial" w:cs="Arial"/>
          <w:spacing w:val="-4"/>
          <w:sz w:val="20"/>
          <w:szCs w:val="20"/>
        </w:rPr>
        <w:t>.</w:t>
      </w:r>
    </w:p>
    <w:sectPr w:rsidR="00414FE0" w:rsidRPr="0051421E" w:rsidSect="006D56B9">
      <w:headerReference w:type="default" r:id="rId8"/>
      <w:footerReference w:type="default" r:id="rId9"/>
      <w:pgSz w:w="11910" w:h="16840"/>
      <w:pgMar w:top="1880" w:right="566" w:bottom="620" w:left="992" w:header="317" w:footer="4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0D13B" w14:textId="77777777" w:rsidR="002F4651" w:rsidRDefault="002F4651">
      <w:r>
        <w:separator/>
      </w:r>
    </w:p>
  </w:endnote>
  <w:endnote w:type="continuationSeparator" w:id="0">
    <w:p w14:paraId="594D1FF3" w14:textId="77777777" w:rsidR="002F4651" w:rsidRDefault="002F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Liberation Serif">
    <w:altName w:val="Segoe Print"/>
    <w:charset w:val="01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CD5D8" w14:textId="77777777" w:rsidR="00414FE0" w:rsidRDefault="002771C4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73088" behindDoc="1" locked="0" layoutInCell="1" allowOverlap="1" wp14:anchorId="3FBBCCBC" wp14:editId="22AA25E2">
              <wp:simplePos x="0" y="0"/>
              <wp:positionH relativeFrom="page">
                <wp:posOffset>6329934</wp:posOffset>
              </wp:positionH>
              <wp:positionV relativeFrom="page">
                <wp:posOffset>10275137</wp:posOffset>
              </wp:positionV>
              <wp:extent cx="563880" cy="152400"/>
              <wp:effectExtent l="0" t="0" r="0" b="0"/>
              <wp:wrapNone/>
              <wp:docPr id="134" name="Textbox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388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FAE0DF" w14:textId="77777777" w:rsidR="00414FE0" w:rsidRDefault="002771C4">
                          <w:pPr>
                            <w:spacing w:line="223" w:lineRule="exact"/>
                            <w:ind w:left="20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sz w:val="20"/>
                            </w:rPr>
                            <w:t>Página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5A6989">
                            <w:rPr>
                              <w:rFonts w:ascii="Calibri" w:hAnsi="Calibri"/>
                              <w:noProof/>
                              <w:spacing w:val="-5"/>
                              <w:sz w:val="20"/>
                            </w:rPr>
                            <w:t>11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BBCCBC" id="_x0000_t202" coordsize="21600,21600" o:spt="202" path="m,l,21600r21600,l21600,xe">
              <v:stroke joinstyle="miter"/>
              <v:path gradientshapeok="t" o:connecttype="rect"/>
            </v:shapetype>
            <v:shape id="Textbox 134" o:spid="_x0000_s1026" type="#_x0000_t202" style="position:absolute;margin-left:498.4pt;margin-top:809.05pt;width:44.4pt;height:12pt;z-index:-25164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" filled="f" stroked="f">
              <v:textbox inset="0,0,0,0">
                <w:txbxContent>
                  <w:p w14:paraId="17FAE0DF" w14:textId="77777777" w:rsidR="00414FE0" w:rsidRDefault="002771C4">
                    <w:pPr>
                      <w:spacing w:line="223" w:lineRule="exact"/>
                      <w:ind w:left="20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z w:val="20"/>
                      </w:rPr>
                      <w:t>Página</w:t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fldChar w:fldCharType="separate"/>
                    </w:r>
                    <w:r w:rsidR="005A6989">
                      <w:rPr>
                        <w:rFonts w:ascii="Calibri" w:hAnsi="Calibri"/>
                        <w:noProof/>
                        <w:spacing w:val="-5"/>
                        <w:sz w:val="20"/>
                      </w:rPr>
                      <w:t>11</w:t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E08B" w14:textId="77777777" w:rsidR="002F4651" w:rsidRDefault="002F4651">
      <w:r>
        <w:separator/>
      </w:r>
    </w:p>
  </w:footnote>
  <w:footnote w:type="continuationSeparator" w:id="0">
    <w:p w14:paraId="10C8F66D" w14:textId="77777777" w:rsidR="002F4651" w:rsidRDefault="002F4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9662A" w14:textId="77777777" w:rsidR="00B35381" w:rsidRDefault="00B35381" w:rsidP="00B35381">
    <w:pPr>
      <w:pStyle w:val="Cabealho"/>
    </w:pPr>
    <w:bookmarkStart w:id="0" w:name="_Hlk198125616"/>
    <w:bookmarkStart w:id="1" w:name="_Hlk204869691"/>
    <w:bookmarkStart w:id="2" w:name="_Hlk204869690"/>
    <w:bookmarkStart w:id="3" w:name="_Hlk198125615"/>
    <w:r>
      <w:rPr>
        <w:noProof/>
      </w:rPr>
      <w:drawing>
        <wp:inline distT="0" distB="0" distL="0" distR="0" wp14:anchorId="308CF4AB" wp14:editId="2A9307C8">
          <wp:extent cx="6480810" cy="912495"/>
          <wp:effectExtent l="0" t="0" r="0" b="1905"/>
          <wp:docPr id="54254189" name="Imagem 1" descr="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254189" name="Imagem 1" descr="Texto&#10;&#10;O conteúdo gerado por IA pode estar incorre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0810" cy="912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9A148D3" w14:textId="77777777" w:rsidR="00B35381" w:rsidRDefault="00B35381" w:rsidP="00B35381">
    <w:pPr>
      <w:pStyle w:val="NormalWeb"/>
      <w:jc w:val="center"/>
    </w:pPr>
    <w:r>
      <w:rPr>
        <w:b/>
        <w:bCs/>
      </w:rPr>
      <w:t>ESTADO DO RIO GRANDE DO NORTE</w:t>
    </w:r>
  </w:p>
  <w:p w14:paraId="4B73B253" w14:textId="77777777" w:rsidR="00B35381" w:rsidRDefault="00B35381" w:rsidP="00B35381">
    <w:pPr>
      <w:pStyle w:val="NormalWeb"/>
      <w:jc w:val="center"/>
    </w:pPr>
    <w:r>
      <w:rPr>
        <w:b/>
        <w:bCs/>
      </w:rPr>
      <w:t>PREFEITURA MUNICIPAL DE RAFAEL FERNANDES</w:t>
    </w:r>
    <w:bookmarkEnd w:id="0"/>
    <w:bookmarkEnd w:id="1"/>
    <w:bookmarkEnd w:id="2"/>
    <w:bookmarkEnd w:id="3"/>
  </w:p>
  <w:p w14:paraId="31C54222" w14:textId="77777777" w:rsidR="00414FE0" w:rsidRDefault="00414FE0">
    <w:pPr>
      <w:pStyle w:val="Corpodetexto"/>
      <w:spacing w:line="14" w:lineRule="auto"/>
      <w:ind w:left="0"/>
      <w:jc w:val="left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D1829"/>
    <w:multiLevelType w:val="hybridMultilevel"/>
    <w:tmpl w:val="3DC297D6"/>
    <w:lvl w:ilvl="0" w:tplc="8090B826">
      <w:start w:val="1"/>
      <w:numFmt w:val="lowerLetter"/>
      <w:lvlText w:val="%1)"/>
      <w:lvlJc w:val="left"/>
      <w:pPr>
        <w:ind w:left="426" w:hanging="27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27D0CB94">
      <w:numFmt w:val="bullet"/>
      <w:lvlText w:val="•"/>
      <w:lvlJc w:val="left"/>
      <w:pPr>
        <w:ind w:left="1412" w:hanging="276"/>
      </w:pPr>
      <w:rPr>
        <w:rFonts w:hint="default"/>
        <w:lang w:val="pt-PT" w:eastAsia="en-US" w:bidi="ar-SA"/>
      </w:rPr>
    </w:lvl>
    <w:lvl w:ilvl="2" w:tplc="92DA4D5E">
      <w:numFmt w:val="bullet"/>
      <w:lvlText w:val="•"/>
      <w:lvlJc w:val="left"/>
      <w:pPr>
        <w:ind w:left="2405" w:hanging="276"/>
      </w:pPr>
      <w:rPr>
        <w:rFonts w:hint="default"/>
        <w:lang w:val="pt-PT" w:eastAsia="en-US" w:bidi="ar-SA"/>
      </w:rPr>
    </w:lvl>
    <w:lvl w:ilvl="3" w:tplc="7E005F36">
      <w:numFmt w:val="bullet"/>
      <w:lvlText w:val="•"/>
      <w:lvlJc w:val="left"/>
      <w:pPr>
        <w:ind w:left="3398" w:hanging="276"/>
      </w:pPr>
      <w:rPr>
        <w:rFonts w:hint="default"/>
        <w:lang w:val="pt-PT" w:eastAsia="en-US" w:bidi="ar-SA"/>
      </w:rPr>
    </w:lvl>
    <w:lvl w:ilvl="4" w:tplc="30DE18A6">
      <w:numFmt w:val="bullet"/>
      <w:lvlText w:val="•"/>
      <w:lvlJc w:val="left"/>
      <w:pPr>
        <w:ind w:left="4391" w:hanging="276"/>
      </w:pPr>
      <w:rPr>
        <w:rFonts w:hint="default"/>
        <w:lang w:val="pt-PT" w:eastAsia="en-US" w:bidi="ar-SA"/>
      </w:rPr>
    </w:lvl>
    <w:lvl w:ilvl="5" w:tplc="1B945B78">
      <w:numFmt w:val="bullet"/>
      <w:lvlText w:val="•"/>
      <w:lvlJc w:val="left"/>
      <w:pPr>
        <w:ind w:left="5384" w:hanging="276"/>
      </w:pPr>
      <w:rPr>
        <w:rFonts w:hint="default"/>
        <w:lang w:val="pt-PT" w:eastAsia="en-US" w:bidi="ar-SA"/>
      </w:rPr>
    </w:lvl>
    <w:lvl w:ilvl="6" w:tplc="A5C869E0">
      <w:numFmt w:val="bullet"/>
      <w:lvlText w:val="•"/>
      <w:lvlJc w:val="left"/>
      <w:pPr>
        <w:ind w:left="6377" w:hanging="276"/>
      </w:pPr>
      <w:rPr>
        <w:rFonts w:hint="default"/>
        <w:lang w:val="pt-PT" w:eastAsia="en-US" w:bidi="ar-SA"/>
      </w:rPr>
    </w:lvl>
    <w:lvl w:ilvl="7" w:tplc="3C6C64E0">
      <w:numFmt w:val="bullet"/>
      <w:lvlText w:val="•"/>
      <w:lvlJc w:val="left"/>
      <w:pPr>
        <w:ind w:left="7369" w:hanging="276"/>
      </w:pPr>
      <w:rPr>
        <w:rFonts w:hint="default"/>
        <w:lang w:val="pt-PT" w:eastAsia="en-US" w:bidi="ar-SA"/>
      </w:rPr>
    </w:lvl>
    <w:lvl w:ilvl="8" w:tplc="5C2C7E76">
      <w:numFmt w:val="bullet"/>
      <w:lvlText w:val="•"/>
      <w:lvlJc w:val="left"/>
      <w:pPr>
        <w:ind w:left="8362" w:hanging="276"/>
      </w:pPr>
      <w:rPr>
        <w:rFonts w:hint="default"/>
        <w:lang w:val="pt-PT" w:eastAsia="en-US" w:bidi="ar-SA"/>
      </w:rPr>
    </w:lvl>
  </w:abstractNum>
  <w:abstractNum w:abstractNumId="1" w15:restartNumberingAfterBreak="0">
    <w:nsid w:val="098E309E"/>
    <w:multiLevelType w:val="multilevel"/>
    <w:tmpl w:val="5526FCEC"/>
    <w:lvl w:ilvl="0">
      <w:start w:val="6"/>
      <w:numFmt w:val="decimal"/>
      <w:lvlText w:val="%1"/>
      <w:lvlJc w:val="left"/>
      <w:pPr>
        <w:ind w:left="856" w:hanging="430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856" w:hanging="43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26" w:hanging="624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23" w:hanging="797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1220" w:hanging="7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741" w:hanging="7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262" w:hanging="7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84" w:hanging="7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5" w:hanging="797"/>
      </w:pPr>
      <w:rPr>
        <w:rFonts w:hint="default"/>
        <w:lang w:val="pt-PT" w:eastAsia="en-US" w:bidi="ar-SA"/>
      </w:rPr>
    </w:lvl>
  </w:abstractNum>
  <w:abstractNum w:abstractNumId="2" w15:restartNumberingAfterBreak="0">
    <w:nsid w:val="0DFC1C2A"/>
    <w:multiLevelType w:val="hybridMultilevel"/>
    <w:tmpl w:val="69D8E8E6"/>
    <w:lvl w:ilvl="0" w:tplc="5F6AF424">
      <w:start w:val="1"/>
      <w:numFmt w:val="lowerLetter"/>
      <w:lvlText w:val="%1)"/>
      <w:lvlJc w:val="left"/>
      <w:pPr>
        <w:ind w:left="685" w:hanging="2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AE4666F0">
      <w:numFmt w:val="bullet"/>
      <w:lvlText w:val="•"/>
      <w:lvlJc w:val="left"/>
      <w:pPr>
        <w:ind w:left="1646" w:hanging="260"/>
      </w:pPr>
      <w:rPr>
        <w:rFonts w:hint="default"/>
        <w:lang w:val="pt-PT" w:eastAsia="en-US" w:bidi="ar-SA"/>
      </w:rPr>
    </w:lvl>
    <w:lvl w:ilvl="2" w:tplc="9C40B340">
      <w:numFmt w:val="bullet"/>
      <w:lvlText w:val="•"/>
      <w:lvlJc w:val="left"/>
      <w:pPr>
        <w:ind w:left="2613" w:hanging="260"/>
      </w:pPr>
      <w:rPr>
        <w:rFonts w:hint="default"/>
        <w:lang w:val="pt-PT" w:eastAsia="en-US" w:bidi="ar-SA"/>
      </w:rPr>
    </w:lvl>
    <w:lvl w:ilvl="3" w:tplc="4FAAC1CA">
      <w:numFmt w:val="bullet"/>
      <w:lvlText w:val="•"/>
      <w:lvlJc w:val="left"/>
      <w:pPr>
        <w:ind w:left="3580" w:hanging="260"/>
      </w:pPr>
      <w:rPr>
        <w:rFonts w:hint="default"/>
        <w:lang w:val="pt-PT" w:eastAsia="en-US" w:bidi="ar-SA"/>
      </w:rPr>
    </w:lvl>
    <w:lvl w:ilvl="4" w:tplc="1E24AA60">
      <w:numFmt w:val="bullet"/>
      <w:lvlText w:val="•"/>
      <w:lvlJc w:val="left"/>
      <w:pPr>
        <w:ind w:left="4547" w:hanging="260"/>
      </w:pPr>
      <w:rPr>
        <w:rFonts w:hint="default"/>
        <w:lang w:val="pt-PT" w:eastAsia="en-US" w:bidi="ar-SA"/>
      </w:rPr>
    </w:lvl>
    <w:lvl w:ilvl="5" w:tplc="CCC2BB42">
      <w:numFmt w:val="bullet"/>
      <w:lvlText w:val="•"/>
      <w:lvlJc w:val="left"/>
      <w:pPr>
        <w:ind w:left="5514" w:hanging="260"/>
      </w:pPr>
      <w:rPr>
        <w:rFonts w:hint="default"/>
        <w:lang w:val="pt-PT" w:eastAsia="en-US" w:bidi="ar-SA"/>
      </w:rPr>
    </w:lvl>
    <w:lvl w:ilvl="6" w:tplc="60B2FA48">
      <w:numFmt w:val="bullet"/>
      <w:lvlText w:val="•"/>
      <w:lvlJc w:val="left"/>
      <w:pPr>
        <w:ind w:left="6481" w:hanging="260"/>
      </w:pPr>
      <w:rPr>
        <w:rFonts w:hint="default"/>
        <w:lang w:val="pt-PT" w:eastAsia="en-US" w:bidi="ar-SA"/>
      </w:rPr>
    </w:lvl>
    <w:lvl w:ilvl="7" w:tplc="67F6D0BC">
      <w:numFmt w:val="bullet"/>
      <w:lvlText w:val="•"/>
      <w:lvlJc w:val="left"/>
      <w:pPr>
        <w:ind w:left="7447" w:hanging="260"/>
      </w:pPr>
      <w:rPr>
        <w:rFonts w:hint="default"/>
        <w:lang w:val="pt-PT" w:eastAsia="en-US" w:bidi="ar-SA"/>
      </w:rPr>
    </w:lvl>
    <w:lvl w:ilvl="8" w:tplc="6E4A70A4">
      <w:numFmt w:val="bullet"/>
      <w:lvlText w:val="•"/>
      <w:lvlJc w:val="left"/>
      <w:pPr>
        <w:ind w:left="8414" w:hanging="260"/>
      </w:pPr>
      <w:rPr>
        <w:rFonts w:hint="default"/>
        <w:lang w:val="pt-PT" w:eastAsia="en-US" w:bidi="ar-SA"/>
      </w:rPr>
    </w:lvl>
  </w:abstractNum>
  <w:abstractNum w:abstractNumId="3" w15:restartNumberingAfterBreak="0">
    <w:nsid w:val="4BA3735E"/>
    <w:multiLevelType w:val="multilevel"/>
    <w:tmpl w:val="1A5CC0A2"/>
    <w:lvl w:ilvl="0">
      <w:start w:val="6"/>
      <w:numFmt w:val="decimal"/>
      <w:lvlText w:val="%1"/>
      <w:lvlJc w:val="left"/>
      <w:pPr>
        <w:ind w:left="426" w:hanging="72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26" w:hanging="72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26" w:hanging="722"/>
      </w:pPr>
      <w:rPr>
        <w:rFonts w:hint="default"/>
        <w:spacing w:val="-3"/>
        <w:w w:val="100"/>
        <w:lang w:val="pt-PT" w:eastAsia="en-US" w:bidi="ar-SA"/>
      </w:rPr>
    </w:lvl>
    <w:lvl w:ilvl="3">
      <w:numFmt w:val="bullet"/>
      <w:lvlText w:val="•"/>
      <w:lvlJc w:val="left"/>
      <w:pPr>
        <w:ind w:left="3398" w:hanging="7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1" w:hanging="7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4" w:hanging="7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7" w:hanging="7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7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2" w:hanging="722"/>
      </w:pPr>
      <w:rPr>
        <w:rFonts w:hint="default"/>
        <w:lang w:val="pt-PT" w:eastAsia="en-US" w:bidi="ar-SA"/>
      </w:rPr>
    </w:lvl>
  </w:abstractNum>
  <w:abstractNum w:abstractNumId="4" w15:restartNumberingAfterBreak="0">
    <w:nsid w:val="4C337531"/>
    <w:multiLevelType w:val="multilevel"/>
    <w:tmpl w:val="A596E14C"/>
    <w:lvl w:ilvl="0">
      <w:start w:val="1"/>
      <w:numFmt w:val="decimal"/>
      <w:lvlText w:val="%1."/>
      <w:lvlJc w:val="left"/>
      <w:pPr>
        <w:ind w:left="710" w:hanging="284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36" w:hanging="576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38" w:hanging="576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38" w:hanging="576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980" w:hanging="5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000" w:hanging="5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869" w:hanging="5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739" w:hanging="5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609" w:hanging="576"/>
      </w:pPr>
      <w:rPr>
        <w:rFonts w:hint="default"/>
        <w:lang w:val="pt-PT" w:eastAsia="en-US" w:bidi="ar-SA"/>
      </w:rPr>
    </w:lvl>
  </w:abstractNum>
  <w:abstractNum w:abstractNumId="5" w15:restartNumberingAfterBreak="0">
    <w:nsid w:val="4E3F071B"/>
    <w:multiLevelType w:val="multilevel"/>
    <w:tmpl w:val="1D2A5A50"/>
    <w:lvl w:ilvl="0">
      <w:start w:val="4"/>
      <w:numFmt w:val="decimal"/>
      <w:lvlText w:val="%1"/>
      <w:lvlJc w:val="left"/>
      <w:pPr>
        <w:ind w:left="436" w:hanging="564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436" w:hanging="56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36" w:hanging="564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23" w:hanging="797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262" w:hanging="7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7" w:hanging="7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1" w:hanging="7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5" w:hanging="7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9" w:hanging="797"/>
      </w:pPr>
      <w:rPr>
        <w:rFonts w:hint="default"/>
        <w:lang w:val="pt-PT" w:eastAsia="en-US" w:bidi="ar-SA"/>
      </w:rPr>
    </w:lvl>
  </w:abstractNum>
  <w:abstractNum w:abstractNumId="6" w15:restartNumberingAfterBreak="0">
    <w:nsid w:val="5BAA5A48"/>
    <w:multiLevelType w:val="hybridMultilevel"/>
    <w:tmpl w:val="AE627A04"/>
    <w:lvl w:ilvl="0" w:tplc="5FEA2996">
      <w:start w:val="1"/>
      <w:numFmt w:val="lowerLetter"/>
      <w:lvlText w:val="%1)"/>
      <w:lvlJc w:val="left"/>
      <w:pPr>
        <w:ind w:left="685" w:hanging="2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B7C2333C">
      <w:numFmt w:val="bullet"/>
      <w:lvlText w:val="•"/>
      <w:lvlJc w:val="left"/>
      <w:pPr>
        <w:ind w:left="1646" w:hanging="260"/>
      </w:pPr>
      <w:rPr>
        <w:rFonts w:hint="default"/>
        <w:lang w:val="pt-PT" w:eastAsia="en-US" w:bidi="ar-SA"/>
      </w:rPr>
    </w:lvl>
    <w:lvl w:ilvl="2" w:tplc="03AA044C">
      <w:numFmt w:val="bullet"/>
      <w:lvlText w:val="•"/>
      <w:lvlJc w:val="left"/>
      <w:pPr>
        <w:ind w:left="2613" w:hanging="260"/>
      </w:pPr>
      <w:rPr>
        <w:rFonts w:hint="default"/>
        <w:lang w:val="pt-PT" w:eastAsia="en-US" w:bidi="ar-SA"/>
      </w:rPr>
    </w:lvl>
    <w:lvl w:ilvl="3" w:tplc="424A7CE8">
      <w:numFmt w:val="bullet"/>
      <w:lvlText w:val="•"/>
      <w:lvlJc w:val="left"/>
      <w:pPr>
        <w:ind w:left="3580" w:hanging="260"/>
      </w:pPr>
      <w:rPr>
        <w:rFonts w:hint="default"/>
        <w:lang w:val="pt-PT" w:eastAsia="en-US" w:bidi="ar-SA"/>
      </w:rPr>
    </w:lvl>
    <w:lvl w:ilvl="4" w:tplc="397EE6DA">
      <w:numFmt w:val="bullet"/>
      <w:lvlText w:val="•"/>
      <w:lvlJc w:val="left"/>
      <w:pPr>
        <w:ind w:left="4547" w:hanging="260"/>
      </w:pPr>
      <w:rPr>
        <w:rFonts w:hint="default"/>
        <w:lang w:val="pt-PT" w:eastAsia="en-US" w:bidi="ar-SA"/>
      </w:rPr>
    </w:lvl>
    <w:lvl w:ilvl="5" w:tplc="D4545938">
      <w:numFmt w:val="bullet"/>
      <w:lvlText w:val="•"/>
      <w:lvlJc w:val="left"/>
      <w:pPr>
        <w:ind w:left="5514" w:hanging="260"/>
      </w:pPr>
      <w:rPr>
        <w:rFonts w:hint="default"/>
        <w:lang w:val="pt-PT" w:eastAsia="en-US" w:bidi="ar-SA"/>
      </w:rPr>
    </w:lvl>
    <w:lvl w:ilvl="6" w:tplc="1368EE64">
      <w:numFmt w:val="bullet"/>
      <w:lvlText w:val="•"/>
      <w:lvlJc w:val="left"/>
      <w:pPr>
        <w:ind w:left="6481" w:hanging="260"/>
      </w:pPr>
      <w:rPr>
        <w:rFonts w:hint="default"/>
        <w:lang w:val="pt-PT" w:eastAsia="en-US" w:bidi="ar-SA"/>
      </w:rPr>
    </w:lvl>
    <w:lvl w:ilvl="7" w:tplc="0018F3FA">
      <w:numFmt w:val="bullet"/>
      <w:lvlText w:val="•"/>
      <w:lvlJc w:val="left"/>
      <w:pPr>
        <w:ind w:left="7447" w:hanging="260"/>
      </w:pPr>
      <w:rPr>
        <w:rFonts w:hint="default"/>
        <w:lang w:val="pt-PT" w:eastAsia="en-US" w:bidi="ar-SA"/>
      </w:rPr>
    </w:lvl>
    <w:lvl w:ilvl="8" w:tplc="7AD25FDC">
      <w:numFmt w:val="bullet"/>
      <w:lvlText w:val="•"/>
      <w:lvlJc w:val="left"/>
      <w:pPr>
        <w:ind w:left="8414" w:hanging="260"/>
      </w:pPr>
      <w:rPr>
        <w:rFonts w:hint="default"/>
        <w:lang w:val="pt-PT" w:eastAsia="en-US" w:bidi="ar-SA"/>
      </w:rPr>
    </w:lvl>
  </w:abstractNum>
  <w:abstractNum w:abstractNumId="7" w15:restartNumberingAfterBreak="0">
    <w:nsid w:val="5E7A4800"/>
    <w:multiLevelType w:val="hybridMultilevel"/>
    <w:tmpl w:val="DC5A2818"/>
    <w:lvl w:ilvl="0" w:tplc="632CE71C">
      <w:start w:val="1"/>
      <w:numFmt w:val="lowerLetter"/>
      <w:lvlText w:val="%1)"/>
      <w:lvlJc w:val="left"/>
      <w:pPr>
        <w:ind w:left="685" w:hanging="2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B6E88E48">
      <w:numFmt w:val="bullet"/>
      <w:lvlText w:val="•"/>
      <w:lvlJc w:val="left"/>
      <w:pPr>
        <w:ind w:left="1646" w:hanging="260"/>
      </w:pPr>
      <w:rPr>
        <w:rFonts w:hint="default"/>
        <w:lang w:val="pt-PT" w:eastAsia="en-US" w:bidi="ar-SA"/>
      </w:rPr>
    </w:lvl>
    <w:lvl w:ilvl="2" w:tplc="FD40407C">
      <w:numFmt w:val="bullet"/>
      <w:lvlText w:val="•"/>
      <w:lvlJc w:val="left"/>
      <w:pPr>
        <w:ind w:left="2613" w:hanging="260"/>
      </w:pPr>
      <w:rPr>
        <w:rFonts w:hint="default"/>
        <w:lang w:val="pt-PT" w:eastAsia="en-US" w:bidi="ar-SA"/>
      </w:rPr>
    </w:lvl>
    <w:lvl w:ilvl="3" w:tplc="4B242E98">
      <w:numFmt w:val="bullet"/>
      <w:lvlText w:val="•"/>
      <w:lvlJc w:val="left"/>
      <w:pPr>
        <w:ind w:left="3580" w:hanging="260"/>
      </w:pPr>
      <w:rPr>
        <w:rFonts w:hint="default"/>
        <w:lang w:val="pt-PT" w:eastAsia="en-US" w:bidi="ar-SA"/>
      </w:rPr>
    </w:lvl>
    <w:lvl w:ilvl="4" w:tplc="F378D218">
      <w:numFmt w:val="bullet"/>
      <w:lvlText w:val="•"/>
      <w:lvlJc w:val="left"/>
      <w:pPr>
        <w:ind w:left="4547" w:hanging="260"/>
      </w:pPr>
      <w:rPr>
        <w:rFonts w:hint="default"/>
        <w:lang w:val="pt-PT" w:eastAsia="en-US" w:bidi="ar-SA"/>
      </w:rPr>
    </w:lvl>
    <w:lvl w:ilvl="5" w:tplc="6206DEBA">
      <w:numFmt w:val="bullet"/>
      <w:lvlText w:val="•"/>
      <w:lvlJc w:val="left"/>
      <w:pPr>
        <w:ind w:left="5514" w:hanging="260"/>
      </w:pPr>
      <w:rPr>
        <w:rFonts w:hint="default"/>
        <w:lang w:val="pt-PT" w:eastAsia="en-US" w:bidi="ar-SA"/>
      </w:rPr>
    </w:lvl>
    <w:lvl w:ilvl="6" w:tplc="121E7D8E">
      <w:numFmt w:val="bullet"/>
      <w:lvlText w:val="•"/>
      <w:lvlJc w:val="left"/>
      <w:pPr>
        <w:ind w:left="6481" w:hanging="260"/>
      </w:pPr>
      <w:rPr>
        <w:rFonts w:hint="default"/>
        <w:lang w:val="pt-PT" w:eastAsia="en-US" w:bidi="ar-SA"/>
      </w:rPr>
    </w:lvl>
    <w:lvl w:ilvl="7" w:tplc="256CF590">
      <w:numFmt w:val="bullet"/>
      <w:lvlText w:val="•"/>
      <w:lvlJc w:val="left"/>
      <w:pPr>
        <w:ind w:left="7447" w:hanging="260"/>
      </w:pPr>
      <w:rPr>
        <w:rFonts w:hint="default"/>
        <w:lang w:val="pt-PT" w:eastAsia="en-US" w:bidi="ar-SA"/>
      </w:rPr>
    </w:lvl>
    <w:lvl w:ilvl="8" w:tplc="1B6C81CC">
      <w:numFmt w:val="bullet"/>
      <w:lvlText w:val="•"/>
      <w:lvlJc w:val="left"/>
      <w:pPr>
        <w:ind w:left="8414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68C50A11"/>
    <w:multiLevelType w:val="hybridMultilevel"/>
    <w:tmpl w:val="DA36F6AC"/>
    <w:lvl w:ilvl="0" w:tplc="D11A50D6">
      <w:start w:val="1"/>
      <w:numFmt w:val="lowerLetter"/>
      <w:lvlText w:val="%1)"/>
      <w:lvlJc w:val="left"/>
      <w:pPr>
        <w:ind w:left="685" w:hanging="2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AF247BFE">
      <w:numFmt w:val="bullet"/>
      <w:lvlText w:val="•"/>
      <w:lvlJc w:val="left"/>
      <w:pPr>
        <w:ind w:left="1646" w:hanging="260"/>
      </w:pPr>
      <w:rPr>
        <w:rFonts w:hint="default"/>
        <w:lang w:val="pt-PT" w:eastAsia="en-US" w:bidi="ar-SA"/>
      </w:rPr>
    </w:lvl>
    <w:lvl w:ilvl="2" w:tplc="52A4AEA2">
      <w:numFmt w:val="bullet"/>
      <w:lvlText w:val="•"/>
      <w:lvlJc w:val="left"/>
      <w:pPr>
        <w:ind w:left="2613" w:hanging="260"/>
      </w:pPr>
      <w:rPr>
        <w:rFonts w:hint="default"/>
        <w:lang w:val="pt-PT" w:eastAsia="en-US" w:bidi="ar-SA"/>
      </w:rPr>
    </w:lvl>
    <w:lvl w:ilvl="3" w:tplc="22243C5A">
      <w:numFmt w:val="bullet"/>
      <w:lvlText w:val="•"/>
      <w:lvlJc w:val="left"/>
      <w:pPr>
        <w:ind w:left="3580" w:hanging="260"/>
      </w:pPr>
      <w:rPr>
        <w:rFonts w:hint="default"/>
        <w:lang w:val="pt-PT" w:eastAsia="en-US" w:bidi="ar-SA"/>
      </w:rPr>
    </w:lvl>
    <w:lvl w:ilvl="4" w:tplc="B9F818B6">
      <w:numFmt w:val="bullet"/>
      <w:lvlText w:val="•"/>
      <w:lvlJc w:val="left"/>
      <w:pPr>
        <w:ind w:left="4547" w:hanging="260"/>
      </w:pPr>
      <w:rPr>
        <w:rFonts w:hint="default"/>
        <w:lang w:val="pt-PT" w:eastAsia="en-US" w:bidi="ar-SA"/>
      </w:rPr>
    </w:lvl>
    <w:lvl w:ilvl="5" w:tplc="74B826FE">
      <w:numFmt w:val="bullet"/>
      <w:lvlText w:val="•"/>
      <w:lvlJc w:val="left"/>
      <w:pPr>
        <w:ind w:left="5514" w:hanging="260"/>
      </w:pPr>
      <w:rPr>
        <w:rFonts w:hint="default"/>
        <w:lang w:val="pt-PT" w:eastAsia="en-US" w:bidi="ar-SA"/>
      </w:rPr>
    </w:lvl>
    <w:lvl w:ilvl="6" w:tplc="69E29C7A">
      <w:numFmt w:val="bullet"/>
      <w:lvlText w:val="•"/>
      <w:lvlJc w:val="left"/>
      <w:pPr>
        <w:ind w:left="6481" w:hanging="260"/>
      </w:pPr>
      <w:rPr>
        <w:rFonts w:hint="default"/>
        <w:lang w:val="pt-PT" w:eastAsia="en-US" w:bidi="ar-SA"/>
      </w:rPr>
    </w:lvl>
    <w:lvl w:ilvl="7" w:tplc="62E09112">
      <w:numFmt w:val="bullet"/>
      <w:lvlText w:val="•"/>
      <w:lvlJc w:val="left"/>
      <w:pPr>
        <w:ind w:left="7447" w:hanging="260"/>
      </w:pPr>
      <w:rPr>
        <w:rFonts w:hint="default"/>
        <w:lang w:val="pt-PT" w:eastAsia="en-US" w:bidi="ar-SA"/>
      </w:rPr>
    </w:lvl>
    <w:lvl w:ilvl="8" w:tplc="C5968FE6">
      <w:numFmt w:val="bullet"/>
      <w:lvlText w:val="•"/>
      <w:lvlJc w:val="left"/>
      <w:pPr>
        <w:ind w:left="8414" w:hanging="260"/>
      </w:pPr>
      <w:rPr>
        <w:rFonts w:hint="default"/>
        <w:lang w:val="pt-PT" w:eastAsia="en-US" w:bidi="ar-SA"/>
      </w:rPr>
    </w:lvl>
  </w:abstractNum>
  <w:abstractNum w:abstractNumId="9" w15:restartNumberingAfterBreak="0">
    <w:nsid w:val="7374063A"/>
    <w:multiLevelType w:val="hybridMultilevel"/>
    <w:tmpl w:val="138411DC"/>
    <w:lvl w:ilvl="0" w:tplc="A390763C">
      <w:start w:val="1"/>
      <w:numFmt w:val="lowerLetter"/>
      <w:lvlText w:val="%1)"/>
      <w:lvlJc w:val="left"/>
      <w:pPr>
        <w:ind w:left="438" w:hanging="29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7ADE31E6">
      <w:numFmt w:val="bullet"/>
      <w:lvlText w:val="•"/>
      <w:lvlJc w:val="left"/>
      <w:pPr>
        <w:ind w:left="1430" w:hanging="298"/>
      </w:pPr>
      <w:rPr>
        <w:rFonts w:hint="default"/>
        <w:lang w:val="pt-PT" w:eastAsia="en-US" w:bidi="ar-SA"/>
      </w:rPr>
    </w:lvl>
    <w:lvl w:ilvl="2" w:tplc="BCF6C208">
      <w:numFmt w:val="bullet"/>
      <w:lvlText w:val="•"/>
      <w:lvlJc w:val="left"/>
      <w:pPr>
        <w:ind w:left="2421" w:hanging="298"/>
      </w:pPr>
      <w:rPr>
        <w:rFonts w:hint="default"/>
        <w:lang w:val="pt-PT" w:eastAsia="en-US" w:bidi="ar-SA"/>
      </w:rPr>
    </w:lvl>
    <w:lvl w:ilvl="3" w:tplc="5F8AB636">
      <w:numFmt w:val="bullet"/>
      <w:lvlText w:val="•"/>
      <w:lvlJc w:val="left"/>
      <w:pPr>
        <w:ind w:left="3412" w:hanging="298"/>
      </w:pPr>
      <w:rPr>
        <w:rFonts w:hint="default"/>
        <w:lang w:val="pt-PT" w:eastAsia="en-US" w:bidi="ar-SA"/>
      </w:rPr>
    </w:lvl>
    <w:lvl w:ilvl="4" w:tplc="B6321D20">
      <w:numFmt w:val="bullet"/>
      <w:lvlText w:val="•"/>
      <w:lvlJc w:val="left"/>
      <w:pPr>
        <w:ind w:left="4403" w:hanging="298"/>
      </w:pPr>
      <w:rPr>
        <w:rFonts w:hint="default"/>
        <w:lang w:val="pt-PT" w:eastAsia="en-US" w:bidi="ar-SA"/>
      </w:rPr>
    </w:lvl>
    <w:lvl w:ilvl="5" w:tplc="9F16BB70">
      <w:numFmt w:val="bullet"/>
      <w:lvlText w:val="•"/>
      <w:lvlJc w:val="left"/>
      <w:pPr>
        <w:ind w:left="5394" w:hanging="298"/>
      </w:pPr>
      <w:rPr>
        <w:rFonts w:hint="default"/>
        <w:lang w:val="pt-PT" w:eastAsia="en-US" w:bidi="ar-SA"/>
      </w:rPr>
    </w:lvl>
    <w:lvl w:ilvl="6" w:tplc="3B06E174">
      <w:numFmt w:val="bullet"/>
      <w:lvlText w:val="•"/>
      <w:lvlJc w:val="left"/>
      <w:pPr>
        <w:ind w:left="6385" w:hanging="298"/>
      </w:pPr>
      <w:rPr>
        <w:rFonts w:hint="default"/>
        <w:lang w:val="pt-PT" w:eastAsia="en-US" w:bidi="ar-SA"/>
      </w:rPr>
    </w:lvl>
    <w:lvl w:ilvl="7" w:tplc="B3F42458">
      <w:numFmt w:val="bullet"/>
      <w:lvlText w:val="•"/>
      <w:lvlJc w:val="left"/>
      <w:pPr>
        <w:ind w:left="7375" w:hanging="298"/>
      </w:pPr>
      <w:rPr>
        <w:rFonts w:hint="default"/>
        <w:lang w:val="pt-PT" w:eastAsia="en-US" w:bidi="ar-SA"/>
      </w:rPr>
    </w:lvl>
    <w:lvl w:ilvl="8" w:tplc="C0EE08F4">
      <w:numFmt w:val="bullet"/>
      <w:lvlText w:val="•"/>
      <w:lvlJc w:val="left"/>
      <w:pPr>
        <w:ind w:left="8366" w:hanging="298"/>
      </w:pPr>
      <w:rPr>
        <w:rFonts w:hint="default"/>
        <w:lang w:val="pt-PT" w:eastAsia="en-US" w:bidi="ar-SA"/>
      </w:rPr>
    </w:lvl>
  </w:abstractNum>
  <w:abstractNum w:abstractNumId="10" w15:restartNumberingAfterBreak="0">
    <w:nsid w:val="7A60103B"/>
    <w:multiLevelType w:val="hybridMultilevel"/>
    <w:tmpl w:val="CD2CC5F6"/>
    <w:lvl w:ilvl="0" w:tplc="1FFA2CF4">
      <w:start w:val="1"/>
      <w:numFmt w:val="lowerLetter"/>
      <w:lvlText w:val="%1)"/>
      <w:lvlJc w:val="left"/>
      <w:pPr>
        <w:ind w:left="685" w:hanging="2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D46018EE">
      <w:numFmt w:val="bullet"/>
      <w:lvlText w:val="•"/>
      <w:lvlJc w:val="left"/>
      <w:pPr>
        <w:ind w:left="1646" w:hanging="260"/>
      </w:pPr>
      <w:rPr>
        <w:rFonts w:hint="default"/>
        <w:lang w:val="pt-PT" w:eastAsia="en-US" w:bidi="ar-SA"/>
      </w:rPr>
    </w:lvl>
    <w:lvl w:ilvl="2" w:tplc="ABF8D826">
      <w:numFmt w:val="bullet"/>
      <w:lvlText w:val="•"/>
      <w:lvlJc w:val="left"/>
      <w:pPr>
        <w:ind w:left="2613" w:hanging="260"/>
      </w:pPr>
      <w:rPr>
        <w:rFonts w:hint="default"/>
        <w:lang w:val="pt-PT" w:eastAsia="en-US" w:bidi="ar-SA"/>
      </w:rPr>
    </w:lvl>
    <w:lvl w:ilvl="3" w:tplc="ABCE8826">
      <w:numFmt w:val="bullet"/>
      <w:lvlText w:val="•"/>
      <w:lvlJc w:val="left"/>
      <w:pPr>
        <w:ind w:left="3580" w:hanging="260"/>
      </w:pPr>
      <w:rPr>
        <w:rFonts w:hint="default"/>
        <w:lang w:val="pt-PT" w:eastAsia="en-US" w:bidi="ar-SA"/>
      </w:rPr>
    </w:lvl>
    <w:lvl w:ilvl="4" w:tplc="A9FCB1B8">
      <w:numFmt w:val="bullet"/>
      <w:lvlText w:val="•"/>
      <w:lvlJc w:val="left"/>
      <w:pPr>
        <w:ind w:left="4547" w:hanging="260"/>
      </w:pPr>
      <w:rPr>
        <w:rFonts w:hint="default"/>
        <w:lang w:val="pt-PT" w:eastAsia="en-US" w:bidi="ar-SA"/>
      </w:rPr>
    </w:lvl>
    <w:lvl w:ilvl="5" w:tplc="93FEFB8E">
      <w:numFmt w:val="bullet"/>
      <w:lvlText w:val="•"/>
      <w:lvlJc w:val="left"/>
      <w:pPr>
        <w:ind w:left="5514" w:hanging="260"/>
      </w:pPr>
      <w:rPr>
        <w:rFonts w:hint="default"/>
        <w:lang w:val="pt-PT" w:eastAsia="en-US" w:bidi="ar-SA"/>
      </w:rPr>
    </w:lvl>
    <w:lvl w:ilvl="6" w:tplc="FAFC30A2">
      <w:numFmt w:val="bullet"/>
      <w:lvlText w:val="•"/>
      <w:lvlJc w:val="left"/>
      <w:pPr>
        <w:ind w:left="6481" w:hanging="260"/>
      </w:pPr>
      <w:rPr>
        <w:rFonts w:hint="default"/>
        <w:lang w:val="pt-PT" w:eastAsia="en-US" w:bidi="ar-SA"/>
      </w:rPr>
    </w:lvl>
    <w:lvl w:ilvl="7" w:tplc="1682D2D4">
      <w:numFmt w:val="bullet"/>
      <w:lvlText w:val="•"/>
      <w:lvlJc w:val="left"/>
      <w:pPr>
        <w:ind w:left="7447" w:hanging="260"/>
      </w:pPr>
      <w:rPr>
        <w:rFonts w:hint="default"/>
        <w:lang w:val="pt-PT" w:eastAsia="en-US" w:bidi="ar-SA"/>
      </w:rPr>
    </w:lvl>
    <w:lvl w:ilvl="8" w:tplc="CAFEE602">
      <w:numFmt w:val="bullet"/>
      <w:lvlText w:val="•"/>
      <w:lvlJc w:val="left"/>
      <w:pPr>
        <w:ind w:left="8414" w:hanging="260"/>
      </w:pPr>
      <w:rPr>
        <w:rFonts w:hint="default"/>
        <w:lang w:val="pt-PT" w:eastAsia="en-US" w:bidi="ar-SA"/>
      </w:rPr>
    </w:lvl>
  </w:abstractNum>
  <w:num w:numId="1" w16cid:durableId="1677421004">
    <w:abstractNumId w:val="2"/>
  </w:num>
  <w:num w:numId="2" w16cid:durableId="1068651469">
    <w:abstractNumId w:val="7"/>
  </w:num>
  <w:num w:numId="3" w16cid:durableId="270357766">
    <w:abstractNumId w:val="8"/>
  </w:num>
  <w:num w:numId="4" w16cid:durableId="144931170">
    <w:abstractNumId w:val="0"/>
  </w:num>
  <w:num w:numId="5" w16cid:durableId="136144010">
    <w:abstractNumId w:val="1"/>
  </w:num>
  <w:num w:numId="6" w16cid:durableId="1680808506">
    <w:abstractNumId w:val="3"/>
  </w:num>
  <w:num w:numId="7" w16cid:durableId="1895389618">
    <w:abstractNumId w:val="9"/>
  </w:num>
  <w:num w:numId="8" w16cid:durableId="426540787">
    <w:abstractNumId w:val="6"/>
  </w:num>
  <w:num w:numId="9" w16cid:durableId="233515926">
    <w:abstractNumId w:val="10"/>
  </w:num>
  <w:num w:numId="10" w16cid:durableId="1373071986">
    <w:abstractNumId w:val="5"/>
  </w:num>
  <w:num w:numId="11" w16cid:durableId="1874463564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FE0"/>
    <w:rsid w:val="00003084"/>
    <w:rsid w:val="000B58E7"/>
    <w:rsid w:val="00220083"/>
    <w:rsid w:val="00220E90"/>
    <w:rsid w:val="002771C4"/>
    <w:rsid w:val="0028498D"/>
    <w:rsid w:val="002F2518"/>
    <w:rsid w:val="002F4651"/>
    <w:rsid w:val="003F198F"/>
    <w:rsid w:val="00414FE0"/>
    <w:rsid w:val="00467863"/>
    <w:rsid w:val="004E29D2"/>
    <w:rsid w:val="0051421E"/>
    <w:rsid w:val="005515C7"/>
    <w:rsid w:val="005A6989"/>
    <w:rsid w:val="005D2020"/>
    <w:rsid w:val="005D327E"/>
    <w:rsid w:val="00691ED4"/>
    <w:rsid w:val="006D56B9"/>
    <w:rsid w:val="006E14C9"/>
    <w:rsid w:val="00970DD3"/>
    <w:rsid w:val="009A2108"/>
    <w:rsid w:val="009B2FDF"/>
    <w:rsid w:val="00AF09D2"/>
    <w:rsid w:val="00B26622"/>
    <w:rsid w:val="00B35381"/>
    <w:rsid w:val="00B85E1C"/>
    <w:rsid w:val="00B87986"/>
    <w:rsid w:val="00BF2B0E"/>
    <w:rsid w:val="00C67734"/>
    <w:rsid w:val="00C96531"/>
    <w:rsid w:val="00CA7483"/>
    <w:rsid w:val="00CD2EF2"/>
    <w:rsid w:val="00CD57E5"/>
    <w:rsid w:val="00ED379E"/>
    <w:rsid w:val="00F00E47"/>
    <w:rsid w:val="00FA6802"/>
    <w:rsid w:val="00FC6D49"/>
    <w:rsid w:val="00FF5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B2B878"/>
  <w15:docId w15:val="{AF3ADE57-7C57-418A-883E-ABA856E6A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pPr>
      <w:spacing w:before="20"/>
      <w:ind w:left="2" w:right="2"/>
      <w:jc w:val="center"/>
      <w:outlineLvl w:val="0"/>
    </w:pPr>
    <w:rPr>
      <w:rFonts w:ascii="Verdana" w:eastAsia="Verdana" w:hAnsi="Verdana" w:cs="Verdana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250"/>
      <w:ind w:left="672" w:hanging="246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link w:val="Ttulo3Char"/>
    <w:uiPriority w:val="9"/>
    <w:qFormat/>
    <w:pPr>
      <w:ind w:left="855"/>
      <w:outlineLvl w:val="2"/>
    </w:pPr>
    <w:rPr>
      <w:rFonts w:ascii="Arial" w:eastAsia="Arial" w:hAnsi="Arial" w:cs="Arial"/>
      <w:b/>
      <w:bCs/>
    </w:rPr>
  </w:style>
  <w:style w:type="paragraph" w:styleId="Ttulo4">
    <w:name w:val="heading 4"/>
    <w:basedOn w:val="Normal"/>
    <w:uiPriority w:val="9"/>
    <w:qFormat/>
    <w:pPr>
      <w:spacing w:line="251" w:lineRule="exact"/>
      <w:ind w:left="2"/>
      <w:jc w:val="center"/>
      <w:outlineLvl w:val="3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426"/>
      <w:jc w:val="both"/>
    </w:pPr>
  </w:style>
  <w:style w:type="paragraph" w:styleId="PargrafodaLista">
    <w:name w:val="List Paragraph"/>
    <w:basedOn w:val="Normal"/>
    <w:uiPriority w:val="1"/>
    <w:qFormat/>
    <w:pPr>
      <w:ind w:left="42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qFormat/>
    <w:rsid w:val="006D56B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6D56B9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qFormat/>
    <w:rsid w:val="006D56B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D56B9"/>
    <w:rPr>
      <w:rFonts w:ascii="Arial MT" w:eastAsia="Arial MT" w:hAnsi="Arial MT" w:cs="Arial MT"/>
      <w:lang w:val="pt-PT"/>
    </w:rPr>
  </w:style>
  <w:style w:type="table" w:styleId="Tabelacomgrade">
    <w:name w:val="Table Grid"/>
    <w:basedOn w:val="Tabelanormal"/>
    <w:uiPriority w:val="39"/>
    <w:qFormat/>
    <w:rsid w:val="004E29D2"/>
    <w:pPr>
      <w:widowControl/>
      <w:autoSpaceDE/>
      <w:autoSpaceDN/>
    </w:pPr>
    <w:rPr>
      <w:rFonts w:ascii="Times New Roman" w:eastAsiaTheme="minorEastAsia" w:hAnsi="Times New Roman" w:cs="Times New Roman"/>
      <w:sz w:val="20"/>
      <w:szCs w:val="20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6E14C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6E14C9"/>
    <w:rPr>
      <w:sz w:val="16"/>
      <w:szCs w:val="16"/>
    </w:rPr>
  </w:style>
  <w:style w:type="character" w:styleId="HiperlinkVisitado">
    <w:name w:val="FollowedHyperlink"/>
    <w:basedOn w:val="Fontepargpadro"/>
    <w:uiPriority w:val="99"/>
    <w:semiHidden/>
    <w:unhideWhenUsed/>
    <w:qFormat/>
    <w:rsid w:val="006E14C9"/>
    <w:rPr>
      <w:color w:val="954F72"/>
      <w:u w:val="single"/>
    </w:rPr>
  </w:style>
  <w:style w:type="character" w:styleId="Hyperlink">
    <w:name w:val="Hyperlink"/>
    <w:basedOn w:val="Fontepargpadro"/>
    <w:uiPriority w:val="99"/>
    <w:unhideWhenUsed/>
    <w:qFormat/>
    <w:rsid w:val="006E14C9"/>
    <w:rPr>
      <w:color w:val="0000FF" w:themeColor="hyperlink"/>
      <w:u w:val="single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6E14C9"/>
    <w:pPr>
      <w:widowControl/>
      <w:autoSpaceDE/>
      <w:autoSpaceDN/>
    </w:pPr>
    <w:rPr>
      <w:rFonts w:ascii="Times New Roman" w:eastAsiaTheme="minorEastAsia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6E14C9"/>
    <w:rPr>
      <w:rFonts w:ascii="Times New Roman" w:eastAsiaTheme="minorEastAsia" w:hAnsi="Times New Roman" w:cs="Times New Roman"/>
      <w:sz w:val="20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nhideWhenUsed/>
    <w:qFormat/>
    <w:rsid w:val="006E14C9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6E14C9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">
    <w:name w:val="Title"/>
    <w:basedOn w:val="Normal"/>
    <w:link w:val="TtuloChar"/>
    <w:uiPriority w:val="10"/>
    <w:qFormat/>
    <w:rsid w:val="006E14C9"/>
    <w:pPr>
      <w:spacing w:before="1"/>
      <w:ind w:left="1692" w:right="1710"/>
      <w:jc w:val="center"/>
    </w:pPr>
    <w:rPr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0"/>
    <w:qFormat/>
    <w:rsid w:val="006E14C9"/>
    <w:rPr>
      <w:rFonts w:ascii="Arial MT" w:eastAsia="Arial MT" w:hAnsi="Arial MT" w:cs="Arial MT"/>
      <w:sz w:val="28"/>
      <w:szCs w:val="28"/>
      <w:lang w:val="pt-PT"/>
    </w:rPr>
  </w:style>
  <w:style w:type="paragraph" w:styleId="NormalWeb">
    <w:name w:val="Normal (Web)"/>
    <w:basedOn w:val="Normal"/>
    <w:uiPriority w:val="99"/>
    <w:unhideWhenUsed/>
    <w:qFormat/>
    <w:rsid w:val="006E14C9"/>
    <w:pPr>
      <w:widowControl/>
      <w:autoSpaceDE/>
      <w:autoSpaceDN/>
      <w:jc w:val="both"/>
    </w:pPr>
    <w:rPr>
      <w:rFonts w:ascii="Courier New" w:eastAsiaTheme="minorEastAsia" w:hAnsi="Courier New" w:cs="Courier New"/>
      <w:color w:val="000000"/>
      <w:sz w:val="18"/>
      <w:szCs w:val="18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6E14C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6E14C9"/>
    <w:rPr>
      <w:rFonts w:ascii="Times New Roman" w:eastAsiaTheme="minorEastAsia" w:hAnsi="Times New Roman" w:cs="Times New Roman"/>
      <w:b/>
      <w:bCs/>
      <w:sz w:val="20"/>
      <w:szCs w:val="20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6E14C9"/>
    <w:pPr>
      <w:widowControl/>
      <w:autoSpaceDE/>
      <w:autoSpaceDN/>
    </w:pPr>
    <w:rPr>
      <w:rFonts w:ascii="Segoe UI" w:eastAsiaTheme="minorEastAsia" w:hAnsi="Segoe UI" w:cs="Segoe UI"/>
      <w:sz w:val="18"/>
      <w:szCs w:val="18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6E14C9"/>
    <w:rPr>
      <w:rFonts w:ascii="Segoe UI" w:eastAsiaTheme="minorEastAsia" w:hAnsi="Segoe UI" w:cs="Segoe UI"/>
      <w:sz w:val="18"/>
      <w:szCs w:val="18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6E14C9"/>
    <w:rPr>
      <w:rFonts w:ascii="Verdana" w:eastAsia="Verdana" w:hAnsi="Verdana" w:cs="Verdana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qFormat/>
    <w:rsid w:val="006E14C9"/>
    <w:rPr>
      <w:rFonts w:ascii="Arial" w:eastAsia="Arial" w:hAnsi="Arial" w:cs="Arial"/>
      <w:b/>
      <w:bCs/>
      <w:lang w:val="pt-PT"/>
    </w:rPr>
  </w:style>
  <w:style w:type="paragraph" w:customStyle="1" w:styleId="msonormal0">
    <w:name w:val="msonormal"/>
    <w:basedOn w:val="Normal"/>
    <w:qFormat/>
    <w:rsid w:val="006E14C9"/>
    <w:pPr>
      <w:widowControl/>
      <w:autoSpaceDE/>
      <w:autoSpaceDN/>
      <w:jc w:val="both"/>
    </w:pPr>
    <w:rPr>
      <w:rFonts w:ascii="Courier New" w:eastAsiaTheme="minorEastAsia" w:hAnsi="Courier New" w:cs="Courier New"/>
      <w:color w:val="000000"/>
      <w:sz w:val="18"/>
      <w:szCs w:val="18"/>
      <w:lang w:val="pt-BR" w:eastAsia="pt-BR"/>
    </w:rPr>
  </w:style>
  <w:style w:type="paragraph" w:customStyle="1" w:styleId="espaco">
    <w:name w:val="espaco"/>
    <w:basedOn w:val="Normal"/>
    <w:qFormat/>
    <w:rsid w:val="006E14C9"/>
    <w:pPr>
      <w:widowControl/>
      <w:autoSpaceDE/>
      <w:autoSpaceDN/>
      <w:ind w:firstLine="300"/>
      <w:jc w:val="both"/>
    </w:pPr>
    <w:rPr>
      <w:rFonts w:ascii="Courier New" w:eastAsiaTheme="minorEastAsia" w:hAnsi="Courier New" w:cs="Courier New"/>
      <w:color w:val="000000"/>
      <w:sz w:val="18"/>
      <w:szCs w:val="18"/>
      <w:lang w:val="pt-BR" w:eastAsia="pt-BR"/>
    </w:rPr>
  </w:style>
  <w:style w:type="paragraph" w:customStyle="1" w:styleId="introducao">
    <w:name w:val="introducao"/>
    <w:basedOn w:val="Normal"/>
    <w:qFormat/>
    <w:rsid w:val="006E14C9"/>
    <w:pPr>
      <w:widowControl/>
      <w:autoSpaceDE/>
      <w:autoSpaceDN/>
      <w:ind w:left="3000"/>
      <w:jc w:val="both"/>
    </w:pPr>
    <w:rPr>
      <w:rFonts w:ascii="Courier New" w:eastAsiaTheme="minorEastAsia" w:hAnsi="Courier New" w:cs="Courier New"/>
      <w:color w:val="000000"/>
      <w:sz w:val="18"/>
      <w:szCs w:val="18"/>
      <w:lang w:val="pt-BR" w:eastAsia="pt-BR"/>
    </w:rPr>
  </w:style>
  <w:style w:type="paragraph" w:customStyle="1" w:styleId="cabecalho">
    <w:name w:val="cabecalho"/>
    <w:basedOn w:val="Normal"/>
    <w:qFormat/>
    <w:rsid w:val="006E14C9"/>
    <w:pPr>
      <w:widowControl/>
      <w:autoSpaceDE/>
      <w:autoSpaceDN/>
      <w:jc w:val="center"/>
    </w:pPr>
    <w:rPr>
      <w:rFonts w:ascii="Courier New" w:eastAsiaTheme="minorEastAsia" w:hAnsi="Courier New" w:cs="Courier New"/>
      <w:color w:val="000000"/>
      <w:sz w:val="18"/>
      <w:szCs w:val="18"/>
      <w:lang w:val="pt-BR" w:eastAsia="pt-BR"/>
    </w:rPr>
  </w:style>
  <w:style w:type="paragraph" w:customStyle="1" w:styleId="quebra">
    <w:name w:val="quebra"/>
    <w:basedOn w:val="Normal"/>
    <w:qFormat/>
    <w:rsid w:val="006E14C9"/>
    <w:pPr>
      <w:pageBreakBefore/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customStyle="1" w:styleId="rodape">
    <w:name w:val="rodape"/>
    <w:basedOn w:val="Normal"/>
    <w:qFormat/>
    <w:rsid w:val="006E14C9"/>
    <w:pPr>
      <w:pageBreakBefore/>
      <w:widowControl/>
      <w:autoSpaceDE/>
      <w:autoSpaceDN/>
      <w:spacing w:before="100" w:beforeAutospacing="1" w:after="100" w:afterAutospacing="1"/>
    </w:pPr>
    <w:rPr>
      <w:rFonts w:ascii="Arial" w:eastAsiaTheme="minorEastAsia" w:hAnsi="Arial" w:cs="Arial"/>
      <w:sz w:val="16"/>
      <w:szCs w:val="16"/>
      <w:lang w:val="pt-BR" w:eastAsia="pt-BR"/>
    </w:rPr>
  </w:style>
  <w:style w:type="character" w:customStyle="1" w:styleId="Ttulo3Char">
    <w:name w:val="Título 3 Char"/>
    <w:basedOn w:val="Fontepargpadro"/>
    <w:link w:val="Ttulo3"/>
    <w:uiPriority w:val="9"/>
    <w:qFormat/>
    <w:rsid w:val="006E14C9"/>
    <w:rPr>
      <w:rFonts w:ascii="Arial" w:eastAsia="Arial" w:hAnsi="Arial" w:cs="Arial"/>
      <w:b/>
      <w:bCs/>
      <w:lang w:val="pt-PT"/>
    </w:rPr>
  </w:style>
  <w:style w:type="paragraph" w:customStyle="1" w:styleId="p2">
    <w:name w:val="p2"/>
    <w:basedOn w:val="Normal"/>
    <w:qFormat/>
    <w:rsid w:val="006E14C9"/>
    <w:pPr>
      <w:widowControl/>
      <w:autoSpaceDE/>
      <w:autoSpaceDN/>
      <w:jc w:val="both"/>
    </w:pPr>
    <w:rPr>
      <w:rFonts w:ascii="Courier New" w:eastAsiaTheme="minorEastAsia" w:hAnsi="Courier New" w:cs="Courier New"/>
      <w:color w:val="000000"/>
      <w:sz w:val="18"/>
      <w:szCs w:val="18"/>
      <w:lang w:val="pt-BR" w:eastAsia="pt-BR"/>
    </w:rPr>
  </w:style>
  <w:style w:type="paragraph" w:customStyle="1" w:styleId="Normal0">
    <w:name w:val="[Normal]"/>
    <w:uiPriority w:val="99"/>
    <w:qFormat/>
    <w:rsid w:val="006E14C9"/>
    <w:pPr>
      <w:widowControl/>
      <w:autoSpaceDE/>
      <w:autoSpaceDN/>
    </w:pPr>
    <w:rPr>
      <w:rFonts w:ascii="Arial" w:eastAsia="Arial" w:hAnsi="Arial" w:cs="Times New Roman"/>
      <w:sz w:val="24"/>
      <w:szCs w:val="20"/>
      <w:lang w:val="pt-BR" w:eastAsia="pt-BR"/>
    </w:rPr>
  </w:style>
  <w:style w:type="paragraph" w:styleId="SemEspaamento">
    <w:name w:val="No Spacing"/>
    <w:uiPriority w:val="1"/>
    <w:qFormat/>
    <w:rsid w:val="006E14C9"/>
    <w:pPr>
      <w:widowControl/>
      <w:autoSpaceDE/>
      <w:autoSpaceDN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customStyle="1" w:styleId="PADRAO">
    <w:name w:val="PADRAO"/>
    <w:basedOn w:val="Normal"/>
    <w:link w:val="PADRAOChar"/>
    <w:qFormat/>
    <w:rsid w:val="006E14C9"/>
    <w:pPr>
      <w:widowControl/>
      <w:autoSpaceDE/>
      <w:autoSpaceDN/>
      <w:jc w:val="both"/>
    </w:pPr>
    <w:rPr>
      <w:rFonts w:ascii="Tms Rmn" w:eastAsia="Times New Roman" w:hAnsi="Tms Rmn" w:cs="Times New Roman"/>
      <w:sz w:val="24"/>
      <w:szCs w:val="20"/>
      <w:lang w:val="pt-BR" w:eastAsia="pt-BR"/>
    </w:rPr>
  </w:style>
  <w:style w:type="character" w:customStyle="1" w:styleId="PADRAOChar">
    <w:name w:val="PADRAO Char"/>
    <w:link w:val="PADRAO"/>
    <w:qFormat/>
    <w:rsid w:val="006E14C9"/>
    <w:rPr>
      <w:rFonts w:ascii="Tms Rmn" w:eastAsia="Times New Roman" w:hAnsi="Tms Rmn" w:cs="Times New Roman"/>
      <w:sz w:val="24"/>
      <w:szCs w:val="20"/>
      <w:lang w:val="pt-BR" w:eastAsia="pt-BR"/>
    </w:rPr>
  </w:style>
  <w:style w:type="paragraph" w:customStyle="1" w:styleId="Standard">
    <w:name w:val="Standard"/>
    <w:qFormat/>
    <w:rsid w:val="006E14C9"/>
    <w:pPr>
      <w:widowControl/>
      <w:suppressAutoHyphens/>
      <w:autoSpaceDE/>
      <w:textAlignment w:val="baseline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6E14C9"/>
    <w:rPr>
      <w:rFonts w:ascii="Arial MT" w:eastAsia="Arial MT" w:hAnsi="Arial MT" w:cs="Arial MT"/>
      <w:lang w:val="pt-PT"/>
    </w:rPr>
  </w:style>
  <w:style w:type="paragraph" w:customStyle="1" w:styleId="xl65">
    <w:name w:val="xl65"/>
    <w:basedOn w:val="Normal"/>
    <w:qFormat/>
    <w:rsid w:val="006E14C9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8">
    <w:name w:val="xl68"/>
    <w:basedOn w:val="Normal"/>
    <w:qFormat/>
    <w:rsid w:val="006E14C9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9">
    <w:name w:val="xl69"/>
    <w:basedOn w:val="Normal"/>
    <w:qFormat/>
    <w:rsid w:val="006E14C9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0">
    <w:name w:val="xl70"/>
    <w:basedOn w:val="Normal"/>
    <w:qFormat/>
    <w:rsid w:val="006E14C9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1">
    <w:name w:val="xl71"/>
    <w:basedOn w:val="Normal"/>
    <w:qFormat/>
    <w:rsid w:val="006E14C9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2">
    <w:name w:val="xl72"/>
    <w:basedOn w:val="Normal"/>
    <w:qFormat/>
    <w:rsid w:val="006E14C9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73">
    <w:name w:val="xl73"/>
    <w:basedOn w:val="Normal"/>
    <w:qFormat/>
    <w:rsid w:val="006E14C9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74">
    <w:name w:val="xl74"/>
    <w:basedOn w:val="Normal"/>
    <w:qFormat/>
    <w:rsid w:val="006E14C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75">
    <w:name w:val="xl75"/>
    <w:basedOn w:val="Normal"/>
    <w:qFormat/>
    <w:rsid w:val="006E14C9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76">
    <w:name w:val="xl76"/>
    <w:basedOn w:val="Normal"/>
    <w:qFormat/>
    <w:rsid w:val="006E14C9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77">
    <w:name w:val="xl77"/>
    <w:basedOn w:val="Normal"/>
    <w:qFormat/>
    <w:rsid w:val="006E14C9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8">
    <w:name w:val="xl78"/>
    <w:basedOn w:val="Normal"/>
    <w:qFormat/>
    <w:rsid w:val="006E14C9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79">
    <w:name w:val="xl79"/>
    <w:basedOn w:val="Normal"/>
    <w:qFormat/>
    <w:rsid w:val="006E14C9"/>
    <w:pPr>
      <w:widowControl/>
      <w:pBdr>
        <w:top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Default">
    <w:name w:val="Default"/>
    <w:qFormat/>
    <w:rsid w:val="006E14C9"/>
    <w:pPr>
      <w:widowControl/>
      <w:adjustRightInd w:val="0"/>
    </w:pPr>
    <w:rPr>
      <w:rFonts w:ascii="Liberation Serif" w:eastAsia="Times New Roman" w:hAnsi="Liberation Serif" w:cs="Liberation Serif"/>
      <w:color w:val="000000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9-2022/2021/lei/L14133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5365</Words>
  <Characters>28977</Characters>
  <Application>Microsoft Office Word</Application>
  <DocSecurity>0</DocSecurity>
  <Lines>241</Lines>
  <Paragraphs>68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ELETRÔNICO AQUISIÇÃO DE SORO FISIOLOGICO</vt:lpstr>
    </vt:vector>
  </TitlesOfParts>
  <Company/>
  <LinksUpToDate>false</LinksUpToDate>
  <CharactersWithSpaces>34274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ELETRÔNICO AQUISIÇÃO DE SORO FISIOLOGICO</dc:title>
  <dc:creator>PMRP</dc:creator>
  <cp:lastModifiedBy>elgiano gomes</cp:lastModifiedBy>
  <cp:revision>2</cp:revision>
  <dcterms:created xsi:type="dcterms:W3CDTF">2026-08-31T19:48:00Z</dcterms:created>
  <dcterms:modified xsi:type="dcterms:W3CDTF">2026-08-31T19:48:00Z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2025-10-29T00:00:00Z</vt:filetime>
  </property>
  <property fmtid="{D5CDD505-2E9C-101B-9397-08002B2CF9AE}" pid="5" name="Producer">
    <vt:lpwstr>Microsoft® Word 2013</vt:lpwstr>
  </property>
</Properties>
</file>