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3B534BE0"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8D5983">
        <w:rPr>
          <w:rFonts w:ascii="Arial" w:hAnsi="Arial" w:cs="Arial"/>
          <w:b/>
          <w:bCs/>
          <w:sz w:val="22"/>
          <w:szCs w:val="22"/>
          <w:lang w:eastAsia="en-US"/>
        </w:rPr>
        <w:t>0000</w:t>
      </w:r>
      <w:r w:rsidR="002E040C">
        <w:rPr>
          <w:rFonts w:ascii="Arial" w:hAnsi="Arial" w:cs="Arial"/>
          <w:b/>
          <w:bCs/>
          <w:sz w:val="22"/>
          <w:szCs w:val="22"/>
          <w:lang w:eastAsia="en-US"/>
        </w:rPr>
        <w:t>3</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w:t>
      </w:r>
      <w:r w:rsidR="008D5983">
        <w:rPr>
          <w:rFonts w:ascii="Arial" w:hAnsi="Arial" w:cs="Arial"/>
          <w:b/>
          <w:bCs/>
          <w:sz w:val="22"/>
          <w:szCs w:val="22"/>
          <w:lang w:eastAsia="en-US"/>
        </w:rPr>
        <w:t>6PE</w:t>
      </w:r>
    </w:p>
    <w:p w14:paraId="748EDA36" w14:textId="62F91742" w:rsidR="00BE61D9" w:rsidRDefault="005216A4" w:rsidP="009D6CE6">
      <w:pPr>
        <w:autoSpaceDE w:val="0"/>
        <w:autoSpaceDN w:val="0"/>
        <w:adjustRightInd w:val="0"/>
        <w:spacing w:before="120" w:line="276" w:lineRule="auto"/>
        <w:rPr>
          <w:rFonts w:ascii="Arial" w:hAnsi="Arial" w:cs="Arial"/>
        </w:rPr>
      </w:pPr>
      <w:r w:rsidRPr="009A28A1">
        <w:rPr>
          <w:rFonts w:ascii="Arial" w:hAnsi="Arial" w:cs="Arial"/>
          <w:b/>
          <w:bCs/>
          <w:sz w:val="22"/>
          <w:szCs w:val="22"/>
          <w:lang w:eastAsia="en-US"/>
        </w:rPr>
        <w:t xml:space="preserve">PROCESSO Nº </w:t>
      </w:r>
      <w:bookmarkStart w:id="0" w:name="_Hlk203910396"/>
      <w:r w:rsidR="002E040C" w:rsidRPr="002E040C">
        <w:rPr>
          <w:rFonts w:ascii="Arial" w:hAnsi="Arial" w:cs="Arial"/>
          <w:sz w:val="28"/>
          <w:szCs w:val="28"/>
        </w:rPr>
        <w:t>26</w:t>
      </w:r>
      <w:bookmarkEnd w:id="0"/>
      <w:r w:rsidR="002E040C" w:rsidRPr="002E040C">
        <w:rPr>
          <w:rFonts w:ascii="Arial" w:hAnsi="Arial" w:cs="Arial"/>
          <w:sz w:val="28"/>
          <w:szCs w:val="28"/>
        </w:rPr>
        <w:t>0112PE00003</w:t>
      </w:r>
    </w:p>
    <w:p w14:paraId="470FB65A" w14:textId="27564E64"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735F57FF"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B01401">
        <w:rPr>
          <w:rFonts w:ascii="Arial" w:hAnsi="Arial" w:cs="Arial"/>
          <w:b/>
          <w:bCs/>
          <w:sz w:val="22"/>
          <w:szCs w:val="22"/>
          <w:lang w:eastAsia="en-US"/>
        </w:rPr>
        <w:t>05</w:t>
      </w:r>
      <w:r w:rsidR="001110E7">
        <w:rPr>
          <w:rFonts w:ascii="Arial" w:hAnsi="Arial" w:cs="Arial"/>
          <w:b/>
          <w:bCs/>
          <w:sz w:val="22"/>
          <w:szCs w:val="22"/>
          <w:lang w:eastAsia="en-US"/>
        </w:rPr>
        <w:t>/0</w:t>
      </w:r>
      <w:r w:rsidR="00B01401">
        <w:rPr>
          <w:rFonts w:ascii="Arial" w:hAnsi="Arial" w:cs="Arial"/>
          <w:b/>
          <w:bCs/>
          <w:sz w:val="22"/>
          <w:szCs w:val="22"/>
          <w:lang w:eastAsia="en-US"/>
        </w:rPr>
        <w:t>2</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27C7D6D9"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4D7270">
        <w:rPr>
          <w:rFonts w:ascii="Arial" w:hAnsi="Arial" w:cs="Arial"/>
          <w:b/>
          <w:bCs/>
          <w:sz w:val="22"/>
          <w:szCs w:val="22"/>
          <w:lang w:eastAsia="en-US"/>
        </w:rPr>
        <w:t>24</w:t>
      </w:r>
      <w:r w:rsidR="00B01401">
        <w:rPr>
          <w:rFonts w:ascii="Arial" w:hAnsi="Arial" w:cs="Arial"/>
          <w:b/>
          <w:bCs/>
          <w:sz w:val="22"/>
          <w:szCs w:val="22"/>
          <w:lang w:eastAsia="en-US"/>
        </w:rPr>
        <w:t>/02</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08</w:t>
      </w:r>
      <w:r w:rsidRPr="009A28A1">
        <w:rPr>
          <w:rFonts w:ascii="Arial" w:hAnsi="Arial" w:cs="Arial"/>
          <w:b/>
          <w:bCs/>
          <w:sz w:val="22"/>
          <w:szCs w:val="22"/>
          <w:lang w:eastAsia="en-US"/>
        </w:rPr>
        <w:t>.</w:t>
      </w:r>
      <w:r w:rsidR="00A0175F">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09609C4A"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4D7270">
        <w:rPr>
          <w:rFonts w:ascii="Arial" w:hAnsi="Arial" w:cs="Arial"/>
          <w:b/>
          <w:bCs/>
          <w:sz w:val="22"/>
          <w:szCs w:val="22"/>
          <w:lang w:eastAsia="en-US"/>
        </w:rPr>
        <w:t>24</w:t>
      </w:r>
      <w:r w:rsidR="00B01401">
        <w:rPr>
          <w:rFonts w:ascii="Arial" w:hAnsi="Arial" w:cs="Arial"/>
          <w:b/>
          <w:bCs/>
          <w:sz w:val="22"/>
          <w:szCs w:val="22"/>
          <w:lang w:eastAsia="en-US"/>
        </w:rPr>
        <w:t>/02</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B50C0A" w:rsidRPr="009A28A1">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848343D" w14:textId="3A5B855A"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4D7270">
        <w:rPr>
          <w:rFonts w:ascii="Arial" w:hAnsi="Arial" w:cs="Arial"/>
          <w:b/>
          <w:bCs/>
          <w:sz w:val="22"/>
          <w:szCs w:val="22"/>
          <w:lang w:eastAsia="en-US"/>
        </w:rPr>
        <w:t>24</w:t>
      </w:r>
      <w:r w:rsidR="00B01401">
        <w:rPr>
          <w:rFonts w:ascii="Arial" w:hAnsi="Arial" w:cs="Arial"/>
          <w:b/>
          <w:bCs/>
          <w:sz w:val="22"/>
          <w:szCs w:val="22"/>
          <w:lang w:eastAsia="en-US"/>
        </w:rPr>
        <w:t>/02</w:t>
      </w:r>
      <w:r w:rsidR="001110E7">
        <w:rPr>
          <w:rFonts w:ascii="Arial" w:hAnsi="Arial" w:cs="Arial"/>
          <w:b/>
          <w:bCs/>
          <w:sz w:val="22"/>
          <w:szCs w:val="22"/>
          <w:lang w:eastAsia="en-US"/>
        </w:rPr>
        <w:t>/2026</w:t>
      </w:r>
      <w:r w:rsidRPr="009A28A1">
        <w:rPr>
          <w:rFonts w:ascii="Arial" w:hAnsi="Arial" w:cs="Arial"/>
          <w:b/>
          <w:bCs/>
          <w:sz w:val="22"/>
          <w:szCs w:val="22"/>
          <w:lang w:eastAsia="en-US"/>
        </w:rPr>
        <w:t xml:space="preserve"> – </w:t>
      </w:r>
      <w:r w:rsidR="00A0175F">
        <w:rPr>
          <w:rFonts w:ascii="Arial" w:hAnsi="Arial" w:cs="Arial"/>
          <w:b/>
          <w:bCs/>
          <w:sz w:val="22"/>
          <w:szCs w:val="22"/>
          <w:lang w:eastAsia="en-US"/>
        </w:rPr>
        <w:t>09</w:t>
      </w:r>
      <w:r w:rsidRPr="009A28A1">
        <w:rPr>
          <w:rFonts w:ascii="Arial" w:hAnsi="Arial" w:cs="Arial"/>
          <w:b/>
          <w:bCs/>
          <w:sz w:val="22"/>
          <w:szCs w:val="22"/>
          <w:lang w:eastAsia="en-US"/>
        </w:rPr>
        <w:t>.</w:t>
      </w:r>
      <w:r w:rsidR="00E83CF2" w:rsidRPr="009A28A1">
        <w:rPr>
          <w:rFonts w:ascii="Arial" w:hAnsi="Arial" w:cs="Arial"/>
          <w:b/>
          <w:bCs/>
          <w:sz w:val="22"/>
          <w:szCs w:val="22"/>
          <w:lang w:eastAsia="en-US"/>
        </w:rPr>
        <w:t>1</w:t>
      </w:r>
      <w:r w:rsidR="007B65E3">
        <w:rPr>
          <w:rFonts w:ascii="Arial" w:hAnsi="Arial" w:cs="Arial"/>
          <w:b/>
          <w:bCs/>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1E072CAE" w:rsidR="00E83CF2" w:rsidRPr="00F2454B" w:rsidRDefault="005216A4" w:rsidP="008D5983">
      <w:pPr>
        <w:pStyle w:val="Ttulo2"/>
        <w:jc w:val="both"/>
        <w:rPr>
          <w:rFonts w:ascii="Arial" w:eastAsia="Times New Roman" w:hAnsi="Arial" w:cs="Arial"/>
          <w:color w:val="auto"/>
          <w:sz w:val="22"/>
          <w:szCs w:val="22"/>
        </w:rPr>
      </w:pPr>
      <w:r w:rsidRPr="009A28A1">
        <w:rPr>
          <w:rFonts w:ascii="Arial" w:hAnsi="Arial" w:cs="Arial"/>
          <w:bCs/>
          <w:sz w:val="22"/>
          <w:szCs w:val="22"/>
          <w:lang w:eastAsia="en-US"/>
        </w:rPr>
        <w:t xml:space="preserve">OBJETO: </w:t>
      </w:r>
      <w:r w:rsidR="002E040C" w:rsidRPr="002E040C">
        <w:rPr>
          <w:rFonts w:ascii="Arial" w:eastAsia="Times New Roman" w:hAnsi="Arial" w:cs="Arial"/>
          <w:color w:val="auto"/>
          <w:sz w:val="22"/>
          <w:szCs w:val="22"/>
        </w:rPr>
        <w:t>Registro de Preços para futuro e eventual fornecimento de material odontológico destinados a manutenção das Unidades de Saúde deste Município de Rafael Fernandes–RN</w:t>
      </w:r>
      <w:r w:rsidR="00EA1A34" w:rsidRPr="00F2454B">
        <w:rPr>
          <w:rFonts w:ascii="Arial" w:hAnsi="Arial" w:cs="Arial"/>
          <w:b w:val="0"/>
          <w:bCs/>
          <w:color w:val="000000" w:themeColor="text1"/>
          <w:sz w:val="22"/>
          <w:szCs w:val="22"/>
        </w:rPr>
        <w:t>.</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1259BA2B"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w:t>
      </w:r>
      <w:proofErr w:type="spellStart"/>
      <w:r w:rsidR="00E65C39" w:rsidRPr="009A28A1">
        <w:rPr>
          <w:rFonts w:ascii="Arial" w:hAnsi="Arial" w:cs="Arial"/>
          <w:b/>
          <w:sz w:val="22"/>
          <w:szCs w:val="22"/>
        </w:rPr>
        <w:t>martins</w:t>
      </w:r>
      <w:proofErr w:type="spellEnd"/>
      <w:r w:rsidR="00E65C39" w:rsidRPr="009A28A1">
        <w:rPr>
          <w:rFonts w:ascii="Arial" w:hAnsi="Arial" w:cs="Arial"/>
          <w:b/>
          <w:sz w:val="22"/>
          <w:szCs w:val="22"/>
        </w:rPr>
        <w:t xml:space="preserve"> de oliveira, Nº. 178 – Bairro: </w:t>
      </w:r>
      <w:r w:rsidR="00EA1A34" w:rsidRPr="009A28A1">
        <w:rPr>
          <w:rFonts w:ascii="Arial" w:hAnsi="Arial" w:cs="Arial"/>
          <w:b/>
          <w:sz w:val="22"/>
          <w:szCs w:val="22"/>
        </w:rPr>
        <w:t>Centro</w:t>
      </w:r>
      <w:r w:rsidR="00EA1A34" w:rsidRPr="009A28A1">
        <w:rPr>
          <w:rFonts w:ascii="Arial" w:hAnsi="Arial" w:cs="Arial"/>
          <w:color w:val="000000"/>
          <w:sz w:val="22"/>
          <w:szCs w:val="22"/>
        </w:rPr>
        <w:t>, realizará</w:t>
      </w:r>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1" w:name="_Toc122606103"/>
      <w:r w:rsidRPr="009A28A1">
        <w:rPr>
          <w:sz w:val="22"/>
          <w:szCs w:val="22"/>
          <w:lang w:eastAsia="en-US"/>
        </w:rPr>
        <w:t>DO OBJETO</w:t>
      </w:r>
      <w:bookmarkEnd w:id="1"/>
    </w:p>
    <w:p w14:paraId="4B43170C" w14:textId="0F2C21EC" w:rsidR="003C7A23" w:rsidRPr="009A28A1" w:rsidRDefault="003C7A23" w:rsidP="00EA1A34">
      <w:pPr>
        <w:pStyle w:val="Nivel2"/>
        <w:ind w:left="142" w:hanging="149"/>
        <w:rPr>
          <w:sz w:val="22"/>
          <w:szCs w:val="22"/>
        </w:rPr>
      </w:pPr>
      <w:r w:rsidRPr="009A28A1">
        <w:rPr>
          <w:sz w:val="22"/>
          <w:szCs w:val="22"/>
        </w:rPr>
        <w:t xml:space="preserve">O objeto da presente licitação </w:t>
      </w:r>
      <w:r w:rsidR="005216A4" w:rsidRPr="009A28A1">
        <w:rPr>
          <w:sz w:val="22"/>
          <w:szCs w:val="22"/>
        </w:rPr>
        <w:t xml:space="preserve">cuida </w:t>
      </w:r>
      <w:r w:rsidR="002E040C" w:rsidRPr="002E040C">
        <w:rPr>
          <w:rFonts w:eastAsia="Times New Roman"/>
          <w:color w:val="auto"/>
          <w:sz w:val="22"/>
          <w:szCs w:val="22"/>
        </w:rPr>
        <w:t>Registro de Preços para futuro e eventual fornecimento de material odontológico destinados a manutenção das Unidades de Saúde deste Município de Rafael Fernandes–RN</w:t>
      </w:r>
      <w:r w:rsidR="00DA5832" w:rsidRPr="009A28A1">
        <w:rPr>
          <w:sz w:val="22"/>
          <w:szCs w:val="22"/>
        </w:rPr>
        <w:t>, destinados a suprir a</w:t>
      </w:r>
      <w:r w:rsidR="00B702AF" w:rsidRPr="009A28A1">
        <w:rPr>
          <w:sz w:val="22"/>
          <w:szCs w:val="22"/>
        </w:rPr>
        <w:t>s</w:t>
      </w:r>
      <w:r w:rsidR="00DA5832" w:rsidRPr="009A28A1">
        <w:rPr>
          <w:sz w:val="22"/>
          <w:szCs w:val="22"/>
        </w:rPr>
        <w:t xml:space="preserve"> necessidade</w:t>
      </w:r>
      <w:r w:rsidR="00B702AF" w:rsidRPr="009A28A1">
        <w:rPr>
          <w:sz w:val="22"/>
          <w:szCs w:val="22"/>
        </w:rPr>
        <w:t>s</w:t>
      </w:r>
      <w:r w:rsidR="00DA5832" w:rsidRPr="009A28A1">
        <w:rPr>
          <w:sz w:val="22"/>
          <w:szCs w:val="22"/>
        </w:rPr>
        <w:t xml:space="preserve"> da</w:t>
      </w:r>
      <w:r w:rsidR="00B702AF" w:rsidRPr="009A28A1">
        <w:rPr>
          <w:sz w:val="22"/>
          <w:szCs w:val="22"/>
        </w:rPr>
        <w:t>s</w:t>
      </w:r>
      <w:r w:rsidR="00DA5832" w:rsidRPr="009A28A1">
        <w:rPr>
          <w:sz w:val="22"/>
          <w:szCs w:val="22"/>
        </w:rPr>
        <w:t xml:space="preserve"> secretaria</w:t>
      </w:r>
      <w:r w:rsidR="00B702AF" w:rsidRPr="009A28A1">
        <w:rPr>
          <w:sz w:val="22"/>
          <w:szCs w:val="22"/>
        </w:rPr>
        <w:t>s</w:t>
      </w:r>
      <w:r w:rsidR="00DA5832" w:rsidRPr="009A28A1">
        <w:rPr>
          <w:sz w:val="22"/>
          <w:szCs w:val="22"/>
        </w:rPr>
        <w:t xml:space="preserve"> </w:t>
      </w:r>
      <w:r w:rsidR="00B702AF" w:rsidRPr="009A28A1">
        <w:rPr>
          <w:sz w:val="22"/>
          <w:szCs w:val="22"/>
        </w:rPr>
        <w:t>solicitantes</w:t>
      </w:r>
      <w:r w:rsidR="00D637D6" w:rsidRPr="009A28A1">
        <w:rPr>
          <w:sz w:val="22"/>
          <w:szCs w:val="22"/>
        </w:rPr>
        <w:t>.</w:t>
      </w:r>
      <w:r w:rsidRPr="009A28A1">
        <w:rPr>
          <w:sz w:val="22"/>
          <w:szCs w:val="22"/>
        </w:rPr>
        <w:t xml:space="preserve"> </w:t>
      </w:r>
      <w:r w:rsidR="00EA1A34" w:rsidRPr="009A28A1">
        <w:rPr>
          <w:sz w:val="22"/>
          <w:szCs w:val="22"/>
        </w:rPr>
        <w:t>Conforme</w:t>
      </w:r>
      <w:r w:rsidRPr="009A28A1">
        <w:rPr>
          <w:sz w:val="22"/>
          <w:szCs w:val="22"/>
        </w:rPr>
        <w:t xml:space="preserv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2" w:name="_Toc122606104"/>
      <w:r w:rsidRPr="009A28A1">
        <w:rPr>
          <w:sz w:val="22"/>
          <w:szCs w:val="22"/>
        </w:rPr>
        <w:t>DA PARTICIPAÇÃO NA LICITAÇÃO</w:t>
      </w:r>
      <w:bookmarkEnd w:id="2"/>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 xml:space="preserve">16 da Lei nº 14.133, de </w:t>
      </w:r>
      <w:r w:rsidRPr="009A28A1">
        <w:rPr>
          <w:sz w:val="22"/>
          <w:szCs w:val="22"/>
        </w:rPr>
        <w:lastRenderedPageBreak/>
        <w:t>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3" w:name="_Ref117000692"/>
      <w:r w:rsidRPr="009A28A1">
        <w:rPr>
          <w:rFonts w:eastAsia="Times New Roman"/>
          <w:color w:val="auto"/>
          <w:sz w:val="22"/>
          <w:szCs w:val="22"/>
        </w:rPr>
        <w:t>Não poderão disputar esta licitação:</w:t>
      </w:r>
      <w:bookmarkEnd w:id="3"/>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4"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5"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9A28A1" w:rsidRDefault="003C7A23" w:rsidP="009D6CE6">
      <w:pPr>
        <w:pStyle w:val="Nivel3"/>
        <w:spacing w:after="0"/>
        <w:ind w:left="0" w:firstLine="567"/>
        <w:rPr>
          <w:color w:val="auto"/>
          <w:sz w:val="22"/>
          <w:szCs w:val="22"/>
        </w:rPr>
      </w:pPr>
      <w:bookmarkStart w:id="6" w:name="_Ref114659913"/>
      <w:bookmarkStart w:id="7"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A28A1">
        <w:rPr>
          <w:color w:val="auto"/>
          <w:sz w:val="22"/>
          <w:szCs w:val="22"/>
        </w:rPr>
        <w:t xml:space="preserve"> </w:t>
      </w:r>
      <w:bookmarkEnd w:id="7"/>
    </w:p>
    <w:p w14:paraId="2DCC2174" w14:textId="77777777" w:rsidR="003C7A23" w:rsidRPr="009A28A1" w:rsidRDefault="003C7A23" w:rsidP="009D6CE6">
      <w:pPr>
        <w:pStyle w:val="Nivel3"/>
        <w:spacing w:after="0"/>
        <w:ind w:left="0" w:firstLine="709"/>
        <w:rPr>
          <w:color w:val="auto"/>
          <w:sz w:val="22"/>
          <w:szCs w:val="22"/>
        </w:rPr>
      </w:pPr>
      <w:bookmarkStart w:id="8" w:name="_Ref113883003"/>
      <w:r w:rsidRPr="009A28A1">
        <w:rPr>
          <w:color w:val="auto"/>
          <w:sz w:val="22"/>
          <w:szCs w:val="22"/>
        </w:rPr>
        <w:t>pessoa física ou jurídica que se encontre, ao tempo da licitação, impossibilitada de participar da licitação em decorrência de sanção que lhe foi imposta;</w:t>
      </w:r>
      <w:bookmarkEnd w:id="8"/>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9" w:name="_Ref113883579"/>
      <w:r w:rsidRPr="009A28A1">
        <w:rPr>
          <w:color w:val="auto"/>
          <w:sz w:val="22"/>
          <w:szCs w:val="22"/>
        </w:rPr>
        <w:t>empresas controladoras, controladas ou coligadas, nos termos da Lei nº 6.404, de 15 de dezembro de 1976, concorrendo entre si;</w:t>
      </w:r>
      <w:bookmarkEnd w:id="9"/>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10" w:name="_Ref113962336"/>
      <w:r w:rsidRPr="009A28A1">
        <w:rPr>
          <w:color w:val="auto"/>
          <w:sz w:val="22"/>
          <w:szCs w:val="22"/>
        </w:rPr>
        <w:t>agente público do órgão ou entidade licitante;</w:t>
      </w:r>
      <w:bookmarkEnd w:id="10"/>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1" w:name="art14§2"/>
      <w:bookmarkEnd w:id="11"/>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2" w:name="art14§3"/>
      <w:bookmarkEnd w:id="12"/>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3" w:name="art14§4"/>
      <w:bookmarkEnd w:id="13"/>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4" w:name="art14§5"/>
      <w:bookmarkEnd w:id="14"/>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5" w:name="_Toc122606105"/>
      <w:r w:rsidRPr="009A28A1">
        <w:rPr>
          <w:sz w:val="22"/>
          <w:szCs w:val="22"/>
        </w:rPr>
        <w:t xml:space="preserve">DA APRESENTAÇÃO DA PROPOSTA </w:t>
      </w:r>
      <w:bookmarkEnd w:id="15"/>
    </w:p>
    <w:p w14:paraId="46E88CD0" w14:textId="41B23D60" w:rsidR="003C7A23" w:rsidRPr="009A28A1" w:rsidRDefault="0579A7DD" w:rsidP="009D6CE6">
      <w:pPr>
        <w:pStyle w:val="Nivel2"/>
        <w:spacing w:after="0"/>
        <w:ind w:left="0" w:firstLine="567"/>
        <w:rPr>
          <w:color w:val="auto"/>
          <w:sz w:val="22"/>
          <w:szCs w:val="22"/>
        </w:rPr>
      </w:pPr>
      <w:bookmarkStart w:id="16"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6"/>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7" w:name="_Ref113968921"/>
      <w:r w:rsidRPr="009A28A1">
        <w:rPr>
          <w:rFonts w:eastAsia="Times New Roman"/>
          <w:color w:val="auto"/>
          <w:sz w:val="22"/>
          <w:szCs w:val="22"/>
        </w:rPr>
        <w:t>No cadastramento da proposta inicial, o licitante declarará, em campo próprio do sistema, que:</w:t>
      </w:r>
      <w:bookmarkEnd w:id="17"/>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8" w:name="_Ref117000019"/>
      <w:r w:rsidRPr="009A28A1">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A28A1">
        <w:rPr>
          <w:sz w:val="22"/>
          <w:szCs w:val="22"/>
        </w:rPr>
        <w:t>arts</w:t>
      </w:r>
      <w:proofErr w:type="spellEnd"/>
      <w:r w:rsidRPr="009A28A1">
        <w:rPr>
          <w:sz w:val="22"/>
          <w:szCs w:val="22"/>
        </w:rPr>
        <w:t>. 42 a 49, observado o disposto nos §§ 1º ao 3º do art. 4º, da Lei n.º 14.133, de 2021.</w:t>
      </w:r>
      <w:bookmarkEnd w:id="18"/>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9"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9"/>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20" w:name="_Toc122606107"/>
      <w:bookmarkStart w:id="21" w:name="_Hlk114646655"/>
      <w:r w:rsidRPr="009A28A1">
        <w:rPr>
          <w:sz w:val="22"/>
          <w:szCs w:val="22"/>
        </w:rPr>
        <w:t>DA ABERTURA DA SESSÃO, CLASSIFICAÇÃO DAS PROPOSTAS E FORMULAÇÃO DE LANCES</w:t>
      </w:r>
      <w:bookmarkEnd w:id="20"/>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2"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3" w:name="_Hlk113697816"/>
      <w:bookmarkEnd w:id="22"/>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3"/>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4" w:name="_Hlk113631522"/>
      <w:bookmarkEnd w:id="24"/>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w:t>
      </w:r>
      <w:proofErr w:type="spellStart"/>
      <w:r w:rsidR="0579A7DD" w:rsidRPr="009A28A1">
        <w:rPr>
          <w:rFonts w:eastAsia="Zurich BT"/>
          <w:sz w:val="22"/>
          <w:szCs w:val="22"/>
        </w:rPr>
        <w:t>arts</w:t>
      </w:r>
      <w:proofErr w:type="spellEnd"/>
      <w:r w:rsidR="0579A7DD" w:rsidRPr="009A28A1">
        <w:rPr>
          <w:rFonts w:eastAsia="Zurich BT"/>
          <w:sz w:val="22"/>
          <w:szCs w:val="22"/>
        </w:rPr>
        <w:t>.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 xml:space="preserve">Não se aplicará o desempate de que tratam os </w:t>
      </w:r>
      <w:proofErr w:type="spellStart"/>
      <w:r w:rsidRPr="009A28A1">
        <w:rPr>
          <w:rFonts w:eastAsia="Zurich BT"/>
          <w:sz w:val="22"/>
          <w:szCs w:val="22"/>
        </w:rPr>
        <w:t>arts</w:t>
      </w:r>
      <w:proofErr w:type="spellEnd"/>
      <w:r w:rsidRPr="009A28A1">
        <w:rPr>
          <w:rFonts w:eastAsia="Zurich BT"/>
          <w:sz w:val="22"/>
          <w:szCs w:val="22"/>
        </w:rPr>
        <w:t>.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5" w:name="art60§1i"/>
      <w:bookmarkEnd w:id="25"/>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6" w:name="art60§1ii"/>
      <w:bookmarkEnd w:id="26"/>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7" w:name="art60§1iii"/>
      <w:bookmarkEnd w:id="27"/>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8" w:name="art60§1iv"/>
      <w:bookmarkEnd w:id="28"/>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 xml:space="preserve">Nos regimes de execução por tarefa, empreitada por preço global ou empreitada integral, </w:t>
      </w:r>
      <w:proofErr w:type="spellStart"/>
      <w:r w:rsidRPr="009A28A1">
        <w:rPr>
          <w:sz w:val="22"/>
          <w:szCs w:val="22"/>
        </w:rPr>
        <w:t>semi-integrada</w:t>
      </w:r>
      <w:proofErr w:type="spellEnd"/>
      <w:r w:rsidRPr="009A28A1">
        <w:rPr>
          <w:sz w:val="22"/>
          <w:szCs w:val="22"/>
        </w:rPr>
        <w:t xml:space="preserve">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A28A1">
        <w:rPr>
          <w:sz w:val="22"/>
          <w:szCs w:val="22"/>
        </w:rPr>
        <w:t>semi-integrada</w:t>
      </w:r>
      <w:proofErr w:type="spellEnd"/>
      <w:r w:rsidRPr="009A28A1">
        <w:rPr>
          <w:sz w:val="22"/>
          <w:szCs w:val="22"/>
        </w:rPr>
        <w:t xml:space="preserve">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1"/>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9" w:name="_Toc122606108"/>
      <w:bookmarkStart w:id="30" w:name="_Hlk82473550"/>
      <w:r w:rsidRPr="009A28A1">
        <w:rPr>
          <w:sz w:val="22"/>
          <w:szCs w:val="22"/>
        </w:rPr>
        <w:t xml:space="preserve">  </w:t>
      </w:r>
      <w:r w:rsidR="007C1C97" w:rsidRPr="009A28A1">
        <w:rPr>
          <w:sz w:val="22"/>
          <w:szCs w:val="22"/>
        </w:rPr>
        <w:t>DA FASE DE HABILITAÇÃO</w:t>
      </w:r>
      <w:bookmarkEnd w:id="29"/>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1"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1"/>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w:t>
      </w:r>
      <w:proofErr w:type="spellStart"/>
      <w:r w:rsidRPr="009A28A1">
        <w:rPr>
          <w:sz w:val="22"/>
          <w:szCs w:val="22"/>
        </w:rPr>
        <w:t>EPPs</w:t>
      </w:r>
      <w:proofErr w:type="spellEnd"/>
      <w:r w:rsidRPr="009A28A1">
        <w:rPr>
          <w:sz w:val="22"/>
          <w:szCs w:val="22"/>
        </w:rPr>
        <w:t>,</w:t>
      </w:r>
      <w:r w:rsidR="00235EFC" w:rsidRPr="009A28A1">
        <w:rPr>
          <w:sz w:val="22"/>
          <w:szCs w:val="22"/>
        </w:rPr>
        <w:t xml:space="preserve"> </w:t>
      </w:r>
      <w:r w:rsidR="00140C3C" w:rsidRPr="009A28A1">
        <w:rPr>
          <w:sz w:val="22"/>
          <w:szCs w:val="22"/>
        </w:rPr>
        <w:t xml:space="preserve">o pregoeiro obedecerá ao disposto nos </w:t>
      </w:r>
      <w:proofErr w:type="spellStart"/>
      <w:r w:rsidR="00235EFC" w:rsidRPr="009A28A1">
        <w:rPr>
          <w:sz w:val="22"/>
          <w:szCs w:val="22"/>
        </w:rPr>
        <w:t>arts</w:t>
      </w:r>
      <w:proofErr w:type="spellEnd"/>
      <w:r w:rsidR="00235EFC" w:rsidRPr="009A28A1">
        <w:rPr>
          <w:sz w:val="22"/>
          <w:szCs w:val="22"/>
        </w:rPr>
        <w:t>.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2"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w:t>
      </w:r>
      <w:proofErr w:type="gramStart"/>
      <w:r w:rsidR="00802C28" w:rsidRPr="009A28A1">
        <w:rPr>
          <w:bCs/>
          <w:sz w:val="22"/>
          <w:szCs w:val="22"/>
        </w:rPr>
        <w:t xml:space="preserve">empresarial </w:t>
      </w:r>
      <w:r w:rsidRPr="009A28A1">
        <w:rPr>
          <w:bCs/>
          <w:sz w:val="22"/>
          <w:szCs w:val="22"/>
        </w:rPr>
        <w:t xml:space="preserve"> devidamente</w:t>
      </w:r>
      <w:proofErr w:type="gramEnd"/>
      <w:r w:rsidRPr="009A28A1">
        <w:rPr>
          <w:bCs/>
          <w:sz w:val="22"/>
          <w:szCs w:val="22"/>
        </w:rPr>
        <w:t xml:space="preserv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3" w:name="_Ref114670319"/>
      <w:r w:rsidRPr="009A28A1">
        <w:rPr>
          <w:sz w:val="22"/>
          <w:szCs w:val="22"/>
        </w:rP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bookmarkEnd w:id="33"/>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4"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4"/>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0"/>
      <w:bookmarkEnd w:id="32"/>
      <w:r w:rsidRPr="009A28A1">
        <w:rPr>
          <w:sz w:val="22"/>
          <w:szCs w:val="22"/>
        </w:rPr>
        <w:t xml:space="preserve"> </w:t>
      </w:r>
      <w:r w:rsidR="003C7A23" w:rsidRPr="009A28A1">
        <w:rPr>
          <w:sz w:val="22"/>
          <w:szCs w:val="22"/>
        </w:rPr>
        <w:t>DOS RECURSOS</w:t>
      </w:r>
      <w:bookmarkEnd w:id="35"/>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6" w:name="_Toc122606111"/>
      <w:r w:rsidRPr="009A28A1">
        <w:rPr>
          <w:sz w:val="22"/>
          <w:szCs w:val="22"/>
        </w:rPr>
        <w:t xml:space="preserve"> </w:t>
      </w:r>
      <w:r w:rsidR="003C7A23" w:rsidRPr="009A28A1">
        <w:rPr>
          <w:sz w:val="22"/>
          <w:szCs w:val="22"/>
        </w:rPr>
        <w:t>DAS INFRAÇÕES ADMINISTRATIVAS E SANÇÕES</w:t>
      </w:r>
      <w:bookmarkEnd w:id="36"/>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7" w:name="_Ref114668085"/>
      <w:bookmarkStart w:id="38" w:name="_Hlk114652595"/>
      <w:r w:rsidRPr="009A28A1">
        <w:rPr>
          <w:sz w:val="22"/>
          <w:szCs w:val="22"/>
        </w:rPr>
        <w:t>deixar de entregar a documentação exigida para o certame ou não entregar qualquer documento que tenha sido solicitado pelo/a pregoeiro/a durante o certame;</w:t>
      </w:r>
      <w:bookmarkEnd w:id="37"/>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08"/>
      <w:r w:rsidRPr="009A28A1">
        <w:rPr>
          <w:sz w:val="22"/>
          <w:szCs w:val="22"/>
        </w:rPr>
        <w:t>Salvo em decorrência de fato superveniente devidamente justificado, não mantiver a proposta em especial quando:</w:t>
      </w:r>
      <w:bookmarkEnd w:id="39"/>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139"/>
      <w:r w:rsidRPr="009A28A1">
        <w:rPr>
          <w:sz w:val="22"/>
          <w:szCs w:val="22"/>
        </w:rPr>
        <w:lastRenderedPageBreak/>
        <w:t>não celebrar o contrato ou não entregar a documentação exigida para a contratação, quando convocado dentro do prazo de validade de sua proposta;</w:t>
      </w:r>
      <w:bookmarkEnd w:id="40"/>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9"/>
      <w:r w:rsidRPr="009A28A1">
        <w:rPr>
          <w:sz w:val="22"/>
          <w:szCs w:val="22"/>
        </w:rPr>
        <w:t>apresentar declaração ou documentação falsa exigida para o certame ou prestar declaração falsa durante a licitação</w:t>
      </w:r>
      <w:bookmarkEnd w:id="41"/>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5"/>
      <w:r w:rsidRPr="009A28A1">
        <w:rPr>
          <w:sz w:val="22"/>
          <w:szCs w:val="22"/>
        </w:rPr>
        <w:t>fraudar a licitação</w:t>
      </w:r>
      <w:bookmarkEnd w:id="42"/>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47"/>
      <w:r w:rsidRPr="009A28A1">
        <w:rPr>
          <w:sz w:val="22"/>
          <w:szCs w:val="22"/>
        </w:rPr>
        <w:t>comportar-se de modo inidôneo ou cometer fraude de qualquer natureza, em especial quando:</w:t>
      </w:r>
      <w:bookmarkEnd w:id="43"/>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1"/>
      <w:r w:rsidRPr="009A28A1">
        <w:rPr>
          <w:sz w:val="22"/>
          <w:szCs w:val="22"/>
        </w:rPr>
        <w:t>praticar atos ilícitos com vistas a frustrar os objetivos da licitação</w:t>
      </w:r>
      <w:bookmarkEnd w:id="44"/>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5"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5"/>
    </w:p>
    <w:bookmarkEnd w:id="38"/>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 xml:space="preserve">s </w:t>
      </w:r>
      <w:proofErr w:type="spellStart"/>
      <w:r w:rsidRPr="009A28A1">
        <w:rPr>
          <w:sz w:val="22"/>
          <w:szCs w:val="22"/>
        </w:rPr>
        <w:t>arts</w:t>
      </w:r>
      <w:proofErr w:type="spellEnd"/>
      <w:r w:rsidRPr="009A28A1">
        <w:rPr>
          <w:sz w:val="22"/>
          <w:szCs w:val="22"/>
        </w:rPr>
        <w:t>.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6" w:name="_Toc122606112"/>
      <w:r w:rsidRPr="009A28A1">
        <w:rPr>
          <w:sz w:val="22"/>
          <w:szCs w:val="22"/>
        </w:rPr>
        <w:t xml:space="preserve"> </w:t>
      </w:r>
      <w:r w:rsidR="003C7A23" w:rsidRPr="009A28A1">
        <w:rPr>
          <w:sz w:val="22"/>
          <w:szCs w:val="22"/>
        </w:rPr>
        <w:t>DA IMPUGNAÇÃO AO EDITAL E DO PEDIDO DE ESCLARECIMENTO</w:t>
      </w:r>
      <w:bookmarkEnd w:id="46"/>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7" w:name="_Toc122606113"/>
      <w:r w:rsidRPr="009A28A1">
        <w:rPr>
          <w:sz w:val="22"/>
          <w:szCs w:val="22"/>
        </w:rPr>
        <w:t>DAS DISPOSIÇÕES GERAIS</w:t>
      </w:r>
      <w:bookmarkEnd w:id="47"/>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32384451"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F2454B">
        <w:rPr>
          <w:rFonts w:ascii="Arial" w:eastAsia="MS Mincho" w:hAnsi="Arial" w:cs="Arial"/>
          <w:sz w:val="22"/>
          <w:szCs w:val="22"/>
        </w:rPr>
        <w:t>04</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proofErr w:type="gramStart"/>
      <w:r w:rsidR="00F2454B">
        <w:rPr>
          <w:rFonts w:ascii="Arial" w:eastAsia="MS Mincho" w:hAnsi="Arial" w:cs="Arial"/>
          <w:sz w:val="22"/>
          <w:szCs w:val="22"/>
        </w:rPr>
        <w:t>Fevereiro</w:t>
      </w:r>
      <w:proofErr w:type="gramEnd"/>
      <w:r w:rsidR="00BE61D9">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360797" w:rsidRPr="009A28A1">
        <w:rPr>
          <w:rFonts w:ascii="Arial" w:eastAsia="MS Mincho" w:hAnsi="Arial" w:cs="Arial"/>
          <w:sz w:val="22"/>
          <w:szCs w:val="22"/>
        </w:rPr>
        <w:t>202</w:t>
      </w:r>
      <w:r w:rsidR="001110E7">
        <w:rPr>
          <w:rFonts w:ascii="Arial" w:eastAsia="MS Mincho" w:hAnsi="Arial" w:cs="Arial"/>
          <w:sz w:val="22"/>
          <w:szCs w:val="22"/>
        </w:rPr>
        <w:t>6</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30"/>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02380065" w:rsidR="00936514" w:rsidRPr="00F2454B"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2E040C" w:rsidRPr="002E040C">
        <w:rPr>
          <w:rFonts w:ascii="Arial" w:hAnsi="Arial" w:cs="Arial"/>
          <w:sz w:val="22"/>
          <w:szCs w:val="22"/>
        </w:rPr>
        <w:t>260112PE00003</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5C50515E" w:rsidR="00936514" w:rsidRPr="000B3473" w:rsidRDefault="002E040C" w:rsidP="00936514">
      <w:pPr>
        <w:pStyle w:val="Nivel2"/>
        <w:ind w:left="0" w:firstLine="0"/>
        <w:rPr>
          <w:b/>
          <w:bCs/>
          <w:sz w:val="22"/>
          <w:szCs w:val="22"/>
        </w:rPr>
      </w:pPr>
      <w:r w:rsidRPr="002E040C">
        <w:rPr>
          <w:rFonts w:eastAsia="Times New Roman"/>
          <w:color w:val="auto"/>
          <w:sz w:val="22"/>
          <w:szCs w:val="22"/>
        </w:rPr>
        <w:t>Registro de Preços para futuro e eventual fornecimento de material odontológico destinados a manutenção das Unidades de Saúde deste Município de Rafael Fernandes–RN</w:t>
      </w:r>
      <w:r w:rsidR="00936514" w:rsidRPr="00F2454B">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Style w:val="Tabelacomgrade"/>
        <w:tblW w:w="10422" w:type="dxa"/>
        <w:tblLayout w:type="fixed"/>
        <w:tblLook w:val="04A0" w:firstRow="1" w:lastRow="0" w:firstColumn="1" w:lastColumn="0" w:noHBand="0" w:noVBand="1"/>
      </w:tblPr>
      <w:tblGrid>
        <w:gridCol w:w="938"/>
        <w:gridCol w:w="1476"/>
        <w:gridCol w:w="2909"/>
        <w:gridCol w:w="1383"/>
        <w:gridCol w:w="904"/>
        <w:gridCol w:w="1236"/>
        <w:gridCol w:w="1576"/>
      </w:tblGrid>
      <w:tr w:rsidR="00197621" w14:paraId="292FDD61" w14:textId="77777777" w:rsidTr="00197621">
        <w:tc>
          <w:tcPr>
            <w:tcW w:w="938" w:type="dxa"/>
            <w:vAlign w:val="center"/>
          </w:tcPr>
          <w:p w14:paraId="5A33B39E" w14:textId="77777777" w:rsidR="00197621" w:rsidRDefault="00197621" w:rsidP="00410828">
            <w:pPr>
              <w:jc w:val="center"/>
              <w:rPr>
                <w:rFonts w:ascii="Arial" w:hAnsi="Arial" w:cs="Arial"/>
                <w:bCs/>
                <w:sz w:val="20"/>
                <w:szCs w:val="20"/>
              </w:rPr>
            </w:pPr>
            <w:r>
              <w:rPr>
                <w:rFonts w:ascii="Arial" w:eastAsia="Times New Roman" w:hAnsi="Arial" w:cs="Arial"/>
                <w:color w:val="000000"/>
                <w:kern w:val="2"/>
                <w:sz w:val="20"/>
                <w:szCs w:val="20"/>
                <w14:ligatures w14:val="standardContextual"/>
              </w:rPr>
              <w:t>Item</w:t>
            </w:r>
          </w:p>
        </w:tc>
        <w:tc>
          <w:tcPr>
            <w:tcW w:w="1476" w:type="dxa"/>
            <w:vAlign w:val="center"/>
          </w:tcPr>
          <w:p w14:paraId="0C7EADC9" w14:textId="77777777" w:rsidR="00197621" w:rsidRDefault="00197621" w:rsidP="00410828">
            <w:pPr>
              <w:jc w:val="center"/>
              <w:rPr>
                <w:rFonts w:ascii="Arial" w:hAnsi="Arial" w:cs="Arial"/>
                <w:bCs/>
                <w:sz w:val="20"/>
                <w:szCs w:val="20"/>
              </w:rPr>
            </w:pPr>
            <w:r>
              <w:rPr>
                <w:rFonts w:ascii="Arial" w:eastAsia="Times New Roman" w:hAnsi="Arial" w:cs="Arial"/>
                <w:color w:val="000000"/>
                <w:kern w:val="2"/>
                <w:sz w:val="20"/>
                <w:szCs w:val="20"/>
                <w14:ligatures w14:val="standardContextual"/>
              </w:rPr>
              <w:t>Nome</w:t>
            </w:r>
          </w:p>
        </w:tc>
        <w:tc>
          <w:tcPr>
            <w:tcW w:w="2909" w:type="dxa"/>
            <w:vAlign w:val="center"/>
          </w:tcPr>
          <w:p w14:paraId="72DDB562" w14:textId="77777777" w:rsidR="00197621" w:rsidRDefault="00197621" w:rsidP="00410828">
            <w:pPr>
              <w:jc w:val="center"/>
              <w:rPr>
                <w:rFonts w:ascii="Arial" w:hAnsi="Arial" w:cs="Arial"/>
                <w:bCs/>
                <w:sz w:val="20"/>
                <w:szCs w:val="20"/>
              </w:rPr>
            </w:pPr>
            <w:r>
              <w:rPr>
                <w:rFonts w:ascii="Arial" w:eastAsia="Times New Roman" w:hAnsi="Arial" w:cs="Arial"/>
                <w:color w:val="000000"/>
                <w:kern w:val="2"/>
                <w:sz w:val="20"/>
                <w:szCs w:val="20"/>
                <w14:ligatures w14:val="standardContextual"/>
              </w:rPr>
              <w:t>Descrição</w:t>
            </w:r>
          </w:p>
        </w:tc>
        <w:tc>
          <w:tcPr>
            <w:tcW w:w="1383" w:type="dxa"/>
            <w:vAlign w:val="center"/>
          </w:tcPr>
          <w:p w14:paraId="3E8467BD" w14:textId="77777777" w:rsidR="00197621" w:rsidRDefault="00197621" w:rsidP="00410828">
            <w:pPr>
              <w:jc w:val="center"/>
              <w:rPr>
                <w:rFonts w:ascii="Arial" w:hAnsi="Arial" w:cs="Arial"/>
                <w:bCs/>
                <w:sz w:val="20"/>
                <w:szCs w:val="20"/>
              </w:rPr>
            </w:pPr>
            <w:r>
              <w:rPr>
                <w:rFonts w:ascii="Arial" w:eastAsia="Times New Roman" w:hAnsi="Arial" w:cs="Arial"/>
                <w:color w:val="000000"/>
                <w:kern w:val="2"/>
                <w:sz w:val="20"/>
                <w:szCs w:val="20"/>
                <w14:ligatures w14:val="standardContextual"/>
              </w:rPr>
              <w:t>Unidade</w:t>
            </w:r>
          </w:p>
        </w:tc>
        <w:tc>
          <w:tcPr>
            <w:tcW w:w="904" w:type="dxa"/>
            <w:vAlign w:val="center"/>
          </w:tcPr>
          <w:p w14:paraId="788C904E" w14:textId="77777777" w:rsidR="00197621" w:rsidRDefault="00197621" w:rsidP="00410828">
            <w:pPr>
              <w:jc w:val="center"/>
              <w:rPr>
                <w:rFonts w:ascii="Arial" w:hAnsi="Arial" w:cs="Arial"/>
                <w:bCs/>
                <w:sz w:val="20"/>
                <w:szCs w:val="20"/>
              </w:rPr>
            </w:pPr>
            <w:r>
              <w:rPr>
                <w:rFonts w:ascii="Arial" w:eastAsia="Times New Roman" w:hAnsi="Arial" w:cs="Arial"/>
                <w:color w:val="000000"/>
                <w:kern w:val="2"/>
                <w:sz w:val="20"/>
                <w:szCs w:val="20"/>
                <w14:ligatures w14:val="standardContextual"/>
              </w:rPr>
              <w:t>Quant.</w:t>
            </w:r>
          </w:p>
        </w:tc>
        <w:tc>
          <w:tcPr>
            <w:tcW w:w="1236" w:type="dxa"/>
            <w:vAlign w:val="center"/>
          </w:tcPr>
          <w:p w14:paraId="4388E796" w14:textId="77777777" w:rsidR="00197621" w:rsidRDefault="00197621" w:rsidP="00410828">
            <w:pPr>
              <w:jc w:val="center"/>
              <w:rPr>
                <w:rFonts w:ascii="Arial" w:hAnsi="Arial" w:cs="Arial"/>
                <w:bCs/>
                <w:sz w:val="20"/>
                <w:szCs w:val="20"/>
              </w:rPr>
            </w:pPr>
            <w:r>
              <w:rPr>
                <w:rFonts w:ascii="Arial" w:eastAsia="Times New Roman" w:hAnsi="Arial" w:cs="Arial"/>
                <w:color w:val="000000"/>
                <w:kern w:val="2"/>
                <w:sz w:val="20"/>
                <w:szCs w:val="20"/>
                <w14:ligatures w14:val="standardContextual"/>
              </w:rPr>
              <w:t xml:space="preserve">P. </w:t>
            </w:r>
            <w:proofErr w:type="spellStart"/>
            <w:r>
              <w:rPr>
                <w:rFonts w:ascii="Arial" w:eastAsia="Times New Roman" w:hAnsi="Arial" w:cs="Arial"/>
                <w:color w:val="000000"/>
                <w:kern w:val="2"/>
                <w:sz w:val="20"/>
                <w:szCs w:val="20"/>
                <w14:ligatures w14:val="standardContextual"/>
              </w:rPr>
              <w:t>Unitario</w:t>
            </w:r>
            <w:proofErr w:type="spellEnd"/>
          </w:p>
        </w:tc>
        <w:tc>
          <w:tcPr>
            <w:tcW w:w="1576" w:type="dxa"/>
            <w:vAlign w:val="center"/>
          </w:tcPr>
          <w:p w14:paraId="76294B04" w14:textId="77777777" w:rsidR="00197621" w:rsidRDefault="00197621" w:rsidP="00410828">
            <w:pPr>
              <w:jc w:val="center"/>
              <w:rPr>
                <w:rFonts w:ascii="Arial" w:hAnsi="Arial" w:cs="Arial"/>
                <w:bCs/>
                <w:sz w:val="20"/>
                <w:szCs w:val="20"/>
              </w:rPr>
            </w:pPr>
            <w:r>
              <w:rPr>
                <w:rFonts w:ascii="Arial" w:eastAsia="Times New Roman" w:hAnsi="Arial" w:cs="Arial"/>
                <w:color w:val="000000"/>
                <w:kern w:val="2"/>
                <w:sz w:val="20"/>
                <w:szCs w:val="20"/>
                <w14:ligatures w14:val="standardContextual"/>
              </w:rPr>
              <w:t>P. Total</w:t>
            </w:r>
          </w:p>
        </w:tc>
      </w:tr>
      <w:tr w:rsidR="00197621" w14:paraId="7353AD30" w14:textId="77777777" w:rsidTr="00197621">
        <w:tc>
          <w:tcPr>
            <w:tcW w:w="938" w:type="dxa"/>
          </w:tcPr>
          <w:p w14:paraId="2C4C8EB5" w14:textId="77777777" w:rsidR="00197621" w:rsidRDefault="00197621" w:rsidP="00410828">
            <w:pPr>
              <w:rPr>
                <w:rFonts w:ascii="Arial" w:hAnsi="Arial" w:cs="Arial"/>
                <w:bCs/>
                <w:sz w:val="20"/>
                <w:szCs w:val="20"/>
              </w:rPr>
            </w:pPr>
            <w:r>
              <w:rPr>
                <w:kern w:val="2"/>
                <w:sz w:val="20"/>
                <w:szCs w:val="20"/>
                <w14:ligatures w14:val="standardContextual"/>
              </w:rPr>
              <w:t>1</w:t>
            </w:r>
          </w:p>
        </w:tc>
        <w:tc>
          <w:tcPr>
            <w:tcW w:w="1476" w:type="dxa"/>
            <w:vAlign w:val="center"/>
          </w:tcPr>
          <w:p w14:paraId="100B7FA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Aplicador </w:t>
            </w:r>
            <w:proofErr w:type="spellStart"/>
            <w:r>
              <w:rPr>
                <w:rFonts w:ascii="Calibri" w:eastAsia="Times New Roman" w:hAnsi="Calibri" w:cs="Calibri"/>
                <w:color w:val="000000"/>
                <w:kern w:val="2"/>
                <w:sz w:val="20"/>
                <w:szCs w:val="20"/>
                <w14:ligatures w14:val="standardContextual"/>
              </w:rPr>
              <w:t>microbrush</w:t>
            </w:r>
            <w:proofErr w:type="spellEnd"/>
          </w:p>
        </w:tc>
        <w:tc>
          <w:tcPr>
            <w:tcW w:w="2909" w:type="dxa"/>
            <w:vAlign w:val="center"/>
          </w:tcPr>
          <w:p w14:paraId="242C477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Haste flexível. Tamanho 2,0mm (1/4 de gota). Caixa com 100 unidades.</w:t>
            </w:r>
          </w:p>
        </w:tc>
        <w:tc>
          <w:tcPr>
            <w:tcW w:w="1383" w:type="dxa"/>
            <w:vAlign w:val="center"/>
          </w:tcPr>
          <w:p w14:paraId="51BD688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6A5F0E61"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60</w:t>
            </w:r>
          </w:p>
        </w:tc>
        <w:tc>
          <w:tcPr>
            <w:tcW w:w="1236" w:type="dxa"/>
            <w:vAlign w:val="bottom"/>
          </w:tcPr>
          <w:p w14:paraId="5BB7803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R$ 19,88 </w:t>
            </w:r>
          </w:p>
        </w:tc>
        <w:tc>
          <w:tcPr>
            <w:tcW w:w="1576" w:type="dxa"/>
            <w:vAlign w:val="bottom"/>
          </w:tcPr>
          <w:p w14:paraId="29BDD9A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R$ 1.192,80 </w:t>
            </w:r>
          </w:p>
        </w:tc>
      </w:tr>
      <w:tr w:rsidR="00197621" w14:paraId="223AFAB0" w14:textId="77777777" w:rsidTr="00197621">
        <w:tc>
          <w:tcPr>
            <w:tcW w:w="938" w:type="dxa"/>
          </w:tcPr>
          <w:p w14:paraId="6C27FC40" w14:textId="77777777" w:rsidR="00197621" w:rsidRDefault="00197621" w:rsidP="00410828">
            <w:pPr>
              <w:rPr>
                <w:rFonts w:ascii="Arial" w:hAnsi="Arial" w:cs="Arial"/>
                <w:bCs/>
                <w:sz w:val="20"/>
                <w:szCs w:val="20"/>
              </w:rPr>
            </w:pPr>
            <w:r>
              <w:rPr>
                <w:kern w:val="2"/>
                <w:sz w:val="20"/>
                <w:szCs w:val="20"/>
                <w14:ligatures w14:val="standardContextual"/>
              </w:rPr>
              <w:t>2</w:t>
            </w:r>
          </w:p>
        </w:tc>
        <w:tc>
          <w:tcPr>
            <w:tcW w:w="1476" w:type="dxa"/>
            <w:vAlign w:val="center"/>
          </w:tcPr>
          <w:p w14:paraId="5505202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Ácido condicionador fosfórico 37%</w:t>
            </w:r>
          </w:p>
        </w:tc>
        <w:tc>
          <w:tcPr>
            <w:tcW w:w="2909" w:type="dxa"/>
            <w:vAlign w:val="center"/>
          </w:tcPr>
          <w:p w14:paraId="40AF709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Seringa de 2,5 ml com ponteiras para aplicação. Coloração azulada. Embalagem com 03 seringas e 03 aplicadores</w:t>
            </w:r>
          </w:p>
        </w:tc>
        <w:tc>
          <w:tcPr>
            <w:tcW w:w="1383" w:type="dxa"/>
            <w:vAlign w:val="center"/>
          </w:tcPr>
          <w:p w14:paraId="257EB3A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Pacote</w:t>
            </w:r>
          </w:p>
        </w:tc>
        <w:tc>
          <w:tcPr>
            <w:tcW w:w="904" w:type="dxa"/>
            <w:vAlign w:val="bottom"/>
          </w:tcPr>
          <w:p w14:paraId="08BE2DD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110</w:t>
            </w:r>
          </w:p>
        </w:tc>
        <w:tc>
          <w:tcPr>
            <w:tcW w:w="1236" w:type="dxa"/>
            <w:vAlign w:val="bottom"/>
          </w:tcPr>
          <w:p w14:paraId="02F1385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R$ 8,04 </w:t>
            </w:r>
          </w:p>
        </w:tc>
        <w:tc>
          <w:tcPr>
            <w:tcW w:w="1576" w:type="dxa"/>
            <w:vAlign w:val="bottom"/>
          </w:tcPr>
          <w:p w14:paraId="7B0C4EE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R$ 884,40 </w:t>
            </w:r>
          </w:p>
        </w:tc>
      </w:tr>
      <w:tr w:rsidR="00197621" w14:paraId="189AA528" w14:textId="77777777" w:rsidTr="00197621">
        <w:tc>
          <w:tcPr>
            <w:tcW w:w="938" w:type="dxa"/>
          </w:tcPr>
          <w:p w14:paraId="4BB00089" w14:textId="77777777" w:rsidR="00197621" w:rsidRDefault="00197621" w:rsidP="00410828">
            <w:pPr>
              <w:rPr>
                <w:rFonts w:ascii="Arial" w:hAnsi="Arial" w:cs="Arial"/>
                <w:bCs/>
                <w:sz w:val="20"/>
                <w:szCs w:val="20"/>
              </w:rPr>
            </w:pPr>
            <w:r>
              <w:rPr>
                <w:kern w:val="2"/>
                <w:sz w:val="20"/>
                <w:szCs w:val="20"/>
                <w14:ligatures w14:val="standardContextual"/>
              </w:rPr>
              <w:t>3</w:t>
            </w:r>
          </w:p>
        </w:tc>
        <w:tc>
          <w:tcPr>
            <w:tcW w:w="1476" w:type="dxa"/>
            <w:vAlign w:val="center"/>
          </w:tcPr>
          <w:p w14:paraId="3A11765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Ionômero de vidro para restauração</w:t>
            </w:r>
          </w:p>
        </w:tc>
        <w:tc>
          <w:tcPr>
            <w:tcW w:w="2909" w:type="dxa"/>
            <w:vAlign w:val="center"/>
          </w:tcPr>
          <w:p w14:paraId="4AF6AB8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Líquido, com 8g</w:t>
            </w:r>
          </w:p>
        </w:tc>
        <w:tc>
          <w:tcPr>
            <w:tcW w:w="1383" w:type="dxa"/>
            <w:vAlign w:val="center"/>
          </w:tcPr>
          <w:p w14:paraId="741EF01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61ECCBD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30</w:t>
            </w:r>
          </w:p>
        </w:tc>
        <w:tc>
          <w:tcPr>
            <w:tcW w:w="1236" w:type="dxa"/>
            <w:vAlign w:val="bottom"/>
          </w:tcPr>
          <w:p w14:paraId="5453CC5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R$ 83,36 </w:t>
            </w:r>
          </w:p>
        </w:tc>
        <w:tc>
          <w:tcPr>
            <w:tcW w:w="1576" w:type="dxa"/>
            <w:vAlign w:val="bottom"/>
          </w:tcPr>
          <w:p w14:paraId="2DD3276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R$ 2.500,80 </w:t>
            </w:r>
          </w:p>
        </w:tc>
      </w:tr>
      <w:tr w:rsidR="00197621" w14:paraId="383DBBB7" w14:textId="77777777" w:rsidTr="00197621">
        <w:tc>
          <w:tcPr>
            <w:tcW w:w="938" w:type="dxa"/>
          </w:tcPr>
          <w:p w14:paraId="7FBEBF1A" w14:textId="77777777" w:rsidR="00197621" w:rsidRDefault="00197621" w:rsidP="00410828">
            <w:pPr>
              <w:rPr>
                <w:rFonts w:ascii="Arial" w:hAnsi="Arial" w:cs="Arial"/>
                <w:bCs/>
                <w:sz w:val="20"/>
                <w:szCs w:val="20"/>
              </w:rPr>
            </w:pPr>
            <w:r>
              <w:rPr>
                <w:kern w:val="2"/>
                <w:sz w:val="20"/>
                <w:szCs w:val="20"/>
                <w14:ligatures w14:val="standardContextual"/>
              </w:rPr>
              <w:t>4</w:t>
            </w:r>
          </w:p>
        </w:tc>
        <w:tc>
          <w:tcPr>
            <w:tcW w:w="1476" w:type="dxa"/>
            <w:vAlign w:val="center"/>
          </w:tcPr>
          <w:p w14:paraId="53B644E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Ionômero de vidro para restauração</w:t>
            </w:r>
          </w:p>
        </w:tc>
        <w:tc>
          <w:tcPr>
            <w:tcW w:w="2909" w:type="dxa"/>
            <w:vAlign w:val="center"/>
          </w:tcPr>
          <w:p w14:paraId="127E208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Cimento em pó, com 10g, mais dosador</w:t>
            </w:r>
          </w:p>
        </w:tc>
        <w:tc>
          <w:tcPr>
            <w:tcW w:w="1383" w:type="dxa"/>
            <w:vAlign w:val="center"/>
          </w:tcPr>
          <w:p w14:paraId="0BB2568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53AF169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30</w:t>
            </w:r>
          </w:p>
        </w:tc>
        <w:tc>
          <w:tcPr>
            <w:tcW w:w="1236" w:type="dxa"/>
            <w:vAlign w:val="bottom"/>
          </w:tcPr>
          <w:p w14:paraId="7F02A7F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R$ 77,38 </w:t>
            </w:r>
          </w:p>
        </w:tc>
        <w:tc>
          <w:tcPr>
            <w:tcW w:w="1576" w:type="dxa"/>
            <w:vAlign w:val="bottom"/>
          </w:tcPr>
          <w:p w14:paraId="23F2E4B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R$ 2.321,40 </w:t>
            </w:r>
          </w:p>
        </w:tc>
      </w:tr>
      <w:tr w:rsidR="00197621" w14:paraId="70215ACB" w14:textId="77777777" w:rsidTr="00197621">
        <w:tc>
          <w:tcPr>
            <w:tcW w:w="938" w:type="dxa"/>
          </w:tcPr>
          <w:p w14:paraId="335736E5" w14:textId="77777777" w:rsidR="00197621" w:rsidRDefault="00197621" w:rsidP="00410828">
            <w:pPr>
              <w:rPr>
                <w:rFonts w:ascii="Arial" w:hAnsi="Arial" w:cs="Arial"/>
                <w:bCs/>
                <w:sz w:val="20"/>
                <w:szCs w:val="20"/>
              </w:rPr>
            </w:pPr>
            <w:r>
              <w:rPr>
                <w:kern w:val="2"/>
                <w:sz w:val="20"/>
                <w:szCs w:val="20"/>
                <w14:ligatures w14:val="standardContextual"/>
              </w:rPr>
              <w:t>5</w:t>
            </w:r>
          </w:p>
        </w:tc>
        <w:tc>
          <w:tcPr>
            <w:tcW w:w="1476" w:type="dxa"/>
            <w:vAlign w:val="center"/>
          </w:tcPr>
          <w:p w14:paraId="33E1B9B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Resina odontológica universal </w:t>
            </w:r>
            <w:proofErr w:type="spellStart"/>
            <w:r>
              <w:rPr>
                <w:rFonts w:ascii="Calibri" w:eastAsia="Times New Roman" w:hAnsi="Calibri" w:cs="Calibri"/>
                <w:color w:val="000000"/>
                <w:kern w:val="2"/>
                <w:sz w:val="20"/>
                <w:szCs w:val="20"/>
                <w14:ligatures w14:val="standardContextual"/>
              </w:rPr>
              <w:t>microhíbrida</w:t>
            </w:r>
            <w:proofErr w:type="spellEnd"/>
          </w:p>
        </w:tc>
        <w:tc>
          <w:tcPr>
            <w:tcW w:w="2909" w:type="dxa"/>
            <w:vAlign w:val="center"/>
          </w:tcPr>
          <w:p w14:paraId="759FA3F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Seringa de 4g. Carga em zircônia e sílica. Material com elevada dureza, resistência à compressão e à fratura, e efeito camaleônico. Composição: TEGDMA, </w:t>
            </w:r>
            <w:proofErr w:type="spellStart"/>
            <w:r>
              <w:rPr>
                <w:rFonts w:ascii="Calibri" w:eastAsia="Times New Roman" w:hAnsi="Calibri" w:cs="Calibri"/>
                <w:color w:val="000000"/>
                <w:kern w:val="2"/>
                <w:sz w:val="20"/>
                <w:szCs w:val="20"/>
                <w14:ligatures w14:val="standardContextual"/>
              </w:rPr>
              <w:t>BisGMA</w:t>
            </w:r>
            <w:proofErr w:type="spellEnd"/>
            <w:r>
              <w:rPr>
                <w:rFonts w:ascii="Calibri" w:eastAsia="Times New Roman" w:hAnsi="Calibri" w:cs="Calibri"/>
                <w:color w:val="000000"/>
                <w:kern w:val="2"/>
                <w:sz w:val="20"/>
                <w:szCs w:val="20"/>
                <w14:ligatures w14:val="standardContextual"/>
              </w:rPr>
              <w:t xml:space="preserve">, Cerâmica sinalizada tratada, 2-Benzotriazolil-4-metilfenol. Radiopaca e </w:t>
            </w:r>
            <w:proofErr w:type="spellStart"/>
            <w:r>
              <w:rPr>
                <w:rFonts w:ascii="Calibri" w:eastAsia="Times New Roman" w:hAnsi="Calibri" w:cs="Calibri"/>
                <w:color w:val="000000"/>
                <w:kern w:val="2"/>
                <w:sz w:val="20"/>
                <w:szCs w:val="20"/>
                <w14:ligatures w14:val="standardContextual"/>
              </w:rPr>
              <w:t>fotopolimerizável</w:t>
            </w:r>
            <w:proofErr w:type="spellEnd"/>
            <w:r>
              <w:rPr>
                <w:rFonts w:ascii="Calibri" w:eastAsia="Times New Roman" w:hAnsi="Calibri" w:cs="Calibri"/>
                <w:color w:val="000000"/>
                <w:kern w:val="2"/>
                <w:sz w:val="20"/>
                <w:szCs w:val="20"/>
                <w14:ligatures w14:val="standardContextual"/>
              </w:rPr>
              <w:t>. Preenchimento 2,5mm. Cores: A1; A2; A3; A3,5; B1; B2; D2</w:t>
            </w:r>
          </w:p>
        </w:tc>
        <w:tc>
          <w:tcPr>
            <w:tcW w:w="1383" w:type="dxa"/>
            <w:vAlign w:val="center"/>
          </w:tcPr>
          <w:p w14:paraId="0861EA7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F6C7F7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60</w:t>
            </w:r>
          </w:p>
        </w:tc>
        <w:tc>
          <w:tcPr>
            <w:tcW w:w="1236" w:type="dxa"/>
            <w:vAlign w:val="bottom"/>
          </w:tcPr>
          <w:p w14:paraId="7062E6D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w:t>
            </w:r>
            <w:r>
              <w:rPr>
                <w:rFonts w:ascii="Calibri" w:eastAsia="SimSun" w:hAnsi="Calibri" w:cs="Calibri"/>
                <w:color w:val="000000"/>
                <w:sz w:val="20"/>
                <w:szCs w:val="20"/>
                <w:lang w:eastAsia="zh-CN" w:bidi="ar"/>
                <w14:ligatures w14:val="standardContextual"/>
              </w:rPr>
              <w:t>3</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52</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1D3E0A6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R$ 3.211,20 </w:t>
            </w:r>
          </w:p>
        </w:tc>
      </w:tr>
      <w:tr w:rsidR="00197621" w14:paraId="54585608" w14:textId="77777777" w:rsidTr="00197621">
        <w:tc>
          <w:tcPr>
            <w:tcW w:w="938" w:type="dxa"/>
          </w:tcPr>
          <w:p w14:paraId="4AA50DFD" w14:textId="77777777" w:rsidR="00197621" w:rsidRDefault="00197621" w:rsidP="00410828">
            <w:pPr>
              <w:rPr>
                <w:rFonts w:ascii="Arial" w:hAnsi="Arial" w:cs="Arial"/>
                <w:bCs/>
                <w:sz w:val="20"/>
                <w:szCs w:val="20"/>
              </w:rPr>
            </w:pPr>
            <w:r>
              <w:rPr>
                <w:kern w:val="2"/>
                <w:sz w:val="20"/>
                <w:szCs w:val="20"/>
                <w14:ligatures w14:val="standardContextual"/>
              </w:rPr>
              <w:t>6</w:t>
            </w:r>
          </w:p>
        </w:tc>
        <w:tc>
          <w:tcPr>
            <w:tcW w:w="1476" w:type="dxa"/>
            <w:vAlign w:val="center"/>
          </w:tcPr>
          <w:p w14:paraId="391680A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Sugador odontológico descartável</w:t>
            </w:r>
          </w:p>
        </w:tc>
        <w:tc>
          <w:tcPr>
            <w:tcW w:w="2909" w:type="dxa"/>
            <w:vAlign w:val="center"/>
          </w:tcPr>
          <w:p w14:paraId="2F521CB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Tubo confeccionado em PVC, atóxico, uso único. Ponteira arredondada. Pacote com 40 unidades.</w:t>
            </w:r>
          </w:p>
        </w:tc>
        <w:tc>
          <w:tcPr>
            <w:tcW w:w="1383" w:type="dxa"/>
            <w:vAlign w:val="center"/>
          </w:tcPr>
          <w:p w14:paraId="7C23C1E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Pacote</w:t>
            </w:r>
          </w:p>
        </w:tc>
        <w:tc>
          <w:tcPr>
            <w:tcW w:w="904" w:type="dxa"/>
            <w:vAlign w:val="bottom"/>
          </w:tcPr>
          <w:p w14:paraId="02D3F5E6"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200</w:t>
            </w:r>
          </w:p>
        </w:tc>
        <w:tc>
          <w:tcPr>
            <w:tcW w:w="1236" w:type="dxa"/>
            <w:vAlign w:val="bottom"/>
          </w:tcPr>
          <w:p w14:paraId="188D26A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R$ 14,10 </w:t>
            </w:r>
          </w:p>
        </w:tc>
        <w:tc>
          <w:tcPr>
            <w:tcW w:w="1576" w:type="dxa"/>
            <w:vAlign w:val="bottom"/>
          </w:tcPr>
          <w:p w14:paraId="7A1009E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R$ 2.820,00 </w:t>
            </w:r>
          </w:p>
        </w:tc>
      </w:tr>
      <w:tr w:rsidR="00197621" w14:paraId="7D123D59" w14:textId="77777777" w:rsidTr="00197621">
        <w:tc>
          <w:tcPr>
            <w:tcW w:w="938" w:type="dxa"/>
          </w:tcPr>
          <w:p w14:paraId="5BE94174" w14:textId="77777777" w:rsidR="00197621" w:rsidRDefault="00197621" w:rsidP="00410828">
            <w:pPr>
              <w:rPr>
                <w:rFonts w:ascii="Arial" w:hAnsi="Arial" w:cs="Arial"/>
                <w:bCs/>
                <w:sz w:val="20"/>
                <w:szCs w:val="20"/>
              </w:rPr>
            </w:pPr>
            <w:r>
              <w:rPr>
                <w:kern w:val="2"/>
                <w:sz w:val="20"/>
                <w:szCs w:val="20"/>
                <w14:ligatures w14:val="standardContextual"/>
              </w:rPr>
              <w:t>7</w:t>
            </w:r>
          </w:p>
        </w:tc>
        <w:tc>
          <w:tcPr>
            <w:tcW w:w="1476" w:type="dxa"/>
            <w:vAlign w:val="center"/>
          </w:tcPr>
          <w:p w14:paraId="1E80E31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Sugador cirúrgico odontológico</w:t>
            </w:r>
          </w:p>
        </w:tc>
        <w:tc>
          <w:tcPr>
            <w:tcW w:w="2909" w:type="dxa"/>
            <w:vAlign w:val="center"/>
          </w:tcPr>
          <w:p w14:paraId="5194F56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Utilizado em procedimentos cirúrgicos odontológicos, composição de PVC atóxico. Uso único. Caixa com 40 unidades, 40 ponteiras de 2,5mm e 40 ponteiras de 3mm.</w:t>
            </w:r>
          </w:p>
        </w:tc>
        <w:tc>
          <w:tcPr>
            <w:tcW w:w="1383" w:type="dxa"/>
            <w:vAlign w:val="center"/>
          </w:tcPr>
          <w:p w14:paraId="5A97103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7054DBE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60</w:t>
            </w:r>
          </w:p>
        </w:tc>
        <w:tc>
          <w:tcPr>
            <w:tcW w:w="1236" w:type="dxa"/>
            <w:vAlign w:val="bottom"/>
          </w:tcPr>
          <w:p w14:paraId="0284036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R$ 35,97 </w:t>
            </w:r>
          </w:p>
        </w:tc>
        <w:tc>
          <w:tcPr>
            <w:tcW w:w="1576" w:type="dxa"/>
            <w:vAlign w:val="bottom"/>
          </w:tcPr>
          <w:p w14:paraId="1D8471E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R$ 2.158,20 </w:t>
            </w:r>
          </w:p>
        </w:tc>
      </w:tr>
      <w:tr w:rsidR="00197621" w14:paraId="2E1EDC7F" w14:textId="77777777" w:rsidTr="00197621">
        <w:tc>
          <w:tcPr>
            <w:tcW w:w="938" w:type="dxa"/>
          </w:tcPr>
          <w:p w14:paraId="3FC88A66" w14:textId="77777777" w:rsidR="00197621" w:rsidRDefault="00197621" w:rsidP="00410828">
            <w:pPr>
              <w:rPr>
                <w:rFonts w:ascii="Arial" w:hAnsi="Arial" w:cs="Arial"/>
                <w:bCs/>
                <w:sz w:val="20"/>
                <w:szCs w:val="20"/>
              </w:rPr>
            </w:pPr>
            <w:r>
              <w:rPr>
                <w:kern w:val="2"/>
                <w:sz w:val="20"/>
                <w:szCs w:val="20"/>
                <w14:ligatures w14:val="standardContextual"/>
              </w:rPr>
              <w:t>8</w:t>
            </w:r>
          </w:p>
        </w:tc>
        <w:tc>
          <w:tcPr>
            <w:tcW w:w="1476" w:type="dxa"/>
            <w:vAlign w:val="center"/>
          </w:tcPr>
          <w:p w14:paraId="0B7249B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Flúor gel acidulado</w:t>
            </w:r>
          </w:p>
        </w:tc>
        <w:tc>
          <w:tcPr>
            <w:tcW w:w="2909" w:type="dxa"/>
            <w:vAlign w:val="center"/>
          </w:tcPr>
          <w:p w14:paraId="3A81CE9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Fluoreto de sódio a 1,23%. Frasco de 200ml. Sabor morango.</w:t>
            </w:r>
          </w:p>
        </w:tc>
        <w:tc>
          <w:tcPr>
            <w:tcW w:w="1383" w:type="dxa"/>
            <w:vAlign w:val="center"/>
          </w:tcPr>
          <w:p w14:paraId="20DF2EA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2D0E890D"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25</w:t>
            </w:r>
          </w:p>
        </w:tc>
        <w:tc>
          <w:tcPr>
            <w:tcW w:w="1236" w:type="dxa"/>
            <w:vAlign w:val="bottom"/>
          </w:tcPr>
          <w:p w14:paraId="21AC884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R$ 9,10 </w:t>
            </w:r>
          </w:p>
        </w:tc>
        <w:tc>
          <w:tcPr>
            <w:tcW w:w="1576" w:type="dxa"/>
            <w:vAlign w:val="bottom"/>
          </w:tcPr>
          <w:p w14:paraId="72F4A30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R$ 227,50 </w:t>
            </w:r>
          </w:p>
        </w:tc>
      </w:tr>
      <w:tr w:rsidR="00197621" w14:paraId="148DA8F4" w14:textId="77777777" w:rsidTr="00197621">
        <w:tc>
          <w:tcPr>
            <w:tcW w:w="938" w:type="dxa"/>
          </w:tcPr>
          <w:p w14:paraId="70FDBA58" w14:textId="77777777" w:rsidR="00197621" w:rsidRDefault="00197621" w:rsidP="00410828">
            <w:pPr>
              <w:rPr>
                <w:rFonts w:ascii="Arial" w:hAnsi="Arial" w:cs="Arial"/>
                <w:bCs/>
                <w:sz w:val="20"/>
                <w:szCs w:val="20"/>
              </w:rPr>
            </w:pPr>
            <w:r>
              <w:rPr>
                <w:kern w:val="2"/>
                <w:sz w:val="20"/>
                <w:szCs w:val="20"/>
                <w14:ligatures w14:val="standardContextual"/>
              </w:rPr>
              <w:t>9</w:t>
            </w:r>
          </w:p>
        </w:tc>
        <w:tc>
          <w:tcPr>
            <w:tcW w:w="1476" w:type="dxa"/>
            <w:vAlign w:val="center"/>
          </w:tcPr>
          <w:p w14:paraId="50E2A36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Adesivo odontológico</w:t>
            </w:r>
          </w:p>
        </w:tc>
        <w:tc>
          <w:tcPr>
            <w:tcW w:w="2909" w:type="dxa"/>
            <w:vAlign w:val="center"/>
          </w:tcPr>
          <w:p w14:paraId="21A278D0"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Fotopolimerizável</w:t>
            </w:r>
            <w:proofErr w:type="spellEnd"/>
            <w:r>
              <w:rPr>
                <w:rFonts w:ascii="Calibri" w:eastAsia="Times New Roman" w:hAnsi="Calibri" w:cs="Calibri"/>
                <w:color w:val="000000"/>
                <w:kern w:val="2"/>
                <w:sz w:val="20"/>
                <w:szCs w:val="20"/>
                <w14:ligatures w14:val="standardContextual"/>
              </w:rPr>
              <w:t xml:space="preserve">, BPA </w:t>
            </w:r>
            <w:proofErr w:type="spellStart"/>
            <w:r>
              <w:rPr>
                <w:rFonts w:ascii="Calibri" w:eastAsia="Times New Roman" w:hAnsi="Calibri" w:cs="Calibri"/>
                <w:color w:val="000000"/>
                <w:kern w:val="2"/>
                <w:sz w:val="20"/>
                <w:szCs w:val="20"/>
                <w14:ligatures w14:val="standardContextual"/>
              </w:rPr>
              <w:t>free</w:t>
            </w:r>
            <w:proofErr w:type="spellEnd"/>
            <w:r>
              <w:rPr>
                <w:rFonts w:ascii="Calibri" w:eastAsia="Times New Roman" w:hAnsi="Calibri" w:cs="Calibri"/>
                <w:color w:val="000000"/>
                <w:kern w:val="2"/>
                <w:sz w:val="20"/>
                <w:szCs w:val="20"/>
                <w14:ligatures w14:val="standardContextual"/>
              </w:rPr>
              <w:t xml:space="preserve">, combinação de primer e adesivo. </w:t>
            </w:r>
            <w:r>
              <w:rPr>
                <w:rFonts w:ascii="Calibri" w:eastAsia="Times New Roman" w:hAnsi="Calibri" w:cs="Calibri"/>
                <w:color w:val="000000"/>
                <w:kern w:val="2"/>
                <w:sz w:val="20"/>
                <w:szCs w:val="20"/>
                <w14:ligatures w14:val="standardContextual"/>
              </w:rPr>
              <w:lastRenderedPageBreak/>
              <w:t>Possui MDP em sua fórmula. Frasco 4ml.</w:t>
            </w:r>
          </w:p>
        </w:tc>
        <w:tc>
          <w:tcPr>
            <w:tcW w:w="1383" w:type="dxa"/>
            <w:vAlign w:val="center"/>
          </w:tcPr>
          <w:p w14:paraId="71017C5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lastRenderedPageBreak/>
              <w:t>Frasco</w:t>
            </w:r>
          </w:p>
        </w:tc>
        <w:tc>
          <w:tcPr>
            <w:tcW w:w="904" w:type="dxa"/>
            <w:vAlign w:val="bottom"/>
          </w:tcPr>
          <w:p w14:paraId="610CA31F"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35</w:t>
            </w:r>
          </w:p>
        </w:tc>
        <w:tc>
          <w:tcPr>
            <w:tcW w:w="1236" w:type="dxa"/>
            <w:vAlign w:val="bottom"/>
          </w:tcPr>
          <w:p w14:paraId="3CDAC40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R$ 65,65 </w:t>
            </w:r>
          </w:p>
        </w:tc>
        <w:tc>
          <w:tcPr>
            <w:tcW w:w="1576" w:type="dxa"/>
            <w:vAlign w:val="bottom"/>
          </w:tcPr>
          <w:p w14:paraId="2F9F7D1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R$ 2.297,75 </w:t>
            </w:r>
          </w:p>
        </w:tc>
      </w:tr>
      <w:tr w:rsidR="00197621" w14:paraId="1DF154A5" w14:textId="77777777" w:rsidTr="00197621">
        <w:tc>
          <w:tcPr>
            <w:tcW w:w="938" w:type="dxa"/>
          </w:tcPr>
          <w:p w14:paraId="19975FD3" w14:textId="77777777" w:rsidR="00197621" w:rsidRDefault="00197621" w:rsidP="00410828">
            <w:pPr>
              <w:rPr>
                <w:rFonts w:ascii="Arial" w:hAnsi="Arial" w:cs="Arial"/>
                <w:bCs/>
                <w:sz w:val="20"/>
                <w:szCs w:val="20"/>
              </w:rPr>
            </w:pPr>
            <w:r>
              <w:rPr>
                <w:kern w:val="2"/>
                <w:sz w:val="20"/>
                <w:szCs w:val="20"/>
                <w14:ligatures w14:val="standardContextual"/>
              </w:rPr>
              <w:t>10</w:t>
            </w:r>
          </w:p>
        </w:tc>
        <w:tc>
          <w:tcPr>
            <w:tcW w:w="1476" w:type="dxa"/>
            <w:vAlign w:val="center"/>
          </w:tcPr>
          <w:p w14:paraId="5F43EA8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Cimento de </w:t>
            </w:r>
            <w:proofErr w:type="spellStart"/>
            <w:r>
              <w:rPr>
                <w:rFonts w:ascii="Calibri" w:eastAsia="Times New Roman" w:hAnsi="Calibri" w:cs="Calibri"/>
                <w:color w:val="000000"/>
                <w:kern w:val="2"/>
                <w:sz w:val="20"/>
                <w:szCs w:val="20"/>
                <w14:ligatures w14:val="standardContextual"/>
              </w:rPr>
              <w:t>hidróxio</w:t>
            </w:r>
            <w:proofErr w:type="spellEnd"/>
            <w:r>
              <w:rPr>
                <w:rFonts w:ascii="Calibri" w:eastAsia="Times New Roman" w:hAnsi="Calibri" w:cs="Calibri"/>
                <w:color w:val="000000"/>
                <w:kern w:val="2"/>
                <w:sz w:val="20"/>
                <w:szCs w:val="20"/>
                <w14:ligatures w14:val="standardContextual"/>
              </w:rPr>
              <w:t xml:space="preserve"> de cálcio</w:t>
            </w:r>
          </w:p>
        </w:tc>
        <w:tc>
          <w:tcPr>
            <w:tcW w:w="2909" w:type="dxa"/>
            <w:vAlign w:val="center"/>
          </w:tcPr>
          <w:p w14:paraId="4B8A3FA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Cimento a base de hidróxido de cálcio e de presa química (</w:t>
            </w:r>
            <w:proofErr w:type="spellStart"/>
            <w:r>
              <w:rPr>
                <w:rFonts w:ascii="Calibri" w:eastAsia="Times New Roman" w:hAnsi="Calibri" w:cs="Calibri"/>
                <w:color w:val="000000"/>
                <w:kern w:val="2"/>
                <w:sz w:val="20"/>
                <w:szCs w:val="20"/>
                <w14:ligatures w14:val="standardContextual"/>
              </w:rPr>
              <w:t>autopolimerizável</w:t>
            </w:r>
            <w:proofErr w:type="spellEnd"/>
            <w:r>
              <w:rPr>
                <w:rFonts w:ascii="Calibri" w:eastAsia="Times New Roman" w:hAnsi="Calibri" w:cs="Calibri"/>
                <w:color w:val="000000"/>
                <w:kern w:val="2"/>
                <w:sz w:val="20"/>
                <w:szCs w:val="20"/>
                <w14:ligatures w14:val="standardContextual"/>
              </w:rPr>
              <w:t xml:space="preserve">), com pigmentos </w:t>
            </w:r>
            <w:proofErr w:type="spellStart"/>
            <w:r>
              <w:rPr>
                <w:rFonts w:ascii="Calibri" w:eastAsia="Times New Roman" w:hAnsi="Calibri" w:cs="Calibri"/>
                <w:color w:val="000000"/>
                <w:kern w:val="2"/>
                <w:sz w:val="20"/>
                <w:szCs w:val="20"/>
                <w14:ligatures w14:val="standardContextual"/>
              </w:rPr>
              <w:t>radiopacificantes</w:t>
            </w:r>
            <w:proofErr w:type="spellEnd"/>
            <w:r>
              <w:rPr>
                <w:rFonts w:ascii="Calibri" w:eastAsia="Times New Roman" w:hAnsi="Calibri" w:cs="Calibri"/>
                <w:color w:val="000000"/>
                <w:kern w:val="2"/>
                <w:sz w:val="20"/>
                <w:szCs w:val="20"/>
                <w14:ligatures w14:val="standardContextual"/>
              </w:rPr>
              <w:t>. Bacteriostático (pH alcalino). Caixa contendo: 01 tubo pasta base 13g; 01 tubo pasta catalisadora 11g; 01 bloco de mistura.</w:t>
            </w:r>
          </w:p>
        </w:tc>
        <w:tc>
          <w:tcPr>
            <w:tcW w:w="1383" w:type="dxa"/>
            <w:vAlign w:val="center"/>
          </w:tcPr>
          <w:p w14:paraId="11B98D8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1676C73D"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65C6312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R$ 78,50 </w:t>
            </w:r>
          </w:p>
        </w:tc>
        <w:tc>
          <w:tcPr>
            <w:tcW w:w="1576" w:type="dxa"/>
            <w:vAlign w:val="bottom"/>
          </w:tcPr>
          <w:p w14:paraId="7F593FC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R$ 785,00 </w:t>
            </w:r>
          </w:p>
        </w:tc>
      </w:tr>
      <w:tr w:rsidR="00197621" w14:paraId="438958CF" w14:textId="77777777" w:rsidTr="00197621">
        <w:tc>
          <w:tcPr>
            <w:tcW w:w="938" w:type="dxa"/>
          </w:tcPr>
          <w:p w14:paraId="4E490832" w14:textId="77777777" w:rsidR="00197621" w:rsidRDefault="00197621" w:rsidP="00410828">
            <w:pPr>
              <w:rPr>
                <w:rFonts w:ascii="Arial" w:hAnsi="Arial" w:cs="Arial"/>
                <w:bCs/>
                <w:sz w:val="20"/>
                <w:szCs w:val="20"/>
              </w:rPr>
            </w:pPr>
            <w:r>
              <w:rPr>
                <w:kern w:val="2"/>
                <w:sz w:val="20"/>
                <w:szCs w:val="20"/>
                <w14:ligatures w14:val="standardContextual"/>
              </w:rPr>
              <w:t>11</w:t>
            </w:r>
          </w:p>
        </w:tc>
        <w:tc>
          <w:tcPr>
            <w:tcW w:w="1476" w:type="dxa"/>
            <w:vAlign w:val="center"/>
          </w:tcPr>
          <w:p w14:paraId="62CC403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Pasta profilática</w:t>
            </w:r>
          </w:p>
        </w:tc>
        <w:tc>
          <w:tcPr>
            <w:tcW w:w="2909" w:type="dxa"/>
            <w:vAlign w:val="center"/>
          </w:tcPr>
          <w:p w14:paraId="50C8D7A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Com flúor. Formulação livre de óleo. Sabor morango. Bisnaga 90g.</w:t>
            </w:r>
          </w:p>
        </w:tc>
        <w:tc>
          <w:tcPr>
            <w:tcW w:w="1383" w:type="dxa"/>
            <w:vAlign w:val="center"/>
          </w:tcPr>
          <w:p w14:paraId="4405C85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Bisnaga</w:t>
            </w:r>
          </w:p>
        </w:tc>
        <w:tc>
          <w:tcPr>
            <w:tcW w:w="904" w:type="dxa"/>
            <w:vAlign w:val="bottom"/>
          </w:tcPr>
          <w:p w14:paraId="2CE3343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35</w:t>
            </w:r>
          </w:p>
        </w:tc>
        <w:tc>
          <w:tcPr>
            <w:tcW w:w="1236" w:type="dxa"/>
            <w:vAlign w:val="bottom"/>
          </w:tcPr>
          <w:p w14:paraId="23577CA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R$ 7,65 </w:t>
            </w:r>
          </w:p>
        </w:tc>
        <w:tc>
          <w:tcPr>
            <w:tcW w:w="1576" w:type="dxa"/>
            <w:vAlign w:val="bottom"/>
          </w:tcPr>
          <w:p w14:paraId="6E54BAA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R$ 267,75 </w:t>
            </w:r>
          </w:p>
        </w:tc>
      </w:tr>
      <w:tr w:rsidR="00197621" w14:paraId="3719FD6B" w14:textId="77777777" w:rsidTr="00197621">
        <w:tc>
          <w:tcPr>
            <w:tcW w:w="938" w:type="dxa"/>
          </w:tcPr>
          <w:p w14:paraId="0720C343" w14:textId="77777777" w:rsidR="00197621" w:rsidRDefault="00197621" w:rsidP="00410828">
            <w:pPr>
              <w:rPr>
                <w:rFonts w:ascii="Arial" w:hAnsi="Arial" w:cs="Arial"/>
                <w:bCs/>
                <w:sz w:val="20"/>
                <w:szCs w:val="20"/>
              </w:rPr>
            </w:pPr>
            <w:r>
              <w:rPr>
                <w:kern w:val="2"/>
                <w:sz w:val="20"/>
                <w:szCs w:val="20"/>
                <w14:ligatures w14:val="standardContextual"/>
              </w:rPr>
              <w:t>12</w:t>
            </w:r>
          </w:p>
        </w:tc>
        <w:tc>
          <w:tcPr>
            <w:tcW w:w="1476" w:type="dxa"/>
            <w:vAlign w:val="center"/>
          </w:tcPr>
          <w:p w14:paraId="0EEF8E7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Hidrocortisona 10mg + Sulfato de Neomicina 5mg + Sulfato de Polimixina B 10.000UI</w:t>
            </w:r>
          </w:p>
        </w:tc>
        <w:tc>
          <w:tcPr>
            <w:tcW w:w="2909" w:type="dxa"/>
            <w:vAlign w:val="center"/>
          </w:tcPr>
          <w:p w14:paraId="1738929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 10ml</w:t>
            </w:r>
          </w:p>
        </w:tc>
        <w:tc>
          <w:tcPr>
            <w:tcW w:w="1383" w:type="dxa"/>
            <w:vAlign w:val="center"/>
          </w:tcPr>
          <w:p w14:paraId="705C894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290ACA7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1E05620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R$ 18,07 </w:t>
            </w:r>
          </w:p>
        </w:tc>
        <w:tc>
          <w:tcPr>
            <w:tcW w:w="1576" w:type="dxa"/>
            <w:vAlign w:val="bottom"/>
          </w:tcPr>
          <w:p w14:paraId="4F8EDF5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R$ 271,05 </w:t>
            </w:r>
          </w:p>
        </w:tc>
      </w:tr>
      <w:tr w:rsidR="00197621" w14:paraId="0A7F4D27" w14:textId="77777777" w:rsidTr="00197621">
        <w:tc>
          <w:tcPr>
            <w:tcW w:w="938" w:type="dxa"/>
          </w:tcPr>
          <w:p w14:paraId="7B1BC749" w14:textId="77777777" w:rsidR="00197621" w:rsidRDefault="00197621" w:rsidP="00410828">
            <w:pPr>
              <w:rPr>
                <w:rFonts w:ascii="Arial" w:hAnsi="Arial" w:cs="Arial"/>
                <w:bCs/>
                <w:sz w:val="20"/>
                <w:szCs w:val="20"/>
              </w:rPr>
            </w:pPr>
            <w:r>
              <w:rPr>
                <w:kern w:val="2"/>
                <w:sz w:val="20"/>
                <w:szCs w:val="20"/>
                <w14:ligatures w14:val="standardContextual"/>
              </w:rPr>
              <w:t>13</w:t>
            </w:r>
          </w:p>
        </w:tc>
        <w:tc>
          <w:tcPr>
            <w:tcW w:w="1476" w:type="dxa"/>
            <w:vAlign w:val="center"/>
          </w:tcPr>
          <w:p w14:paraId="73B93E6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Hidróxido de cálcio do tipo PA</w:t>
            </w:r>
          </w:p>
        </w:tc>
        <w:tc>
          <w:tcPr>
            <w:tcW w:w="2909" w:type="dxa"/>
            <w:vAlign w:val="center"/>
          </w:tcPr>
          <w:p w14:paraId="249C754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 10g</w:t>
            </w:r>
          </w:p>
        </w:tc>
        <w:tc>
          <w:tcPr>
            <w:tcW w:w="1383" w:type="dxa"/>
            <w:vAlign w:val="center"/>
          </w:tcPr>
          <w:p w14:paraId="214CCA2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19F37F4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w:t>
            </w:r>
          </w:p>
        </w:tc>
        <w:tc>
          <w:tcPr>
            <w:tcW w:w="1236" w:type="dxa"/>
            <w:vAlign w:val="bottom"/>
          </w:tcPr>
          <w:p w14:paraId="2D66831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R$ 9,71 </w:t>
            </w:r>
          </w:p>
        </w:tc>
        <w:tc>
          <w:tcPr>
            <w:tcW w:w="1576" w:type="dxa"/>
            <w:vAlign w:val="bottom"/>
          </w:tcPr>
          <w:p w14:paraId="50C0AB7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R$ 48,55 </w:t>
            </w:r>
          </w:p>
        </w:tc>
      </w:tr>
      <w:tr w:rsidR="00197621" w14:paraId="3F60D6BC" w14:textId="77777777" w:rsidTr="00197621">
        <w:tc>
          <w:tcPr>
            <w:tcW w:w="938" w:type="dxa"/>
          </w:tcPr>
          <w:p w14:paraId="50BF7EE0" w14:textId="77777777" w:rsidR="00197621" w:rsidRDefault="00197621" w:rsidP="00410828">
            <w:pPr>
              <w:rPr>
                <w:rFonts w:ascii="Arial" w:hAnsi="Arial" w:cs="Arial"/>
                <w:bCs/>
                <w:sz w:val="20"/>
                <w:szCs w:val="20"/>
              </w:rPr>
            </w:pPr>
            <w:r>
              <w:rPr>
                <w:kern w:val="2"/>
                <w:sz w:val="20"/>
                <w:szCs w:val="20"/>
                <w14:ligatures w14:val="standardContextual"/>
              </w:rPr>
              <w:t>14</w:t>
            </w:r>
          </w:p>
        </w:tc>
        <w:tc>
          <w:tcPr>
            <w:tcW w:w="1476" w:type="dxa"/>
            <w:vAlign w:val="center"/>
          </w:tcPr>
          <w:p w14:paraId="5D73299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Hemostático líquido</w:t>
            </w:r>
          </w:p>
        </w:tc>
        <w:tc>
          <w:tcPr>
            <w:tcW w:w="2909" w:type="dxa"/>
            <w:vAlign w:val="center"/>
          </w:tcPr>
          <w:p w14:paraId="260EA9D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Contém cloreto de alumínio. Solução atóxica. Frasco 10ml</w:t>
            </w:r>
          </w:p>
        </w:tc>
        <w:tc>
          <w:tcPr>
            <w:tcW w:w="1383" w:type="dxa"/>
            <w:vAlign w:val="center"/>
          </w:tcPr>
          <w:p w14:paraId="1B969B3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7BCD34FD"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w:t>
            </w:r>
          </w:p>
        </w:tc>
        <w:tc>
          <w:tcPr>
            <w:tcW w:w="1236" w:type="dxa"/>
            <w:vAlign w:val="bottom"/>
          </w:tcPr>
          <w:p w14:paraId="0A76CDF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R$ 45,04 </w:t>
            </w:r>
          </w:p>
        </w:tc>
        <w:tc>
          <w:tcPr>
            <w:tcW w:w="1576" w:type="dxa"/>
            <w:vAlign w:val="bottom"/>
          </w:tcPr>
          <w:p w14:paraId="0AC8408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R$ 225,20 </w:t>
            </w:r>
          </w:p>
        </w:tc>
      </w:tr>
      <w:tr w:rsidR="00197621" w14:paraId="6215BC42" w14:textId="77777777" w:rsidTr="00197621">
        <w:tc>
          <w:tcPr>
            <w:tcW w:w="938" w:type="dxa"/>
          </w:tcPr>
          <w:p w14:paraId="011AB3A8" w14:textId="77777777" w:rsidR="00197621" w:rsidRDefault="00197621" w:rsidP="00410828">
            <w:pPr>
              <w:rPr>
                <w:rFonts w:ascii="Arial" w:hAnsi="Arial" w:cs="Arial"/>
                <w:bCs/>
                <w:sz w:val="20"/>
                <w:szCs w:val="20"/>
              </w:rPr>
            </w:pPr>
            <w:r>
              <w:rPr>
                <w:kern w:val="2"/>
                <w:sz w:val="20"/>
                <w:szCs w:val="20"/>
                <w14:ligatures w14:val="standardContextual"/>
              </w:rPr>
              <w:t>15</w:t>
            </w:r>
          </w:p>
        </w:tc>
        <w:tc>
          <w:tcPr>
            <w:tcW w:w="1476" w:type="dxa"/>
            <w:vAlign w:val="center"/>
          </w:tcPr>
          <w:p w14:paraId="786AE0D6"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Benzocaína</w:t>
            </w:r>
            <w:proofErr w:type="spellEnd"/>
            <w:r>
              <w:rPr>
                <w:rFonts w:ascii="Calibri" w:eastAsia="Times New Roman" w:hAnsi="Calibri" w:cs="Calibri"/>
                <w:color w:val="000000"/>
                <w:kern w:val="2"/>
                <w:sz w:val="20"/>
                <w:szCs w:val="20"/>
                <w14:ligatures w14:val="standardContextual"/>
              </w:rPr>
              <w:t xml:space="preserve"> 0,2g/g</w:t>
            </w:r>
          </w:p>
        </w:tc>
        <w:tc>
          <w:tcPr>
            <w:tcW w:w="2909" w:type="dxa"/>
            <w:vAlign w:val="center"/>
          </w:tcPr>
          <w:p w14:paraId="3740636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Pote com 12g. Sabores diversos.</w:t>
            </w:r>
          </w:p>
        </w:tc>
        <w:tc>
          <w:tcPr>
            <w:tcW w:w="1383" w:type="dxa"/>
            <w:vAlign w:val="center"/>
          </w:tcPr>
          <w:p w14:paraId="3C32874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797CFB0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25</w:t>
            </w:r>
          </w:p>
        </w:tc>
        <w:tc>
          <w:tcPr>
            <w:tcW w:w="1236" w:type="dxa"/>
            <w:vAlign w:val="bottom"/>
          </w:tcPr>
          <w:p w14:paraId="4AB7DB0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R$ 11,77 </w:t>
            </w:r>
          </w:p>
        </w:tc>
        <w:tc>
          <w:tcPr>
            <w:tcW w:w="1576" w:type="dxa"/>
            <w:vAlign w:val="bottom"/>
          </w:tcPr>
          <w:p w14:paraId="0A5B0D3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R$ 294,25 </w:t>
            </w:r>
          </w:p>
        </w:tc>
      </w:tr>
      <w:tr w:rsidR="00197621" w14:paraId="399736EE" w14:textId="77777777" w:rsidTr="00197621">
        <w:tc>
          <w:tcPr>
            <w:tcW w:w="938" w:type="dxa"/>
          </w:tcPr>
          <w:p w14:paraId="76E4174D" w14:textId="77777777" w:rsidR="00197621" w:rsidRDefault="00197621" w:rsidP="00410828">
            <w:pPr>
              <w:rPr>
                <w:rFonts w:ascii="Arial" w:hAnsi="Arial" w:cs="Arial"/>
                <w:bCs/>
                <w:sz w:val="20"/>
                <w:szCs w:val="20"/>
              </w:rPr>
            </w:pPr>
            <w:r>
              <w:rPr>
                <w:kern w:val="2"/>
                <w:sz w:val="20"/>
                <w:szCs w:val="20"/>
                <w14:ligatures w14:val="standardContextual"/>
              </w:rPr>
              <w:t>16</w:t>
            </w:r>
          </w:p>
        </w:tc>
        <w:tc>
          <w:tcPr>
            <w:tcW w:w="1476" w:type="dxa"/>
            <w:vAlign w:val="center"/>
          </w:tcPr>
          <w:p w14:paraId="275ED15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Cloridrato de </w:t>
            </w:r>
            <w:proofErr w:type="spellStart"/>
            <w:r>
              <w:rPr>
                <w:rFonts w:ascii="Calibri" w:eastAsia="Times New Roman" w:hAnsi="Calibri" w:cs="Calibri"/>
                <w:color w:val="000000"/>
                <w:kern w:val="2"/>
                <w:sz w:val="20"/>
                <w:szCs w:val="20"/>
                <w14:ligatures w14:val="standardContextual"/>
              </w:rPr>
              <w:t>Articaína</w:t>
            </w:r>
            <w:proofErr w:type="spellEnd"/>
            <w:r>
              <w:rPr>
                <w:rFonts w:ascii="Calibri" w:eastAsia="Times New Roman" w:hAnsi="Calibri" w:cs="Calibri"/>
                <w:color w:val="000000"/>
                <w:kern w:val="2"/>
                <w:sz w:val="20"/>
                <w:szCs w:val="20"/>
                <w14:ligatures w14:val="standardContextual"/>
              </w:rPr>
              <w:t xml:space="preserve"> 40mg/ml + Epinefrina base 10mcg</w:t>
            </w:r>
          </w:p>
        </w:tc>
        <w:tc>
          <w:tcPr>
            <w:tcW w:w="2909" w:type="dxa"/>
            <w:vAlign w:val="center"/>
          </w:tcPr>
          <w:p w14:paraId="7B91037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 com 50 tubetes de 1,8ml cada.</w:t>
            </w:r>
          </w:p>
        </w:tc>
        <w:tc>
          <w:tcPr>
            <w:tcW w:w="1383" w:type="dxa"/>
            <w:vAlign w:val="center"/>
          </w:tcPr>
          <w:p w14:paraId="053DD8E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30B7ABA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1141F2C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R$ 181,45 </w:t>
            </w:r>
          </w:p>
        </w:tc>
        <w:tc>
          <w:tcPr>
            <w:tcW w:w="1576" w:type="dxa"/>
            <w:vAlign w:val="bottom"/>
          </w:tcPr>
          <w:p w14:paraId="2A0C6BF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R$ 2.721,75 </w:t>
            </w:r>
          </w:p>
        </w:tc>
      </w:tr>
      <w:tr w:rsidR="00197621" w14:paraId="0B16EDEA" w14:textId="77777777" w:rsidTr="00197621">
        <w:tc>
          <w:tcPr>
            <w:tcW w:w="938" w:type="dxa"/>
          </w:tcPr>
          <w:p w14:paraId="79230B85" w14:textId="77777777" w:rsidR="00197621" w:rsidRDefault="00197621" w:rsidP="00410828">
            <w:pPr>
              <w:rPr>
                <w:rFonts w:ascii="Arial" w:hAnsi="Arial" w:cs="Arial"/>
                <w:bCs/>
                <w:sz w:val="20"/>
                <w:szCs w:val="20"/>
              </w:rPr>
            </w:pPr>
            <w:r>
              <w:rPr>
                <w:kern w:val="2"/>
                <w:sz w:val="20"/>
                <w:szCs w:val="20"/>
                <w14:ligatures w14:val="standardContextual"/>
              </w:rPr>
              <w:t>17</w:t>
            </w:r>
          </w:p>
        </w:tc>
        <w:tc>
          <w:tcPr>
            <w:tcW w:w="1476" w:type="dxa"/>
            <w:vAlign w:val="center"/>
          </w:tcPr>
          <w:p w14:paraId="507DDCF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Cloridrato de lidocaína + Cloridrato de fenilefrina 3%</w:t>
            </w:r>
          </w:p>
        </w:tc>
        <w:tc>
          <w:tcPr>
            <w:tcW w:w="2909" w:type="dxa"/>
            <w:vAlign w:val="center"/>
          </w:tcPr>
          <w:p w14:paraId="079295B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 com 50 tubetes de 1,8ml cada.</w:t>
            </w:r>
          </w:p>
        </w:tc>
        <w:tc>
          <w:tcPr>
            <w:tcW w:w="1383" w:type="dxa"/>
            <w:vAlign w:val="center"/>
          </w:tcPr>
          <w:p w14:paraId="1D86913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4E7D5E2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50</w:t>
            </w:r>
          </w:p>
        </w:tc>
        <w:tc>
          <w:tcPr>
            <w:tcW w:w="1236" w:type="dxa"/>
            <w:vAlign w:val="bottom"/>
          </w:tcPr>
          <w:p w14:paraId="3A926F2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R$ 71,73 </w:t>
            </w:r>
          </w:p>
        </w:tc>
        <w:tc>
          <w:tcPr>
            <w:tcW w:w="1576" w:type="dxa"/>
            <w:vAlign w:val="bottom"/>
          </w:tcPr>
          <w:p w14:paraId="1EBE718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R$ 3.586,50 </w:t>
            </w:r>
          </w:p>
        </w:tc>
      </w:tr>
      <w:tr w:rsidR="00197621" w14:paraId="521E1957" w14:textId="77777777" w:rsidTr="00197621">
        <w:tc>
          <w:tcPr>
            <w:tcW w:w="938" w:type="dxa"/>
          </w:tcPr>
          <w:p w14:paraId="09B1EC9F" w14:textId="77777777" w:rsidR="00197621" w:rsidRDefault="00197621" w:rsidP="00410828">
            <w:pPr>
              <w:rPr>
                <w:rFonts w:ascii="Arial" w:hAnsi="Arial" w:cs="Arial"/>
                <w:bCs/>
                <w:sz w:val="20"/>
                <w:szCs w:val="20"/>
              </w:rPr>
            </w:pPr>
            <w:r>
              <w:rPr>
                <w:kern w:val="2"/>
                <w:sz w:val="20"/>
                <w:szCs w:val="20"/>
                <w14:ligatures w14:val="standardContextual"/>
              </w:rPr>
              <w:t>18</w:t>
            </w:r>
          </w:p>
        </w:tc>
        <w:tc>
          <w:tcPr>
            <w:tcW w:w="1476" w:type="dxa"/>
            <w:vAlign w:val="center"/>
          </w:tcPr>
          <w:p w14:paraId="09CF559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Cloridrato de mepivacaína 30mg/ml</w:t>
            </w:r>
          </w:p>
        </w:tc>
        <w:tc>
          <w:tcPr>
            <w:tcW w:w="2909" w:type="dxa"/>
            <w:vAlign w:val="center"/>
          </w:tcPr>
          <w:p w14:paraId="72138D2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 com 50 tubetes de 1,8ml cada. Sem vasoconstrictor</w:t>
            </w:r>
          </w:p>
        </w:tc>
        <w:tc>
          <w:tcPr>
            <w:tcW w:w="1383" w:type="dxa"/>
            <w:vAlign w:val="center"/>
          </w:tcPr>
          <w:p w14:paraId="731AB7F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6310F59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1CAB9BB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R$ 157,76 </w:t>
            </w:r>
          </w:p>
        </w:tc>
        <w:tc>
          <w:tcPr>
            <w:tcW w:w="1576" w:type="dxa"/>
            <w:vAlign w:val="bottom"/>
          </w:tcPr>
          <w:p w14:paraId="7E81BC3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R$ 1.577,60 </w:t>
            </w:r>
          </w:p>
        </w:tc>
      </w:tr>
      <w:tr w:rsidR="00197621" w14:paraId="1256C5DC" w14:textId="77777777" w:rsidTr="00197621">
        <w:tc>
          <w:tcPr>
            <w:tcW w:w="938" w:type="dxa"/>
          </w:tcPr>
          <w:p w14:paraId="67BF0195" w14:textId="77777777" w:rsidR="00197621" w:rsidRDefault="00197621" w:rsidP="00410828">
            <w:pPr>
              <w:rPr>
                <w:rFonts w:ascii="Arial" w:hAnsi="Arial" w:cs="Arial"/>
                <w:bCs/>
                <w:sz w:val="20"/>
                <w:szCs w:val="20"/>
              </w:rPr>
            </w:pPr>
            <w:r>
              <w:rPr>
                <w:kern w:val="2"/>
                <w:sz w:val="20"/>
                <w:szCs w:val="20"/>
                <w14:ligatures w14:val="standardContextual"/>
              </w:rPr>
              <w:t>19</w:t>
            </w:r>
          </w:p>
        </w:tc>
        <w:tc>
          <w:tcPr>
            <w:tcW w:w="1476" w:type="dxa"/>
            <w:vAlign w:val="center"/>
          </w:tcPr>
          <w:p w14:paraId="25ACAF4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diamantada esférica 1012</w:t>
            </w:r>
          </w:p>
        </w:tc>
        <w:tc>
          <w:tcPr>
            <w:tcW w:w="2909" w:type="dxa"/>
            <w:vAlign w:val="center"/>
          </w:tcPr>
          <w:p w14:paraId="6CCE3F0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3F555E9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4919A4EF"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77D950D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R$ 5,76 </w:t>
            </w:r>
          </w:p>
        </w:tc>
        <w:tc>
          <w:tcPr>
            <w:tcW w:w="1576" w:type="dxa"/>
            <w:vAlign w:val="bottom"/>
          </w:tcPr>
          <w:p w14:paraId="6700520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R$ 576,00 </w:t>
            </w:r>
          </w:p>
        </w:tc>
      </w:tr>
      <w:tr w:rsidR="00197621" w14:paraId="4443BEDA" w14:textId="77777777" w:rsidTr="00197621">
        <w:tc>
          <w:tcPr>
            <w:tcW w:w="938" w:type="dxa"/>
          </w:tcPr>
          <w:p w14:paraId="25F14611" w14:textId="77777777" w:rsidR="00197621" w:rsidRDefault="00197621" w:rsidP="00410828">
            <w:pPr>
              <w:rPr>
                <w:rFonts w:ascii="Arial" w:hAnsi="Arial" w:cs="Arial"/>
                <w:bCs/>
                <w:sz w:val="20"/>
                <w:szCs w:val="20"/>
              </w:rPr>
            </w:pPr>
            <w:r>
              <w:rPr>
                <w:kern w:val="2"/>
                <w:sz w:val="20"/>
                <w:szCs w:val="20"/>
                <w14:ligatures w14:val="standardContextual"/>
              </w:rPr>
              <w:t>20</w:t>
            </w:r>
          </w:p>
        </w:tc>
        <w:tc>
          <w:tcPr>
            <w:tcW w:w="1476" w:type="dxa"/>
            <w:vAlign w:val="center"/>
          </w:tcPr>
          <w:p w14:paraId="3419B60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diamantada esférica 1013</w:t>
            </w:r>
          </w:p>
        </w:tc>
        <w:tc>
          <w:tcPr>
            <w:tcW w:w="2909" w:type="dxa"/>
            <w:vAlign w:val="center"/>
          </w:tcPr>
          <w:p w14:paraId="5969A2D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449983C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0602E92"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14E77E5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R$ 5,67 </w:t>
            </w:r>
          </w:p>
        </w:tc>
        <w:tc>
          <w:tcPr>
            <w:tcW w:w="1576" w:type="dxa"/>
            <w:vAlign w:val="bottom"/>
          </w:tcPr>
          <w:p w14:paraId="0FE7A22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R$ 567,00 </w:t>
            </w:r>
          </w:p>
        </w:tc>
      </w:tr>
      <w:tr w:rsidR="00197621" w14:paraId="5B67A29D" w14:textId="77777777" w:rsidTr="00197621">
        <w:tc>
          <w:tcPr>
            <w:tcW w:w="938" w:type="dxa"/>
          </w:tcPr>
          <w:p w14:paraId="75FD9C7D" w14:textId="77777777" w:rsidR="00197621" w:rsidRDefault="00197621" w:rsidP="00410828">
            <w:pPr>
              <w:rPr>
                <w:rFonts w:ascii="Arial" w:hAnsi="Arial" w:cs="Arial"/>
                <w:bCs/>
                <w:sz w:val="20"/>
                <w:szCs w:val="20"/>
              </w:rPr>
            </w:pPr>
            <w:r>
              <w:rPr>
                <w:kern w:val="2"/>
                <w:sz w:val="20"/>
                <w:szCs w:val="20"/>
                <w14:ligatures w14:val="standardContextual"/>
              </w:rPr>
              <w:t>21</w:t>
            </w:r>
          </w:p>
        </w:tc>
        <w:tc>
          <w:tcPr>
            <w:tcW w:w="1476" w:type="dxa"/>
            <w:vAlign w:val="center"/>
          </w:tcPr>
          <w:p w14:paraId="1D696BD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diamantada esférica 1014</w:t>
            </w:r>
          </w:p>
        </w:tc>
        <w:tc>
          <w:tcPr>
            <w:tcW w:w="2909" w:type="dxa"/>
            <w:vAlign w:val="center"/>
          </w:tcPr>
          <w:p w14:paraId="7059BC8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3DA2D9E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B8DDF1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7CB33D7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R$ 7,11 </w:t>
            </w:r>
          </w:p>
        </w:tc>
        <w:tc>
          <w:tcPr>
            <w:tcW w:w="1576" w:type="dxa"/>
            <w:vAlign w:val="bottom"/>
          </w:tcPr>
          <w:p w14:paraId="034A7B4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R$ 711,00 </w:t>
            </w:r>
          </w:p>
        </w:tc>
      </w:tr>
      <w:tr w:rsidR="00197621" w14:paraId="40043DDE" w14:textId="77777777" w:rsidTr="00197621">
        <w:tc>
          <w:tcPr>
            <w:tcW w:w="938" w:type="dxa"/>
          </w:tcPr>
          <w:p w14:paraId="31D642BF" w14:textId="77777777" w:rsidR="00197621" w:rsidRDefault="00197621" w:rsidP="00410828">
            <w:pPr>
              <w:rPr>
                <w:rFonts w:ascii="Arial" w:hAnsi="Arial" w:cs="Arial"/>
                <w:bCs/>
                <w:sz w:val="20"/>
                <w:szCs w:val="20"/>
              </w:rPr>
            </w:pPr>
            <w:r>
              <w:rPr>
                <w:kern w:val="2"/>
                <w:sz w:val="20"/>
                <w:szCs w:val="20"/>
                <w14:ligatures w14:val="standardContextual"/>
              </w:rPr>
              <w:t>22</w:t>
            </w:r>
          </w:p>
        </w:tc>
        <w:tc>
          <w:tcPr>
            <w:tcW w:w="1476" w:type="dxa"/>
            <w:vAlign w:val="center"/>
          </w:tcPr>
          <w:p w14:paraId="03CB5E7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diamantada esférica 1016</w:t>
            </w:r>
          </w:p>
        </w:tc>
        <w:tc>
          <w:tcPr>
            <w:tcW w:w="2909" w:type="dxa"/>
            <w:vAlign w:val="center"/>
          </w:tcPr>
          <w:p w14:paraId="2BF40D9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4CB943B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7A67039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5D00ADD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R$ 7,85 </w:t>
            </w:r>
          </w:p>
        </w:tc>
        <w:tc>
          <w:tcPr>
            <w:tcW w:w="1576" w:type="dxa"/>
            <w:vAlign w:val="bottom"/>
          </w:tcPr>
          <w:p w14:paraId="7E19D4C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R$ 785,00 </w:t>
            </w:r>
          </w:p>
        </w:tc>
      </w:tr>
      <w:tr w:rsidR="00197621" w14:paraId="04F32FC8" w14:textId="77777777" w:rsidTr="00197621">
        <w:tc>
          <w:tcPr>
            <w:tcW w:w="938" w:type="dxa"/>
          </w:tcPr>
          <w:p w14:paraId="7DC63F64" w14:textId="77777777" w:rsidR="00197621" w:rsidRDefault="00197621" w:rsidP="00410828">
            <w:pPr>
              <w:rPr>
                <w:rFonts w:ascii="Arial" w:hAnsi="Arial" w:cs="Arial"/>
                <w:bCs/>
                <w:sz w:val="20"/>
                <w:szCs w:val="20"/>
              </w:rPr>
            </w:pPr>
            <w:r>
              <w:rPr>
                <w:kern w:val="2"/>
                <w:sz w:val="20"/>
                <w:szCs w:val="20"/>
                <w14:ligatures w14:val="standardContextual"/>
              </w:rPr>
              <w:t>23</w:t>
            </w:r>
          </w:p>
        </w:tc>
        <w:tc>
          <w:tcPr>
            <w:tcW w:w="1476" w:type="dxa"/>
            <w:vAlign w:val="center"/>
          </w:tcPr>
          <w:p w14:paraId="397AE60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Kit de acabamento para resina composta</w:t>
            </w:r>
          </w:p>
        </w:tc>
        <w:tc>
          <w:tcPr>
            <w:tcW w:w="2909" w:type="dxa"/>
            <w:vAlign w:val="center"/>
          </w:tcPr>
          <w:p w14:paraId="3AD84AF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Kit com 04 silicones abrasivos de granulação fina + 04 silicones abrasivos de granulação extra fina. Formatos: disco, chama e </w:t>
            </w:r>
            <w:r>
              <w:rPr>
                <w:rFonts w:ascii="Calibri" w:eastAsia="Times New Roman" w:hAnsi="Calibri" w:cs="Calibri"/>
                <w:color w:val="000000"/>
                <w:kern w:val="2"/>
                <w:sz w:val="20"/>
                <w:szCs w:val="20"/>
                <w14:ligatures w14:val="standardContextual"/>
              </w:rPr>
              <w:lastRenderedPageBreak/>
              <w:t>taça. Fases: amarela e cinza. Mínimo de 06 pontas.</w:t>
            </w:r>
          </w:p>
        </w:tc>
        <w:tc>
          <w:tcPr>
            <w:tcW w:w="1383" w:type="dxa"/>
            <w:vAlign w:val="center"/>
          </w:tcPr>
          <w:p w14:paraId="16C132E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lastRenderedPageBreak/>
              <w:t>Caixa</w:t>
            </w:r>
          </w:p>
        </w:tc>
        <w:tc>
          <w:tcPr>
            <w:tcW w:w="904" w:type="dxa"/>
            <w:vAlign w:val="bottom"/>
          </w:tcPr>
          <w:p w14:paraId="0CC9EEAF"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w:t>
            </w:r>
          </w:p>
        </w:tc>
        <w:tc>
          <w:tcPr>
            <w:tcW w:w="1236" w:type="dxa"/>
            <w:vAlign w:val="bottom"/>
          </w:tcPr>
          <w:p w14:paraId="39D6563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R$ 77,30 </w:t>
            </w:r>
          </w:p>
        </w:tc>
        <w:tc>
          <w:tcPr>
            <w:tcW w:w="1576" w:type="dxa"/>
            <w:vAlign w:val="bottom"/>
          </w:tcPr>
          <w:p w14:paraId="6EB7318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R$ 386,50 </w:t>
            </w:r>
          </w:p>
        </w:tc>
      </w:tr>
      <w:tr w:rsidR="00197621" w14:paraId="108F2FA0" w14:textId="77777777" w:rsidTr="00197621">
        <w:tc>
          <w:tcPr>
            <w:tcW w:w="938" w:type="dxa"/>
          </w:tcPr>
          <w:p w14:paraId="007CC056" w14:textId="77777777" w:rsidR="00197621" w:rsidRDefault="00197621" w:rsidP="00410828">
            <w:pPr>
              <w:rPr>
                <w:rFonts w:ascii="Arial" w:hAnsi="Arial" w:cs="Arial"/>
                <w:bCs/>
                <w:sz w:val="20"/>
                <w:szCs w:val="20"/>
              </w:rPr>
            </w:pPr>
            <w:r>
              <w:rPr>
                <w:kern w:val="2"/>
                <w:sz w:val="20"/>
                <w:szCs w:val="20"/>
                <w14:ligatures w14:val="standardContextual"/>
              </w:rPr>
              <w:t>24</w:t>
            </w:r>
          </w:p>
        </w:tc>
        <w:tc>
          <w:tcPr>
            <w:tcW w:w="1476" w:type="dxa"/>
            <w:vAlign w:val="center"/>
          </w:tcPr>
          <w:p w14:paraId="4CEB4AF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Pote </w:t>
            </w:r>
            <w:proofErr w:type="spellStart"/>
            <w:r>
              <w:rPr>
                <w:rFonts w:ascii="Calibri" w:eastAsia="Times New Roman" w:hAnsi="Calibri" w:cs="Calibri"/>
                <w:color w:val="000000"/>
                <w:kern w:val="2"/>
                <w:sz w:val="20"/>
                <w:szCs w:val="20"/>
                <w14:ligatures w14:val="standardContextual"/>
              </w:rPr>
              <w:t>dappen</w:t>
            </w:r>
            <w:proofErr w:type="spellEnd"/>
          </w:p>
        </w:tc>
        <w:tc>
          <w:tcPr>
            <w:tcW w:w="2909" w:type="dxa"/>
            <w:vAlign w:val="center"/>
          </w:tcPr>
          <w:p w14:paraId="79A756D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Material de silicone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 com ventosa para fixação. Não mancha a resina.</w:t>
            </w:r>
          </w:p>
        </w:tc>
        <w:tc>
          <w:tcPr>
            <w:tcW w:w="1383" w:type="dxa"/>
            <w:vAlign w:val="center"/>
          </w:tcPr>
          <w:p w14:paraId="23BA95F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481849A6"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66CE372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R$ 8,60 </w:t>
            </w:r>
          </w:p>
        </w:tc>
        <w:tc>
          <w:tcPr>
            <w:tcW w:w="1576" w:type="dxa"/>
            <w:vAlign w:val="bottom"/>
          </w:tcPr>
          <w:p w14:paraId="1025ADF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R$ 86,00 </w:t>
            </w:r>
          </w:p>
        </w:tc>
      </w:tr>
      <w:tr w:rsidR="00197621" w14:paraId="5BAD1C5B" w14:textId="77777777" w:rsidTr="00197621">
        <w:tc>
          <w:tcPr>
            <w:tcW w:w="938" w:type="dxa"/>
          </w:tcPr>
          <w:p w14:paraId="6022D9A0" w14:textId="77777777" w:rsidR="00197621" w:rsidRDefault="00197621" w:rsidP="00410828">
            <w:pPr>
              <w:rPr>
                <w:rFonts w:ascii="Arial" w:hAnsi="Arial" w:cs="Arial"/>
                <w:bCs/>
                <w:sz w:val="20"/>
                <w:szCs w:val="20"/>
              </w:rPr>
            </w:pPr>
            <w:r>
              <w:rPr>
                <w:kern w:val="2"/>
                <w:sz w:val="20"/>
                <w:szCs w:val="20"/>
                <w14:ligatures w14:val="standardContextual"/>
              </w:rPr>
              <w:t>25</w:t>
            </w:r>
          </w:p>
        </w:tc>
        <w:tc>
          <w:tcPr>
            <w:tcW w:w="1476" w:type="dxa"/>
            <w:vAlign w:val="center"/>
          </w:tcPr>
          <w:p w14:paraId="3403BA6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Mandril para contra ângulo</w:t>
            </w:r>
          </w:p>
        </w:tc>
        <w:tc>
          <w:tcPr>
            <w:tcW w:w="2909" w:type="dxa"/>
            <w:vAlign w:val="center"/>
          </w:tcPr>
          <w:p w14:paraId="0E139F4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Parafuso de disco 20mm. Latão banhado em cromo.</w:t>
            </w:r>
          </w:p>
        </w:tc>
        <w:tc>
          <w:tcPr>
            <w:tcW w:w="1383" w:type="dxa"/>
            <w:vAlign w:val="center"/>
          </w:tcPr>
          <w:p w14:paraId="21D1F25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0E4A7FAC"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5B10A65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R$ 58,43 </w:t>
            </w:r>
          </w:p>
        </w:tc>
        <w:tc>
          <w:tcPr>
            <w:tcW w:w="1576" w:type="dxa"/>
            <w:vAlign w:val="bottom"/>
          </w:tcPr>
          <w:p w14:paraId="28C9AAE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R$ 584,30 </w:t>
            </w:r>
          </w:p>
        </w:tc>
      </w:tr>
      <w:tr w:rsidR="00197621" w14:paraId="2B93A394" w14:textId="77777777" w:rsidTr="00197621">
        <w:tc>
          <w:tcPr>
            <w:tcW w:w="938" w:type="dxa"/>
          </w:tcPr>
          <w:p w14:paraId="1B25A5C1" w14:textId="77777777" w:rsidR="00197621" w:rsidRDefault="00197621" w:rsidP="00410828">
            <w:pPr>
              <w:rPr>
                <w:rFonts w:ascii="Arial" w:hAnsi="Arial" w:cs="Arial"/>
                <w:bCs/>
                <w:sz w:val="20"/>
                <w:szCs w:val="20"/>
              </w:rPr>
            </w:pPr>
            <w:r>
              <w:rPr>
                <w:kern w:val="2"/>
                <w:sz w:val="20"/>
                <w:szCs w:val="20"/>
                <w14:ligatures w14:val="standardContextual"/>
              </w:rPr>
              <w:t>26</w:t>
            </w:r>
          </w:p>
        </w:tc>
        <w:tc>
          <w:tcPr>
            <w:tcW w:w="1476" w:type="dxa"/>
            <w:vAlign w:val="center"/>
          </w:tcPr>
          <w:p w14:paraId="0E5496A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Espátula simples n</w:t>
            </w:r>
            <w:r>
              <w:rPr>
                <w:rFonts w:ascii="Calibri" w:eastAsia="Times New Roman" w:hAnsi="Calibri" w:cs="Calibri"/>
                <w:color w:val="000000"/>
                <w:kern w:val="2"/>
                <w:sz w:val="20"/>
                <w:szCs w:val="20"/>
                <w:vertAlign w:val="superscript"/>
                <w14:ligatures w14:val="standardContextual"/>
              </w:rPr>
              <w:t>o</w:t>
            </w:r>
            <w:r>
              <w:rPr>
                <w:rFonts w:ascii="Calibri" w:eastAsia="Times New Roman" w:hAnsi="Calibri" w:cs="Calibri"/>
                <w:color w:val="000000"/>
                <w:kern w:val="2"/>
                <w:sz w:val="20"/>
                <w:szCs w:val="20"/>
                <w14:ligatures w14:val="standardContextual"/>
              </w:rPr>
              <w:t xml:space="preserve"> 24</w:t>
            </w:r>
          </w:p>
        </w:tc>
        <w:tc>
          <w:tcPr>
            <w:tcW w:w="2909" w:type="dxa"/>
            <w:vAlign w:val="center"/>
          </w:tcPr>
          <w:p w14:paraId="5E24980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3CEA0F9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7A6466F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78CF3FD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R$ 21,53 </w:t>
            </w:r>
          </w:p>
        </w:tc>
        <w:tc>
          <w:tcPr>
            <w:tcW w:w="1576" w:type="dxa"/>
            <w:vAlign w:val="bottom"/>
          </w:tcPr>
          <w:p w14:paraId="41D1E03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R$ 322,95 </w:t>
            </w:r>
          </w:p>
        </w:tc>
      </w:tr>
      <w:tr w:rsidR="00197621" w14:paraId="6CD3694B" w14:textId="77777777" w:rsidTr="00197621">
        <w:tc>
          <w:tcPr>
            <w:tcW w:w="938" w:type="dxa"/>
          </w:tcPr>
          <w:p w14:paraId="59F7396F" w14:textId="77777777" w:rsidR="00197621" w:rsidRDefault="00197621" w:rsidP="00410828">
            <w:pPr>
              <w:rPr>
                <w:rFonts w:ascii="Arial" w:hAnsi="Arial" w:cs="Arial"/>
                <w:bCs/>
                <w:sz w:val="20"/>
                <w:szCs w:val="20"/>
              </w:rPr>
            </w:pPr>
            <w:r>
              <w:rPr>
                <w:kern w:val="2"/>
                <w:sz w:val="20"/>
                <w:szCs w:val="20"/>
                <w14:ligatures w14:val="standardContextual"/>
              </w:rPr>
              <w:t>27</w:t>
            </w:r>
          </w:p>
        </w:tc>
        <w:tc>
          <w:tcPr>
            <w:tcW w:w="1476" w:type="dxa"/>
            <w:vAlign w:val="center"/>
          </w:tcPr>
          <w:p w14:paraId="7C633AE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Espátula simples n</w:t>
            </w:r>
            <w:r>
              <w:rPr>
                <w:rFonts w:ascii="Calibri" w:eastAsia="Times New Roman" w:hAnsi="Calibri" w:cs="Calibri"/>
                <w:color w:val="000000"/>
                <w:kern w:val="2"/>
                <w:sz w:val="20"/>
                <w:szCs w:val="20"/>
                <w:vertAlign w:val="superscript"/>
                <w14:ligatures w14:val="standardContextual"/>
              </w:rPr>
              <w:t>o</w:t>
            </w:r>
            <w:r>
              <w:rPr>
                <w:rFonts w:ascii="Calibri" w:eastAsia="Times New Roman" w:hAnsi="Calibri" w:cs="Calibri"/>
                <w:color w:val="000000"/>
                <w:kern w:val="2"/>
                <w:sz w:val="20"/>
                <w:szCs w:val="20"/>
                <w14:ligatures w14:val="standardContextual"/>
              </w:rPr>
              <w:t xml:space="preserve"> 36</w:t>
            </w:r>
          </w:p>
        </w:tc>
        <w:tc>
          <w:tcPr>
            <w:tcW w:w="2909" w:type="dxa"/>
            <w:vAlign w:val="center"/>
          </w:tcPr>
          <w:p w14:paraId="05D7991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3B19EEA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6CE4BBC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1E04B5F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R$ 17,82 </w:t>
            </w:r>
          </w:p>
        </w:tc>
        <w:tc>
          <w:tcPr>
            <w:tcW w:w="1576" w:type="dxa"/>
            <w:vAlign w:val="bottom"/>
          </w:tcPr>
          <w:p w14:paraId="35C54AC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R$ 178,20 </w:t>
            </w:r>
          </w:p>
        </w:tc>
      </w:tr>
      <w:tr w:rsidR="00197621" w14:paraId="66B7369C" w14:textId="77777777" w:rsidTr="00197621">
        <w:tc>
          <w:tcPr>
            <w:tcW w:w="938" w:type="dxa"/>
          </w:tcPr>
          <w:p w14:paraId="057B65C0" w14:textId="77777777" w:rsidR="00197621" w:rsidRDefault="00197621" w:rsidP="00410828">
            <w:pPr>
              <w:rPr>
                <w:rFonts w:ascii="Arial" w:hAnsi="Arial" w:cs="Arial"/>
                <w:bCs/>
                <w:sz w:val="20"/>
                <w:szCs w:val="20"/>
              </w:rPr>
            </w:pPr>
            <w:r>
              <w:rPr>
                <w:kern w:val="2"/>
                <w:sz w:val="20"/>
                <w:szCs w:val="20"/>
                <w14:ligatures w14:val="standardContextual"/>
              </w:rPr>
              <w:t>28</w:t>
            </w:r>
          </w:p>
        </w:tc>
        <w:tc>
          <w:tcPr>
            <w:tcW w:w="1476" w:type="dxa"/>
            <w:vAlign w:val="center"/>
          </w:tcPr>
          <w:p w14:paraId="69FB21D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Clorexidina 2% </w:t>
            </w:r>
          </w:p>
        </w:tc>
        <w:tc>
          <w:tcPr>
            <w:tcW w:w="2909" w:type="dxa"/>
            <w:vAlign w:val="center"/>
          </w:tcPr>
          <w:p w14:paraId="624DD33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Composto de </w:t>
            </w:r>
            <w:proofErr w:type="spellStart"/>
            <w:r>
              <w:rPr>
                <w:rFonts w:ascii="Calibri" w:eastAsia="Times New Roman" w:hAnsi="Calibri" w:cs="Calibri"/>
                <w:color w:val="000000"/>
                <w:kern w:val="2"/>
                <w:sz w:val="20"/>
                <w:szCs w:val="20"/>
                <w14:ligatures w14:val="standardContextual"/>
              </w:rPr>
              <w:t>digliconato</w:t>
            </w:r>
            <w:proofErr w:type="spellEnd"/>
            <w:r>
              <w:rPr>
                <w:rFonts w:ascii="Calibri" w:eastAsia="Times New Roman" w:hAnsi="Calibri" w:cs="Calibri"/>
                <w:color w:val="000000"/>
                <w:kern w:val="2"/>
                <w:sz w:val="20"/>
                <w:szCs w:val="20"/>
                <w14:ligatures w14:val="standardContextual"/>
              </w:rPr>
              <w:t xml:space="preserve"> de clorexidina 20mg/ml</w:t>
            </w:r>
          </w:p>
        </w:tc>
        <w:tc>
          <w:tcPr>
            <w:tcW w:w="1383" w:type="dxa"/>
            <w:vAlign w:val="center"/>
          </w:tcPr>
          <w:p w14:paraId="5EAD32A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357D4806"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w:t>
            </w:r>
          </w:p>
        </w:tc>
        <w:tc>
          <w:tcPr>
            <w:tcW w:w="1236" w:type="dxa"/>
            <w:vAlign w:val="bottom"/>
          </w:tcPr>
          <w:p w14:paraId="2240E4B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6,14</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2E935F2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R$ 30,70 </w:t>
            </w:r>
          </w:p>
        </w:tc>
      </w:tr>
      <w:tr w:rsidR="00197621" w14:paraId="1EA3E79F" w14:textId="77777777" w:rsidTr="00197621">
        <w:tc>
          <w:tcPr>
            <w:tcW w:w="938" w:type="dxa"/>
          </w:tcPr>
          <w:p w14:paraId="1DB6E2C7" w14:textId="77777777" w:rsidR="00197621" w:rsidRDefault="00197621" w:rsidP="00410828">
            <w:pPr>
              <w:rPr>
                <w:rFonts w:ascii="Arial" w:hAnsi="Arial" w:cs="Arial"/>
                <w:bCs/>
                <w:sz w:val="20"/>
                <w:szCs w:val="20"/>
              </w:rPr>
            </w:pPr>
            <w:r>
              <w:rPr>
                <w:kern w:val="2"/>
                <w:sz w:val="20"/>
                <w:szCs w:val="20"/>
                <w14:ligatures w14:val="standardContextual"/>
              </w:rPr>
              <w:t>29</w:t>
            </w:r>
          </w:p>
        </w:tc>
        <w:tc>
          <w:tcPr>
            <w:tcW w:w="1476" w:type="dxa"/>
            <w:vAlign w:val="center"/>
          </w:tcPr>
          <w:p w14:paraId="0C26B98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Óleo lubrificante para canetas odontológicas</w:t>
            </w:r>
          </w:p>
        </w:tc>
        <w:tc>
          <w:tcPr>
            <w:tcW w:w="2909" w:type="dxa"/>
            <w:vAlign w:val="center"/>
          </w:tcPr>
          <w:p w14:paraId="44A8EDC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Óleo mineral de baixa viscosidade, não tóxico, com alto grau de pureza. Antioxidante, lubrificante, ação </w:t>
            </w:r>
            <w:proofErr w:type="gramStart"/>
            <w:r>
              <w:rPr>
                <w:rFonts w:ascii="Calibri" w:eastAsia="Times New Roman" w:hAnsi="Calibri" w:cs="Calibri"/>
                <w:color w:val="000000"/>
                <w:kern w:val="2"/>
                <w:sz w:val="20"/>
                <w:szCs w:val="20"/>
                <w14:ligatures w14:val="standardContextual"/>
              </w:rPr>
              <w:t>detergente,  bactericida</w:t>
            </w:r>
            <w:proofErr w:type="gramEnd"/>
            <w:r>
              <w:rPr>
                <w:rFonts w:ascii="Calibri" w:eastAsia="Times New Roman" w:hAnsi="Calibri" w:cs="Calibri"/>
                <w:color w:val="000000"/>
                <w:kern w:val="2"/>
                <w:sz w:val="20"/>
                <w:szCs w:val="20"/>
                <w14:ligatures w14:val="standardContextual"/>
              </w:rPr>
              <w:t>. Frasco 200ml com bico.</w:t>
            </w:r>
          </w:p>
        </w:tc>
        <w:tc>
          <w:tcPr>
            <w:tcW w:w="1383" w:type="dxa"/>
            <w:vAlign w:val="center"/>
          </w:tcPr>
          <w:p w14:paraId="1FB5B9F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19AB083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5166687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43</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11</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60C2723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R$ 646,65 </w:t>
            </w:r>
          </w:p>
        </w:tc>
      </w:tr>
      <w:tr w:rsidR="00197621" w14:paraId="363C3D90" w14:textId="77777777" w:rsidTr="00197621">
        <w:tc>
          <w:tcPr>
            <w:tcW w:w="938" w:type="dxa"/>
          </w:tcPr>
          <w:p w14:paraId="10F9711E" w14:textId="77777777" w:rsidR="00197621" w:rsidRDefault="00197621" w:rsidP="00410828">
            <w:pPr>
              <w:rPr>
                <w:rFonts w:ascii="Arial" w:hAnsi="Arial" w:cs="Arial"/>
                <w:bCs/>
                <w:sz w:val="20"/>
                <w:szCs w:val="20"/>
              </w:rPr>
            </w:pPr>
            <w:r>
              <w:rPr>
                <w:kern w:val="2"/>
                <w:sz w:val="20"/>
                <w:szCs w:val="20"/>
                <w14:ligatures w14:val="standardContextual"/>
              </w:rPr>
              <w:t>30</w:t>
            </w:r>
          </w:p>
        </w:tc>
        <w:tc>
          <w:tcPr>
            <w:tcW w:w="1476" w:type="dxa"/>
            <w:vAlign w:val="center"/>
          </w:tcPr>
          <w:p w14:paraId="4C7541C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Lâmina de bisturi 15C</w:t>
            </w:r>
          </w:p>
        </w:tc>
        <w:tc>
          <w:tcPr>
            <w:tcW w:w="2909" w:type="dxa"/>
            <w:vAlign w:val="center"/>
          </w:tcPr>
          <w:p w14:paraId="4969136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Fabricada em aço carbono. Caixa com 100 unidades.</w:t>
            </w:r>
          </w:p>
        </w:tc>
        <w:tc>
          <w:tcPr>
            <w:tcW w:w="1383" w:type="dxa"/>
            <w:vAlign w:val="center"/>
          </w:tcPr>
          <w:p w14:paraId="5F1A6BC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13A47EF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28A797E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R$ 44,00 </w:t>
            </w:r>
          </w:p>
        </w:tc>
        <w:tc>
          <w:tcPr>
            <w:tcW w:w="1576" w:type="dxa"/>
            <w:vAlign w:val="bottom"/>
          </w:tcPr>
          <w:p w14:paraId="407A7DE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R$ 440,00 </w:t>
            </w:r>
          </w:p>
        </w:tc>
      </w:tr>
      <w:tr w:rsidR="00197621" w14:paraId="430EBAC3" w14:textId="77777777" w:rsidTr="00197621">
        <w:tc>
          <w:tcPr>
            <w:tcW w:w="938" w:type="dxa"/>
          </w:tcPr>
          <w:p w14:paraId="40129DD2" w14:textId="77777777" w:rsidR="00197621" w:rsidRDefault="00197621" w:rsidP="00410828">
            <w:pPr>
              <w:rPr>
                <w:rFonts w:ascii="Arial" w:hAnsi="Arial" w:cs="Arial"/>
                <w:bCs/>
                <w:sz w:val="20"/>
                <w:szCs w:val="20"/>
              </w:rPr>
            </w:pPr>
            <w:r>
              <w:rPr>
                <w:kern w:val="2"/>
                <w:sz w:val="20"/>
                <w:szCs w:val="20"/>
                <w14:ligatures w14:val="standardContextual"/>
              </w:rPr>
              <w:t>31</w:t>
            </w:r>
          </w:p>
        </w:tc>
        <w:tc>
          <w:tcPr>
            <w:tcW w:w="1476" w:type="dxa"/>
            <w:vAlign w:val="center"/>
          </w:tcPr>
          <w:p w14:paraId="253D595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Fio de sutura odontológico Seda - 3.0</w:t>
            </w:r>
          </w:p>
        </w:tc>
        <w:tc>
          <w:tcPr>
            <w:tcW w:w="2909" w:type="dxa"/>
            <w:vAlign w:val="center"/>
          </w:tcPr>
          <w:p w14:paraId="3D98D5C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 com 24 unidades. Com agulha 1/2 CT 1,7cm. Fio 3/0 45cm.</w:t>
            </w:r>
          </w:p>
        </w:tc>
        <w:tc>
          <w:tcPr>
            <w:tcW w:w="1383" w:type="dxa"/>
            <w:vAlign w:val="center"/>
          </w:tcPr>
          <w:p w14:paraId="2B4D896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589D4661"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40</w:t>
            </w:r>
          </w:p>
        </w:tc>
        <w:tc>
          <w:tcPr>
            <w:tcW w:w="1236" w:type="dxa"/>
            <w:vAlign w:val="bottom"/>
          </w:tcPr>
          <w:p w14:paraId="24A1CAC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R$ 54,69 </w:t>
            </w:r>
          </w:p>
        </w:tc>
        <w:tc>
          <w:tcPr>
            <w:tcW w:w="1576" w:type="dxa"/>
            <w:vAlign w:val="bottom"/>
          </w:tcPr>
          <w:p w14:paraId="6DED48C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R$ 2.187,60 </w:t>
            </w:r>
          </w:p>
        </w:tc>
      </w:tr>
      <w:tr w:rsidR="00197621" w14:paraId="525EFEE6" w14:textId="77777777" w:rsidTr="00197621">
        <w:tc>
          <w:tcPr>
            <w:tcW w:w="938" w:type="dxa"/>
          </w:tcPr>
          <w:p w14:paraId="271FA009" w14:textId="77777777" w:rsidR="00197621" w:rsidRDefault="00197621" w:rsidP="00410828">
            <w:pPr>
              <w:rPr>
                <w:rFonts w:ascii="Arial" w:hAnsi="Arial" w:cs="Arial"/>
                <w:bCs/>
                <w:sz w:val="20"/>
                <w:szCs w:val="20"/>
              </w:rPr>
            </w:pPr>
            <w:r>
              <w:rPr>
                <w:kern w:val="2"/>
                <w:sz w:val="20"/>
                <w:szCs w:val="20"/>
                <w14:ligatures w14:val="standardContextual"/>
              </w:rPr>
              <w:t>32</w:t>
            </w:r>
          </w:p>
        </w:tc>
        <w:tc>
          <w:tcPr>
            <w:tcW w:w="1476" w:type="dxa"/>
            <w:vAlign w:val="center"/>
          </w:tcPr>
          <w:p w14:paraId="034B40E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Agulha gengival curta</w:t>
            </w:r>
          </w:p>
        </w:tc>
        <w:tc>
          <w:tcPr>
            <w:tcW w:w="2909" w:type="dxa"/>
            <w:vAlign w:val="center"/>
          </w:tcPr>
          <w:p w14:paraId="7905AA4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Tamanho 27g. Caixa 100 unidades.</w:t>
            </w:r>
          </w:p>
        </w:tc>
        <w:tc>
          <w:tcPr>
            <w:tcW w:w="1383" w:type="dxa"/>
            <w:vAlign w:val="center"/>
          </w:tcPr>
          <w:p w14:paraId="6961F66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6E37B0F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35</w:t>
            </w:r>
          </w:p>
        </w:tc>
        <w:tc>
          <w:tcPr>
            <w:tcW w:w="1236" w:type="dxa"/>
            <w:vAlign w:val="bottom"/>
          </w:tcPr>
          <w:p w14:paraId="698C560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R$ 50,92 </w:t>
            </w:r>
          </w:p>
        </w:tc>
        <w:tc>
          <w:tcPr>
            <w:tcW w:w="1576" w:type="dxa"/>
            <w:vAlign w:val="bottom"/>
          </w:tcPr>
          <w:p w14:paraId="47CE59F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R$ 1.782,20 </w:t>
            </w:r>
          </w:p>
        </w:tc>
      </w:tr>
      <w:tr w:rsidR="00197621" w14:paraId="7E49A4FF" w14:textId="77777777" w:rsidTr="00197621">
        <w:tc>
          <w:tcPr>
            <w:tcW w:w="938" w:type="dxa"/>
          </w:tcPr>
          <w:p w14:paraId="21659C0B" w14:textId="77777777" w:rsidR="00197621" w:rsidRDefault="00197621" w:rsidP="00410828">
            <w:pPr>
              <w:rPr>
                <w:rFonts w:ascii="Arial" w:hAnsi="Arial" w:cs="Arial"/>
                <w:bCs/>
                <w:sz w:val="20"/>
                <w:szCs w:val="20"/>
              </w:rPr>
            </w:pPr>
            <w:r>
              <w:rPr>
                <w:kern w:val="2"/>
                <w:sz w:val="20"/>
                <w:szCs w:val="20"/>
                <w14:ligatures w14:val="standardContextual"/>
              </w:rPr>
              <w:t>33</w:t>
            </w:r>
          </w:p>
        </w:tc>
        <w:tc>
          <w:tcPr>
            <w:tcW w:w="1476" w:type="dxa"/>
            <w:vAlign w:val="center"/>
          </w:tcPr>
          <w:p w14:paraId="5220075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Agulha gengival longa</w:t>
            </w:r>
          </w:p>
        </w:tc>
        <w:tc>
          <w:tcPr>
            <w:tcW w:w="2909" w:type="dxa"/>
            <w:vAlign w:val="center"/>
          </w:tcPr>
          <w:p w14:paraId="31C6A16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Tamanho 27g. Caixa 100 unidades.</w:t>
            </w:r>
          </w:p>
        </w:tc>
        <w:tc>
          <w:tcPr>
            <w:tcW w:w="1383" w:type="dxa"/>
            <w:vAlign w:val="center"/>
          </w:tcPr>
          <w:p w14:paraId="2C2A852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7642B40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w:t>
            </w:r>
          </w:p>
        </w:tc>
        <w:tc>
          <w:tcPr>
            <w:tcW w:w="1236" w:type="dxa"/>
            <w:vAlign w:val="bottom"/>
          </w:tcPr>
          <w:p w14:paraId="78017DB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R$ 51,07 </w:t>
            </w:r>
          </w:p>
        </w:tc>
        <w:tc>
          <w:tcPr>
            <w:tcW w:w="1576" w:type="dxa"/>
            <w:vAlign w:val="bottom"/>
          </w:tcPr>
          <w:p w14:paraId="6C406AA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R$ 102,14 </w:t>
            </w:r>
          </w:p>
        </w:tc>
      </w:tr>
      <w:tr w:rsidR="00197621" w14:paraId="33AAD1A2" w14:textId="77777777" w:rsidTr="00197621">
        <w:tc>
          <w:tcPr>
            <w:tcW w:w="938" w:type="dxa"/>
          </w:tcPr>
          <w:p w14:paraId="6A4BBA5A" w14:textId="77777777" w:rsidR="00197621" w:rsidRDefault="00197621" w:rsidP="00410828">
            <w:pPr>
              <w:rPr>
                <w:rFonts w:ascii="Arial" w:hAnsi="Arial" w:cs="Arial"/>
                <w:bCs/>
                <w:sz w:val="20"/>
                <w:szCs w:val="20"/>
              </w:rPr>
            </w:pPr>
            <w:r>
              <w:rPr>
                <w:kern w:val="2"/>
                <w:sz w:val="20"/>
                <w:szCs w:val="20"/>
                <w14:ligatures w14:val="standardContextual"/>
              </w:rPr>
              <w:t>34</w:t>
            </w:r>
          </w:p>
        </w:tc>
        <w:tc>
          <w:tcPr>
            <w:tcW w:w="1476" w:type="dxa"/>
            <w:vAlign w:val="center"/>
          </w:tcPr>
          <w:p w14:paraId="7639084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Babador odontológico impermeável.</w:t>
            </w:r>
          </w:p>
        </w:tc>
        <w:tc>
          <w:tcPr>
            <w:tcW w:w="2909" w:type="dxa"/>
            <w:vAlign w:val="center"/>
          </w:tcPr>
          <w:p w14:paraId="05006A9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Uso único. Dimensão mínima 30x40 cm. Alta </w:t>
            </w:r>
            <w:proofErr w:type="spellStart"/>
            <w:r>
              <w:rPr>
                <w:rFonts w:ascii="Calibri" w:eastAsia="Times New Roman" w:hAnsi="Calibri" w:cs="Calibri"/>
                <w:color w:val="000000"/>
                <w:kern w:val="2"/>
                <w:sz w:val="20"/>
                <w:szCs w:val="20"/>
                <w14:ligatures w14:val="standardContextual"/>
              </w:rPr>
              <w:t>absorvição</w:t>
            </w:r>
            <w:proofErr w:type="spellEnd"/>
            <w:r>
              <w:rPr>
                <w:rFonts w:ascii="Calibri" w:eastAsia="Times New Roman" w:hAnsi="Calibri" w:cs="Calibri"/>
                <w:color w:val="000000"/>
                <w:kern w:val="2"/>
                <w:sz w:val="20"/>
                <w:szCs w:val="20"/>
                <w14:ligatures w14:val="standardContextual"/>
              </w:rPr>
              <w:t>. Caixa com 100 unidades.</w:t>
            </w:r>
          </w:p>
        </w:tc>
        <w:tc>
          <w:tcPr>
            <w:tcW w:w="1383" w:type="dxa"/>
            <w:vAlign w:val="center"/>
          </w:tcPr>
          <w:p w14:paraId="7C06A73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264A63F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60</w:t>
            </w:r>
          </w:p>
        </w:tc>
        <w:tc>
          <w:tcPr>
            <w:tcW w:w="1236" w:type="dxa"/>
            <w:vAlign w:val="bottom"/>
          </w:tcPr>
          <w:p w14:paraId="0EEACDE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R$ 26,14 </w:t>
            </w:r>
          </w:p>
        </w:tc>
        <w:tc>
          <w:tcPr>
            <w:tcW w:w="1576" w:type="dxa"/>
            <w:vAlign w:val="bottom"/>
          </w:tcPr>
          <w:p w14:paraId="60EB085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R$ 1.568,40 </w:t>
            </w:r>
          </w:p>
        </w:tc>
      </w:tr>
      <w:tr w:rsidR="00197621" w14:paraId="1F872529" w14:textId="77777777" w:rsidTr="00197621">
        <w:tc>
          <w:tcPr>
            <w:tcW w:w="938" w:type="dxa"/>
          </w:tcPr>
          <w:p w14:paraId="3B391542" w14:textId="77777777" w:rsidR="00197621" w:rsidRDefault="00197621" w:rsidP="00410828">
            <w:pPr>
              <w:rPr>
                <w:rFonts w:ascii="Arial" w:hAnsi="Arial" w:cs="Arial"/>
                <w:bCs/>
                <w:sz w:val="20"/>
                <w:szCs w:val="20"/>
              </w:rPr>
            </w:pPr>
            <w:r>
              <w:rPr>
                <w:kern w:val="2"/>
                <w:sz w:val="20"/>
                <w:szCs w:val="20"/>
                <w14:ligatures w14:val="standardContextual"/>
              </w:rPr>
              <w:t>35</w:t>
            </w:r>
          </w:p>
        </w:tc>
        <w:tc>
          <w:tcPr>
            <w:tcW w:w="1476" w:type="dxa"/>
            <w:vAlign w:val="center"/>
          </w:tcPr>
          <w:p w14:paraId="17F163E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Gaze odontológica</w:t>
            </w:r>
          </w:p>
        </w:tc>
        <w:tc>
          <w:tcPr>
            <w:tcW w:w="2909" w:type="dxa"/>
            <w:vAlign w:val="center"/>
          </w:tcPr>
          <w:p w14:paraId="2292C0C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11 fios. 7,5x7,5cm. 100% algodão. Pacote com 500 unidades.</w:t>
            </w:r>
          </w:p>
        </w:tc>
        <w:tc>
          <w:tcPr>
            <w:tcW w:w="1383" w:type="dxa"/>
            <w:vAlign w:val="center"/>
          </w:tcPr>
          <w:p w14:paraId="72FB6C8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Pacote</w:t>
            </w:r>
          </w:p>
        </w:tc>
        <w:tc>
          <w:tcPr>
            <w:tcW w:w="904" w:type="dxa"/>
            <w:vAlign w:val="bottom"/>
          </w:tcPr>
          <w:p w14:paraId="327FAB79"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45</w:t>
            </w:r>
          </w:p>
        </w:tc>
        <w:tc>
          <w:tcPr>
            <w:tcW w:w="1236" w:type="dxa"/>
            <w:vAlign w:val="bottom"/>
          </w:tcPr>
          <w:p w14:paraId="66E2036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R$ 40,30 </w:t>
            </w:r>
          </w:p>
        </w:tc>
        <w:tc>
          <w:tcPr>
            <w:tcW w:w="1576" w:type="dxa"/>
            <w:vAlign w:val="bottom"/>
          </w:tcPr>
          <w:p w14:paraId="07A9FE2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R$ 1.813,50 </w:t>
            </w:r>
          </w:p>
        </w:tc>
      </w:tr>
      <w:tr w:rsidR="00197621" w14:paraId="28A7C2CC" w14:textId="77777777" w:rsidTr="00197621">
        <w:tc>
          <w:tcPr>
            <w:tcW w:w="938" w:type="dxa"/>
          </w:tcPr>
          <w:p w14:paraId="1EA96253" w14:textId="77777777" w:rsidR="00197621" w:rsidRDefault="00197621" w:rsidP="00410828">
            <w:pPr>
              <w:rPr>
                <w:rFonts w:ascii="Arial" w:hAnsi="Arial" w:cs="Arial"/>
                <w:bCs/>
                <w:sz w:val="20"/>
                <w:szCs w:val="20"/>
              </w:rPr>
            </w:pPr>
            <w:r>
              <w:rPr>
                <w:kern w:val="2"/>
                <w:sz w:val="20"/>
                <w:szCs w:val="20"/>
                <w14:ligatures w14:val="standardContextual"/>
              </w:rPr>
              <w:t>36</w:t>
            </w:r>
          </w:p>
        </w:tc>
        <w:tc>
          <w:tcPr>
            <w:tcW w:w="1476" w:type="dxa"/>
            <w:vAlign w:val="center"/>
          </w:tcPr>
          <w:p w14:paraId="632DC81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Espelho odontológico 1º plano de nº 05</w:t>
            </w:r>
          </w:p>
        </w:tc>
        <w:tc>
          <w:tcPr>
            <w:tcW w:w="2909" w:type="dxa"/>
            <w:vAlign w:val="center"/>
          </w:tcPr>
          <w:p w14:paraId="6E63090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Aço inox. Acompanha cabo.</w:t>
            </w:r>
          </w:p>
        </w:tc>
        <w:tc>
          <w:tcPr>
            <w:tcW w:w="1383" w:type="dxa"/>
            <w:vAlign w:val="center"/>
          </w:tcPr>
          <w:p w14:paraId="685F35F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7A69435"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3C908DA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7</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01</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1097BFD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R$ 255,15 </w:t>
            </w:r>
          </w:p>
        </w:tc>
      </w:tr>
      <w:tr w:rsidR="00197621" w14:paraId="27D2FFEF" w14:textId="77777777" w:rsidTr="00197621">
        <w:tc>
          <w:tcPr>
            <w:tcW w:w="938" w:type="dxa"/>
          </w:tcPr>
          <w:p w14:paraId="46E8D337" w14:textId="77777777" w:rsidR="00197621" w:rsidRDefault="00197621" w:rsidP="00410828">
            <w:pPr>
              <w:rPr>
                <w:rFonts w:ascii="Arial" w:hAnsi="Arial" w:cs="Arial"/>
                <w:bCs/>
                <w:sz w:val="20"/>
                <w:szCs w:val="20"/>
              </w:rPr>
            </w:pPr>
            <w:r>
              <w:rPr>
                <w:kern w:val="2"/>
                <w:sz w:val="20"/>
                <w:szCs w:val="20"/>
                <w14:ligatures w14:val="standardContextual"/>
              </w:rPr>
              <w:t>37</w:t>
            </w:r>
          </w:p>
        </w:tc>
        <w:tc>
          <w:tcPr>
            <w:tcW w:w="1476" w:type="dxa"/>
            <w:vAlign w:val="center"/>
          </w:tcPr>
          <w:p w14:paraId="6CFBCD4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Sonda OMS</w:t>
            </w:r>
          </w:p>
        </w:tc>
        <w:tc>
          <w:tcPr>
            <w:tcW w:w="2909" w:type="dxa"/>
            <w:vAlign w:val="center"/>
          </w:tcPr>
          <w:p w14:paraId="12FF170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Cabo redondo. Produto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 Aço inoxidável.</w:t>
            </w:r>
          </w:p>
        </w:tc>
        <w:tc>
          <w:tcPr>
            <w:tcW w:w="1383" w:type="dxa"/>
            <w:vAlign w:val="center"/>
          </w:tcPr>
          <w:p w14:paraId="5F223EB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3FCD5CB5"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446A5E4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R$ 59,88 </w:t>
            </w:r>
          </w:p>
        </w:tc>
        <w:tc>
          <w:tcPr>
            <w:tcW w:w="1576" w:type="dxa"/>
            <w:vAlign w:val="bottom"/>
          </w:tcPr>
          <w:p w14:paraId="3FAE969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R$ 598,80 </w:t>
            </w:r>
          </w:p>
        </w:tc>
      </w:tr>
      <w:tr w:rsidR="00197621" w14:paraId="634E2B94" w14:textId="77777777" w:rsidTr="00197621">
        <w:tc>
          <w:tcPr>
            <w:tcW w:w="938" w:type="dxa"/>
          </w:tcPr>
          <w:p w14:paraId="64B143B2" w14:textId="77777777" w:rsidR="00197621" w:rsidRDefault="00197621" w:rsidP="00410828">
            <w:pPr>
              <w:rPr>
                <w:rFonts w:ascii="Arial" w:hAnsi="Arial" w:cs="Arial"/>
                <w:bCs/>
                <w:sz w:val="20"/>
                <w:szCs w:val="20"/>
              </w:rPr>
            </w:pPr>
            <w:r>
              <w:rPr>
                <w:kern w:val="2"/>
                <w:sz w:val="20"/>
                <w:szCs w:val="20"/>
                <w14:ligatures w14:val="standardContextual"/>
              </w:rPr>
              <w:t>38</w:t>
            </w:r>
          </w:p>
        </w:tc>
        <w:tc>
          <w:tcPr>
            <w:tcW w:w="1476" w:type="dxa"/>
            <w:vAlign w:val="center"/>
          </w:tcPr>
          <w:p w14:paraId="7F7EF5A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Aplicador de </w:t>
            </w:r>
            <w:proofErr w:type="spellStart"/>
            <w:r>
              <w:rPr>
                <w:rFonts w:ascii="Calibri" w:eastAsia="Times New Roman" w:hAnsi="Calibri" w:cs="Calibri"/>
                <w:color w:val="000000"/>
                <w:kern w:val="2"/>
                <w:sz w:val="20"/>
                <w:szCs w:val="20"/>
                <w14:ligatures w14:val="standardContextual"/>
              </w:rPr>
              <w:t>hiróxido</w:t>
            </w:r>
            <w:proofErr w:type="spellEnd"/>
            <w:r>
              <w:rPr>
                <w:rFonts w:ascii="Calibri" w:eastAsia="Times New Roman" w:hAnsi="Calibri" w:cs="Calibri"/>
                <w:color w:val="000000"/>
                <w:kern w:val="2"/>
                <w:sz w:val="20"/>
                <w:szCs w:val="20"/>
                <w14:ligatures w14:val="standardContextual"/>
              </w:rPr>
              <w:t xml:space="preserve"> de cálcio</w:t>
            </w:r>
          </w:p>
        </w:tc>
        <w:tc>
          <w:tcPr>
            <w:tcW w:w="2909" w:type="dxa"/>
            <w:vAlign w:val="center"/>
          </w:tcPr>
          <w:p w14:paraId="44A205E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 Duplo, com ponteira de aplicação nas duas extremidades.</w:t>
            </w:r>
          </w:p>
        </w:tc>
        <w:tc>
          <w:tcPr>
            <w:tcW w:w="1383" w:type="dxa"/>
            <w:vAlign w:val="center"/>
          </w:tcPr>
          <w:p w14:paraId="16C8E4F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34043869"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20F4F0D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R$ 65,87 </w:t>
            </w:r>
          </w:p>
        </w:tc>
        <w:tc>
          <w:tcPr>
            <w:tcW w:w="1576" w:type="dxa"/>
            <w:vAlign w:val="bottom"/>
          </w:tcPr>
          <w:p w14:paraId="6FC7E94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R$ 658,70 </w:t>
            </w:r>
          </w:p>
        </w:tc>
      </w:tr>
      <w:tr w:rsidR="00197621" w14:paraId="73EED5B8" w14:textId="77777777" w:rsidTr="00197621">
        <w:tc>
          <w:tcPr>
            <w:tcW w:w="938" w:type="dxa"/>
          </w:tcPr>
          <w:p w14:paraId="48EAA94D" w14:textId="77777777" w:rsidR="00197621" w:rsidRDefault="00197621" w:rsidP="00410828">
            <w:pPr>
              <w:rPr>
                <w:rFonts w:ascii="Arial" w:hAnsi="Arial" w:cs="Arial"/>
                <w:bCs/>
                <w:sz w:val="20"/>
                <w:szCs w:val="20"/>
              </w:rPr>
            </w:pPr>
            <w:r>
              <w:rPr>
                <w:kern w:val="2"/>
                <w:sz w:val="20"/>
                <w:szCs w:val="20"/>
                <w14:ligatures w14:val="standardContextual"/>
              </w:rPr>
              <w:t>39</w:t>
            </w:r>
          </w:p>
        </w:tc>
        <w:tc>
          <w:tcPr>
            <w:tcW w:w="1476" w:type="dxa"/>
            <w:vAlign w:val="center"/>
          </w:tcPr>
          <w:p w14:paraId="6D6DD55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Espátula de resina</w:t>
            </w:r>
          </w:p>
        </w:tc>
        <w:tc>
          <w:tcPr>
            <w:tcW w:w="2909" w:type="dxa"/>
            <w:vAlign w:val="center"/>
          </w:tcPr>
          <w:p w14:paraId="299DAFA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Aço inoxidável.</w:t>
            </w:r>
          </w:p>
        </w:tc>
        <w:tc>
          <w:tcPr>
            <w:tcW w:w="1383" w:type="dxa"/>
            <w:vAlign w:val="center"/>
          </w:tcPr>
          <w:p w14:paraId="2167DC0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86FD966"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65F3D90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31</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1</w:t>
            </w:r>
            <w:r>
              <w:rPr>
                <w:rFonts w:ascii="Calibri" w:eastAsia="SimSun" w:hAnsi="Calibri" w:cs="Calibri"/>
                <w:color w:val="000000"/>
                <w:sz w:val="20"/>
                <w:szCs w:val="20"/>
                <w:lang w:val="en-US" w:eastAsia="zh-CN" w:bidi="ar"/>
                <w14:ligatures w14:val="standardContextual"/>
              </w:rPr>
              <w:t xml:space="preserve">2 </w:t>
            </w:r>
          </w:p>
        </w:tc>
        <w:tc>
          <w:tcPr>
            <w:tcW w:w="1576" w:type="dxa"/>
            <w:vAlign w:val="bottom"/>
          </w:tcPr>
          <w:p w14:paraId="56D9932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R$ 186,72 </w:t>
            </w:r>
          </w:p>
        </w:tc>
      </w:tr>
      <w:tr w:rsidR="00197621" w14:paraId="0E57183C" w14:textId="77777777" w:rsidTr="00197621">
        <w:tc>
          <w:tcPr>
            <w:tcW w:w="938" w:type="dxa"/>
          </w:tcPr>
          <w:p w14:paraId="2C89E789" w14:textId="77777777" w:rsidR="00197621" w:rsidRDefault="00197621" w:rsidP="00410828">
            <w:pPr>
              <w:rPr>
                <w:rFonts w:ascii="Arial" w:hAnsi="Arial" w:cs="Arial"/>
                <w:bCs/>
                <w:sz w:val="20"/>
                <w:szCs w:val="20"/>
              </w:rPr>
            </w:pPr>
            <w:r>
              <w:rPr>
                <w:kern w:val="2"/>
                <w:sz w:val="20"/>
                <w:szCs w:val="20"/>
                <w14:ligatures w14:val="standardContextual"/>
              </w:rPr>
              <w:t>40</w:t>
            </w:r>
          </w:p>
        </w:tc>
        <w:tc>
          <w:tcPr>
            <w:tcW w:w="1476" w:type="dxa"/>
            <w:vAlign w:val="center"/>
          </w:tcPr>
          <w:p w14:paraId="418437A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Colher de dentina n.05</w:t>
            </w:r>
          </w:p>
        </w:tc>
        <w:tc>
          <w:tcPr>
            <w:tcW w:w="2909" w:type="dxa"/>
            <w:vAlign w:val="center"/>
          </w:tcPr>
          <w:p w14:paraId="0856F28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0AA40DF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2B8E1DF"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19BE0EB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20,87</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2B4843A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R$ 125,22 </w:t>
            </w:r>
          </w:p>
        </w:tc>
      </w:tr>
      <w:tr w:rsidR="00197621" w14:paraId="7ED68266" w14:textId="77777777" w:rsidTr="00197621">
        <w:tc>
          <w:tcPr>
            <w:tcW w:w="938" w:type="dxa"/>
          </w:tcPr>
          <w:p w14:paraId="3E4977BC" w14:textId="77777777" w:rsidR="00197621" w:rsidRDefault="00197621" w:rsidP="00410828">
            <w:pPr>
              <w:rPr>
                <w:rFonts w:ascii="Arial" w:hAnsi="Arial" w:cs="Arial"/>
                <w:bCs/>
                <w:sz w:val="20"/>
                <w:szCs w:val="20"/>
              </w:rPr>
            </w:pPr>
            <w:r>
              <w:rPr>
                <w:kern w:val="2"/>
                <w:sz w:val="20"/>
                <w:szCs w:val="20"/>
                <w14:ligatures w14:val="standardContextual"/>
              </w:rPr>
              <w:t>41</w:t>
            </w:r>
          </w:p>
        </w:tc>
        <w:tc>
          <w:tcPr>
            <w:tcW w:w="1476" w:type="dxa"/>
            <w:vAlign w:val="center"/>
          </w:tcPr>
          <w:p w14:paraId="23833B2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Colher de dentina n.11 1/2</w:t>
            </w:r>
          </w:p>
        </w:tc>
        <w:tc>
          <w:tcPr>
            <w:tcW w:w="2909" w:type="dxa"/>
            <w:vAlign w:val="center"/>
          </w:tcPr>
          <w:p w14:paraId="7C80B7B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7115711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EA0C92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595123B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18</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65</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18D357A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R$ 111,90 </w:t>
            </w:r>
          </w:p>
        </w:tc>
      </w:tr>
      <w:tr w:rsidR="00197621" w14:paraId="142E8719" w14:textId="77777777" w:rsidTr="00197621">
        <w:tc>
          <w:tcPr>
            <w:tcW w:w="938" w:type="dxa"/>
          </w:tcPr>
          <w:p w14:paraId="06557001" w14:textId="77777777" w:rsidR="00197621" w:rsidRDefault="00197621" w:rsidP="00410828">
            <w:pPr>
              <w:rPr>
                <w:rFonts w:ascii="Arial" w:hAnsi="Arial" w:cs="Arial"/>
                <w:bCs/>
                <w:sz w:val="20"/>
                <w:szCs w:val="20"/>
              </w:rPr>
            </w:pPr>
            <w:r>
              <w:rPr>
                <w:kern w:val="2"/>
                <w:sz w:val="20"/>
                <w:szCs w:val="20"/>
                <w14:ligatures w14:val="standardContextual"/>
              </w:rPr>
              <w:t>42</w:t>
            </w:r>
          </w:p>
        </w:tc>
        <w:tc>
          <w:tcPr>
            <w:tcW w:w="1476" w:type="dxa"/>
            <w:vAlign w:val="center"/>
          </w:tcPr>
          <w:p w14:paraId="16B68E0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Colher de dentina n.14</w:t>
            </w:r>
          </w:p>
        </w:tc>
        <w:tc>
          <w:tcPr>
            <w:tcW w:w="2909" w:type="dxa"/>
            <w:vAlign w:val="center"/>
          </w:tcPr>
          <w:p w14:paraId="7473C78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18BAAB9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4C54703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5E6254C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w:t>
            </w:r>
            <w:r>
              <w:rPr>
                <w:rFonts w:ascii="Calibri" w:eastAsia="SimSun" w:hAnsi="Calibri" w:cs="Calibri"/>
                <w:color w:val="000000"/>
                <w:sz w:val="20"/>
                <w:szCs w:val="20"/>
                <w:lang w:eastAsia="zh-CN" w:bidi="ar"/>
                <w14:ligatures w14:val="standardContextual"/>
              </w:rPr>
              <w:t>4</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01</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7D5A81B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R$ 144,06 </w:t>
            </w:r>
          </w:p>
        </w:tc>
      </w:tr>
      <w:tr w:rsidR="00197621" w14:paraId="02F3E8CE" w14:textId="77777777" w:rsidTr="00197621">
        <w:tc>
          <w:tcPr>
            <w:tcW w:w="938" w:type="dxa"/>
          </w:tcPr>
          <w:p w14:paraId="58018041" w14:textId="77777777" w:rsidR="00197621" w:rsidRDefault="00197621" w:rsidP="00410828">
            <w:pPr>
              <w:rPr>
                <w:rFonts w:ascii="Arial" w:hAnsi="Arial" w:cs="Arial"/>
                <w:bCs/>
                <w:sz w:val="20"/>
                <w:szCs w:val="20"/>
              </w:rPr>
            </w:pPr>
            <w:r>
              <w:rPr>
                <w:kern w:val="2"/>
                <w:sz w:val="20"/>
                <w:szCs w:val="20"/>
                <w14:ligatures w14:val="standardContextual"/>
              </w:rPr>
              <w:lastRenderedPageBreak/>
              <w:t>43</w:t>
            </w:r>
          </w:p>
        </w:tc>
        <w:tc>
          <w:tcPr>
            <w:tcW w:w="1476" w:type="dxa"/>
            <w:vAlign w:val="center"/>
          </w:tcPr>
          <w:p w14:paraId="4CA223F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Colher de dentina n.17</w:t>
            </w:r>
          </w:p>
        </w:tc>
        <w:tc>
          <w:tcPr>
            <w:tcW w:w="2909" w:type="dxa"/>
            <w:vAlign w:val="center"/>
          </w:tcPr>
          <w:p w14:paraId="034A993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5FE4AEB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630EA2BA"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4385B60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R$ 24,05 </w:t>
            </w:r>
          </w:p>
        </w:tc>
        <w:tc>
          <w:tcPr>
            <w:tcW w:w="1576" w:type="dxa"/>
            <w:vAlign w:val="bottom"/>
          </w:tcPr>
          <w:p w14:paraId="7BA4F91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R$ 144,30 </w:t>
            </w:r>
          </w:p>
        </w:tc>
      </w:tr>
      <w:tr w:rsidR="00197621" w14:paraId="4B0DF5F1" w14:textId="77777777" w:rsidTr="00197621">
        <w:tc>
          <w:tcPr>
            <w:tcW w:w="938" w:type="dxa"/>
          </w:tcPr>
          <w:p w14:paraId="6236E267" w14:textId="77777777" w:rsidR="00197621" w:rsidRDefault="00197621" w:rsidP="00410828">
            <w:pPr>
              <w:rPr>
                <w:rFonts w:ascii="Arial" w:hAnsi="Arial" w:cs="Arial"/>
                <w:bCs/>
                <w:sz w:val="20"/>
                <w:szCs w:val="20"/>
              </w:rPr>
            </w:pPr>
            <w:r>
              <w:rPr>
                <w:kern w:val="2"/>
                <w:sz w:val="20"/>
                <w:szCs w:val="20"/>
                <w14:ligatures w14:val="standardContextual"/>
              </w:rPr>
              <w:t>44</w:t>
            </w:r>
          </w:p>
        </w:tc>
        <w:tc>
          <w:tcPr>
            <w:tcW w:w="1476" w:type="dxa"/>
            <w:vAlign w:val="center"/>
          </w:tcPr>
          <w:p w14:paraId="6E9872C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Colher de dentina n.18</w:t>
            </w:r>
          </w:p>
        </w:tc>
        <w:tc>
          <w:tcPr>
            <w:tcW w:w="2909" w:type="dxa"/>
            <w:vAlign w:val="center"/>
          </w:tcPr>
          <w:p w14:paraId="6977C8E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33624D5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D3E924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447F393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R$ 23,74 </w:t>
            </w:r>
          </w:p>
        </w:tc>
        <w:tc>
          <w:tcPr>
            <w:tcW w:w="1576" w:type="dxa"/>
            <w:vAlign w:val="bottom"/>
          </w:tcPr>
          <w:p w14:paraId="5FC2B10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R$ 142,44 </w:t>
            </w:r>
          </w:p>
        </w:tc>
      </w:tr>
      <w:tr w:rsidR="00197621" w14:paraId="173BF5BF" w14:textId="77777777" w:rsidTr="00197621">
        <w:tc>
          <w:tcPr>
            <w:tcW w:w="938" w:type="dxa"/>
          </w:tcPr>
          <w:p w14:paraId="71A0F251" w14:textId="77777777" w:rsidR="00197621" w:rsidRDefault="00197621" w:rsidP="00410828">
            <w:pPr>
              <w:rPr>
                <w:rFonts w:ascii="Arial" w:hAnsi="Arial" w:cs="Arial"/>
                <w:bCs/>
                <w:sz w:val="20"/>
                <w:szCs w:val="20"/>
              </w:rPr>
            </w:pPr>
            <w:r>
              <w:rPr>
                <w:kern w:val="2"/>
                <w:sz w:val="20"/>
                <w:szCs w:val="20"/>
                <w14:ligatures w14:val="standardContextual"/>
              </w:rPr>
              <w:t>45</w:t>
            </w:r>
          </w:p>
        </w:tc>
        <w:tc>
          <w:tcPr>
            <w:tcW w:w="1476" w:type="dxa"/>
            <w:vAlign w:val="center"/>
          </w:tcPr>
          <w:p w14:paraId="467D107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Colher de dentina n.19</w:t>
            </w:r>
          </w:p>
        </w:tc>
        <w:tc>
          <w:tcPr>
            <w:tcW w:w="2909" w:type="dxa"/>
            <w:vAlign w:val="center"/>
          </w:tcPr>
          <w:p w14:paraId="46EDE65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2FA9B50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C91995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18B47E5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20</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45</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5F6094D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R$ 122,70 </w:t>
            </w:r>
          </w:p>
        </w:tc>
      </w:tr>
      <w:tr w:rsidR="00197621" w14:paraId="023F0C78" w14:textId="77777777" w:rsidTr="00197621">
        <w:tc>
          <w:tcPr>
            <w:tcW w:w="938" w:type="dxa"/>
          </w:tcPr>
          <w:p w14:paraId="724F65D8" w14:textId="77777777" w:rsidR="00197621" w:rsidRDefault="00197621" w:rsidP="00410828">
            <w:pPr>
              <w:rPr>
                <w:rFonts w:ascii="Arial" w:hAnsi="Arial" w:cs="Arial"/>
                <w:bCs/>
                <w:sz w:val="20"/>
                <w:szCs w:val="20"/>
              </w:rPr>
            </w:pPr>
            <w:r>
              <w:rPr>
                <w:kern w:val="2"/>
                <w:sz w:val="20"/>
                <w:szCs w:val="20"/>
                <w14:ligatures w14:val="standardContextual"/>
              </w:rPr>
              <w:t>46</w:t>
            </w:r>
          </w:p>
        </w:tc>
        <w:tc>
          <w:tcPr>
            <w:tcW w:w="1476" w:type="dxa"/>
            <w:vAlign w:val="center"/>
          </w:tcPr>
          <w:p w14:paraId="6B02F7E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Colher de dentina n.20</w:t>
            </w:r>
          </w:p>
        </w:tc>
        <w:tc>
          <w:tcPr>
            <w:tcW w:w="2909" w:type="dxa"/>
            <w:vAlign w:val="center"/>
          </w:tcPr>
          <w:p w14:paraId="6BEDD44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1DF6776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34F4D6A"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6459885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20,09</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59CF56B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R$ 120,54 </w:t>
            </w:r>
          </w:p>
        </w:tc>
      </w:tr>
      <w:tr w:rsidR="00197621" w14:paraId="43806EED" w14:textId="77777777" w:rsidTr="00197621">
        <w:tc>
          <w:tcPr>
            <w:tcW w:w="938" w:type="dxa"/>
          </w:tcPr>
          <w:p w14:paraId="47CE047A" w14:textId="77777777" w:rsidR="00197621" w:rsidRDefault="00197621" w:rsidP="00410828">
            <w:pPr>
              <w:rPr>
                <w:rFonts w:ascii="Arial" w:hAnsi="Arial" w:cs="Arial"/>
                <w:bCs/>
                <w:sz w:val="20"/>
                <w:szCs w:val="20"/>
              </w:rPr>
            </w:pPr>
            <w:r>
              <w:rPr>
                <w:kern w:val="2"/>
                <w:sz w:val="20"/>
                <w:szCs w:val="20"/>
                <w14:ligatures w14:val="standardContextual"/>
              </w:rPr>
              <w:t>47</w:t>
            </w:r>
          </w:p>
        </w:tc>
        <w:tc>
          <w:tcPr>
            <w:tcW w:w="1476" w:type="dxa"/>
            <w:vAlign w:val="center"/>
          </w:tcPr>
          <w:p w14:paraId="458E8E98"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Descolador</w:t>
            </w:r>
            <w:proofErr w:type="spellEnd"/>
            <w:r>
              <w:rPr>
                <w:rFonts w:ascii="Calibri" w:eastAsia="Times New Roman" w:hAnsi="Calibri" w:cs="Calibri"/>
                <w:color w:val="000000"/>
                <w:kern w:val="2"/>
                <w:sz w:val="20"/>
                <w:szCs w:val="20"/>
                <w14:ligatures w14:val="standardContextual"/>
              </w:rPr>
              <w:t xml:space="preserve"> </w:t>
            </w:r>
            <w:proofErr w:type="spellStart"/>
            <w:r>
              <w:rPr>
                <w:rFonts w:ascii="Calibri" w:eastAsia="Times New Roman" w:hAnsi="Calibri" w:cs="Calibri"/>
                <w:color w:val="000000"/>
                <w:kern w:val="2"/>
                <w:sz w:val="20"/>
                <w:szCs w:val="20"/>
                <w14:ligatures w14:val="standardContextual"/>
              </w:rPr>
              <w:t>molt</w:t>
            </w:r>
            <w:proofErr w:type="spellEnd"/>
            <w:r>
              <w:rPr>
                <w:rFonts w:ascii="Calibri" w:eastAsia="Times New Roman" w:hAnsi="Calibri" w:cs="Calibri"/>
                <w:color w:val="000000"/>
                <w:kern w:val="2"/>
                <w:sz w:val="20"/>
                <w:szCs w:val="20"/>
                <w14:ligatures w14:val="standardContextual"/>
              </w:rPr>
              <w:t xml:space="preserve"> tamanho 09</w:t>
            </w:r>
          </w:p>
        </w:tc>
        <w:tc>
          <w:tcPr>
            <w:tcW w:w="2909" w:type="dxa"/>
            <w:vAlign w:val="center"/>
          </w:tcPr>
          <w:p w14:paraId="090138A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0EE6696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38668A5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50D69B2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R$ 80,42 </w:t>
            </w:r>
          </w:p>
        </w:tc>
        <w:tc>
          <w:tcPr>
            <w:tcW w:w="1576" w:type="dxa"/>
            <w:vAlign w:val="bottom"/>
          </w:tcPr>
          <w:p w14:paraId="540AF5B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R$ 804,20 </w:t>
            </w:r>
          </w:p>
        </w:tc>
      </w:tr>
      <w:tr w:rsidR="00197621" w14:paraId="580766DD" w14:textId="77777777" w:rsidTr="00197621">
        <w:tc>
          <w:tcPr>
            <w:tcW w:w="938" w:type="dxa"/>
          </w:tcPr>
          <w:p w14:paraId="312C5BF5" w14:textId="77777777" w:rsidR="00197621" w:rsidRDefault="00197621" w:rsidP="00410828">
            <w:pPr>
              <w:rPr>
                <w:rFonts w:ascii="Arial" w:hAnsi="Arial" w:cs="Arial"/>
                <w:bCs/>
                <w:sz w:val="20"/>
                <w:szCs w:val="20"/>
              </w:rPr>
            </w:pPr>
            <w:r>
              <w:rPr>
                <w:kern w:val="2"/>
                <w:sz w:val="20"/>
                <w:szCs w:val="20"/>
                <w14:ligatures w14:val="standardContextual"/>
              </w:rPr>
              <w:t>48</w:t>
            </w:r>
          </w:p>
        </w:tc>
        <w:tc>
          <w:tcPr>
            <w:tcW w:w="1476" w:type="dxa"/>
            <w:vAlign w:val="center"/>
          </w:tcPr>
          <w:p w14:paraId="0DD08206"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69</w:t>
            </w:r>
          </w:p>
        </w:tc>
        <w:tc>
          <w:tcPr>
            <w:tcW w:w="2909" w:type="dxa"/>
            <w:vAlign w:val="center"/>
          </w:tcPr>
          <w:p w14:paraId="1318E69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3D53E4F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6846A1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w:t>
            </w:r>
          </w:p>
        </w:tc>
        <w:tc>
          <w:tcPr>
            <w:tcW w:w="1236" w:type="dxa"/>
            <w:vAlign w:val="bottom"/>
          </w:tcPr>
          <w:p w14:paraId="30E7E12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R$ 91,72 </w:t>
            </w:r>
          </w:p>
        </w:tc>
        <w:tc>
          <w:tcPr>
            <w:tcW w:w="1576" w:type="dxa"/>
            <w:vAlign w:val="bottom"/>
          </w:tcPr>
          <w:p w14:paraId="4AB68B3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R$ 366,88 </w:t>
            </w:r>
          </w:p>
        </w:tc>
      </w:tr>
      <w:tr w:rsidR="00197621" w14:paraId="036223D2" w14:textId="77777777" w:rsidTr="00197621">
        <w:tc>
          <w:tcPr>
            <w:tcW w:w="938" w:type="dxa"/>
          </w:tcPr>
          <w:p w14:paraId="2F021ABB" w14:textId="77777777" w:rsidR="00197621" w:rsidRDefault="00197621" w:rsidP="00410828">
            <w:pPr>
              <w:rPr>
                <w:rFonts w:ascii="Arial" w:hAnsi="Arial" w:cs="Arial"/>
                <w:bCs/>
                <w:sz w:val="20"/>
                <w:szCs w:val="20"/>
              </w:rPr>
            </w:pPr>
            <w:r>
              <w:rPr>
                <w:kern w:val="2"/>
                <w:sz w:val="20"/>
                <w:szCs w:val="20"/>
                <w14:ligatures w14:val="standardContextual"/>
              </w:rPr>
              <w:t>49</w:t>
            </w:r>
          </w:p>
        </w:tc>
        <w:tc>
          <w:tcPr>
            <w:tcW w:w="1476" w:type="dxa"/>
            <w:vAlign w:val="center"/>
          </w:tcPr>
          <w:p w14:paraId="7EC847BB"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17</w:t>
            </w:r>
          </w:p>
        </w:tc>
        <w:tc>
          <w:tcPr>
            <w:tcW w:w="2909" w:type="dxa"/>
            <w:vAlign w:val="center"/>
          </w:tcPr>
          <w:p w14:paraId="6474BBE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6D5A81F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4439894C"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w:t>
            </w:r>
          </w:p>
        </w:tc>
        <w:tc>
          <w:tcPr>
            <w:tcW w:w="1236" w:type="dxa"/>
            <w:vAlign w:val="bottom"/>
          </w:tcPr>
          <w:p w14:paraId="6E55000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R$ 86,50 </w:t>
            </w:r>
          </w:p>
        </w:tc>
        <w:tc>
          <w:tcPr>
            <w:tcW w:w="1576" w:type="dxa"/>
            <w:vAlign w:val="bottom"/>
          </w:tcPr>
          <w:p w14:paraId="4DEFCB9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R$ 346,00 </w:t>
            </w:r>
          </w:p>
        </w:tc>
      </w:tr>
      <w:tr w:rsidR="00197621" w14:paraId="426E0046" w14:textId="77777777" w:rsidTr="00197621">
        <w:tc>
          <w:tcPr>
            <w:tcW w:w="938" w:type="dxa"/>
          </w:tcPr>
          <w:p w14:paraId="6704D919" w14:textId="77777777" w:rsidR="00197621" w:rsidRDefault="00197621" w:rsidP="00410828">
            <w:pPr>
              <w:rPr>
                <w:rFonts w:ascii="Arial" w:hAnsi="Arial" w:cs="Arial"/>
                <w:bCs/>
                <w:sz w:val="20"/>
                <w:szCs w:val="20"/>
              </w:rPr>
            </w:pPr>
            <w:r>
              <w:rPr>
                <w:kern w:val="2"/>
                <w:sz w:val="20"/>
                <w:szCs w:val="20"/>
                <w14:ligatures w14:val="standardContextual"/>
              </w:rPr>
              <w:t>50</w:t>
            </w:r>
          </w:p>
        </w:tc>
        <w:tc>
          <w:tcPr>
            <w:tcW w:w="1476" w:type="dxa"/>
            <w:vAlign w:val="center"/>
          </w:tcPr>
          <w:p w14:paraId="40097B8F"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Broqueiro</w:t>
            </w:r>
            <w:proofErr w:type="spellEnd"/>
            <w:r>
              <w:rPr>
                <w:rFonts w:ascii="Calibri" w:eastAsia="Times New Roman" w:hAnsi="Calibri" w:cs="Calibri"/>
                <w:color w:val="000000"/>
                <w:kern w:val="2"/>
                <w:sz w:val="20"/>
                <w:szCs w:val="20"/>
                <w14:ligatures w14:val="standardContextual"/>
              </w:rPr>
              <w:t xml:space="preserve"> para brocas esféricas</w:t>
            </w:r>
          </w:p>
        </w:tc>
        <w:tc>
          <w:tcPr>
            <w:tcW w:w="2909" w:type="dxa"/>
            <w:vAlign w:val="center"/>
          </w:tcPr>
          <w:p w14:paraId="46D5F0D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Mínimo de 21 pontas. Acrílico.</w:t>
            </w:r>
          </w:p>
        </w:tc>
        <w:tc>
          <w:tcPr>
            <w:tcW w:w="1383" w:type="dxa"/>
            <w:vAlign w:val="center"/>
          </w:tcPr>
          <w:p w14:paraId="18865F4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7601C61C"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3D1A1D8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w:t>
            </w:r>
            <w:r>
              <w:rPr>
                <w:rFonts w:ascii="Calibri" w:eastAsia="SimSun" w:hAnsi="Calibri" w:cs="Calibri"/>
                <w:color w:val="000000"/>
                <w:sz w:val="20"/>
                <w:szCs w:val="20"/>
                <w:lang w:eastAsia="zh-CN" w:bidi="ar"/>
                <w14:ligatures w14:val="standardContextual"/>
              </w:rPr>
              <w:t>5</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80</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2DEB998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R$ 214,80 </w:t>
            </w:r>
          </w:p>
        </w:tc>
      </w:tr>
      <w:tr w:rsidR="00197621" w14:paraId="64524887" w14:textId="77777777" w:rsidTr="00197621">
        <w:tc>
          <w:tcPr>
            <w:tcW w:w="938" w:type="dxa"/>
          </w:tcPr>
          <w:p w14:paraId="110D5FAA" w14:textId="77777777" w:rsidR="00197621" w:rsidRDefault="00197621" w:rsidP="00410828">
            <w:pPr>
              <w:rPr>
                <w:rFonts w:ascii="Arial" w:hAnsi="Arial" w:cs="Arial"/>
                <w:bCs/>
                <w:sz w:val="20"/>
                <w:szCs w:val="20"/>
              </w:rPr>
            </w:pPr>
            <w:r>
              <w:rPr>
                <w:kern w:val="2"/>
                <w:sz w:val="20"/>
                <w:szCs w:val="20"/>
                <w14:ligatures w14:val="standardContextual"/>
              </w:rPr>
              <w:t>51</w:t>
            </w:r>
          </w:p>
        </w:tc>
        <w:tc>
          <w:tcPr>
            <w:tcW w:w="1476" w:type="dxa"/>
            <w:vAlign w:val="center"/>
          </w:tcPr>
          <w:p w14:paraId="491BB54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Caneta de Alta rotação com led</w:t>
            </w:r>
          </w:p>
        </w:tc>
        <w:tc>
          <w:tcPr>
            <w:tcW w:w="2909" w:type="dxa"/>
            <w:vAlign w:val="center"/>
          </w:tcPr>
          <w:p w14:paraId="470556C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Sistema e-</w:t>
            </w:r>
            <w:proofErr w:type="spellStart"/>
            <w:r>
              <w:rPr>
                <w:rFonts w:ascii="Calibri" w:eastAsia="Times New Roman" w:hAnsi="Calibri" w:cs="Calibri"/>
                <w:color w:val="000000"/>
                <w:kern w:val="2"/>
                <w:sz w:val="20"/>
                <w:szCs w:val="20"/>
                <w14:ligatures w14:val="standardContextual"/>
              </w:rPr>
              <w:t>generator</w:t>
            </w:r>
            <w:proofErr w:type="spellEnd"/>
            <w:r>
              <w:rPr>
                <w:rFonts w:ascii="Calibri" w:eastAsia="Times New Roman" w:hAnsi="Calibri" w:cs="Calibri"/>
                <w:color w:val="000000"/>
                <w:kern w:val="2"/>
                <w:sz w:val="20"/>
                <w:szCs w:val="20"/>
                <w14:ligatures w14:val="standardContextual"/>
              </w:rPr>
              <w:t xml:space="preserv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 xml:space="preserve">. Rolamentos de cerâmica e sistema </w:t>
            </w:r>
            <w:proofErr w:type="spellStart"/>
            <w:r>
              <w:rPr>
                <w:rFonts w:ascii="Calibri" w:eastAsia="Times New Roman" w:hAnsi="Calibri" w:cs="Calibri"/>
                <w:color w:val="000000"/>
                <w:kern w:val="2"/>
                <w:sz w:val="20"/>
                <w:szCs w:val="20"/>
                <w14:ligatures w14:val="standardContextual"/>
              </w:rPr>
              <w:t>push</w:t>
            </w:r>
            <w:proofErr w:type="spellEnd"/>
            <w:r>
              <w:rPr>
                <w:rFonts w:ascii="Calibri" w:eastAsia="Times New Roman" w:hAnsi="Calibri" w:cs="Calibri"/>
                <w:color w:val="000000"/>
                <w:kern w:val="2"/>
                <w:sz w:val="20"/>
                <w:szCs w:val="20"/>
                <w14:ligatures w14:val="standardContextual"/>
              </w:rPr>
              <w:t xml:space="preserve"> </w:t>
            </w:r>
            <w:proofErr w:type="spellStart"/>
            <w:r>
              <w:rPr>
                <w:rFonts w:ascii="Calibri" w:eastAsia="Times New Roman" w:hAnsi="Calibri" w:cs="Calibri"/>
                <w:color w:val="000000"/>
                <w:kern w:val="2"/>
                <w:sz w:val="20"/>
                <w:szCs w:val="20"/>
                <w14:ligatures w14:val="standardContextual"/>
              </w:rPr>
              <w:t>button</w:t>
            </w:r>
            <w:proofErr w:type="spellEnd"/>
            <w:r>
              <w:rPr>
                <w:rFonts w:ascii="Calibri" w:eastAsia="Times New Roman" w:hAnsi="Calibri" w:cs="Calibri"/>
                <w:color w:val="000000"/>
                <w:kern w:val="2"/>
                <w:sz w:val="20"/>
                <w:szCs w:val="20"/>
                <w14:ligatures w14:val="standardContextual"/>
              </w:rPr>
              <w:t>. Refrigeração tripla. Borden 02 furos</w:t>
            </w:r>
          </w:p>
        </w:tc>
        <w:tc>
          <w:tcPr>
            <w:tcW w:w="1383" w:type="dxa"/>
            <w:vAlign w:val="center"/>
          </w:tcPr>
          <w:p w14:paraId="32DFEEA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3D38A5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w:t>
            </w:r>
          </w:p>
        </w:tc>
        <w:tc>
          <w:tcPr>
            <w:tcW w:w="1236" w:type="dxa"/>
            <w:vAlign w:val="bottom"/>
          </w:tcPr>
          <w:p w14:paraId="756FB16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R$ 1.149,56 </w:t>
            </w:r>
          </w:p>
        </w:tc>
        <w:tc>
          <w:tcPr>
            <w:tcW w:w="1576" w:type="dxa"/>
            <w:vAlign w:val="bottom"/>
          </w:tcPr>
          <w:p w14:paraId="58F5AF4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R$ 5.747,80 </w:t>
            </w:r>
          </w:p>
        </w:tc>
      </w:tr>
      <w:tr w:rsidR="00197621" w14:paraId="28BA6F5C" w14:textId="77777777" w:rsidTr="00197621">
        <w:tc>
          <w:tcPr>
            <w:tcW w:w="938" w:type="dxa"/>
          </w:tcPr>
          <w:p w14:paraId="43B5480C" w14:textId="77777777" w:rsidR="00197621" w:rsidRDefault="00197621" w:rsidP="00410828">
            <w:pPr>
              <w:rPr>
                <w:rFonts w:ascii="Arial" w:hAnsi="Arial" w:cs="Arial"/>
                <w:bCs/>
                <w:sz w:val="20"/>
                <w:szCs w:val="20"/>
              </w:rPr>
            </w:pPr>
            <w:r>
              <w:rPr>
                <w:kern w:val="2"/>
                <w:sz w:val="20"/>
                <w:szCs w:val="20"/>
                <w14:ligatures w14:val="standardContextual"/>
              </w:rPr>
              <w:t>52</w:t>
            </w:r>
          </w:p>
        </w:tc>
        <w:tc>
          <w:tcPr>
            <w:tcW w:w="1476" w:type="dxa"/>
            <w:vAlign w:val="center"/>
          </w:tcPr>
          <w:p w14:paraId="1C99C88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Caneta de baixa rotação</w:t>
            </w:r>
          </w:p>
        </w:tc>
        <w:tc>
          <w:tcPr>
            <w:tcW w:w="2909" w:type="dxa"/>
            <w:vAlign w:val="center"/>
          </w:tcPr>
          <w:p w14:paraId="52ADD607"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 Rolamentos de cerâmica. Rotação: acionamento de até 40.000 rpm/máxima de até 40.000rpm. Aço inoxidável.</w:t>
            </w:r>
          </w:p>
        </w:tc>
        <w:tc>
          <w:tcPr>
            <w:tcW w:w="1383" w:type="dxa"/>
            <w:vAlign w:val="center"/>
          </w:tcPr>
          <w:p w14:paraId="71F8AA3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6BA74B2F"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w:t>
            </w:r>
          </w:p>
        </w:tc>
        <w:tc>
          <w:tcPr>
            <w:tcW w:w="1236" w:type="dxa"/>
            <w:vAlign w:val="bottom"/>
          </w:tcPr>
          <w:p w14:paraId="0BFC3B4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R$ 553,87 </w:t>
            </w:r>
          </w:p>
        </w:tc>
        <w:tc>
          <w:tcPr>
            <w:tcW w:w="1576" w:type="dxa"/>
            <w:vAlign w:val="bottom"/>
          </w:tcPr>
          <w:p w14:paraId="667B716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R$ 2.769,35 </w:t>
            </w:r>
          </w:p>
        </w:tc>
      </w:tr>
      <w:tr w:rsidR="00197621" w14:paraId="20856A35" w14:textId="77777777" w:rsidTr="00197621">
        <w:tc>
          <w:tcPr>
            <w:tcW w:w="938" w:type="dxa"/>
          </w:tcPr>
          <w:p w14:paraId="134EE854" w14:textId="77777777" w:rsidR="00197621" w:rsidRDefault="00197621" w:rsidP="00410828">
            <w:pPr>
              <w:rPr>
                <w:rFonts w:ascii="Arial" w:hAnsi="Arial" w:cs="Arial"/>
                <w:bCs/>
                <w:sz w:val="20"/>
                <w:szCs w:val="20"/>
              </w:rPr>
            </w:pPr>
            <w:r>
              <w:rPr>
                <w:kern w:val="2"/>
                <w:sz w:val="20"/>
                <w:szCs w:val="20"/>
                <w14:ligatures w14:val="standardContextual"/>
              </w:rPr>
              <w:t>53</w:t>
            </w:r>
          </w:p>
        </w:tc>
        <w:tc>
          <w:tcPr>
            <w:tcW w:w="1476" w:type="dxa"/>
            <w:vAlign w:val="center"/>
          </w:tcPr>
          <w:p w14:paraId="5533921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Filme radiográfico odontológico adulto</w:t>
            </w:r>
          </w:p>
        </w:tc>
        <w:tc>
          <w:tcPr>
            <w:tcW w:w="2909" w:type="dxa"/>
            <w:vAlign w:val="center"/>
          </w:tcPr>
          <w:p w14:paraId="36776ED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Radiografias intraorais (3x4cm), processamento manual ou automático. Caixa com 150 unidades</w:t>
            </w:r>
          </w:p>
        </w:tc>
        <w:tc>
          <w:tcPr>
            <w:tcW w:w="1383" w:type="dxa"/>
            <w:vAlign w:val="center"/>
          </w:tcPr>
          <w:p w14:paraId="1EE31D3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09E3D5C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048C887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R$ 288,25 </w:t>
            </w:r>
          </w:p>
        </w:tc>
        <w:tc>
          <w:tcPr>
            <w:tcW w:w="1576" w:type="dxa"/>
            <w:vAlign w:val="bottom"/>
          </w:tcPr>
          <w:p w14:paraId="1E5AE81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R$ 4.323,75 </w:t>
            </w:r>
          </w:p>
        </w:tc>
      </w:tr>
      <w:tr w:rsidR="00197621" w14:paraId="07EC35FC" w14:textId="77777777" w:rsidTr="00197621">
        <w:tc>
          <w:tcPr>
            <w:tcW w:w="938" w:type="dxa"/>
          </w:tcPr>
          <w:p w14:paraId="3948362A" w14:textId="77777777" w:rsidR="00197621" w:rsidRDefault="00197621" w:rsidP="00410828">
            <w:pPr>
              <w:rPr>
                <w:rFonts w:ascii="Arial" w:hAnsi="Arial" w:cs="Arial"/>
                <w:bCs/>
                <w:sz w:val="20"/>
                <w:szCs w:val="20"/>
              </w:rPr>
            </w:pPr>
            <w:r>
              <w:rPr>
                <w:kern w:val="2"/>
                <w:sz w:val="20"/>
                <w:szCs w:val="20"/>
                <w14:ligatures w14:val="standardContextual"/>
              </w:rPr>
              <w:t>54</w:t>
            </w:r>
          </w:p>
        </w:tc>
        <w:tc>
          <w:tcPr>
            <w:tcW w:w="1476" w:type="dxa"/>
            <w:vAlign w:val="center"/>
          </w:tcPr>
          <w:p w14:paraId="2252CAF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Líquido revelador odontológico</w:t>
            </w:r>
          </w:p>
        </w:tc>
        <w:tc>
          <w:tcPr>
            <w:tcW w:w="2909" w:type="dxa"/>
            <w:vAlign w:val="center"/>
          </w:tcPr>
          <w:p w14:paraId="5D413A2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Produto pronto para uso, não necessário diluir. Frasco 500ml.</w:t>
            </w:r>
          </w:p>
        </w:tc>
        <w:tc>
          <w:tcPr>
            <w:tcW w:w="1383" w:type="dxa"/>
            <w:vAlign w:val="center"/>
          </w:tcPr>
          <w:p w14:paraId="2A619F0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7E1E786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45</w:t>
            </w:r>
          </w:p>
        </w:tc>
        <w:tc>
          <w:tcPr>
            <w:tcW w:w="1236" w:type="dxa"/>
            <w:vAlign w:val="bottom"/>
          </w:tcPr>
          <w:p w14:paraId="71FCFAD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R$ 34,27 </w:t>
            </w:r>
          </w:p>
        </w:tc>
        <w:tc>
          <w:tcPr>
            <w:tcW w:w="1576" w:type="dxa"/>
            <w:vAlign w:val="bottom"/>
          </w:tcPr>
          <w:p w14:paraId="1130605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R$ 1.542,15 </w:t>
            </w:r>
          </w:p>
        </w:tc>
      </w:tr>
      <w:tr w:rsidR="00197621" w14:paraId="425D1CD2" w14:textId="77777777" w:rsidTr="00197621">
        <w:tc>
          <w:tcPr>
            <w:tcW w:w="938" w:type="dxa"/>
          </w:tcPr>
          <w:p w14:paraId="0BDFB242" w14:textId="77777777" w:rsidR="00197621" w:rsidRDefault="00197621" w:rsidP="00410828">
            <w:pPr>
              <w:rPr>
                <w:rFonts w:ascii="Arial" w:hAnsi="Arial" w:cs="Arial"/>
                <w:bCs/>
                <w:sz w:val="20"/>
                <w:szCs w:val="20"/>
              </w:rPr>
            </w:pPr>
            <w:r>
              <w:rPr>
                <w:kern w:val="2"/>
                <w:sz w:val="20"/>
                <w:szCs w:val="20"/>
                <w14:ligatures w14:val="standardContextual"/>
              </w:rPr>
              <w:t>55</w:t>
            </w:r>
          </w:p>
        </w:tc>
        <w:tc>
          <w:tcPr>
            <w:tcW w:w="1476" w:type="dxa"/>
            <w:vAlign w:val="center"/>
          </w:tcPr>
          <w:p w14:paraId="1FC639D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Líquido fixador odontológico</w:t>
            </w:r>
          </w:p>
        </w:tc>
        <w:tc>
          <w:tcPr>
            <w:tcW w:w="2909" w:type="dxa"/>
            <w:vAlign w:val="center"/>
          </w:tcPr>
          <w:p w14:paraId="12A49E0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Produto pronto para uso, não necessário diluir. Frasco 500ml.</w:t>
            </w:r>
          </w:p>
        </w:tc>
        <w:tc>
          <w:tcPr>
            <w:tcW w:w="1383" w:type="dxa"/>
            <w:vAlign w:val="center"/>
          </w:tcPr>
          <w:p w14:paraId="504E641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6A632E2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45</w:t>
            </w:r>
          </w:p>
        </w:tc>
        <w:tc>
          <w:tcPr>
            <w:tcW w:w="1236" w:type="dxa"/>
            <w:vAlign w:val="bottom"/>
          </w:tcPr>
          <w:p w14:paraId="79EF9AC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R$ 30,27 </w:t>
            </w:r>
          </w:p>
        </w:tc>
        <w:tc>
          <w:tcPr>
            <w:tcW w:w="1576" w:type="dxa"/>
            <w:vAlign w:val="bottom"/>
          </w:tcPr>
          <w:p w14:paraId="781114E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R$ 1.362,15 </w:t>
            </w:r>
          </w:p>
        </w:tc>
      </w:tr>
      <w:tr w:rsidR="00197621" w14:paraId="0D8EEDBA" w14:textId="77777777" w:rsidTr="00197621">
        <w:tc>
          <w:tcPr>
            <w:tcW w:w="938" w:type="dxa"/>
          </w:tcPr>
          <w:p w14:paraId="092771D8" w14:textId="77777777" w:rsidR="00197621" w:rsidRDefault="00197621" w:rsidP="00410828">
            <w:pPr>
              <w:rPr>
                <w:rFonts w:ascii="Arial" w:hAnsi="Arial" w:cs="Arial"/>
                <w:bCs/>
                <w:sz w:val="20"/>
                <w:szCs w:val="20"/>
              </w:rPr>
            </w:pPr>
            <w:r>
              <w:rPr>
                <w:kern w:val="2"/>
                <w:sz w:val="20"/>
                <w:szCs w:val="20"/>
                <w14:ligatures w14:val="standardContextual"/>
              </w:rPr>
              <w:t>56</w:t>
            </w:r>
          </w:p>
        </w:tc>
        <w:tc>
          <w:tcPr>
            <w:tcW w:w="1476" w:type="dxa"/>
            <w:vAlign w:val="center"/>
          </w:tcPr>
          <w:p w14:paraId="49471ED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Posicionador </w:t>
            </w:r>
            <w:proofErr w:type="spellStart"/>
            <w:r>
              <w:rPr>
                <w:rFonts w:ascii="Calibri" w:eastAsia="Times New Roman" w:hAnsi="Calibri" w:cs="Calibri"/>
                <w:color w:val="000000"/>
                <w:kern w:val="2"/>
                <w:sz w:val="20"/>
                <w:szCs w:val="20"/>
                <w14:ligatures w14:val="standardContextual"/>
              </w:rPr>
              <w:t>raiográfico</w:t>
            </w:r>
            <w:proofErr w:type="spellEnd"/>
            <w:r>
              <w:rPr>
                <w:rFonts w:ascii="Calibri" w:eastAsia="Times New Roman" w:hAnsi="Calibri" w:cs="Calibri"/>
                <w:color w:val="000000"/>
                <w:kern w:val="2"/>
                <w:sz w:val="20"/>
                <w:szCs w:val="20"/>
                <w14:ligatures w14:val="standardContextual"/>
              </w:rPr>
              <w:t xml:space="preserve"> odontológico</w:t>
            </w:r>
          </w:p>
        </w:tc>
        <w:tc>
          <w:tcPr>
            <w:tcW w:w="2909" w:type="dxa"/>
            <w:vAlign w:val="center"/>
          </w:tcPr>
          <w:p w14:paraId="48781BB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Embalagem com 01 posicionador para molar superior direito e inferior esquerdo; 01 posicionador para molar superior esquerdo e inferior direito; 01 posicionador para incisivos centrais, superiores e inferiores; 01 pote para </w:t>
            </w:r>
            <w:proofErr w:type="spellStart"/>
            <w:r>
              <w:rPr>
                <w:rFonts w:ascii="Calibri" w:eastAsia="Times New Roman" w:hAnsi="Calibri" w:cs="Calibri"/>
                <w:color w:val="000000"/>
                <w:kern w:val="2"/>
                <w:sz w:val="20"/>
                <w:szCs w:val="20"/>
                <w14:ligatures w14:val="standardContextual"/>
              </w:rPr>
              <w:t>esterelização</w:t>
            </w:r>
            <w:proofErr w:type="spellEnd"/>
            <w:r>
              <w:rPr>
                <w:rFonts w:ascii="Calibri" w:eastAsia="Times New Roman" w:hAnsi="Calibri" w:cs="Calibri"/>
                <w:color w:val="000000"/>
                <w:kern w:val="2"/>
                <w:sz w:val="20"/>
                <w:szCs w:val="20"/>
                <w14:ligatures w14:val="standardContextual"/>
              </w:rPr>
              <w:t xml:space="preserve">, dispositivo para mordida e </w:t>
            </w:r>
            <w:proofErr w:type="spellStart"/>
            <w:r>
              <w:rPr>
                <w:rFonts w:ascii="Calibri" w:eastAsia="Times New Roman" w:hAnsi="Calibri" w:cs="Calibri"/>
                <w:color w:val="000000"/>
                <w:kern w:val="2"/>
                <w:sz w:val="20"/>
                <w:szCs w:val="20"/>
                <w14:ligatures w14:val="standardContextual"/>
              </w:rPr>
              <w:t>posicioandor</w:t>
            </w:r>
            <w:proofErr w:type="spellEnd"/>
            <w:r>
              <w:rPr>
                <w:rFonts w:ascii="Calibri" w:eastAsia="Times New Roman" w:hAnsi="Calibri" w:cs="Calibri"/>
                <w:color w:val="000000"/>
                <w:kern w:val="2"/>
                <w:sz w:val="20"/>
                <w:szCs w:val="20"/>
                <w14:ligatures w14:val="standardContextual"/>
              </w:rPr>
              <w:t xml:space="preserve"> (</w:t>
            </w:r>
            <w:proofErr w:type="spellStart"/>
            <w:r>
              <w:rPr>
                <w:rFonts w:ascii="Calibri" w:eastAsia="Times New Roman" w:hAnsi="Calibri" w:cs="Calibri"/>
                <w:color w:val="000000"/>
                <w:kern w:val="2"/>
                <w:sz w:val="20"/>
                <w:szCs w:val="20"/>
                <w14:ligatures w14:val="standardContextual"/>
              </w:rPr>
              <w:t>interproximal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42CC18F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2AE7962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117718E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R$ 59,40 </w:t>
            </w:r>
          </w:p>
        </w:tc>
        <w:tc>
          <w:tcPr>
            <w:tcW w:w="1576" w:type="dxa"/>
            <w:vAlign w:val="bottom"/>
          </w:tcPr>
          <w:p w14:paraId="2103102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R$ 356,40 </w:t>
            </w:r>
          </w:p>
        </w:tc>
      </w:tr>
      <w:tr w:rsidR="00197621" w14:paraId="2F77ED5A" w14:textId="77777777" w:rsidTr="00197621">
        <w:tc>
          <w:tcPr>
            <w:tcW w:w="938" w:type="dxa"/>
          </w:tcPr>
          <w:p w14:paraId="3F42B856" w14:textId="77777777" w:rsidR="00197621" w:rsidRDefault="00197621" w:rsidP="00410828">
            <w:pPr>
              <w:rPr>
                <w:rFonts w:ascii="Arial" w:hAnsi="Arial" w:cs="Arial"/>
                <w:bCs/>
                <w:sz w:val="20"/>
                <w:szCs w:val="20"/>
              </w:rPr>
            </w:pPr>
            <w:r>
              <w:rPr>
                <w:kern w:val="2"/>
                <w:sz w:val="20"/>
                <w:szCs w:val="20"/>
                <w14:ligatures w14:val="standardContextual"/>
              </w:rPr>
              <w:t>57</w:t>
            </w:r>
          </w:p>
        </w:tc>
        <w:tc>
          <w:tcPr>
            <w:tcW w:w="1476" w:type="dxa"/>
            <w:vAlign w:val="center"/>
          </w:tcPr>
          <w:p w14:paraId="7DA684D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Rolo dental</w:t>
            </w:r>
          </w:p>
        </w:tc>
        <w:tc>
          <w:tcPr>
            <w:tcW w:w="2909" w:type="dxa"/>
            <w:vAlign w:val="center"/>
          </w:tcPr>
          <w:p w14:paraId="7842545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Embalagem com 100 unidades, tipo 01.</w:t>
            </w:r>
          </w:p>
        </w:tc>
        <w:tc>
          <w:tcPr>
            <w:tcW w:w="1383" w:type="dxa"/>
            <w:vAlign w:val="center"/>
          </w:tcPr>
          <w:p w14:paraId="23AB592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Pacote</w:t>
            </w:r>
          </w:p>
        </w:tc>
        <w:tc>
          <w:tcPr>
            <w:tcW w:w="904" w:type="dxa"/>
            <w:vAlign w:val="bottom"/>
          </w:tcPr>
          <w:p w14:paraId="7F8870F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3062328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R$ 4,18 </w:t>
            </w:r>
          </w:p>
        </w:tc>
        <w:tc>
          <w:tcPr>
            <w:tcW w:w="1576" w:type="dxa"/>
            <w:vAlign w:val="bottom"/>
          </w:tcPr>
          <w:p w14:paraId="423968D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R$ 418,00 </w:t>
            </w:r>
          </w:p>
        </w:tc>
      </w:tr>
      <w:tr w:rsidR="00197621" w14:paraId="280E5AA1" w14:textId="77777777" w:rsidTr="00197621">
        <w:tc>
          <w:tcPr>
            <w:tcW w:w="938" w:type="dxa"/>
          </w:tcPr>
          <w:p w14:paraId="26D96918" w14:textId="77777777" w:rsidR="00197621" w:rsidRDefault="00197621" w:rsidP="00410828">
            <w:pPr>
              <w:rPr>
                <w:rFonts w:ascii="Arial" w:hAnsi="Arial" w:cs="Arial"/>
                <w:bCs/>
                <w:sz w:val="20"/>
                <w:szCs w:val="20"/>
              </w:rPr>
            </w:pPr>
            <w:r>
              <w:rPr>
                <w:kern w:val="2"/>
                <w:sz w:val="20"/>
                <w:szCs w:val="20"/>
                <w14:ligatures w14:val="standardContextual"/>
              </w:rPr>
              <w:t>58</w:t>
            </w:r>
          </w:p>
        </w:tc>
        <w:tc>
          <w:tcPr>
            <w:tcW w:w="1476" w:type="dxa"/>
            <w:vAlign w:val="center"/>
          </w:tcPr>
          <w:p w14:paraId="7DA1778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Obturador provisório com flúor</w:t>
            </w:r>
          </w:p>
        </w:tc>
        <w:tc>
          <w:tcPr>
            <w:tcW w:w="2909" w:type="dxa"/>
            <w:vAlign w:val="center"/>
          </w:tcPr>
          <w:p w14:paraId="3674B1D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Cimento obturador provisório composto por zinco, sulfato de zinco, sulfato de cálcio, gesso, óxido de ferro, óleo de silicone, fluoreto de sódio e aroma. Embalagem 25g.</w:t>
            </w:r>
          </w:p>
        </w:tc>
        <w:tc>
          <w:tcPr>
            <w:tcW w:w="1383" w:type="dxa"/>
            <w:vAlign w:val="center"/>
          </w:tcPr>
          <w:p w14:paraId="35D77FE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75302AF"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369AC2C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R$ 30,10 </w:t>
            </w:r>
          </w:p>
        </w:tc>
        <w:tc>
          <w:tcPr>
            <w:tcW w:w="1576" w:type="dxa"/>
            <w:vAlign w:val="bottom"/>
          </w:tcPr>
          <w:p w14:paraId="6A2EFF8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R$ 451,50 </w:t>
            </w:r>
          </w:p>
        </w:tc>
      </w:tr>
      <w:tr w:rsidR="00197621" w14:paraId="34DE1AA5" w14:textId="77777777" w:rsidTr="00197621">
        <w:tc>
          <w:tcPr>
            <w:tcW w:w="938" w:type="dxa"/>
          </w:tcPr>
          <w:p w14:paraId="49B791E1" w14:textId="77777777" w:rsidR="00197621" w:rsidRDefault="00197621" w:rsidP="00410828">
            <w:pPr>
              <w:rPr>
                <w:rFonts w:ascii="Arial" w:hAnsi="Arial" w:cs="Arial"/>
                <w:bCs/>
                <w:sz w:val="20"/>
                <w:szCs w:val="20"/>
              </w:rPr>
            </w:pPr>
            <w:r>
              <w:rPr>
                <w:kern w:val="2"/>
                <w:sz w:val="20"/>
                <w:szCs w:val="20"/>
                <w14:ligatures w14:val="standardContextual"/>
              </w:rPr>
              <w:lastRenderedPageBreak/>
              <w:t>59</w:t>
            </w:r>
          </w:p>
        </w:tc>
        <w:tc>
          <w:tcPr>
            <w:tcW w:w="1476" w:type="dxa"/>
            <w:vAlign w:val="center"/>
          </w:tcPr>
          <w:p w14:paraId="226431D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Selante de fóssulas e fissuras</w:t>
            </w:r>
          </w:p>
        </w:tc>
        <w:tc>
          <w:tcPr>
            <w:tcW w:w="2909" w:type="dxa"/>
            <w:vAlign w:val="center"/>
          </w:tcPr>
          <w:p w14:paraId="78D8DB6B"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Fotopolimerizável</w:t>
            </w:r>
            <w:proofErr w:type="spellEnd"/>
            <w:r>
              <w:rPr>
                <w:rFonts w:ascii="Calibri" w:eastAsia="Times New Roman" w:hAnsi="Calibri" w:cs="Calibri"/>
                <w:color w:val="000000"/>
                <w:kern w:val="2"/>
                <w:sz w:val="20"/>
                <w:szCs w:val="20"/>
                <w14:ligatures w14:val="standardContextual"/>
              </w:rPr>
              <w:t>. Pote com 420g.</w:t>
            </w:r>
          </w:p>
        </w:tc>
        <w:tc>
          <w:tcPr>
            <w:tcW w:w="1383" w:type="dxa"/>
            <w:vAlign w:val="center"/>
          </w:tcPr>
          <w:p w14:paraId="3266A1A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654D219"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1F0CCCA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R$ 29,30 </w:t>
            </w:r>
          </w:p>
        </w:tc>
        <w:tc>
          <w:tcPr>
            <w:tcW w:w="1576" w:type="dxa"/>
            <w:vAlign w:val="bottom"/>
          </w:tcPr>
          <w:p w14:paraId="49148FD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R$ 293,00 </w:t>
            </w:r>
          </w:p>
        </w:tc>
      </w:tr>
      <w:tr w:rsidR="00197621" w14:paraId="5080F654" w14:textId="77777777" w:rsidTr="00197621">
        <w:tc>
          <w:tcPr>
            <w:tcW w:w="938" w:type="dxa"/>
          </w:tcPr>
          <w:p w14:paraId="47B0FDFD" w14:textId="77777777" w:rsidR="00197621" w:rsidRDefault="00197621" w:rsidP="00410828">
            <w:pPr>
              <w:rPr>
                <w:rFonts w:ascii="Arial" w:hAnsi="Arial" w:cs="Arial"/>
                <w:bCs/>
                <w:sz w:val="20"/>
                <w:szCs w:val="20"/>
              </w:rPr>
            </w:pPr>
            <w:r>
              <w:rPr>
                <w:kern w:val="2"/>
                <w:sz w:val="20"/>
                <w:szCs w:val="20"/>
                <w14:ligatures w14:val="standardContextual"/>
              </w:rPr>
              <w:t>60</w:t>
            </w:r>
          </w:p>
        </w:tc>
        <w:tc>
          <w:tcPr>
            <w:tcW w:w="1476" w:type="dxa"/>
            <w:vAlign w:val="center"/>
          </w:tcPr>
          <w:p w14:paraId="6C0CA8C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Papel carbono para articulação</w:t>
            </w:r>
          </w:p>
        </w:tc>
        <w:tc>
          <w:tcPr>
            <w:tcW w:w="2909" w:type="dxa"/>
            <w:vAlign w:val="center"/>
          </w:tcPr>
          <w:p w14:paraId="3CB3BA4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Dupla face. 1,8x10,3cm. Embalagem com 12 unidades.</w:t>
            </w:r>
          </w:p>
        </w:tc>
        <w:tc>
          <w:tcPr>
            <w:tcW w:w="1383" w:type="dxa"/>
            <w:vAlign w:val="center"/>
          </w:tcPr>
          <w:p w14:paraId="55FE037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0CD8E07A"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40</w:t>
            </w:r>
          </w:p>
        </w:tc>
        <w:tc>
          <w:tcPr>
            <w:tcW w:w="1236" w:type="dxa"/>
            <w:vAlign w:val="bottom"/>
          </w:tcPr>
          <w:p w14:paraId="77286AC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R$ 7,01 </w:t>
            </w:r>
          </w:p>
        </w:tc>
        <w:tc>
          <w:tcPr>
            <w:tcW w:w="1576" w:type="dxa"/>
            <w:vAlign w:val="bottom"/>
          </w:tcPr>
          <w:p w14:paraId="649558E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R$ 280,40 </w:t>
            </w:r>
          </w:p>
        </w:tc>
      </w:tr>
      <w:tr w:rsidR="00197621" w14:paraId="79B12D3C" w14:textId="77777777" w:rsidTr="00197621">
        <w:tc>
          <w:tcPr>
            <w:tcW w:w="938" w:type="dxa"/>
          </w:tcPr>
          <w:p w14:paraId="7E76CEE0" w14:textId="77777777" w:rsidR="00197621" w:rsidRDefault="00197621" w:rsidP="00410828">
            <w:pPr>
              <w:rPr>
                <w:rFonts w:ascii="Arial" w:hAnsi="Arial" w:cs="Arial"/>
                <w:bCs/>
                <w:sz w:val="20"/>
                <w:szCs w:val="20"/>
              </w:rPr>
            </w:pPr>
            <w:r>
              <w:rPr>
                <w:kern w:val="2"/>
                <w:sz w:val="20"/>
                <w:szCs w:val="20"/>
                <w14:ligatures w14:val="standardContextual"/>
              </w:rPr>
              <w:t>61</w:t>
            </w:r>
          </w:p>
        </w:tc>
        <w:tc>
          <w:tcPr>
            <w:tcW w:w="1476" w:type="dxa"/>
            <w:vAlign w:val="center"/>
          </w:tcPr>
          <w:p w14:paraId="2EEB69D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Matriz de aço 05mm</w:t>
            </w:r>
          </w:p>
        </w:tc>
        <w:tc>
          <w:tcPr>
            <w:tcW w:w="2909" w:type="dxa"/>
            <w:vAlign w:val="center"/>
          </w:tcPr>
          <w:p w14:paraId="1847A6A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0,05mm x 5mm. Rolo de 05m</w:t>
            </w:r>
          </w:p>
        </w:tc>
        <w:tc>
          <w:tcPr>
            <w:tcW w:w="1383" w:type="dxa"/>
            <w:vAlign w:val="center"/>
          </w:tcPr>
          <w:p w14:paraId="0FD06CA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49E5B17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80</w:t>
            </w:r>
          </w:p>
        </w:tc>
        <w:tc>
          <w:tcPr>
            <w:tcW w:w="1236" w:type="dxa"/>
            <w:vAlign w:val="bottom"/>
          </w:tcPr>
          <w:p w14:paraId="0BD5F7C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R$ 1,73 </w:t>
            </w:r>
          </w:p>
        </w:tc>
        <w:tc>
          <w:tcPr>
            <w:tcW w:w="1576" w:type="dxa"/>
            <w:vAlign w:val="bottom"/>
          </w:tcPr>
          <w:p w14:paraId="2A90379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R$ 138,40 </w:t>
            </w:r>
          </w:p>
        </w:tc>
      </w:tr>
      <w:tr w:rsidR="00197621" w14:paraId="1F02B307" w14:textId="77777777" w:rsidTr="00197621">
        <w:tc>
          <w:tcPr>
            <w:tcW w:w="938" w:type="dxa"/>
          </w:tcPr>
          <w:p w14:paraId="1D215C65" w14:textId="77777777" w:rsidR="00197621" w:rsidRDefault="00197621" w:rsidP="00410828">
            <w:pPr>
              <w:rPr>
                <w:rFonts w:ascii="Arial" w:hAnsi="Arial" w:cs="Arial"/>
                <w:bCs/>
                <w:sz w:val="20"/>
                <w:szCs w:val="20"/>
              </w:rPr>
            </w:pPr>
            <w:r>
              <w:rPr>
                <w:kern w:val="2"/>
                <w:sz w:val="20"/>
                <w:szCs w:val="20"/>
                <w14:ligatures w14:val="standardContextual"/>
              </w:rPr>
              <w:t>62</w:t>
            </w:r>
          </w:p>
        </w:tc>
        <w:tc>
          <w:tcPr>
            <w:tcW w:w="1476" w:type="dxa"/>
            <w:vAlign w:val="center"/>
          </w:tcPr>
          <w:p w14:paraId="23E2637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Matriz de aço 07mm</w:t>
            </w:r>
          </w:p>
        </w:tc>
        <w:tc>
          <w:tcPr>
            <w:tcW w:w="2909" w:type="dxa"/>
            <w:vAlign w:val="center"/>
          </w:tcPr>
          <w:p w14:paraId="3F0D83D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0,05mm x 7mm. Rolo de 05m</w:t>
            </w:r>
          </w:p>
        </w:tc>
        <w:tc>
          <w:tcPr>
            <w:tcW w:w="1383" w:type="dxa"/>
            <w:vAlign w:val="center"/>
          </w:tcPr>
          <w:p w14:paraId="0488E71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3163879"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60</w:t>
            </w:r>
          </w:p>
        </w:tc>
        <w:tc>
          <w:tcPr>
            <w:tcW w:w="1236" w:type="dxa"/>
            <w:vAlign w:val="bottom"/>
          </w:tcPr>
          <w:p w14:paraId="568128A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R$ 1,55 </w:t>
            </w:r>
          </w:p>
        </w:tc>
        <w:tc>
          <w:tcPr>
            <w:tcW w:w="1576" w:type="dxa"/>
            <w:vAlign w:val="bottom"/>
          </w:tcPr>
          <w:p w14:paraId="3400D54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R$ 93,00 </w:t>
            </w:r>
          </w:p>
        </w:tc>
      </w:tr>
      <w:tr w:rsidR="00197621" w14:paraId="7BD10A1E" w14:textId="77777777" w:rsidTr="00197621">
        <w:tc>
          <w:tcPr>
            <w:tcW w:w="938" w:type="dxa"/>
          </w:tcPr>
          <w:p w14:paraId="459AC9CB" w14:textId="77777777" w:rsidR="00197621" w:rsidRDefault="00197621" w:rsidP="00410828">
            <w:pPr>
              <w:rPr>
                <w:rFonts w:ascii="Arial" w:hAnsi="Arial" w:cs="Arial"/>
                <w:bCs/>
                <w:sz w:val="20"/>
                <w:szCs w:val="20"/>
              </w:rPr>
            </w:pPr>
            <w:r>
              <w:rPr>
                <w:kern w:val="2"/>
                <w:sz w:val="20"/>
                <w:szCs w:val="20"/>
                <w14:ligatures w14:val="standardContextual"/>
              </w:rPr>
              <w:t>63</w:t>
            </w:r>
          </w:p>
        </w:tc>
        <w:tc>
          <w:tcPr>
            <w:tcW w:w="1476" w:type="dxa"/>
            <w:vAlign w:val="center"/>
          </w:tcPr>
          <w:p w14:paraId="5E3C37B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Fita matriz poliéster</w:t>
            </w:r>
          </w:p>
        </w:tc>
        <w:tc>
          <w:tcPr>
            <w:tcW w:w="2909" w:type="dxa"/>
            <w:vAlign w:val="center"/>
          </w:tcPr>
          <w:p w14:paraId="4731CEC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0,05mm x 10mm. Rolo de 15m</w:t>
            </w:r>
          </w:p>
        </w:tc>
        <w:tc>
          <w:tcPr>
            <w:tcW w:w="1383" w:type="dxa"/>
            <w:vAlign w:val="center"/>
          </w:tcPr>
          <w:p w14:paraId="5CD59E3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0A22ED7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20</w:t>
            </w:r>
          </w:p>
        </w:tc>
        <w:tc>
          <w:tcPr>
            <w:tcW w:w="1236" w:type="dxa"/>
            <w:vAlign w:val="bottom"/>
          </w:tcPr>
          <w:p w14:paraId="78FB8C2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4</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04</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653D4D7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R$ 280,80 </w:t>
            </w:r>
          </w:p>
        </w:tc>
      </w:tr>
      <w:tr w:rsidR="00197621" w14:paraId="282BEA3C" w14:textId="77777777" w:rsidTr="00197621">
        <w:tc>
          <w:tcPr>
            <w:tcW w:w="938" w:type="dxa"/>
          </w:tcPr>
          <w:p w14:paraId="1D7E1CD5" w14:textId="77777777" w:rsidR="00197621" w:rsidRDefault="00197621" w:rsidP="00410828">
            <w:pPr>
              <w:rPr>
                <w:rFonts w:ascii="Arial" w:hAnsi="Arial" w:cs="Arial"/>
                <w:bCs/>
                <w:sz w:val="20"/>
                <w:szCs w:val="20"/>
              </w:rPr>
            </w:pPr>
            <w:r>
              <w:rPr>
                <w:kern w:val="2"/>
                <w:sz w:val="20"/>
                <w:szCs w:val="20"/>
                <w14:ligatures w14:val="standardContextual"/>
              </w:rPr>
              <w:t>64</w:t>
            </w:r>
          </w:p>
        </w:tc>
        <w:tc>
          <w:tcPr>
            <w:tcW w:w="1476" w:type="dxa"/>
            <w:vAlign w:val="center"/>
          </w:tcPr>
          <w:p w14:paraId="0A24DBA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Pedra </w:t>
            </w:r>
            <w:proofErr w:type="spellStart"/>
            <w:r>
              <w:rPr>
                <w:rFonts w:ascii="Calibri" w:eastAsia="Times New Roman" w:hAnsi="Calibri" w:cs="Calibri"/>
                <w:color w:val="000000"/>
                <w:kern w:val="2"/>
                <w:sz w:val="20"/>
                <w:szCs w:val="20"/>
                <w14:ligatures w14:val="standardContextual"/>
              </w:rPr>
              <w:t>pomes</w:t>
            </w:r>
            <w:proofErr w:type="spellEnd"/>
          </w:p>
        </w:tc>
        <w:tc>
          <w:tcPr>
            <w:tcW w:w="2909" w:type="dxa"/>
            <w:vAlign w:val="center"/>
          </w:tcPr>
          <w:p w14:paraId="430AE84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Pó para acabamento e polimento. Embalagem 100g</w:t>
            </w:r>
          </w:p>
        </w:tc>
        <w:tc>
          <w:tcPr>
            <w:tcW w:w="1383" w:type="dxa"/>
            <w:vAlign w:val="center"/>
          </w:tcPr>
          <w:p w14:paraId="147D295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0A7774D"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20</w:t>
            </w:r>
          </w:p>
        </w:tc>
        <w:tc>
          <w:tcPr>
            <w:tcW w:w="1236" w:type="dxa"/>
            <w:vAlign w:val="bottom"/>
          </w:tcPr>
          <w:p w14:paraId="53987B2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R$ 16,08 </w:t>
            </w:r>
          </w:p>
        </w:tc>
        <w:tc>
          <w:tcPr>
            <w:tcW w:w="1576" w:type="dxa"/>
            <w:vAlign w:val="bottom"/>
          </w:tcPr>
          <w:p w14:paraId="1BB920C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R$ 321,60 </w:t>
            </w:r>
          </w:p>
        </w:tc>
      </w:tr>
      <w:tr w:rsidR="00197621" w14:paraId="204EAF6E" w14:textId="77777777" w:rsidTr="00197621">
        <w:tc>
          <w:tcPr>
            <w:tcW w:w="938" w:type="dxa"/>
          </w:tcPr>
          <w:p w14:paraId="37C5B526" w14:textId="77777777" w:rsidR="00197621" w:rsidRDefault="00197621" w:rsidP="00410828">
            <w:pPr>
              <w:rPr>
                <w:rFonts w:ascii="Arial" w:hAnsi="Arial" w:cs="Arial"/>
                <w:bCs/>
                <w:sz w:val="20"/>
                <w:szCs w:val="20"/>
              </w:rPr>
            </w:pPr>
            <w:r>
              <w:rPr>
                <w:kern w:val="2"/>
                <w:sz w:val="20"/>
                <w:szCs w:val="20"/>
                <w14:ligatures w14:val="standardContextual"/>
              </w:rPr>
              <w:t>65</w:t>
            </w:r>
          </w:p>
        </w:tc>
        <w:tc>
          <w:tcPr>
            <w:tcW w:w="1476" w:type="dxa"/>
            <w:vAlign w:val="center"/>
          </w:tcPr>
          <w:p w14:paraId="36C332D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Moldeiras descartáveis de cera</w:t>
            </w:r>
          </w:p>
        </w:tc>
        <w:tc>
          <w:tcPr>
            <w:tcW w:w="2909" w:type="dxa"/>
            <w:vAlign w:val="center"/>
          </w:tcPr>
          <w:p w14:paraId="7983541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Aplicação de flúor. Embalagem com 100 unidades.</w:t>
            </w:r>
          </w:p>
        </w:tc>
        <w:tc>
          <w:tcPr>
            <w:tcW w:w="1383" w:type="dxa"/>
            <w:vAlign w:val="center"/>
          </w:tcPr>
          <w:p w14:paraId="3E3E410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7551DD25"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30</w:t>
            </w:r>
          </w:p>
        </w:tc>
        <w:tc>
          <w:tcPr>
            <w:tcW w:w="1236" w:type="dxa"/>
            <w:vAlign w:val="bottom"/>
          </w:tcPr>
          <w:p w14:paraId="609DBD5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24</w:t>
            </w:r>
            <w:r>
              <w:rPr>
                <w:rFonts w:ascii="Calibri" w:eastAsia="SimSun" w:hAnsi="Calibri" w:cs="Calibri"/>
                <w:color w:val="000000"/>
                <w:sz w:val="20"/>
                <w:szCs w:val="20"/>
                <w:lang w:val="en-US" w:eastAsia="zh-CN" w:bidi="ar"/>
                <w14:ligatures w14:val="standardContextual"/>
              </w:rPr>
              <w:t>,3</w:t>
            </w:r>
            <w:r>
              <w:rPr>
                <w:rFonts w:ascii="Calibri" w:eastAsia="SimSun" w:hAnsi="Calibri" w:cs="Calibri"/>
                <w:color w:val="000000"/>
                <w:sz w:val="20"/>
                <w:szCs w:val="20"/>
                <w:lang w:eastAsia="zh-CN" w:bidi="ar"/>
                <w14:ligatures w14:val="standardContextual"/>
              </w:rPr>
              <w:t>6</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1E7597D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R$ 3.730,80 </w:t>
            </w:r>
          </w:p>
        </w:tc>
      </w:tr>
      <w:tr w:rsidR="00197621" w14:paraId="63CF009A" w14:textId="77777777" w:rsidTr="00197621">
        <w:tc>
          <w:tcPr>
            <w:tcW w:w="938" w:type="dxa"/>
          </w:tcPr>
          <w:p w14:paraId="05ACDBC4" w14:textId="77777777" w:rsidR="00197621" w:rsidRDefault="00197621" w:rsidP="00410828">
            <w:pPr>
              <w:rPr>
                <w:rFonts w:ascii="Arial" w:hAnsi="Arial" w:cs="Arial"/>
                <w:bCs/>
                <w:sz w:val="20"/>
                <w:szCs w:val="20"/>
              </w:rPr>
            </w:pPr>
            <w:r>
              <w:rPr>
                <w:kern w:val="2"/>
                <w:sz w:val="20"/>
                <w:szCs w:val="20"/>
                <w14:ligatures w14:val="standardContextual"/>
              </w:rPr>
              <w:t>66</w:t>
            </w:r>
          </w:p>
        </w:tc>
        <w:tc>
          <w:tcPr>
            <w:tcW w:w="1476" w:type="dxa"/>
            <w:vAlign w:val="center"/>
          </w:tcPr>
          <w:p w14:paraId="5377A8A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Ácido </w:t>
            </w:r>
            <w:proofErr w:type="spellStart"/>
            <w:r>
              <w:rPr>
                <w:rFonts w:ascii="Calibri" w:eastAsia="Times New Roman" w:hAnsi="Calibri" w:cs="Calibri"/>
                <w:color w:val="000000"/>
                <w:kern w:val="2"/>
                <w:sz w:val="20"/>
                <w:szCs w:val="20"/>
                <w14:ligatures w14:val="standardContextual"/>
              </w:rPr>
              <w:t>poliacrílico</w:t>
            </w:r>
            <w:proofErr w:type="spellEnd"/>
          </w:p>
        </w:tc>
        <w:tc>
          <w:tcPr>
            <w:tcW w:w="2909" w:type="dxa"/>
            <w:vAlign w:val="center"/>
          </w:tcPr>
          <w:p w14:paraId="308DB5D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26% de ácido </w:t>
            </w:r>
            <w:proofErr w:type="spellStart"/>
            <w:r>
              <w:rPr>
                <w:rFonts w:ascii="Calibri" w:eastAsia="Times New Roman" w:hAnsi="Calibri" w:cs="Calibri"/>
                <w:color w:val="000000"/>
                <w:kern w:val="2"/>
                <w:sz w:val="20"/>
                <w:szCs w:val="20"/>
                <w14:ligatures w14:val="standardContextual"/>
              </w:rPr>
              <w:t>poliacrílico</w:t>
            </w:r>
            <w:proofErr w:type="spellEnd"/>
            <w:r>
              <w:rPr>
                <w:rFonts w:ascii="Calibri" w:eastAsia="Times New Roman" w:hAnsi="Calibri" w:cs="Calibri"/>
                <w:color w:val="000000"/>
                <w:kern w:val="2"/>
                <w:sz w:val="20"/>
                <w:szCs w:val="20"/>
                <w14:ligatures w14:val="standardContextual"/>
              </w:rPr>
              <w:t>. Embalagem 10ml</w:t>
            </w:r>
          </w:p>
        </w:tc>
        <w:tc>
          <w:tcPr>
            <w:tcW w:w="1383" w:type="dxa"/>
            <w:vAlign w:val="center"/>
          </w:tcPr>
          <w:p w14:paraId="47866C5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0AF676DC"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2C3A8D1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R$ 110,98 </w:t>
            </w:r>
          </w:p>
        </w:tc>
        <w:tc>
          <w:tcPr>
            <w:tcW w:w="1576" w:type="dxa"/>
            <w:vAlign w:val="bottom"/>
          </w:tcPr>
          <w:p w14:paraId="5D42B96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R$ 1.109,80 </w:t>
            </w:r>
          </w:p>
        </w:tc>
      </w:tr>
      <w:tr w:rsidR="00197621" w14:paraId="1A68684A" w14:textId="77777777" w:rsidTr="00197621">
        <w:tc>
          <w:tcPr>
            <w:tcW w:w="938" w:type="dxa"/>
          </w:tcPr>
          <w:p w14:paraId="1756F488" w14:textId="77777777" w:rsidR="00197621" w:rsidRDefault="00197621" w:rsidP="00410828">
            <w:pPr>
              <w:rPr>
                <w:rFonts w:ascii="Arial" w:hAnsi="Arial" w:cs="Arial"/>
                <w:bCs/>
                <w:sz w:val="20"/>
                <w:szCs w:val="20"/>
              </w:rPr>
            </w:pPr>
            <w:r>
              <w:rPr>
                <w:kern w:val="2"/>
                <w:sz w:val="20"/>
                <w:szCs w:val="20"/>
                <w14:ligatures w14:val="standardContextual"/>
              </w:rPr>
              <w:t>67</w:t>
            </w:r>
          </w:p>
        </w:tc>
        <w:tc>
          <w:tcPr>
            <w:tcW w:w="1476" w:type="dxa"/>
            <w:vAlign w:val="center"/>
          </w:tcPr>
          <w:p w14:paraId="7DEFBE0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Teste de vitalidade dentário</w:t>
            </w:r>
          </w:p>
        </w:tc>
        <w:tc>
          <w:tcPr>
            <w:tcW w:w="2909" w:type="dxa"/>
            <w:vAlign w:val="center"/>
          </w:tcPr>
          <w:p w14:paraId="715ADED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Solução de spray para vitalidade da polpa, à base de água e com agente de resfriamento (-50oC), odor mentolado. Frasco 200ml.</w:t>
            </w:r>
          </w:p>
        </w:tc>
        <w:tc>
          <w:tcPr>
            <w:tcW w:w="1383" w:type="dxa"/>
            <w:vAlign w:val="center"/>
          </w:tcPr>
          <w:p w14:paraId="46241AD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7226E5F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20</w:t>
            </w:r>
          </w:p>
        </w:tc>
        <w:tc>
          <w:tcPr>
            <w:tcW w:w="1236" w:type="dxa"/>
            <w:vAlign w:val="bottom"/>
          </w:tcPr>
          <w:p w14:paraId="5950836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R$ 82,97 </w:t>
            </w:r>
          </w:p>
        </w:tc>
        <w:tc>
          <w:tcPr>
            <w:tcW w:w="1576" w:type="dxa"/>
            <w:vAlign w:val="bottom"/>
          </w:tcPr>
          <w:p w14:paraId="00CED90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R$ 1.659,40 </w:t>
            </w:r>
          </w:p>
        </w:tc>
      </w:tr>
      <w:tr w:rsidR="00197621" w14:paraId="30E772A9" w14:textId="77777777" w:rsidTr="00197621">
        <w:tc>
          <w:tcPr>
            <w:tcW w:w="938" w:type="dxa"/>
          </w:tcPr>
          <w:p w14:paraId="32759FB3" w14:textId="77777777" w:rsidR="00197621" w:rsidRDefault="00197621" w:rsidP="00410828">
            <w:pPr>
              <w:rPr>
                <w:rFonts w:ascii="Arial" w:hAnsi="Arial" w:cs="Arial"/>
                <w:bCs/>
                <w:sz w:val="20"/>
                <w:szCs w:val="20"/>
              </w:rPr>
            </w:pPr>
            <w:r>
              <w:rPr>
                <w:kern w:val="2"/>
                <w:sz w:val="20"/>
                <w:szCs w:val="20"/>
                <w14:ligatures w14:val="standardContextual"/>
              </w:rPr>
              <w:t>68</w:t>
            </w:r>
          </w:p>
        </w:tc>
        <w:tc>
          <w:tcPr>
            <w:tcW w:w="1476" w:type="dxa"/>
            <w:vAlign w:val="center"/>
          </w:tcPr>
          <w:p w14:paraId="657C599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Mumificador de polpa - </w:t>
            </w:r>
            <w:proofErr w:type="spellStart"/>
            <w:r>
              <w:rPr>
                <w:rFonts w:ascii="Calibri" w:eastAsia="Times New Roman" w:hAnsi="Calibri" w:cs="Calibri"/>
                <w:color w:val="000000"/>
                <w:kern w:val="2"/>
                <w:sz w:val="20"/>
                <w:szCs w:val="20"/>
                <w14:ligatures w14:val="standardContextual"/>
              </w:rPr>
              <w:t>Formocresol</w:t>
            </w:r>
            <w:proofErr w:type="spellEnd"/>
          </w:p>
        </w:tc>
        <w:tc>
          <w:tcPr>
            <w:tcW w:w="2909" w:type="dxa"/>
            <w:vAlign w:val="center"/>
          </w:tcPr>
          <w:p w14:paraId="6E853FC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Embalagem 10ml</w:t>
            </w:r>
          </w:p>
        </w:tc>
        <w:tc>
          <w:tcPr>
            <w:tcW w:w="1383" w:type="dxa"/>
            <w:vAlign w:val="center"/>
          </w:tcPr>
          <w:p w14:paraId="08ED39B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0FCD168D"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w:t>
            </w:r>
          </w:p>
        </w:tc>
        <w:tc>
          <w:tcPr>
            <w:tcW w:w="1236" w:type="dxa"/>
            <w:vAlign w:val="bottom"/>
          </w:tcPr>
          <w:p w14:paraId="49E6E19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6</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44</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3969F4F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R$ 49,32 </w:t>
            </w:r>
          </w:p>
        </w:tc>
      </w:tr>
      <w:tr w:rsidR="00197621" w14:paraId="5522BDEC" w14:textId="77777777" w:rsidTr="00197621">
        <w:tc>
          <w:tcPr>
            <w:tcW w:w="938" w:type="dxa"/>
          </w:tcPr>
          <w:p w14:paraId="3A268973" w14:textId="77777777" w:rsidR="00197621" w:rsidRDefault="00197621" w:rsidP="00410828">
            <w:pPr>
              <w:rPr>
                <w:rFonts w:ascii="Arial" w:hAnsi="Arial" w:cs="Arial"/>
                <w:bCs/>
                <w:sz w:val="20"/>
                <w:szCs w:val="20"/>
              </w:rPr>
            </w:pPr>
            <w:r>
              <w:rPr>
                <w:kern w:val="2"/>
                <w:sz w:val="20"/>
                <w:szCs w:val="20"/>
                <w14:ligatures w14:val="standardContextual"/>
              </w:rPr>
              <w:t>69</w:t>
            </w:r>
          </w:p>
        </w:tc>
        <w:tc>
          <w:tcPr>
            <w:tcW w:w="1476" w:type="dxa"/>
            <w:vAlign w:val="center"/>
          </w:tcPr>
          <w:p w14:paraId="7373C24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Tira de aço para amálgama</w:t>
            </w:r>
          </w:p>
        </w:tc>
        <w:tc>
          <w:tcPr>
            <w:tcW w:w="2909" w:type="dxa"/>
            <w:vAlign w:val="center"/>
          </w:tcPr>
          <w:p w14:paraId="3AF07B1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04mm. Embalagem com 12 unidades.</w:t>
            </w:r>
          </w:p>
        </w:tc>
        <w:tc>
          <w:tcPr>
            <w:tcW w:w="1383" w:type="dxa"/>
            <w:vAlign w:val="center"/>
          </w:tcPr>
          <w:p w14:paraId="36AF6A8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0296FEA9"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75B45AA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R$ 25,95 </w:t>
            </w:r>
          </w:p>
        </w:tc>
        <w:tc>
          <w:tcPr>
            <w:tcW w:w="1576" w:type="dxa"/>
            <w:vAlign w:val="bottom"/>
          </w:tcPr>
          <w:p w14:paraId="2306C0E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R$ 259,50 </w:t>
            </w:r>
          </w:p>
        </w:tc>
      </w:tr>
      <w:tr w:rsidR="00197621" w14:paraId="52A2F229" w14:textId="77777777" w:rsidTr="00197621">
        <w:tc>
          <w:tcPr>
            <w:tcW w:w="938" w:type="dxa"/>
          </w:tcPr>
          <w:p w14:paraId="30DCF16F" w14:textId="77777777" w:rsidR="00197621" w:rsidRDefault="00197621" w:rsidP="00410828">
            <w:pPr>
              <w:rPr>
                <w:rFonts w:ascii="Arial" w:hAnsi="Arial" w:cs="Arial"/>
                <w:bCs/>
                <w:sz w:val="20"/>
                <w:szCs w:val="20"/>
              </w:rPr>
            </w:pPr>
            <w:r>
              <w:rPr>
                <w:kern w:val="2"/>
                <w:sz w:val="20"/>
                <w:szCs w:val="20"/>
                <w14:ligatures w14:val="standardContextual"/>
              </w:rPr>
              <w:t>70</w:t>
            </w:r>
          </w:p>
        </w:tc>
        <w:tc>
          <w:tcPr>
            <w:tcW w:w="1476" w:type="dxa"/>
            <w:vAlign w:val="center"/>
          </w:tcPr>
          <w:p w14:paraId="2726FBF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Cápsulas de amálgamas - 02 porções</w:t>
            </w:r>
          </w:p>
        </w:tc>
        <w:tc>
          <w:tcPr>
            <w:tcW w:w="2909" w:type="dxa"/>
            <w:vAlign w:val="center"/>
          </w:tcPr>
          <w:p w14:paraId="1D9D78B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Pacote com 50 unidades</w:t>
            </w:r>
          </w:p>
        </w:tc>
        <w:tc>
          <w:tcPr>
            <w:tcW w:w="1383" w:type="dxa"/>
            <w:vAlign w:val="center"/>
          </w:tcPr>
          <w:p w14:paraId="3D2BF41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Pacote</w:t>
            </w:r>
          </w:p>
        </w:tc>
        <w:tc>
          <w:tcPr>
            <w:tcW w:w="904" w:type="dxa"/>
            <w:vAlign w:val="bottom"/>
          </w:tcPr>
          <w:p w14:paraId="5A4015B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678E9F0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R$ 392,38 </w:t>
            </w:r>
          </w:p>
        </w:tc>
        <w:tc>
          <w:tcPr>
            <w:tcW w:w="1576" w:type="dxa"/>
            <w:vAlign w:val="bottom"/>
          </w:tcPr>
          <w:p w14:paraId="6578495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R$ 5.885,70 </w:t>
            </w:r>
          </w:p>
        </w:tc>
      </w:tr>
      <w:tr w:rsidR="00197621" w14:paraId="59B51CAB" w14:textId="77777777" w:rsidTr="00197621">
        <w:tc>
          <w:tcPr>
            <w:tcW w:w="938" w:type="dxa"/>
          </w:tcPr>
          <w:p w14:paraId="50310162" w14:textId="77777777" w:rsidR="00197621" w:rsidRDefault="00197621" w:rsidP="00410828">
            <w:pPr>
              <w:rPr>
                <w:rFonts w:ascii="Arial" w:hAnsi="Arial" w:cs="Arial"/>
                <w:bCs/>
                <w:sz w:val="20"/>
                <w:szCs w:val="20"/>
              </w:rPr>
            </w:pPr>
            <w:r>
              <w:rPr>
                <w:kern w:val="2"/>
                <w:sz w:val="20"/>
                <w:szCs w:val="20"/>
                <w14:ligatures w14:val="standardContextual"/>
              </w:rPr>
              <w:t>71</w:t>
            </w:r>
          </w:p>
        </w:tc>
        <w:tc>
          <w:tcPr>
            <w:tcW w:w="1476" w:type="dxa"/>
            <w:vAlign w:val="center"/>
          </w:tcPr>
          <w:p w14:paraId="030EFB6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Verniz forrador de cavidades</w:t>
            </w:r>
          </w:p>
        </w:tc>
        <w:tc>
          <w:tcPr>
            <w:tcW w:w="2909" w:type="dxa"/>
            <w:vAlign w:val="center"/>
          </w:tcPr>
          <w:p w14:paraId="70D02A8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 15ml</w:t>
            </w:r>
          </w:p>
        </w:tc>
        <w:tc>
          <w:tcPr>
            <w:tcW w:w="1383" w:type="dxa"/>
            <w:vAlign w:val="center"/>
          </w:tcPr>
          <w:p w14:paraId="7CFBB9F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601AD395"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w:t>
            </w:r>
          </w:p>
        </w:tc>
        <w:tc>
          <w:tcPr>
            <w:tcW w:w="1236" w:type="dxa"/>
            <w:vAlign w:val="bottom"/>
          </w:tcPr>
          <w:p w14:paraId="0033EFA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R$ 17,36 </w:t>
            </w:r>
          </w:p>
        </w:tc>
        <w:tc>
          <w:tcPr>
            <w:tcW w:w="1576" w:type="dxa"/>
            <w:vAlign w:val="bottom"/>
          </w:tcPr>
          <w:p w14:paraId="637D51B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R$ 86,80 </w:t>
            </w:r>
          </w:p>
        </w:tc>
      </w:tr>
      <w:tr w:rsidR="00197621" w14:paraId="2F7963D9" w14:textId="77777777" w:rsidTr="00197621">
        <w:tc>
          <w:tcPr>
            <w:tcW w:w="938" w:type="dxa"/>
          </w:tcPr>
          <w:p w14:paraId="1419BB05" w14:textId="77777777" w:rsidR="00197621" w:rsidRDefault="00197621" w:rsidP="00410828">
            <w:pPr>
              <w:rPr>
                <w:rFonts w:ascii="Arial" w:hAnsi="Arial" w:cs="Arial"/>
                <w:bCs/>
                <w:sz w:val="20"/>
                <w:szCs w:val="20"/>
              </w:rPr>
            </w:pPr>
            <w:r>
              <w:rPr>
                <w:kern w:val="2"/>
                <w:sz w:val="20"/>
                <w:szCs w:val="20"/>
                <w14:ligatures w14:val="standardContextual"/>
              </w:rPr>
              <w:t>72</w:t>
            </w:r>
          </w:p>
        </w:tc>
        <w:tc>
          <w:tcPr>
            <w:tcW w:w="1476" w:type="dxa"/>
            <w:vAlign w:val="center"/>
          </w:tcPr>
          <w:p w14:paraId="3A285BB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Escova dental adulta </w:t>
            </w:r>
          </w:p>
        </w:tc>
        <w:tc>
          <w:tcPr>
            <w:tcW w:w="2909" w:type="dxa"/>
            <w:vAlign w:val="center"/>
          </w:tcPr>
          <w:p w14:paraId="3952B44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Cerdas macias</w:t>
            </w:r>
          </w:p>
        </w:tc>
        <w:tc>
          <w:tcPr>
            <w:tcW w:w="1383" w:type="dxa"/>
            <w:vAlign w:val="center"/>
          </w:tcPr>
          <w:p w14:paraId="34DBB26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6B572D3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3000</w:t>
            </w:r>
          </w:p>
        </w:tc>
        <w:tc>
          <w:tcPr>
            <w:tcW w:w="1236" w:type="dxa"/>
            <w:vAlign w:val="bottom"/>
          </w:tcPr>
          <w:p w14:paraId="0A6EB27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R$ 6,65 </w:t>
            </w:r>
          </w:p>
        </w:tc>
        <w:tc>
          <w:tcPr>
            <w:tcW w:w="1576" w:type="dxa"/>
            <w:vAlign w:val="bottom"/>
          </w:tcPr>
          <w:p w14:paraId="53C108B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R$ 19.950,00 </w:t>
            </w:r>
          </w:p>
        </w:tc>
      </w:tr>
      <w:tr w:rsidR="00197621" w14:paraId="61E81C31" w14:textId="77777777" w:rsidTr="00197621">
        <w:tc>
          <w:tcPr>
            <w:tcW w:w="938" w:type="dxa"/>
          </w:tcPr>
          <w:p w14:paraId="5EF85B37" w14:textId="77777777" w:rsidR="00197621" w:rsidRDefault="00197621" w:rsidP="00410828">
            <w:pPr>
              <w:rPr>
                <w:rFonts w:ascii="Arial" w:hAnsi="Arial" w:cs="Arial"/>
                <w:bCs/>
                <w:sz w:val="20"/>
                <w:szCs w:val="20"/>
              </w:rPr>
            </w:pPr>
            <w:r>
              <w:rPr>
                <w:kern w:val="2"/>
                <w:sz w:val="20"/>
                <w:szCs w:val="20"/>
                <w14:ligatures w14:val="standardContextual"/>
              </w:rPr>
              <w:t>73</w:t>
            </w:r>
          </w:p>
        </w:tc>
        <w:tc>
          <w:tcPr>
            <w:tcW w:w="1476" w:type="dxa"/>
            <w:vAlign w:val="center"/>
          </w:tcPr>
          <w:p w14:paraId="78D02F9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Escova dental infantil</w:t>
            </w:r>
          </w:p>
        </w:tc>
        <w:tc>
          <w:tcPr>
            <w:tcW w:w="2909" w:type="dxa"/>
            <w:vAlign w:val="center"/>
          </w:tcPr>
          <w:p w14:paraId="65BE68D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Cerdas macias</w:t>
            </w:r>
          </w:p>
        </w:tc>
        <w:tc>
          <w:tcPr>
            <w:tcW w:w="1383" w:type="dxa"/>
            <w:vAlign w:val="center"/>
          </w:tcPr>
          <w:p w14:paraId="54C8770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98B954C"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2500</w:t>
            </w:r>
          </w:p>
        </w:tc>
        <w:tc>
          <w:tcPr>
            <w:tcW w:w="1236" w:type="dxa"/>
            <w:vAlign w:val="bottom"/>
          </w:tcPr>
          <w:p w14:paraId="6AEB563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3</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15</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615701A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R$ 7.875,00 </w:t>
            </w:r>
          </w:p>
        </w:tc>
      </w:tr>
      <w:tr w:rsidR="00197621" w14:paraId="16584289" w14:textId="77777777" w:rsidTr="00197621">
        <w:tc>
          <w:tcPr>
            <w:tcW w:w="938" w:type="dxa"/>
          </w:tcPr>
          <w:p w14:paraId="208E758B" w14:textId="77777777" w:rsidR="00197621" w:rsidRDefault="00197621" w:rsidP="00410828">
            <w:pPr>
              <w:rPr>
                <w:rFonts w:ascii="Arial" w:hAnsi="Arial" w:cs="Arial"/>
                <w:bCs/>
                <w:sz w:val="20"/>
                <w:szCs w:val="20"/>
              </w:rPr>
            </w:pPr>
            <w:r>
              <w:rPr>
                <w:kern w:val="2"/>
                <w:sz w:val="20"/>
                <w:szCs w:val="20"/>
                <w14:ligatures w14:val="standardContextual"/>
              </w:rPr>
              <w:t>74</w:t>
            </w:r>
          </w:p>
        </w:tc>
        <w:tc>
          <w:tcPr>
            <w:tcW w:w="1476" w:type="dxa"/>
            <w:vAlign w:val="center"/>
          </w:tcPr>
          <w:p w14:paraId="144024F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Creme dental com flúor</w:t>
            </w:r>
          </w:p>
        </w:tc>
        <w:tc>
          <w:tcPr>
            <w:tcW w:w="2909" w:type="dxa"/>
            <w:vAlign w:val="center"/>
          </w:tcPr>
          <w:p w14:paraId="7BD819C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Bisnaga 50g</w:t>
            </w:r>
          </w:p>
        </w:tc>
        <w:tc>
          <w:tcPr>
            <w:tcW w:w="1383" w:type="dxa"/>
            <w:vAlign w:val="center"/>
          </w:tcPr>
          <w:p w14:paraId="2C61207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5281C6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5000</w:t>
            </w:r>
          </w:p>
        </w:tc>
        <w:tc>
          <w:tcPr>
            <w:tcW w:w="1236" w:type="dxa"/>
            <w:vAlign w:val="bottom"/>
          </w:tcPr>
          <w:p w14:paraId="0ED554D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R$ 3,83 </w:t>
            </w:r>
          </w:p>
        </w:tc>
        <w:tc>
          <w:tcPr>
            <w:tcW w:w="1576" w:type="dxa"/>
            <w:vAlign w:val="bottom"/>
          </w:tcPr>
          <w:p w14:paraId="2925486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R$ 19.150,00 </w:t>
            </w:r>
          </w:p>
        </w:tc>
      </w:tr>
      <w:tr w:rsidR="00197621" w14:paraId="6E11D044" w14:textId="77777777" w:rsidTr="00197621">
        <w:tc>
          <w:tcPr>
            <w:tcW w:w="938" w:type="dxa"/>
          </w:tcPr>
          <w:p w14:paraId="52FD3971" w14:textId="77777777" w:rsidR="00197621" w:rsidRDefault="00197621" w:rsidP="00410828">
            <w:pPr>
              <w:rPr>
                <w:rFonts w:ascii="Arial" w:hAnsi="Arial" w:cs="Arial"/>
                <w:bCs/>
                <w:sz w:val="20"/>
                <w:szCs w:val="20"/>
              </w:rPr>
            </w:pPr>
            <w:r>
              <w:rPr>
                <w:kern w:val="2"/>
                <w:sz w:val="20"/>
                <w:szCs w:val="20"/>
                <w14:ligatures w14:val="standardContextual"/>
              </w:rPr>
              <w:t>75</w:t>
            </w:r>
          </w:p>
        </w:tc>
        <w:tc>
          <w:tcPr>
            <w:tcW w:w="1476" w:type="dxa"/>
            <w:vAlign w:val="center"/>
          </w:tcPr>
          <w:p w14:paraId="57917C5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Taça de borracha</w:t>
            </w:r>
          </w:p>
        </w:tc>
        <w:tc>
          <w:tcPr>
            <w:tcW w:w="2909" w:type="dxa"/>
            <w:vAlign w:val="center"/>
          </w:tcPr>
          <w:p w14:paraId="035B083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Látex flexível e macio.</w:t>
            </w:r>
          </w:p>
        </w:tc>
        <w:tc>
          <w:tcPr>
            <w:tcW w:w="1383" w:type="dxa"/>
            <w:vAlign w:val="center"/>
          </w:tcPr>
          <w:p w14:paraId="5657092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64083CC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30</w:t>
            </w:r>
          </w:p>
        </w:tc>
        <w:tc>
          <w:tcPr>
            <w:tcW w:w="1236" w:type="dxa"/>
            <w:vAlign w:val="bottom"/>
          </w:tcPr>
          <w:p w14:paraId="2B11271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w:t>
            </w:r>
            <w:r>
              <w:rPr>
                <w:rFonts w:ascii="Calibri" w:eastAsia="SimSun" w:hAnsi="Calibri" w:cs="Calibri"/>
                <w:color w:val="000000"/>
                <w:sz w:val="20"/>
                <w:szCs w:val="20"/>
                <w:lang w:eastAsia="zh-CN" w:bidi="ar"/>
                <w14:ligatures w14:val="standardContextual"/>
              </w:rPr>
              <w:t>55</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4C15740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R$ 76,50 </w:t>
            </w:r>
          </w:p>
        </w:tc>
      </w:tr>
      <w:tr w:rsidR="00197621" w14:paraId="5656BC7B" w14:textId="77777777" w:rsidTr="00197621">
        <w:tc>
          <w:tcPr>
            <w:tcW w:w="938" w:type="dxa"/>
          </w:tcPr>
          <w:p w14:paraId="3C6FADB9" w14:textId="77777777" w:rsidR="00197621" w:rsidRDefault="00197621" w:rsidP="00410828">
            <w:pPr>
              <w:rPr>
                <w:rFonts w:ascii="Arial" w:hAnsi="Arial" w:cs="Arial"/>
                <w:bCs/>
                <w:sz w:val="20"/>
                <w:szCs w:val="20"/>
              </w:rPr>
            </w:pPr>
            <w:r>
              <w:rPr>
                <w:kern w:val="2"/>
                <w:sz w:val="20"/>
                <w:szCs w:val="20"/>
                <w14:ligatures w14:val="standardContextual"/>
              </w:rPr>
              <w:t>76</w:t>
            </w:r>
          </w:p>
        </w:tc>
        <w:tc>
          <w:tcPr>
            <w:tcW w:w="1476" w:type="dxa"/>
            <w:vAlign w:val="center"/>
          </w:tcPr>
          <w:p w14:paraId="23687723"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infantil n.01</w:t>
            </w:r>
          </w:p>
        </w:tc>
        <w:tc>
          <w:tcPr>
            <w:tcW w:w="2909" w:type="dxa"/>
            <w:vAlign w:val="center"/>
          </w:tcPr>
          <w:p w14:paraId="79AF46E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543F761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1A315EC"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088CBAF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R$ 137,86 </w:t>
            </w:r>
          </w:p>
        </w:tc>
        <w:tc>
          <w:tcPr>
            <w:tcW w:w="1576" w:type="dxa"/>
            <w:vAlign w:val="bottom"/>
          </w:tcPr>
          <w:p w14:paraId="19EDE42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R$ 1.378,60 </w:t>
            </w:r>
          </w:p>
        </w:tc>
      </w:tr>
      <w:tr w:rsidR="00197621" w14:paraId="400952B4" w14:textId="77777777" w:rsidTr="00197621">
        <w:tc>
          <w:tcPr>
            <w:tcW w:w="938" w:type="dxa"/>
          </w:tcPr>
          <w:p w14:paraId="58898E61" w14:textId="77777777" w:rsidR="00197621" w:rsidRDefault="00197621" w:rsidP="00410828">
            <w:pPr>
              <w:rPr>
                <w:rFonts w:ascii="Arial" w:hAnsi="Arial" w:cs="Arial"/>
                <w:bCs/>
                <w:sz w:val="20"/>
                <w:szCs w:val="20"/>
              </w:rPr>
            </w:pPr>
            <w:r>
              <w:rPr>
                <w:kern w:val="2"/>
                <w:sz w:val="20"/>
                <w:szCs w:val="20"/>
                <w14:ligatures w14:val="standardContextual"/>
              </w:rPr>
              <w:t>77</w:t>
            </w:r>
          </w:p>
        </w:tc>
        <w:tc>
          <w:tcPr>
            <w:tcW w:w="1476" w:type="dxa"/>
            <w:vAlign w:val="center"/>
          </w:tcPr>
          <w:p w14:paraId="3027F4F5"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infantil n.02</w:t>
            </w:r>
          </w:p>
        </w:tc>
        <w:tc>
          <w:tcPr>
            <w:tcW w:w="2909" w:type="dxa"/>
            <w:vAlign w:val="center"/>
          </w:tcPr>
          <w:p w14:paraId="07ED2D0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30E6219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07A37DD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261F6EB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R$ 90,60 </w:t>
            </w:r>
          </w:p>
        </w:tc>
        <w:tc>
          <w:tcPr>
            <w:tcW w:w="1576" w:type="dxa"/>
            <w:vAlign w:val="bottom"/>
          </w:tcPr>
          <w:p w14:paraId="1EE7DCA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R$ 906,00 </w:t>
            </w:r>
          </w:p>
        </w:tc>
      </w:tr>
      <w:tr w:rsidR="00197621" w14:paraId="693EC218" w14:textId="77777777" w:rsidTr="00197621">
        <w:tc>
          <w:tcPr>
            <w:tcW w:w="938" w:type="dxa"/>
          </w:tcPr>
          <w:p w14:paraId="40B6A147" w14:textId="77777777" w:rsidR="00197621" w:rsidRDefault="00197621" w:rsidP="00410828">
            <w:pPr>
              <w:rPr>
                <w:rFonts w:ascii="Arial" w:hAnsi="Arial" w:cs="Arial"/>
                <w:bCs/>
                <w:sz w:val="20"/>
                <w:szCs w:val="20"/>
              </w:rPr>
            </w:pPr>
            <w:r>
              <w:rPr>
                <w:kern w:val="2"/>
                <w:sz w:val="20"/>
                <w:szCs w:val="20"/>
                <w14:ligatures w14:val="standardContextual"/>
              </w:rPr>
              <w:t>78</w:t>
            </w:r>
          </w:p>
        </w:tc>
        <w:tc>
          <w:tcPr>
            <w:tcW w:w="1476" w:type="dxa"/>
            <w:vAlign w:val="center"/>
          </w:tcPr>
          <w:p w14:paraId="3955EB1F"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infantil n.03</w:t>
            </w:r>
          </w:p>
        </w:tc>
        <w:tc>
          <w:tcPr>
            <w:tcW w:w="2909" w:type="dxa"/>
            <w:vAlign w:val="center"/>
          </w:tcPr>
          <w:p w14:paraId="3029E54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524E50B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17AD6C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008EF59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44</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03</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076FDB5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R$ 1.440,30 </w:t>
            </w:r>
          </w:p>
        </w:tc>
      </w:tr>
      <w:tr w:rsidR="00197621" w14:paraId="0FB1B110" w14:textId="77777777" w:rsidTr="00197621">
        <w:tc>
          <w:tcPr>
            <w:tcW w:w="938" w:type="dxa"/>
          </w:tcPr>
          <w:p w14:paraId="27A8F31E" w14:textId="77777777" w:rsidR="00197621" w:rsidRDefault="00197621" w:rsidP="00410828">
            <w:pPr>
              <w:rPr>
                <w:rFonts w:ascii="Arial" w:hAnsi="Arial" w:cs="Arial"/>
                <w:bCs/>
                <w:sz w:val="20"/>
                <w:szCs w:val="20"/>
              </w:rPr>
            </w:pPr>
            <w:r>
              <w:rPr>
                <w:kern w:val="2"/>
                <w:sz w:val="20"/>
                <w:szCs w:val="20"/>
                <w14:ligatures w14:val="standardContextual"/>
              </w:rPr>
              <w:t>79</w:t>
            </w:r>
          </w:p>
        </w:tc>
        <w:tc>
          <w:tcPr>
            <w:tcW w:w="1476" w:type="dxa"/>
            <w:vAlign w:val="center"/>
          </w:tcPr>
          <w:p w14:paraId="17838058"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infantil n.04</w:t>
            </w:r>
          </w:p>
        </w:tc>
        <w:tc>
          <w:tcPr>
            <w:tcW w:w="2909" w:type="dxa"/>
            <w:vAlign w:val="center"/>
          </w:tcPr>
          <w:p w14:paraId="2ADF7D8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5ADF311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3F6ABD55"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7CEE436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103,03</w:t>
            </w:r>
          </w:p>
        </w:tc>
        <w:tc>
          <w:tcPr>
            <w:tcW w:w="1576" w:type="dxa"/>
            <w:vAlign w:val="bottom"/>
          </w:tcPr>
          <w:p w14:paraId="5B9C212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R$ 1.030,30 </w:t>
            </w:r>
          </w:p>
        </w:tc>
      </w:tr>
      <w:tr w:rsidR="00197621" w14:paraId="37480468" w14:textId="77777777" w:rsidTr="00197621">
        <w:tc>
          <w:tcPr>
            <w:tcW w:w="938" w:type="dxa"/>
          </w:tcPr>
          <w:p w14:paraId="2EE27400" w14:textId="77777777" w:rsidR="00197621" w:rsidRDefault="00197621" w:rsidP="00410828">
            <w:pPr>
              <w:rPr>
                <w:rFonts w:ascii="Arial" w:hAnsi="Arial" w:cs="Arial"/>
                <w:bCs/>
                <w:sz w:val="20"/>
                <w:szCs w:val="20"/>
              </w:rPr>
            </w:pPr>
            <w:r>
              <w:rPr>
                <w:kern w:val="2"/>
                <w:sz w:val="20"/>
                <w:szCs w:val="20"/>
                <w14:ligatures w14:val="standardContextual"/>
              </w:rPr>
              <w:t>80</w:t>
            </w:r>
          </w:p>
        </w:tc>
        <w:tc>
          <w:tcPr>
            <w:tcW w:w="1476" w:type="dxa"/>
            <w:vAlign w:val="center"/>
          </w:tcPr>
          <w:p w14:paraId="4088FEE3"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infantil n.05</w:t>
            </w:r>
          </w:p>
        </w:tc>
        <w:tc>
          <w:tcPr>
            <w:tcW w:w="2909" w:type="dxa"/>
            <w:vAlign w:val="center"/>
          </w:tcPr>
          <w:p w14:paraId="62A730F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430E602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98B8BA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1978D36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R$ 105,74 </w:t>
            </w:r>
          </w:p>
        </w:tc>
        <w:tc>
          <w:tcPr>
            <w:tcW w:w="1576" w:type="dxa"/>
            <w:vAlign w:val="bottom"/>
          </w:tcPr>
          <w:p w14:paraId="4B5281B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R$ 1.057,40 </w:t>
            </w:r>
          </w:p>
        </w:tc>
      </w:tr>
      <w:tr w:rsidR="00197621" w14:paraId="2BBC8774" w14:textId="77777777" w:rsidTr="00197621">
        <w:tc>
          <w:tcPr>
            <w:tcW w:w="938" w:type="dxa"/>
          </w:tcPr>
          <w:p w14:paraId="60DDCDF7" w14:textId="77777777" w:rsidR="00197621" w:rsidRDefault="00197621" w:rsidP="00410828">
            <w:pPr>
              <w:rPr>
                <w:rFonts w:ascii="Arial" w:hAnsi="Arial" w:cs="Arial"/>
                <w:bCs/>
                <w:sz w:val="20"/>
                <w:szCs w:val="20"/>
              </w:rPr>
            </w:pPr>
            <w:r>
              <w:rPr>
                <w:kern w:val="2"/>
                <w:sz w:val="20"/>
                <w:szCs w:val="20"/>
                <w14:ligatures w14:val="standardContextual"/>
              </w:rPr>
              <w:t>81</w:t>
            </w:r>
          </w:p>
        </w:tc>
        <w:tc>
          <w:tcPr>
            <w:tcW w:w="1476" w:type="dxa"/>
            <w:vAlign w:val="center"/>
          </w:tcPr>
          <w:p w14:paraId="383361CF"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infantil n.06</w:t>
            </w:r>
          </w:p>
        </w:tc>
        <w:tc>
          <w:tcPr>
            <w:tcW w:w="2909" w:type="dxa"/>
            <w:vAlign w:val="center"/>
          </w:tcPr>
          <w:p w14:paraId="263C1D5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6B3D5B1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BDCFAD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5790EB6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116,75</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6DA345E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R$ 1.167,50 </w:t>
            </w:r>
          </w:p>
        </w:tc>
      </w:tr>
      <w:tr w:rsidR="00197621" w14:paraId="62009D9C" w14:textId="77777777" w:rsidTr="00197621">
        <w:tc>
          <w:tcPr>
            <w:tcW w:w="938" w:type="dxa"/>
          </w:tcPr>
          <w:p w14:paraId="7AA54853" w14:textId="77777777" w:rsidR="00197621" w:rsidRDefault="00197621" w:rsidP="00410828">
            <w:pPr>
              <w:rPr>
                <w:rFonts w:ascii="Arial" w:hAnsi="Arial" w:cs="Arial"/>
                <w:bCs/>
                <w:sz w:val="20"/>
                <w:szCs w:val="20"/>
              </w:rPr>
            </w:pPr>
            <w:r>
              <w:rPr>
                <w:kern w:val="2"/>
                <w:sz w:val="20"/>
                <w:szCs w:val="20"/>
                <w14:ligatures w14:val="standardContextual"/>
              </w:rPr>
              <w:lastRenderedPageBreak/>
              <w:t>82</w:t>
            </w:r>
          </w:p>
        </w:tc>
        <w:tc>
          <w:tcPr>
            <w:tcW w:w="1476" w:type="dxa"/>
            <w:vAlign w:val="center"/>
          </w:tcPr>
          <w:p w14:paraId="31D49A8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Tesoura odontológica reta</w:t>
            </w:r>
          </w:p>
        </w:tc>
        <w:tc>
          <w:tcPr>
            <w:tcW w:w="2909" w:type="dxa"/>
            <w:vAlign w:val="center"/>
          </w:tcPr>
          <w:p w14:paraId="443908F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5B1A5A2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D01634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5949B3B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R$ 29,43 </w:t>
            </w:r>
          </w:p>
        </w:tc>
        <w:tc>
          <w:tcPr>
            <w:tcW w:w="1576" w:type="dxa"/>
            <w:vAlign w:val="bottom"/>
          </w:tcPr>
          <w:p w14:paraId="7B7F698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R$ 441,45 </w:t>
            </w:r>
          </w:p>
        </w:tc>
      </w:tr>
      <w:tr w:rsidR="00197621" w14:paraId="7FBBBA0D" w14:textId="77777777" w:rsidTr="00197621">
        <w:tc>
          <w:tcPr>
            <w:tcW w:w="938" w:type="dxa"/>
          </w:tcPr>
          <w:p w14:paraId="4CAB58CA" w14:textId="77777777" w:rsidR="00197621" w:rsidRDefault="00197621" w:rsidP="00410828">
            <w:pPr>
              <w:rPr>
                <w:rFonts w:ascii="Arial" w:hAnsi="Arial" w:cs="Arial"/>
                <w:bCs/>
                <w:sz w:val="20"/>
                <w:szCs w:val="20"/>
              </w:rPr>
            </w:pPr>
            <w:r>
              <w:rPr>
                <w:kern w:val="2"/>
                <w:sz w:val="20"/>
                <w:szCs w:val="20"/>
                <w14:ligatures w14:val="standardContextual"/>
              </w:rPr>
              <w:t>83</w:t>
            </w:r>
          </w:p>
        </w:tc>
        <w:tc>
          <w:tcPr>
            <w:tcW w:w="1476" w:type="dxa"/>
            <w:vAlign w:val="center"/>
          </w:tcPr>
          <w:p w14:paraId="647A258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Pinça odontológica curva para algodão</w:t>
            </w:r>
          </w:p>
        </w:tc>
        <w:tc>
          <w:tcPr>
            <w:tcW w:w="2909" w:type="dxa"/>
            <w:vAlign w:val="center"/>
          </w:tcPr>
          <w:p w14:paraId="3CFEBEA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13E5DEB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749F0E7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14F9E2B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R$ 29,55 </w:t>
            </w:r>
          </w:p>
        </w:tc>
        <w:tc>
          <w:tcPr>
            <w:tcW w:w="1576" w:type="dxa"/>
            <w:vAlign w:val="bottom"/>
          </w:tcPr>
          <w:p w14:paraId="517B3C0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R$ 295,50 </w:t>
            </w:r>
          </w:p>
        </w:tc>
      </w:tr>
      <w:tr w:rsidR="00197621" w14:paraId="0B1936C6" w14:textId="77777777" w:rsidTr="00197621">
        <w:tc>
          <w:tcPr>
            <w:tcW w:w="938" w:type="dxa"/>
          </w:tcPr>
          <w:p w14:paraId="5FDD842D" w14:textId="77777777" w:rsidR="00197621" w:rsidRDefault="00197621" w:rsidP="00410828">
            <w:pPr>
              <w:rPr>
                <w:rFonts w:ascii="Arial" w:hAnsi="Arial" w:cs="Arial"/>
                <w:bCs/>
                <w:sz w:val="20"/>
                <w:szCs w:val="20"/>
              </w:rPr>
            </w:pPr>
            <w:r>
              <w:rPr>
                <w:kern w:val="2"/>
                <w:sz w:val="20"/>
                <w:szCs w:val="20"/>
                <w14:ligatures w14:val="standardContextual"/>
              </w:rPr>
              <w:t>84</w:t>
            </w:r>
          </w:p>
        </w:tc>
        <w:tc>
          <w:tcPr>
            <w:tcW w:w="1476" w:type="dxa"/>
            <w:vAlign w:val="center"/>
          </w:tcPr>
          <w:p w14:paraId="50248B2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Brunidor oitavado n.29</w:t>
            </w:r>
          </w:p>
        </w:tc>
        <w:tc>
          <w:tcPr>
            <w:tcW w:w="2909" w:type="dxa"/>
            <w:vAlign w:val="center"/>
          </w:tcPr>
          <w:p w14:paraId="24FAA0E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 e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3DFC441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1CD15B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03C64AB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R$ 23,35 </w:t>
            </w:r>
          </w:p>
        </w:tc>
        <w:tc>
          <w:tcPr>
            <w:tcW w:w="1576" w:type="dxa"/>
            <w:vAlign w:val="bottom"/>
          </w:tcPr>
          <w:p w14:paraId="692D54C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R$ 350,25 </w:t>
            </w:r>
          </w:p>
        </w:tc>
      </w:tr>
      <w:tr w:rsidR="00197621" w14:paraId="32B62AF9" w14:textId="77777777" w:rsidTr="00197621">
        <w:tc>
          <w:tcPr>
            <w:tcW w:w="938" w:type="dxa"/>
          </w:tcPr>
          <w:p w14:paraId="6157086B" w14:textId="77777777" w:rsidR="00197621" w:rsidRDefault="00197621" w:rsidP="00410828">
            <w:pPr>
              <w:rPr>
                <w:rFonts w:ascii="Arial" w:hAnsi="Arial" w:cs="Arial"/>
                <w:bCs/>
                <w:sz w:val="20"/>
                <w:szCs w:val="20"/>
              </w:rPr>
            </w:pPr>
            <w:r>
              <w:rPr>
                <w:kern w:val="2"/>
                <w:sz w:val="20"/>
                <w:szCs w:val="20"/>
                <w14:ligatures w14:val="standardContextual"/>
              </w:rPr>
              <w:t>85</w:t>
            </w:r>
          </w:p>
        </w:tc>
        <w:tc>
          <w:tcPr>
            <w:tcW w:w="1476" w:type="dxa"/>
            <w:vAlign w:val="center"/>
          </w:tcPr>
          <w:p w14:paraId="62EADD7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Ionômero do tipo </w:t>
            </w:r>
            <w:proofErr w:type="spellStart"/>
            <w:r>
              <w:rPr>
                <w:rFonts w:ascii="Calibri" w:eastAsia="Times New Roman" w:hAnsi="Calibri" w:cs="Calibri"/>
                <w:color w:val="000000"/>
                <w:kern w:val="2"/>
                <w:sz w:val="20"/>
                <w:szCs w:val="20"/>
                <w14:ligatures w14:val="standardContextual"/>
              </w:rPr>
              <w:t>fotopolimerizável</w:t>
            </w:r>
            <w:proofErr w:type="spellEnd"/>
          </w:p>
        </w:tc>
        <w:tc>
          <w:tcPr>
            <w:tcW w:w="2909" w:type="dxa"/>
            <w:vAlign w:val="center"/>
          </w:tcPr>
          <w:p w14:paraId="673E1975"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 Material monocomponente, pronto para uso.</w:t>
            </w:r>
          </w:p>
          <w:p w14:paraId="54637C70"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xml:space="preserve">* </w:t>
            </w:r>
            <w:proofErr w:type="spellStart"/>
            <w:r>
              <w:rPr>
                <w:rFonts w:ascii="Calibri" w:eastAsia="Times New Roman" w:hAnsi="Calibri" w:cs="Calibri"/>
                <w:color w:val="000000"/>
                <w:kern w:val="2"/>
                <w:sz w:val="20"/>
                <w:szCs w:val="20"/>
                <w14:ligatures w14:val="standardContextual"/>
              </w:rPr>
              <w:t>Fotoativado</w:t>
            </w:r>
            <w:proofErr w:type="spellEnd"/>
            <w:r>
              <w:rPr>
                <w:rFonts w:ascii="Calibri" w:eastAsia="Times New Roman" w:hAnsi="Calibri" w:cs="Calibri"/>
                <w:color w:val="000000"/>
                <w:kern w:val="2"/>
                <w:sz w:val="20"/>
                <w:szCs w:val="20"/>
                <w14:ligatures w14:val="standardContextual"/>
              </w:rPr>
              <w:t>.</w:t>
            </w:r>
          </w:p>
          <w:p w14:paraId="07A9B3DA"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xml:space="preserve">* A reação de presa do material ocorre pela polimerização dos grupos metacrilatos e </w:t>
            </w:r>
            <w:proofErr w:type="spellStart"/>
            <w:r>
              <w:rPr>
                <w:rFonts w:ascii="Calibri" w:eastAsia="Times New Roman" w:hAnsi="Calibri" w:cs="Calibri"/>
                <w:color w:val="000000"/>
                <w:kern w:val="2"/>
                <w:sz w:val="20"/>
                <w:szCs w:val="20"/>
                <w14:ligatures w14:val="standardContextual"/>
              </w:rPr>
              <w:t>dimetacrilatos</w:t>
            </w:r>
            <w:proofErr w:type="spellEnd"/>
            <w:r>
              <w:rPr>
                <w:rFonts w:ascii="Calibri" w:eastAsia="Times New Roman" w:hAnsi="Calibri" w:cs="Calibri"/>
                <w:color w:val="000000"/>
                <w:kern w:val="2"/>
                <w:sz w:val="20"/>
                <w:szCs w:val="20"/>
                <w14:ligatures w14:val="standardContextual"/>
              </w:rPr>
              <w:t>.</w:t>
            </w:r>
          </w:p>
          <w:p w14:paraId="14655989"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A presença dos metacrilatos no ionômero não interfere na interação entre a estrutura dental e o cimento, a adesão por meio da camada de troca de íons e a liberação de flúor permanecem inalteradas.</w:t>
            </w:r>
          </w:p>
          <w:p w14:paraId="0F289E1C"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xml:space="preserve">* O componente da resina, após ativação pela luz, protege o cimento da perda precoce de água, assim, os cimentos de </w:t>
            </w:r>
            <w:proofErr w:type="spellStart"/>
            <w:r>
              <w:rPr>
                <w:rFonts w:ascii="Calibri" w:eastAsia="Times New Roman" w:hAnsi="Calibri" w:cs="Calibri"/>
                <w:color w:val="000000"/>
                <w:kern w:val="2"/>
                <w:sz w:val="20"/>
                <w:szCs w:val="20"/>
                <w14:ligatures w14:val="standardContextual"/>
              </w:rPr>
              <w:t>fotoativados</w:t>
            </w:r>
            <w:proofErr w:type="spellEnd"/>
            <w:r>
              <w:rPr>
                <w:rFonts w:ascii="Calibri" w:eastAsia="Times New Roman" w:hAnsi="Calibri" w:cs="Calibri"/>
                <w:color w:val="000000"/>
                <w:kern w:val="2"/>
                <w:sz w:val="20"/>
                <w:szCs w:val="20"/>
                <w14:ligatures w14:val="standardContextual"/>
              </w:rPr>
              <w:t xml:space="preserve"> são imediatamente resistentes à incorporação ou perda de água e não necessitam selamento.</w:t>
            </w:r>
          </w:p>
          <w:p w14:paraId="24465AA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Os ionômeros de vidro liberam fluoretos e mantém a liberação por um longo tempo devido ao fato de o fluoreto não fazer parte da constituição da matriz do cimento, o cimento pode incorporar íons fluoreto disponíveis na cavidade bucal fornecidas por aplicações tópicas por profissional ou de dentifrícios fluoretados por exemplo.</w:t>
            </w:r>
          </w:p>
        </w:tc>
        <w:tc>
          <w:tcPr>
            <w:tcW w:w="1383" w:type="dxa"/>
            <w:vAlign w:val="center"/>
          </w:tcPr>
          <w:p w14:paraId="3A0FD71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0CBC3A59"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60</w:t>
            </w:r>
          </w:p>
        </w:tc>
        <w:tc>
          <w:tcPr>
            <w:tcW w:w="1236" w:type="dxa"/>
            <w:vAlign w:val="bottom"/>
          </w:tcPr>
          <w:p w14:paraId="2C170E6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R$ 143,56 </w:t>
            </w:r>
          </w:p>
        </w:tc>
        <w:tc>
          <w:tcPr>
            <w:tcW w:w="1576" w:type="dxa"/>
            <w:vAlign w:val="bottom"/>
          </w:tcPr>
          <w:p w14:paraId="0B901D0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R$ 8.613,60 </w:t>
            </w:r>
          </w:p>
        </w:tc>
      </w:tr>
      <w:tr w:rsidR="00197621" w14:paraId="35E6AB47" w14:textId="77777777" w:rsidTr="00197621">
        <w:tc>
          <w:tcPr>
            <w:tcW w:w="938" w:type="dxa"/>
          </w:tcPr>
          <w:p w14:paraId="119B6A5A" w14:textId="77777777" w:rsidR="00197621" w:rsidRDefault="00197621" w:rsidP="00410828">
            <w:pPr>
              <w:rPr>
                <w:rFonts w:ascii="Arial" w:hAnsi="Arial" w:cs="Arial"/>
                <w:bCs/>
                <w:sz w:val="20"/>
                <w:szCs w:val="20"/>
              </w:rPr>
            </w:pPr>
            <w:r>
              <w:rPr>
                <w:kern w:val="2"/>
                <w:sz w:val="20"/>
                <w:szCs w:val="20"/>
                <w14:ligatures w14:val="standardContextual"/>
              </w:rPr>
              <w:t>86</w:t>
            </w:r>
          </w:p>
        </w:tc>
        <w:tc>
          <w:tcPr>
            <w:tcW w:w="1476" w:type="dxa"/>
            <w:vAlign w:val="center"/>
          </w:tcPr>
          <w:p w14:paraId="124BB4A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Resina odontológica composta do tipo fluida</w:t>
            </w:r>
          </w:p>
        </w:tc>
        <w:tc>
          <w:tcPr>
            <w:tcW w:w="2909" w:type="dxa"/>
            <w:vAlign w:val="center"/>
          </w:tcPr>
          <w:p w14:paraId="7D5DEF63"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xml:space="preserve"> Composição: </w:t>
            </w:r>
            <w:proofErr w:type="spellStart"/>
            <w:r>
              <w:rPr>
                <w:rFonts w:ascii="Calibri" w:eastAsia="Times New Roman" w:hAnsi="Calibri" w:cs="Calibri"/>
                <w:color w:val="000000"/>
                <w:kern w:val="2"/>
                <w:sz w:val="20"/>
                <w:szCs w:val="20"/>
                <w14:ligatures w14:val="standardContextual"/>
              </w:rPr>
              <w:t>Bis-GMA</w:t>
            </w:r>
            <w:proofErr w:type="spellEnd"/>
            <w:r>
              <w:rPr>
                <w:rFonts w:ascii="Calibri" w:eastAsia="Times New Roman" w:hAnsi="Calibri" w:cs="Calibri"/>
                <w:color w:val="000000"/>
                <w:kern w:val="2"/>
                <w:sz w:val="20"/>
                <w:szCs w:val="20"/>
                <w14:ligatures w14:val="standardContextual"/>
              </w:rPr>
              <w:t xml:space="preserve">, TEGDMA, </w:t>
            </w:r>
            <w:proofErr w:type="spellStart"/>
            <w:r>
              <w:rPr>
                <w:rFonts w:ascii="Calibri" w:eastAsia="Times New Roman" w:hAnsi="Calibri" w:cs="Calibri"/>
                <w:color w:val="000000"/>
                <w:kern w:val="2"/>
                <w:sz w:val="20"/>
                <w:szCs w:val="20"/>
                <w14:ligatures w14:val="standardContextual"/>
              </w:rPr>
              <w:t>Fotoiniciadores</w:t>
            </w:r>
            <w:proofErr w:type="spellEnd"/>
            <w:r>
              <w:rPr>
                <w:rFonts w:ascii="Calibri" w:eastAsia="Times New Roman" w:hAnsi="Calibri" w:cs="Calibri"/>
                <w:color w:val="000000"/>
                <w:kern w:val="2"/>
                <w:sz w:val="20"/>
                <w:szCs w:val="20"/>
                <w14:ligatures w14:val="standardContextual"/>
              </w:rPr>
              <w:t xml:space="preserve">, Pigmentos e carga </w:t>
            </w:r>
            <w:proofErr w:type="spellStart"/>
            <w:r>
              <w:rPr>
                <w:rFonts w:ascii="Calibri" w:eastAsia="Times New Roman" w:hAnsi="Calibri" w:cs="Calibri"/>
                <w:color w:val="000000"/>
                <w:kern w:val="2"/>
                <w:sz w:val="20"/>
                <w:szCs w:val="20"/>
                <w14:ligatures w14:val="standardContextual"/>
              </w:rPr>
              <w:t>inorganica</w:t>
            </w:r>
            <w:proofErr w:type="spellEnd"/>
            <w:r>
              <w:rPr>
                <w:rFonts w:ascii="Calibri" w:eastAsia="Times New Roman" w:hAnsi="Calibri" w:cs="Calibri"/>
                <w:color w:val="000000"/>
                <w:kern w:val="2"/>
                <w:sz w:val="20"/>
                <w:szCs w:val="20"/>
                <w14:ligatures w14:val="standardContextual"/>
              </w:rPr>
              <w:t xml:space="preserve"> sinalizada.</w:t>
            </w:r>
          </w:p>
          <w:p w14:paraId="17B593D1"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Preenchimento: 2mm.</w:t>
            </w:r>
          </w:p>
          <w:p w14:paraId="2BF46D4D"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Consistência: Fluida.</w:t>
            </w:r>
          </w:p>
          <w:p w14:paraId="5B11FB89"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Apresenta alta fluidez, facilitando o acesso em pequenas cavidades;</w:t>
            </w:r>
          </w:p>
          <w:p w14:paraId="5BEBAB6E"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Não escorre do local que foi aplicado;</w:t>
            </w:r>
          </w:p>
          <w:p w14:paraId="7B1C940B"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Elevada resistência mecânica;</w:t>
            </w:r>
          </w:p>
          <w:p w14:paraId="12685838"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lastRenderedPageBreak/>
              <w:t>* Resina Composta, Radiopaca;</w:t>
            </w:r>
          </w:p>
          <w:p w14:paraId="480D1750"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Fácil de manusear;</w:t>
            </w:r>
          </w:p>
          <w:p w14:paraId="39443007"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Alto PODER de brilho;</w:t>
            </w:r>
          </w:p>
          <w:p w14:paraId="07F35FD4"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Estabilidade de cor e durabilidade;</w:t>
            </w:r>
          </w:p>
          <w:p w14:paraId="1EAFEEF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Disponível nas cores: A1, A2, A3,</w:t>
            </w:r>
          </w:p>
        </w:tc>
        <w:tc>
          <w:tcPr>
            <w:tcW w:w="1383" w:type="dxa"/>
            <w:vAlign w:val="center"/>
          </w:tcPr>
          <w:p w14:paraId="5E6FD80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lastRenderedPageBreak/>
              <w:t>Unidade </w:t>
            </w:r>
          </w:p>
        </w:tc>
        <w:tc>
          <w:tcPr>
            <w:tcW w:w="904" w:type="dxa"/>
            <w:vAlign w:val="bottom"/>
          </w:tcPr>
          <w:p w14:paraId="03BFF511"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40</w:t>
            </w:r>
          </w:p>
        </w:tc>
        <w:tc>
          <w:tcPr>
            <w:tcW w:w="1236" w:type="dxa"/>
            <w:vAlign w:val="bottom"/>
          </w:tcPr>
          <w:p w14:paraId="7629433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R$ 27,52 </w:t>
            </w:r>
          </w:p>
        </w:tc>
        <w:tc>
          <w:tcPr>
            <w:tcW w:w="1576" w:type="dxa"/>
            <w:vAlign w:val="bottom"/>
          </w:tcPr>
          <w:p w14:paraId="2803D3F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R$ 1.100,80 </w:t>
            </w:r>
          </w:p>
        </w:tc>
      </w:tr>
      <w:tr w:rsidR="00197621" w14:paraId="7BBE65E1" w14:textId="77777777" w:rsidTr="00197621">
        <w:tc>
          <w:tcPr>
            <w:tcW w:w="938" w:type="dxa"/>
          </w:tcPr>
          <w:p w14:paraId="6D459DC1" w14:textId="77777777" w:rsidR="00197621" w:rsidRDefault="00197621" w:rsidP="00410828">
            <w:pPr>
              <w:rPr>
                <w:rFonts w:ascii="Arial" w:hAnsi="Arial" w:cs="Arial"/>
                <w:bCs/>
                <w:sz w:val="20"/>
                <w:szCs w:val="20"/>
              </w:rPr>
            </w:pPr>
            <w:r>
              <w:rPr>
                <w:kern w:val="2"/>
                <w:sz w:val="20"/>
                <w:szCs w:val="20"/>
                <w14:ligatures w14:val="standardContextual"/>
              </w:rPr>
              <w:t>87</w:t>
            </w:r>
          </w:p>
        </w:tc>
        <w:tc>
          <w:tcPr>
            <w:tcW w:w="1476" w:type="dxa"/>
            <w:vAlign w:val="center"/>
          </w:tcPr>
          <w:p w14:paraId="22C1E29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Brocas </w:t>
            </w:r>
            <w:proofErr w:type="spellStart"/>
            <w:r>
              <w:rPr>
                <w:rFonts w:ascii="Calibri" w:eastAsia="Times New Roman" w:hAnsi="Calibri" w:cs="Calibri"/>
                <w:color w:val="000000"/>
                <w:kern w:val="2"/>
                <w:sz w:val="20"/>
                <w:szCs w:val="20"/>
                <w14:ligatures w14:val="standardContextual"/>
              </w:rPr>
              <w:t>Zekrya</w:t>
            </w:r>
            <w:proofErr w:type="spellEnd"/>
            <w:r>
              <w:rPr>
                <w:rFonts w:ascii="Calibri" w:eastAsia="Times New Roman" w:hAnsi="Calibri" w:cs="Calibri"/>
                <w:color w:val="000000"/>
                <w:kern w:val="2"/>
                <w:sz w:val="20"/>
                <w:szCs w:val="20"/>
                <w14:ligatures w14:val="standardContextual"/>
              </w:rPr>
              <w:t xml:space="preserve"> de alta rotação</w:t>
            </w:r>
          </w:p>
        </w:tc>
        <w:tc>
          <w:tcPr>
            <w:tcW w:w="2909" w:type="dxa"/>
            <w:vAlign w:val="center"/>
          </w:tcPr>
          <w:p w14:paraId="031E568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Broca de formato tronco </w:t>
            </w:r>
            <w:proofErr w:type="gramStart"/>
            <w:r>
              <w:rPr>
                <w:rFonts w:ascii="Calibri" w:eastAsia="Times New Roman" w:hAnsi="Calibri" w:cs="Calibri"/>
                <w:color w:val="000000"/>
                <w:kern w:val="2"/>
                <w:sz w:val="20"/>
                <w:szCs w:val="20"/>
                <w14:ligatures w14:val="standardContextual"/>
              </w:rPr>
              <w:t>-  cônica</w:t>
            </w:r>
            <w:proofErr w:type="gramEnd"/>
            <w:r>
              <w:rPr>
                <w:rFonts w:ascii="Calibri" w:eastAsia="Times New Roman" w:hAnsi="Calibri" w:cs="Calibri"/>
                <w:color w:val="000000"/>
                <w:kern w:val="2"/>
                <w:sz w:val="20"/>
                <w:szCs w:val="20"/>
                <w14:ligatures w14:val="standardContextual"/>
              </w:rPr>
              <w:t xml:space="preserve"> e com ponta ativa. Tamanho extralongo. Alta rotação.</w:t>
            </w:r>
          </w:p>
        </w:tc>
        <w:tc>
          <w:tcPr>
            <w:tcW w:w="1383" w:type="dxa"/>
            <w:vAlign w:val="center"/>
          </w:tcPr>
          <w:p w14:paraId="3DE96DA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3F216562"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20</w:t>
            </w:r>
          </w:p>
        </w:tc>
        <w:tc>
          <w:tcPr>
            <w:tcW w:w="1236" w:type="dxa"/>
            <w:vAlign w:val="bottom"/>
          </w:tcPr>
          <w:p w14:paraId="7F3B41C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R$ 51,85 </w:t>
            </w:r>
          </w:p>
        </w:tc>
        <w:tc>
          <w:tcPr>
            <w:tcW w:w="1576" w:type="dxa"/>
            <w:vAlign w:val="bottom"/>
          </w:tcPr>
          <w:p w14:paraId="1F57860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R$ 1.037,00 </w:t>
            </w:r>
          </w:p>
        </w:tc>
      </w:tr>
      <w:tr w:rsidR="00197621" w14:paraId="4392C7D5" w14:textId="77777777" w:rsidTr="00197621">
        <w:tc>
          <w:tcPr>
            <w:tcW w:w="938" w:type="dxa"/>
          </w:tcPr>
          <w:p w14:paraId="52575BAD" w14:textId="77777777" w:rsidR="00197621" w:rsidRDefault="00197621" w:rsidP="00410828">
            <w:pPr>
              <w:rPr>
                <w:rFonts w:ascii="Arial" w:hAnsi="Arial" w:cs="Arial"/>
                <w:bCs/>
                <w:sz w:val="20"/>
                <w:szCs w:val="20"/>
              </w:rPr>
            </w:pPr>
            <w:r>
              <w:rPr>
                <w:kern w:val="2"/>
                <w:sz w:val="20"/>
                <w:szCs w:val="20"/>
                <w14:ligatures w14:val="standardContextual"/>
              </w:rPr>
              <w:t>88</w:t>
            </w:r>
          </w:p>
        </w:tc>
        <w:tc>
          <w:tcPr>
            <w:tcW w:w="1476" w:type="dxa"/>
            <w:vAlign w:val="center"/>
          </w:tcPr>
          <w:p w14:paraId="7C64EE4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Broca </w:t>
            </w:r>
            <w:proofErr w:type="spellStart"/>
            <w:r>
              <w:rPr>
                <w:rFonts w:ascii="Calibri" w:eastAsia="Times New Roman" w:hAnsi="Calibri" w:cs="Calibri"/>
                <w:color w:val="000000"/>
                <w:kern w:val="2"/>
                <w:sz w:val="20"/>
                <w:szCs w:val="20"/>
                <w14:ligatures w14:val="standardContextual"/>
              </w:rPr>
              <w:t>carbide</w:t>
            </w:r>
            <w:proofErr w:type="spellEnd"/>
            <w:r>
              <w:rPr>
                <w:rFonts w:ascii="Calibri" w:eastAsia="Times New Roman" w:hAnsi="Calibri" w:cs="Calibri"/>
                <w:color w:val="000000"/>
                <w:kern w:val="2"/>
                <w:sz w:val="20"/>
                <w:szCs w:val="20"/>
                <w14:ligatures w14:val="standardContextual"/>
              </w:rPr>
              <w:t xml:space="preserve"> de baixa rotação para remoção de tecido cariado n.04</w:t>
            </w:r>
          </w:p>
        </w:tc>
        <w:tc>
          <w:tcPr>
            <w:tcW w:w="2909" w:type="dxa"/>
            <w:vAlign w:val="center"/>
          </w:tcPr>
          <w:p w14:paraId="4715683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1B4AF05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Unidade</w:t>
            </w:r>
          </w:p>
        </w:tc>
        <w:tc>
          <w:tcPr>
            <w:tcW w:w="904" w:type="dxa"/>
            <w:vAlign w:val="bottom"/>
          </w:tcPr>
          <w:p w14:paraId="24F36A4A"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24</w:t>
            </w:r>
          </w:p>
        </w:tc>
        <w:tc>
          <w:tcPr>
            <w:tcW w:w="1236" w:type="dxa"/>
            <w:vAlign w:val="bottom"/>
          </w:tcPr>
          <w:p w14:paraId="2941583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R$ 15,22 </w:t>
            </w:r>
          </w:p>
        </w:tc>
        <w:tc>
          <w:tcPr>
            <w:tcW w:w="1576" w:type="dxa"/>
            <w:vAlign w:val="bottom"/>
          </w:tcPr>
          <w:p w14:paraId="4AE162A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R$ 365,28 </w:t>
            </w:r>
          </w:p>
        </w:tc>
      </w:tr>
      <w:tr w:rsidR="00197621" w14:paraId="589E2272" w14:textId="77777777" w:rsidTr="00197621">
        <w:tc>
          <w:tcPr>
            <w:tcW w:w="938" w:type="dxa"/>
          </w:tcPr>
          <w:p w14:paraId="7109196E" w14:textId="77777777" w:rsidR="00197621" w:rsidRDefault="00197621" w:rsidP="00410828">
            <w:pPr>
              <w:rPr>
                <w:rFonts w:ascii="Arial" w:hAnsi="Arial" w:cs="Arial"/>
                <w:bCs/>
                <w:sz w:val="20"/>
                <w:szCs w:val="20"/>
              </w:rPr>
            </w:pPr>
            <w:r>
              <w:rPr>
                <w:kern w:val="2"/>
                <w:sz w:val="20"/>
                <w:szCs w:val="20"/>
                <w14:ligatures w14:val="standardContextual"/>
              </w:rPr>
              <w:t>89</w:t>
            </w:r>
          </w:p>
        </w:tc>
        <w:tc>
          <w:tcPr>
            <w:tcW w:w="1476" w:type="dxa"/>
            <w:vAlign w:val="center"/>
          </w:tcPr>
          <w:p w14:paraId="0521961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Broca </w:t>
            </w:r>
            <w:proofErr w:type="spellStart"/>
            <w:r>
              <w:rPr>
                <w:rFonts w:ascii="Calibri" w:eastAsia="Times New Roman" w:hAnsi="Calibri" w:cs="Calibri"/>
                <w:color w:val="000000"/>
                <w:kern w:val="2"/>
                <w:sz w:val="20"/>
                <w:szCs w:val="20"/>
                <w14:ligatures w14:val="standardContextual"/>
              </w:rPr>
              <w:t>carbide</w:t>
            </w:r>
            <w:proofErr w:type="spellEnd"/>
            <w:r>
              <w:rPr>
                <w:rFonts w:ascii="Calibri" w:eastAsia="Times New Roman" w:hAnsi="Calibri" w:cs="Calibri"/>
                <w:color w:val="000000"/>
                <w:kern w:val="2"/>
                <w:sz w:val="20"/>
                <w:szCs w:val="20"/>
                <w14:ligatures w14:val="standardContextual"/>
              </w:rPr>
              <w:t xml:space="preserve"> de baixa rotação para remoção de tecido cariado n.06</w:t>
            </w:r>
          </w:p>
        </w:tc>
        <w:tc>
          <w:tcPr>
            <w:tcW w:w="2909" w:type="dxa"/>
            <w:vAlign w:val="center"/>
          </w:tcPr>
          <w:p w14:paraId="7488817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33DBB58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0ECEF8B2"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24</w:t>
            </w:r>
          </w:p>
        </w:tc>
        <w:tc>
          <w:tcPr>
            <w:tcW w:w="1236" w:type="dxa"/>
            <w:vAlign w:val="bottom"/>
          </w:tcPr>
          <w:p w14:paraId="35278E8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8</w:t>
            </w:r>
            <w:r>
              <w:rPr>
                <w:rFonts w:ascii="Calibri" w:eastAsia="SimSun" w:hAnsi="Calibri" w:cs="Calibri"/>
                <w:color w:val="000000"/>
                <w:sz w:val="20"/>
                <w:szCs w:val="20"/>
                <w:lang w:val="en-US" w:eastAsia="zh-CN" w:bidi="ar"/>
                <w14:ligatures w14:val="standardContextual"/>
              </w:rPr>
              <w:t>,1</w:t>
            </w:r>
            <w:r>
              <w:rPr>
                <w:rFonts w:ascii="Calibri" w:eastAsia="SimSun" w:hAnsi="Calibri" w:cs="Calibri"/>
                <w:color w:val="000000"/>
                <w:sz w:val="20"/>
                <w:szCs w:val="20"/>
                <w:lang w:eastAsia="zh-CN" w:bidi="ar"/>
                <w14:ligatures w14:val="standardContextual"/>
              </w:rPr>
              <w:t>4</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4994481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R$ 435,36 </w:t>
            </w:r>
          </w:p>
        </w:tc>
      </w:tr>
      <w:tr w:rsidR="00197621" w14:paraId="7B36B26F" w14:textId="77777777" w:rsidTr="00197621">
        <w:tc>
          <w:tcPr>
            <w:tcW w:w="938" w:type="dxa"/>
          </w:tcPr>
          <w:p w14:paraId="459C60EE" w14:textId="77777777" w:rsidR="00197621" w:rsidRDefault="00197621" w:rsidP="00410828">
            <w:pPr>
              <w:rPr>
                <w:rFonts w:ascii="Arial" w:hAnsi="Arial" w:cs="Arial"/>
                <w:bCs/>
                <w:sz w:val="20"/>
                <w:szCs w:val="20"/>
              </w:rPr>
            </w:pPr>
            <w:r>
              <w:rPr>
                <w:kern w:val="2"/>
                <w:sz w:val="20"/>
                <w:szCs w:val="20"/>
                <w14:ligatures w14:val="standardContextual"/>
              </w:rPr>
              <w:t>90</w:t>
            </w:r>
          </w:p>
        </w:tc>
        <w:tc>
          <w:tcPr>
            <w:tcW w:w="1476" w:type="dxa"/>
            <w:vAlign w:val="center"/>
          </w:tcPr>
          <w:p w14:paraId="1B3F6B6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Broca </w:t>
            </w:r>
            <w:proofErr w:type="spellStart"/>
            <w:r>
              <w:rPr>
                <w:rFonts w:ascii="Calibri" w:eastAsia="Times New Roman" w:hAnsi="Calibri" w:cs="Calibri"/>
                <w:color w:val="000000"/>
                <w:kern w:val="2"/>
                <w:sz w:val="20"/>
                <w:szCs w:val="20"/>
                <w14:ligatures w14:val="standardContextual"/>
              </w:rPr>
              <w:t>carbide</w:t>
            </w:r>
            <w:proofErr w:type="spellEnd"/>
            <w:r>
              <w:rPr>
                <w:rFonts w:ascii="Calibri" w:eastAsia="Times New Roman" w:hAnsi="Calibri" w:cs="Calibri"/>
                <w:color w:val="000000"/>
                <w:kern w:val="2"/>
                <w:sz w:val="20"/>
                <w:szCs w:val="20"/>
                <w14:ligatures w14:val="standardContextual"/>
              </w:rPr>
              <w:t xml:space="preserve"> de baixa rotação para remoção de tecido cariado n.08</w:t>
            </w:r>
          </w:p>
        </w:tc>
        <w:tc>
          <w:tcPr>
            <w:tcW w:w="2909" w:type="dxa"/>
            <w:vAlign w:val="center"/>
          </w:tcPr>
          <w:p w14:paraId="6B08C35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4A3B71F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658F1C5D"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24</w:t>
            </w:r>
          </w:p>
        </w:tc>
        <w:tc>
          <w:tcPr>
            <w:tcW w:w="1236" w:type="dxa"/>
            <w:vAlign w:val="bottom"/>
          </w:tcPr>
          <w:p w14:paraId="3E40189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R$ 15,57 </w:t>
            </w:r>
          </w:p>
        </w:tc>
        <w:tc>
          <w:tcPr>
            <w:tcW w:w="1576" w:type="dxa"/>
            <w:vAlign w:val="bottom"/>
          </w:tcPr>
          <w:p w14:paraId="3BFD306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R$ 373,68 </w:t>
            </w:r>
          </w:p>
        </w:tc>
      </w:tr>
      <w:tr w:rsidR="00197621" w14:paraId="182C55DB" w14:textId="77777777" w:rsidTr="00197621">
        <w:tc>
          <w:tcPr>
            <w:tcW w:w="938" w:type="dxa"/>
          </w:tcPr>
          <w:p w14:paraId="7C68566A" w14:textId="77777777" w:rsidR="00197621" w:rsidRDefault="00197621" w:rsidP="00410828">
            <w:pPr>
              <w:rPr>
                <w:rFonts w:ascii="Arial" w:hAnsi="Arial" w:cs="Arial"/>
                <w:bCs/>
                <w:sz w:val="20"/>
                <w:szCs w:val="20"/>
              </w:rPr>
            </w:pPr>
            <w:r>
              <w:rPr>
                <w:kern w:val="2"/>
                <w:sz w:val="20"/>
                <w:szCs w:val="20"/>
                <w14:ligatures w14:val="standardContextual"/>
              </w:rPr>
              <w:t>91</w:t>
            </w:r>
          </w:p>
        </w:tc>
        <w:tc>
          <w:tcPr>
            <w:tcW w:w="1476" w:type="dxa"/>
            <w:vAlign w:val="center"/>
          </w:tcPr>
          <w:p w14:paraId="49C817B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Broca </w:t>
            </w:r>
            <w:proofErr w:type="spellStart"/>
            <w:r>
              <w:rPr>
                <w:rFonts w:ascii="Calibri" w:eastAsia="Times New Roman" w:hAnsi="Calibri" w:cs="Calibri"/>
                <w:color w:val="000000"/>
                <w:kern w:val="2"/>
                <w:sz w:val="20"/>
                <w:szCs w:val="20"/>
                <w14:ligatures w14:val="standardContextual"/>
              </w:rPr>
              <w:t>shofu</w:t>
            </w:r>
            <w:proofErr w:type="spellEnd"/>
          </w:p>
        </w:tc>
        <w:tc>
          <w:tcPr>
            <w:tcW w:w="2909" w:type="dxa"/>
            <w:vAlign w:val="center"/>
          </w:tcPr>
          <w:p w14:paraId="1C42C76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para acabamento fino de esmalte, compósitos, </w:t>
            </w:r>
            <w:proofErr w:type="spellStart"/>
            <w:r>
              <w:rPr>
                <w:rFonts w:ascii="Calibri" w:eastAsia="Times New Roman" w:hAnsi="Calibri" w:cs="Calibri"/>
                <w:color w:val="000000"/>
                <w:kern w:val="2"/>
                <w:sz w:val="20"/>
                <w:szCs w:val="20"/>
                <w14:ligatures w14:val="standardContextual"/>
              </w:rPr>
              <w:t>compômeros</w:t>
            </w:r>
            <w:proofErr w:type="spellEnd"/>
            <w:r>
              <w:rPr>
                <w:rFonts w:ascii="Calibri" w:eastAsia="Times New Roman" w:hAnsi="Calibri" w:cs="Calibri"/>
                <w:color w:val="000000"/>
                <w:kern w:val="2"/>
                <w:sz w:val="20"/>
                <w:szCs w:val="20"/>
                <w14:ligatures w14:val="standardContextual"/>
              </w:rPr>
              <w:t xml:space="preserve"> e porcelana.</w:t>
            </w:r>
          </w:p>
        </w:tc>
        <w:tc>
          <w:tcPr>
            <w:tcW w:w="1383" w:type="dxa"/>
            <w:vAlign w:val="center"/>
          </w:tcPr>
          <w:p w14:paraId="48E7D6C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0126E0B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48</w:t>
            </w:r>
          </w:p>
        </w:tc>
        <w:tc>
          <w:tcPr>
            <w:tcW w:w="1236" w:type="dxa"/>
            <w:vAlign w:val="bottom"/>
          </w:tcPr>
          <w:p w14:paraId="4B87993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w:t>
            </w:r>
            <w:r>
              <w:rPr>
                <w:rFonts w:ascii="Calibri" w:eastAsia="SimSun" w:hAnsi="Calibri" w:cs="Calibri"/>
                <w:color w:val="000000"/>
                <w:sz w:val="20"/>
                <w:szCs w:val="20"/>
                <w:lang w:eastAsia="zh-CN" w:bidi="ar"/>
                <w14:ligatures w14:val="standardContextual"/>
              </w:rPr>
              <w:t>8</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36</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2C0D601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R$ 1.841,28 </w:t>
            </w:r>
          </w:p>
        </w:tc>
      </w:tr>
      <w:tr w:rsidR="00197621" w14:paraId="706CF7B7" w14:textId="77777777" w:rsidTr="00197621">
        <w:tc>
          <w:tcPr>
            <w:tcW w:w="938" w:type="dxa"/>
          </w:tcPr>
          <w:p w14:paraId="77E683ED" w14:textId="77777777" w:rsidR="00197621" w:rsidRDefault="00197621" w:rsidP="00410828">
            <w:pPr>
              <w:rPr>
                <w:rFonts w:ascii="Arial" w:hAnsi="Arial" w:cs="Arial"/>
                <w:bCs/>
                <w:sz w:val="20"/>
                <w:szCs w:val="20"/>
              </w:rPr>
            </w:pPr>
            <w:r>
              <w:rPr>
                <w:kern w:val="2"/>
                <w:sz w:val="20"/>
                <w:szCs w:val="20"/>
                <w14:ligatures w14:val="standardContextual"/>
              </w:rPr>
              <w:t>92</w:t>
            </w:r>
          </w:p>
        </w:tc>
        <w:tc>
          <w:tcPr>
            <w:tcW w:w="1476" w:type="dxa"/>
            <w:vAlign w:val="center"/>
          </w:tcPr>
          <w:p w14:paraId="6160255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Placa de vidro</w:t>
            </w:r>
          </w:p>
        </w:tc>
        <w:tc>
          <w:tcPr>
            <w:tcW w:w="2909" w:type="dxa"/>
            <w:vAlign w:val="center"/>
          </w:tcPr>
          <w:p w14:paraId="40855964"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Confeccionado em Vidro Polido;</w:t>
            </w:r>
          </w:p>
          <w:p w14:paraId="56C3228D"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Formato Retangular;</w:t>
            </w:r>
          </w:p>
          <w:p w14:paraId="1711512B"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xml:space="preserve">Um lado liso e o outro fosco; </w:t>
            </w:r>
          </w:p>
          <w:p w14:paraId="0E639F36"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Possui cantos arredondadas;</w:t>
            </w:r>
          </w:p>
          <w:p w14:paraId="1EDFA42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Dimensões: 150x70x10mm.</w:t>
            </w:r>
          </w:p>
        </w:tc>
        <w:tc>
          <w:tcPr>
            <w:tcW w:w="1383" w:type="dxa"/>
            <w:vAlign w:val="center"/>
          </w:tcPr>
          <w:p w14:paraId="04A81A5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4008719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w:t>
            </w:r>
          </w:p>
        </w:tc>
        <w:tc>
          <w:tcPr>
            <w:tcW w:w="1236" w:type="dxa"/>
            <w:vAlign w:val="bottom"/>
          </w:tcPr>
          <w:p w14:paraId="1EF9DDA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R$ 17,03 </w:t>
            </w:r>
          </w:p>
        </w:tc>
        <w:tc>
          <w:tcPr>
            <w:tcW w:w="1576" w:type="dxa"/>
            <w:vAlign w:val="bottom"/>
          </w:tcPr>
          <w:p w14:paraId="72BA4EC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R$ 51,09 </w:t>
            </w:r>
          </w:p>
        </w:tc>
      </w:tr>
      <w:tr w:rsidR="00197621" w14:paraId="461D74CD" w14:textId="77777777" w:rsidTr="00197621">
        <w:tc>
          <w:tcPr>
            <w:tcW w:w="938" w:type="dxa"/>
          </w:tcPr>
          <w:p w14:paraId="1F681601" w14:textId="77777777" w:rsidR="00197621" w:rsidRDefault="00197621" w:rsidP="00410828">
            <w:pPr>
              <w:rPr>
                <w:rFonts w:ascii="Arial" w:hAnsi="Arial" w:cs="Arial"/>
                <w:bCs/>
                <w:sz w:val="20"/>
                <w:szCs w:val="20"/>
              </w:rPr>
            </w:pPr>
            <w:r>
              <w:rPr>
                <w:kern w:val="2"/>
                <w:sz w:val="20"/>
                <w:szCs w:val="20"/>
                <w14:ligatures w14:val="standardContextual"/>
              </w:rPr>
              <w:t>93</w:t>
            </w:r>
          </w:p>
        </w:tc>
        <w:tc>
          <w:tcPr>
            <w:tcW w:w="1476" w:type="dxa"/>
            <w:vAlign w:val="center"/>
          </w:tcPr>
          <w:p w14:paraId="7720D4D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Tira de acabamento de resina</w:t>
            </w:r>
          </w:p>
        </w:tc>
        <w:tc>
          <w:tcPr>
            <w:tcW w:w="2909" w:type="dxa"/>
            <w:vAlign w:val="center"/>
          </w:tcPr>
          <w:p w14:paraId="419229F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Flexíveis. Adaptam-se ao contorno das regiões proximais para qualquer tipo de material. Seus Diamantes naturais possuem maior durabilidade e um corte macio. Seu centro neutro facilita a inserção entre os dentes.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1F60343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pacote </w:t>
            </w:r>
          </w:p>
        </w:tc>
        <w:tc>
          <w:tcPr>
            <w:tcW w:w="904" w:type="dxa"/>
            <w:vAlign w:val="bottom"/>
          </w:tcPr>
          <w:p w14:paraId="48BFA26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7AC7333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96,72</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4705D73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R$ 967,20 </w:t>
            </w:r>
          </w:p>
        </w:tc>
      </w:tr>
      <w:tr w:rsidR="00197621" w14:paraId="0B0DBE1C" w14:textId="77777777" w:rsidTr="00197621">
        <w:tc>
          <w:tcPr>
            <w:tcW w:w="938" w:type="dxa"/>
          </w:tcPr>
          <w:p w14:paraId="7316BBEE" w14:textId="77777777" w:rsidR="00197621" w:rsidRDefault="00197621" w:rsidP="00410828">
            <w:pPr>
              <w:rPr>
                <w:rFonts w:ascii="Arial" w:hAnsi="Arial" w:cs="Arial"/>
                <w:bCs/>
                <w:sz w:val="20"/>
                <w:szCs w:val="20"/>
              </w:rPr>
            </w:pPr>
            <w:r>
              <w:rPr>
                <w:kern w:val="2"/>
                <w:sz w:val="20"/>
                <w:szCs w:val="20"/>
                <w14:ligatures w14:val="standardContextual"/>
              </w:rPr>
              <w:t>94</w:t>
            </w:r>
          </w:p>
        </w:tc>
        <w:tc>
          <w:tcPr>
            <w:tcW w:w="1476" w:type="dxa"/>
            <w:vAlign w:val="center"/>
          </w:tcPr>
          <w:p w14:paraId="4A34830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Fio e sutura odontológica nylon</w:t>
            </w:r>
          </w:p>
        </w:tc>
        <w:tc>
          <w:tcPr>
            <w:tcW w:w="2909" w:type="dxa"/>
            <w:vAlign w:val="center"/>
          </w:tcPr>
          <w:p w14:paraId="5B93C78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Monofilamento preto. Agulha aço inox </w:t>
            </w:r>
            <w:proofErr w:type="gramStart"/>
            <w:r>
              <w:rPr>
                <w:rFonts w:ascii="Calibri" w:eastAsia="Times New Roman" w:hAnsi="Calibri" w:cs="Calibri"/>
                <w:color w:val="000000"/>
                <w:kern w:val="2"/>
                <w:sz w:val="20"/>
                <w:szCs w:val="20"/>
                <w14:ligatures w14:val="standardContextual"/>
              </w:rPr>
              <w:t>3/8 círculo</w:t>
            </w:r>
            <w:proofErr w:type="gramEnd"/>
            <w:r>
              <w:rPr>
                <w:rFonts w:ascii="Calibri" w:eastAsia="Times New Roman" w:hAnsi="Calibri" w:cs="Calibri"/>
                <w:color w:val="000000"/>
                <w:kern w:val="2"/>
                <w:sz w:val="20"/>
                <w:szCs w:val="20"/>
                <w14:ligatures w14:val="standardContextual"/>
              </w:rPr>
              <w:t xml:space="preserve"> cortante 2,0cm. Agulha </w:t>
            </w:r>
            <w:proofErr w:type="spellStart"/>
            <w:r>
              <w:rPr>
                <w:rFonts w:ascii="Calibri" w:eastAsia="Times New Roman" w:hAnsi="Calibri" w:cs="Calibri"/>
                <w:color w:val="000000"/>
                <w:kern w:val="2"/>
                <w:sz w:val="20"/>
                <w:szCs w:val="20"/>
                <w14:ligatures w14:val="standardContextual"/>
              </w:rPr>
              <w:t>siliconizada</w:t>
            </w:r>
            <w:proofErr w:type="spellEnd"/>
            <w:r>
              <w:rPr>
                <w:rFonts w:ascii="Calibri" w:eastAsia="Times New Roman" w:hAnsi="Calibri" w:cs="Calibri"/>
                <w:color w:val="000000"/>
                <w:kern w:val="2"/>
                <w:sz w:val="20"/>
                <w:szCs w:val="20"/>
                <w14:ligatures w14:val="standardContextual"/>
              </w:rPr>
              <w:t xml:space="preserve">, que permite uma penetração suave na pele do paciente. Atóxico, não-pirogênico, de uso único. Esterilizado em Raio Gama. As agulhas são inspecionadas individualmente quanto à ponta, </w:t>
            </w:r>
            <w:r>
              <w:rPr>
                <w:rFonts w:ascii="Calibri" w:eastAsia="Times New Roman" w:hAnsi="Calibri" w:cs="Calibri"/>
                <w:color w:val="000000"/>
                <w:kern w:val="2"/>
                <w:sz w:val="20"/>
                <w:szCs w:val="20"/>
                <w14:ligatures w14:val="standardContextual"/>
              </w:rPr>
              <w:lastRenderedPageBreak/>
              <w:t>lubrificação e fixação para garantir punção fácil e segura.</w:t>
            </w:r>
          </w:p>
        </w:tc>
        <w:tc>
          <w:tcPr>
            <w:tcW w:w="1383" w:type="dxa"/>
            <w:vAlign w:val="center"/>
          </w:tcPr>
          <w:p w14:paraId="4F5BAA3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lastRenderedPageBreak/>
              <w:t>Caixa </w:t>
            </w:r>
          </w:p>
        </w:tc>
        <w:tc>
          <w:tcPr>
            <w:tcW w:w="904" w:type="dxa"/>
            <w:vAlign w:val="bottom"/>
          </w:tcPr>
          <w:p w14:paraId="0A9ED89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20</w:t>
            </w:r>
          </w:p>
        </w:tc>
        <w:tc>
          <w:tcPr>
            <w:tcW w:w="1236" w:type="dxa"/>
            <w:vAlign w:val="bottom"/>
          </w:tcPr>
          <w:p w14:paraId="0AE7674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R$ 52,81 </w:t>
            </w:r>
          </w:p>
        </w:tc>
        <w:tc>
          <w:tcPr>
            <w:tcW w:w="1576" w:type="dxa"/>
            <w:vAlign w:val="bottom"/>
          </w:tcPr>
          <w:p w14:paraId="6A70F90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R$ 1.056,20 </w:t>
            </w:r>
          </w:p>
        </w:tc>
      </w:tr>
      <w:tr w:rsidR="00197621" w14:paraId="608EC36A" w14:textId="77777777" w:rsidTr="00197621">
        <w:tc>
          <w:tcPr>
            <w:tcW w:w="938" w:type="dxa"/>
          </w:tcPr>
          <w:p w14:paraId="2942FFBB" w14:textId="77777777" w:rsidR="00197621" w:rsidRDefault="00197621" w:rsidP="00410828">
            <w:pPr>
              <w:rPr>
                <w:rFonts w:ascii="Arial" w:hAnsi="Arial" w:cs="Arial"/>
                <w:bCs/>
                <w:sz w:val="20"/>
                <w:szCs w:val="20"/>
              </w:rPr>
            </w:pPr>
            <w:r>
              <w:rPr>
                <w:kern w:val="2"/>
                <w:sz w:val="20"/>
                <w:szCs w:val="20"/>
                <w14:ligatures w14:val="standardContextual"/>
              </w:rPr>
              <w:t>95</w:t>
            </w:r>
          </w:p>
        </w:tc>
        <w:tc>
          <w:tcPr>
            <w:tcW w:w="1476" w:type="dxa"/>
            <w:vAlign w:val="center"/>
          </w:tcPr>
          <w:p w14:paraId="0A596E5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Pontas de ultrassom Schuster para raspagem</w:t>
            </w:r>
          </w:p>
        </w:tc>
        <w:tc>
          <w:tcPr>
            <w:tcW w:w="2909" w:type="dxa"/>
            <w:vAlign w:val="center"/>
          </w:tcPr>
          <w:p w14:paraId="23E9FAE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624B7C2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04E7F21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w:t>
            </w:r>
          </w:p>
        </w:tc>
        <w:tc>
          <w:tcPr>
            <w:tcW w:w="1236" w:type="dxa"/>
            <w:vAlign w:val="bottom"/>
          </w:tcPr>
          <w:p w14:paraId="5140109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R$ 152,66 </w:t>
            </w:r>
          </w:p>
        </w:tc>
        <w:tc>
          <w:tcPr>
            <w:tcW w:w="1576" w:type="dxa"/>
            <w:vAlign w:val="bottom"/>
          </w:tcPr>
          <w:p w14:paraId="21CA14D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R$ 763,30 </w:t>
            </w:r>
          </w:p>
        </w:tc>
      </w:tr>
      <w:tr w:rsidR="00197621" w14:paraId="719409B5" w14:textId="77777777" w:rsidTr="00197621">
        <w:tc>
          <w:tcPr>
            <w:tcW w:w="938" w:type="dxa"/>
          </w:tcPr>
          <w:p w14:paraId="5FEB99A4" w14:textId="77777777" w:rsidR="00197621" w:rsidRDefault="00197621" w:rsidP="00410828">
            <w:pPr>
              <w:rPr>
                <w:rFonts w:ascii="Arial" w:hAnsi="Arial" w:cs="Arial"/>
                <w:bCs/>
                <w:sz w:val="20"/>
                <w:szCs w:val="20"/>
              </w:rPr>
            </w:pPr>
            <w:r>
              <w:rPr>
                <w:kern w:val="2"/>
                <w:sz w:val="20"/>
                <w:szCs w:val="20"/>
                <w14:ligatures w14:val="standardContextual"/>
              </w:rPr>
              <w:t>96</w:t>
            </w:r>
          </w:p>
        </w:tc>
        <w:tc>
          <w:tcPr>
            <w:tcW w:w="1476" w:type="dxa"/>
            <w:vAlign w:val="center"/>
          </w:tcPr>
          <w:p w14:paraId="6C72042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Pinça odontológica</w:t>
            </w:r>
          </w:p>
        </w:tc>
        <w:tc>
          <w:tcPr>
            <w:tcW w:w="2909" w:type="dxa"/>
            <w:vAlign w:val="center"/>
          </w:tcPr>
          <w:p w14:paraId="6D15B19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7449F57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5459F44C"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19FDF86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R$ 16,80 </w:t>
            </w:r>
          </w:p>
        </w:tc>
        <w:tc>
          <w:tcPr>
            <w:tcW w:w="1576" w:type="dxa"/>
            <w:vAlign w:val="bottom"/>
          </w:tcPr>
          <w:p w14:paraId="3F2E62E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R$ 168,00 </w:t>
            </w:r>
          </w:p>
        </w:tc>
      </w:tr>
      <w:tr w:rsidR="00197621" w14:paraId="6596D057" w14:textId="77777777" w:rsidTr="00197621">
        <w:tc>
          <w:tcPr>
            <w:tcW w:w="938" w:type="dxa"/>
          </w:tcPr>
          <w:p w14:paraId="574558E4" w14:textId="77777777" w:rsidR="00197621" w:rsidRDefault="00197621" w:rsidP="00410828">
            <w:pPr>
              <w:rPr>
                <w:rFonts w:ascii="Arial" w:hAnsi="Arial" w:cs="Arial"/>
                <w:bCs/>
                <w:sz w:val="20"/>
                <w:szCs w:val="20"/>
              </w:rPr>
            </w:pPr>
            <w:r>
              <w:rPr>
                <w:kern w:val="2"/>
                <w:sz w:val="20"/>
                <w:szCs w:val="20"/>
                <w14:ligatures w14:val="standardContextual"/>
              </w:rPr>
              <w:t>97</w:t>
            </w:r>
          </w:p>
        </w:tc>
        <w:tc>
          <w:tcPr>
            <w:tcW w:w="1476" w:type="dxa"/>
            <w:vAlign w:val="center"/>
          </w:tcPr>
          <w:p w14:paraId="1A7011A6"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Alveolotomo</w:t>
            </w:r>
            <w:proofErr w:type="spellEnd"/>
          </w:p>
        </w:tc>
        <w:tc>
          <w:tcPr>
            <w:tcW w:w="2909" w:type="dxa"/>
            <w:vAlign w:val="center"/>
          </w:tcPr>
          <w:p w14:paraId="5861D99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3CE4FF8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382B7BB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w:t>
            </w:r>
          </w:p>
        </w:tc>
        <w:tc>
          <w:tcPr>
            <w:tcW w:w="1236" w:type="dxa"/>
            <w:vAlign w:val="bottom"/>
          </w:tcPr>
          <w:p w14:paraId="7735F29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R$ 126,24 </w:t>
            </w:r>
          </w:p>
        </w:tc>
        <w:tc>
          <w:tcPr>
            <w:tcW w:w="1576" w:type="dxa"/>
            <w:vAlign w:val="bottom"/>
          </w:tcPr>
          <w:p w14:paraId="6BA9A11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R$ 252,48 </w:t>
            </w:r>
          </w:p>
        </w:tc>
      </w:tr>
      <w:tr w:rsidR="00197621" w14:paraId="38E2B3D8" w14:textId="77777777" w:rsidTr="00197621">
        <w:tc>
          <w:tcPr>
            <w:tcW w:w="938" w:type="dxa"/>
          </w:tcPr>
          <w:p w14:paraId="65C38EB7" w14:textId="77777777" w:rsidR="00197621" w:rsidRDefault="00197621" w:rsidP="00410828">
            <w:pPr>
              <w:rPr>
                <w:rFonts w:ascii="Arial" w:hAnsi="Arial" w:cs="Arial"/>
                <w:bCs/>
                <w:sz w:val="20"/>
                <w:szCs w:val="20"/>
              </w:rPr>
            </w:pPr>
            <w:r>
              <w:rPr>
                <w:kern w:val="2"/>
                <w:sz w:val="20"/>
                <w:szCs w:val="20"/>
                <w14:ligatures w14:val="standardContextual"/>
              </w:rPr>
              <w:t>98</w:t>
            </w:r>
          </w:p>
        </w:tc>
        <w:tc>
          <w:tcPr>
            <w:tcW w:w="1476" w:type="dxa"/>
            <w:vAlign w:val="center"/>
          </w:tcPr>
          <w:p w14:paraId="1A46FF0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Kit de porta </w:t>
            </w:r>
            <w:proofErr w:type="gramStart"/>
            <w:r>
              <w:rPr>
                <w:rFonts w:ascii="Calibri" w:eastAsia="Times New Roman" w:hAnsi="Calibri" w:cs="Calibri"/>
                <w:color w:val="000000"/>
                <w:kern w:val="2"/>
                <w:sz w:val="20"/>
                <w:szCs w:val="20"/>
                <w14:ligatures w14:val="standardContextual"/>
              </w:rPr>
              <w:t>agulha e tesoura odontológico</w:t>
            </w:r>
            <w:proofErr w:type="gramEnd"/>
          </w:p>
        </w:tc>
        <w:tc>
          <w:tcPr>
            <w:tcW w:w="2909" w:type="dxa"/>
            <w:vAlign w:val="center"/>
          </w:tcPr>
          <w:p w14:paraId="30B1EB9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34A796A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1C4AA716"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76F8AF7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R$ 139,77 </w:t>
            </w:r>
          </w:p>
        </w:tc>
        <w:tc>
          <w:tcPr>
            <w:tcW w:w="1576" w:type="dxa"/>
            <w:vAlign w:val="bottom"/>
          </w:tcPr>
          <w:p w14:paraId="3D71269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R$ 1.397,70 </w:t>
            </w:r>
          </w:p>
        </w:tc>
      </w:tr>
      <w:tr w:rsidR="00197621" w14:paraId="54E4922C" w14:textId="77777777" w:rsidTr="00197621">
        <w:tc>
          <w:tcPr>
            <w:tcW w:w="938" w:type="dxa"/>
          </w:tcPr>
          <w:p w14:paraId="6C1A2D66" w14:textId="77777777" w:rsidR="00197621" w:rsidRDefault="00197621" w:rsidP="00410828">
            <w:pPr>
              <w:rPr>
                <w:rFonts w:ascii="Arial" w:hAnsi="Arial" w:cs="Arial"/>
                <w:bCs/>
                <w:sz w:val="20"/>
                <w:szCs w:val="20"/>
              </w:rPr>
            </w:pPr>
            <w:r>
              <w:rPr>
                <w:kern w:val="2"/>
                <w:sz w:val="20"/>
                <w:szCs w:val="20"/>
                <w14:ligatures w14:val="standardContextual"/>
              </w:rPr>
              <w:t>99</w:t>
            </w:r>
          </w:p>
        </w:tc>
        <w:tc>
          <w:tcPr>
            <w:tcW w:w="1476" w:type="dxa"/>
            <w:vAlign w:val="center"/>
          </w:tcPr>
          <w:p w14:paraId="434C8A4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Alavanca reta </w:t>
            </w:r>
            <w:proofErr w:type="spellStart"/>
            <w:r>
              <w:rPr>
                <w:rFonts w:ascii="Calibri" w:eastAsia="Times New Roman" w:hAnsi="Calibri" w:cs="Calibri"/>
                <w:color w:val="000000"/>
                <w:kern w:val="2"/>
                <w:sz w:val="20"/>
                <w:szCs w:val="20"/>
                <w14:ligatures w14:val="standardContextual"/>
              </w:rPr>
              <w:t>seldin</w:t>
            </w:r>
            <w:proofErr w:type="spellEnd"/>
          </w:p>
        </w:tc>
        <w:tc>
          <w:tcPr>
            <w:tcW w:w="2909" w:type="dxa"/>
            <w:vAlign w:val="center"/>
          </w:tcPr>
          <w:p w14:paraId="6A61B91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r>
              <w:rPr>
                <w:rFonts w:ascii="Calibri" w:eastAsia="Times New Roman" w:hAnsi="Calibri" w:cs="Calibri"/>
                <w:color w:val="000000"/>
                <w:kern w:val="2"/>
                <w:sz w:val="20"/>
                <w:szCs w:val="20"/>
                <w14:ligatures w14:val="standardContextual"/>
              </w:rPr>
              <w:t xml:space="preserve">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42072F8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28B81FE5"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3AAC6EB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R$ 42,80 </w:t>
            </w:r>
          </w:p>
        </w:tc>
        <w:tc>
          <w:tcPr>
            <w:tcW w:w="1576" w:type="dxa"/>
            <w:vAlign w:val="bottom"/>
          </w:tcPr>
          <w:p w14:paraId="041FD96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R$ 256,80 </w:t>
            </w:r>
          </w:p>
        </w:tc>
      </w:tr>
      <w:tr w:rsidR="00197621" w14:paraId="075C252D" w14:textId="77777777" w:rsidTr="00197621">
        <w:tc>
          <w:tcPr>
            <w:tcW w:w="938" w:type="dxa"/>
          </w:tcPr>
          <w:p w14:paraId="5FC87394" w14:textId="77777777" w:rsidR="00197621" w:rsidRDefault="00197621" w:rsidP="00410828">
            <w:pPr>
              <w:rPr>
                <w:rFonts w:ascii="Arial" w:hAnsi="Arial" w:cs="Arial"/>
                <w:bCs/>
                <w:sz w:val="20"/>
                <w:szCs w:val="20"/>
              </w:rPr>
            </w:pPr>
            <w:r>
              <w:rPr>
                <w:kern w:val="2"/>
                <w:sz w:val="20"/>
                <w:szCs w:val="20"/>
                <w14:ligatures w14:val="standardContextual"/>
              </w:rPr>
              <w:t>100</w:t>
            </w:r>
          </w:p>
        </w:tc>
        <w:tc>
          <w:tcPr>
            <w:tcW w:w="1476" w:type="dxa"/>
            <w:vAlign w:val="center"/>
          </w:tcPr>
          <w:p w14:paraId="2806ED8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Pinça para remoção de ponto</w:t>
            </w:r>
          </w:p>
        </w:tc>
        <w:tc>
          <w:tcPr>
            <w:tcW w:w="2909" w:type="dxa"/>
            <w:vAlign w:val="center"/>
          </w:tcPr>
          <w:p w14:paraId="2CD40C9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inoxidável </w:t>
            </w:r>
            <w:proofErr w:type="spellStart"/>
            <w:r>
              <w:rPr>
                <w:rFonts w:ascii="Calibri" w:eastAsia="Times New Roman" w:hAnsi="Calibri" w:cs="Calibri"/>
                <w:color w:val="000000"/>
                <w:kern w:val="2"/>
                <w:sz w:val="20"/>
                <w:szCs w:val="20"/>
                <w14:ligatures w14:val="standardContextual"/>
              </w:rPr>
              <w:t>autoclavável</w:t>
            </w:r>
            <w:proofErr w:type="spellEnd"/>
          </w:p>
        </w:tc>
        <w:tc>
          <w:tcPr>
            <w:tcW w:w="1383" w:type="dxa"/>
            <w:vAlign w:val="center"/>
          </w:tcPr>
          <w:p w14:paraId="5DF3086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4F96C05F"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655ECBA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R$ 89,83 </w:t>
            </w:r>
          </w:p>
        </w:tc>
        <w:tc>
          <w:tcPr>
            <w:tcW w:w="1576" w:type="dxa"/>
            <w:vAlign w:val="bottom"/>
          </w:tcPr>
          <w:p w14:paraId="00B6FED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R$ 898,30 </w:t>
            </w:r>
          </w:p>
        </w:tc>
      </w:tr>
      <w:tr w:rsidR="00197621" w14:paraId="47AE8528" w14:textId="77777777" w:rsidTr="00197621">
        <w:tc>
          <w:tcPr>
            <w:tcW w:w="938" w:type="dxa"/>
          </w:tcPr>
          <w:p w14:paraId="750AEE5C" w14:textId="77777777" w:rsidR="00197621" w:rsidRDefault="00197621" w:rsidP="00410828">
            <w:pPr>
              <w:rPr>
                <w:rFonts w:ascii="Arial" w:hAnsi="Arial" w:cs="Arial"/>
                <w:bCs/>
                <w:sz w:val="20"/>
                <w:szCs w:val="20"/>
              </w:rPr>
            </w:pPr>
            <w:r>
              <w:rPr>
                <w:kern w:val="2"/>
                <w:sz w:val="20"/>
                <w:szCs w:val="20"/>
                <w14:ligatures w14:val="standardContextual"/>
              </w:rPr>
              <w:t>101</w:t>
            </w:r>
          </w:p>
        </w:tc>
        <w:tc>
          <w:tcPr>
            <w:tcW w:w="1476" w:type="dxa"/>
            <w:vAlign w:val="center"/>
          </w:tcPr>
          <w:p w14:paraId="3F6741E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Pincel </w:t>
            </w:r>
            <w:proofErr w:type="spellStart"/>
            <w:r>
              <w:rPr>
                <w:rFonts w:ascii="Calibri" w:eastAsia="Times New Roman" w:hAnsi="Calibri" w:cs="Calibri"/>
                <w:color w:val="000000"/>
                <w:kern w:val="2"/>
                <w:sz w:val="20"/>
                <w:szCs w:val="20"/>
                <w14:ligatures w14:val="standardContextual"/>
              </w:rPr>
              <w:t>cavibrush</w:t>
            </w:r>
            <w:proofErr w:type="spellEnd"/>
            <w:r>
              <w:rPr>
                <w:rFonts w:ascii="Calibri" w:eastAsia="Times New Roman" w:hAnsi="Calibri" w:cs="Calibri"/>
                <w:color w:val="000000"/>
                <w:kern w:val="2"/>
                <w:sz w:val="20"/>
                <w:szCs w:val="20"/>
                <w14:ligatures w14:val="standardContextual"/>
              </w:rPr>
              <w:t xml:space="preserve"> médio (azul)</w:t>
            </w:r>
          </w:p>
        </w:tc>
        <w:tc>
          <w:tcPr>
            <w:tcW w:w="2909" w:type="dxa"/>
            <w:vAlign w:val="center"/>
          </w:tcPr>
          <w:p w14:paraId="77585AE3"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xml:space="preserve"> Tubo com 100 unidades de </w:t>
            </w:r>
            <w:proofErr w:type="spellStart"/>
            <w:r>
              <w:rPr>
                <w:rFonts w:ascii="Calibri" w:eastAsia="Times New Roman" w:hAnsi="Calibri" w:cs="Calibri"/>
                <w:color w:val="000000"/>
                <w:kern w:val="2"/>
                <w:sz w:val="20"/>
                <w:szCs w:val="20"/>
                <w14:ligatures w14:val="standardContextual"/>
              </w:rPr>
              <w:t>Microaplicador</w:t>
            </w:r>
            <w:proofErr w:type="spellEnd"/>
            <w:r>
              <w:rPr>
                <w:rFonts w:ascii="Calibri" w:eastAsia="Times New Roman" w:hAnsi="Calibri" w:cs="Calibri"/>
                <w:color w:val="000000"/>
                <w:kern w:val="2"/>
                <w:sz w:val="20"/>
                <w:szCs w:val="20"/>
                <w14:ligatures w14:val="standardContextual"/>
              </w:rPr>
              <w:t>;</w:t>
            </w:r>
          </w:p>
          <w:p w14:paraId="13A3AF1A"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Formato: Regular;</w:t>
            </w:r>
          </w:p>
          <w:p w14:paraId="09813D0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Material do produto: Polipropileno com cerdas em fibras;</w:t>
            </w:r>
          </w:p>
        </w:tc>
        <w:tc>
          <w:tcPr>
            <w:tcW w:w="1383" w:type="dxa"/>
            <w:vAlign w:val="center"/>
          </w:tcPr>
          <w:p w14:paraId="3E0E30E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tubo </w:t>
            </w:r>
          </w:p>
        </w:tc>
        <w:tc>
          <w:tcPr>
            <w:tcW w:w="904" w:type="dxa"/>
            <w:vAlign w:val="bottom"/>
          </w:tcPr>
          <w:p w14:paraId="4177943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20</w:t>
            </w:r>
          </w:p>
        </w:tc>
        <w:tc>
          <w:tcPr>
            <w:tcW w:w="1236" w:type="dxa"/>
            <w:vAlign w:val="bottom"/>
          </w:tcPr>
          <w:p w14:paraId="237EE57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R$ 25,25 </w:t>
            </w:r>
          </w:p>
        </w:tc>
        <w:tc>
          <w:tcPr>
            <w:tcW w:w="1576" w:type="dxa"/>
            <w:vAlign w:val="bottom"/>
          </w:tcPr>
          <w:p w14:paraId="5634EE8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R$ 505,00 </w:t>
            </w:r>
          </w:p>
        </w:tc>
      </w:tr>
      <w:tr w:rsidR="00197621" w14:paraId="623EF125" w14:textId="77777777" w:rsidTr="00197621">
        <w:tc>
          <w:tcPr>
            <w:tcW w:w="938" w:type="dxa"/>
          </w:tcPr>
          <w:p w14:paraId="0D373583" w14:textId="77777777" w:rsidR="00197621" w:rsidRDefault="00197621" w:rsidP="00410828">
            <w:pPr>
              <w:rPr>
                <w:rFonts w:ascii="Arial" w:hAnsi="Arial" w:cs="Arial"/>
                <w:bCs/>
                <w:sz w:val="20"/>
                <w:szCs w:val="20"/>
              </w:rPr>
            </w:pPr>
            <w:r>
              <w:rPr>
                <w:kern w:val="2"/>
                <w:sz w:val="20"/>
                <w:szCs w:val="20"/>
                <w14:ligatures w14:val="standardContextual"/>
              </w:rPr>
              <w:t>102</w:t>
            </w:r>
          </w:p>
        </w:tc>
        <w:tc>
          <w:tcPr>
            <w:tcW w:w="1476" w:type="dxa"/>
            <w:vAlign w:val="center"/>
          </w:tcPr>
          <w:p w14:paraId="1A0C9E3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Tira de lixa para acabamento de resina</w:t>
            </w:r>
          </w:p>
        </w:tc>
        <w:tc>
          <w:tcPr>
            <w:tcW w:w="2909" w:type="dxa"/>
            <w:vAlign w:val="center"/>
          </w:tcPr>
          <w:p w14:paraId="711F2DC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Poliéster Grano Fino ou Médio - 2,5 mm c/ 100 Un.</w:t>
            </w:r>
          </w:p>
        </w:tc>
        <w:tc>
          <w:tcPr>
            <w:tcW w:w="1383" w:type="dxa"/>
            <w:vAlign w:val="center"/>
          </w:tcPr>
          <w:p w14:paraId="542B034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Pacote</w:t>
            </w:r>
          </w:p>
        </w:tc>
        <w:tc>
          <w:tcPr>
            <w:tcW w:w="904" w:type="dxa"/>
            <w:vAlign w:val="bottom"/>
          </w:tcPr>
          <w:p w14:paraId="112A983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2A1D1C8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R$ 12,13 </w:t>
            </w:r>
          </w:p>
        </w:tc>
        <w:tc>
          <w:tcPr>
            <w:tcW w:w="1576" w:type="dxa"/>
            <w:vAlign w:val="bottom"/>
          </w:tcPr>
          <w:p w14:paraId="39DCAF5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R$ 121,30 </w:t>
            </w:r>
          </w:p>
        </w:tc>
      </w:tr>
      <w:tr w:rsidR="00197621" w14:paraId="71F587C8" w14:textId="77777777" w:rsidTr="00197621">
        <w:tc>
          <w:tcPr>
            <w:tcW w:w="938" w:type="dxa"/>
          </w:tcPr>
          <w:p w14:paraId="23B60B29" w14:textId="77777777" w:rsidR="00197621" w:rsidRDefault="00197621" w:rsidP="00410828">
            <w:pPr>
              <w:rPr>
                <w:rFonts w:ascii="Arial" w:hAnsi="Arial" w:cs="Arial"/>
                <w:bCs/>
                <w:sz w:val="20"/>
                <w:szCs w:val="20"/>
              </w:rPr>
            </w:pPr>
            <w:r>
              <w:rPr>
                <w:kern w:val="2"/>
                <w:sz w:val="20"/>
                <w:szCs w:val="20"/>
                <w14:ligatures w14:val="standardContextual"/>
              </w:rPr>
              <w:t>103</w:t>
            </w:r>
          </w:p>
        </w:tc>
        <w:tc>
          <w:tcPr>
            <w:tcW w:w="1476" w:type="dxa"/>
            <w:vAlign w:val="center"/>
          </w:tcPr>
          <w:p w14:paraId="19D6DAE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esférica odontológica 1014 (com haste longa)</w:t>
            </w:r>
          </w:p>
        </w:tc>
        <w:tc>
          <w:tcPr>
            <w:tcW w:w="2909" w:type="dxa"/>
            <w:vAlign w:val="center"/>
          </w:tcPr>
          <w:p w14:paraId="6298431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06533A5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41F161FC"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80</w:t>
            </w:r>
          </w:p>
        </w:tc>
        <w:tc>
          <w:tcPr>
            <w:tcW w:w="1236" w:type="dxa"/>
            <w:vAlign w:val="bottom"/>
          </w:tcPr>
          <w:p w14:paraId="6448E69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R$ 13,00 </w:t>
            </w:r>
          </w:p>
        </w:tc>
        <w:tc>
          <w:tcPr>
            <w:tcW w:w="1576" w:type="dxa"/>
            <w:vAlign w:val="bottom"/>
          </w:tcPr>
          <w:p w14:paraId="5BC3648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R$ 1.040,00 </w:t>
            </w:r>
          </w:p>
        </w:tc>
      </w:tr>
      <w:tr w:rsidR="00197621" w14:paraId="4EC58594" w14:textId="77777777" w:rsidTr="00197621">
        <w:tc>
          <w:tcPr>
            <w:tcW w:w="938" w:type="dxa"/>
          </w:tcPr>
          <w:p w14:paraId="7366E895" w14:textId="77777777" w:rsidR="00197621" w:rsidRDefault="00197621" w:rsidP="00410828">
            <w:pPr>
              <w:rPr>
                <w:rFonts w:ascii="Arial" w:hAnsi="Arial" w:cs="Arial"/>
                <w:bCs/>
                <w:sz w:val="20"/>
                <w:szCs w:val="20"/>
              </w:rPr>
            </w:pPr>
            <w:r>
              <w:rPr>
                <w:kern w:val="2"/>
                <w:sz w:val="20"/>
                <w:szCs w:val="20"/>
                <w14:ligatures w14:val="standardContextual"/>
              </w:rPr>
              <w:t>104</w:t>
            </w:r>
          </w:p>
        </w:tc>
        <w:tc>
          <w:tcPr>
            <w:tcW w:w="1476" w:type="dxa"/>
            <w:vAlign w:val="center"/>
          </w:tcPr>
          <w:p w14:paraId="4DF58FB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esférica odontológica 1013 (com haste longa)</w:t>
            </w:r>
          </w:p>
        </w:tc>
        <w:tc>
          <w:tcPr>
            <w:tcW w:w="2909" w:type="dxa"/>
            <w:vAlign w:val="center"/>
          </w:tcPr>
          <w:p w14:paraId="6098505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4E4F6ED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585C7916"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80</w:t>
            </w:r>
          </w:p>
        </w:tc>
        <w:tc>
          <w:tcPr>
            <w:tcW w:w="1236" w:type="dxa"/>
            <w:vAlign w:val="bottom"/>
          </w:tcPr>
          <w:p w14:paraId="6E9E1D4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7</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18</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42D70AC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R$ 1.374,40 </w:t>
            </w:r>
          </w:p>
        </w:tc>
      </w:tr>
      <w:tr w:rsidR="00197621" w14:paraId="287302AA" w14:textId="77777777" w:rsidTr="00197621">
        <w:tc>
          <w:tcPr>
            <w:tcW w:w="938" w:type="dxa"/>
          </w:tcPr>
          <w:p w14:paraId="0AA26053" w14:textId="77777777" w:rsidR="00197621" w:rsidRDefault="00197621" w:rsidP="00410828">
            <w:pPr>
              <w:rPr>
                <w:rFonts w:ascii="Arial" w:hAnsi="Arial" w:cs="Arial"/>
                <w:bCs/>
                <w:sz w:val="20"/>
                <w:szCs w:val="20"/>
              </w:rPr>
            </w:pPr>
            <w:r>
              <w:rPr>
                <w:kern w:val="2"/>
                <w:sz w:val="20"/>
                <w:szCs w:val="20"/>
                <w14:ligatures w14:val="standardContextual"/>
              </w:rPr>
              <w:t>105</w:t>
            </w:r>
          </w:p>
        </w:tc>
        <w:tc>
          <w:tcPr>
            <w:tcW w:w="1476" w:type="dxa"/>
            <w:vAlign w:val="center"/>
          </w:tcPr>
          <w:p w14:paraId="125616A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esférica odontológica 1012 (com haste longa)</w:t>
            </w:r>
          </w:p>
        </w:tc>
        <w:tc>
          <w:tcPr>
            <w:tcW w:w="2909" w:type="dxa"/>
            <w:vAlign w:val="center"/>
          </w:tcPr>
          <w:p w14:paraId="0BB0285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0007538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341BA94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80</w:t>
            </w:r>
          </w:p>
        </w:tc>
        <w:tc>
          <w:tcPr>
            <w:tcW w:w="1236" w:type="dxa"/>
            <w:vAlign w:val="bottom"/>
          </w:tcPr>
          <w:p w14:paraId="2438BBD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R$ 13,51 </w:t>
            </w:r>
          </w:p>
        </w:tc>
        <w:tc>
          <w:tcPr>
            <w:tcW w:w="1576" w:type="dxa"/>
            <w:vAlign w:val="bottom"/>
          </w:tcPr>
          <w:p w14:paraId="2F8BFCE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R$ 1.080,80 </w:t>
            </w:r>
          </w:p>
        </w:tc>
      </w:tr>
      <w:tr w:rsidR="00197621" w14:paraId="1FE57D98" w14:textId="77777777" w:rsidTr="00197621">
        <w:tc>
          <w:tcPr>
            <w:tcW w:w="938" w:type="dxa"/>
          </w:tcPr>
          <w:p w14:paraId="5F3A032E" w14:textId="77777777" w:rsidR="00197621" w:rsidRDefault="00197621" w:rsidP="00410828">
            <w:pPr>
              <w:rPr>
                <w:rFonts w:ascii="Arial" w:hAnsi="Arial" w:cs="Arial"/>
                <w:bCs/>
                <w:sz w:val="20"/>
                <w:szCs w:val="20"/>
              </w:rPr>
            </w:pPr>
            <w:r>
              <w:rPr>
                <w:kern w:val="2"/>
                <w:sz w:val="20"/>
                <w:szCs w:val="20"/>
                <w14:ligatures w14:val="standardContextual"/>
              </w:rPr>
              <w:t>106</w:t>
            </w:r>
          </w:p>
        </w:tc>
        <w:tc>
          <w:tcPr>
            <w:tcW w:w="1476" w:type="dxa"/>
            <w:vAlign w:val="center"/>
          </w:tcPr>
          <w:p w14:paraId="4F98EA3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esférica odontológica 1011</w:t>
            </w:r>
          </w:p>
        </w:tc>
        <w:tc>
          <w:tcPr>
            <w:tcW w:w="2909" w:type="dxa"/>
            <w:vAlign w:val="center"/>
          </w:tcPr>
          <w:p w14:paraId="385EB03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239A7B6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787D0751"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6F8E93A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4</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82</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4BC356C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R$ 482,00 </w:t>
            </w:r>
          </w:p>
        </w:tc>
      </w:tr>
      <w:tr w:rsidR="00197621" w14:paraId="708745EE" w14:textId="77777777" w:rsidTr="00197621">
        <w:tc>
          <w:tcPr>
            <w:tcW w:w="938" w:type="dxa"/>
          </w:tcPr>
          <w:p w14:paraId="420FED83" w14:textId="77777777" w:rsidR="00197621" w:rsidRDefault="00197621" w:rsidP="00410828">
            <w:pPr>
              <w:rPr>
                <w:rFonts w:ascii="Arial" w:hAnsi="Arial" w:cs="Arial"/>
                <w:bCs/>
                <w:sz w:val="20"/>
                <w:szCs w:val="20"/>
              </w:rPr>
            </w:pPr>
            <w:r>
              <w:rPr>
                <w:kern w:val="2"/>
                <w:sz w:val="20"/>
                <w:szCs w:val="20"/>
                <w14:ligatures w14:val="standardContextual"/>
              </w:rPr>
              <w:t>107</w:t>
            </w:r>
          </w:p>
        </w:tc>
        <w:tc>
          <w:tcPr>
            <w:tcW w:w="1476" w:type="dxa"/>
            <w:vAlign w:val="center"/>
          </w:tcPr>
          <w:p w14:paraId="7817846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esférica odontológica 1012</w:t>
            </w:r>
          </w:p>
        </w:tc>
        <w:tc>
          <w:tcPr>
            <w:tcW w:w="2909" w:type="dxa"/>
            <w:vAlign w:val="center"/>
          </w:tcPr>
          <w:p w14:paraId="393EED4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3E22C8A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5778065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3298B58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9</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86</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277938D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R$ 986,00 </w:t>
            </w:r>
          </w:p>
        </w:tc>
      </w:tr>
      <w:tr w:rsidR="00197621" w14:paraId="1EAE945B" w14:textId="77777777" w:rsidTr="00197621">
        <w:tc>
          <w:tcPr>
            <w:tcW w:w="938" w:type="dxa"/>
          </w:tcPr>
          <w:p w14:paraId="1092BEE3" w14:textId="77777777" w:rsidR="00197621" w:rsidRDefault="00197621" w:rsidP="00410828">
            <w:pPr>
              <w:rPr>
                <w:rFonts w:ascii="Arial" w:hAnsi="Arial" w:cs="Arial"/>
                <w:bCs/>
                <w:sz w:val="20"/>
                <w:szCs w:val="20"/>
              </w:rPr>
            </w:pPr>
            <w:r>
              <w:rPr>
                <w:kern w:val="2"/>
                <w:sz w:val="20"/>
                <w:szCs w:val="20"/>
                <w14:ligatures w14:val="standardContextual"/>
              </w:rPr>
              <w:t>108</w:t>
            </w:r>
          </w:p>
        </w:tc>
        <w:tc>
          <w:tcPr>
            <w:tcW w:w="1476" w:type="dxa"/>
            <w:vAlign w:val="center"/>
          </w:tcPr>
          <w:p w14:paraId="68B1D50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esférica odontológica 1013</w:t>
            </w:r>
          </w:p>
        </w:tc>
        <w:tc>
          <w:tcPr>
            <w:tcW w:w="2909" w:type="dxa"/>
            <w:vAlign w:val="center"/>
          </w:tcPr>
          <w:p w14:paraId="0945F06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5B24026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0F7DB7C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64FF751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7</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32</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373C484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R$ 732,00 </w:t>
            </w:r>
          </w:p>
        </w:tc>
      </w:tr>
      <w:tr w:rsidR="00197621" w14:paraId="24768731" w14:textId="77777777" w:rsidTr="00197621">
        <w:tc>
          <w:tcPr>
            <w:tcW w:w="938" w:type="dxa"/>
          </w:tcPr>
          <w:p w14:paraId="2A7E2D7E" w14:textId="77777777" w:rsidR="00197621" w:rsidRDefault="00197621" w:rsidP="00410828">
            <w:pPr>
              <w:rPr>
                <w:rFonts w:ascii="Arial" w:hAnsi="Arial" w:cs="Arial"/>
                <w:bCs/>
                <w:sz w:val="20"/>
                <w:szCs w:val="20"/>
              </w:rPr>
            </w:pPr>
            <w:r>
              <w:rPr>
                <w:kern w:val="2"/>
                <w:sz w:val="20"/>
                <w:szCs w:val="20"/>
                <w14:ligatures w14:val="standardContextual"/>
              </w:rPr>
              <w:t>109</w:t>
            </w:r>
          </w:p>
        </w:tc>
        <w:tc>
          <w:tcPr>
            <w:tcW w:w="1476" w:type="dxa"/>
            <w:vAlign w:val="center"/>
          </w:tcPr>
          <w:p w14:paraId="45A40AB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esférica odontológica 1015</w:t>
            </w:r>
          </w:p>
        </w:tc>
        <w:tc>
          <w:tcPr>
            <w:tcW w:w="2909" w:type="dxa"/>
            <w:vAlign w:val="center"/>
          </w:tcPr>
          <w:p w14:paraId="413C2DC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3CB50B9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0889EFE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2EC5412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7</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22</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6061D6B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R$ 722,00 </w:t>
            </w:r>
          </w:p>
        </w:tc>
      </w:tr>
      <w:tr w:rsidR="00197621" w14:paraId="0650C6B3" w14:textId="77777777" w:rsidTr="00197621">
        <w:tc>
          <w:tcPr>
            <w:tcW w:w="938" w:type="dxa"/>
          </w:tcPr>
          <w:p w14:paraId="722D276F" w14:textId="77777777" w:rsidR="00197621" w:rsidRDefault="00197621" w:rsidP="00410828">
            <w:pPr>
              <w:rPr>
                <w:rFonts w:ascii="Arial" w:hAnsi="Arial" w:cs="Arial"/>
                <w:bCs/>
                <w:sz w:val="20"/>
                <w:szCs w:val="20"/>
              </w:rPr>
            </w:pPr>
            <w:r>
              <w:rPr>
                <w:kern w:val="2"/>
                <w:sz w:val="20"/>
                <w:szCs w:val="20"/>
                <w14:ligatures w14:val="standardContextual"/>
              </w:rPr>
              <w:t>110</w:t>
            </w:r>
          </w:p>
        </w:tc>
        <w:tc>
          <w:tcPr>
            <w:tcW w:w="1476" w:type="dxa"/>
            <w:vAlign w:val="center"/>
          </w:tcPr>
          <w:p w14:paraId="494EB5D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Broca em forma de </w:t>
            </w:r>
            <w:r>
              <w:rPr>
                <w:rFonts w:ascii="Calibri" w:eastAsia="Times New Roman" w:hAnsi="Calibri" w:cs="Calibri"/>
                <w:color w:val="000000"/>
                <w:kern w:val="2"/>
                <w:sz w:val="20"/>
                <w:szCs w:val="20"/>
                <w14:ligatures w14:val="standardContextual"/>
              </w:rPr>
              <w:lastRenderedPageBreak/>
              <w:t>chama odontológica 3118</w:t>
            </w:r>
          </w:p>
        </w:tc>
        <w:tc>
          <w:tcPr>
            <w:tcW w:w="2909" w:type="dxa"/>
            <w:vAlign w:val="center"/>
          </w:tcPr>
          <w:p w14:paraId="6BA32EA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lastRenderedPageBreak/>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6E41C14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6BA1213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1F83A25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w:t>
            </w:r>
            <w:r>
              <w:rPr>
                <w:rFonts w:ascii="Calibri" w:eastAsia="SimSun" w:hAnsi="Calibri" w:cs="Calibri"/>
                <w:color w:val="000000"/>
                <w:sz w:val="20"/>
                <w:szCs w:val="20"/>
                <w:lang w:eastAsia="zh-CN" w:bidi="ar"/>
                <w14:ligatures w14:val="standardContextual"/>
              </w:rPr>
              <w:t>71</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17F753A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R$ 571,00 </w:t>
            </w:r>
          </w:p>
        </w:tc>
      </w:tr>
      <w:tr w:rsidR="00197621" w14:paraId="4DA3B60F" w14:textId="77777777" w:rsidTr="00197621">
        <w:tc>
          <w:tcPr>
            <w:tcW w:w="938" w:type="dxa"/>
          </w:tcPr>
          <w:p w14:paraId="63E367C3" w14:textId="77777777" w:rsidR="00197621" w:rsidRDefault="00197621" w:rsidP="00410828">
            <w:pPr>
              <w:rPr>
                <w:rFonts w:ascii="Arial" w:hAnsi="Arial" w:cs="Arial"/>
                <w:bCs/>
                <w:sz w:val="20"/>
                <w:szCs w:val="20"/>
              </w:rPr>
            </w:pPr>
            <w:r>
              <w:rPr>
                <w:kern w:val="2"/>
                <w:sz w:val="20"/>
                <w:szCs w:val="20"/>
                <w14:ligatures w14:val="standardContextual"/>
              </w:rPr>
              <w:t>111</w:t>
            </w:r>
          </w:p>
        </w:tc>
        <w:tc>
          <w:tcPr>
            <w:tcW w:w="1476" w:type="dxa"/>
            <w:vAlign w:val="center"/>
          </w:tcPr>
          <w:p w14:paraId="2610A08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diamantada cônica odontológica 4138FF</w:t>
            </w:r>
          </w:p>
        </w:tc>
        <w:tc>
          <w:tcPr>
            <w:tcW w:w="2909" w:type="dxa"/>
            <w:vAlign w:val="center"/>
          </w:tcPr>
          <w:p w14:paraId="66EAF1B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5E4907A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Unidade </w:t>
            </w:r>
          </w:p>
        </w:tc>
        <w:tc>
          <w:tcPr>
            <w:tcW w:w="904" w:type="dxa"/>
            <w:vAlign w:val="bottom"/>
          </w:tcPr>
          <w:p w14:paraId="32B74E49"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3D431E5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2</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14</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52EF9E9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R$ 1.214,00 </w:t>
            </w:r>
          </w:p>
        </w:tc>
      </w:tr>
      <w:tr w:rsidR="00197621" w14:paraId="0D188169" w14:textId="77777777" w:rsidTr="00197621">
        <w:tc>
          <w:tcPr>
            <w:tcW w:w="938" w:type="dxa"/>
          </w:tcPr>
          <w:p w14:paraId="1C8C47ED" w14:textId="77777777" w:rsidR="00197621" w:rsidRDefault="00197621" w:rsidP="00410828">
            <w:pPr>
              <w:rPr>
                <w:rFonts w:ascii="Arial" w:hAnsi="Arial" w:cs="Arial"/>
                <w:bCs/>
                <w:sz w:val="20"/>
                <w:szCs w:val="20"/>
              </w:rPr>
            </w:pPr>
            <w:r>
              <w:rPr>
                <w:kern w:val="2"/>
                <w:sz w:val="20"/>
                <w:szCs w:val="20"/>
                <w14:ligatures w14:val="standardContextual"/>
              </w:rPr>
              <w:t>112</w:t>
            </w:r>
          </w:p>
        </w:tc>
        <w:tc>
          <w:tcPr>
            <w:tcW w:w="1476" w:type="dxa"/>
            <w:vAlign w:val="center"/>
          </w:tcPr>
          <w:p w14:paraId="4CB006D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Broca diamantada </w:t>
            </w:r>
            <w:proofErr w:type="gramStart"/>
            <w:r>
              <w:rPr>
                <w:rFonts w:ascii="Calibri" w:eastAsia="Times New Roman" w:hAnsi="Calibri" w:cs="Calibri"/>
                <w:color w:val="000000"/>
                <w:kern w:val="2"/>
                <w:sz w:val="20"/>
                <w:szCs w:val="20"/>
                <w14:ligatures w14:val="standardContextual"/>
              </w:rPr>
              <w:t>cônica  odontológica</w:t>
            </w:r>
            <w:proofErr w:type="gramEnd"/>
            <w:r>
              <w:rPr>
                <w:rFonts w:ascii="Calibri" w:eastAsia="Times New Roman" w:hAnsi="Calibri" w:cs="Calibri"/>
                <w:color w:val="000000"/>
                <w:kern w:val="2"/>
                <w:sz w:val="20"/>
                <w:szCs w:val="20"/>
                <w14:ligatures w14:val="standardContextual"/>
              </w:rPr>
              <w:t xml:space="preserve"> 2134</w:t>
            </w:r>
          </w:p>
        </w:tc>
        <w:tc>
          <w:tcPr>
            <w:tcW w:w="2909" w:type="dxa"/>
            <w:vAlign w:val="center"/>
          </w:tcPr>
          <w:p w14:paraId="18036BB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5647AD0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Unidade </w:t>
            </w:r>
          </w:p>
        </w:tc>
        <w:tc>
          <w:tcPr>
            <w:tcW w:w="904" w:type="dxa"/>
            <w:vAlign w:val="bottom"/>
          </w:tcPr>
          <w:p w14:paraId="16C6FC0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6ABF81B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R$ 4,76 </w:t>
            </w:r>
          </w:p>
        </w:tc>
        <w:tc>
          <w:tcPr>
            <w:tcW w:w="1576" w:type="dxa"/>
            <w:vAlign w:val="bottom"/>
          </w:tcPr>
          <w:p w14:paraId="4FE130C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R$ 47,60 </w:t>
            </w:r>
          </w:p>
        </w:tc>
      </w:tr>
      <w:tr w:rsidR="00197621" w14:paraId="33AC0837" w14:textId="77777777" w:rsidTr="00197621">
        <w:tc>
          <w:tcPr>
            <w:tcW w:w="938" w:type="dxa"/>
          </w:tcPr>
          <w:p w14:paraId="00294116" w14:textId="77777777" w:rsidR="00197621" w:rsidRDefault="00197621" w:rsidP="00410828">
            <w:pPr>
              <w:rPr>
                <w:rFonts w:ascii="Arial" w:hAnsi="Arial" w:cs="Arial"/>
                <w:bCs/>
                <w:sz w:val="20"/>
                <w:szCs w:val="20"/>
              </w:rPr>
            </w:pPr>
            <w:r>
              <w:rPr>
                <w:kern w:val="2"/>
                <w:sz w:val="20"/>
                <w:szCs w:val="20"/>
                <w14:ligatures w14:val="standardContextual"/>
              </w:rPr>
              <w:t>113</w:t>
            </w:r>
          </w:p>
        </w:tc>
        <w:tc>
          <w:tcPr>
            <w:tcW w:w="1476" w:type="dxa"/>
            <w:vAlign w:val="center"/>
          </w:tcPr>
          <w:p w14:paraId="49B2955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odontológica 2200</w:t>
            </w:r>
          </w:p>
        </w:tc>
        <w:tc>
          <w:tcPr>
            <w:tcW w:w="2909" w:type="dxa"/>
            <w:vAlign w:val="center"/>
          </w:tcPr>
          <w:p w14:paraId="6318658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39FCC1D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30A62DDA"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70</w:t>
            </w:r>
          </w:p>
        </w:tc>
        <w:tc>
          <w:tcPr>
            <w:tcW w:w="1236" w:type="dxa"/>
            <w:vAlign w:val="bottom"/>
          </w:tcPr>
          <w:p w14:paraId="7239D39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R$ 5,38 </w:t>
            </w:r>
          </w:p>
        </w:tc>
        <w:tc>
          <w:tcPr>
            <w:tcW w:w="1576" w:type="dxa"/>
            <w:vAlign w:val="bottom"/>
          </w:tcPr>
          <w:p w14:paraId="2F7842E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R$ 376,60 </w:t>
            </w:r>
          </w:p>
        </w:tc>
      </w:tr>
      <w:tr w:rsidR="00197621" w14:paraId="766675E7" w14:textId="77777777" w:rsidTr="00197621">
        <w:tc>
          <w:tcPr>
            <w:tcW w:w="938" w:type="dxa"/>
          </w:tcPr>
          <w:p w14:paraId="69C3ED76" w14:textId="77777777" w:rsidR="00197621" w:rsidRDefault="00197621" w:rsidP="00410828">
            <w:pPr>
              <w:rPr>
                <w:rFonts w:ascii="Arial" w:hAnsi="Arial" w:cs="Arial"/>
                <w:bCs/>
                <w:sz w:val="20"/>
                <w:szCs w:val="20"/>
              </w:rPr>
            </w:pPr>
            <w:r>
              <w:rPr>
                <w:kern w:val="2"/>
                <w:sz w:val="20"/>
                <w:szCs w:val="20"/>
                <w14:ligatures w14:val="standardContextual"/>
              </w:rPr>
              <w:t>114</w:t>
            </w:r>
          </w:p>
        </w:tc>
        <w:tc>
          <w:tcPr>
            <w:tcW w:w="1476" w:type="dxa"/>
            <w:vAlign w:val="center"/>
          </w:tcPr>
          <w:p w14:paraId="1C79ACA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Broca diamantada </w:t>
            </w:r>
            <w:proofErr w:type="spellStart"/>
            <w:r>
              <w:rPr>
                <w:rFonts w:ascii="Calibri" w:eastAsia="Times New Roman" w:hAnsi="Calibri" w:cs="Calibri"/>
                <w:color w:val="000000"/>
                <w:kern w:val="2"/>
                <w:sz w:val="20"/>
                <w:szCs w:val="20"/>
                <w14:ligatures w14:val="standardContextual"/>
              </w:rPr>
              <w:t>conica</w:t>
            </w:r>
            <w:proofErr w:type="spellEnd"/>
            <w:r>
              <w:rPr>
                <w:rFonts w:ascii="Calibri" w:eastAsia="Times New Roman" w:hAnsi="Calibri" w:cs="Calibri"/>
                <w:color w:val="000000"/>
                <w:kern w:val="2"/>
                <w:sz w:val="20"/>
                <w:szCs w:val="20"/>
                <w14:ligatures w14:val="standardContextual"/>
              </w:rPr>
              <w:t xml:space="preserve"> odontológica 3082</w:t>
            </w:r>
          </w:p>
        </w:tc>
        <w:tc>
          <w:tcPr>
            <w:tcW w:w="2909" w:type="dxa"/>
            <w:vAlign w:val="center"/>
          </w:tcPr>
          <w:p w14:paraId="02E11B8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10EA890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109789BF"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50</w:t>
            </w:r>
          </w:p>
        </w:tc>
        <w:tc>
          <w:tcPr>
            <w:tcW w:w="1236" w:type="dxa"/>
            <w:vAlign w:val="bottom"/>
          </w:tcPr>
          <w:p w14:paraId="208C115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10</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26</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3882363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R$ 513,00 </w:t>
            </w:r>
          </w:p>
        </w:tc>
      </w:tr>
      <w:tr w:rsidR="00197621" w14:paraId="7F995C19" w14:textId="77777777" w:rsidTr="00197621">
        <w:tc>
          <w:tcPr>
            <w:tcW w:w="938" w:type="dxa"/>
          </w:tcPr>
          <w:p w14:paraId="53C61946" w14:textId="77777777" w:rsidR="00197621" w:rsidRDefault="00197621" w:rsidP="00410828">
            <w:pPr>
              <w:rPr>
                <w:rFonts w:ascii="Arial" w:hAnsi="Arial" w:cs="Arial"/>
                <w:bCs/>
                <w:sz w:val="20"/>
                <w:szCs w:val="20"/>
              </w:rPr>
            </w:pPr>
            <w:r>
              <w:rPr>
                <w:kern w:val="2"/>
                <w:sz w:val="20"/>
                <w:szCs w:val="20"/>
                <w14:ligatures w14:val="standardContextual"/>
              </w:rPr>
              <w:t>115</w:t>
            </w:r>
          </w:p>
        </w:tc>
        <w:tc>
          <w:tcPr>
            <w:tcW w:w="1476" w:type="dxa"/>
            <w:vAlign w:val="center"/>
          </w:tcPr>
          <w:p w14:paraId="71C4841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diamantada cônica odontológica 3083</w:t>
            </w:r>
          </w:p>
        </w:tc>
        <w:tc>
          <w:tcPr>
            <w:tcW w:w="2909" w:type="dxa"/>
            <w:vAlign w:val="center"/>
          </w:tcPr>
          <w:p w14:paraId="1B0C7B9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w:t>
            </w:r>
            <w:proofErr w:type="spellStart"/>
            <w:r>
              <w:rPr>
                <w:rFonts w:ascii="Calibri" w:eastAsia="Times New Roman" w:hAnsi="Calibri" w:cs="Calibri"/>
                <w:color w:val="000000"/>
                <w:kern w:val="2"/>
                <w:sz w:val="20"/>
                <w:szCs w:val="20"/>
                <w14:ligatures w14:val="standardContextual"/>
              </w:rPr>
              <w:t>inoxidavel</w:t>
            </w:r>
            <w:proofErr w:type="spellEnd"/>
            <w:r>
              <w:rPr>
                <w:rFonts w:ascii="Calibri" w:eastAsia="Times New Roman" w:hAnsi="Calibri" w:cs="Calibri"/>
                <w:color w:val="000000"/>
                <w:kern w:val="2"/>
                <w:sz w:val="20"/>
                <w:szCs w:val="20"/>
                <w14:ligatures w14:val="standardContextual"/>
              </w:rPr>
              <w:t> </w:t>
            </w:r>
          </w:p>
        </w:tc>
        <w:tc>
          <w:tcPr>
            <w:tcW w:w="1383" w:type="dxa"/>
            <w:vAlign w:val="center"/>
          </w:tcPr>
          <w:p w14:paraId="48EF094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1543E16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50</w:t>
            </w:r>
          </w:p>
        </w:tc>
        <w:tc>
          <w:tcPr>
            <w:tcW w:w="1236" w:type="dxa"/>
            <w:vAlign w:val="bottom"/>
          </w:tcPr>
          <w:p w14:paraId="682BFD5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R$ 7,26 </w:t>
            </w:r>
          </w:p>
        </w:tc>
        <w:tc>
          <w:tcPr>
            <w:tcW w:w="1576" w:type="dxa"/>
            <w:vAlign w:val="bottom"/>
          </w:tcPr>
          <w:p w14:paraId="7AA3F92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R$ 363,00 </w:t>
            </w:r>
          </w:p>
        </w:tc>
      </w:tr>
      <w:tr w:rsidR="00197621" w14:paraId="295043FB" w14:textId="77777777" w:rsidTr="00197621">
        <w:tc>
          <w:tcPr>
            <w:tcW w:w="938" w:type="dxa"/>
          </w:tcPr>
          <w:p w14:paraId="396F27B0" w14:textId="77777777" w:rsidR="00197621" w:rsidRDefault="00197621" w:rsidP="00410828">
            <w:pPr>
              <w:rPr>
                <w:rFonts w:ascii="Arial" w:hAnsi="Arial" w:cs="Arial"/>
                <w:bCs/>
                <w:sz w:val="20"/>
                <w:szCs w:val="20"/>
              </w:rPr>
            </w:pPr>
            <w:r>
              <w:rPr>
                <w:kern w:val="2"/>
                <w:sz w:val="20"/>
                <w:szCs w:val="20"/>
                <w14:ligatures w14:val="standardContextual"/>
              </w:rPr>
              <w:t>116</w:t>
            </w:r>
          </w:p>
        </w:tc>
        <w:tc>
          <w:tcPr>
            <w:tcW w:w="1476" w:type="dxa"/>
            <w:vAlign w:val="center"/>
          </w:tcPr>
          <w:p w14:paraId="7852677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diamantada cônica odontológica 2135F</w:t>
            </w:r>
          </w:p>
        </w:tc>
        <w:tc>
          <w:tcPr>
            <w:tcW w:w="2909" w:type="dxa"/>
            <w:vAlign w:val="center"/>
          </w:tcPr>
          <w:p w14:paraId="0C58735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384C7C5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694AB28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71AFC33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w:t>
            </w:r>
            <w:r>
              <w:rPr>
                <w:rFonts w:ascii="Calibri" w:eastAsia="SimSun" w:hAnsi="Calibri" w:cs="Calibri"/>
                <w:color w:val="000000"/>
                <w:sz w:val="20"/>
                <w:szCs w:val="20"/>
                <w:lang w:eastAsia="zh-CN" w:bidi="ar"/>
                <w14:ligatures w14:val="standardContextual"/>
              </w:rPr>
              <w:t>53</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7EE16E4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R$ 953,00 </w:t>
            </w:r>
          </w:p>
        </w:tc>
      </w:tr>
      <w:tr w:rsidR="00197621" w14:paraId="60CAF2CF" w14:textId="77777777" w:rsidTr="00197621">
        <w:tc>
          <w:tcPr>
            <w:tcW w:w="938" w:type="dxa"/>
          </w:tcPr>
          <w:p w14:paraId="074CB1DA" w14:textId="77777777" w:rsidR="00197621" w:rsidRDefault="00197621" w:rsidP="00410828">
            <w:pPr>
              <w:rPr>
                <w:rFonts w:ascii="Arial" w:hAnsi="Arial" w:cs="Arial"/>
                <w:bCs/>
                <w:sz w:val="20"/>
                <w:szCs w:val="20"/>
              </w:rPr>
            </w:pPr>
            <w:r>
              <w:rPr>
                <w:kern w:val="2"/>
                <w:sz w:val="20"/>
                <w:szCs w:val="20"/>
                <w14:ligatures w14:val="standardContextual"/>
              </w:rPr>
              <w:t>117</w:t>
            </w:r>
          </w:p>
        </w:tc>
        <w:tc>
          <w:tcPr>
            <w:tcW w:w="1476" w:type="dxa"/>
            <w:vAlign w:val="center"/>
          </w:tcPr>
          <w:p w14:paraId="244FBE7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diamantada cônica odontológica 2135FF</w:t>
            </w:r>
          </w:p>
        </w:tc>
        <w:tc>
          <w:tcPr>
            <w:tcW w:w="2909" w:type="dxa"/>
            <w:vAlign w:val="center"/>
          </w:tcPr>
          <w:p w14:paraId="224B36B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3A7E257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147098DB"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3EA4D3B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9</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69</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545BCCC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R$ 969,00 </w:t>
            </w:r>
          </w:p>
        </w:tc>
      </w:tr>
      <w:tr w:rsidR="00197621" w14:paraId="1B9F1823" w14:textId="77777777" w:rsidTr="00197621">
        <w:tc>
          <w:tcPr>
            <w:tcW w:w="938" w:type="dxa"/>
          </w:tcPr>
          <w:p w14:paraId="64D1E236" w14:textId="77777777" w:rsidR="00197621" w:rsidRDefault="00197621" w:rsidP="00410828">
            <w:pPr>
              <w:rPr>
                <w:rFonts w:ascii="Arial" w:hAnsi="Arial" w:cs="Arial"/>
                <w:bCs/>
                <w:sz w:val="20"/>
                <w:szCs w:val="20"/>
              </w:rPr>
            </w:pPr>
            <w:r>
              <w:rPr>
                <w:kern w:val="2"/>
                <w:sz w:val="20"/>
                <w:szCs w:val="20"/>
                <w14:ligatures w14:val="standardContextual"/>
              </w:rPr>
              <w:t>118</w:t>
            </w:r>
          </w:p>
        </w:tc>
        <w:tc>
          <w:tcPr>
            <w:tcW w:w="1476" w:type="dxa"/>
            <w:vAlign w:val="center"/>
          </w:tcPr>
          <w:p w14:paraId="62E02AD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Escova de </w:t>
            </w:r>
            <w:proofErr w:type="spellStart"/>
            <w:r>
              <w:rPr>
                <w:rFonts w:ascii="Calibri" w:eastAsia="Times New Roman" w:hAnsi="Calibri" w:cs="Calibri"/>
                <w:color w:val="000000"/>
                <w:kern w:val="2"/>
                <w:sz w:val="20"/>
                <w:szCs w:val="20"/>
                <w14:ligatures w14:val="standardContextual"/>
              </w:rPr>
              <w:t>robinson</w:t>
            </w:r>
            <w:proofErr w:type="spellEnd"/>
          </w:p>
        </w:tc>
        <w:tc>
          <w:tcPr>
            <w:tcW w:w="2909" w:type="dxa"/>
            <w:vAlign w:val="center"/>
          </w:tcPr>
          <w:p w14:paraId="4CD8C2FD"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 xml:space="preserve"> Para </w:t>
            </w:r>
            <w:proofErr w:type="spellStart"/>
            <w:r>
              <w:rPr>
                <w:rFonts w:ascii="Calibri" w:eastAsia="Times New Roman" w:hAnsi="Calibri" w:cs="Calibri"/>
                <w:color w:val="000000"/>
                <w:kern w:val="2"/>
                <w:sz w:val="20"/>
                <w:szCs w:val="20"/>
                <w14:ligatures w14:val="standardContextual"/>
              </w:rPr>
              <w:t>Contra-ângulo</w:t>
            </w:r>
            <w:proofErr w:type="spellEnd"/>
            <w:r>
              <w:rPr>
                <w:rFonts w:ascii="Calibri" w:eastAsia="Times New Roman" w:hAnsi="Calibri" w:cs="Calibri"/>
                <w:color w:val="000000"/>
                <w:kern w:val="2"/>
                <w:sz w:val="20"/>
                <w:szCs w:val="20"/>
                <w14:ligatures w14:val="standardContextual"/>
              </w:rPr>
              <w:t>;</w:t>
            </w:r>
          </w:p>
          <w:p w14:paraId="32BD3CED" w14:textId="77777777" w:rsidR="00197621" w:rsidRDefault="00197621" w:rsidP="00410828">
            <w:pPr>
              <w:rPr>
                <w:rFonts w:ascii="Calibri" w:eastAsia="Times New Roman" w:hAnsi="Calibri" w:cs="Calibri"/>
                <w:color w:val="000000"/>
                <w:sz w:val="20"/>
                <w:szCs w:val="20"/>
              </w:rPr>
            </w:pPr>
            <w:r>
              <w:rPr>
                <w:rFonts w:ascii="Calibri" w:eastAsia="Times New Roman" w:hAnsi="Calibri" w:cs="Calibri"/>
                <w:color w:val="000000"/>
                <w:kern w:val="2"/>
                <w:sz w:val="20"/>
                <w:szCs w:val="20"/>
                <w14:ligatures w14:val="standardContextual"/>
              </w:rPr>
              <w:t>Formato: Reta;</w:t>
            </w:r>
          </w:p>
          <w:p w14:paraId="20D721D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Cor: Branco;</w:t>
            </w:r>
          </w:p>
        </w:tc>
        <w:tc>
          <w:tcPr>
            <w:tcW w:w="1383" w:type="dxa"/>
            <w:vAlign w:val="center"/>
          </w:tcPr>
          <w:p w14:paraId="783A3BD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6D15FE1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40</w:t>
            </w:r>
          </w:p>
        </w:tc>
        <w:tc>
          <w:tcPr>
            <w:tcW w:w="1236" w:type="dxa"/>
            <w:vAlign w:val="bottom"/>
          </w:tcPr>
          <w:p w14:paraId="7FC2B77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R$ 3,22 </w:t>
            </w:r>
          </w:p>
        </w:tc>
        <w:tc>
          <w:tcPr>
            <w:tcW w:w="1576" w:type="dxa"/>
            <w:vAlign w:val="bottom"/>
          </w:tcPr>
          <w:p w14:paraId="6C051FB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R$ 128,80 </w:t>
            </w:r>
          </w:p>
        </w:tc>
      </w:tr>
      <w:tr w:rsidR="00197621" w14:paraId="6AD4E894" w14:textId="77777777" w:rsidTr="00197621">
        <w:tc>
          <w:tcPr>
            <w:tcW w:w="938" w:type="dxa"/>
          </w:tcPr>
          <w:p w14:paraId="416DAA0A" w14:textId="77777777" w:rsidR="00197621" w:rsidRDefault="00197621" w:rsidP="00410828">
            <w:pPr>
              <w:rPr>
                <w:rFonts w:ascii="Arial" w:hAnsi="Arial" w:cs="Arial"/>
                <w:bCs/>
                <w:sz w:val="20"/>
                <w:szCs w:val="20"/>
              </w:rPr>
            </w:pPr>
            <w:r>
              <w:rPr>
                <w:kern w:val="2"/>
                <w:sz w:val="20"/>
                <w:szCs w:val="20"/>
                <w14:ligatures w14:val="standardContextual"/>
              </w:rPr>
              <w:t>119</w:t>
            </w:r>
          </w:p>
        </w:tc>
        <w:tc>
          <w:tcPr>
            <w:tcW w:w="1476" w:type="dxa"/>
            <w:vAlign w:val="center"/>
          </w:tcPr>
          <w:p w14:paraId="27212BB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Ponteira </w:t>
            </w:r>
            <w:proofErr w:type="spellStart"/>
            <w:r>
              <w:rPr>
                <w:rFonts w:ascii="Calibri" w:eastAsia="Times New Roman" w:hAnsi="Calibri" w:cs="Calibri"/>
                <w:color w:val="000000"/>
                <w:kern w:val="2"/>
                <w:sz w:val="20"/>
                <w:szCs w:val="20"/>
                <w14:ligatures w14:val="standardContextual"/>
              </w:rPr>
              <w:t>sonic</w:t>
            </w:r>
            <w:proofErr w:type="spellEnd"/>
            <w:r>
              <w:rPr>
                <w:rFonts w:ascii="Calibri" w:eastAsia="Times New Roman" w:hAnsi="Calibri" w:cs="Calibri"/>
                <w:color w:val="000000"/>
                <w:kern w:val="2"/>
                <w:sz w:val="20"/>
                <w:szCs w:val="20"/>
                <w14:ligatures w14:val="standardContextual"/>
              </w:rPr>
              <w:t xml:space="preserve"> </w:t>
            </w:r>
            <w:proofErr w:type="spellStart"/>
            <w:r>
              <w:rPr>
                <w:rFonts w:ascii="Calibri" w:eastAsia="Times New Roman" w:hAnsi="Calibri" w:cs="Calibri"/>
                <w:color w:val="000000"/>
                <w:kern w:val="2"/>
                <w:sz w:val="20"/>
                <w:szCs w:val="20"/>
                <w14:ligatures w14:val="standardContextual"/>
              </w:rPr>
              <w:t>borden</w:t>
            </w:r>
            <w:proofErr w:type="spellEnd"/>
            <w:r>
              <w:rPr>
                <w:rFonts w:ascii="Calibri" w:eastAsia="Times New Roman" w:hAnsi="Calibri" w:cs="Calibri"/>
                <w:color w:val="000000"/>
                <w:kern w:val="2"/>
                <w:sz w:val="20"/>
                <w:szCs w:val="20"/>
                <w14:ligatures w14:val="standardContextual"/>
              </w:rPr>
              <w:t xml:space="preserve"> compatível com modelo ultrassom </w:t>
            </w:r>
            <w:proofErr w:type="spellStart"/>
            <w:r>
              <w:rPr>
                <w:rFonts w:ascii="Calibri" w:eastAsia="Times New Roman" w:hAnsi="Calibri" w:cs="Calibri"/>
                <w:color w:val="000000"/>
                <w:kern w:val="2"/>
                <w:sz w:val="20"/>
                <w:szCs w:val="20"/>
                <w14:ligatures w14:val="standardContextual"/>
              </w:rPr>
              <w:t>Kavo</w:t>
            </w:r>
            <w:proofErr w:type="spellEnd"/>
          </w:p>
        </w:tc>
        <w:tc>
          <w:tcPr>
            <w:tcW w:w="2909" w:type="dxa"/>
            <w:vAlign w:val="center"/>
          </w:tcPr>
          <w:p w14:paraId="3E97869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 Aço </w:t>
            </w:r>
            <w:proofErr w:type="spellStart"/>
            <w:r>
              <w:rPr>
                <w:rFonts w:ascii="Calibri" w:eastAsia="Times New Roman" w:hAnsi="Calibri" w:cs="Calibri"/>
                <w:color w:val="000000"/>
                <w:kern w:val="2"/>
                <w:sz w:val="20"/>
                <w:szCs w:val="20"/>
                <w14:ligatures w14:val="standardContextual"/>
              </w:rPr>
              <w:t>inoxidavel</w:t>
            </w:r>
            <w:proofErr w:type="spellEnd"/>
          </w:p>
        </w:tc>
        <w:tc>
          <w:tcPr>
            <w:tcW w:w="1383" w:type="dxa"/>
            <w:vAlign w:val="center"/>
          </w:tcPr>
          <w:p w14:paraId="5612362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  </w:t>
            </w:r>
          </w:p>
        </w:tc>
        <w:tc>
          <w:tcPr>
            <w:tcW w:w="904" w:type="dxa"/>
            <w:vAlign w:val="bottom"/>
          </w:tcPr>
          <w:p w14:paraId="13B448F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w:t>
            </w:r>
          </w:p>
        </w:tc>
        <w:tc>
          <w:tcPr>
            <w:tcW w:w="1236" w:type="dxa"/>
            <w:vAlign w:val="bottom"/>
          </w:tcPr>
          <w:p w14:paraId="065FFA8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12</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58</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2B1BF6B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R$ 337,74 </w:t>
            </w:r>
          </w:p>
        </w:tc>
      </w:tr>
      <w:tr w:rsidR="00197621" w14:paraId="4497CDF9" w14:textId="77777777" w:rsidTr="00197621">
        <w:tc>
          <w:tcPr>
            <w:tcW w:w="938" w:type="dxa"/>
          </w:tcPr>
          <w:p w14:paraId="04EB59A6" w14:textId="77777777" w:rsidR="00197621" w:rsidRDefault="00197621" w:rsidP="00410828">
            <w:pPr>
              <w:rPr>
                <w:rFonts w:ascii="Arial" w:hAnsi="Arial" w:cs="Arial"/>
                <w:bCs/>
                <w:sz w:val="20"/>
                <w:szCs w:val="20"/>
              </w:rPr>
            </w:pPr>
            <w:r>
              <w:rPr>
                <w:kern w:val="2"/>
                <w:sz w:val="20"/>
                <w:szCs w:val="20"/>
                <w14:ligatures w14:val="standardContextual"/>
              </w:rPr>
              <w:t>120</w:t>
            </w:r>
          </w:p>
        </w:tc>
        <w:tc>
          <w:tcPr>
            <w:tcW w:w="1476" w:type="dxa"/>
            <w:vAlign w:val="center"/>
          </w:tcPr>
          <w:p w14:paraId="53DAEDB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Afastador gengival odontológico</w:t>
            </w:r>
          </w:p>
        </w:tc>
        <w:tc>
          <w:tcPr>
            <w:tcW w:w="2909" w:type="dxa"/>
            <w:vAlign w:val="center"/>
          </w:tcPr>
          <w:p w14:paraId="10DEC9C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Em corda de 1,8mm (espessura média). Composto cloridrato de alumínio + </w:t>
            </w:r>
            <w:proofErr w:type="spellStart"/>
            <w:r>
              <w:rPr>
                <w:rFonts w:ascii="Calibri" w:eastAsia="Times New Roman" w:hAnsi="Calibri" w:cs="Calibri"/>
                <w:color w:val="000000"/>
                <w:kern w:val="2"/>
                <w:sz w:val="20"/>
                <w:szCs w:val="20"/>
                <w14:ligatures w14:val="standardContextual"/>
              </w:rPr>
              <w:t>etiaamunobenzoato</w:t>
            </w:r>
            <w:proofErr w:type="spellEnd"/>
            <w:r>
              <w:rPr>
                <w:rFonts w:ascii="Calibri" w:eastAsia="Times New Roman" w:hAnsi="Calibri" w:cs="Calibri"/>
                <w:color w:val="000000"/>
                <w:kern w:val="2"/>
                <w:sz w:val="20"/>
                <w:szCs w:val="20"/>
                <w14:ligatures w14:val="standardContextual"/>
              </w:rPr>
              <w:t xml:space="preserve"> + </w:t>
            </w:r>
            <w:proofErr w:type="spellStart"/>
            <w:r>
              <w:rPr>
                <w:rFonts w:ascii="Calibri" w:eastAsia="Times New Roman" w:hAnsi="Calibri" w:cs="Calibri"/>
                <w:color w:val="000000"/>
                <w:kern w:val="2"/>
                <w:sz w:val="20"/>
                <w:szCs w:val="20"/>
                <w14:ligatures w14:val="standardContextual"/>
              </w:rPr>
              <w:t>fenacaina</w:t>
            </w:r>
            <w:proofErr w:type="spellEnd"/>
            <w:r>
              <w:rPr>
                <w:rFonts w:ascii="Calibri" w:eastAsia="Times New Roman" w:hAnsi="Calibri" w:cs="Calibri"/>
                <w:color w:val="000000"/>
                <w:kern w:val="2"/>
                <w:sz w:val="20"/>
                <w:szCs w:val="20"/>
                <w14:ligatures w14:val="standardContextual"/>
              </w:rPr>
              <w:t xml:space="preserve">. Para hemostasia e </w:t>
            </w:r>
            <w:proofErr w:type="spellStart"/>
            <w:r>
              <w:rPr>
                <w:rFonts w:ascii="Calibri" w:eastAsia="Times New Roman" w:hAnsi="Calibri" w:cs="Calibri"/>
                <w:color w:val="000000"/>
                <w:kern w:val="2"/>
                <w:sz w:val="20"/>
                <w:szCs w:val="20"/>
                <w14:ligatures w14:val="standardContextual"/>
              </w:rPr>
              <w:t>e</w:t>
            </w:r>
            <w:proofErr w:type="spellEnd"/>
            <w:r>
              <w:rPr>
                <w:rFonts w:ascii="Calibri" w:eastAsia="Times New Roman" w:hAnsi="Calibri" w:cs="Calibri"/>
                <w:color w:val="000000"/>
                <w:kern w:val="2"/>
                <w:sz w:val="20"/>
                <w:szCs w:val="20"/>
                <w14:ligatures w14:val="standardContextual"/>
              </w:rPr>
              <w:t xml:space="preserve"> retração</w:t>
            </w:r>
          </w:p>
        </w:tc>
        <w:tc>
          <w:tcPr>
            <w:tcW w:w="1383" w:type="dxa"/>
            <w:vAlign w:val="center"/>
          </w:tcPr>
          <w:p w14:paraId="4DF046B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5D4B4E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w:t>
            </w:r>
          </w:p>
        </w:tc>
        <w:tc>
          <w:tcPr>
            <w:tcW w:w="1236" w:type="dxa"/>
            <w:vAlign w:val="bottom"/>
          </w:tcPr>
          <w:p w14:paraId="1C2C585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R$ 43,68 </w:t>
            </w:r>
          </w:p>
        </w:tc>
        <w:tc>
          <w:tcPr>
            <w:tcW w:w="1576" w:type="dxa"/>
            <w:vAlign w:val="bottom"/>
          </w:tcPr>
          <w:p w14:paraId="6C4595F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R$ 174,72 </w:t>
            </w:r>
          </w:p>
        </w:tc>
      </w:tr>
      <w:tr w:rsidR="00197621" w14:paraId="5E126B8E" w14:textId="77777777" w:rsidTr="00197621">
        <w:tc>
          <w:tcPr>
            <w:tcW w:w="938" w:type="dxa"/>
          </w:tcPr>
          <w:p w14:paraId="0EC592D1" w14:textId="77777777" w:rsidR="00197621" w:rsidRDefault="00197621" w:rsidP="00410828">
            <w:pPr>
              <w:rPr>
                <w:rFonts w:ascii="Arial" w:hAnsi="Arial" w:cs="Arial"/>
                <w:bCs/>
                <w:sz w:val="20"/>
                <w:szCs w:val="20"/>
              </w:rPr>
            </w:pPr>
            <w:r>
              <w:rPr>
                <w:kern w:val="2"/>
                <w:sz w:val="20"/>
                <w:szCs w:val="20"/>
                <w14:ligatures w14:val="standardContextual"/>
              </w:rPr>
              <w:t>121</w:t>
            </w:r>
          </w:p>
        </w:tc>
        <w:tc>
          <w:tcPr>
            <w:tcW w:w="1476" w:type="dxa"/>
            <w:vAlign w:val="center"/>
          </w:tcPr>
          <w:p w14:paraId="4C9E08B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Ácido condicionador </w:t>
            </w:r>
            <w:proofErr w:type="spellStart"/>
            <w:r>
              <w:rPr>
                <w:rFonts w:ascii="Calibri" w:eastAsia="Times New Roman" w:hAnsi="Calibri" w:cs="Calibri"/>
                <w:color w:val="000000"/>
                <w:kern w:val="2"/>
                <w:sz w:val="20"/>
                <w:szCs w:val="20"/>
                <w14:ligatures w14:val="standardContextual"/>
              </w:rPr>
              <w:t>poliacrílico</w:t>
            </w:r>
            <w:proofErr w:type="spellEnd"/>
            <w:r>
              <w:rPr>
                <w:rFonts w:ascii="Calibri" w:eastAsia="Times New Roman" w:hAnsi="Calibri" w:cs="Calibri"/>
                <w:color w:val="000000"/>
                <w:kern w:val="2"/>
                <w:sz w:val="20"/>
                <w:szCs w:val="20"/>
                <w14:ligatures w14:val="standardContextual"/>
              </w:rPr>
              <w:t xml:space="preserve"> 11,5%</w:t>
            </w:r>
          </w:p>
        </w:tc>
        <w:tc>
          <w:tcPr>
            <w:tcW w:w="2909" w:type="dxa"/>
            <w:vAlign w:val="center"/>
          </w:tcPr>
          <w:p w14:paraId="65C1DF9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 10ml</w:t>
            </w:r>
          </w:p>
        </w:tc>
        <w:tc>
          <w:tcPr>
            <w:tcW w:w="1383" w:type="dxa"/>
            <w:vAlign w:val="center"/>
          </w:tcPr>
          <w:p w14:paraId="59ABDF7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31A91E91"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w:t>
            </w:r>
          </w:p>
        </w:tc>
        <w:tc>
          <w:tcPr>
            <w:tcW w:w="1236" w:type="dxa"/>
            <w:vAlign w:val="bottom"/>
          </w:tcPr>
          <w:p w14:paraId="400672F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R$ 88,68 </w:t>
            </w:r>
          </w:p>
        </w:tc>
        <w:tc>
          <w:tcPr>
            <w:tcW w:w="1576" w:type="dxa"/>
            <w:vAlign w:val="bottom"/>
          </w:tcPr>
          <w:p w14:paraId="527498B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R$ 443,40 </w:t>
            </w:r>
          </w:p>
        </w:tc>
      </w:tr>
      <w:tr w:rsidR="00197621" w14:paraId="56FB233F" w14:textId="77777777" w:rsidTr="00197621">
        <w:tc>
          <w:tcPr>
            <w:tcW w:w="938" w:type="dxa"/>
          </w:tcPr>
          <w:p w14:paraId="03B51BB4" w14:textId="77777777" w:rsidR="00197621" w:rsidRDefault="00197621" w:rsidP="00410828">
            <w:pPr>
              <w:rPr>
                <w:rFonts w:ascii="Arial" w:hAnsi="Arial" w:cs="Arial"/>
                <w:bCs/>
                <w:sz w:val="20"/>
                <w:szCs w:val="20"/>
              </w:rPr>
            </w:pPr>
            <w:r>
              <w:rPr>
                <w:kern w:val="2"/>
                <w:sz w:val="20"/>
                <w:szCs w:val="20"/>
                <w14:ligatures w14:val="standardContextual"/>
              </w:rPr>
              <w:lastRenderedPageBreak/>
              <w:t>122</w:t>
            </w:r>
          </w:p>
        </w:tc>
        <w:tc>
          <w:tcPr>
            <w:tcW w:w="1476" w:type="dxa"/>
            <w:vAlign w:val="center"/>
          </w:tcPr>
          <w:p w14:paraId="55F4783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Amálgama em cápsulas, sem fase gama II</w:t>
            </w:r>
          </w:p>
        </w:tc>
        <w:tc>
          <w:tcPr>
            <w:tcW w:w="2909" w:type="dxa"/>
            <w:vAlign w:val="center"/>
          </w:tcPr>
          <w:p w14:paraId="1EB3EBA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 com 50 cápsulas e 20g (01 porção)</w:t>
            </w:r>
          </w:p>
        </w:tc>
        <w:tc>
          <w:tcPr>
            <w:tcW w:w="1383" w:type="dxa"/>
            <w:vAlign w:val="center"/>
          </w:tcPr>
          <w:p w14:paraId="77646F8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6317BD00"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20BA87F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R$ 278,76 </w:t>
            </w:r>
          </w:p>
        </w:tc>
        <w:tc>
          <w:tcPr>
            <w:tcW w:w="1576" w:type="dxa"/>
            <w:vAlign w:val="bottom"/>
          </w:tcPr>
          <w:p w14:paraId="2EFDBAF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R$ 2.787,60 </w:t>
            </w:r>
          </w:p>
        </w:tc>
      </w:tr>
      <w:tr w:rsidR="00197621" w14:paraId="6606F158" w14:textId="77777777" w:rsidTr="00197621">
        <w:tc>
          <w:tcPr>
            <w:tcW w:w="938" w:type="dxa"/>
          </w:tcPr>
          <w:p w14:paraId="7B840F96" w14:textId="77777777" w:rsidR="00197621" w:rsidRDefault="00197621" w:rsidP="00410828">
            <w:pPr>
              <w:rPr>
                <w:rFonts w:ascii="Arial" w:hAnsi="Arial" w:cs="Arial"/>
                <w:bCs/>
                <w:sz w:val="20"/>
                <w:szCs w:val="20"/>
              </w:rPr>
            </w:pPr>
            <w:r>
              <w:rPr>
                <w:kern w:val="2"/>
                <w:sz w:val="20"/>
                <w:szCs w:val="20"/>
                <w14:ligatures w14:val="standardContextual"/>
              </w:rPr>
              <w:t>123</w:t>
            </w:r>
          </w:p>
        </w:tc>
        <w:tc>
          <w:tcPr>
            <w:tcW w:w="1476" w:type="dxa"/>
            <w:vAlign w:val="center"/>
          </w:tcPr>
          <w:p w14:paraId="1456D65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Cloridrato e mepivacaína 2%, sem vasoconstrictor</w:t>
            </w:r>
          </w:p>
        </w:tc>
        <w:tc>
          <w:tcPr>
            <w:tcW w:w="2909" w:type="dxa"/>
            <w:vAlign w:val="center"/>
          </w:tcPr>
          <w:p w14:paraId="6268BFC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 com 50 tubetes de 1,8ml cada</w:t>
            </w:r>
          </w:p>
        </w:tc>
        <w:tc>
          <w:tcPr>
            <w:tcW w:w="1383" w:type="dxa"/>
            <w:vAlign w:val="center"/>
          </w:tcPr>
          <w:p w14:paraId="6791699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508D9AB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25</w:t>
            </w:r>
          </w:p>
        </w:tc>
        <w:tc>
          <w:tcPr>
            <w:tcW w:w="1236" w:type="dxa"/>
            <w:vAlign w:val="bottom"/>
          </w:tcPr>
          <w:p w14:paraId="6374D01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R$ 140,84 </w:t>
            </w:r>
          </w:p>
        </w:tc>
        <w:tc>
          <w:tcPr>
            <w:tcW w:w="1576" w:type="dxa"/>
            <w:vAlign w:val="bottom"/>
          </w:tcPr>
          <w:p w14:paraId="1360075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R$ 3.521,00 </w:t>
            </w:r>
          </w:p>
        </w:tc>
      </w:tr>
      <w:tr w:rsidR="00197621" w14:paraId="692304D1" w14:textId="77777777" w:rsidTr="00197621">
        <w:tc>
          <w:tcPr>
            <w:tcW w:w="938" w:type="dxa"/>
          </w:tcPr>
          <w:p w14:paraId="33659B28" w14:textId="77777777" w:rsidR="00197621" w:rsidRDefault="00197621" w:rsidP="00410828">
            <w:pPr>
              <w:rPr>
                <w:rFonts w:ascii="Arial" w:hAnsi="Arial" w:cs="Arial"/>
                <w:bCs/>
                <w:sz w:val="20"/>
                <w:szCs w:val="20"/>
              </w:rPr>
            </w:pPr>
            <w:r>
              <w:rPr>
                <w:kern w:val="2"/>
                <w:sz w:val="20"/>
                <w:szCs w:val="20"/>
                <w14:ligatures w14:val="standardContextual"/>
              </w:rPr>
              <w:t>124</w:t>
            </w:r>
          </w:p>
        </w:tc>
        <w:tc>
          <w:tcPr>
            <w:tcW w:w="1476" w:type="dxa"/>
            <w:vAlign w:val="center"/>
          </w:tcPr>
          <w:p w14:paraId="5BFE0D5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Antisséptico bucal</w:t>
            </w:r>
          </w:p>
        </w:tc>
        <w:tc>
          <w:tcPr>
            <w:tcW w:w="2909" w:type="dxa"/>
            <w:vAlign w:val="center"/>
          </w:tcPr>
          <w:p w14:paraId="3C53C60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Gluconato de clorexidina - com concentração de 0,12%+0,5% de fluoreto de sódio. Utilizado em profilaxia, infecção </w:t>
            </w:r>
            <w:proofErr w:type="spellStart"/>
            <w:r>
              <w:rPr>
                <w:rFonts w:ascii="Calibri" w:eastAsia="Times New Roman" w:hAnsi="Calibri" w:cs="Calibri"/>
                <w:color w:val="000000"/>
                <w:kern w:val="2"/>
                <w:sz w:val="20"/>
                <w:szCs w:val="20"/>
                <w14:ligatures w14:val="standardContextual"/>
              </w:rPr>
              <w:t>cariogência</w:t>
            </w:r>
            <w:proofErr w:type="spellEnd"/>
            <w:r>
              <w:rPr>
                <w:rFonts w:ascii="Calibri" w:eastAsia="Times New Roman" w:hAnsi="Calibri" w:cs="Calibri"/>
                <w:color w:val="000000"/>
                <w:kern w:val="2"/>
                <w:sz w:val="20"/>
                <w:szCs w:val="20"/>
                <w14:ligatures w14:val="standardContextual"/>
              </w:rPr>
              <w:t>, gengivite, solução bacteriana para uso oral. Sabor variado. Embalagem de 01 litro.</w:t>
            </w:r>
          </w:p>
        </w:tc>
        <w:tc>
          <w:tcPr>
            <w:tcW w:w="1383" w:type="dxa"/>
            <w:vAlign w:val="center"/>
          </w:tcPr>
          <w:p w14:paraId="74E2116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1FC28219"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20</w:t>
            </w:r>
          </w:p>
        </w:tc>
        <w:tc>
          <w:tcPr>
            <w:tcW w:w="1236" w:type="dxa"/>
            <w:vAlign w:val="bottom"/>
          </w:tcPr>
          <w:p w14:paraId="0405BF4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R$ 19,15 </w:t>
            </w:r>
          </w:p>
        </w:tc>
        <w:tc>
          <w:tcPr>
            <w:tcW w:w="1576" w:type="dxa"/>
            <w:vAlign w:val="bottom"/>
          </w:tcPr>
          <w:p w14:paraId="6B885B4A"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R$ 383,00 </w:t>
            </w:r>
          </w:p>
        </w:tc>
      </w:tr>
      <w:tr w:rsidR="00197621" w14:paraId="2FDF7E39" w14:textId="77777777" w:rsidTr="00197621">
        <w:tc>
          <w:tcPr>
            <w:tcW w:w="938" w:type="dxa"/>
          </w:tcPr>
          <w:p w14:paraId="7F7CA528" w14:textId="77777777" w:rsidR="00197621" w:rsidRDefault="00197621" w:rsidP="00410828">
            <w:pPr>
              <w:rPr>
                <w:rFonts w:ascii="Arial" w:hAnsi="Arial" w:cs="Arial"/>
                <w:bCs/>
                <w:sz w:val="20"/>
                <w:szCs w:val="20"/>
              </w:rPr>
            </w:pPr>
            <w:r>
              <w:rPr>
                <w:kern w:val="2"/>
                <w:sz w:val="20"/>
                <w:szCs w:val="20"/>
                <w14:ligatures w14:val="standardContextual"/>
              </w:rPr>
              <w:t>125</w:t>
            </w:r>
          </w:p>
        </w:tc>
        <w:tc>
          <w:tcPr>
            <w:tcW w:w="1476" w:type="dxa"/>
            <w:vAlign w:val="center"/>
          </w:tcPr>
          <w:p w14:paraId="6BD8EA9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Flúor gel</w:t>
            </w:r>
          </w:p>
        </w:tc>
        <w:tc>
          <w:tcPr>
            <w:tcW w:w="2909" w:type="dxa"/>
            <w:vAlign w:val="center"/>
          </w:tcPr>
          <w:p w14:paraId="7BAB7A0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Tipo neutro, 2%. </w:t>
            </w:r>
            <w:proofErr w:type="spellStart"/>
            <w:r>
              <w:rPr>
                <w:rFonts w:ascii="Calibri" w:eastAsia="Times New Roman" w:hAnsi="Calibri" w:cs="Calibri"/>
                <w:color w:val="000000"/>
                <w:kern w:val="2"/>
                <w:sz w:val="20"/>
                <w:szCs w:val="20"/>
                <w14:ligatures w14:val="standardContextual"/>
              </w:rPr>
              <w:t>Tixotrópico</w:t>
            </w:r>
            <w:proofErr w:type="spellEnd"/>
            <w:r>
              <w:rPr>
                <w:rFonts w:ascii="Calibri" w:eastAsia="Times New Roman" w:hAnsi="Calibri" w:cs="Calibri"/>
                <w:color w:val="000000"/>
                <w:kern w:val="2"/>
                <w:sz w:val="20"/>
                <w:szCs w:val="20"/>
                <w14:ligatures w14:val="standardContextual"/>
              </w:rPr>
              <w:t>. Sabores variados. Frasco 200ml</w:t>
            </w:r>
          </w:p>
        </w:tc>
        <w:tc>
          <w:tcPr>
            <w:tcW w:w="1383" w:type="dxa"/>
            <w:vAlign w:val="center"/>
          </w:tcPr>
          <w:p w14:paraId="7C75C8D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Frasco</w:t>
            </w:r>
          </w:p>
        </w:tc>
        <w:tc>
          <w:tcPr>
            <w:tcW w:w="904" w:type="dxa"/>
            <w:vAlign w:val="bottom"/>
          </w:tcPr>
          <w:p w14:paraId="4DA6E002"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8</w:t>
            </w:r>
          </w:p>
        </w:tc>
        <w:tc>
          <w:tcPr>
            <w:tcW w:w="1236" w:type="dxa"/>
            <w:vAlign w:val="bottom"/>
          </w:tcPr>
          <w:p w14:paraId="15EC88F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R$ 9,36 </w:t>
            </w:r>
          </w:p>
        </w:tc>
        <w:tc>
          <w:tcPr>
            <w:tcW w:w="1576" w:type="dxa"/>
            <w:vAlign w:val="bottom"/>
          </w:tcPr>
          <w:p w14:paraId="2E4F363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R$ 74,88 </w:t>
            </w:r>
          </w:p>
        </w:tc>
      </w:tr>
      <w:tr w:rsidR="00197621" w14:paraId="51E53F81" w14:textId="77777777" w:rsidTr="00197621">
        <w:tc>
          <w:tcPr>
            <w:tcW w:w="938" w:type="dxa"/>
          </w:tcPr>
          <w:p w14:paraId="2BFA2AEC" w14:textId="77777777" w:rsidR="00197621" w:rsidRDefault="00197621" w:rsidP="00410828">
            <w:pPr>
              <w:rPr>
                <w:rFonts w:ascii="Arial" w:hAnsi="Arial" w:cs="Arial"/>
                <w:bCs/>
                <w:sz w:val="20"/>
                <w:szCs w:val="20"/>
              </w:rPr>
            </w:pPr>
            <w:r>
              <w:rPr>
                <w:kern w:val="2"/>
                <w:sz w:val="20"/>
                <w:szCs w:val="20"/>
                <w14:ligatures w14:val="standardContextual"/>
              </w:rPr>
              <w:t>126</w:t>
            </w:r>
          </w:p>
        </w:tc>
        <w:tc>
          <w:tcPr>
            <w:tcW w:w="1476" w:type="dxa"/>
            <w:vAlign w:val="center"/>
          </w:tcPr>
          <w:p w14:paraId="374D6DE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Verniz fluoretado transparente para a prevenção de </w:t>
            </w:r>
            <w:proofErr w:type="spellStart"/>
            <w:r>
              <w:rPr>
                <w:rFonts w:ascii="Calibri" w:eastAsia="Times New Roman" w:hAnsi="Calibri" w:cs="Calibri"/>
                <w:color w:val="000000"/>
                <w:kern w:val="2"/>
                <w:sz w:val="20"/>
                <w:szCs w:val="20"/>
                <w14:ligatures w14:val="standardContextual"/>
              </w:rPr>
              <w:t>reicidiva</w:t>
            </w:r>
            <w:proofErr w:type="spellEnd"/>
            <w:r>
              <w:rPr>
                <w:rFonts w:ascii="Calibri" w:eastAsia="Times New Roman" w:hAnsi="Calibri" w:cs="Calibri"/>
                <w:color w:val="000000"/>
                <w:kern w:val="2"/>
                <w:sz w:val="20"/>
                <w:szCs w:val="20"/>
                <w14:ligatures w14:val="standardContextual"/>
              </w:rPr>
              <w:t xml:space="preserve"> e ocorrência de cáries e fluoretação do esmalte</w:t>
            </w:r>
          </w:p>
        </w:tc>
        <w:tc>
          <w:tcPr>
            <w:tcW w:w="2909" w:type="dxa"/>
            <w:vAlign w:val="center"/>
          </w:tcPr>
          <w:p w14:paraId="307D624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Composição: resina sintética, fluoreto de sódio a 6% e etanol</w:t>
            </w:r>
          </w:p>
        </w:tc>
        <w:tc>
          <w:tcPr>
            <w:tcW w:w="1383" w:type="dxa"/>
            <w:vAlign w:val="center"/>
          </w:tcPr>
          <w:p w14:paraId="552F015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Kit</w:t>
            </w:r>
          </w:p>
        </w:tc>
        <w:tc>
          <w:tcPr>
            <w:tcW w:w="904" w:type="dxa"/>
            <w:vAlign w:val="bottom"/>
          </w:tcPr>
          <w:p w14:paraId="075393D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w:t>
            </w:r>
          </w:p>
        </w:tc>
        <w:tc>
          <w:tcPr>
            <w:tcW w:w="1236" w:type="dxa"/>
            <w:vAlign w:val="bottom"/>
          </w:tcPr>
          <w:p w14:paraId="2C5B772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w:t>
            </w:r>
            <w:r>
              <w:rPr>
                <w:rFonts w:ascii="Calibri" w:eastAsia="SimSun" w:hAnsi="Calibri" w:cs="Calibri"/>
                <w:color w:val="000000"/>
                <w:sz w:val="20"/>
                <w:szCs w:val="20"/>
                <w:lang w:eastAsia="zh-CN" w:bidi="ar"/>
                <w14:ligatures w14:val="standardContextual"/>
              </w:rPr>
              <w:t>8</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01</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4BF6B0B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R$ 112,04 </w:t>
            </w:r>
          </w:p>
        </w:tc>
      </w:tr>
      <w:tr w:rsidR="00197621" w14:paraId="7467FE0A" w14:textId="77777777" w:rsidTr="00197621">
        <w:tc>
          <w:tcPr>
            <w:tcW w:w="938" w:type="dxa"/>
          </w:tcPr>
          <w:p w14:paraId="62C22375" w14:textId="77777777" w:rsidR="00197621" w:rsidRDefault="00197621" w:rsidP="00410828">
            <w:pPr>
              <w:rPr>
                <w:rFonts w:ascii="Arial" w:hAnsi="Arial" w:cs="Arial"/>
                <w:bCs/>
                <w:sz w:val="20"/>
                <w:szCs w:val="20"/>
              </w:rPr>
            </w:pPr>
            <w:r>
              <w:rPr>
                <w:kern w:val="2"/>
                <w:sz w:val="20"/>
                <w:szCs w:val="20"/>
                <w14:ligatures w14:val="standardContextual"/>
              </w:rPr>
              <w:t>127</w:t>
            </w:r>
          </w:p>
        </w:tc>
        <w:tc>
          <w:tcPr>
            <w:tcW w:w="1476" w:type="dxa"/>
            <w:vAlign w:val="center"/>
          </w:tcPr>
          <w:p w14:paraId="4CD7396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Fio dental</w:t>
            </w:r>
          </w:p>
        </w:tc>
        <w:tc>
          <w:tcPr>
            <w:tcW w:w="2909" w:type="dxa"/>
            <w:vAlign w:val="center"/>
          </w:tcPr>
          <w:p w14:paraId="77C25F4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500m</w:t>
            </w:r>
          </w:p>
        </w:tc>
        <w:tc>
          <w:tcPr>
            <w:tcW w:w="1383" w:type="dxa"/>
            <w:vAlign w:val="center"/>
          </w:tcPr>
          <w:p w14:paraId="76CE742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694B912D"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30</w:t>
            </w:r>
          </w:p>
        </w:tc>
        <w:tc>
          <w:tcPr>
            <w:tcW w:w="1236" w:type="dxa"/>
            <w:vAlign w:val="bottom"/>
          </w:tcPr>
          <w:p w14:paraId="130D596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R$ 15,78 </w:t>
            </w:r>
          </w:p>
        </w:tc>
        <w:tc>
          <w:tcPr>
            <w:tcW w:w="1576" w:type="dxa"/>
            <w:vAlign w:val="bottom"/>
          </w:tcPr>
          <w:p w14:paraId="022C313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R$ 473,40 </w:t>
            </w:r>
          </w:p>
        </w:tc>
      </w:tr>
      <w:tr w:rsidR="00197621" w14:paraId="73EFFE67" w14:textId="77777777" w:rsidTr="00197621">
        <w:tc>
          <w:tcPr>
            <w:tcW w:w="938" w:type="dxa"/>
          </w:tcPr>
          <w:p w14:paraId="5489AC49" w14:textId="77777777" w:rsidR="00197621" w:rsidRDefault="00197621" w:rsidP="00410828">
            <w:pPr>
              <w:rPr>
                <w:rFonts w:ascii="Arial" w:hAnsi="Arial" w:cs="Arial"/>
                <w:bCs/>
                <w:sz w:val="20"/>
                <w:szCs w:val="20"/>
              </w:rPr>
            </w:pPr>
            <w:r>
              <w:rPr>
                <w:kern w:val="2"/>
                <w:sz w:val="20"/>
                <w:szCs w:val="20"/>
                <w14:ligatures w14:val="standardContextual"/>
              </w:rPr>
              <w:t>128</w:t>
            </w:r>
          </w:p>
        </w:tc>
        <w:tc>
          <w:tcPr>
            <w:tcW w:w="1476" w:type="dxa"/>
            <w:vAlign w:val="center"/>
          </w:tcPr>
          <w:p w14:paraId="40A3579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Fio de sutura odontológico Seda - 3.0</w:t>
            </w:r>
          </w:p>
        </w:tc>
        <w:tc>
          <w:tcPr>
            <w:tcW w:w="2909" w:type="dxa"/>
            <w:vAlign w:val="center"/>
          </w:tcPr>
          <w:p w14:paraId="55642B5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 com 24 unidades. Com agulha 1/2 CT 1,7cm. Fio 4/0 45cm.</w:t>
            </w:r>
          </w:p>
        </w:tc>
        <w:tc>
          <w:tcPr>
            <w:tcW w:w="1383" w:type="dxa"/>
            <w:vAlign w:val="center"/>
          </w:tcPr>
          <w:p w14:paraId="7EDFD9F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6CB98A0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20</w:t>
            </w:r>
          </w:p>
        </w:tc>
        <w:tc>
          <w:tcPr>
            <w:tcW w:w="1236" w:type="dxa"/>
            <w:vAlign w:val="bottom"/>
          </w:tcPr>
          <w:p w14:paraId="24F142D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w:t>
            </w:r>
            <w:r>
              <w:rPr>
                <w:rFonts w:ascii="Calibri" w:eastAsia="SimSun" w:hAnsi="Calibri" w:cs="Calibri"/>
                <w:color w:val="000000"/>
                <w:sz w:val="20"/>
                <w:szCs w:val="20"/>
                <w:lang w:eastAsia="zh-CN" w:bidi="ar"/>
                <w14:ligatures w14:val="standardContextual"/>
              </w:rPr>
              <w:t>4</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72</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569D847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R$ 894,40 </w:t>
            </w:r>
          </w:p>
        </w:tc>
      </w:tr>
      <w:tr w:rsidR="00197621" w14:paraId="66087E73" w14:textId="77777777" w:rsidTr="00197621">
        <w:tc>
          <w:tcPr>
            <w:tcW w:w="938" w:type="dxa"/>
          </w:tcPr>
          <w:p w14:paraId="58FFBD90" w14:textId="77777777" w:rsidR="00197621" w:rsidRDefault="00197621" w:rsidP="00410828">
            <w:pPr>
              <w:rPr>
                <w:rFonts w:ascii="Arial" w:hAnsi="Arial" w:cs="Arial"/>
                <w:bCs/>
                <w:sz w:val="20"/>
                <w:szCs w:val="20"/>
              </w:rPr>
            </w:pPr>
            <w:r>
              <w:rPr>
                <w:kern w:val="2"/>
                <w:sz w:val="20"/>
                <w:szCs w:val="20"/>
                <w14:ligatures w14:val="standardContextual"/>
              </w:rPr>
              <w:t>129</w:t>
            </w:r>
          </w:p>
        </w:tc>
        <w:tc>
          <w:tcPr>
            <w:tcW w:w="1476" w:type="dxa"/>
            <w:vAlign w:val="center"/>
          </w:tcPr>
          <w:p w14:paraId="661818C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Abaixador de língua</w:t>
            </w:r>
          </w:p>
        </w:tc>
        <w:tc>
          <w:tcPr>
            <w:tcW w:w="2909" w:type="dxa"/>
            <w:vAlign w:val="center"/>
          </w:tcPr>
          <w:p w14:paraId="457C41F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Madeira descartável, formato espátula. Superfície lisa e extremidades arredondadas. 1,5x13,5cm. Embalada individualmente.</w:t>
            </w:r>
          </w:p>
        </w:tc>
        <w:tc>
          <w:tcPr>
            <w:tcW w:w="1383" w:type="dxa"/>
            <w:vAlign w:val="center"/>
          </w:tcPr>
          <w:p w14:paraId="4AFC9F1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8700BD2"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10000</w:t>
            </w:r>
          </w:p>
        </w:tc>
        <w:tc>
          <w:tcPr>
            <w:tcW w:w="1236" w:type="dxa"/>
            <w:vAlign w:val="bottom"/>
          </w:tcPr>
          <w:p w14:paraId="5D8268A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R$ 0,</w:t>
            </w:r>
            <w:r>
              <w:rPr>
                <w:rFonts w:ascii="Calibri" w:eastAsia="SimSun" w:hAnsi="Calibri" w:cs="Calibri"/>
                <w:color w:val="000000"/>
                <w:sz w:val="20"/>
                <w:szCs w:val="20"/>
                <w:lang w:eastAsia="zh-CN" w:bidi="ar"/>
                <w14:ligatures w14:val="standardContextual"/>
              </w:rPr>
              <w:t>33</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6EF5C80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R$ 3.300,00 </w:t>
            </w:r>
          </w:p>
        </w:tc>
      </w:tr>
      <w:tr w:rsidR="00197621" w14:paraId="1D88430A" w14:textId="77777777" w:rsidTr="00197621">
        <w:tc>
          <w:tcPr>
            <w:tcW w:w="938" w:type="dxa"/>
          </w:tcPr>
          <w:p w14:paraId="6EE7F8FC" w14:textId="77777777" w:rsidR="00197621" w:rsidRDefault="00197621" w:rsidP="00410828">
            <w:pPr>
              <w:rPr>
                <w:rFonts w:ascii="Arial" w:hAnsi="Arial" w:cs="Arial"/>
                <w:bCs/>
                <w:sz w:val="20"/>
                <w:szCs w:val="20"/>
              </w:rPr>
            </w:pPr>
            <w:r>
              <w:rPr>
                <w:kern w:val="2"/>
                <w:sz w:val="20"/>
                <w:szCs w:val="20"/>
                <w14:ligatures w14:val="standardContextual"/>
              </w:rPr>
              <w:t>130</w:t>
            </w:r>
          </w:p>
        </w:tc>
        <w:tc>
          <w:tcPr>
            <w:tcW w:w="1476" w:type="dxa"/>
            <w:vAlign w:val="center"/>
          </w:tcPr>
          <w:p w14:paraId="5447DB6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Bacia para assepsia</w:t>
            </w:r>
          </w:p>
        </w:tc>
        <w:tc>
          <w:tcPr>
            <w:tcW w:w="2909" w:type="dxa"/>
            <w:vAlign w:val="center"/>
          </w:tcPr>
          <w:p w14:paraId="63B7C73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Aço inoxidável. 09x5,5cm</w:t>
            </w:r>
          </w:p>
        </w:tc>
        <w:tc>
          <w:tcPr>
            <w:tcW w:w="1383" w:type="dxa"/>
            <w:vAlign w:val="center"/>
          </w:tcPr>
          <w:p w14:paraId="1C6284E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0A91C91F"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15DD620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R$ 28,30 </w:t>
            </w:r>
          </w:p>
        </w:tc>
        <w:tc>
          <w:tcPr>
            <w:tcW w:w="1576" w:type="dxa"/>
            <w:vAlign w:val="bottom"/>
          </w:tcPr>
          <w:p w14:paraId="6905C5F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R$ 424,50 </w:t>
            </w:r>
          </w:p>
        </w:tc>
      </w:tr>
      <w:tr w:rsidR="00197621" w14:paraId="78A8961C" w14:textId="77777777" w:rsidTr="00197621">
        <w:tc>
          <w:tcPr>
            <w:tcW w:w="938" w:type="dxa"/>
          </w:tcPr>
          <w:p w14:paraId="0F8093DA" w14:textId="77777777" w:rsidR="00197621" w:rsidRDefault="00197621" w:rsidP="00410828">
            <w:pPr>
              <w:rPr>
                <w:rFonts w:ascii="Arial" w:hAnsi="Arial" w:cs="Arial"/>
                <w:bCs/>
                <w:sz w:val="20"/>
                <w:szCs w:val="20"/>
              </w:rPr>
            </w:pPr>
            <w:r>
              <w:rPr>
                <w:kern w:val="2"/>
                <w:sz w:val="20"/>
                <w:szCs w:val="20"/>
                <w14:ligatures w14:val="standardContextual"/>
              </w:rPr>
              <w:t>131</w:t>
            </w:r>
          </w:p>
        </w:tc>
        <w:tc>
          <w:tcPr>
            <w:tcW w:w="1476" w:type="dxa"/>
            <w:vAlign w:val="center"/>
          </w:tcPr>
          <w:p w14:paraId="52B4D50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Cureta periodontais</w:t>
            </w:r>
          </w:p>
        </w:tc>
        <w:tc>
          <w:tcPr>
            <w:tcW w:w="2909" w:type="dxa"/>
            <w:vAlign w:val="center"/>
          </w:tcPr>
          <w:p w14:paraId="7E5D6EA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Número 11-12</w:t>
            </w:r>
          </w:p>
        </w:tc>
        <w:tc>
          <w:tcPr>
            <w:tcW w:w="1383" w:type="dxa"/>
            <w:vAlign w:val="center"/>
          </w:tcPr>
          <w:p w14:paraId="616A888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4F03B1AD"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5BC41A8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R$ 21,07 </w:t>
            </w:r>
          </w:p>
        </w:tc>
        <w:tc>
          <w:tcPr>
            <w:tcW w:w="1576" w:type="dxa"/>
            <w:vAlign w:val="bottom"/>
          </w:tcPr>
          <w:p w14:paraId="0D39ACD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R$ 316,05 </w:t>
            </w:r>
          </w:p>
        </w:tc>
      </w:tr>
      <w:tr w:rsidR="00197621" w14:paraId="51FB14B8" w14:textId="77777777" w:rsidTr="00197621">
        <w:tc>
          <w:tcPr>
            <w:tcW w:w="938" w:type="dxa"/>
          </w:tcPr>
          <w:p w14:paraId="7693A07D" w14:textId="77777777" w:rsidR="00197621" w:rsidRDefault="00197621" w:rsidP="00410828">
            <w:pPr>
              <w:rPr>
                <w:rFonts w:ascii="Arial" w:hAnsi="Arial" w:cs="Arial"/>
                <w:bCs/>
                <w:sz w:val="20"/>
                <w:szCs w:val="20"/>
              </w:rPr>
            </w:pPr>
            <w:r>
              <w:rPr>
                <w:kern w:val="2"/>
                <w:sz w:val="20"/>
                <w:szCs w:val="20"/>
                <w14:ligatures w14:val="standardContextual"/>
              </w:rPr>
              <w:t>132</w:t>
            </w:r>
          </w:p>
        </w:tc>
        <w:tc>
          <w:tcPr>
            <w:tcW w:w="1476" w:type="dxa"/>
            <w:vAlign w:val="center"/>
          </w:tcPr>
          <w:p w14:paraId="1880C00B"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150 adulta</w:t>
            </w:r>
          </w:p>
        </w:tc>
        <w:tc>
          <w:tcPr>
            <w:tcW w:w="2909" w:type="dxa"/>
            <w:vAlign w:val="center"/>
          </w:tcPr>
          <w:p w14:paraId="1E54176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Aço inoxidável.</w:t>
            </w:r>
          </w:p>
        </w:tc>
        <w:tc>
          <w:tcPr>
            <w:tcW w:w="1383" w:type="dxa"/>
            <w:vAlign w:val="center"/>
          </w:tcPr>
          <w:p w14:paraId="1B118C4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0B3E4CF1"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701A7D4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R$ 91,40 </w:t>
            </w:r>
          </w:p>
        </w:tc>
        <w:tc>
          <w:tcPr>
            <w:tcW w:w="1576" w:type="dxa"/>
            <w:vAlign w:val="bottom"/>
          </w:tcPr>
          <w:p w14:paraId="43453B2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R$ 1.371,00 </w:t>
            </w:r>
          </w:p>
        </w:tc>
      </w:tr>
      <w:tr w:rsidR="00197621" w14:paraId="7D02FFD6" w14:textId="77777777" w:rsidTr="00197621">
        <w:tc>
          <w:tcPr>
            <w:tcW w:w="938" w:type="dxa"/>
          </w:tcPr>
          <w:p w14:paraId="2856B09C" w14:textId="77777777" w:rsidR="00197621" w:rsidRDefault="00197621" w:rsidP="00410828">
            <w:pPr>
              <w:rPr>
                <w:rFonts w:ascii="Arial" w:hAnsi="Arial" w:cs="Arial"/>
                <w:bCs/>
                <w:sz w:val="20"/>
                <w:szCs w:val="20"/>
              </w:rPr>
            </w:pPr>
            <w:r>
              <w:rPr>
                <w:kern w:val="2"/>
                <w:sz w:val="20"/>
                <w:szCs w:val="20"/>
                <w14:ligatures w14:val="standardContextual"/>
              </w:rPr>
              <w:t>133</w:t>
            </w:r>
          </w:p>
        </w:tc>
        <w:tc>
          <w:tcPr>
            <w:tcW w:w="1476" w:type="dxa"/>
            <w:vAlign w:val="center"/>
          </w:tcPr>
          <w:p w14:paraId="20C21B61"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151 adulta</w:t>
            </w:r>
          </w:p>
        </w:tc>
        <w:tc>
          <w:tcPr>
            <w:tcW w:w="2909" w:type="dxa"/>
            <w:vAlign w:val="center"/>
          </w:tcPr>
          <w:p w14:paraId="51A10F6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Aço inoxidável.</w:t>
            </w:r>
          </w:p>
        </w:tc>
        <w:tc>
          <w:tcPr>
            <w:tcW w:w="1383" w:type="dxa"/>
            <w:vAlign w:val="center"/>
          </w:tcPr>
          <w:p w14:paraId="2AD816D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3EF01F3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8</w:t>
            </w:r>
          </w:p>
        </w:tc>
        <w:tc>
          <w:tcPr>
            <w:tcW w:w="1236" w:type="dxa"/>
            <w:vAlign w:val="bottom"/>
          </w:tcPr>
          <w:p w14:paraId="1CE9C81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R$ 107,54 </w:t>
            </w:r>
          </w:p>
        </w:tc>
        <w:tc>
          <w:tcPr>
            <w:tcW w:w="1576" w:type="dxa"/>
            <w:vAlign w:val="bottom"/>
          </w:tcPr>
          <w:p w14:paraId="4FAEB92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R$ 860,32 </w:t>
            </w:r>
          </w:p>
        </w:tc>
      </w:tr>
      <w:tr w:rsidR="00197621" w14:paraId="11C62BEC" w14:textId="77777777" w:rsidTr="00197621">
        <w:tc>
          <w:tcPr>
            <w:tcW w:w="938" w:type="dxa"/>
          </w:tcPr>
          <w:p w14:paraId="771DA4AF" w14:textId="77777777" w:rsidR="00197621" w:rsidRDefault="00197621" w:rsidP="00410828">
            <w:pPr>
              <w:rPr>
                <w:rFonts w:ascii="Arial" w:hAnsi="Arial" w:cs="Arial"/>
                <w:bCs/>
                <w:sz w:val="20"/>
                <w:szCs w:val="20"/>
              </w:rPr>
            </w:pPr>
            <w:r>
              <w:rPr>
                <w:kern w:val="2"/>
                <w:sz w:val="20"/>
                <w:szCs w:val="20"/>
                <w14:ligatures w14:val="standardContextual"/>
              </w:rPr>
              <w:t>134</w:t>
            </w:r>
          </w:p>
        </w:tc>
        <w:tc>
          <w:tcPr>
            <w:tcW w:w="1476" w:type="dxa"/>
            <w:vAlign w:val="center"/>
          </w:tcPr>
          <w:p w14:paraId="4743B5CD"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w:t>
            </w:r>
            <w:proofErr w:type="gramStart"/>
            <w:r>
              <w:rPr>
                <w:rFonts w:ascii="Calibri" w:eastAsia="Times New Roman" w:hAnsi="Calibri" w:cs="Calibri"/>
                <w:color w:val="000000"/>
                <w:kern w:val="2"/>
                <w:sz w:val="20"/>
                <w:szCs w:val="20"/>
                <w14:ligatures w14:val="standardContextual"/>
              </w:rPr>
              <w:t>65 adulta</w:t>
            </w:r>
            <w:proofErr w:type="gramEnd"/>
          </w:p>
        </w:tc>
        <w:tc>
          <w:tcPr>
            <w:tcW w:w="2909" w:type="dxa"/>
            <w:vAlign w:val="center"/>
          </w:tcPr>
          <w:p w14:paraId="0BA2466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Aço inoxidável.</w:t>
            </w:r>
          </w:p>
        </w:tc>
        <w:tc>
          <w:tcPr>
            <w:tcW w:w="1383" w:type="dxa"/>
            <w:vAlign w:val="center"/>
          </w:tcPr>
          <w:p w14:paraId="6B748BF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712AE17D"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8</w:t>
            </w:r>
          </w:p>
        </w:tc>
        <w:tc>
          <w:tcPr>
            <w:tcW w:w="1236" w:type="dxa"/>
            <w:vAlign w:val="bottom"/>
          </w:tcPr>
          <w:p w14:paraId="1519795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R$ 107,56 </w:t>
            </w:r>
          </w:p>
        </w:tc>
        <w:tc>
          <w:tcPr>
            <w:tcW w:w="1576" w:type="dxa"/>
            <w:vAlign w:val="bottom"/>
          </w:tcPr>
          <w:p w14:paraId="0D51AF7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R$ 860,48 </w:t>
            </w:r>
          </w:p>
        </w:tc>
      </w:tr>
      <w:tr w:rsidR="00197621" w14:paraId="4D156DF3" w14:textId="77777777" w:rsidTr="00197621">
        <w:tc>
          <w:tcPr>
            <w:tcW w:w="938" w:type="dxa"/>
          </w:tcPr>
          <w:p w14:paraId="7A8FCA95" w14:textId="77777777" w:rsidR="00197621" w:rsidRDefault="00197621" w:rsidP="00410828">
            <w:pPr>
              <w:rPr>
                <w:rFonts w:ascii="Arial" w:hAnsi="Arial" w:cs="Arial"/>
                <w:bCs/>
                <w:sz w:val="20"/>
                <w:szCs w:val="20"/>
              </w:rPr>
            </w:pPr>
            <w:r>
              <w:rPr>
                <w:kern w:val="2"/>
                <w:sz w:val="20"/>
                <w:szCs w:val="20"/>
                <w14:ligatures w14:val="standardContextual"/>
              </w:rPr>
              <w:t>135</w:t>
            </w:r>
          </w:p>
        </w:tc>
        <w:tc>
          <w:tcPr>
            <w:tcW w:w="1476" w:type="dxa"/>
            <w:vAlign w:val="center"/>
          </w:tcPr>
          <w:p w14:paraId="795BABC3"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Forceps</w:t>
            </w:r>
            <w:proofErr w:type="spellEnd"/>
            <w:r>
              <w:rPr>
                <w:rFonts w:ascii="Calibri" w:eastAsia="Times New Roman" w:hAnsi="Calibri" w:cs="Calibri"/>
                <w:color w:val="000000"/>
                <w:kern w:val="2"/>
                <w:sz w:val="20"/>
                <w:szCs w:val="20"/>
                <w14:ligatures w14:val="standardContextual"/>
              </w:rPr>
              <w:t xml:space="preserve"> 18 adulta</w:t>
            </w:r>
          </w:p>
        </w:tc>
        <w:tc>
          <w:tcPr>
            <w:tcW w:w="2909" w:type="dxa"/>
            <w:vAlign w:val="center"/>
          </w:tcPr>
          <w:p w14:paraId="4CD95EE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Aço inoxidável.</w:t>
            </w:r>
          </w:p>
        </w:tc>
        <w:tc>
          <w:tcPr>
            <w:tcW w:w="1383" w:type="dxa"/>
            <w:vAlign w:val="center"/>
          </w:tcPr>
          <w:p w14:paraId="4A1BE3D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B00BA5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8</w:t>
            </w:r>
          </w:p>
        </w:tc>
        <w:tc>
          <w:tcPr>
            <w:tcW w:w="1236" w:type="dxa"/>
            <w:vAlign w:val="bottom"/>
          </w:tcPr>
          <w:p w14:paraId="55F8C85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100,60</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442B52D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R$ 804,80 </w:t>
            </w:r>
          </w:p>
        </w:tc>
      </w:tr>
      <w:tr w:rsidR="00197621" w14:paraId="47575C30" w14:textId="77777777" w:rsidTr="00197621">
        <w:tc>
          <w:tcPr>
            <w:tcW w:w="938" w:type="dxa"/>
          </w:tcPr>
          <w:p w14:paraId="4A27E270" w14:textId="77777777" w:rsidR="00197621" w:rsidRDefault="00197621" w:rsidP="00410828">
            <w:pPr>
              <w:rPr>
                <w:rFonts w:ascii="Arial" w:hAnsi="Arial" w:cs="Arial"/>
                <w:bCs/>
                <w:sz w:val="20"/>
                <w:szCs w:val="20"/>
              </w:rPr>
            </w:pPr>
            <w:r>
              <w:rPr>
                <w:kern w:val="2"/>
                <w:sz w:val="20"/>
                <w:szCs w:val="20"/>
                <w14:ligatures w14:val="standardContextual"/>
              </w:rPr>
              <w:t>136</w:t>
            </w:r>
          </w:p>
        </w:tc>
        <w:tc>
          <w:tcPr>
            <w:tcW w:w="1476" w:type="dxa"/>
            <w:vAlign w:val="center"/>
          </w:tcPr>
          <w:p w14:paraId="7726B063" w14:textId="77777777" w:rsidR="00197621" w:rsidRDefault="00197621" w:rsidP="00410828">
            <w:pPr>
              <w:rPr>
                <w:rFonts w:ascii="Arial" w:hAnsi="Arial" w:cs="Arial"/>
                <w:bCs/>
                <w:sz w:val="20"/>
                <w:szCs w:val="20"/>
              </w:rPr>
            </w:pPr>
            <w:proofErr w:type="spellStart"/>
            <w:r>
              <w:rPr>
                <w:rFonts w:ascii="Calibri" w:eastAsia="Times New Roman" w:hAnsi="Calibri" w:cs="Calibri"/>
                <w:color w:val="000000"/>
                <w:kern w:val="2"/>
                <w:sz w:val="20"/>
                <w:szCs w:val="20"/>
                <w14:ligatures w14:val="standardContextual"/>
              </w:rPr>
              <w:t>Sindesmótomo</w:t>
            </w:r>
            <w:proofErr w:type="spellEnd"/>
          </w:p>
        </w:tc>
        <w:tc>
          <w:tcPr>
            <w:tcW w:w="2909" w:type="dxa"/>
            <w:vAlign w:val="center"/>
          </w:tcPr>
          <w:p w14:paraId="2249ADA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autoclavavel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7F983B9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0E32A16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8</w:t>
            </w:r>
          </w:p>
        </w:tc>
        <w:tc>
          <w:tcPr>
            <w:tcW w:w="1236" w:type="dxa"/>
            <w:vAlign w:val="bottom"/>
          </w:tcPr>
          <w:p w14:paraId="4766404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9</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84</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38BD0AE2"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R$ 158,72 </w:t>
            </w:r>
          </w:p>
        </w:tc>
      </w:tr>
      <w:tr w:rsidR="00197621" w14:paraId="16EFDDD6" w14:textId="77777777" w:rsidTr="00197621">
        <w:tc>
          <w:tcPr>
            <w:tcW w:w="938" w:type="dxa"/>
          </w:tcPr>
          <w:p w14:paraId="7D788057" w14:textId="77777777" w:rsidR="00197621" w:rsidRDefault="00197621" w:rsidP="00410828">
            <w:pPr>
              <w:rPr>
                <w:rFonts w:ascii="Arial" w:hAnsi="Arial" w:cs="Arial"/>
                <w:bCs/>
                <w:sz w:val="20"/>
                <w:szCs w:val="20"/>
              </w:rPr>
            </w:pPr>
            <w:r>
              <w:rPr>
                <w:kern w:val="2"/>
                <w:sz w:val="20"/>
                <w:szCs w:val="20"/>
                <w14:ligatures w14:val="standardContextual"/>
              </w:rPr>
              <w:t>137</w:t>
            </w:r>
          </w:p>
        </w:tc>
        <w:tc>
          <w:tcPr>
            <w:tcW w:w="1476" w:type="dxa"/>
            <w:vAlign w:val="center"/>
          </w:tcPr>
          <w:p w14:paraId="12E080D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Cuba </w:t>
            </w:r>
            <w:proofErr w:type="gramStart"/>
            <w:r>
              <w:rPr>
                <w:rFonts w:ascii="Calibri" w:eastAsia="Times New Roman" w:hAnsi="Calibri" w:cs="Calibri"/>
                <w:color w:val="000000"/>
                <w:kern w:val="2"/>
                <w:sz w:val="20"/>
                <w:szCs w:val="20"/>
                <w14:ligatures w14:val="standardContextual"/>
              </w:rPr>
              <w:t>inox redonda</w:t>
            </w:r>
            <w:proofErr w:type="gramEnd"/>
          </w:p>
        </w:tc>
        <w:tc>
          <w:tcPr>
            <w:tcW w:w="2909" w:type="dxa"/>
            <w:vAlign w:val="center"/>
          </w:tcPr>
          <w:p w14:paraId="49BAAB7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Capacidade 240ml</w:t>
            </w:r>
          </w:p>
        </w:tc>
        <w:tc>
          <w:tcPr>
            <w:tcW w:w="1383" w:type="dxa"/>
            <w:vAlign w:val="center"/>
          </w:tcPr>
          <w:p w14:paraId="1950D06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4C57763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w:t>
            </w:r>
          </w:p>
        </w:tc>
        <w:tc>
          <w:tcPr>
            <w:tcW w:w="1236" w:type="dxa"/>
            <w:vAlign w:val="bottom"/>
          </w:tcPr>
          <w:p w14:paraId="525E759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29</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60</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0CD3083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R$ 88,80 </w:t>
            </w:r>
          </w:p>
        </w:tc>
      </w:tr>
      <w:tr w:rsidR="00197621" w14:paraId="5B6C9276" w14:textId="77777777" w:rsidTr="00197621">
        <w:tc>
          <w:tcPr>
            <w:tcW w:w="938" w:type="dxa"/>
          </w:tcPr>
          <w:p w14:paraId="0B1E0DC6" w14:textId="77777777" w:rsidR="00197621" w:rsidRDefault="00197621" w:rsidP="00410828">
            <w:pPr>
              <w:rPr>
                <w:rFonts w:ascii="Arial" w:hAnsi="Arial" w:cs="Arial"/>
                <w:bCs/>
                <w:sz w:val="20"/>
                <w:szCs w:val="20"/>
              </w:rPr>
            </w:pPr>
            <w:r>
              <w:rPr>
                <w:kern w:val="2"/>
                <w:sz w:val="20"/>
                <w:szCs w:val="20"/>
                <w14:ligatures w14:val="standardContextual"/>
              </w:rPr>
              <w:t>138</w:t>
            </w:r>
          </w:p>
        </w:tc>
        <w:tc>
          <w:tcPr>
            <w:tcW w:w="1476" w:type="dxa"/>
            <w:vAlign w:val="center"/>
          </w:tcPr>
          <w:p w14:paraId="1B030CC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Cuba </w:t>
            </w:r>
            <w:proofErr w:type="gramStart"/>
            <w:r>
              <w:rPr>
                <w:rFonts w:ascii="Calibri" w:eastAsia="Times New Roman" w:hAnsi="Calibri" w:cs="Calibri"/>
                <w:color w:val="000000"/>
                <w:kern w:val="2"/>
                <w:sz w:val="20"/>
                <w:szCs w:val="20"/>
                <w14:ligatures w14:val="standardContextual"/>
              </w:rPr>
              <w:t>inox redonda</w:t>
            </w:r>
            <w:proofErr w:type="gramEnd"/>
          </w:p>
        </w:tc>
        <w:tc>
          <w:tcPr>
            <w:tcW w:w="2909" w:type="dxa"/>
            <w:vAlign w:val="center"/>
          </w:tcPr>
          <w:p w14:paraId="5F0E937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Capacidade 340ml</w:t>
            </w:r>
          </w:p>
        </w:tc>
        <w:tc>
          <w:tcPr>
            <w:tcW w:w="1383" w:type="dxa"/>
            <w:vAlign w:val="center"/>
          </w:tcPr>
          <w:p w14:paraId="4D3D617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46D1663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w:t>
            </w:r>
          </w:p>
        </w:tc>
        <w:tc>
          <w:tcPr>
            <w:tcW w:w="1236" w:type="dxa"/>
            <w:vAlign w:val="bottom"/>
          </w:tcPr>
          <w:p w14:paraId="6A4AAD6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R$ 39,79 </w:t>
            </w:r>
          </w:p>
        </w:tc>
        <w:tc>
          <w:tcPr>
            <w:tcW w:w="1576" w:type="dxa"/>
            <w:vAlign w:val="bottom"/>
          </w:tcPr>
          <w:p w14:paraId="4DEB6AC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R$ 119,37 </w:t>
            </w:r>
          </w:p>
        </w:tc>
      </w:tr>
      <w:tr w:rsidR="00197621" w14:paraId="0E5A8828" w14:textId="77777777" w:rsidTr="00197621">
        <w:tc>
          <w:tcPr>
            <w:tcW w:w="938" w:type="dxa"/>
            <w:vAlign w:val="center"/>
          </w:tcPr>
          <w:p w14:paraId="6F3B92D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139</w:t>
            </w:r>
          </w:p>
        </w:tc>
        <w:tc>
          <w:tcPr>
            <w:tcW w:w="1476" w:type="dxa"/>
            <w:vAlign w:val="center"/>
          </w:tcPr>
          <w:p w14:paraId="5B7DBB2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Cuba </w:t>
            </w:r>
            <w:proofErr w:type="gramStart"/>
            <w:r>
              <w:rPr>
                <w:rFonts w:ascii="Calibri" w:eastAsia="Times New Roman" w:hAnsi="Calibri" w:cs="Calibri"/>
                <w:color w:val="000000"/>
                <w:kern w:val="2"/>
                <w:sz w:val="20"/>
                <w:szCs w:val="20"/>
                <w14:ligatures w14:val="standardContextual"/>
              </w:rPr>
              <w:t>inox redonda</w:t>
            </w:r>
            <w:proofErr w:type="gramEnd"/>
          </w:p>
        </w:tc>
        <w:tc>
          <w:tcPr>
            <w:tcW w:w="2909" w:type="dxa"/>
            <w:vAlign w:val="center"/>
          </w:tcPr>
          <w:p w14:paraId="018231C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Capacidade 530ml</w:t>
            </w:r>
          </w:p>
        </w:tc>
        <w:tc>
          <w:tcPr>
            <w:tcW w:w="1383" w:type="dxa"/>
            <w:vAlign w:val="center"/>
          </w:tcPr>
          <w:p w14:paraId="7ABC218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E5F9635"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3</w:t>
            </w:r>
          </w:p>
        </w:tc>
        <w:tc>
          <w:tcPr>
            <w:tcW w:w="1236" w:type="dxa"/>
            <w:vAlign w:val="bottom"/>
          </w:tcPr>
          <w:p w14:paraId="541243F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R$ 57,47 </w:t>
            </w:r>
          </w:p>
        </w:tc>
        <w:tc>
          <w:tcPr>
            <w:tcW w:w="1576" w:type="dxa"/>
            <w:vAlign w:val="bottom"/>
          </w:tcPr>
          <w:p w14:paraId="5BC7782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R$ 172,41 </w:t>
            </w:r>
          </w:p>
        </w:tc>
      </w:tr>
      <w:tr w:rsidR="00197621" w14:paraId="58216943" w14:textId="77777777" w:rsidTr="00197621">
        <w:tc>
          <w:tcPr>
            <w:tcW w:w="938" w:type="dxa"/>
            <w:vAlign w:val="center"/>
          </w:tcPr>
          <w:p w14:paraId="42261B4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lastRenderedPageBreak/>
              <w:t>140</w:t>
            </w:r>
          </w:p>
        </w:tc>
        <w:tc>
          <w:tcPr>
            <w:tcW w:w="1476" w:type="dxa"/>
            <w:vAlign w:val="center"/>
          </w:tcPr>
          <w:p w14:paraId="4AF16E3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Espátula n.07</w:t>
            </w:r>
          </w:p>
        </w:tc>
        <w:tc>
          <w:tcPr>
            <w:tcW w:w="2909" w:type="dxa"/>
            <w:vAlign w:val="center"/>
          </w:tcPr>
          <w:p w14:paraId="2B1D7A9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Prata</w:t>
            </w:r>
          </w:p>
        </w:tc>
        <w:tc>
          <w:tcPr>
            <w:tcW w:w="1383" w:type="dxa"/>
            <w:vAlign w:val="center"/>
          </w:tcPr>
          <w:p w14:paraId="24F4A11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7D4A59A"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13E1F24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20,23</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5E17F51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R$ 121,38 </w:t>
            </w:r>
          </w:p>
        </w:tc>
      </w:tr>
      <w:tr w:rsidR="00197621" w14:paraId="313EE761" w14:textId="77777777" w:rsidTr="00197621">
        <w:tc>
          <w:tcPr>
            <w:tcW w:w="938" w:type="dxa"/>
            <w:vAlign w:val="center"/>
          </w:tcPr>
          <w:p w14:paraId="14D0124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141</w:t>
            </w:r>
          </w:p>
        </w:tc>
        <w:tc>
          <w:tcPr>
            <w:tcW w:w="1476" w:type="dxa"/>
            <w:vAlign w:val="center"/>
          </w:tcPr>
          <w:p w14:paraId="0D58CBB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Prendedor de babador</w:t>
            </w:r>
          </w:p>
        </w:tc>
        <w:tc>
          <w:tcPr>
            <w:tcW w:w="2909" w:type="dxa"/>
            <w:vAlign w:val="center"/>
          </w:tcPr>
          <w:p w14:paraId="228CC4C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autoclavável</w:t>
            </w:r>
            <w:proofErr w:type="spellEnd"/>
            <w:r>
              <w:rPr>
                <w:rFonts w:ascii="Calibri" w:eastAsia="Times New Roman" w:hAnsi="Calibri" w:cs="Calibri"/>
                <w:color w:val="000000"/>
                <w:kern w:val="2"/>
                <w:sz w:val="20"/>
                <w:szCs w:val="20"/>
                <w14:ligatures w14:val="standardContextual"/>
              </w:rPr>
              <w:t>. Modelo jacaré.</w:t>
            </w:r>
          </w:p>
        </w:tc>
        <w:tc>
          <w:tcPr>
            <w:tcW w:w="1383" w:type="dxa"/>
            <w:vAlign w:val="center"/>
          </w:tcPr>
          <w:p w14:paraId="0D65420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00A31AE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0C4BDC4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R$ 8,54 </w:t>
            </w:r>
          </w:p>
        </w:tc>
        <w:tc>
          <w:tcPr>
            <w:tcW w:w="1576" w:type="dxa"/>
            <w:vAlign w:val="bottom"/>
          </w:tcPr>
          <w:p w14:paraId="554E206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R$ 51,24 </w:t>
            </w:r>
          </w:p>
        </w:tc>
      </w:tr>
      <w:tr w:rsidR="00197621" w14:paraId="6E3C0B77" w14:textId="77777777" w:rsidTr="00197621">
        <w:tc>
          <w:tcPr>
            <w:tcW w:w="938" w:type="dxa"/>
            <w:vAlign w:val="center"/>
          </w:tcPr>
          <w:p w14:paraId="553F341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142</w:t>
            </w:r>
          </w:p>
        </w:tc>
        <w:tc>
          <w:tcPr>
            <w:tcW w:w="1476" w:type="dxa"/>
            <w:vAlign w:val="center"/>
          </w:tcPr>
          <w:p w14:paraId="74BDB3D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Estojo perfurado</w:t>
            </w:r>
          </w:p>
        </w:tc>
        <w:tc>
          <w:tcPr>
            <w:tcW w:w="2909" w:type="dxa"/>
            <w:vAlign w:val="center"/>
          </w:tcPr>
          <w:p w14:paraId="2CA8168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Aço inoxidável. 32x16x08cm</w:t>
            </w:r>
          </w:p>
        </w:tc>
        <w:tc>
          <w:tcPr>
            <w:tcW w:w="1383" w:type="dxa"/>
            <w:vAlign w:val="center"/>
          </w:tcPr>
          <w:p w14:paraId="4774ABC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61EEEBB9"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25D610C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R$ 294,53 </w:t>
            </w:r>
          </w:p>
        </w:tc>
        <w:tc>
          <w:tcPr>
            <w:tcW w:w="1576" w:type="dxa"/>
            <w:vAlign w:val="bottom"/>
          </w:tcPr>
          <w:p w14:paraId="204E130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R$ 1.767,18 </w:t>
            </w:r>
          </w:p>
        </w:tc>
      </w:tr>
      <w:tr w:rsidR="00197621" w14:paraId="7FAB0295" w14:textId="77777777" w:rsidTr="00197621">
        <w:tc>
          <w:tcPr>
            <w:tcW w:w="938" w:type="dxa"/>
            <w:vAlign w:val="center"/>
          </w:tcPr>
          <w:p w14:paraId="1090C8F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143</w:t>
            </w:r>
          </w:p>
        </w:tc>
        <w:tc>
          <w:tcPr>
            <w:tcW w:w="1476" w:type="dxa"/>
            <w:vAlign w:val="center"/>
          </w:tcPr>
          <w:p w14:paraId="1D7AABE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Cureta </w:t>
            </w:r>
            <w:proofErr w:type="spellStart"/>
            <w:r>
              <w:rPr>
                <w:rFonts w:ascii="Calibri" w:eastAsia="Times New Roman" w:hAnsi="Calibri" w:cs="Calibri"/>
                <w:color w:val="000000"/>
                <w:kern w:val="2"/>
                <w:sz w:val="20"/>
                <w:szCs w:val="20"/>
                <w14:ligatures w14:val="standardContextual"/>
              </w:rPr>
              <w:t>Mccal</w:t>
            </w:r>
            <w:proofErr w:type="spellEnd"/>
            <w:r>
              <w:rPr>
                <w:rFonts w:ascii="Calibri" w:eastAsia="Times New Roman" w:hAnsi="Calibri" w:cs="Calibri"/>
                <w:color w:val="000000"/>
                <w:kern w:val="2"/>
                <w:sz w:val="20"/>
                <w:szCs w:val="20"/>
                <w14:ligatures w14:val="standardContextual"/>
              </w:rPr>
              <w:t xml:space="preserve"> 13 foice ponta </w:t>
            </w:r>
            <w:proofErr w:type="spellStart"/>
            <w:r>
              <w:rPr>
                <w:rFonts w:ascii="Calibri" w:eastAsia="Times New Roman" w:hAnsi="Calibri" w:cs="Calibri"/>
                <w:color w:val="000000"/>
                <w:kern w:val="2"/>
                <w:sz w:val="20"/>
                <w:szCs w:val="20"/>
                <w14:ligatures w14:val="standardContextual"/>
              </w:rPr>
              <w:t>morse</w:t>
            </w:r>
            <w:proofErr w:type="spellEnd"/>
            <w:r>
              <w:rPr>
                <w:rFonts w:ascii="Calibri" w:eastAsia="Times New Roman" w:hAnsi="Calibri" w:cs="Calibri"/>
                <w:color w:val="000000"/>
                <w:kern w:val="2"/>
                <w:sz w:val="20"/>
                <w:szCs w:val="20"/>
                <w14:ligatures w14:val="standardContextual"/>
              </w:rPr>
              <w:t xml:space="preserve"> 00</w:t>
            </w:r>
          </w:p>
        </w:tc>
        <w:tc>
          <w:tcPr>
            <w:tcW w:w="2909" w:type="dxa"/>
            <w:vAlign w:val="center"/>
          </w:tcPr>
          <w:p w14:paraId="0622C18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w:t>
            </w:r>
            <w:proofErr w:type="spellStart"/>
            <w:r>
              <w:rPr>
                <w:rFonts w:ascii="Calibri" w:eastAsia="Times New Roman" w:hAnsi="Calibri" w:cs="Calibri"/>
                <w:color w:val="000000"/>
                <w:kern w:val="2"/>
                <w:sz w:val="20"/>
                <w:szCs w:val="20"/>
                <w14:ligatures w14:val="standardContextual"/>
              </w:rPr>
              <w:t>inoxiável</w:t>
            </w:r>
            <w:proofErr w:type="spellEnd"/>
          </w:p>
        </w:tc>
        <w:tc>
          <w:tcPr>
            <w:tcW w:w="1383" w:type="dxa"/>
            <w:vAlign w:val="center"/>
          </w:tcPr>
          <w:p w14:paraId="7E65FE8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9E24F45"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w:t>
            </w:r>
          </w:p>
        </w:tc>
        <w:tc>
          <w:tcPr>
            <w:tcW w:w="1236" w:type="dxa"/>
            <w:vAlign w:val="bottom"/>
          </w:tcPr>
          <w:p w14:paraId="6A07D5D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R$ 59,25 </w:t>
            </w:r>
          </w:p>
        </w:tc>
        <w:tc>
          <w:tcPr>
            <w:tcW w:w="1576" w:type="dxa"/>
            <w:vAlign w:val="bottom"/>
          </w:tcPr>
          <w:p w14:paraId="49A2A54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R$ 237,00 </w:t>
            </w:r>
          </w:p>
        </w:tc>
      </w:tr>
      <w:tr w:rsidR="00197621" w14:paraId="3A8BF00B" w14:textId="77777777" w:rsidTr="00197621">
        <w:tc>
          <w:tcPr>
            <w:tcW w:w="938" w:type="dxa"/>
            <w:vAlign w:val="center"/>
          </w:tcPr>
          <w:p w14:paraId="5E8F090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144</w:t>
            </w:r>
          </w:p>
        </w:tc>
        <w:tc>
          <w:tcPr>
            <w:tcW w:w="1476" w:type="dxa"/>
            <w:vAlign w:val="center"/>
          </w:tcPr>
          <w:p w14:paraId="30598DB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Cureta </w:t>
            </w:r>
            <w:proofErr w:type="spellStart"/>
            <w:r>
              <w:rPr>
                <w:rFonts w:ascii="Calibri" w:eastAsia="Times New Roman" w:hAnsi="Calibri" w:cs="Calibri"/>
                <w:color w:val="000000"/>
                <w:kern w:val="2"/>
                <w:sz w:val="20"/>
                <w:szCs w:val="20"/>
                <w14:ligatures w14:val="standardContextual"/>
              </w:rPr>
              <w:t>Mccal</w:t>
            </w:r>
            <w:proofErr w:type="spellEnd"/>
            <w:r>
              <w:rPr>
                <w:rFonts w:ascii="Calibri" w:eastAsia="Times New Roman" w:hAnsi="Calibri" w:cs="Calibri"/>
                <w:color w:val="000000"/>
                <w:kern w:val="2"/>
                <w:sz w:val="20"/>
                <w:szCs w:val="20"/>
                <w14:ligatures w14:val="standardContextual"/>
              </w:rPr>
              <w:t xml:space="preserve"> 14 foice ponta </w:t>
            </w:r>
            <w:proofErr w:type="spellStart"/>
            <w:r>
              <w:rPr>
                <w:rFonts w:ascii="Calibri" w:eastAsia="Times New Roman" w:hAnsi="Calibri" w:cs="Calibri"/>
                <w:color w:val="000000"/>
                <w:kern w:val="2"/>
                <w:sz w:val="20"/>
                <w:szCs w:val="20"/>
                <w14:ligatures w14:val="standardContextual"/>
              </w:rPr>
              <w:t>morse</w:t>
            </w:r>
            <w:proofErr w:type="spellEnd"/>
            <w:r>
              <w:rPr>
                <w:rFonts w:ascii="Calibri" w:eastAsia="Times New Roman" w:hAnsi="Calibri" w:cs="Calibri"/>
                <w:color w:val="000000"/>
                <w:kern w:val="2"/>
                <w:sz w:val="20"/>
                <w:szCs w:val="20"/>
                <w14:ligatures w14:val="standardContextual"/>
              </w:rPr>
              <w:t xml:space="preserve"> 00</w:t>
            </w:r>
          </w:p>
        </w:tc>
        <w:tc>
          <w:tcPr>
            <w:tcW w:w="2909" w:type="dxa"/>
            <w:vAlign w:val="center"/>
          </w:tcPr>
          <w:p w14:paraId="769F305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w:t>
            </w:r>
            <w:proofErr w:type="spellStart"/>
            <w:r>
              <w:rPr>
                <w:rFonts w:ascii="Calibri" w:eastAsia="Times New Roman" w:hAnsi="Calibri" w:cs="Calibri"/>
                <w:color w:val="000000"/>
                <w:kern w:val="2"/>
                <w:sz w:val="20"/>
                <w:szCs w:val="20"/>
                <w14:ligatures w14:val="standardContextual"/>
              </w:rPr>
              <w:t>inoxiável</w:t>
            </w:r>
            <w:proofErr w:type="spellEnd"/>
          </w:p>
        </w:tc>
        <w:tc>
          <w:tcPr>
            <w:tcW w:w="1383" w:type="dxa"/>
            <w:vAlign w:val="center"/>
          </w:tcPr>
          <w:p w14:paraId="540FACD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786779F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w:t>
            </w:r>
          </w:p>
        </w:tc>
        <w:tc>
          <w:tcPr>
            <w:tcW w:w="1236" w:type="dxa"/>
            <w:vAlign w:val="bottom"/>
          </w:tcPr>
          <w:p w14:paraId="34BEF73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R$ 59,50 </w:t>
            </w:r>
          </w:p>
        </w:tc>
        <w:tc>
          <w:tcPr>
            <w:tcW w:w="1576" w:type="dxa"/>
            <w:vAlign w:val="bottom"/>
          </w:tcPr>
          <w:p w14:paraId="1D1E9D7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R$ 238,00 </w:t>
            </w:r>
          </w:p>
        </w:tc>
      </w:tr>
      <w:tr w:rsidR="00197621" w14:paraId="6D2E1A17" w14:textId="77777777" w:rsidTr="00197621">
        <w:tc>
          <w:tcPr>
            <w:tcW w:w="938" w:type="dxa"/>
            <w:vAlign w:val="center"/>
          </w:tcPr>
          <w:p w14:paraId="25849B9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145</w:t>
            </w:r>
          </w:p>
        </w:tc>
        <w:tc>
          <w:tcPr>
            <w:tcW w:w="1476" w:type="dxa"/>
            <w:vAlign w:val="center"/>
          </w:tcPr>
          <w:p w14:paraId="6B52595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Cureta </w:t>
            </w:r>
            <w:proofErr w:type="spellStart"/>
            <w:r>
              <w:rPr>
                <w:rFonts w:ascii="Calibri" w:eastAsia="Times New Roman" w:hAnsi="Calibri" w:cs="Calibri"/>
                <w:color w:val="000000"/>
                <w:kern w:val="2"/>
                <w:sz w:val="20"/>
                <w:szCs w:val="20"/>
                <w14:ligatures w14:val="standardContextual"/>
              </w:rPr>
              <w:t>Mccal</w:t>
            </w:r>
            <w:proofErr w:type="spellEnd"/>
            <w:r>
              <w:rPr>
                <w:rFonts w:ascii="Calibri" w:eastAsia="Times New Roman" w:hAnsi="Calibri" w:cs="Calibri"/>
                <w:color w:val="000000"/>
                <w:kern w:val="2"/>
                <w:sz w:val="20"/>
                <w:szCs w:val="20"/>
                <w14:ligatures w14:val="standardContextual"/>
              </w:rPr>
              <w:t xml:space="preserve"> 17 foice ponta </w:t>
            </w:r>
            <w:proofErr w:type="spellStart"/>
            <w:r>
              <w:rPr>
                <w:rFonts w:ascii="Calibri" w:eastAsia="Times New Roman" w:hAnsi="Calibri" w:cs="Calibri"/>
                <w:color w:val="000000"/>
                <w:kern w:val="2"/>
                <w:sz w:val="20"/>
                <w:szCs w:val="20"/>
                <w14:ligatures w14:val="standardContextual"/>
              </w:rPr>
              <w:t>morse</w:t>
            </w:r>
            <w:proofErr w:type="spellEnd"/>
            <w:r>
              <w:rPr>
                <w:rFonts w:ascii="Calibri" w:eastAsia="Times New Roman" w:hAnsi="Calibri" w:cs="Calibri"/>
                <w:color w:val="000000"/>
                <w:kern w:val="2"/>
                <w:sz w:val="20"/>
                <w:szCs w:val="20"/>
                <w14:ligatures w14:val="standardContextual"/>
              </w:rPr>
              <w:t xml:space="preserve"> 00</w:t>
            </w:r>
          </w:p>
        </w:tc>
        <w:tc>
          <w:tcPr>
            <w:tcW w:w="2909" w:type="dxa"/>
            <w:vAlign w:val="center"/>
          </w:tcPr>
          <w:p w14:paraId="5139EB6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w:t>
            </w:r>
            <w:proofErr w:type="spellStart"/>
            <w:r>
              <w:rPr>
                <w:rFonts w:ascii="Calibri" w:eastAsia="Times New Roman" w:hAnsi="Calibri" w:cs="Calibri"/>
                <w:color w:val="000000"/>
                <w:kern w:val="2"/>
                <w:sz w:val="20"/>
                <w:szCs w:val="20"/>
                <w14:ligatures w14:val="standardContextual"/>
              </w:rPr>
              <w:t>inoxiável</w:t>
            </w:r>
            <w:proofErr w:type="spellEnd"/>
          </w:p>
        </w:tc>
        <w:tc>
          <w:tcPr>
            <w:tcW w:w="1383" w:type="dxa"/>
            <w:vAlign w:val="center"/>
          </w:tcPr>
          <w:p w14:paraId="3609441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C86B0A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w:t>
            </w:r>
          </w:p>
        </w:tc>
        <w:tc>
          <w:tcPr>
            <w:tcW w:w="1236" w:type="dxa"/>
            <w:vAlign w:val="bottom"/>
          </w:tcPr>
          <w:p w14:paraId="7633BF4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R$ 69,54 </w:t>
            </w:r>
          </w:p>
        </w:tc>
        <w:tc>
          <w:tcPr>
            <w:tcW w:w="1576" w:type="dxa"/>
            <w:vAlign w:val="bottom"/>
          </w:tcPr>
          <w:p w14:paraId="3A3DBAA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R$ 278,16 </w:t>
            </w:r>
          </w:p>
        </w:tc>
      </w:tr>
      <w:tr w:rsidR="00197621" w14:paraId="0006BF0F" w14:textId="77777777" w:rsidTr="00197621">
        <w:tc>
          <w:tcPr>
            <w:tcW w:w="938" w:type="dxa"/>
            <w:vAlign w:val="center"/>
          </w:tcPr>
          <w:p w14:paraId="1CABCF8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146</w:t>
            </w:r>
          </w:p>
        </w:tc>
        <w:tc>
          <w:tcPr>
            <w:tcW w:w="1476" w:type="dxa"/>
            <w:vAlign w:val="center"/>
          </w:tcPr>
          <w:p w14:paraId="0644581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Cureta </w:t>
            </w:r>
            <w:proofErr w:type="spellStart"/>
            <w:r>
              <w:rPr>
                <w:rFonts w:ascii="Calibri" w:eastAsia="Times New Roman" w:hAnsi="Calibri" w:cs="Calibri"/>
                <w:color w:val="000000"/>
                <w:kern w:val="2"/>
                <w:sz w:val="20"/>
                <w:szCs w:val="20"/>
                <w14:ligatures w14:val="standardContextual"/>
              </w:rPr>
              <w:t>Mccal</w:t>
            </w:r>
            <w:proofErr w:type="spellEnd"/>
            <w:r>
              <w:rPr>
                <w:rFonts w:ascii="Calibri" w:eastAsia="Times New Roman" w:hAnsi="Calibri" w:cs="Calibri"/>
                <w:color w:val="000000"/>
                <w:kern w:val="2"/>
                <w:sz w:val="20"/>
                <w:szCs w:val="20"/>
                <w14:ligatures w14:val="standardContextual"/>
              </w:rPr>
              <w:t xml:space="preserve"> 18 foice ponta </w:t>
            </w:r>
            <w:proofErr w:type="spellStart"/>
            <w:r>
              <w:rPr>
                <w:rFonts w:ascii="Calibri" w:eastAsia="Times New Roman" w:hAnsi="Calibri" w:cs="Calibri"/>
                <w:color w:val="000000"/>
                <w:kern w:val="2"/>
                <w:sz w:val="20"/>
                <w:szCs w:val="20"/>
                <w14:ligatures w14:val="standardContextual"/>
              </w:rPr>
              <w:t>morse</w:t>
            </w:r>
            <w:proofErr w:type="spellEnd"/>
            <w:r>
              <w:rPr>
                <w:rFonts w:ascii="Calibri" w:eastAsia="Times New Roman" w:hAnsi="Calibri" w:cs="Calibri"/>
                <w:color w:val="000000"/>
                <w:kern w:val="2"/>
                <w:sz w:val="20"/>
                <w:szCs w:val="20"/>
                <w14:ligatures w14:val="standardContextual"/>
              </w:rPr>
              <w:t xml:space="preserve"> 00</w:t>
            </w:r>
          </w:p>
        </w:tc>
        <w:tc>
          <w:tcPr>
            <w:tcW w:w="2909" w:type="dxa"/>
            <w:vAlign w:val="center"/>
          </w:tcPr>
          <w:p w14:paraId="06F5189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w:t>
            </w:r>
            <w:proofErr w:type="spellStart"/>
            <w:r>
              <w:rPr>
                <w:rFonts w:ascii="Calibri" w:eastAsia="Times New Roman" w:hAnsi="Calibri" w:cs="Calibri"/>
                <w:color w:val="000000"/>
                <w:kern w:val="2"/>
                <w:sz w:val="20"/>
                <w:szCs w:val="20"/>
                <w14:ligatures w14:val="standardContextual"/>
              </w:rPr>
              <w:t>inoxiável</w:t>
            </w:r>
            <w:proofErr w:type="spellEnd"/>
          </w:p>
        </w:tc>
        <w:tc>
          <w:tcPr>
            <w:tcW w:w="1383" w:type="dxa"/>
            <w:vAlign w:val="center"/>
          </w:tcPr>
          <w:p w14:paraId="03BE353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330BAA2A"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w:t>
            </w:r>
          </w:p>
        </w:tc>
        <w:tc>
          <w:tcPr>
            <w:tcW w:w="1236" w:type="dxa"/>
            <w:vAlign w:val="bottom"/>
          </w:tcPr>
          <w:p w14:paraId="618BCF6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R$ 65,17 </w:t>
            </w:r>
          </w:p>
        </w:tc>
        <w:tc>
          <w:tcPr>
            <w:tcW w:w="1576" w:type="dxa"/>
            <w:vAlign w:val="bottom"/>
          </w:tcPr>
          <w:p w14:paraId="4BA1249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R$ 260,68 </w:t>
            </w:r>
          </w:p>
        </w:tc>
      </w:tr>
      <w:tr w:rsidR="00197621" w14:paraId="481E3C5D" w14:textId="77777777" w:rsidTr="00197621">
        <w:tc>
          <w:tcPr>
            <w:tcW w:w="938" w:type="dxa"/>
            <w:vAlign w:val="center"/>
          </w:tcPr>
          <w:p w14:paraId="1DDC470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147</w:t>
            </w:r>
          </w:p>
        </w:tc>
        <w:tc>
          <w:tcPr>
            <w:tcW w:w="1476" w:type="dxa"/>
            <w:vAlign w:val="center"/>
          </w:tcPr>
          <w:p w14:paraId="269D308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Cabo para bisturi n.03</w:t>
            </w:r>
          </w:p>
        </w:tc>
        <w:tc>
          <w:tcPr>
            <w:tcW w:w="2909" w:type="dxa"/>
            <w:vAlign w:val="center"/>
          </w:tcPr>
          <w:p w14:paraId="775ABA5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w:t>
            </w:r>
            <w:proofErr w:type="spellStart"/>
            <w:r>
              <w:rPr>
                <w:rFonts w:ascii="Calibri" w:eastAsia="Times New Roman" w:hAnsi="Calibri" w:cs="Calibri"/>
                <w:color w:val="000000"/>
                <w:kern w:val="2"/>
                <w:sz w:val="20"/>
                <w:szCs w:val="20"/>
                <w14:ligatures w14:val="standardContextual"/>
              </w:rPr>
              <w:t>inoxiável</w:t>
            </w:r>
            <w:proofErr w:type="spellEnd"/>
          </w:p>
        </w:tc>
        <w:tc>
          <w:tcPr>
            <w:tcW w:w="1383" w:type="dxa"/>
            <w:vAlign w:val="center"/>
          </w:tcPr>
          <w:p w14:paraId="6EABE15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2F0ADE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764D6FE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R$ 16,89 </w:t>
            </w:r>
          </w:p>
        </w:tc>
        <w:tc>
          <w:tcPr>
            <w:tcW w:w="1576" w:type="dxa"/>
            <w:vAlign w:val="bottom"/>
          </w:tcPr>
          <w:p w14:paraId="13CA049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R$ 168,90 </w:t>
            </w:r>
          </w:p>
        </w:tc>
      </w:tr>
      <w:tr w:rsidR="00197621" w14:paraId="6D1EAB89" w14:textId="77777777" w:rsidTr="00197621">
        <w:tc>
          <w:tcPr>
            <w:tcW w:w="938" w:type="dxa"/>
            <w:vAlign w:val="center"/>
          </w:tcPr>
          <w:p w14:paraId="4AFEA82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148</w:t>
            </w:r>
          </w:p>
        </w:tc>
        <w:tc>
          <w:tcPr>
            <w:tcW w:w="1476" w:type="dxa"/>
            <w:vAlign w:val="center"/>
          </w:tcPr>
          <w:p w14:paraId="2684ECD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Pinça hemostática (modelo mosquito)</w:t>
            </w:r>
          </w:p>
        </w:tc>
        <w:tc>
          <w:tcPr>
            <w:tcW w:w="2909" w:type="dxa"/>
            <w:vAlign w:val="center"/>
          </w:tcPr>
          <w:p w14:paraId="547F527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Aço inoxidável</w:t>
            </w:r>
          </w:p>
        </w:tc>
        <w:tc>
          <w:tcPr>
            <w:tcW w:w="1383" w:type="dxa"/>
            <w:vAlign w:val="center"/>
          </w:tcPr>
          <w:p w14:paraId="338C89C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318FA27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6E58880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R$ 29,80 </w:t>
            </w:r>
          </w:p>
        </w:tc>
        <w:tc>
          <w:tcPr>
            <w:tcW w:w="1576" w:type="dxa"/>
            <w:vAlign w:val="bottom"/>
          </w:tcPr>
          <w:p w14:paraId="55670B0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R$ 178,80 </w:t>
            </w:r>
          </w:p>
        </w:tc>
      </w:tr>
      <w:tr w:rsidR="00197621" w14:paraId="3B1A3B71" w14:textId="77777777" w:rsidTr="00197621">
        <w:tc>
          <w:tcPr>
            <w:tcW w:w="938" w:type="dxa"/>
            <w:vAlign w:val="center"/>
          </w:tcPr>
          <w:p w14:paraId="4CA7961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149</w:t>
            </w:r>
          </w:p>
        </w:tc>
        <w:tc>
          <w:tcPr>
            <w:tcW w:w="1476" w:type="dxa"/>
            <w:vAlign w:val="center"/>
          </w:tcPr>
          <w:p w14:paraId="5436AD6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Pinça de Adson sem dente</w:t>
            </w:r>
          </w:p>
        </w:tc>
        <w:tc>
          <w:tcPr>
            <w:tcW w:w="2909" w:type="dxa"/>
            <w:vAlign w:val="center"/>
          </w:tcPr>
          <w:p w14:paraId="50A629B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Aço inoxidável.</w:t>
            </w:r>
          </w:p>
        </w:tc>
        <w:tc>
          <w:tcPr>
            <w:tcW w:w="1383" w:type="dxa"/>
            <w:vAlign w:val="center"/>
          </w:tcPr>
          <w:p w14:paraId="119B5CA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03D255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8</w:t>
            </w:r>
          </w:p>
        </w:tc>
        <w:tc>
          <w:tcPr>
            <w:tcW w:w="1236" w:type="dxa"/>
            <w:vAlign w:val="bottom"/>
          </w:tcPr>
          <w:p w14:paraId="14CF465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R$ 20,41 </w:t>
            </w:r>
          </w:p>
        </w:tc>
        <w:tc>
          <w:tcPr>
            <w:tcW w:w="1576" w:type="dxa"/>
            <w:vAlign w:val="bottom"/>
          </w:tcPr>
          <w:p w14:paraId="6EC9499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R$ 163,28 </w:t>
            </w:r>
          </w:p>
        </w:tc>
      </w:tr>
      <w:tr w:rsidR="00197621" w14:paraId="77A22057" w14:textId="77777777" w:rsidTr="00197621">
        <w:tc>
          <w:tcPr>
            <w:tcW w:w="938" w:type="dxa"/>
            <w:vAlign w:val="center"/>
          </w:tcPr>
          <w:p w14:paraId="7867406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150</w:t>
            </w:r>
          </w:p>
        </w:tc>
        <w:tc>
          <w:tcPr>
            <w:tcW w:w="1476" w:type="dxa"/>
            <w:vAlign w:val="center"/>
          </w:tcPr>
          <w:p w14:paraId="2C1FA8C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Lima para osso n.12</w:t>
            </w:r>
          </w:p>
        </w:tc>
        <w:tc>
          <w:tcPr>
            <w:tcW w:w="2909" w:type="dxa"/>
            <w:vAlign w:val="center"/>
          </w:tcPr>
          <w:p w14:paraId="5599EA6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autoclavavel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0CC32A2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363593E8"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4077EE6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R$ 65,00 </w:t>
            </w:r>
          </w:p>
        </w:tc>
        <w:tc>
          <w:tcPr>
            <w:tcW w:w="1576" w:type="dxa"/>
            <w:vAlign w:val="bottom"/>
          </w:tcPr>
          <w:p w14:paraId="54024F1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R$ 650,00 </w:t>
            </w:r>
          </w:p>
        </w:tc>
      </w:tr>
      <w:tr w:rsidR="00197621" w14:paraId="037038D9" w14:textId="77777777" w:rsidTr="00197621">
        <w:tc>
          <w:tcPr>
            <w:tcW w:w="938" w:type="dxa"/>
            <w:vAlign w:val="center"/>
          </w:tcPr>
          <w:p w14:paraId="21BF9FC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151</w:t>
            </w:r>
          </w:p>
        </w:tc>
        <w:tc>
          <w:tcPr>
            <w:tcW w:w="1476" w:type="dxa"/>
            <w:vAlign w:val="center"/>
          </w:tcPr>
          <w:p w14:paraId="4F610D4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Cureta para osso Lucas n.12</w:t>
            </w:r>
          </w:p>
        </w:tc>
        <w:tc>
          <w:tcPr>
            <w:tcW w:w="2909" w:type="dxa"/>
            <w:vAlign w:val="center"/>
          </w:tcPr>
          <w:p w14:paraId="594725E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autoclavavel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1986B35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F9BCE73"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774BFF8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w:t>
            </w:r>
            <w:r>
              <w:rPr>
                <w:rFonts w:ascii="Calibri" w:eastAsia="SimSun" w:hAnsi="Calibri" w:cs="Calibri"/>
                <w:color w:val="000000"/>
                <w:sz w:val="20"/>
                <w:szCs w:val="20"/>
                <w:lang w:eastAsia="zh-CN" w:bidi="ar"/>
                <w14:ligatures w14:val="standardContextual"/>
              </w:rPr>
              <w:t>3</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12</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39977BA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R$ 131,20 </w:t>
            </w:r>
          </w:p>
        </w:tc>
      </w:tr>
      <w:tr w:rsidR="00197621" w14:paraId="0E6F5CE0" w14:textId="77777777" w:rsidTr="00197621">
        <w:tc>
          <w:tcPr>
            <w:tcW w:w="938" w:type="dxa"/>
            <w:vAlign w:val="center"/>
          </w:tcPr>
          <w:p w14:paraId="03419BA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152</w:t>
            </w:r>
          </w:p>
        </w:tc>
        <w:tc>
          <w:tcPr>
            <w:tcW w:w="1476" w:type="dxa"/>
            <w:vAlign w:val="center"/>
          </w:tcPr>
          <w:p w14:paraId="06FC04D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Porta agulha</w:t>
            </w:r>
          </w:p>
        </w:tc>
        <w:tc>
          <w:tcPr>
            <w:tcW w:w="2909" w:type="dxa"/>
            <w:vAlign w:val="center"/>
          </w:tcPr>
          <w:p w14:paraId="0D52A36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autoclavavel</w:t>
            </w:r>
            <w:proofErr w:type="spellEnd"/>
            <w:r>
              <w:rPr>
                <w:rFonts w:ascii="Calibri" w:eastAsia="Times New Roman" w:hAnsi="Calibri" w:cs="Calibri"/>
                <w:color w:val="000000"/>
                <w:kern w:val="2"/>
                <w:sz w:val="20"/>
                <w:szCs w:val="20"/>
                <w14:ligatures w14:val="standardContextual"/>
              </w:rPr>
              <w:t>. Tamanho mínimo 14cm</w:t>
            </w:r>
          </w:p>
        </w:tc>
        <w:tc>
          <w:tcPr>
            <w:tcW w:w="1383" w:type="dxa"/>
            <w:vAlign w:val="center"/>
          </w:tcPr>
          <w:p w14:paraId="36532AC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2F9C0D3A"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10B43839"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R$ 51,83 </w:t>
            </w:r>
          </w:p>
        </w:tc>
        <w:tc>
          <w:tcPr>
            <w:tcW w:w="1576" w:type="dxa"/>
            <w:vAlign w:val="bottom"/>
          </w:tcPr>
          <w:p w14:paraId="6CDDA77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R$ 518,30 </w:t>
            </w:r>
          </w:p>
        </w:tc>
      </w:tr>
      <w:tr w:rsidR="00197621" w14:paraId="1C26C05F" w14:textId="77777777" w:rsidTr="00197621">
        <w:tc>
          <w:tcPr>
            <w:tcW w:w="938" w:type="dxa"/>
            <w:vAlign w:val="center"/>
          </w:tcPr>
          <w:p w14:paraId="614AB79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153</w:t>
            </w:r>
          </w:p>
        </w:tc>
        <w:tc>
          <w:tcPr>
            <w:tcW w:w="1476" w:type="dxa"/>
            <w:vAlign w:val="center"/>
          </w:tcPr>
          <w:p w14:paraId="0A72213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Afastador </w:t>
            </w:r>
            <w:proofErr w:type="spellStart"/>
            <w:r>
              <w:rPr>
                <w:rFonts w:ascii="Calibri" w:eastAsia="Times New Roman" w:hAnsi="Calibri" w:cs="Calibri"/>
                <w:color w:val="000000"/>
                <w:kern w:val="2"/>
                <w:sz w:val="20"/>
                <w:szCs w:val="20"/>
                <w14:ligatures w14:val="standardContextual"/>
              </w:rPr>
              <w:t>minessota</w:t>
            </w:r>
            <w:proofErr w:type="spellEnd"/>
          </w:p>
        </w:tc>
        <w:tc>
          <w:tcPr>
            <w:tcW w:w="2909" w:type="dxa"/>
            <w:vAlign w:val="center"/>
          </w:tcPr>
          <w:p w14:paraId="5771943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autoclavavel</w:t>
            </w:r>
            <w:proofErr w:type="spellEnd"/>
            <w:r>
              <w:rPr>
                <w:rFonts w:ascii="Calibri" w:eastAsia="Times New Roman" w:hAnsi="Calibri" w:cs="Calibri"/>
                <w:color w:val="000000"/>
                <w:kern w:val="2"/>
                <w:sz w:val="20"/>
                <w:szCs w:val="20"/>
                <w14:ligatures w14:val="standardContextual"/>
              </w:rPr>
              <w:t>. Não cortante</w:t>
            </w:r>
          </w:p>
        </w:tc>
        <w:tc>
          <w:tcPr>
            <w:tcW w:w="1383" w:type="dxa"/>
            <w:vAlign w:val="center"/>
          </w:tcPr>
          <w:p w14:paraId="3B4F321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68421DE2"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4B814C6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R$ 24,45 </w:t>
            </w:r>
          </w:p>
        </w:tc>
        <w:tc>
          <w:tcPr>
            <w:tcW w:w="1576" w:type="dxa"/>
            <w:vAlign w:val="bottom"/>
          </w:tcPr>
          <w:p w14:paraId="3A5CFB70"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R$ 244,50 </w:t>
            </w:r>
          </w:p>
        </w:tc>
      </w:tr>
      <w:tr w:rsidR="00197621" w14:paraId="4913E2A0" w14:textId="77777777" w:rsidTr="00197621">
        <w:tc>
          <w:tcPr>
            <w:tcW w:w="938" w:type="dxa"/>
            <w:vAlign w:val="center"/>
          </w:tcPr>
          <w:p w14:paraId="15AEB75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154</w:t>
            </w:r>
          </w:p>
        </w:tc>
        <w:tc>
          <w:tcPr>
            <w:tcW w:w="1476" w:type="dxa"/>
            <w:vAlign w:val="center"/>
          </w:tcPr>
          <w:p w14:paraId="6ABC01E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Afastador </w:t>
            </w:r>
            <w:proofErr w:type="spellStart"/>
            <w:r>
              <w:rPr>
                <w:rFonts w:ascii="Calibri" w:eastAsia="Times New Roman" w:hAnsi="Calibri" w:cs="Calibri"/>
                <w:color w:val="000000"/>
                <w:kern w:val="2"/>
                <w:sz w:val="20"/>
                <w:szCs w:val="20"/>
                <w14:ligatures w14:val="standardContextual"/>
              </w:rPr>
              <w:t>minessota</w:t>
            </w:r>
            <w:proofErr w:type="spellEnd"/>
            <w:r>
              <w:rPr>
                <w:rFonts w:ascii="Calibri" w:eastAsia="Times New Roman" w:hAnsi="Calibri" w:cs="Calibri"/>
                <w:color w:val="000000"/>
                <w:kern w:val="2"/>
                <w:sz w:val="20"/>
                <w:szCs w:val="20"/>
                <w14:ligatures w14:val="standardContextual"/>
              </w:rPr>
              <w:t xml:space="preserve"> com sugador</w:t>
            </w:r>
          </w:p>
        </w:tc>
        <w:tc>
          <w:tcPr>
            <w:tcW w:w="2909" w:type="dxa"/>
            <w:vAlign w:val="center"/>
          </w:tcPr>
          <w:p w14:paraId="49A20CC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autoclavavel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68D2076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C733969"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4</w:t>
            </w:r>
          </w:p>
        </w:tc>
        <w:tc>
          <w:tcPr>
            <w:tcW w:w="1236" w:type="dxa"/>
            <w:vAlign w:val="bottom"/>
          </w:tcPr>
          <w:p w14:paraId="4B6E4B0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R$ 125,88 </w:t>
            </w:r>
          </w:p>
        </w:tc>
        <w:tc>
          <w:tcPr>
            <w:tcW w:w="1576" w:type="dxa"/>
            <w:vAlign w:val="bottom"/>
          </w:tcPr>
          <w:p w14:paraId="61425716"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R$ 503,52 </w:t>
            </w:r>
          </w:p>
        </w:tc>
      </w:tr>
      <w:tr w:rsidR="00197621" w14:paraId="5579399B" w14:textId="77777777" w:rsidTr="00197621">
        <w:tc>
          <w:tcPr>
            <w:tcW w:w="938" w:type="dxa"/>
            <w:vAlign w:val="center"/>
          </w:tcPr>
          <w:p w14:paraId="1AE9E2B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155</w:t>
            </w:r>
          </w:p>
        </w:tc>
        <w:tc>
          <w:tcPr>
            <w:tcW w:w="1476" w:type="dxa"/>
            <w:vAlign w:val="center"/>
          </w:tcPr>
          <w:p w14:paraId="19ABC1C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Kit clínico</w:t>
            </w:r>
          </w:p>
        </w:tc>
        <w:tc>
          <w:tcPr>
            <w:tcW w:w="2909" w:type="dxa"/>
            <w:vAlign w:val="center"/>
          </w:tcPr>
          <w:p w14:paraId="6D36B33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Contém 01 pinça clínica, 01 sonda exploradora n.05, 01 escavador n.17 e 01 cabo com espelho n.05. Aço inoxidável</w:t>
            </w:r>
          </w:p>
        </w:tc>
        <w:tc>
          <w:tcPr>
            <w:tcW w:w="1383" w:type="dxa"/>
            <w:vAlign w:val="center"/>
          </w:tcPr>
          <w:p w14:paraId="6685DB0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382FC527"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50</w:t>
            </w:r>
          </w:p>
        </w:tc>
        <w:tc>
          <w:tcPr>
            <w:tcW w:w="1236" w:type="dxa"/>
            <w:vAlign w:val="bottom"/>
          </w:tcPr>
          <w:p w14:paraId="1BAB327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71</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52</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11BB31FC"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R$ 3.576,00 </w:t>
            </w:r>
          </w:p>
        </w:tc>
      </w:tr>
      <w:tr w:rsidR="00197621" w14:paraId="2CFC8D8A" w14:textId="77777777" w:rsidTr="00197621">
        <w:tc>
          <w:tcPr>
            <w:tcW w:w="938" w:type="dxa"/>
            <w:vAlign w:val="center"/>
          </w:tcPr>
          <w:p w14:paraId="26A3DDD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156</w:t>
            </w:r>
          </w:p>
        </w:tc>
        <w:tc>
          <w:tcPr>
            <w:tcW w:w="1476" w:type="dxa"/>
            <w:vAlign w:val="center"/>
          </w:tcPr>
          <w:p w14:paraId="7781E4C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Broca diamantada esférica 1064</w:t>
            </w:r>
          </w:p>
        </w:tc>
        <w:tc>
          <w:tcPr>
            <w:tcW w:w="2909" w:type="dxa"/>
            <w:vAlign w:val="center"/>
          </w:tcPr>
          <w:p w14:paraId="4D32B38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1383" w:type="dxa"/>
            <w:vAlign w:val="center"/>
          </w:tcPr>
          <w:p w14:paraId="2D1E516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7F24E26E"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100</w:t>
            </w:r>
          </w:p>
        </w:tc>
        <w:tc>
          <w:tcPr>
            <w:tcW w:w="1236" w:type="dxa"/>
            <w:vAlign w:val="bottom"/>
          </w:tcPr>
          <w:p w14:paraId="450FA14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w:t>
            </w:r>
            <w:r>
              <w:rPr>
                <w:rFonts w:ascii="Calibri" w:eastAsia="SimSun" w:hAnsi="Calibri" w:cs="Calibri"/>
                <w:color w:val="000000"/>
                <w:sz w:val="20"/>
                <w:szCs w:val="20"/>
                <w:lang w:eastAsia="zh-CN" w:bidi="ar"/>
                <w14:ligatures w14:val="standardContextual"/>
              </w:rPr>
              <w:t>4</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87</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03AA07D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R$ 487,00 </w:t>
            </w:r>
          </w:p>
        </w:tc>
      </w:tr>
      <w:tr w:rsidR="00197621" w14:paraId="79C62697" w14:textId="77777777" w:rsidTr="00197621">
        <w:tc>
          <w:tcPr>
            <w:tcW w:w="938" w:type="dxa"/>
            <w:vAlign w:val="center"/>
          </w:tcPr>
          <w:p w14:paraId="6FCEC25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157</w:t>
            </w:r>
          </w:p>
        </w:tc>
        <w:tc>
          <w:tcPr>
            <w:tcW w:w="1476" w:type="dxa"/>
            <w:vAlign w:val="center"/>
          </w:tcPr>
          <w:p w14:paraId="6A019FCC"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Kit restaurador</w:t>
            </w:r>
          </w:p>
        </w:tc>
        <w:tc>
          <w:tcPr>
            <w:tcW w:w="2909" w:type="dxa"/>
            <w:vAlign w:val="center"/>
          </w:tcPr>
          <w:p w14:paraId="5B5C576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Embalagem contendo 38g pó (óxido de zinco e poli metacrilato de metila) + 15ml de líquido (eugenol 99,5% e ácido acético 0,5%)</w:t>
            </w:r>
          </w:p>
        </w:tc>
        <w:tc>
          <w:tcPr>
            <w:tcW w:w="1383" w:type="dxa"/>
            <w:vAlign w:val="center"/>
          </w:tcPr>
          <w:p w14:paraId="00922C1E"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02B32DA1"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150</w:t>
            </w:r>
          </w:p>
        </w:tc>
        <w:tc>
          <w:tcPr>
            <w:tcW w:w="1236" w:type="dxa"/>
            <w:vAlign w:val="bottom"/>
          </w:tcPr>
          <w:p w14:paraId="2EEA2BD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R$ 107,65 </w:t>
            </w:r>
          </w:p>
        </w:tc>
        <w:tc>
          <w:tcPr>
            <w:tcW w:w="1576" w:type="dxa"/>
            <w:vAlign w:val="bottom"/>
          </w:tcPr>
          <w:p w14:paraId="68A0BED7"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R$ 16.147,50 </w:t>
            </w:r>
          </w:p>
        </w:tc>
      </w:tr>
      <w:tr w:rsidR="00197621" w14:paraId="48E78CE7" w14:textId="77777777" w:rsidTr="00197621">
        <w:tc>
          <w:tcPr>
            <w:tcW w:w="938" w:type="dxa"/>
            <w:vAlign w:val="center"/>
          </w:tcPr>
          <w:p w14:paraId="41C36757"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158</w:t>
            </w:r>
          </w:p>
        </w:tc>
        <w:tc>
          <w:tcPr>
            <w:tcW w:w="1476" w:type="dxa"/>
            <w:vAlign w:val="center"/>
          </w:tcPr>
          <w:p w14:paraId="0060517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Porta amálgama</w:t>
            </w:r>
          </w:p>
        </w:tc>
        <w:tc>
          <w:tcPr>
            <w:tcW w:w="2909" w:type="dxa"/>
            <w:vAlign w:val="center"/>
          </w:tcPr>
          <w:p w14:paraId="0A2137E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Plástico</w:t>
            </w:r>
          </w:p>
        </w:tc>
        <w:tc>
          <w:tcPr>
            <w:tcW w:w="1383" w:type="dxa"/>
            <w:vAlign w:val="center"/>
          </w:tcPr>
          <w:p w14:paraId="376ADA0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193A6A51"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10</w:t>
            </w:r>
          </w:p>
        </w:tc>
        <w:tc>
          <w:tcPr>
            <w:tcW w:w="1236" w:type="dxa"/>
            <w:vAlign w:val="bottom"/>
          </w:tcPr>
          <w:p w14:paraId="710D69A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R$ 27,60 </w:t>
            </w:r>
          </w:p>
        </w:tc>
        <w:tc>
          <w:tcPr>
            <w:tcW w:w="1576" w:type="dxa"/>
            <w:vAlign w:val="bottom"/>
          </w:tcPr>
          <w:p w14:paraId="2A9C4A9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R$ 276,00 </w:t>
            </w:r>
          </w:p>
        </w:tc>
      </w:tr>
      <w:tr w:rsidR="00197621" w14:paraId="16B5F68A" w14:textId="77777777" w:rsidTr="00197621">
        <w:tc>
          <w:tcPr>
            <w:tcW w:w="938" w:type="dxa"/>
            <w:vAlign w:val="center"/>
          </w:tcPr>
          <w:p w14:paraId="76155D4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159</w:t>
            </w:r>
          </w:p>
        </w:tc>
        <w:tc>
          <w:tcPr>
            <w:tcW w:w="1476" w:type="dxa"/>
            <w:vAlign w:val="center"/>
          </w:tcPr>
          <w:p w14:paraId="2CA81AB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Brunidor condensador </w:t>
            </w:r>
            <w:r>
              <w:rPr>
                <w:rFonts w:ascii="Calibri" w:eastAsia="Times New Roman" w:hAnsi="Calibri" w:cs="Calibri"/>
                <w:color w:val="000000"/>
                <w:kern w:val="2"/>
                <w:sz w:val="20"/>
                <w:szCs w:val="20"/>
                <w14:ligatures w14:val="standardContextual"/>
              </w:rPr>
              <w:lastRenderedPageBreak/>
              <w:t xml:space="preserve">de </w:t>
            </w:r>
            <w:proofErr w:type="spellStart"/>
            <w:r>
              <w:rPr>
                <w:rFonts w:ascii="Calibri" w:eastAsia="Times New Roman" w:hAnsi="Calibri" w:cs="Calibri"/>
                <w:color w:val="000000"/>
                <w:kern w:val="2"/>
                <w:sz w:val="20"/>
                <w:szCs w:val="20"/>
                <w14:ligatures w14:val="standardContextual"/>
              </w:rPr>
              <w:t>hollemback</w:t>
            </w:r>
            <w:proofErr w:type="spellEnd"/>
            <w:r>
              <w:rPr>
                <w:rFonts w:ascii="Calibri" w:eastAsia="Times New Roman" w:hAnsi="Calibri" w:cs="Calibri"/>
                <w:color w:val="000000"/>
                <w:kern w:val="2"/>
                <w:sz w:val="20"/>
                <w:szCs w:val="20"/>
                <w14:ligatures w14:val="standardContextual"/>
              </w:rPr>
              <w:t xml:space="preserve"> n.06</w:t>
            </w:r>
          </w:p>
        </w:tc>
        <w:tc>
          <w:tcPr>
            <w:tcW w:w="2909" w:type="dxa"/>
            <w:vAlign w:val="center"/>
          </w:tcPr>
          <w:p w14:paraId="4816126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lastRenderedPageBreak/>
              <w:t xml:space="preserve">Aço inoxidável, </w:t>
            </w:r>
            <w:proofErr w:type="spellStart"/>
            <w:r>
              <w:rPr>
                <w:rFonts w:ascii="Calibri" w:eastAsia="Times New Roman" w:hAnsi="Calibri" w:cs="Calibri"/>
                <w:color w:val="000000"/>
                <w:kern w:val="2"/>
                <w:sz w:val="20"/>
                <w:szCs w:val="20"/>
                <w14:ligatures w14:val="standardContextual"/>
              </w:rPr>
              <w:t>autoclavavel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11CC1804"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5DC1FFD5"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768078E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R$ 11,33 </w:t>
            </w:r>
          </w:p>
        </w:tc>
        <w:tc>
          <w:tcPr>
            <w:tcW w:w="1576" w:type="dxa"/>
            <w:vAlign w:val="bottom"/>
          </w:tcPr>
          <w:p w14:paraId="39AC012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R$ 169,95 </w:t>
            </w:r>
          </w:p>
        </w:tc>
      </w:tr>
      <w:tr w:rsidR="00197621" w14:paraId="20CF6DFF" w14:textId="77777777" w:rsidTr="00197621">
        <w:tc>
          <w:tcPr>
            <w:tcW w:w="938" w:type="dxa"/>
            <w:vAlign w:val="center"/>
          </w:tcPr>
          <w:p w14:paraId="5DBFC1C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160</w:t>
            </w:r>
          </w:p>
        </w:tc>
        <w:tc>
          <w:tcPr>
            <w:tcW w:w="1476" w:type="dxa"/>
            <w:vAlign w:val="center"/>
          </w:tcPr>
          <w:p w14:paraId="2079F19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Brunidor de </w:t>
            </w:r>
            <w:proofErr w:type="spellStart"/>
            <w:r>
              <w:rPr>
                <w:rFonts w:ascii="Calibri" w:eastAsia="Times New Roman" w:hAnsi="Calibri" w:cs="Calibri"/>
                <w:color w:val="000000"/>
                <w:kern w:val="2"/>
                <w:sz w:val="20"/>
                <w:szCs w:val="20"/>
                <w14:ligatures w14:val="standardContextual"/>
              </w:rPr>
              <w:t>bennett</w:t>
            </w:r>
            <w:proofErr w:type="spellEnd"/>
            <w:r>
              <w:rPr>
                <w:rFonts w:ascii="Calibri" w:eastAsia="Times New Roman" w:hAnsi="Calibri" w:cs="Calibri"/>
                <w:color w:val="000000"/>
                <w:kern w:val="2"/>
                <w:sz w:val="20"/>
                <w:szCs w:val="20"/>
                <w14:ligatures w14:val="standardContextual"/>
              </w:rPr>
              <w:t xml:space="preserve"> n.33</w:t>
            </w:r>
          </w:p>
        </w:tc>
        <w:tc>
          <w:tcPr>
            <w:tcW w:w="2909" w:type="dxa"/>
            <w:vAlign w:val="center"/>
          </w:tcPr>
          <w:p w14:paraId="0136293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autoclavavel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15D6EF8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71AFE6C2"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0434883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R$ 22,44 </w:t>
            </w:r>
          </w:p>
        </w:tc>
        <w:tc>
          <w:tcPr>
            <w:tcW w:w="1576" w:type="dxa"/>
            <w:vAlign w:val="bottom"/>
          </w:tcPr>
          <w:p w14:paraId="6E5A7F3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R$ 336,60 </w:t>
            </w:r>
          </w:p>
        </w:tc>
      </w:tr>
      <w:tr w:rsidR="00197621" w14:paraId="4F43AE05" w14:textId="77777777" w:rsidTr="00197621">
        <w:tc>
          <w:tcPr>
            <w:tcW w:w="938" w:type="dxa"/>
            <w:vAlign w:val="center"/>
          </w:tcPr>
          <w:p w14:paraId="50BBA3C8"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161</w:t>
            </w:r>
          </w:p>
        </w:tc>
        <w:tc>
          <w:tcPr>
            <w:tcW w:w="1476" w:type="dxa"/>
            <w:vAlign w:val="center"/>
          </w:tcPr>
          <w:p w14:paraId="498708D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Espátula para resina n.01</w:t>
            </w:r>
          </w:p>
        </w:tc>
        <w:tc>
          <w:tcPr>
            <w:tcW w:w="2909" w:type="dxa"/>
            <w:vAlign w:val="center"/>
          </w:tcPr>
          <w:p w14:paraId="5C6A3FF9"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autoclavavel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73250B92"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6F39D141"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181D962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w:t>
            </w:r>
            <w:r>
              <w:rPr>
                <w:rFonts w:ascii="Calibri" w:eastAsia="SimSun" w:hAnsi="Calibri" w:cs="Calibri"/>
                <w:color w:val="000000"/>
                <w:sz w:val="20"/>
                <w:szCs w:val="20"/>
                <w:lang w:eastAsia="zh-CN" w:bidi="ar"/>
                <w14:ligatures w14:val="standardContextual"/>
              </w:rPr>
              <w:t>2</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03</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4215895E"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R$ 132,18 </w:t>
            </w:r>
          </w:p>
        </w:tc>
      </w:tr>
      <w:tr w:rsidR="00197621" w14:paraId="279DE402" w14:textId="77777777" w:rsidTr="00197621">
        <w:tc>
          <w:tcPr>
            <w:tcW w:w="938" w:type="dxa"/>
            <w:vAlign w:val="center"/>
          </w:tcPr>
          <w:p w14:paraId="7277CB9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162</w:t>
            </w:r>
          </w:p>
        </w:tc>
        <w:tc>
          <w:tcPr>
            <w:tcW w:w="1476" w:type="dxa"/>
            <w:vAlign w:val="center"/>
          </w:tcPr>
          <w:p w14:paraId="78CAF8A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Espátula para resina n.02</w:t>
            </w:r>
          </w:p>
        </w:tc>
        <w:tc>
          <w:tcPr>
            <w:tcW w:w="2909" w:type="dxa"/>
            <w:vAlign w:val="center"/>
          </w:tcPr>
          <w:p w14:paraId="1DB349B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 xml:space="preserve">Aço inoxidável, </w:t>
            </w:r>
            <w:proofErr w:type="spellStart"/>
            <w:r>
              <w:rPr>
                <w:rFonts w:ascii="Calibri" w:eastAsia="Times New Roman" w:hAnsi="Calibri" w:cs="Calibri"/>
                <w:color w:val="000000"/>
                <w:kern w:val="2"/>
                <w:sz w:val="20"/>
                <w:szCs w:val="20"/>
                <w14:ligatures w14:val="standardContextual"/>
              </w:rPr>
              <w:t>autoclavavel</w:t>
            </w:r>
            <w:proofErr w:type="spellEnd"/>
            <w:r>
              <w:rPr>
                <w:rFonts w:ascii="Calibri" w:eastAsia="Times New Roman" w:hAnsi="Calibri" w:cs="Calibri"/>
                <w:color w:val="000000"/>
                <w:kern w:val="2"/>
                <w:sz w:val="20"/>
                <w:szCs w:val="20"/>
                <w14:ligatures w14:val="standardContextual"/>
              </w:rPr>
              <w:t>.</w:t>
            </w:r>
          </w:p>
        </w:tc>
        <w:tc>
          <w:tcPr>
            <w:tcW w:w="1383" w:type="dxa"/>
            <w:vAlign w:val="center"/>
          </w:tcPr>
          <w:p w14:paraId="021E9F03"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6BC6E0CC"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6</w:t>
            </w:r>
          </w:p>
        </w:tc>
        <w:tc>
          <w:tcPr>
            <w:tcW w:w="1236" w:type="dxa"/>
            <w:vAlign w:val="bottom"/>
          </w:tcPr>
          <w:p w14:paraId="47AAE07B"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R$ 78,06 </w:t>
            </w:r>
          </w:p>
        </w:tc>
        <w:tc>
          <w:tcPr>
            <w:tcW w:w="1576" w:type="dxa"/>
            <w:vAlign w:val="bottom"/>
          </w:tcPr>
          <w:p w14:paraId="0172AE85"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R$ 468,36 </w:t>
            </w:r>
          </w:p>
        </w:tc>
      </w:tr>
      <w:tr w:rsidR="00197621" w14:paraId="15406D4E" w14:textId="77777777" w:rsidTr="00197621">
        <w:tc>
          <w:tcPr>
            <w:tcW w:w="938" w:type="dxa"/>
            <w:vAlign w:val="center"/>
          </w:tcPr>
          <w:p w14:paraId="6F40E35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163</w:t>
            </w:r>
          </w:p>
        </w:tc>
        <w:tc>
          <w:tcPr>
            <w:tcW w:w="1476" w:type="dxa"/>
            <w:vAlign w:val="center"/>
          </w:tcPr>
          <w:p w14:paraId="275E51F1"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Cunha anatômica de madeira</w:t>
            </w:r>
          </w:p>
        </w:tc>
        <w:tc>
          <w:tcPr>
            <w:tcW w:w="2909" w:type="dxa"/>
            <w:vAlign w:val="center"/>
          </w:tcPr>
          <w:p w14:paraId="687A57CD"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Embalagem com 100 unidades, em 05 tamanhos distintos, diferenciados por cores. Com excelente acabamento e que não solta farpas.</w:t>
            </w:r>
          </w:p>
        </w:tc>
        <w:tc>
          <w:tcPr>
            <w:tcW w:w="1383" w:type="dxa"/>
            <w:vAlign w:val="center"/>
          </w:tcPr>
          <w:p w14:paraId="388737BA"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3671B5C2"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w:t>
            </w:r>
          </w:p>
        </w:tc>
        <w:tc>
          <w:tcPr>
            <w:tcW w:w="1236" w:type="dxa"/>
            <w:vAlign w:val="bottom"/>
          </w:tcPr>
          <w:p w14:paraId="4356AF7D"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R$ 38,71 </w:t>
            </w:r>
          </w:p>
        </w:tc>
        <w:tc>
          <w:tcPr>
            <w:tcW w:w="1576" w:type="dxa"/>
            <w:vAlign w:val="bottom"/>
          </w:tcPr>
          <w:p w14:paraId="6F972A58"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R$ 580,65 </w:t>
            </w:r>
          </w:p>
        </w:tc>
      </w:tr>
      <w:tr w:rsidR="00197621" w14:paraId="17BCB316" w14:textId="77777777" w:rsidTr="00197621">
        <w:tc>
          <w:tcPr>
            <w:tcW w:w="938" w:type="dxa"/>
            <w:vAlign w:val="center"/>
          </w:tcPr>
          <w:p w14:paraId="63ADFC36"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164</w:t>
            </w:r>
          </w:p>
        </w:tc>
        <w:tc>
          <w:tcPr>
            <w:tcW w:w="1476" w:type="dxa"/>
            <w:vAlign w:val="center"/>
          </w:tcPr>
          <w:p w14:paraId="24B18A45"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Disco de lixa para acabamento em resina</w:t>
            </w:r>
          </w:p>
        </w:tc>
        <w:tc>
          <w:tcPr>
            <w:tcW w:w="2909" w:type="dxa"/>
            <w:vAlign w:val="center"/>
          </w:tcPr>
          <w:p w14:paraId="4A124D1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Polímero. 02 tamanhos (3/8" e 1/2"), 04 granulações (grosso, médio, fino e super fino), com sistema simplificado (cores) para facilitação da sequência de uso</w:t>
            </w:r>
          </w:p>
        </w:tc>
        <w:tc>
          <w:tcPr>
            <w:tcW w:w="1383" w:type="dxa"/>
            <w:vAlign w:val="center"/>
          </w:tcPr>
          <w:p w14:paraId="3B232A0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Caixa</w:t>
            </w:r>
          </w:p>
        </w:tc>
        <w:tc>
          <w:tcPr>
            <w:tcW w:w="904" w:type="dxa"/>
            <w:vAlign w:val="bottom"/>
          </w:tcPr>
          <w:p w14:paraId="4F10A98F"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50</w:t>
            </w:r>
          </w:p>
        </w:tc>
        <w:tc>
          <w:tcPr>
            <w:tcW w:w="1236" w:type="dxa"/>
            <w:vAlign w:val="bottom"/>
          </w:tcPr>
          <w:p w14:paraId="4D45AA51"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R$ 2</w:t>
            </w:r>
            <w:r>
              <w:rPr>
                <w:rFonts w:ascii="Calibri" w:eastAsia="SimSun" w:hAnsi="Calibri" w:cs="Calibri"/>
                <w:color w:val="000000"/>
                <w:sz w:val="20"/>
                <w:szCs w:val="20"/>
                <w:lang w:eastAsia="zh-CN" w:bidi="ar"/>
                <w14:ligatures w14:val="standardContextual"/>
              </w:rPr>
              <w:t>79</w:t>
            </w:r>
            <w:r>
              <w:rPr>
                <w:rFonts w:ascii="Calibri" w:eastAsia="SimSun" w:hAnsi="Calibri" w:cs="Calibri"/>
                <w:color w:val="000000"/>
                <w:sz w:val="20"/>
                <w:szCs w:val="20"/>
                <w:lang w:val="en-US" w:eastAsia="zh-CN" w:bidi="ar"/>
                <w14:ligatures w14:val="standardContextual"/>
              </w:rPr>
              <w:t>,</w:t>
            </w:r>
            <w:r>
              <w:rPr>
                <w:rFonts w:ascii="Calibri" w:eastAsia="SimSun" w:hAnsi="Calibri" w:cs="Calibri"/>
                <w:color w:val="000000"/>
                <w:sz w:val="20"/>
                <w:szCs w:val="20"/>
                <w:lang w:eastAsia="zh-CN" w:bidi="ar"/>
                <w14:ligatures w14:val="standardContextual"/>
              </w:rPr>
              <w:t>09</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04A3B754"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R$ 13.954,50 </w:t>
            </w:r>
          </w:p>
        </w:tc>
      </w:tr>
      <w:tr w:rsidR="00197621" w14:paraId="218C6E7D" w14:textId="77777777" w:rsidTr="00197621">
        <w:tc>
          <w:tcPr>
            <w:tcW w:w="938" w:type="dxa"/>
            <w:vAlign w:val="center"/>
          </w:tcPr>
          <w:p w14:paraId="3D2F14DB"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165</w:t>
            </w:r>
          </w:p>
        </w:tc>
        <w:tc>
          <w:tcPr>
            <w:tcW w:w="1476" w:type="dxa"/>
            <w:vAlign w:val="center"/>
          </w:tcPr>
          <w:p w14:paraId="523FE26F"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Fio Dental de 100 metros</w:t>
            </w:r>
          </w:p>
        </w:tc>
        <w:tc>
          <w:tcPr>
            <w:tcW w:w="2909" w:type="dxa"/>
            <w:vAlign w:val="center"/>
          </w:tcPr>
          <w:p w14:paraId="77DEA419" w14:textId="77777777" w:rsidR="00197621" w:rsidRDefault="00197621" w:rsidP="00410828">
            <w:pPr>
              <w:rPr>
                <w:rFonts w:ascii="Arial" w:hAnsi="Arial" w:cs="Arial"/>
                <w:bCs/>
                <w:sz w:val="20"/>
                <w:szCs w:val="20"/>
              </w:rPr>
            </w:pPr>
          </w:p>
        </w:tc>
        <w:tc>
          <w:tcPr>
            <w:tcW w:w="1383" w:type="dxa"/>
            <w:vAlign w:val="center"/>
          </w:tcPr>
          <w:p w14:paraId="334A42E0" w14:textId="77777777" w:rsidR="00197621" w:rsidRDefault="00197621" w:rsidP="00410828">
            <w:pPr>
              <w:rPr>
                <w:rFonts w:ascii="Arial" w:hAnsi="Arial" w:cs="Arial"/>
                <w:bCs/>
                <w:sz w:val="20"/>
                <w:szCs w:val="20"/>
              </w:rPr>
            </w:pPr>
            <w:r>
              <w:rPr>
                <w:rFonts w:ascii="Calibri" w:eastAsia="Times New Roman" w:hAnsi="Calibri" w:cs="Calibri"/>
                <w:color w:val="000000"/>
                <w:kern w:val="2"/>
                <w:sz w:val="20"/>
                <w:szCs w:val="20"/>
                <w14:ligatures w14:val="standardContextual"/>
              </w:rPr>
              <w:t>Unidade</w:t>
            </w:r>
          </w:p>
        </w:tc>
        <w:tc>
          <w:tcPr>
            <w:tcW w:w="904" w:type="dxa"/>
            <w:vAlign w:val="bottom"/>
          </w:tcPr>
          <w:p w14:paraId="42F46584" w14:textId="77777777" w:rsidR="00197621" w:rsidRDefault="00197621" w:rsidP="00410828">
            <w:pPr>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1500</w:t>
            </w:r>
          </w:p>
        </w:tc>
        <w:tc>
          <w:tcPr>
            <w:tcW w:w="1236" w:type="dxa"/>
            <w:vAlign w:val="bottom"/>
          </w:tcPr>
          <w:p w14:paraId="34E74023"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R$ 6,</w:t>
            </w:r>
            <w:r>
              <w:rPr>
                <w:rFonts w:ascii="Calibri" w:eastAsia="SimSun" w:hAnsi="Calibri" w:cs="Calibri"/>
                <w:color w:val="000000"/>
                <w:sz w:val="20"/>
                <w:szCs w:val="20"/>
                <w:lang w:eastAsia="zh-CN" w:bidi="ar"/>
                <w14:ligatures w14:val="standardContextual"/>
              </w:rPr>
              <w:t>55</w:t>
            </w:r>
            <w:r>
              <w:rPr>
                <w:rFonts w:ascii="Calibri" w:eastAsia="SimSun" w:hAnsi="Calibri" w:cs="Calibri"/>
                <w:color w:val="000000"/>
                <w:sz w:val="20"/>
                <w:szCs w:val="20"/>
                <w:lang w:val="en-US" w:eastAsia="zh-CN" w:bidi="ar"/>
                <w14:ligatures w14:val="standardContextual"/>
              </w:rPr>
              <w:t xml:space="preserve"> </w:t>
            </w:r>
          </w:p>
        </w:tc>
        <w:tc>
          <w:tcPr>
            <w:tcW w:w="1576" w:type="dxa"/>
            <w:vAlign w:val="bottom"/>
          </w:tcPr>
          <w:p w14:paraId="2694479F" w14:textId="77777777" w:rsidR="00197621" w:rsidRDefault="00197621" w:rsidP="00410828">
            <w:pPr>
              <w:jc w:val="right"/>
              <w:textAlignment w:val="bottom"/>
              <w:rPr>
                <w:rFonts w:ascii="Arial" w:hAnsi="Arial" w:cs="Arial"/>
                <w:bCs/>
                <w:sz w:val="20"/>
                <w:szCs w:val="20"/>
              </w:rPr>
            </w:pPr>
            <w:r>
              <w:rPr>
                <w:rFonts w:ascii="Calibri" w:eastAsia="SimSun" w:hAnsi="Calibri" w:cs="Calibri"/>
                <w:color w:val="000000"/>
                <w:sz w:val="20"/>
                <w:szCs w:val="20"/>
                <w:lang w:val="en-US" w:eastAsia="zh-CN" w:bidi="ar"/>
                <w14:ligatures w14:val="standardContextual"/>
              </w:rPr>
              <w:t xml:space="preserve"> R$ 9.825,00 </w:t>
            </w:r>
          </w:p>
        </w:tc>
      </w:tr>
    </w:tbl>
    <w:p w14:paraId="3EC36075" w14:textId="77777777" w:rsidR="00532B4C" w:rsidRPr="009A28A1" w:rsidRDefault="00532B4C"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lastRenderedPageBreak/>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lastRenderedPageBreak/>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w:t>
      </w:r>
      <w:proofErr w:type="spellStart"/>
      <w:r w:rsidRPr="009A28A1">
        <w:rPr>
          <w:sz w:val="22"/>
          <w:szCs w:val="22"/>
        </w:rPr>
        <w:t>is</w:t>
      </w:r>
      <w:proofErr w:type="spellEnd"/>
      <w:r w:rsidRPr="009A28A1">
        <w:rPr>
          <w:sz w:val="22"/>
          <w:szCs w:val="22"/>
        </w:rPr>
        <w:t>)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 xml:space="preserve">Caso ocorra descumprimento das obrigações contratuais, o fiscal administrativo do contrato atuará tempestivamente na solução do problema, reportando ao gestor do contrato para </w:t>
      </w:r>
      <w:r w:rsidRPr="009A28A1">
        <w:rPr>
          <w:sz w:val="22"/>
          <w:szCs w:val="22"/>
        </w:rPr>
        <w:lastRenderedPageBreak/>
        <w:t>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w:t>
      </w:r>
      <w:r w:rsidRPr="009A28A1">
        <w:rPr>
          <w:sz w:val="22"/>
          <w:szCs w:val="22"/>
          <w:lang w:eastAsia="en-US"/>
        </w:rPr>
        <w:lastRenderedPageBreak/>
        <w:t xml:space="preserve">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xml:space="preserve">, comunicando-se à empresa para emissão de Nota Fiscal no que </w:t>
      </w:r>
      <w:proofErr w:type="spellStart"/>
      <w:r w:rsidRPr="009A28A1">
        <w:rPr>
          <w:sz w:val="22"/>
          <w:szCs w:val="22"/>
          <w:lang w:eastAsia="en-US"/>
        </w:rPr>
        <w:t>pertine</w:t>
      </w:r>
      <w:proofErr w:type="spellEnd"/>
      <w:r w:rsidRPr="009A28A1">
        <w:rPr>
          <w:sz w:val="22"/>
          <w:szCs w:val="22"/>
          <w:lang w:eastAsia="en-US"/>
        </w:rPr>
        <w:t xml:space="preserv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lastRenderedPageBreak/>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lastRenderedPageBreak/>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 xml:space="preserve">Ato constitutivo, estatuto ou contrato social em vigor, ou registro </w:t>
      </w:r>
      <w:proofErr w:type="gramStart"/>
      <w:r w:rsidRPr="009A28A1">
        <w:rPr>
          <w:sz w:val="22"/>
          <w:szCs w:val="22"/>
        </w:rPr>
        <w:t>empresarial  devidamente</w:t>
      </w:r>
      <w:proofErr w:type="gramEnd"/>
      <w:r w:rsidRPr="009A28A1">
        <w:rPr>
          <w:sz w:val="22"/>
          <w:szCs w:val="22"/>
        </w:rPr>
        <w:t xml:space="preserv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lastRenderedPageBreak/>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11761750" w14:textId="77777777" w:rsidR="00936514" w:rsidRPr="009A28A1" w:rsidRDefault="00936514" w:rsidP="00936514">
      <w:pPr>
        <w:pStyle w:val="Nivel2"/>
        <w:ind w:left="0" w:firstLine="0"/>
        <w:rPr>
          <w:i/>
          <w:sz w:val="22"/>
          <w:szCs w:val="22"/>
        </w:rPr>
      </w:pPr>
      <w:r w:rsidRPr="009A28A1">
        <w:rPr>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lastRenderedPageBreak/>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0105DE14" w14:textId="261E5D70" w:rsidR="00600FF5" w:rsidRPr="009A28A1" w:rsidRDefault="007F0C84" w:rsidP="00BE61D9">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B01401">
        <w:rPr>
          <w:sz w:val="22"/>
          <w:szCs w:val="22"/>
        </w:rPr>
        <w:t>04</w:t>
      </w:r>
      <w:r w:rsidR="00BE61D9">
        <w:rPr>
          <w:sz w:val="22"/>
          <w:szCs w:val="22"/>
        </w:rPr>
        <w:t xml:space="preserve"> de </w:t>
      </w:r>
      <w:proofErr w:type="gramStart"/>
      <w:r w:rsidR="00B01401">
        <w:rPr>
          <w:sz w:val="22"/>
          <w:szCs w:val="22"/>
        </w:rPr>
        <w:t>Fevereiro</w:t>
      </w:r>
      <w:proofErr w:type="gramEnd"/>
      <w:r w:rsidR="003B5812" w:rsidRPr="009A28A1">
        <w:rPr>
          <w:sz w:val="22"/>
          <w:szCs w:val="22"/>
        </w:rPr>
        <w:t xml:space="preserve"> </w:t>
      </w:r>
      <w:r w:rsidR="001110E7">
        <w:rPr>
          <w:sz w:val="22"/>
          <w:szCs w:val="22"/>
        </w:rPr>
        <w:t xml:space="preserve">de </w:t>
      </w:r>
      <w:r w:rsidR="00360797" w:rsidRPr="009A28A1">
        <w:rPr>
          <w:sz w:val="22"/>
          <w:szCs w:val="22"/>
        </w:rPr>
        <w:t>202</w:t>
      </w:r>
      <w:r w:rsidR="001110E7">
        <w:rPr>
          <w:sz w:val="22"/>
          <w:szCs w:val="22"/>
        </w:rPr>
        <w:t>6</w:t>
      </w: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A7A607"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w:t>
      </w:r>
      <w:r w:rsidR="00EA1A34">
        <w:rPr>
          <w:rFonts w:ascii="Arial" w:eastAsia="Arial" w:hAnsi="Arial" w:cs="Arial"/>
          <w:sz w:val="22"/>
          <w:szCs w:val="22"/>
        </w:rPr>
        <w:t>José Martins de Oliveira</w:t>
      </w:r>
      <w:r w:rsidRPr="009A28A1">
        <w:rPr>
          <w:rFonts w:ascii="Arial" w:eastAsia="Arial" w:hAnsi="Arial" w:cs="Arial"/>
          <w:sz w:val="22"/>
          <w:szCs w:val="22"/>
        </w:rPr>
        <w:t>, nº 1</w:t>
      </w:r>
      <w:r w:rsidR="00EA1A34">
        <w:rPr>
          <w:rFonts w:ascii="Arial" w:eastAsia="Arial" w:hAnsi="Arial" w:cs="Arial"/>
          <w:sz w:val="22"/>
          <w:szCs w:val="22"/>
        </w:rPr>
        <w:t>7</w:t>
      </w:r>
      <w:r w:rsidRPr="009A28A1">
        <w:rPr>
          <w:rFonts w:ascii="Arial" w:eastAsia="Arial" w:hAnsi="Arial" w:cs="Arial"/>
          <w:sz w:val="22"/>
          <w:szCs w:val="22"/>
        </w:rPr>
        <w:t xml:space="preserve">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w:t>
      </w:r>
      <w:proofErr w:type="spellStart"/>
      <w:r w:rsidRPr="009A28A1">
        <w:rPr>
          <w:rFonts w:ascii="Arial" w:eastAsia="Arial" w:hAnsi="Arial" w:cs="Arial"/>
          <w:sz w:val="22"/>
          <w:szCs w:val="22"/>
        </w:rPr>
        <w:t>em</w:t>
      </w:r>
      <w:proofErr w:type="spellEnd"/>
      <w:r w:rsidRPr="009A28A1">
        <w:rPr>
          <w:rFonts w:ascii="Arial" w:eastAsia="Arial" w:hAnsi="Arial" w:cs="Arial"/>
          <w:sz w:val="22"/>
          <w:szCs w:val="22"/>
        </w:rPr>
        <w:t xml:space="preserve">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proofErr w:type="gramStart"/>
      <w:r w:rsidRPr="009A28A1">
        <w:rPr>
          <w:rFonts w:ascii="Arial" w:eastAsia="Arial" w:hAnsi="Arial" w:cs="Arial"/>
          <w:i/>
          <w:color w:val="FF0000"/>
          <w:sz w:val="22"/>
          <w:szCs w:val="22"/>
        </w:rPr>
        <w:t>.....</w:t>
      </w:r>
      <w:proofErr w:type="gramEnd"/>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lastRenderedPageBreak/>
        <w:t>Nos</w:t>
      </w:r>
      <w:r w:rsidRPr="009A28A1">
        <w:rPr>
          <w:rFonts w:ascii="Arial" w:eastAsia="Arial" w:hAnsi="Arial" w:cs="Arial"/>
          <w:sz w:val="22"/>
          <w:szCs w:val="22"/>
        </w:rPr>
        <w:t xml:space="preserve"> termos e de acordo com os procedimentos previstos na Instrução Normativa SEGES/ME nº 53, de 8 de </w:t>
      </w:r>
      <w:proofErr w:type="gramStart"/>
      <w:r w:rsidRPr="009A28A1">
        <w:rPr>
          <w:rFonts w:ascii="Arial" w:eastAsia="Arial" w:hAnsi="Arial" w:cs="Arial"/>
          <w:sz w:val="22"/>
          <w:szCs w:val="22"/>
        </w:rPr>
        <w:t>Julho</w:t>
      </w:r>
      <w:proofErr w:type="gramEnd"/>
      <w:r w:rsidRPr="009A28A1">
        <w:rPr>
          <w:rFonts w:ascii="Arial" w:eastAsia="Arial" w:hAnsi="Arial" w:cs="Arial"/>
          <w:sz w:val="22"/>
          <w:szCs w:val="22"/>
        </w:rPr>
        <w:t xml:space="preserve">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O crédito a ser pago à cessionária é exatamente aquele que seria destinado </w:t>
      </w:r>
      <w:proofErr w:type="gramStart"/>
      <w:r w:rsidRPr="009A28A1">
        <w:rPr>
          <w:rFonts w:ascii="Arial" w:eastAsia="Arial" w:hAnsi="Arial" w:cs="Arial"/>
          <w:sz w:val="22"/>
          <w:szCs w:val="22"/>
        </w:rPr>
        <w:t>à</w:t>
      </w:r>
      <w:proofErr w:type="gramEnd"/>
      <w:r w:rsidRPr="009A28A1">
        <w:rPr>
          <w:rFonts w:ascii="Arial" w:eastAsia="Arial" w:hAnsi="Arial" w:cs="Arial"/>
          <w:sz w:val="22"/>
          <w:szCs w:val="22"/>
        </w:rPr>
        <w:t xml:space="preserve">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lastRenderedPageBreak/>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lastRenderedPageBreak/>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 Administração deverá ser informada no prazo de 5 (cinco) dias úteis sobre todos os contratos de </w:t>
      </w:r>
      <w:proofErr w:type="spellStart"/>
      <w:r w:rsidRPr="009A28A1">
        <w:rPr>
          <w:rFonts w:ascii="Arial" w:eastAsia="Arial" w:hAnsi="Arial" w:cs="Arial"/>
          <w:i/>
          <w:sz w:val="22"/>
          <w:szCs w:val="22"/>
        </w:rPr>
        <w:t>suboperação</w:t>
      </w:r>
      <w:proofErr w:type="spellEnd"/>
      <w:r w:rsidRPr="009A28A1">
        <w:rPr>
          <w:rFonts w:ascii="Arial" w:eastAsia="Arial" w:hAnsi="Arial" w:cs="Arial"/>
          <w:i/>
          <w:sz w:val="22"/>
          <w:szCs w:val="22"/>
        </w:rPr>
        <w:t xml:space="preserve">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exigir de </w:t>
      </w:r>
      <w:proofErr w:type="spellStart"/>
      <w:r w:rsidRPr="009A28A1">
        <w:rPr>
          <w:rFonts w:ascii="Arial" w:eastAsia="Arial" w:hAnsi="Arial" w:cs="Arial"/>
          <w:i/>
          <w:sz w:val="22"/>
          <w:szCs w:val="22"/>
        </w:rPr>
        <w:t>suboperadores</w:t>
      </w:r>
      <w:proofErr w:type="spellEnd"/>
      <w:r w:rsidRPr="009A28A1">
        <w:rPr>
          <w:rFonts w:ascii="Arial" w:eastAsia="Arial" w:hAnsi="Arial" w:cs="Arial"/>
          <w:i/>
          <w:sz w:val="22"/>
          <w:szCs w:val="22"/>
        </w:rPr>
        <w:t xml:space="preserve">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w:t>
      </w:r>
      <w:proofErr w:type="gramStart"/>
      <w:r w:rsidRPr="009A28A1">
        <w:rPr>
          <w:rFonts w:ascii="Arial" w:eastAsia="Arial" w:hAnsi="Arial" w:cs="Arial"/>
          <w:sz w:val="22"/>
          <w:szCs w:val="22"/>
        </w:rPr>
        <w:t>) :</w:t>
      </w:r>
      <w:proofErr w:type="gramEnd"/>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A28A1">
        <w:rPr>
          <w:rFonts w:ascii="Arial" w:eastAsia="Arial" w:hAnsi="Arial" w:cs="Arial"/>
          <w:sz w:val="22"/>
          <w:szCs w:val="22"/>
        </w:rPr>
        <w:t>Ceis</w:t>
      </w:r>
      <w:proofErr w:type="spellEnd"/>
      <w:r w:rsidRPr="009A28A1">
        <w:rPr>
          <w:rFonts w:ascii="Arial" w:eastAsia="Arial" w:hAnsi="Arial" w:cs="Arial"/>
          <w:sz w:val="22"/>
          <w:szCs w:val="22"/>
        </w:rPr>
        <w:t>) e no Cadastro Nacional de Empresas Punidas (</w:t>
      </w:r>
      <w:proofErr w:type="spellStart"/>
      <w:r w:rsidRPr="009A28A1">
        <w:rPr>
          <w:rFonts w:ascii="Arial" w:eastAsia="Arial" w:hAnsi="Arial" w:cs="Arial"/>
          <w:sz w:val="22"/>
          <w:szCs w:val="22"/>
        </w:rPr>
        <w:t>Cnep</w:t>
      </w:r>
      <w:proofErr w:type="spellEnd"/>
      <w:r w:rsidRPr="009A28A1">
        <w:rPr>
          <w:rFonts w:ascii="Arial" w:eastAsia="Arial" w:hAnsi="Arial" w:cs="Arial"/>
          <w:sz w:val="22"/>
          <w:szCs w:val="22"/>
        </w:rPr>
        <w:t>),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lastRenderedPageBreak/>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Eventuais alterações contratuais reger-se-ão pela disciplina dos </w:t>
      </w:r>
      <w:proofErr w:type="spellStart"/>
      <w:r w:rsidRPr="009A28A1">
        <w:rPr>
          <w:rFonts w:ascii="Arial" w:eastAsia="Arial" w:hAnsi="Arial" w:cs="Arial"/>
          <w:sz w:val="22"/>
          <w:szCs w:val="22"/>
        </w:rPr>
        <w:t>arts</w:t>
      </w:r>
      <w:proofErr w:type="spellEnd"/>
      <w:r w:rsidRPr="009A28A1">
        <w:rPr>
          <w:rFonts w:ascii="Arial" w:eastAsia="Arial" w:hAnsi="Arial" w:cs="Arial"/>
          <w:sz w:val="22"/>
          <w:szCs w:val="22"/>
        </w:rPr>
        <w:t>.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roofErr w:type="gramStart"/>
      <w:r w:rsidRPr="009A28A1">
        <w:rPr>
          <w:rFonts w:ascii="Arial" w:eastAsia="Arial" w:hAnsi="Arial" w:cs="Arial"/>
          <w:sz w:val="22"/>
          <w:szCs w:val="22"/>
        </w:rPr>
        <w:t>.....</w:t>
      </w:r>
      <w:proofErr w:type="gramEnd"/>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sectPr w:rsidR="00E758CC"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97D91" w14:textId="77777777" w:rsidR="0045220B" w:rsidRDefault="0045220B">
      <w:r>
        <w:separator/>
      </w:r>
    </w:p>
  </w:endnote>
  <w:endnote w:type="continuationSeparator" w:id="0">
    <w:p w14:paraId="07FB5002" w14:textId="77777777" w:rsidR="0045220B" w:rsidRDefault="0045220B">
      <w:r>
        <w:continuationSeparator/>
      </w:r>
    </w:p>
  </w:endnote>
  <w:endnote w:type="continuationNotice" w:id="1">
    <w:p w14:paraId="5B88888D" w14:textId="77777777" w:rsidR="0045220B" w:rsidRDefault="004522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Times New Roman"/>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default"/>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9816B" w14:textId="77777777" w:rsidR="0045220B" w:rsidRDefault="0045220B">
      <w:r>
        <w:separator/>
      </w:r>
    </w:p>
  </w:footnote>
  <w:footnote w:type="continuationSeparator" w:id="0">
    <w:p w14:paraId="5C70737D" w14:textId="77777777" w:rsidR="0045220B" w:rsidRDefault="0045220B">
      <w:r>
        <w:continuationSeparator/>
      </w:r>
    </w:p>
  </w:footnote>
  <w:footnote w:type="continuationNotice" w:id="1">
    <w:p w14:paraId="0ECA334D" w14:textId="77777777" w:rsidR="0045220B" w:rsidRDefault="004522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A5132"/>
    <w:multiLevelType w:val="hybridMultilevel"/>
    <w:tmpl w:val="42BA2EB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D7D1BD8"/>
    <w:multiLevelType w:val="multilevel"/>
    <w:tmpl w:val="3D7D1BD8"/>
    <w:lvl w:ilvl="0">
      <w:start w:val="2"/>
      <w:numFmt w:val="decimal"/>
      <w:lvlText w:val="%1"/>
      <w:lvlJc w:val="left"/>
      <w:pPr>
        <w:ind w:left="501" w:hanging="361"/>
      </w:pPr>
      <w:rPr>
        <w:rFonts w:hint="default"/>
        <w:lang w:val="pt-PT" w:eastAsia="en-US" w:bidi="ar-SA"/>
      </w:rPr>
    </w:lvl>
    <w:lvl w:ilvl="1">
      <w:numFmt w:val="decimal"/>
      <w:lvlText w:val="%1.%2."/>
      <w:lvlJc w:val="left"/>
      <w:pPr>
        <w:ind w:left="501" w:hanging="361"/>
        <w:jc w:val="right"/>
      </w:pPr>
      <w:rPr>
        <w:rFonts w:hint="default"/>
        <w:spacing w:val="0"/>
        <w:w w:val="94"/>
        <w:lang w:val="pt-PT" w:eastAsia="en-US" w:bidi="ar-SA"/>
      </w:rPr>
    </w:lvl>
    <w:lvl w:ilvl="2">
      <w:numFmt w:val="bullet"/>
      <w:lvlText w:val="•"/>
      <w:lvlJc w:val="left"/>
      <w:pPr>
        <w:ind w:left="2497" w:hanging="361"/>
      </w:pPr>
      <w:rPr>
        <w:rFonts w:hint="default"/>
        <w:lang w:val="pt-PT" w:eastAsia="en-US" w:bidi="ar-SA"/>
      </w:rPr>
    </w:lvl>
    <w:lvl w:ilvl="3">
      <w:numFmt w:val="bullet"/>
      <w:lvlText w:val="•"/>
      <w:lvlJc w:val="left"/>
      <w:pPr>
        <w:ind w:left="3496" w:hanging="361"/>
      </w:pPr>
      <w:rPr>
        <w:rFonts w:hint="default"/>
        <w:lang w:val="pt-PT" w:eastAsia="en-US" w:bidi="ar-SA"/>
      </w:rPr>
    </w:lvl>
    <w:lvl w:ilvl="4">
      <w:numFmt w:val="bullet"/>
      <w:lvlText w:val="•"/>
      <w:lvlJc w:val="left"/>
      <w:pPr>
        <w:ind w:left="4495" w:hanging="361"/>
      </w:pPr>
      <w:rPr>
        <w:rFonts w:hint="default"/>
        <w:lang w:val="pt-PT" w:eastAsia="en-US" w:bidi="ar-SA"/>
      </w:rPr>
    </w:lvl>
    <w:lvl w:ilvl="5">
      <w:numFmt w:val="bullet"/>
      <w:lvlText w:val="•"/>
      <w:lvlJc w:val="left"/>
      <w:pPr>
        <w:ind w:left="5494" w:hanging="361"/>
      </w:pPr>
      <w:rPr>
        <w:rFonts w:hint="default"/>
        <w:lang w:val="pt-PT" w:eastAsia="en-US" w:bidi="ar-SA"/>
      </w:rPr>
    </w:lvl>
    <w:lvl w:ilvl="6">
      <w:numFmt w:val="bullet"/>
      <w:lvlText w:val="•"/>
      <w:lvlJc w:val="left"/>
      <w:pPr>
        <w:ind w:left="6493" w:hanging="361"/>
      </w:pPr>
      <w:rPr>
        <w:rFonts w:hint="default"/>
        <w:lang w:val="pt-PT" w:eastAsia="en-US" w:bidi="ar-SA"/>
      </w:rPr>
    </w:lvl>
    <w:lvl w:ilvl="7">
      <w:numFmt w:val="bullet"/>
      <w:lvlText w:val="•"/>
      <w:lvlJc w:val="left"/>
      <w:pPr>
        <w:ind w:left="7492" w:hanging="361"/>
      </w:pPr>
      <w:rPr>
        <w:rFonts w:hint="default"/>
        <w:lang w:val="pt-PT" w:eastAsia="en-US" w:bidi="ar-SA"/>
      </w:rPr>
    </w:lvl>
    <w:lvl w:ilvl="8">
      <w:numFmt w:val="bullet"/>
      <w:lvlText w:val="•"/>
      <w:lvlJc w:val="left"/>
      <w:pPr>
        <w:ind w:left="8491" w:hanging="361"/>
      </w:pPr>
      <w:rPr>
        <w:rFonts w:hint="default"/>
        <w:lang w:val="pt-PT" w:eastAsia="en-US" w:bidi="ar-SA"/>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4"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CA3D74"/>
    <w:multiLevelType w:val="hybridMultilevel"/>
    <w:tmpl w:val="8CDAF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3"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96C7E90"/>
    <w:multiLevelType w:val="hybridMultilevel"/>
    <w:tmpl w:val="3E9C6F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59103829">
    <w:abstractNumId w:val="5"/>
  </w:num>
  <w:num w:numId="2" w16cid:durableId="876089059">
    <w:abstractNumId w:val="0"/>
  </w:num>
  <w:num w:numId="3" w16cid:durableId="834540206">
    <w:abstractNumId w:val="24"/>
  </w:num>
  <w:num w:numId="4" w16cid:durableId="377433265">
    <w:abstractNumId w:val="27"/>
  </w:num>
  <w:num w:numId="5" w16cid:durableId="1933851058">
    <w:abstractNumId w:val="11"/>
  </w:num>
  <w:num w:numId="6" w16cid:durableId="1773553434">
    <w:abstractNumId w:val="8"/>
  </w:num>
  <w:num w:numId="7" w16cid:durableId="826018700">
    <w:abstractNumId w:val="15"/>
  </w:num>
  <w:num w:numId="8" w16cid:durableId="185171122">
    <w:abstractNumId w:val="19"/>
  </w:num>
  <w:num w:numId="9" w16cid:durableId="1668899218">
    <w:abstractNumId w:val="18"/>
  </w:num>
  <w:num w:numId="10" w16cid:durableId="1756781303">
    <w:abstractNumId w:val="21"/>
  </w:num>
  <w:num w:numId="11" w16cid:durableId="1271820215">
    <w:abstractNumId w:val="16"/>
  </w:num>
  <w:num w:numId="12" w16cid:durableId="1942369280">
    <w:abstractNumId w:val="13"/>
  </w:num>
  <w:num w:numId="13" w16cid:durableId="144588136">
    <w:abstractNumId w:val="14"/>
  </w:num>
  <w:num w:numId="14" w16cid:durableId="1108626664">
    <w:abstractNumId w:val="2"/>
  </w:num>
  <w:num w:numId="15" w16cid:durableId="898831058">
    <w:abstractNumId w:val="20"/>
  </w:num>
  <w:num w:numId="16" w16cid:durableId="1944067965">
    <w:abstractNumId w:val="23"/>
  </w:num>
  <w:num w:numId="17" w16cid:durableId="1342199497">
    <w:abstractNumId w:val="12"/>
  </w:num>
  <w:num w:numId="18" w16cid:durableId="1248343200">
    <w:abstractNumId w:val="7"/>
  </w:num>
  <w:num w:numId="19" w16cid:durableId="177352157">
    <w:abstractNumId w:val="4"/>
  </w:num>
  <w:num w:numId="20" w16cid:durableId="408234097">
    <w:abstractNumId w:val="3"/>
  </w:num>
  <w:num w:numId="21" w16cid:durableId="1975481059">
    <w:abstractNumId w:val="6"/>
  </w:num>
  <w:num w:numId="22" w16cid:durableId="1445921968">
    <w:abstractNumId w:val="25"/>
  </w:num>
  <w:num w:numId="23" w16cid:durableId="1443917939">
    <w:abstractNumId w:val="22"/>
  </w:num>
  <w:num w:numId="24" w16cid:durableId="1140878796">
    <w:abstractNumId w:val="1"/>
  </w:num>
  <w:num w:numId="25" w16cid:durableId="988241905">
    <w:abstractNumId w:val="26"/>
  </w:num>
  <w:num w:numId="26" w16cid:durableId="1253928942">
    <w:abstractNumId w:val="17"/>
  </w:num>
  <w:num w:numId="27" w16cid:durableId="1887526183">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B7C"/>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2EE"/>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9F9"/>
    <w:rsid w:val="00037B74"/>
    <w:rsid w:val="00037C97"/>
    <w:rsid w:val="00037CFD"/>
    <w:rsid w:val="00037FD9"/>
    <w:rsid w:val="00040217"/>
    <w:rsid w:val="00040332"/>
    <w:rsid w:val="0004076C"/>
    <w:rsid w:val="000408A0"/>
    <w:rsid w:val="00040957"/>
    <w:rsid w:val="00040C6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365"/>
    <w:rsid w:val="00084490"/>
    <w:rsid w:val="00084518"/>
    <w:rsid w:val="000850DC"/>
    <w:rsid w:val="0008601A"/>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9FE"/>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0CE5"/>
    <w:rsid w:val="001110E7"/>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17704"/>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1F37"/>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0F79"/>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621"/>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CD9"/>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5C1"/>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01A"/>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4C11"/>
    <w:rsid w:val="002D5122"/>
    <w:rsid w:val="002D5AAD"/>
    <w:rsid w:val="002D5CA9"/>
    <w:rsid w:val="002D6984"/>
    <w:rsid w:val="002D6BF6"/>
    <w:rsid w:val="002D6CFB"/>
    <w:rsid w:val="002D6DBE"/>
    <w:rsid w:val="002D78B4"/>
    <w:rsid w:val="002D7C8E"/>
    <w:rsid w:val="002E040C"/>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7CD"/>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1D2B"/>
    <w:rsid w:val="004021C4"/>
    <w:rsid w:val="004021DF"/>
    <w:rsid w:val="004025E2"/>
    <w:rsid w:val="004036E0"/>
    <w:rsid w:val="004037DD"/>
    <w:rsid w:val="00403C5C"/>
    <w:rsid w:val="00403EDC"/>
    <w:rsid w:val="00404065"/>
    <w:rsid w:val="0040443F"/>
    <w:rsid w:val="004053E1"/>
    <w:rsid w:val="004055C9"/>
    <w:rsid w:val="00405763"/>
    <w:rsid w:val="00405857"/>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DA4"/>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20B"/>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271"/>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393C"/>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5F82"/>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270"/>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175"/>
    <w:rsid w:val="005273E0"/>
    <w:rsid w:val="005276CE"/>
    <w:rsid w:val="00527D57"/>
    <w:rsid w:val="00530AE8"/>
    <w:rsid w:val="0053119E"/>
    <w:rsid w:val="0053132E"/>
    <w:rsid w:val="00531425"/>
    <w:rsid w:val="00532126"/>
    <w:rsid w:val="00532993"/>
    <w:rsid w:val="00532A04"/>
    <w:rsid w:val="00532B4C"/>
    <w:rsid w:val="00533750"/>
    <w:rsid w:val="005338DF"/>
    <w:rsid w:val="0053391D"/>
    <w:rsid w:val="0053498D"/>
    <w:rsid w:val="00534B33"/>
    <w:rsid w:val="005356C1"/>
    <w:rsid w:val="00535A68"/>
    <w:rsid w:val="00536923"/>
    <w:rsid w:val="00537410"/>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2F87"/>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996"/>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159"/>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AA7"/>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8FE"/>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8B7"/>
    <w:rsid w:val="00697671"/>
    <w:rsid w:val="00697D82"/>
    <w:rsid w:val="006A0069"/>
    <w:rsid w:val="006A02A7"/>
    <w:rsid w:val="006A075A"/>
    <w:rsid w:val="006A09BE"/>
    <w:rsid w:val="006A0DCA"/>
    <w:rsid w:val="006A12B1"/>
    <w:rsid w:val="006A1E80"/>
    <w:rsid w:val="006A2935"/>
    <w:rsid w:val="006A350A"/>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0BC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7E5"/>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422"/>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541A"/>
    <w:rsid w:val="0075654A"/>
    <w:rsid w:val="007569EA"/>
    <w:rsid w:val="00756F76"/>
    <w:rsid w:val="00757201"/>
    <w:rsid w:val="0075748A"/>
    <w:rsid w:val="007579D9"/>
    <w:rsid w:val="00757B14"/>
    <w:rsid w:val="00760C85"/>
    <w:rsid w:val="00761AF2"/>
    <w:rsid w:val="00761E21"/>
    <w:rsid w:val="00761E49"/>
    <w:rsid w:val="0076316C"/>
    <w:rsid w:val="00763C01"/>
    <w:rsid w:val="00763D36"/>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6CDA"/>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5937"/>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37C"/>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49B0"/>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983"/>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1A43"/>
    <w:rsid w:val="00922606"/>
    <w:rsid w:val="00922791"/>
    <w:rsid w:val="00922D31"/>
    <w:rsid w:val="00923374"/>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563"/>
    <w:rsid w:val="009D5816"/>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75F"/>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1A1E"/>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5C1"/>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01"/>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61D9"/>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4F5"/>
    <w:rsid w:val="00C03B95"/>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0DA1"/>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087"/>
    <w:rsid w:val="00CB0A40"/>
    <w:rsid w:val="00CB1877"/>
    <w:rsid w:val="00CB1952"/>
    <w:rsid w:val="00CB1AAC"/>
    <w:rsid w:val="00CB21E2"/>
    <w:rsid w:val="00CB3192"/>
    <w:rsid w:val="00CB3201"/>
    <w:rsid w:val="00CB3415"/>
    <w:rsid w:val="00CB360D"/>
    <w:rsid w:val="00CB3785"/>
    <w:rsid w:val="00CB3A41"/>
    <w:rsid w:val="00CB4329"/>
    <w:rsid w:val="00CB4A6E"/>
    <w:rsid w:val="00CB4BF6"/>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8C9"/>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C06"/>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3BC"/>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2E3"/>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CBA"/>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097"/>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832"/>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1A34"/>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A8D"/>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212"/>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54B"/>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E59"/>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052"/>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988"/>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uiPriority w:val="9"/>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qFormat/>
    <w:rsid w:val="00CA24FB"/>
    <w:pPr>
      <w:tabs>
        <w:tab w:val="center" w:pos="4252"/>
        <w:tab w:val="right" w:pos="8504"/>
      </w:tabs>
    </w:pPr>
  </w:style>
  <w:style w:type="character" w:customStyle="1" w:styleId="CabealhoChar">
    <w:name w:val="Cabeçalho Char"/>
    <w:aliases w:val="Cabeçalho superior Char,Heading 1a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qFormat/>
    <w:rsid w:val="00430FDB"/>
    <w:rPr>
      <w:b/>
      <w:bCs/>
    </w:rPr>
  </w:style>
  <w:style w:type="character" w:customStyle="1" w:styleId="AssuntodocomentrioChar">
    <w:name w:val="Assunto do comentário Char"/>
    <w:basedOn w:val="TextodecomentrioChar"/>
    <w:link w:val="Assuntodocomentrio"/>
    <w:uiPriority w:val="99"/>
    <w:semiHidden/>
    <w:qFormat/>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qFormat/>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qFormat/>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qFormat/>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qForma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qFormat/>
    <w:rsid w:val="00B37316"/>
    <w:pPr>
      <w:jc w:val="both"/>
    </w:pPr>
    <w:rPr>
      <w:rFonts w:ascii="Courier New" w:hAnsi="Courier New" w:cs="Courier New"/>
      <w:color w:val="000000"/>
      <w:sz w:val="18"/>
      <w:szCs w:val="18"/>
    </w:rPr>
  </w:style>
  <w:style w:type="paragraph" w:customStyle="1" w:styleId="espaco">
    <w:name w:val="espaco"/>
    <w:basedOn w:val="Normal"/>
    <w:qFormat/>
    <w:rsid w:val="00B37316"/>
    <w:pPr>
      <w:ind w:firstLine="300"/>
      <w:jc w:val="both"/>
    </w:pPr>
    <w:rPr>
      <w:rFonts w:ascii="Courier New" w:hAnsi="Courier New" w:cs="Courier New"/>
      <w:color w:val="000000"/>
      <w:sz w:val="18"/>
      <w:szCs w:val="18"/>
    </w:rPr>
  </w:style>
  <w:style w:type="paragraph" w:customStyle="1" w:styleId="introducao">
    <w:name w:val="introducao"/>
    <w:basedOn w:val="Normal"/>
    <w:qFormat/>
    <w:rsid w:val="00B37316"/>
    <w:pPr>
      <w:ind w:left="3000"/>
      <w:jc w:val="both"/>
    </w:pPr>
    <w:rPr>
      <w:rFonts w:ascii="Courier New" w:hAnsi="Courier New" w:cs="Courier New"/>
      <w:color w:val="000000"/>
      <w:sz w:val="18"/>
      <w:szCs w:val="18"/>
    </w:rPr>
  </w:style>
  <w:style w:type="paragraph" w:customStyle="1" w:styleId="cabecalho">
    <w:name w:val="cabecalho"/>
    <w:basedOn w:val="Normal"/>
    <w:qFormat/>
    <w:rsid w:val="00B37316"/>
    <w:pPr>
      <w:jc w:val="center"/>
    </w:pPr>
    <w:rPr>
      <w:rFonts w:ascii="Courier New" w:hAnsi="Courier New" w:cs="Courier New"/>
      <w:color w:val="000000"/>
      <w:sz w:val="18"/>
      <w:szCs w:val="18"/>
    </w:rPr>
  </w:style>
  <w:style w:type="paragraph" w:customStyle="1" w:styleId="quebra">
    <w:name w:val="quebra"/>
    <w:basedOn w:val="Normal"/>
    <w:qFormat/>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qFormat/>
    <w:rsid w:val="00B37316"/>
    <w:pPr>
      <w:pageBreakBefore/>
      <w:spacing w:before="100" w:beforeAutospacing="1" w:after="100" w:afterAutospacing="1"/>
    </w:pPr>
    <w:rPr>
      <w:rFonts w:ascii="Arial" w:hAnsi="Arial" w:cs="Arial"/>
      <w:sz w:val="16"/>
      <w:szCs w:val="16"/>
    </w:rPr>
  </w:style>
  <w:style w:type="paragraph" w:customStyle="1" w:styleId="p2">
    <w:name w:val="p2"/>
    <w:basedOn w:val="Normal"/>
    <w:qFormat/>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qFormat/>
    <w:rsid w:val="00B37316"/>
    <w:pPr>
      <w:jc w:val="both"/>
    </w:pPr>
    <w:rPr>
      <w:rFonts w:ascii="Tms Rmn" w:eastAsia="Times New Roman" w:hAnsi="Tms Rmn" w:cs="Times New Roman"/>
      <w:szCs w:val="20"/>
    </w:rPr>
  </w:style>
  <w:style w:type="character" w:customStyle="1" w:styleId="PADRAOChar">
    <w:name w:val="PADRAO Char"/>
    <w:link w:val="PADRAO"/>
    <w:qFormat/>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qFormat/>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qFormat/>
    <w:rsid w:val="00B37316"/>
    <w:rPr>
      <w:rFonts w:eastAsia="Times New Roman"/>
      <w:sz w:val="24"/>
      <w:szCs w:val="24"/>
      <w:lang w:eastAsia="pt-BR"/>
    </w:rPr>
  </w:style>
  <w:style w:type="paragraph" w:customStyle="1" w:styleId="xl65">
    <w:name w:val="xl65"/>
    <w:basedOn w:val="Normal"/>
    <w:qFormat/>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qFormat/>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qFormat/>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qFormat/>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qFormat/>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qFormat/>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qFormat/>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qFormat/>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qFormat/>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qFormat/>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character" w:customStyle="1" w:styleId="font11">
    <w:name w:val="font11"/>
    <w:qFormat/>
    <w:rsid w:val="00197621"/>
    <w:rPr>
      <w:rFonts w:ascii="Arial" w:hAnsi="Arial" w:cs="Arial" w:hint="default"/>
      <w:color w:val="000000"/>
      <w:u w:val="none"/>
    </w:rPr>
  </w:style>
  <w:style w:type="character" w:customStyle="1" w:styleId="font21">
    <w:name w:val="font21"/>
    <w:qFormat/>
    <w:rsid w:val="00197621"/>
    <w:rPr>
      <w:rFonts w:ascii="Arial" w:hAnsi="Arial" w:cs="Arial" w:hint="default"/>
      <w:i/>
      <w:iCs/>
      <w:color w:val="000000"/>
      <w:u w:val="none"/>
    </w:rPr>
  </w:style>
  <w:style w:type="character" w:customStyle="1" w:styleId="font31">
    <w:name w:val="font31"/>
    <w:qFormat/>
    <w:rsid w:val="00197621"/>
    <w:rPr>
      <w:rFonts w:ascii="Arial" w:hAnsi="Arial" w:cs="Arial" w:hint="default"/>
      <w:i/>
      <w:iCs/>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C81B09-5FEF-4FDF-A0F0-CE7731F09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18280</Words>
  <Characters>98716</Characters>
  <Application>Microsoft Office Word</Application>
  <DocSecurity>0</DocSecurity>
  <Lines>822</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116763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2026-02-04T12:28:00Z</dcterms:created>
  <dcterms:modified xsi:type="dcterms:W3CDTF">2026-02-04T17:57:00Z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