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1D2B" w14:textId="5C83ADA1" w:rsidR="002A39A9" w:rsidRPr="009D2906" w:rsidRDefault="002A39A9" w:rsidP="009D2906">
      <w:pPr>
        <w:ind w:firstLine="1701"/>
        <w:jc w:val="both"/>
        <w:rPr>
          <w:rFonts w:ascii="Book Antiqua" w:hAnsi="Book Antiqua"/>
          <w:b/>
          <w:sz w:val="20"/>
          <w:szCs w:val="20"/>
        </w:rPr>
      </w:pPr>
      <w:r w:rsidRPr="009D2906">
        <w:rPr>
          <w:rFonts w:ascii="Book Antiqua" w:hAnsi="Book Antiqua"/>
          <w:sz w:val="20"/>
          <w:szCs w:val="20"/>
        </w:rPr>
        <w:t xml:space="preserve">O Município de </w:t>
      </w:r>
      <w:r w:rsidR="00D67756" w:rsidRPr="009D2906">
        <w:rPr>
          <w:rFonts w:ascii="Book Antiqua" w:hAnsi="Book Antiqua"/>
          <w:color w:val="000000" w:themeColor="text1"/>
          <w:sz w:val="20"/>
          <w:szCs w:val="20"/>
        </w:rPr>
        <w:t>São José de Mipibu</w:t>
      </w:r>
      <w:r w:rsidRPr="009D2906">
        <w:rPr>
          <w:rFonts w:ascii="Book Antiqua" w:hAnsi="Book Antiqua"/>
          <w:color w:val="000000" w:themeColor="text1"/>
          <w:sz w:val="20"/>
          <w:szCs w:val="20"/>
        </w:rPr>
        <w:t xml:space="preserve">/RN, </w:t>
      </w:r>
      <w:r w:rsidRPr="009D2906">
        <w:rPr>
          <w:rFonts w:ascii="Book Antiqua" w:hAnsi="Book Antiqua"/>
          <w:sz w:val="20"/>
          <w:szCs w:val="20"/>
        </w:rPr>
        <w:t xml:space="preserve">por intermédio da Prefeitura Municipal, </w:t>
      </w:r>
      <w:r w:rsidR="00334799" w:rsidRPr="009D2906">
        <w:rPr>
          <w:rFonts w:ascii="Book Antiqua" w:hAnsi="Book Antiqua"/>
          <w:sz w:val="20"/>
          <w:szCs w:val="20"/>
        </w:rPr>
        <w:t xml:space="preserve">através </w:t>
      </w:r>
      <w:r w:rsidR="004043E6" w:rsidRPr="009D2906">
        <w:rPr>
          <w:rFonts w:ascii="Book Antiqua" w:hAnsi="Book Antiqua"/>
          <w:sz w:val="20"/>
          <w:szCs w:val="20"/>
        </w:rPr>
        <w:t>do seu</w:t>
      </w:r>
      <w:r w:rsidR="00237A39" w:rsidRPr="009D2906">
        <w:rPr>
          <w:rFonts w:ascii="Book Antiqua" w:hAnsi="Book Antiqua"/>
          <w:sz w:val="20"/>
          <w:szCs w:val="20"/>
        </w:rPr>
        <w:t xml:space="preserve"> Agente de Contratação</w:t>
      </w:r>
      <w:r w:rsidRPr="009D2906">
        <w:rPr>
          <w:rFonts w:ascii="Book Antiqua" w:hAnsi="Book Antiqua"/>
          <w:sz w:val="20"/>
          <w:szCs w:val="20"/>
        </w:rPr>
        <w:t xml:space="preserve"> </w:t>
      </w:r>
      <w:r w:rsidR="002359CC" w:rsidRPr="009D2906">
        <w:rPr>
          <w:rFonts w:ascii="Book Antiqua" w:hAnsi="Book Antiqua"/>
          <w:sz w:val="20"/>
          <w:szCs w:val="20"/>
        </w:rPr>
        <w:t>designad</w:t>
      </w:r>
      <w:r w:rsidR="004043E6" w:rsidRPr="009D2906">
        <w:rPr>
          <w:rFonts w:ascii="Book Antiqua" w:hAnsi="Book Antiqua"/>
          <w:sz w:val="20"/>
          <w:szCs w:val="20"/>
        </w:rPr>
        <w:t>o</w:t>
      </w:r>
      <w:r w:rsidRPr="009D2906">
        <w:rPr>
          <w:rFonts w:ascii="Book Antiqua" w:hAnsi="Book Antiqua"/>
          <w:sz w:val="20"/>
          <w:szCs w:val="20"/>
        </w:rPr>
        <w:t xml:space="preserve"> pela </w:t>
      </w:r>
      <w:r w:rsidR="00AA28F9" w:rsidRPr="009D2906">
        <w:rPr>
          <w:rFonts w:ascii="Book Antiqua" w:eastAsia="Book Antiqua" w:hAnsi="Book Antiqua" w:cs="Book Antiqua"/>
          <w:sz w:val="20"/>
          <w:szCs w:val="20"/>
        </w:rPr>
        <w:t xml:space="preserve">Portaria nº </w:t>
      </w:r>
      <w:r w:rsidR="00AA28F9" w:rsidRPr="009D2906">
        <w:rPr>
          <w:rFonts w:ascii="Book Antiqua" w:hAnsi="Book Antiqua" w:cs="Gisha"/>
          <w:sz w:val="20"/>
          <w:szCs w:val="20"/>
        </w:rPr>
        <w:t>381/2025</w:t>
      </w:r>
      <w:r w:rsidRPr="009D2906">
        <w:rPr>
          <w:rFonts w:ascii="Book Antiqua" w:hAnsi="Book Antiqua"/>
          <w:sz w:val="20"/>
          <w:szCs w:val="20"/>
        </w:rPr>
        <w:t xml:space="preserve">, torna público para conhecimento dos interessados fará realizar licitação na modalidade </w:t>
      </w:r>
      <w:r w:rsidRPr="009D2906">
        <w:rPr>
          <w:rFonts w:ascii="Book Antiqua" w:hAnsi="Book Antiqua"/>
          <w:b/>
          <w:bCs/>
          <w:sz w:val="20"/>
          <w:szCs w:val="20"/>
        </w:rPr>
        <w:t>PREGÃO</w:t>
      </w:r>
      <w:r w:rsidR="00C2377A" w:rsidRPr="009D2906">
        <w:rPr>
          <w:rFonts w:ascii="Book Antiqua" w:hAnsi="Book Antiqua"/>
          <w:b/>
          <w:bCs/>
          <w:sz w:val="20"/>
          <w:szCs w:val="20"/>
        </w:rPr>
        <w:t>,</w:t>
      </w:r>
      <w:r w:rsidRPr="009D2906">
        <w:rPr>
          <w:rFonts w:ascii="Book Antiqua" w:hAnsi="Book Antiqua"/>
          <w:b/>
          <w:bCs/>
          <w:sz w:val="20"/>
          <w:szCs w:val="20"/>
        </w:rPr>
        <w:t xml:space="preserve"> </w:t>
      </w:r>
      <w:r w:rsidRPr="009D2906">
        <w:rPr>
          <w:rFonts w:ascii="Book Antiqua" w:hAnsi="Book Antiqua"/>
          <w:sz w:val="20"/>
          <w:szCs w:val="20"/>
        </w:rPr>
        <w:t xml:space="preserve">na forma </w:t>
      </w:r>
      <w:r w:rsidR="00C2377A" w:rsidRPr="009D2906">
        <w:rPr>
          <w:rFonts w:ascii="Book Antiqua" w:hAnsi="Book Antiqua"/>
          <w:b/>
          <w:bCs/>
          <w:sz w:val="20"/>
          <w:szCs w:val="20"/>
        </w:rPr>
        <w:t>ELETRÔNICA</w:t>
      </w:r>
      <w:r w:rsidRPr="009D2906">
        <w:rPr>
          <w:rFonts w:ascii="Book Antiqua" w:hAnsi="Book Antiqua"/>
          <w:sz w:val="20"/>
          <w:szCs w:val="20"/>
        </w:rPr>
        <w:t>,</w:t>
      </w:r>
      <w:r w:rsidR="00C42E9E" w:rsidRPr="009D2906">
        <w:rPr>
          <w:rFonts w:ascii="Book Antiqua" w:hAnsi="Book Antiqua"/>
          <w:b/>
          <w:bCs/>
          <w:sz w:val="20"/>
          <w:szCs w:val="20"/>
        </w:rPr>
        <w:t xml:space="preserve"> </w:t>
      </w:r>
      <w:r w:rsidR="004043E6" w:rsidRPr="009D2906">
        <w:rPr>
          <w:rFonts w:ascii="Book Antiqua" w:hAnsi="Book Antiqua"/>
          <w:b/>
          <w:bCs/>
          <w:sz w:val="20"/>
          <w:szCs w:val="20"/>
        </w:rPr>
        <w:t>PARA REGISTRO DE PREÇOS</w:t>
      </w:r>
      <w:r w:rsidR="004043E6" w:rsidRPr="009D2906">
        <w:rPr>
          <w:rFonts w:ascii="Book Antiqua" w:hAnsi="Book Antiqua"/>
          <w:sz w:val="20"/>
          <w:szCs w:val="20"/>
        </w:rPr>
        <w:t xml:space="preserve"> </w:t>
      </w:r>
      <w:r w:rsidRPr="009D2906">
        <w:rPr>
          <w:rFonts w:ascii="Book Antiqua" w:hAnsi="Book Antiqua"/>
          <w:sz w:val="20"/>
          <w:szCs w:val="20"/>
        </w:rPr>
        <w:t xml:space="preserve">do tipo </w:t>
      </w:r>
      <w:r w:rsidR="00F81F96" w:rsidRPr="009D2906">
        <w:rPr>
          <w:rFonts w:ascii="Book Antiqua" w:hAnsi="Book Antiqua"/>
          <w:b/>
          <w:sz w:val="20"/>
          <w:szCs w:val="20"/>
          <w:highlight w:val="yellow"/>
        </w:rPr>
        <w:t xml:space="preserve">MENOR PREÇO POR </w:t>
      </w:r>
      <w:r w:rsidR="00237A39" w:rsidRPr="009D2906">
        <w:rPr>
          <w:rFonts w:ascii="Book Antiqua" w:hAnsi="Book Antiqua"/>
          <w:b/>
          <w:sz w:val="20"/>
          <w:szCs w:val="20"/>
          <w:highlight w:val="yellow"/>
        </w:rPr>
        <w:t>ITEM</w:t>
      </w:r>
      <w:r w:rsidR="00211EC5" w:rsidRPr="009D2906">
        <w:rPr>
          <w:rFonts w:ascii="Book Antiqua" w:hAnsi="Book Antiqua"/>
          <w:b/>
          <w:sz w:val="20"/>
          <w:szCs w:val="20"/>
        </w:rPr>
        <w:t xml:space="preserve">, </w:t>
      </w:r>
      <w:r w:rsidRPr="009D2906">
        <w:rPr>
          <w:rFonts w:ascii="Book Antiqua" w:hAnsi="Book Antiqua"/>
          <w:sz w:val="20"/>
          <w:szCs w:val="20"/>
        </w:rPr>
        <w:t>conforme descrição contida neste Edital e seus Anexos. O procedimento licitatório obedecerá à Lei</w:t>
      </w:r>
      <w:r w:rsidR="00A256FB" w:rsidRPr="009D2906">
        <w:rPr>
          <w:rFonts w:ascii="Book Antiqua" w:hAnsi="Book Antiqua"/>
          <w:sz w:val="20"/>
          <w:szCs w:val="20"/>
        </w:rPr>
        <w:t xml:space="preserve"> Federal</w:t>
      </w:r>
      <w:r w:rsidRPr="009D2906">
        <w:rPr>
          <w:rFonts w:ascii="Book Antiqua" w:hAnsi="Book Antiqua"/>
          <w:sz w:val="20"/>
          <w:szCs w:val="20"/>
        </w:rPr>
        <w:t xml:space="preserve"> nº </w:t>
      </w:r>
      <w:r w:rsidR="00237A39" w:rsidRPr="009D2906">
        <w:rPr>
          <w:rFonts w:ascii="Book Antiqua" w:hAnsi="Book Antiqua"/>
          <w:sz w:val="20"/>
          <w:szCs w:val="20"/>
        </w:rPr>
        <w:t>14.133</w:t>
      </w:r>
      <w:r w:rsidR="00204A7E" w:rsidRPr="009D2906">
        <w:rPr>
          <w:rFonts w:ascii="Book Antiqua" w:hAnsi="Book Antiqua"/>
          <w:sz w:val="20"/>
          <w:szCs w:val="20"/>
        </w:rPr>
        <w:t>,</w:t>
      </w:r>
      <w:r w:rsidR="00237A39" w:rsidRPr="009D2906">
        <w:rPr>
          <w:rFonts w:ascii="Book Antiqua" w:hAnsi="Book Antiqua"/>
          <w:sz w:val="20"/>
          <w:szCs w:val="20"/>
        </w:rPr>
        <w:t xml:space="preserve"> de 01 de </w:t>
      </w:r>
      <w:r w:rsidR="00204A7E" w:rsidRPr="009D2906">
        <w:rPr>
          <w:rFonts w:ascii="Book Antiqua" w:hAnsi="Book Antiqua"/>
          <w:sz w:val="20"/>
          <w:szCs w:val="20"/>
        </w:rPr>
        <w:t>abril</w:t>
      </w:r>
      <w:r w:rsidR="00237A39" w:rsidRPr="009D2906">
        <w:rPr>
          <w:rFonts w:ascii="Book Antiqua" w:hAnsi="Book Antiqua"/>
          <w:sz w:val="20"/>
          <w:szCs w:val="20"/>
        </w:rPr>
        <w:t xml:space="preserve"> de </w:t>
      </w:r>
      <w:r w:rsidR="00237A39" w:rsidRPr="009D2906">
        <w:rPr>
          <w:rFonts w:ascii="Book Antiqua" w:hAnsi="Book Antiqua"/>
          <w:color w:val="000000" w:themeColor="text1"/>
          <w:sz w:val="20"/>
          <w:szCs w:val="20"/>
        </w:rPr>
        <w:t>2021;</w:t>
      </w:r>
      <w:r w:rsidRPr="009D2906">
        <w:rPr>
          <w:rFonts w:ascii="Book Antiqua" w:hAnsi="Book Antiqua"/>
          <w:color w:val="000000" w:themeColor="text1"/>
          <w:sz w:val="20"/>
          <w:szCs w:val="20"/>
        </w:rPr>
        <w:t xml:space="preserve"> </w:t>
      </w:r>
      <w:r w:rsidR="00AC6AD4" w:rsidRPr="009D2906">
        <w:rPr>
          <w:rFonts w:ascii="Book Antiqua" w:hAnsi="Book Antiqua"/>
          <w:color w:val="000000" w:themeColor="text1"/>
          <w:sz w:val="20"/>
          <w:szCs w:val="20"/>
        </w:rPr>
        <w:t xml:space="preserve">Decreto Municipal nº </w:t>
      </w:r>
      <w:r w:rsidR="004B2589" w:rsidRPr="009D2906">
        <w:rPr>
          <w:rFonts w:ascii="Book Antiqua" w:hAnsi="Book Antiqua"/>
          <w:color w:val="000000" w:themeColor="text1"/>
          <w:sz w:val="20"/>
          <w:szCs w:val="20"/>
        </w:rPr>
        <w:t>008</w:t>
      </w:r>
      <w:r w:rsidR="00237A39" w:rsidRPr="009D2906">
        <w:rPr>
          <w:rFonts w:ascii="Book Antiqua" w:hAnsi="Book Antiqua"/>
          <w:color w:val="000000" w:themeColor="text1"/>
          <w:sz w:val="20"/>
          <w:szCs w:val="20"/>
        </w:rPr>
        <w:t xml:space="preserve">, de </w:t>
      </w:r>
      <w:r w:rsidR="004B2589" w:rsidRPr="009D2906">
        <w:rPr>
          <w:rFonts w:ascii="Book Antiqua" w:hAnsi="Book Antiqua"/>
          <w:color w:val="000000" w:themeColor="text1"/>
          <w:sz w:val="20"/>
          <w:szCs w:val="20"/>
        </w:rPr>
        <w:t xml:space="preserve">05 de </w:t>
      </w:r>
      <w:r w:rsidR="00204A7E" w:rsidRPr="009D2906">
        <w:rPr>
          <w:rFonts w:ascii="Book Antiqua" w:hAnsi="Book Antiqua"/>
          <w:color w:val="000000" w:themeColor="text1"/>
          <w:sz w:val="20"/>
          <w:szCs w:val="20"/>
        </w:rPr>
        <w:t>fevereiro</w:t>
      </w:r>
      <w:r w:rsidR="004B2589" w:rsidRPr="009D2906">
        <w:rPr>
          <w:rFonts w:ascii="Book Antiqua" w:hAnsi="Book Antiqua"/>
          <w:color w:val="000000" w:themeColor="text1"/>
          <w:sz w:val="20"/>
          <w:szCs w:val="20"/>
        </w:rPr>
        <w:t xml:space="preserve"> de 2024</w:t>
      </w:r>
      <w:r w:rsidR="00237A39" w:rsidRPr="009D2906">
        <w:rPr>
          <w:rFonts w:ascii="Book Antiqua" w:hAnsi="Book Antiqua"/>
          <w:color w:val="000000" w:themeColor="text1"/>
          <w:sz w:val="20"/>
          <w:szCs w:val="20"/>
        </w:rPr>
        <w:t>;</w:t>
      </w:r>
      <w:r w:rsidR="00C93CED" w:rsidRPr="009D2906">
        <w:rPr>
          <w:rFonts w:ascii="Book Antiqua" w:hAnsi="Book Antiqua"/>
          <w:color w:val="000000" w:themeColor="text1"/>
          <w:sz w:val="20"/>
          <w:szCs w:val="20"/>
        </w:rPr>
        <w:t xml:space="preserve"> </w:t>
      </w:r>
      <w:r w:rsidR="00A62027" w:rsidRPr="009D2906">
        <w:rPr>
          <w:rFonts w:ascii="Book Antiqua" w:hAnsi="Book Antiqua"/>
          <w:color w:val="000000" w:themeColor="text1"/>
          <w:sz w:val="20"/>
          <w:szCs w:val="20"/>
        </w:rPr>
        <w:t xml:space="preserve">Instrução Normativa SEGES/ME nº 073/2022; </w:t>
      </w:r>
      <w:r w:rsidRPr="009D2906">
        <w:rPr>
          <w:rFonts w:ascii="Book Antiqua" w:hAnsi="Book Antiqua"/>
          <w:sz w:val="20"/>
          <w:szCs w:val="20"/>
        </w:rPr>
        <w:t>à Lei nº 8.078</w:t>
      </w:r>
      <w:r w:rsidR="00562917" w:rsidRPr="009D2906">
        <w:rPr>
          <w:rFonts w:ascii="Book Antiqua" w:hAnsi="Book Antiqua"/>
          <w:sz w:val="20"/>
          <w:szCs w:val="20"/>
        </w:rPr>
        <w:t>/</w:t>
      </w:r>
      <w:r w:rsidRPr="009D2906">
        <w:rPr>
          <w:rFonts w:ascii="Book Antiqua" w:hAnsi="Book Antiqua"/>
          <w:sz w:val="20"/>
          <w:szCs w:val="20"/>
        </w:rPr>
        <w:t>1990 - Código de Defesa do Consumidor</w:t>
      </w:r>
      <w:r w:rsidR="00237A39" w:rsidRPr="009D2906">
        <w:rPr>
          <w:rFonts w:ascii="Book Antiqua" w:hAnsi="Book Antiqua"/>
          <w:sz w:val="20"/>
          <w:szCs w:val="20"/>
        </w:rPr>
        <w:t>;</w:t>
      </w:r>
      <w:r w:rsidRPr="009D2906">
        <w:rPr>
          <w:rFonts w:ascii="Book Antiqua" w:hAnsi="Book Antiqua"/>
          <w:sz w:val="20"/>
          <w:szCs w:val="20"/>
        </w:rPr>
        <w:t xml:space="preserve"> à Lei Complementar nº 123</w:t>
      </w:r>
      <w:r w:rsidR="00562917" w:rsidRPr="009D2906">
        <w:rPr>
          <w:rFonts w:ascii="Book Antiqua" w:hAnsi="Book Antiqua"/>
          <w:sz w:val="20"/>
          <w:szCs w:val="20"/>
        </w:rPr>
        <w:t>/2006</w:t>
      </w:r>
      <w:r w:rsidRPr="009D2906">
        <w:rPr>
          <w:rFonts w:ascii="Book Antiqua" w:hAnsi="Book Antiqua"/>
          <w:sz w:val="20"/>
          <w:szCs w:val="20"/>
        </w:rPr>
        <w:t xml:space="preserve"> </w:t>
      </w:r>
      <w:r w:rsidR="00237A39" w:rsidRPr="009D2906">
        <w:rPr>
          <w:rFonts w:ascii="Book Antiqua" w:hAnsi="Book Antiqua"/>
          <w:sz w:val="20"/>
          <w:szCs w:val="20"/>
        </w:rPr>
        <w:t>e suas alterações</w:t>
      </w:r>
      <w:r w:rsidRPr="009D2906">
        <w:rPr>
          <w:rFonts w:ascii="Book Antiqua" w:hAnsi="Book Antiqua"/>
          <w:sz w:val="20"/>
          <w:szCs w:val="20"/>
        </w:rPr>
        <w:t>.</w:t>
      </w:r>
    </w:p>
    <w:p w14:paraId="4DE7BC1C" w14:textId="77777777" w:rsidR="002A39A9" w:rsidRPr="009D2906" w:rsidRDefault="002A39A9" w:rsidP="009D2906">
      <w:pPr>
        <w:shd w:val="clear" w:color="auto" w:fill="FFFFFF"/>
        <w:tabs>
          <w:tab w:val="center" w:pos="4320"/>
          <w:tab w:val="right" w:pos="8640"/>
        </w:tabs>
        <w:ind w:firstLine="1701"/>
        <w:rPr>
          <w:rFonts w:ascii="Book Antiqua" w:hAnsi="Book Antiqua"/>
          <w:sz w:val="20"/>
          <w:szCs w:val="20"/>
        </w:rPr>
      </w:pPr>
    </w:p>
    <w:p w14:paraId="4E284E92" w14:textId="77777777" w:rsidR="005A4121" w:rsidRPr="009D2906" w:rsidRDefault="005A4121" w:rsidP="009D2906">
      <w:pPr>
        <w:ind w:firstLine="1701"/>
        <w:jc w:val="both"/>
        <w:rPr>
          <w:rFonts w:ascii="Book Antiqua" w:hAnsi="Book Antiqua" w:cs="Courier New"/>
          <w:b/>
          <w:bCs/>
          <w:sz w:val="20"/>
          <w:szCs w:val="20"/>
        </w:rPr>
      </w:pPr>
      <w:r w:rsidRPr="009D2906">
        <w:rPr>
          <w:rFonts w:ascii="Book Antiqua" w:hAnsi="Book Antiqua" w:cs="Courier New"/>
          <w:sz w:val="20"/>
          <w:szCs w:val="20"/>
        </w:rPr>
        <w:t xml:space="preserve">O </w:t>
      </w:r>
      <w:r w:rsidRPr="009D2906">
        <w:rPr>
          <w:rFonts w:ascii="Book Antiqua" w:hAnsi="Book Antiqua" w:cs="Courier New"/>
          <w:b/>
          <w:sz w:val="20"/>
          <w:szCs w:val="20"/>
        </w:rPr>
        <w:t>PREGÃO ELETRÔNICO</w:t>
      </w:r>
      <w:r w:rsidRPr="009D2906">
        <w:rPr>
          <w:rFonts w:ascii="Book Antiqua" w:hAnsi="Book Antiqua"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9D2906">
          <w:rPr>
            <w:rStyle w:val="Hyperlink"/>
            <w:rFonts w:ascii="Book Antiqua" w:hAnsi="Book Antiqua" w:cs="Courier New"/>
            <w:b/>
            <w:bCs/>
            <w:sz w:val="20"/>
            <w:szCs w:val="20"/>
          </w:rPr>
          <w:t>www.portaldecompraspublicas.com.br</w:t>
        </w:r>
      </w:hyperlink>
      <w:r w:rsidRPr="009D2906">
        <w:rPr>
          <w:rFonts w:ascii="Book Antiqua" w:hAnsi="Book Antiqua" w:cs="Courier New"/>
          <w:b/>
          <w:bCs/>
          <w:sz w:val="20"/>
          <w:szCs w:val="20"/>
        </w:rPr>
        <w:t xml:space="preserve">. </w:t>
      </w:r>
    </w:p>
    <w:p w14:paraId="7B5B0D0E" w14:textId="77777777" w:rsidR="005A4121" w:rsidRPr="009D2906" w:rsidRDefault="005A4121" w:rsidP="009D2906">
      <w:pPr>
        <w:shd w:val="clear" w:color="auto" w:fill="FFFFFF"/>
        <w:tabs>
          <w:tab w:val="center" w:pos="4320"/>
          <w:tab w:val="right" w:pos="8640"/>
        </w:tabs>
        <w:rPr>
          <w:rFonts w:ascii="Book Antiqua" w:hAnsi="Book Antiqua"/>
          <w:sz w:val="20"/>
          <w:szCs w:val="20"/>
        </w:rPr>
      </w:pPr>
    </w:p>
    <w:p w14:paraId="6F10C001" w14:textId="7B678796" w:rsidR="005D53CD" w:rsidRPr="009D2906" w:rsidRDefault="005D53CD" w:rsidP="009D2906">
      <w:pPr>
        <w:tabs>
          <w:tab w:val="center" w:pos="4320"/>
          <w:tab w:val="right" w:pos="8640"/>
        </w:tabs>
        <w:rPr>
          <w:rFonts w:ascii="Book Antiqua" w:hAnsi="Book Antiqua"/>
          <w:sz w:val="20"/>
          <w:szCs w:val="20"/>
        </w:rPr>
      </w:pPr>
      <w:r w:rsidRPr="009D2906">
        <w:rPr>
          <w:rFonts w:ascii="Book Antiqua" w:hAnsi="Book Antiqua"/>
          <w:b/>
          <w:sz w:val="20"/>
          <w:szCs w:val="20"/>
        </w:rPr>
        <w:t>Data da abertura da sessão pública:</w:t>
      </w:r>
      <w:r w:rsidRPr="009D2906">
        <w:rPr>
          <w:rFonts w:ascii="Book Antiqua" w:hAnsi="Book Antiqua"/>
          <w:sz w:val="20"/>
          <w:szCs w:val="20"/>
        </w:rPr>
        <w:t xml:space="preserve"> </w:t>
      </w:r>
      <w:r w:rsidR="009D2906" w:rsidRPr="009D2906">
        <w:rPr>
          <w:rFonts w:ascii="Book Antiqua" w:hAnsi="Book Antiqua"/>
          <w:sz w:val="20"/>
          <w:szCs w:val="20"/>
        </w:rPr>
        <w:t>1</w:t>
      </w:r>
      <w:r w:rsidR="00984257">
        <w:rPr>
          <w:rFonts w:ascii="Book Antiqua" w:hAnsi="Book Antiqua"/>
          <w:sz w:val="20"/>
          <w:szCs w:val="20"/>
        </w:rPr>
        <w:t>3</w:t>
      </w:r>
      <w:r w:rsidR="007B0C13" w:rsidRPr="009D2906">
        <w:rPr>
          <w:rFonts w:ascii="Book Antiqua" w:hAnsi="Book Antiqua"/>
          <w:sz w:val="20"/>
          <w:szCs w:val="20"/>
        </w:rPr>
        <w:t xml:space="preserve"> </w:t>
      </w:r>
      <w:r w:rsidR="00D37CE4" w:rsidRPr="009D2906">
        <w:rPr>
          <w:rFonts w:ascii="Book Antiqua" w:hAnsi="Book Antiqua"/>
          <w:sz w:val="20"/>
          <w:szCs w:val="20"/>
        </w:rPr>
        <w:t>novembro</w:t>
      </w:r>
      <w:r w:rsidR="00426FE9" w:rsidRPr="009D2906">
        <w:rPr>
          <w:rFonts w:ascii="Book Antiqua" w:hAnsi="Book Antiqua"/>
          <w:sz w:val="20"/>
          <w:szCs w:val="20"/>
        </w:rPr>
        <w:t xml:space="preserve"> </w:t>
      </w:r>
      <w:r w:rsidR="007B0C13" w:rsidRPr="009D2906">
        <w:rPr>
          <w:rFonts w:ascii="Book Antiqua" w:hAnsi="Book Antiqua"/>
          <w:sz w:val="20"/>
          <w:szCs w:val="20"/>
        </w:rPr>
        <w:t>de 202</w:t>
      </w:r>
      <w:r w:rsidR="001D52F6" w:rsidRPr="009D2906">
        <w:rPr>
          <w:rFonts w:ascii="Book Antiqua" w:hAnsi="Book Antiqua"/>
          <w:sz w:val="20"/>
          <w:szCs w:val="20"/>
        </w:rPr>
        <w:t>5</w:t>
      </w:r>
    </w:p>
    <w:p w14:paraId="70A2D22F" w14:textId="44FAE11D" w:rsidR="005D53CD" w:rsidRPr="009D2906" w:rsidRDefault="005D53CD" w:rsidP="009D2906">
      <w:pPr>
        <w:tabs>
          <w:tab w:val="center" w:pos="4320"/>
          <w:tab w:val="right" w:pos="8640"/>
        </w:tabs>
        <w:rPr>
          <w:rFonts w:ascii="Book Antiqua" w:hAnsi="Book Antiqua"/>
          <w:sz w:val="20"/>
          <w:szCs w:val="20"/>
        </w:rPr>
      </w:pPr>
      <w:r w:rsidRPr="009D2906">
        <w:rPr>
          <w:rFonts w:ascii="Book Antiqua" w:hAnsi="Book Antiqua"/>
          <w:b/>
          <w:sz w:val="20"/>
          <w:szCs w:val="20"/>
        </w:rPr>
        <w:t>Horário:</w:t>
      </w:r>
      <w:r w:rsidRPr="009D2906">
        <w:rPr>
          <w:rFonts w:ascii="Book Antiqua" w:hAnsi="Book Antiqua"/>
          <w:sz w:val="20"/>
          <w:szCs w:val="20"/>
        </w:rPr>
        <w:t xml:space="preserve"> </w:t>
      </w:r>
      <w:r w:rsidR="007B0C13" w:rsidRPr="009D2906">
        <w:rPr>
          <w:rFonts w:ascii="Book Antiqua" w:hAnsi="Book Antiqua"/>
          <w:sz w:val="20"/>
          <w:szCs w:val="20"/>
        </w:rPr>
        <w:t>10h00min</w:t>
      </w:r>
    </w:p>
    <w:p w14:paraId="3A55FF68" w14:textId="0B4E3A13" w:rsidR="005A4121" w:rsidRPr="009D2906" w:rsidRDefault="005A4121" w:rsidP="009D2906">
      <w:pPr>
        <w:jc w:val="both"/>
        <w:rPr>
          <w:rFonts w:ascii="Book Antiqua" w:hAnsi="Book Antiqua" w:cs="Courier New"/>
          <w:sz w:val="20"/>
          <w:szCs w:val="20"/>
        </w:rPr>
      </w:pPr>
      <w:r w:rsidRPr="009D2906">
        <w:rPr>
          <w:rFonts w:ascii="Book Antiqua" w:hAnsi="Book Antiqua"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9D2906">
        <w:rPr>
          <w:rFonts w:ascii="Book Antiqua" w:hAnsi="Book Antiqua" w:cs="Courier New"/>
          <w:sz w:val="20"/>
          <w:szCs w:val="20"/>
        </w:rPr>
        <w:t xml:space="preserve"> </w:t>
      </w:r>
      <w:r w:rsidRPr="009D2906">
        <w:rPr>
          <w:rFonts w:ascii="Book Antiqua" w:hAnsi="Book Antiqua" w:cs="Courier New"/>
          <w:sz w:val="20"/>
          <w:szCs w:val="20"/>
        </w:rPr>
        <w:t xml:space="preserve">O número da Licitação no site do </w:t>
      </w:r>
      <w:r w:rsidRPr="009D2906">
        <w:rPr>
          <w:rFonts w:ascii="Book Antiqua" w:hAnsi="Book Antiqua" w:cs="Courier New"/>
          <w:b/>
          <w:sz w:val="20"/>
          <w:szCs w:val="20"/>
        </w:rPr>
        <w:t>Portal de Compras Públicas</w:t>
      </w:r>
      <w:r w:rsidRPr="009D2906">
        <w:rPr>
          <w:rFonts w:ascii="Book Antiqua" w:hAnsi="Book Antiqua" w:cs="Courier New"/>
          <w:sz w:val="20"/>
          <w:szCs w:val="20"/>
        </w:rPr>
        <w:t xml:space="preserve"> é o </w:t>
      </w:r>
      <w:r w:rsidRPr="009D2906">
        <w:rPr>
          <w:rFonts w:ascii="Book Antiqua" w:hAnsi="Book Antiqua" w:cs="Courier New"/>
          <w:b/>
          <w:sz w:val="20"/>
          <w:szCs w:val="20"/>
        </w:rPr>
        <w:t>PREGÃO ELETRÔNICO Nº</w:t>
      </w:r>
      <w:r w:rsidR="00F2467B" w:rsidRPr="009D2906">
        <w:rPr>
          <w:rFonts w:ascii="Book Antiqua" w:hAnsi="Book Antiqua" w:cs="Courier New"/>
          <w:b/>
          <w:sz w:val="20"/>
          <w:szCs w:val="20"/>
        </w:rPr>
        <w:t xml:space="preserve"> </w:t>
      </w:r>
      <w:r w:rsidR="00457799" w:rsidRPr="009D2906">
        <w:rPr>
          <w:rFonts w:ascii="Book Antiqua" w:hAnsi="Book Antiqua" w:cs="Courier New"/>
          <w:b/>
          <w:sz w:val="20"/>
          <w:szCs w:val="20"/>
        </w:rPr>
        <w:t>0</w:t>
      </w:r>
      <w:r w:rsidR="00426FE9" w:rsidRPr="009D2906">
        <w:rPr>
          <w:rFonts w:ascii="Book Antiqua" w:hAnsi="Book Antiqua" w:cs="Courier New"/>
          <w:b/>
          <w:sz w:val="20"/>
          <w:szCs w:val="20"/>
        </w:rPr>
        <w:t>2</w:t>
      </w:r>
      <w:r w:rsidR="00D37CE4" w:rsidRPr="009D2906">
        <w:rPr>
          <w:rFonts w:ascii="Book Antiqua" w:hAnsi="Book Antiqua" w:cs="Courier New"/>
          <w:b/>
          <w:sz w:val="20"/>
          <w:szCs w:val="20"/>
        </w:rPr>
        <w:t>4</w:t>
      </w:r>
      <w:r w:rsidR="007B0C13" w:rsidRPr="009D2906">
        <w:rPr>
          <w:rFonts w:ascii="Book Antiqua" w:hAnsi="Book Antiqua" w:cs="Courier New"/>
          <w:b/>
          <w:sz w:val="20"/>
          <w:szCs w:val="20"/>
        </w:rPr>
        <w:t>/202</w:t>
      </w:r>
      <w:r w:rsidR="000E0B93" w:rsidRPr="009D2906">
        <w:rPr>
          <w:rFonts w:ascii="Book Antiqua" w:hAnsi="Book Antiqua" w:cs="Courier New"/>
          <w:b/>
          <w:sz w:val="20"/>
          <w:szCs w:val="20"/>
        </w:rPr>
        <w:t>5</w:t>
      </w:r>
      <w:r w:rsidRPr="009D2906">
        <w:rPr>
          <w:rFonts w:ascii="Book Antiqua" w:hAnsi="Book Antiqua" w:cs="Courier New"/>
          <w:b/>
          <w:sz w:val="20"/>
          <w:szCs w:val="20"/>
        </w:rPr>
        <w:t xml:space="preserve"> e PROCESSO Nº </w:t>
      </w:r>
      <w:r w:rsidR="00EE770D" w:rsidRPr="009D2906">
        <w:rPr>
          <w:rFonts w:ascii="Book Antiqua" w:hAnsi="Book Antiqua" w:cs="Courier New"/>
          <w:b/>
          <w:sz w:val="20"/>
          <w:szCs w:val="20"/>
        </w:rPr>
        <w:t>6358</w:t>
      </w:r>
      <w:r w:rsidR="007B0C13" w:rsidRPr="009D2906">
        <w:rPr>
          <w:rFonts w:ascii="Book Antiqua" w:hAnsi="Book Antiqua" w:cs="Courier New"/>
          <w:b/>
          <w:sz w:val="20"/>
          <w:szCs w:val="20"/>
        </w:rPr>
        <w:t>/202</w:t>
      </w:r>
      <w:r w:rsidR="00426FE9" w:rsidRPr="009D2906">
        <w:rPr>
          <w:rFonts w:ascii="Book Antiqua" w:hAnsi="Book Antiqua" w:cs="Courier New"/>
          <w:b/>
          <w:sz w:val="20"/>
          <w:szCs w:val="20"/>
        </w:rPr>
        <w:t>5</w:t>
      </w:r>
      <w:r w:rsidR="007B0C13" w:rsidRPr="009D2906">
        <w:rPr>
          <w:rFonts w:ascii="Book Antiqua" w:hAnsi="Book Antiqua" w:cs="Courier New"/>
          <w:b/>
          <w:sz w:val="20"/>
          <w:szCs w:val="20"/>
        </w:rPr>
        <w:t xml:space="preserve"> </w:t>
      </w:r>
      <w:r w:rsidRPr="009D2906">
        <w:rPr>
          <w:rFonts w:ascii="Book Antiqua" w:hAnsi="Book Antiqua" w:cs="Courier New"/>
          <w:sz w:val="20"/>
          <w:szCs w:val="20"/>
        </w:rPr>
        <w:t xml:space="preserve">e nome utilizado é </w:t>
      </w:r>
      <w:r w:rsidR="00D22655" w:rsidRPr="009D2906">
        <w:rPr>
          <w:rFonts w:ascii="Book Antiqua" w:hAnsi="Book Antiqua" w:cs="Courier New"/>
          <w:b/>
          <w:bCs/>
          <w:sz w:val="20"/>
          <w:szCs w:val="20"/>
        </w:rPr>
        <w:t>Prefeitura Municipal de São José de Mipibu/</w:t>
      </w:r>
      <w:r w:rsidR="00A26CC8" w:rsidRPr="009D2906">
        <w:rPr>
          <w:rFonts w:ascii="Book Antiqua" w:hAnsi="Book Antiqua" w:cs="Courier New"/>
          <w:b/>
          <w:bCs/>
          <w:sz w:val="20"/>
          <w:szCs w:val="20"/>
        </w:rPr>
        <w:t>RN</w:t>
      </w:r>
      <w:r w:rsidRPr="009D2906">
        <w:rPr>
          <w:rFonts w:ascii="Book Antiqua" w:hAnsi="Book Antiqua" w:cs="Courier New"/>
          <w:sz w:val="20"/>
          <w:szCs w:val="20"/>
        </w:rPr>
        <w:t xml:space="preserve"> </w:t>
      </w:r>
    </w:p>
    <w:p w14:paraId="64296845" w14:textId="77777777" w:rsidR="000F1DBA" w:rsidRPr="009D2906" w:rsidRDefault="000F1DBA" w:rsidP="009D2906">
      <w:pPr>
        <w:jc w:val="both"/>
        <w:rPr>
          <w:rFonts w:ascii="Book Antiqua" w:hAnsi="Book Antiqua" w:cs="Courier New"/>
          <w:sz w:val="20"/>
          <w:szCs w:val="20"/>
        </w:rPr>
      </w:pPr>
    </w:p>
    <w:p w14:paraId="3964C7CE" w14:textId="73E2016E" w:rsidR="002A39A9" w:rsidRPr="009D2906" w:rsidRDefault="002A39A9" w:rsidP="009D2906">
      <w:pPr>
        <w:numPr>
          <w:ilvl w:val="0"/>
          <w:numId w:val="2"/>
        </w:numPr>
        <w:ind w:left="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DO OBJETO</w:t>
      </w:r>
    </w:p>
    <w:p w14:paraId="6A51F643" w14:textId="687F20A9"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 xml:space="preserve">O objeto desta licitação é o registro de </w:t>
      </w:r>
      <w:r w:rsidRPr="009D2906">
        <w:rPr>
          <w:rFonts w:ascii="Book Antiqua" w:hAnsi="Book Antiqua"/>
          <w:color w:val="000000" w:themeColor="text1"/>
          <w:sz w:val="20"/>
          <w:szCs w:val="20"/>
        </w:rPr>
        <w:t xml:space="preserve">preços para </w:t>
      </w:r>
      <w:bookmarkStart w:id="0" w:name="_Hlk208916773"/>
      <w:r w:rsidRPr="009D2906">
        <w:rPr>
          <w:rFonts w:ascii="Book Antiqua" w:hAnsi="Book Antiqua"/>
          <w:b/>
          <w:bCs/>
          <w:color w:val="000000" w:themeColor="text1"/>
          <w:sz w:val="20"/>
          <w:szCs w:val="20"/>
        </w:rPr>
        <w:t xml:space="preserve">futura </w:t>
      </w:r>
      <w:bookmarkStart w:id="1" w:name="_Hlk164378022"/>
      <w:bookmarkStart w:id="2" w:name="_Hlk186536074"/>
      <w:r w:rsidR="00426FE9" w:rsidRPr="009D2906">
        <w:rPr>
          <w:rFonts w:ascii="Book Antiqua" w:hAnsi="Book Antiqua"/>
          <w:b/>
          <w:bCs/>
          <w:color w:val="000000" w:themeColor="text1"/>
          <w:sz w:val="20"/>
          <w:szCs w:val="20"/>
        </w:rPr>
        <w:t xml:space="preserve">contratação </w:t>
      </w:r>
      <w:bookmarkStart w:id="3" w:name="_Hlk211956416"/>
      <w:bookmarkStart w:id="4" w:name="_Hlk186798142"/>
      <w:bookmarkEnd w:id="1"/>
      <w:bookmarkEnd w:id="2"/>
      <w:r w:rsidR="00426FE9" w:rsidRPr="009D2906">
        <w:rPr>
          <w:rFonts w:ascii="Book Antiqua" w:hAnsi="Book Antiqua"/>
          <w:b/>
          <w:bCs/>
          <w:color w:val="000000" w:themeColor="text1"/>
          <w:sz w:val="20"/>
          <w:szCs w:val="20"/>
        </w:rPr>
        <w:t xml:space="preserve">de Pessoa Jurídica para o fornecimento de </w:t>
      </w:r>
      <w:r w:rsidR="00470A08" w:rsidRPr="009D2906">
        <w:rPr>
          <w:rFonts w:ascii="Book Antiqua" w:hAnsi="Book Antiqua"/>
          <w:b/>
          <w:bCs/>
          <w:color w:val="000000" w:themeColor="text1"/>
          <w:sz w:val="20"/>
          <w:szCs w:val="20"/>
        </w:rPr>
        <w:t>Medicamentos Anti-Hipertensivos</w:t>
      </w:r>
      <w:r w:rsidR="00470A08" w:rsidRPr="009D2906">
        <w:rPr>
          <w:rFonts w:ascii="Book Antiqua" w:hAnsi="Book Antiqua"/>
          <w:b/>
          <w:bCs/>
          <w:sz w:val="20"/>
          <w:szCs w:val="20"/>
        </w:rPr>
        <w:t xml:space="preserve">, destinados às Unidades de Saúde e aos seus usuários, </w:t>
      </w:r>
      <w:r w:rsidR="00470A08" w:rsidRPr="009D2906">
        <w:rPr>
          <w:rFonts w:ascii="Book Antiqua" w:hAnsi="Book Antiqua"/>
          <w:b/>
          <w:bCs/>
          <w:color w:val="000000" w:themeColor="text1"/>
          <w:sz w:val="20"/>
          <w:szCs w:val="20"/>
        </w:rPr>
        <w:t>pertencentes à Secretaria Municipal de Saúde de São José de Mipibu/RN</w:t>
      </w:r>
      <w:bookmarkEnd w:id="0"/>
      <w:bookmarkEnd w:id="3"/>
      <w:r w:rsidR="00D67756" w:rsidRPr="009D2906">
        <w:rPr>
          <w:rFonts w:ascii="Book Antiqua" w:hAnsi="Book Antiqua"/>
          <w:b/>
          <w:sz w:val="20"/>
          <w:szCs w:val="20"/>
        </w:rPr>
        <w:t>,</w:t>
      </w:r>
      <w:r w:rsidR="000E0B93" w:rsidRPr="009D2906">
        <w:rPr>
          <w:rFonts w:ascii="Book Antiqua" w:hAnsi="Book Antiqua"/>
          <w:b/>
          <w:sz w:val="20"/>
          <w:szCs w:val="20"/>
        </w:rPr>
        <w:t xml:space="preserve"> </w:t>
      </w:r>
      <w:bookmarkEnd w:id="4"/>
      <w:r w:rsidR="008A09C0" w:rsidRPr="009D2906">
        <w:rPr>
          <w:rFonts w:ascii="Book Antiqua" w:hAnsi="Book Antiqua" w:cs="Gisha"/>
          <w:sz w:val="20"/>
          <w:szCs w:val="20"/>
        </w:rPr>
        <w:t xml:space="preserve"> conforme </w:t>
      </w:r>
      <w:r w:rsidR="008A09C0" w:rsidRPr="009D2906">
        <w:rPr>
          <w:rFonts w:ascii="Book Antiqua" w:hAnsi="Book Antiqua" w:cs="Gisha"/>
          <w:b/>
          <w:sz w:val="20"/>
          <w:szCs w:val="20"/>
        </w:rPr>
        <w:t>ANEXO I – TERMO DE REFERÊNCIA,</w:t>
      </w:r>
      <w:r w:rsidR="008A09C0" w:rsidRPr="009D2906">
        <w:rPr>
          <w:rFonts w:ascii="Book Antiqua" w:hAnsi="Book Antiqua" w:cs="Gisha"/>
          <w:sz w:val="20"/>
          <w:szCs w:val="20"/>
        </w:rPr>
        <w:t xml:space="preserve"> que passa a fazer parte integrante deste Edital, independente de transcrição, cujas especificações, nele, encontram-se detalhadas</w:t>
      </w:r>
      <w:r w:rsidR="009A7943" w:rsidRPr="009D2906">
        <w:rPr>
          <w:rFonts w:ascii="Book Antiqua" w:hAnsi="Book Antiqua" w:cs="Gisha"/>
          <w:sz w:val="20"/>
          <w:szCs w:val="20"/>
        </w:rPr>
        <w:t xml:space="preserve"> </w:t>
      </w:r>
      <w:r w:rsidRPr="009D2906">
        <w:rPr>
          <w:rFonts w:ascii="Book Antiqua" w:hAnsi="Book Antiqua"/>
          <w:sz w:val="20"/>
          <w:szCs w:val="20"/>
        </w:rPr>
        <w:t xml:space="preserve">conforme especificações e quantidades </w:t>
      </w:r>
      <w:r w:rsidR="009A7943" w:rsidRPr="009D2906">
        <w:rPr>
          <w:rFonts w:ascii="Book Antiqua" w:hAnsi="Book Antiqua"/>
          <w:sz w:val="20"/>
          <w:szCs w:val="20"/>
        </w:rPr>
        <w:t xml:space="preserve">nele </w:t>
      </w:r>
      <w:r w:rsidRPr="009D2906">
        <w:rPr>
          <w:rFonts w:ascii="Book Antiqua" w:hAnsi="Book Antiqua"/>
          <w:sz w:val="20"/>
          <w:szCs w:val="20"/>
        </w:rPr>
        <w:t>estabelecidas.</w:t>
      </w:r>
    </w:p>
    <w:p w14:paraId="65614CAB" w14:textId="5CA5AE41"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 xml:space="preserve">A licitação será subdivida em itens, conforme tabela constante do Termo de Referência, </w:t>
      </w:r>
      <w:r w:rsidR="003968AD" w:rsidRPr="009D2906">
        <w:rPr>
          <w:rFonts w:ascii="Book Antiqua" w:hAnsi="Book Antiqua"/>
          <w:sz w:val="20"/>
          <w:szCs w:val="20"/>
        </w:rPr>
        <w:t>assim</w:t>
      </w:r>
      <w:r w:rsidR="00C42E9E" w:rsidRPr="009D2906">
        <w:rPr>
          <w:rFonts w:ascii="Book Antiqua" w:hAnsi="Book Antiqua"/>
          <w:sz w:val="20"/>
          <w:szCs w:val="20"/>
        </w:rPr>
        <w:t xml:space="preserve"> os licitantes</w:t>
      </w:r>
      <w:r w:rsidR="004E2ABA" w:rsidRPr="009D2906">
        <w:rPr>
          <w:rFonts w:ascii="Book Antiqua" w:hAnsi="Book Antiqua"/>
          <w:sz w:val="20"/>
          <w:szCs w:val="20"/>
        </w:rPr>
        <w:t xml:space="preserve"> </w:t>
      </w:r>
      <w:r w:rsidR="004E2ABA" w:rsidRPr="009D2906">
        <w:rPr>
          <w:rFonts w:ascii="Book Antiqua" w:hAnsi="Book Antiqua"/>
          <w:b/>
          <w:bCs/>
          <w:sz w:val="20"/>
          <w:szCs w:val="20"/>
          <w:highlight w:val="yellow"/>
        </w:rPr>
        <w:t>NÃO</w:t>
      </w:r>
      <w:r w:rsidR="00DF6003" w:rsidRPr="009D2906">
        <w:rPr>
          <w:rFonts w:ascii="Book Antiqua" w:hAnsi="Book Antiqua"/>
          <w:sz w:val="20"/>
          <w:szCs w:val="20"/>
          <w:highlight w:val="yellow"/>
        </w:rPr>
        <w:t xml:space="preserve"> </w:t>
      </w:r>
      <w:r w:rsidR="00AD049C" w:rsidRPr="009D2906">
        <w:rPr>
          <w:rFonts w:ascii="Book Antiqua" w:hAnsi="Book Antiqua"/>
          <w:b/>
          <w:sz w:val="20"/>
          <w:szCs w:val="20"/>
          <w:highlight w:val="yellow"/>
        </w:rPr>
        <w:t>ESTÃO OBRIGADOS</w:t>
      </w:r>
      <w:r w:rsidR="00AD049C" w:rsidRPr="009D2906">
        <w:rPr>
          <w:rFonts w:ascii="Book Antiqua" w:hAnsi="Book Antiqua"/>
          <w:sz w:val="20"/>
          <w:szCs w:val="20"/>
        </w:rPr>
        <w:t xml:space="preserve"> </w:t>
      </w:r>
      <w:r w:rsidR="00C42E9E" w:rsidRPr="009D2906">
        <w:rPr>
          <w:rFonts w:ascii="Book Antiqua" w:hAnsi="Book Antiqua"/>
          <w:sz w:val="20"/>
          <w:szCs w:val="20"/>
        </w:rPr>
        <w:t>a cota</w:t>
      </w:r>
      <w:r w:rsidR="003968AD" w:rsidRPr="009D2906">
        <w:rPr>
          <w:rFonts w:ascii="Book Antiqua" w:hAnsi="Book Antiqua"/>
          <w:sz w:val="20"/>
          <w:szCs w:val="20"/>
        </w:rPr>
        <w:t>r</w:t>
      </w:r>
      <w:r w:rsidR="00C42E9E" w:rsidRPr="009D2906">
        <w:rPr>
          <w:rFonts w:ascii="Book Antiqua" w:hAnsi="Book Antiqua"/>
          <w:sz w:val="20"/>
          <w:szCs w:val="20"/>
        </w:rPr>
        <w:t xml:space="preserve"> todos os </w:t>
      </w:r>
      <w:r w:rsidR="00CC67D8" w:rsidRPr="009D2906">
        <w:rPr>
          <w:rFonts w:ascii="Book Antiqua" w:hAnsi="Book Antiqua"/>
          <w:sz w:val="20"/>
          <w:szCs w:val="20"/>
        </w:rPr>
        <w:t>ITENS</w:t>
      </w:r>
      <w:r w:rsidR="00C42E9E" w:rsidRPr="009D2906">
        <w:rPr>
          <w:rFonts w:ascii="Book Antiqua" w:hAnsi="Book Antiqua"/>
          <w:sz w:val="20"/>
          <w:szCs w:val="20"/>
        </w:rPr>
        <w:t xml:space="preserve"> constantes</w:t>
      </w:r>
      <w:r w:rsidR="003968AD" w:rsidRPr="009D2906">
        <w:rPr>
          <w:rFonts w:ascii="Book Antiqua" w:hAnsi="Book Antiqua"/>
          <w:sz w:val="20"/>
          <w:szCs w:val="20"/>
        </w:rPr>
        <w:t xml:space="preserve"> </w:t>
      </w:r>
      <w:r w:rsidR="009E27C2" w:rsidRPr="009D2906">
        <w:rPr>
          <w:rFonts w:ascii="Book Antiqua" w:hAnsi="Book Antiqua"/>
          <w:sz w:val="20"/>
          <w:szCs w:val="20"/>
        </w:rPr>
        <w:t>no Termo de Referência</w:t>
      </w:r>
      <w:r w:rsidRPr="009D2906">
        <w:rPr>
          <w:rFonts w:ascii="Book Antiqua" w:hAnsi="Book Antiqua"/>
          <w:sz w:val="20"/>
          <w:szCs w:val="20"/>
        </w:rPr>
        <w:t>.</w:t>
      </w:r>
    </w:p>
    <w:p w14:paraId="60C71E47" w14:textId="4A0B35C3"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 xml:space="preserve">O critério de julgamento adotado será o </w:t>
      </w:r>
      <w:r w:rsidR="00F81F96" w:rsidRPr="009D2906">
        <w:rPr>
          <w:rFonts w:ascii="Book Antiqua" w:hAnsi="Book Antiqua"/>
          <w:b/>
          <w:sz w:val="20"/>
          <w:szCs w:val="20"/>
          <w:highlight w:val="yellow"/>
        </w:rPr>
        <w:t xml:space="preserve">MENOR PREÇO POR </w:t>
      </w:r>
      <w:r w:rsidR="00CC67D8" w:rsidRPr="009D2906">
        <w:rPr>
          <w:rFonts w:ascii="Book Antiqua" w:hAnsi="Book Antiqua"/>
          <w:b/>
          <w:sz w:val="20"/>
          <w:szCs w:val="20"/>
          <w:highlight w:val="yellow"/>
        </w:rPr>
        <w:t>ITEM</w:t>
      </w:r>
      <w:r w:rsidRPr="009D2906">
        <w:rPr>
          <w:rFonts w:ascii="Book Antiqua" w:hAnsi="Book Antiqua"/>
          <w:sz w:val="20"/>
          <w:szCs w:val="20"/>
        </w:rPr>
        <w:t>, observadas as exigências contidas neste Edital e seus Anexos quanto às especificações do objeto.</w:t>
      </w:r>
    </w:p>
    <w:p w14:paraId="51E161AF" w14:textId="77777777"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Integram este Edital, para todos os fins e efeitos, os seguintes anexos:</w:t>
      </w:r>
    </w:p>
    <w:p w14:paraId="4E6D52E3"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 xml:space="preserve">ANEXO </w:t>
      </w:r>
      <w:r w:rsidRPr="009D2906">
        <w:rPr>
          <w:rFonts w:ascii="Book Antiqua" w:hAnsi="Book Antiqua"/>
          <w:b/>
          <w:bCs/>
          <w:sz w:val="20"/>
          <w:szCs w:val="20"/>
        </w:rPr>
        <w:t>I</w:t>
      </w:r>
      <w:r w:rsidRPr="009D2906">
        <w:rPr>
          <w:rFonts w:ascii="Book Antiqua" w:hAnsi="Book Antiqua"/>
          <w:sz w:val="20"/>
          <w:szCs w:val="20"/>
        </w:rPr>
        <w:t xml:space="preserve"> - Termo de Referência</w:t>
      </w:r>
    </w:p>
    <w:p w14:paraId="4294C7B2" w14:textId="41B12949"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 xml:space="preserve">ANEXO </w:t>
      </w:r>
      <w:r w:rsidR="00CC67D8" w:rsidRPr="009D2906">
        <w:rPr>
          <w:rFonts w:ascii="Book Antiqua" w:hAnsi="Book Antiqua"/>
          <w:b/>
          <w:sz w:val="20"/>
          <w:szCs w:val="20"/>
        </w:rPr>
        <w:t>I</w:t>
      </w:r>
      <w:r w:rsidR="006E0357" w:rsidRPr="009D2906">
        <w:rPr>
          <w:rFonts w:ascii="Book Antiqua" w:hAnsi="Book Antiqua"/>
          <w:b/>
          <w:sz w:val="20"/>
          <w:szCs w:val="20"/>
        </w:rPr>
        <w:t>I</w:t>
      </w:r>
      <w:r w:rsidRPr="009D2906">
        <w:rPr>
          <w:rFonts w:ascii="Book Antiqua" w:hAnsi="Book Antiqua"/>
          <w:sz w:val="20"/>
          <w:szCs w:val="20"/>
        </w:rPr>
        <w:t xml:space="preserve"> - Minuta de Ata de Registro de Preços</w:t>
      </w:r>
    </w:p>
    <w:p w14:paraId="60BDC690" w14:textId="6249DB41" w:rsidR="00C86490" w:rsidRPr="009D2906" w:rsidRDefault="00C86490" w:rsidP="009D2906">
      <w:pPr>
        <w:numPr>
          <w:ilvl w:val="2"/>
          <w:numId w:val="2"/>
        </w:numPr>
        <w:ind w:left="0"/>
        <w:jc w:val="both"/>
        <w:rPr>
          <w:rFonts w:ascii="Book Antiqua" w:hAnsi="Book Antiqua"/>
          <w:sz w:val="20"/>
          <w:szCs w:val="20"/>
        </w:rPr>
      </w:pPr>
      <w:r w:rsidRPr="009D2906">
        <w:rPr>
          <w:rFonts w:ascii="Book Antiqua" w:hAnsi="Book Antiqua"/>
          <w:sz w:val="20"/>
          <w:szCs w:val="20"/>
        </w:rPr>
        <w:t xml:space="preserve">ANEXO </w:t>
      </w:r>
      <w:r w:rsidR="004043E6" w:rsidRPr="009D2906">
        <w:rPr>
          <w:rFonts w:ascii="Book Antiqua" w:hAnsi="Book Antiqua"/>
          <w:b/>
          <w:sz w:val="20"/>
          <w:szCs w:val="20"/>
        </w:rPr>
        <w:t>III</w:t>
      </w:r>
      <w:r w:rsidRPr="009D2906">
        <w:rPr>
          <w:rFonts w:ascii="Book Antiqua" w:hAnsi="Book Antiqua"/>
          <w:sz w:val="20"/>
          <w:szCs w:val="20"/>
        </w:rPr>
        <w:t xml:space="preserve"> - Minuta do Contrato (se houver)</w:t>
      </w:r>
    </w:p>
    <w:p w14:paraId="5EA0E41F" w14:textId="23C1D113" w:rsidR="002A39A9" w:rsidRPr="009D2906" w:rsidRDefault="004E2BFC" w:rsidP="009D2906">
      <w:pPr>
        <w:numPr>
          <w:ilvl w:val="0"/>
          <w:numId w:val="2"/>
        </w:numPr>
        <w:ind w:left="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DO SISTEMA DE REGISTRO DE PREÇOS</w:t>
      </w:r>
    </w:p>
    <w:p w14:paraId="5D5C5D97" w14:textId="004584B6" w:rsidR="002A39A9" w:rsidRPr="009D2906" w:rsidRDefault="002A39A9" w:rsidP="009D2906">
      <w:pPr>
        <w:numPr>
          <w:ilvl w:val="1"/>
          <w:numId w:val="2"/>
        </w:numPr>
        <w:ind w:left="0"/>
        <w:jc w:val="both"/>
        <w:rPr>
          <w:rFonts w:ascii="Book Antiqua" w:hAnsi="Book Antiqua"/>
          <w:color w:val="000000" w:themeColor="text1"/>
          <w:sz w:val="20"/>
          <w:szCs w:val="20"/>
        </w:rPr>
      </w:pPr>
      <w:r w:rsidRPr="009D2906">
        <w:rPr>
          <w:rFonts w:ascii="Book Antiqua" w:hAnsi="Book Antiqua"/>
          <w:color w:val="000000" w:themeColor="text1"/>
          <w:sz w:val="20"/>
          <w:szCs w:val="20"/>
        </w:rPr>
        <w:t xml:space="preserve">O órgão gerenciador será a </w:t>
      </w:r>
      <w:r w:rsidR="00A8763F" w:rsidRPr="009D2906">
        <w:rPr>
          <w:rFonts w:ascii="Book Antiqua" w:hAnsi="Book Antiqua"/>
          <w:b/>
          <w:color w:val="000000" w:themeColor="text1"/>
          <w:sz w:val="20"/>
          <w:szCs w:val="20"/>
        </w:rPr>
        <w:t xml:space="preserve">PREFEITURA MUNICIPAL DE </w:t>
      </w:r>
      <w:r w:rsidR="004B2589" w:rsidRPr="009D2906">
        <w:rPr>
          <w:rFonts w:ascii="Book Antiqua" w:hAnsi="Book Antiqua"/>
          <w:b/>
          <w:color w:val="000000" w:themeColor="text1"/>
          <w:sz w:val="20"/>
          <w:szCs w:val="20"/>
        </w:rPr>
        <w:t>SÃO JOSÉ DE MIPIBU</w:t>
      </w:r>
      <w:r w:rsidR="00A8763F" w:rsidRPr="009D2906">
        <w:rPr>
          <w:rFonts w:ascii="Book Antiqua" w:hAnsi="Book Antiqua"/>
          <w:b/>
          <w:color w:val="000000" w:themeColor="text1"/>
          <w:sz w:val="20"/>
          <w:szCs w:val="20"/>
        </w:rPr>
        <w:t>/RN</w:t>
      </w:r>
      <w:r w:rsidRPr="009D2906">
        <w:rPr>
          <w:rFonts w:ascii="Book Antiqua" w:hAnsi="Book Antiqua"/>
          <w:color w:val="000000" w:themeColor="text1"/>
          <w:sz w:val="20"/>
          <w:szCs w:val="20"/>
        </w:rPr>
        <w:t>.</w:t>
      </w:r>
    </w:p>
    <w:p w14:paraId="3B7F4C03" w14:textId="77777777" w:rsidR="001834B0" w:rsidRPr="009D2906" w:rsidRDefault="001834B0" w:rsidP="009D2906">
      <w:pPr>
        <w:numPr>
          <w:ilvl w:val="1"/>
          <w:numId w:val="2"/>
        </w:numPr>
        <w:ind w:left="0"/>
        <w:jc w:val="both"/>
        <w:rPr>
          <w:rFonts w:ascii="Book Antiqua" w:hAnsi="Book Antiqua"/>
          <w:color w:val="000000" w:themeColor="text1"/>
          <w:sz w:val="20"/>
          <w:szCs w:val="20"/>
        </w:rPr>
      </w:pPr>
      <w:r w:rsidRPr="009D2906">
        <w:rPr>
          <w:rFonts w:ascii="Book Antiqua" w:hAnsi="Book Antiqua"/>
          <w:color w:val="000000" w:themeColor="text1"/>
          <w:sz w:val="20"/>
          <w:szCs w:val="20"/>
        </w:rPr>
        <w:t>São participantes os seguintes órgãos:</w:t>
      </w:r>
    </w:p>
    <w:p w14:paraId="1D93E6FC" w14:textId="6E59BE5D" w:rsidR="001834B0" w:rsidRPr="009D2906" w:rsidRDefault="001834B0" w:rsidP="009D2906">
      <w:pPr>
        <w:numPr>
          <w:ilvl w:val="2"/>
          <w:numId w:val="2"/>
        </w:numPr>
        <w:ind w:left="0"/>
        <w:jc w:val="both"/>
        <w:rPr>
          <w:rFonts w:ascii="Book Antiqua" w:hAnsi="Book Antiqua"/>
          <w:b/>
          <w:color w:val="000000" w:themeColor="text1"/>
          <w:sz w:val="20"/>
          <w:szCs w:val="20"/>
        </w:rPr>
      </w:pPr>
      <w:r w:rsidRPr="009D2906">
        <w:rPr>
          <w:rFonts w:ascii="Book Antiqua" w:hAnsi="Book Antiqua"/>
          <w:b/>
          <w:color w:val="000000" w:themeColor="text1"/>
          <w:sz w:val="20"/>
          <w:szCs w:val="20"/>
        </w:rPr>
        <w:t xml:space="preserve">FUNDO MUNICIPAL DE SAÚDE DE </w:t>
      </w:r>
      <w:r w:rsidR="004B2589" w:rsidRPr="009D2906">
        <w:rPr>
          <w:rFonts w:ascii="Book Antiqua" w:hAnsi="Book Antiqua"/>
          <w:b/>
          <w:color w:val="000000" w:themeColor="text1"/>
          <w:sz w:val="20"/>
          <w:szCs w:val="20"/>
        </w:rPr>
        <w:t>SÃO JOSÉ DE MIPIBU</w:t>
      </w:r>
      <w:r w:rsidRPr="009D2906">
        <w:rPr>
          <w:rFonts w:ascii="Book Antiqua" w:hAnsi="Book Antiqua"/>
          <w:b/>
          <w:color w:val="000000" w:themeColor="text1"/>
          <w:sz w:val="20"/>
          <w:szCs w:val="20"/>
        </w:rPr>
        <w:t>/RN;</w:t>
      </w:r>
    </w:p>
    <w:p w14:paraId="4E11077F" w14:textId="1096F4D8" w:rsidR="002A39A9" w:rsidRPr="009D2906" w:rsidRDefault="002A39A9" w:rsidP="009D2906">
      <w:pPr>
        <w:numPr>
          <w:ilvl w:val="1"/>
          <w:numId w:val="2"/>
        </w:numPr>
        <w:ind w:left="0"/>
        <w:jc w:val="both"/>
        <w:rPr>
          <w:rFonts w:ascii="Book Antiqua" w:hAnsi="Book Antiqua"/>
          <w:color w:val="000000" w:themeColor="text1"/>
          <w:sz w:val="20"/>
          <w:szCs w:val="20"/>
        </w:rPr>
      </w:pPr>
      <w:r w:rsidRPr="009D2906">
        <w:rPr>
          <w:rFonts w:ascii="Book Antiqua" w:hAnsi="Book Antiqua"/>
          <w:sz w:val="20"/>
          <w:szCs w:val="20"/>
        </w:rPr>
        <w:t xml:space="preserve">Poderá utilizar-se da Ata de Registro de Preços, ainda, qualquer órgão ou entidade da Administração que não tenha participado </w:t>
      </w:r>
      <w:r w:rsidRPr="009D2906">
        <w:rPr>
          <w:rFonts w:ascii="Book Antiqua" w:hAnsi="Book Antiqua"/>
          <w:color w:val="000000" w:themeColor="text1"/>
          <w:sz w:val="20"/>
          <w:szCs w:val="20"/>
        </w:rPr>
        <w:t>do certame, mediante prévia consulta ao órgão gerenciador, desde que devidamente comprovada à vantagem e respeitadas</w:t>
      </w:r>
      <w:r w:rsidR="004E2BFC" w:rsidRPr="009D2906">
        <w:rPr>
          <w:rFonts w:ascii="Book Antiqua" w:hAnsi="Book Antiqua"/>
          <w:color w:val="000000" w:themeColor="text1"/>
          <w:sz w:val="20"/>
          <w:szCs w:val="20"/>
        </w:rPr>
        <w:t xml:space="preserve"> as regras estabelecidas na Lei Federal 14.133/2021</w:t>
      </w:r>
      <w:r w:rsidR="00663811" w:rsidRPr="009D2906">
        <w:rPr>
          <w:rFonts w:ascii="Book Antiqua" w:hAnsi="Book Antiqua"/>
          <w:color w:val="000000" w:themeColor="text1"/>
          <w:sz w:val="20"/>
          <w:szCs w:val="20"/>
        </w:rPr>
        <w:t xml:space="preserve"> e no Decreto Municipal </w:t>
      </w:r>
      <w:r w:rsidR="00192379" w:rsidRPr="009D2906">
        <w:rPr>
          <w:rFonts w:ascii="Book Antiqua" w:hAnsi="Book Antiqua"/>
          <w:color w:val="000000" w:themeColor="text1"/>
          <w:sz w:val="20"/>
          <w:szCs w:val="20"/>
        </w:rPr>
        <w:t>008/2024</w:t>
      </w:r>
      <w:r w:rsidRPr="009D2906">
        <w:rPr>
          <w:rFonts w:ascii="Book Antiqua" w:hAnsi="Book Antiqua"/>
          <w:color w:val="000000" w:themeColor="text1"/>
          <w:sz w:val="20"/>
          <w:szCs w:val="20"/>
        </w:rPr>
        <w:t>.</w:t>
      </w:r>
    </w:p>
    <w:p w14:paraId="7E596495"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lastRenderedPageBreak/>
        <w:t xml:space="preserve">As aquisições ou contratações adicionais a que se refere este item não poderão exceder, por órgão ou entidade, a </w:t>
      </w:r>
      <w:r w:rsidR="002658AD" w:rsidRPr="009D2906">
        <w:rPr>
          <w:rFonts w:ascii="Book Antiqua" w:hAnsi="Book Antiqua"/>
          <w:sz w:val="20"/>
          <w:szCs w:val="20"/>
        </w:rPr>
        <w:t>5</w:t>
      </w:r>
      <w:r w:rsidRPr="009D2906">
        <w:rPr>
          <w:rFonts w:ascii="Book Antiqua" w:hAnsi="Book Antiqua"/>
          <w:sz w:val="20"/>
          <w:szCs w:val="20"/>
        </w:rPr>
        <w:t>0% (</w:t>
      </w:r>
      <w:r w:rsidR="002658AD" w:rsidRPr="009D2906">
        <w:rPr>
          <w:rFonts w:ascii="Book Antiqua" w:hAnsi="Book Antiqua"/>
          <w:sz w:val="20"/>
          <w:szCs w:val="20"/>
        </w:rPr>
        <w:t>cinquenta</w:t>
      </w:r>
      <w:r w:rsidRPr="009D2906">
        <w:rPr>
          <w:rFonts w:ascii="Book Antiqua" w:hAnsi="Book Antiqua"/>
          <w:sz w:val="20"/>
          <w:szCs w:val="20"/>
        </w:rPr>
        <w:t xml:space="preserve"> por cento) dos quantitativos registrados na Ata de Registro de Preços.</w:t>
      </w:r>
    </w:p>
    <w:p w14:paraId="01375B90"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Todo órgão, antes de contratar com o fornecedor registrado, deve assegurar-se que a contratação atende a seus interesses, sobretudo quanto aos valores praticados.</w:t>
      </w:r>
    </w:p>
    <w:p w14:paraId="67F4D6CC" w14:textId="77777777" w:rsidR="00D16159" w:rsidRPr="009D2906" w:rsidRDefault="002A39A9" w:rsidP="009D2906">
      <w:pPr>
        <w:numPr>
          <w:ilvl w:val="0"/>
          <w:numId w:val="2"/>
        </w:numPr>
        <w:ind w:left="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DAS CONDIÇÕES DE PARTICIPAÇÃO</w:t>
      </w:r>
    </w:p>
    <w:p w14:paraId="36E13650" w14:textId="77777777" w:rsidR="00D1615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9D2906">
        <w:rPr>
          <w:rFonts w:ascii="Book Antiqua" w:hAnsi="Book Antiqua"/>
          <w:sz w:val="20"/>
          <w:szCs w:val="20"/>
        </w:rPr>
        <w:t>.</w:t>
      </w:r>
    </w:p>
    <w:p w14:paraId="78ED6B9B" w14:textId="77777777" w:rsidR="002A39A9" w:rsidRPr="009D2906" w:rsidRDefault="002A39A9" w:rsidP="009D2906">
      <w:pPr>
        <w:numPr>
          <w:ilvl w:val="1"/>
          <w:numId w:val="2"/>
        </w:numPr>
        <w:ind w:left="0"/>
        <w:jc w:val="both"/>
        <w:rPr>
          <w:rFonts w:ascii="Book Antiqua" w:hAnsi="Book Antiqua"/>
          <w:sz w:val="20"/>
          <w:szCs w:val="20"/>
        </w:rPr>
      </w:pPr>
      <w:r w:rsidRPr="009D2906">
        <w:rPr>
          <w:rFonts w:ascii="Book Antiqua" w:hAnsi="Book Antiqua"/>
          <w:sz w:val="20"/>
          <w:szCs w:val="20"/>
        </w:rPr>
        <w:t xml:space="preserve">Não será admitida nesta licitação a participação de pessoas </w:t>
      </w:r>
      <w:r w:rsidR="00DF1C77" w:rsidRPr="009D2906">
        <w:rPr>
          <w:rFonts w:ascii="Book Antiqua" w:hAnsi="Book Antiqua"/>
          <w:sz w:val="20"/>
          <w:szCs w:val="20"/>
        </w:rPr>
        <w:t>físicas</w:t>
      </w:r>
      <w:r w:rsidRPr="009D2906">
        <w:rPr>
          <w:rFonts w:ascii="Book Antiqua" w:hAnsi="Book Antiqua"/>
          <w:sz w:val="20"/>
          <w:szCs w:val="20"/>
        </w:rPr>
        <w:t>:</w:t>
      </w:r>
    </w:p>
    <w:p w14:paraId="474623A0"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Com falência, recuperação judicial, concordata ou insolvência, judicialmente decretada, ou em processo de recuperação extrajudicial;</w:t>
      </w:r>
    </w:p>
    <w:p w14:paraId="68D196F3"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 xml:space="preserve">Em dissolução ou em liquidação; </w:t>
      </w:r>
    </w:p>
    <w:p w14:paraId="4B98E2B6" w14:textId="273C0665"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Que tenham sido declaradas inidôneas para licitar ou contratar com a Administração Pública;</w:t>
      </w:r>
    </w:p>
    <w:p w14:paraId="1C7D6315" w14:textId="77777777" w:rsidR="002A39A9" w:rsidRPr="009D2906" w:rsidRDefault="002A39A9" w:rsidP="009D2906">
      <w:pPr>
        <w:numPr>
          <w:ilvl w:val="2"/>
          <w:numId w:val="2"/>
        </w:numPr>
        <w:suppressAutoHyphens/>
        <w:ind w:left="0"/>
        <w:jc w:val="both"/>
        <w:rPr>
          <w:rFonts w:ascii="Book Antiqua" w:eastAsia="Arial Unicode MS" w:hAnsi="Book Antiqua"/>
          <w:sz w:val="20"/>
          <w:szCs w:val="20"/>
        </w:rPr>
      </w:pPr>
      <w:r w:rsidRPr="009D2906">
        <w:rPr>
          <w:rFonts w:ascii="Book Antiqua" w:eastAsia="Arial Unicode MS" w:hAnsi="Book Antiqua"/>
          <w:sz w:val="20"/>
          <w:szCs w:val="20"/>
        </w:rPr>
        <w:t>Que estejam reunidas em consórcio;</w:t>
      </w:r>
    </w:p>
    <w:p w14:paraId="114EE05E" w14:textId="77777777" w:rsidR="002A39A9" w:rsidRPr="009D2906" w:rsidRDefault="002A39A9" w:rsidP="009D2906">
      <w:pPr>
        <w:numPr>
          <w:ilvl w:val="2"/>
          <w:numId w:val="2"/>
        </w:numPr>
        <w:suppressAutoHyphens/>
        <w:ind w:left="0"/>
        <w:jc w:val="both"/>
        <w:rPr>
          <w:rFonts w:ascii="Book Antiqua" w:eastAsia="Arial Unicode MS" w:hAnsi="Book Antiqua"/>
          <w:sz w:val="20"/>
          <w:szCs w:val="20"/>
        </w:rPr>
      </w:pPr>
      <w:r w:rsidRPr="009D2906">
        <w:rPr>
          <w:rFonts w:ascii="Book Antiqua" w:eastAsia="Arial Unicode MS" w:hAnsi="Book Antiqua"/>
          <w:sz w:val="20"/>
          <w:szCs w:val="20"/>
        </w:rPr>
        <w:t>Que sejam controladoras, coligadas ou subsidiárias entre si;</w:t>
      </w:r>
    </w:p>
    <w:p w14:paraId="1A02316B" w14:textId="77777777" w:rsidR="002A39A9" w:rsidRPr="009D2906" w:rsidRDefault="002A39A9" w:rsidP="009D2906">
      <w:pPr>
        <w:numPr>
          <w:ilvl w:val="2"/>
          <w:numId w:val="2"/>
        </w:numPr>
        <w:ind w:left="0"/>
        <w:jc w:val="both"/>
        <w:rPr>
          <w:rFonts w:ascii="Book Antiqua" w:hAnsi="Book Antiqua"/>
          <w:sz w:val="20"/>
          <w:szCs w:val="20"/>
        </w:rPr>
      </w:pPr>
      <w:r w:rsidRPr="009D2906">
        <w:rPr>
          <w:rFonts w:ascii="Book Antiqua" w:hAnsi="Book Antiqua"/>
          <w:sz w:val="20"/>
          <w:szCs w:val="20"/>
        </w:rPr>
        <w:t>Estrangeiras que não funcionem no País;</w:t>
      </w:r>
    </w:p>
    <w:p w14:paraId="3957F5AA" w14:textId="77777777" w:rsidR="00663811" w:rsidRPr="009D2906" w:rsidRDefault="00663811" w:rsidP="009D2906">
      <w:pPr>
        <w:pStyle w:val="PargrafodaLista"/>
        <w:numPr>
          <w:ilvl w:val="2"/>
          <w:numId w:val="2"/>
        </w:numPr>
        <w:spacing w:after="0" w:line="240" w:lineRule="auto"/>
        <w:ind w:left="0"/>
        <w:jc w:val="both"/>
        <w:rPr>
          <w:rFonts w:ascii="Book Antiqua" w:hAnsi="Book Antiqua"/>
          <w:sz w:val="20"/>
          <w:szCs w:val="20"/>
        </w:rPr>
      </w:pPr>
      <w:r w:rsidRPr="009D2906">
        <w:rPr>
          <w:rFonts w:ascii="Book Antiqua" w:hAnsi="Book Antiqua"/>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9D2906" w:rsidRDefault="00663811" w:rsidP="009D2906">
      <w:pPr>
        <w:numPr>
          <w:ilvl w:val="2"/>
          <w:numId w:val="2"/>
        </w:numPr>
        <w:ind w:left="0"/>
        <w:jc w:val="both"/>
        <w:rPr>
          <w:rFonts w:ascii="Book Antiqua" w:hAnsi="Book Antiqua"/>
          <w:sz w:val="20"/>
          <w:szCs w:val="20"/>
        </w:rPr>
      </w:pPr>
      <w:r w:rsidRPr="009D2906">
        <w:rPr>
          <w:rFonts w:ascii="Book Antiqua" w:hAnsi="Book Antiqua"/>
          <w:sz w:val="20"/>
          <w:szCs w:val="20"/>
        </w:rPr>
        <w:t>Organizações da Sociedade Civil de Interesse Público - OSCIP, atuando nessa condição;</w:t>
      </w:r>
    </w:p>
    <w:p w14:paraId="447AFC13" w14:textId="187B8150" w:rsidR="00663811" w:rsidRPr="009D2906" w:rsidRDefault="00663811" w:rsidP="009D2906">
      <w:pPr>
        <w:numPr>
          <w:ilvl w:val="2"/>
          <w:numId w:val="2"/>
        </w:numPr>
        <w:ind w:left="0"/>
        <w:jc w:val="both"/>
        <w:rPr>
          <w:rFonts w:ascii="Book Antiqua" w:hAnsi="Book Antiqua"/>
          <w:sz w:val="20"/>
          <w:szCs w:val="20"/>
        </w:rPr>
      </w:pPr>
      <w:r w:rsidRPr="009D2906">
        <w:rPr>
          <w:rFonts w:ascii="Book Antiqua" w:hAnsi="Book Antiqua"/>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9D2906">
        <w:rPr>
          <w:rFonts w:ascii="Book Antiqua" w:hAnsi="Book Antiqua"/>
          <w:color w:val="000000" w:themeColor="text1"/>
          <w:sz w:val="20"/>
          <w:szCs w:val="20"/>
        </w:rPr>
        <w:t>§ 1º do art. 9º da Lei nº 14.133, de 2021</w:t>
      </w:r>
      <w:r w:rsidRPr="009D2906">
        <w:rPr>
          <w:rFonts w:ascii="Book Antiqua" w:hAnsi="Book Antiqua"/>
          <w:sz w:val="20"/>
          <w:szCs w:val="20"/>
        </w:rPr>
        <w:t>.</w:t>
      </w:r>
    </w:p>
    <w:p w14:paraId="553D6020" w14:textId="1AA4FABB" w:rsidR="001D51A0" w:rsidRPr="009D2906" w:rsidRDefault="001D51A0" w:rsidP="009D2906">
      <w:pPr>
        <w:numPr>
          <w:ilvl w:val="1"/>
          <w:numId w:val="2"/>
        </w:numPr>
        <w:ind w:left="0"/>
        <w:jc w:val="both"/>
        <w:rPr>
          <w:rFonts w:ascii="Book Antiqua" w:hAnsi="Book Antiqua"/>
          <w:sz w:val="20"/>
          <w:szCs w:val="20"/>
        </w:rPr>
      </w:pPr>
      <w:r w:rsidRPr="009D2906">
        <w:rPr>
          <w:rFonts w:ascii="Book Antiqua" w:hAnsi="Book Antiqua"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9D2906">
          <w:rPr>
            <w:rStyle w:val="Hyperlink"/>
            <w:rFonts w:ascii="Book Antiqua" w:hAnsi="Book Antiqua" w:cs="Courier New"/>
            <w:b/>
            <w:bCs/>
            <w:color w:val="0000CC"/>
            <w:sz w:val="20"/>
            <w:szCs w:val="20"/>
          </w:rPr>
          <w:t>www.portaldecompraspublicas.com.br</w:t>
        </w:r>
      </w:hyperlink>
      <w:r w:rsidRPr="009D2906">
        <w:rPr>
          <w:rFonts w:ascii="Book Antiqua" w:hAnsi="Book Antiqua" w:cs="Courier New"/>
          <w:sz w:val="20"/>
          <w:szCs w:val="20"/>
        </w:rPr>
        <w:t xml:space="preserve"> observadas data e horário limite estabelecido neste edital. </w:t>
      </w:r>
    </w:p>
    <w:p w14:paraId="2E9DA0D0" w14:textId="77777777" w:rsidR="001D51A0" w:rsidRPr="009D2906" w:rsidRDefault="001D51A0" w:rsidP="009D2906">
      <w:pPr>
        <w:numPr>
          <w:ilvl w:val="2"/>
          <w:numId w:val="2"/>
        </w:numPr>
        <w:ind w:left="0"/>
        <w:jc w:val="both"/>
        <w:rPr>
          <w:rFonts w:ascii="Book Antiqua" w:hAnsi="Book Antiqua"/>
          <w:sz w:val="20"/>
          <w:szCs w:val="20"/>
        </w:rPr>
      </w:pPr>
      <w:r w:rsidRPr="009D2906">
        <w:rPr>
          <w:rFonts w:ascii="Book Antiqua" w:hAnsi="Book Antiqua"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9D2906" w:rsidRDefault="001D51A0" w:rsidP="009D2906">
      <w:pPr>
        <w:numPr>
          <w:ilvl w:val="2"/>
          <w:numId w:val="2"/>
        </w:numPr>
        <w:ind w:left="0"/>
        <w:jc w:val="both"/>
        <w:rPr>
          <w:rFonts w:ascii="Book Antiqua" w:hAnsi="Book Antiqua"/>
          <w:sz w:val="20"/>
          <w:szCs w:val="20"/>
        </w:rPr>
      </w:pPr>
      <w:r w:rsidRPr="009D2906">
        <w:rPr>
          <w:rFonts w:ascii="Book Antiqua" w:hAnsi="Book Antiqua"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9D2906" w:rsidRDefault="001D51A0" w:rsidP="009D2906">
      <w:pPr>
        <w:numPr>
          <w:ilvl w:val="2"/>
          <w:numId w:val="2"/>
        </w:numPr>
        <w:ind w:left="0"/>
        <w:jc w:val="both"/>
        <w:rPr>
          <w:rFonts w:ascii="Book Antiqua" w:hAnsi="Book Antiqua"/>
          <w:sz w:val="20"/>
          <w:szCs w:val="20"/>
        </w:rPr>
      </w:pPr>
      <w:r w:rsidRPr="009D2906">
        <w:rPr>
          <w:rFonts w:ascii="Book Antiqua" w:hAnsi="Book Antiqua"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9D2906" w:rsidRDefault="001D51A0" w:rsidP="009D2906">
      <w:pPr>
        <w:numPr>
          <w:ilvl w:val="2"/>
          <w:numId w:val="2"/>
        </w:numPr>
        <w:ind w:left="0"/>
        <w:jc w:val="both"/>
        <w:rPr>
          <w:rFonts w:ascii="Book Antiqua" w:hAnsi="Book Antiqua"/>
          <w:sz w:val="20"/>
          <w:szCs w:val="20"/>
        </w:rPr>
      </w:pPr>
      <w:r w:rsidRPr="009D2906">
        <w:rPr>
          <w:rFonts w:ascii="Book Antiqua" w:hAnsi="Book Antiqua"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9D2906" w:rsidRDefault="00AA6CBC" w:rsidP="009D2906">
      <w:pPr>
        <w:numPr>
          <w:ilvl w:val="0"/>
          <w:numId w:val="2"/>
        </w:numPr>
        <w:ind w:left="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lastRenderedPageBreak/>
        <w:t>DA ABERTURA DA SESSÃO</w:t>
      </w:r>
      <w:r w:rsidR="007A2085" w:rsidRPr="009D2906">
        <w:rPr>
          <w:rFonts w:ascii="Book Antiqua" w:hAnsi="Book Antiqua"/>
          <w:b/>
          <w:bCs/>
          <w:sz w:val="20"/>
          <w:szCs w:val="20"/>
          <w:u w:val="single"/>
          <w:shd w:val="clear" w:color="auto" w:fill="B3B3B3"/>
        </w:rPr>
        <w:t xml:space="preserve"> E DO CREDENCIAMENTO</w:t>
      </w:r>
    </w:p>
    <w:p w14:paraId="262714D7" w14:textId="77777777" w:rsidR="00490026" w:rsidRPr="009D2906" w:rsidRDefault="00490026"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Para participação da licitação ou simples acompanhamento da mesma, o interessado deverá acessar, na internet, a página </w:t>
      </w:r>
      <w:hyperlink r:id="rId10" w:history="1">
        <w:r w:rsidRPr="009D2906">
          <w:rPr>
            <w:rStyle w:val="Hyperlink"/>
            <w:rFonts w:ascii="Book Antiqua" w:hAnsi="Book Antiqua" w:cs="Courier New"/>
            <w:b/>
            <w:bCs/>
            <w:sz w:val="20"/>
            <w:szCs w:val="20"/>
          </w:rPr>
          <w:t>www.portaldecompraspublicas.com.br</w:t>
        </w:r>
      </w:hyperlink>
      <w:r w:rsidRPr="009D2906">
        <w:rPr>
          <w:rFonts w:ascii="Book Antiqua" w:hAnsi="Book Antiqua" w:cs="Courier New"/>
          <w:sz w:val="20"/>
          <w:szCs w:val="20"/>
        </w:rPr>
        <w:t xml:space="preserve">, no link “Processos” para acompanhar, ou cadastrar-se no link “Adesão”, para participar; </w:t>
      </w:r>
    </w:p>
    <w:p w14:paraId="44574649" w14:textId="35E82E1A" w:rsidR="00490026" w:rsidRPr="009D2906" w:rsidRDefault="00490026"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b/>
          <w:bCs/>
          <w:sz w:val="20"/>
          <w:szCs w:val="20"/>
        </w:rPr>
        <w:t xml:space="preserve">As propostas comerciais serão recebidas a partir das </w:t>
      </w:r>
      <w:r w:rsidR="0044382F" w:rsidRPr="009D2906">
        <w:rPr>
          <w:rFonts w:ascii="Book Antiqua" w:hAnsi="Book Antiqua" w:cs="Courier New"/>
          <w:b/>
          <w:bCs/>
          <w:sz w:val="20"/>
          <w:szCs w:val="20"/>
        </w:rPr>
        <w:t>1</w:t>
      </w:r>
      <w:r w:rsidR="00665A79" w:rsidRPr="009D2906">
        <w:rPr>
          <w:rFonts w:ascii="Book Antiqua" w:hAnsi="Book Antiqua" w:cs="Courier New"/>
          <w:b/>
          <w:bCs/>
          <w:sz w:val="20"/>
          <w:szCs w:val="20"/>
        </w:rPr>
        <w:t>0</w:t>
      </w:r>
      <w:r w:rsidRPr="009D2906">
        <w:rPr>
          <w:rFonts w:ascii="Book Antiqua" w:hAnsi="Book Antiqua" w:cs="Courier New"/>
          <w:b/>
          <w:bCs/>
          <w:sz w:val="20"/>
          <w:szCs w:val="20"/>
        </w:rPr>
        <w:t xml:space="preserve">h:00m do dia </w:t>
      </w:r>
      <w:r w:rsidR="009D2906" w:rsidRPr="009D2906">
        <w:rPr>
          <w:rFonts w:ascii="Book Antiqua" w:hAnsi="Book Antiqua" w:cs="Courier New"/>
          <w:b/>
          <w:bCs/>
          <w:sz w:val="20"/>
          <w:szCs w:val="20"/>
        </w:rPr>
        <w:t>03</w:t>
      </w:r>
      <w:r w:rsidR="00C833B9" w:rsidRPr="009D2906">
        <w:rPr>
          <w:rFonts w:ascii="Book Antiqua" w:hAnsi="Book Antiqua" w:cs="Courier New"/>
          <w:b/>
          <w:bCs/>
          <w:sz w:val="20"/>
          <w:szCs w:val="20"/>
        </w:rPr>
        <w:t>/</w:t>
      </w:r>
      <w:r w:rsidR="00665A79" w:rsidRPr="009D2906">
        <w:rPr>
          <w:rFonts w:ascii="Book Antiqua" w:hAnsi="Book Antiqua" w:cs="Courier New"/>
          <w:b/>
          <w:bCs/>
          <w:sz w:val="20"/>
          <w:szCs w:val="20"/>
        </w:rPr>
        <w:t>1</w:t>
      </w:r>
      <w:r w:rsidR="009D2906" w:rsidRPr="009D2906">
        <w:rPr>
          <w:rFonts w:ascii="Book Antiqua" w:hAnsi="Book Antiqua" w:cs="Courier New"/>
          <w:b/>
          <w:bCs/>
          <w:sz w:val="20"/>
          <w:szCs w:val="20"/>
        </w:rPr>
        <w:t>1</w:t>
      </w:r>
      <w:r w:rsidR="00C833B9" w:rsidRPr="009D2906">
        <w:rPr>
          <w:rFonts w:ascii="Book Antiqua" w:hAnsi="Book Antiqua" w:cs="Courier New"/>
          <w:b/>
          <w:bCs/>
          <w:sz w:val="20"/>
          <w:szCs w:val="20"/>
        </w:rPr>
        <w:t xml:space="preserve">/2025 </w:t>
      </w:r>
      <w:r w:rsidRPr="009D2906">
        <w:rPr>
          <w:rFonts w:ascii="Book Antiqua" w:hAnsi="Book Antiqua" w:cs="Courier New"/>
          <w:b/>
          <w:bCs/>
          <w:sz w:val="20"/>
          <w:szCs w:val="20"/>
        </w:rPr>
        <w:t xml:space="preserve">até as </w:t>
      </w:r>
      <w:r w:rsidR="0044382F" w:rsidRPr="009D2906">
        <w:rPr>
          <w:rFonts w:ascii="Book Antiqua" w:hAnsi="Book Antiqua" w:cs="Courier New"/>
          <w:b/>
          <w:bCs/>
          <w:sz w:val="20"/>
          <w:szCs w:val="20"/>
        </w:rPr>
        <w:t>1</w:t>
      </w:r>
      <w:r w:rsidR="00F422F8" w:rsidRPr="009D2906">
        <w:rPr>
          <w:rFonts w:ascii="Book Antiqua" w:hAnsi="Book Antiqua" w:cs="Courier New"/>
          <w:b/>
          <w:bCs/>
          <w:sz w:val="20"/>
          <w:szCs w:val="20"/>
        </w:rPr>
        <w:t>0</w:t>
      </w:r>
      <w:r w:rsidRPr="009D2906">
        <w:rPr>
          <w:rFonts w:ascii="Book Antiqua" w:hAnsi="Book Antiqua" w:cs="Courier New"/>
          <w:b/>
          <w:bCs/>
          <w:sz w:val="20"/>
          <w:szCs w:val="20"/>
        </w:rPr>
        <w:t>h:</w:t>
      </w:r>
      <w:r w:rsidR="0044382F" w:rsidRPr="009D2906">
        <w:rPr>
          <w:rFonts w:ascii="Book Antiqua" w:hAnsi="Book Antiqua" w:cs="Courier New"/>
          <w:b/>
          <w:bCs/>
          <w:sz w:val="20"/>
          <w:szCs w:val="20"/>
        </w:rPr>
        <w:t>00</w:t>
      </w:r>
      <w:r w:rsidRPr="009D2906">
        <w:rPr>
          <w:rFonts w:ascii="Book Antiqua" w:hAnsi="Book Antiqua" w:cs="Courier New"/>
          <w:b/>
          <w:bCs/>
          <w:sz w:val="20"/>
          <w:szCs w:val="20"/>
        </w:rPr>
        <w:t>m do dia</w:t>
      </w:r>
      <w:r w:rsidR="00F422F8" w:rsidRPr="009D2906">
        <w:rPr>
          <w:rFonts w:ascii="Book Antiqua" w:hAnsi="Book Antiqua" w:cs="Courier New"/>
          <w:b/>
          <w:bCs/>
          <w:sz w:val="20"/>
          <w:szCs w:val="20"/>
        </w:rPr>
        <w:t xml:space="preserve"> </w:t>
      </w:r>
      <w:r w:rsidR="009D2906" w:rsidRPr="009D2906">
        <w:rPr>
          <w:rFonts w:ascii="Book Antiqua" w:hAnsi="Book Antiqua" w:cs="Courier New"/>
          <w:b/>
          <w:bCs/>
          <w:sz w:val="20"/>
          <w:szCs w:val="20"/>
        </w:rPr>
        <w:t>1</w:t>
      </w:r>
      <w:r w:rsidR="00984257">
        <w:rPr>
          <w:rFonts w:ascii="Book Antiqua" w:hAnsi="Book Antiqua" w:cs="Courier New"/>
          <w:b/>
          <w:bCs/>
          <w:sz w:val="20"/>
          <w:szCs w:val="20"/>
        </w:rPr>
        <w:t>3</w:t>
      </w:r>
      <w:r w:rsidR="0044382F" w:rsidRPr="009D2906">
        <w:rPr>
          <w:rFonts w:ascii="Book Antiqua" w:hAnsi="Book Antiqua" w:cs="Courier New"/>
          <w:b/>
          <w:bCs/>
          <w:sz w:val="20"/>
          <w:szCs w:val="20"/>
        </w:rPr>
        <w:t>/</w:t>
      </w:r>
      <w:r w:rsidR="00665A79" w:rsidRPr="009D2906">
        <w:rPr>
          <w:rFonts w:ascii="Book Antiqua" w:hAnsi="Book Antiqua" w:cs="Courier New"/>
          <w:b/>
          <w:bCs/>
          <w:sz w:val="20"/>
          <w:szCs w:val="20"/>
        </w:rPr>
        <w:t>1</w:t>
      </w:r>
      <w:r w:rsidR="00470A08" w:rsidRPr="009D2906">
        <w:rPr>
          <w:rFonts w:ascii="Book Antiqua" w:hAnsi="Book Antiqua" w:cs="Courier New"/>
          <w:b/>
          <w:bCs/>
          <w:sz w:val="20"/>
          <w:szCs w:val="20"/>
        </w:rPr>
        <w:t>1</w:t>
      </w:r>
      <w:r w:rsidRPr="009D2906">
        <w:rPr>
          <w:rFonts w:ascii="Book Antiqua" w:hAnsi="Book Antiqua" w:cs="Courier New"/>
          <w:b/>
          <w:bCs/>
          <w:sz w:val="20"/>
          <w:szCs w:val="20"/>
        </w:rPr>
        <w:t>/20</w:t>
      </w:r>
      <w:r w:rsidR="004E2BFC" w:rsidRPr="009D2906">
        <w:rPr>
          <w:rFonts w:ascii="Book Antiqua" w:hAnsi="Book Antiqua" w:cs="Courier New"/>
          <w:b/>
          <w:bCs/>
          <w:sz w:val="20"/>
          <w:szCs w:val="20"/>
        </w:rPr>
        <w:t>2</w:t>
      </w:r>
      <w:r w:rsidR="00A26CC8" w:rsidRPr="009D2906">
        <w:rPr>
          <w:rFonts w:ascii="Book Antiqua" w:hAnsi="Book Antiqua" w:cs="Courier New"/>
          <w:b/>
          <w:bCs/>
          <w:sz w:val="20"/>
          <w:szCs w:val="20"/>
        </w:rPr>
        <w:t>5</w:t>
      </w:r>
      <w:r w:rsidRPr="009D2906">
        <w:rPr>
          <w:rFonts w:ascii="Book Antiqua" w:hAnsi="Book Antiqua" w:cs="Courier New"/>
          <w:b/>
          <w:bCs/>
          <w:sz w:val="20"/>
          <w:szCs w:val="20"/>
        </w:rPr>
        <w:t xml:space="preserve">, por meio do endereço </w:t>
      </w:r>
      <w:hyperlink r:id="rId11" w:history="1">
        <w:r w:rsidRPr="009D2906">
          <w:rPr>
            <w:rStyle w:val="Hyperlink"/>
            <w:rFonts w:ascii="Book Antiqua" w:hAnsi="Book Antiqua" w:cs="Courier New"/>
            <w:b/>
            <w:bCs/>
            <w:sz w:val="20"/>
            <w:szCs w:val="20"/>
          </w:rPr>
          <w:t>www.portaldecompraspublicas.com.br</w:t>
        </w:r>
      </w:hyperlink>
      <w:r w:rsidRPr="009D2906">
        <w:rPr>
          <w:rFonts w:ascii="Book Antiqua" w:hAnsi="Book Antiqua" w:cs="Courier New"/>
          <w:b/>
          <w:bCs/>
          <w:sz w:val="20"/>
          <w:szCs w:val="20"/>
        </w:rPr>
        <w:t>, onde se encontra o link “</w:t>
      </w:r>
      <w:r w:rsidRPr="009D2906">
        <w:rPr>
          <w:rFonts w:ascii="Book Antiqua" w:hAnsi="Book Antiqua" w:cs="Courier New"/>
          <w:sz w:val="20"/>
          <w:szCs w:val="20"/>
        </w:rPr>
        <w:t xml:space="preserve">registro de proposta”, podendo os interessados cadastrar ou substituir propostas no sistema eletrônico; </w:t>
      </w:r>
    </w:p>
    <w:p w14:paraId="6330319D" w14:textId="4509E735" w:rsidR="00490026" w:rsidRPr="009D2906" w:rsidRDefault="00490026" w:rsidP="009D2906">
      <w:pPr>
        <w:numPr>
          <w:ilvl w:val="1"/>
          <w:numId w:val="2"/>
        </w:numPr>
        <w:ind w:left="0"/>
        <w:jc w:val="both"/>
        <w:rPr>
          <w:rFonts w:ascii="Book Antiqua" w:hAnsi="Book Antiqua"/>
          <w:b/>
          <w:bCs/>
          <w:sz w:val="20"/>
          <w:szCs w:val="20"/>
          <w:u w:val="single"/>
          <w:shd w:val="clear" w:color="auto" w:fill="B3B3B3"/>
        </w:rPr>
      </w:pPr>
      <w:r w:rsidRPr="009D2906">
        <w:rPr>
          <w:rFonts w:ascii="Book Antiqua" w:hAnsi="Book Antiqua" w:cs="Courier New"/>
          <w:b/>
          <w:bCs/>
          <w:sz w:val="20"/>
          <w:szCs w:val="20"/>
        </w:rPr>
        <w:t xml:space="preserve">As propostas serão abertas às </w:t>
      </w:r>
      <w:r w:rsidR="0044382F" w:rsidRPr="009D2906">
        <w:rPr>
          <w:rFonts w:ascii="Book Antiqua" w:hAnsi="Book Antiqua" w:cs="Courier New"/>
          <w:b/>
          <w:bCs/>
          <w:sz w:val="20"/>
          <w:szCs w:val="20"/>
        </w:rPr>
        <w:t>10</w:t>
      </w:r>
      <w:r w:rsidRPr="009D2906">
        <w:rPr>
          <w:rFonts w:ascii="Book Antiqua" w:hAnsi="Book Antiqua" w:cs="Courier New"/>
          <w:b/>
          <w:bCs/>
          <w:sz w:val="20"/>
          <w:szCs w:val="20"/>
        </w:rPr>
        <w:t>h:0</w:t>
      </w:r>
      <w:r w:rsidR="0044382F" w:rsidRPr="009D2906">
        <w:rPr>
          <w:rFonts w:ascii="Book Antiqua" w:hAnsi="Book Antiqua" w:cs="Courier New"/>
          <w:b/>
          <w:bCs/>
          <w:sz w:val="20"/>
          <w:szCs w:val="20"/>
        </w:rPr>
        <w:t>1</w:t>
      </w:r>
      <w:r w:rsidRPr="009D2906">
        <w:rPr>
          <w:rFonts w:ascii="Book Antiqua" w:hAnsi="Book Antiqua" w:cs="Courier New"/>
          <w:b/>
          <w:bCs/>
          <w:sz w:val="20"/>
          <w:szCs w:val="20"/>
        </w:rPr>
        <w:t xml:space="preserve">m do dia </w:t>
      </w:r>
      <w:bookmarkStart w:id="5" w:name="_Hlk186462507"/>
      <w:r w:rsidR="009D2906" w:rsidRPr="009D2906">
        <w:rPr>
          <w:rFonts w:ascii="Book Antiqua" w:hAnsi="Book Antiqua" w:cs="Courier New"/>
          <w:b/>
          <w:bCs/>
          <w:sz w:val="20"/>
          <w:szCs w:val="20"/>
        </w:rPr>
        <w:t>1</w:t>
      </w:r>
      <w:r w:rsidR="00984257">
        <w:rPr>
          <w:rFonts w:ascii="Book Antiqua" w:hAnsi="Book Antiqua" w:cs="Courier New"/>
          <w:b/>
          <w:bCs/>
          <w:sz w:val="20"/>
          <w:szCs w:val="20"/>
        </w:rPr>
        <w:t>3</w:t>
      </w:r>
      <w:r w:rsidR="0044382F" w:rsidRPr="009D2906">
        <w:rPr>
          <w:rFonts w:ascii="Book Antiqua" w:hAnsi="Book Antiqua" w:cs="Courier New"/>
          <w:b/>
          <w:bCs/>
          <w:sz w:val="20"/>
          <w:szCs w:val="20"/>
        </w:rPr>
        <w:t>/</w:t>
      </w:r>
      <w:r w:rsidR="00665A79" w:rsidRPr="009D2906">
        <w:rPr>
          <w:rFonts w:ascii="Book Antiqua" w:hAnsi="Book Antiqua" w:cs="Courier New"/>
          <w:b/>
          <w:bCs/>
          <w:sz w:val="20"/>
          <w:szCs w:val="20"/>
        </w:rPr>
        <w:t>1</w:t>
      </w:r>
      <w:r w:rsidR="00470A08" w:rsidRPr="009D2906">
        <w:rPr>
          <w:rFonts w:ascii="Book Antiqua" w:hAnsi="Book Antiqua" w:cs="Courier New"/>
          <w:b/>
          <w:bCs/>
          <w:sz w:val="20"/>
          <w:szCs w:val="20"/>
        </w:rPr>
        <w:t>1</w:t>
      </w:r>
      <w:r w:rsidRPr="009D2906">
        <w:rPr>
          <w:rFonts w:ascii="Book Antiqua" w:hAnsi="Book Antiqua" w:cs="Courier New"/>
          <w:b/>
          <w:bCs/>
          <w:sz w:val="20"/>
          <w:szCs w:val="20"/>
        </w:rPr>
        <w:t>/20</w:t>
      </w:r>
      <w:r w:rsidR="004E2BFC" w:rsidRPr="009D2906">
        <w:rPr>
          <w:rFonts w:ascii="Book Antiqua" w:hAnsi="Book Antiqua" w:cs="Courier New"/>
          <w:b/>
          <w:bCs/>
          <w:sz w:val="20"/>
          <w:szCs w:val="20"/>
        </w:rPr>
        <w:t>2</w:t>
      </w:r>
      <w:r w:rsidR="00C833B9" w:rsidRPr="009D2906">
        <w:rPr>
          <w:rFonts w:ascii="Book Antiqua" w:hAnsi="Book Antiqua" w:cs="Courier New"/>
          <w:b/>
          <w:bCs/>
          <w:sz w:val="20"/>
          <w:szCs w:val="20"/>
        </w:rPr>
        <w:t>5</w:t>
      </w:r>
      <w:bookmarkEnd w:id="5"/>
      <w:r w:rsidRPr="009D2906">
        <w:rPr>
          <w:rFonts w:ascii="Book Antiqua" w:hAnsi="Book Antiqua" w:cs="Courier New"/>
          <w:b/>
          <w:bCs/>
          <w:sz w:val="20"/>
          <w:szCs w:val="20"/>
        </w:rPr>
        <w:t xml:space="preserve">(horário de Brasília). </w:t>
      </w:r>
    </w:p>
    <w:p w14:paraId="4AEC3EBC" w14:textId="64B2ACA8" w:rsidR="007A2085" w:rsidRPr="009D2906" w:rsidRDefault="00490026"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O início da sessão de disputa de preços ocorrerá às </w:t>
      </w:r>
      <w:r w:rsidR="0044382F" w:rsidRPr="009D2906">
        <w:rPr>
          <w:rFonts w:ascii="Book Antiqua" w:hAnsi="Book Antiqua" w:cs="Courier New"/>
          <w:b/>
          <w:sz w:val="20"/>
          <w:szCs w:val="20"/>
        </w:rPr>
        <w:t>10</w:t>
      </w:r>
      <w:r w:rsidRPr="009D2906">
        <w:rPr>
          <w:rFonts w:ascii="Book Antiqua" w:hAnsi="Book Antiqua" w:cs="Courier New"/>
          <w:b/>
          <w:sz w:val="20"/>
          <w:szCs w:val="20"/>
        </w:rPr>
        <w:t>h:</w:t>
      </w:r>
      <w:r w:rsidR="0044382F" w:rsidRPr="009D2906">
        <w:rPr>
          <w:rFonts w:ascii="Book Antiqua" w:hAnsi="Book Antiqua" w:cs="Courier New"/>
          <w:b/>
          <w:sz w:val="20"/>
          <w:szCs w:val="20"/>
        </w:rPr>
        <w:t>10</w:t>
      </w:r>
      <w:r w:rsidRPr="009D2906">
        <w:rPr>
          <w:rFonts w:ascii="Book Antiqua" w:hAnsi="Book Antiqua" w:cs="Courier New"/>
          <w:b/>
          <w:sz w:val="20"/>
          <w:szCs w:val="20"/>
        </w:rPr>
        <w:t>m</w:t>
      </w:r>
      <w:r w:rsidRPr="009D2906">
        <w:rPr>
          <w:rFonts w:ascii="Book Antiqua" w:hAnsi="Book Antiqua" w:cs="Courier New"/>
          <w:sz w:val="20"/>
          <w:szCs w:val="20"/>
        </w:rPr>
        <w:t xml:space="preserve"> do dia </w:t>
      </w:r>
      <w:r w:rsidR="009D2906" w:rsidRPr="009D2906">
        <w:rPr>
          <w:rFonts w:ascii="Book Antiqua" w:hAnsi="Book Antiqua" w:cs="Courier New"/>
          <w:b/>
          <w:bCs/>
          <w:sz w:val="20"/>
          <w:szCs w:val="20"/>
        </w:rPr>
        <w:t>1</w:t>
      </w:r>
      <w:r w:rsidR="00984257">
        <w:rPr>
          <w:rFonts w:ascii="Book Antiqua" w:hAnsi="Book Antiqua" w:cs="Courier New"/>
          <w:b/>
          <w:bCs/>
          <w:sz w:val="20"/>
          <w:szCs w:val="20"/>
        </w:rPr>
        <w:t>3</w:t>
      </w:r>
      <w:r w:rsidR="00A26CC8" w:rsidRPr="009D2906">
        <w:rPr>
          <w:rFonts w:ascii="Book Antiqua" w:hAnsi="Book Antiqua" w:cs="Courier New"/>
          <w:b/>
          <w:bCs/>
          <w:sz w:val="20"/>
          <w:szCs w:val="20"/>
        </w:rPr>
        <w:t>/</w:t>
      </w:r>
      <w:r w:rsidR="00665A79" w:rsidRPr="009D2906">
        <w:rPr>
          <w:rFonts w:ascii="Book Antiqua" w:hAnsi="Book Antiqua" w:cs="Courier New"/>
          <w:b/>
          <w:bCs/>
          <w:sz w:val="20"/>
          <w:szCs w:val="20"/>
        </w:rPr>
        <w:t>1</w:t>
      </w:r>
      <w:r w:rsidR="00470A08" w:rsidRPr="009D2906">
        <w:rPr>
          <w:rFonts w:ascii="Book Antiqua" w:hAnsi="Book Antiqua" w:cs="Courier New"/>
          <w:b/>
          <w:bCs/>
          <w:sz w:val="20"/>
          <w:szCs w:val="20"/>
        </w:rPr>
        <w:t>1</w:t>
      </w:r>
      <w:r w:rsidR="00A26CC8" w:rsidRPr="009D2906">
        <w:rPr>
          <w:rFonts w:ascii="Book Antiqua" w:hAnsi="Book Antiqua" w:cs="Courier New"/>
          <w:b/>
          <w:bCs/>
          <w:sz w:val="20"/>
          <w:szCs w:val="20"/>
        </w:rPr>
        <w:t>/2025</w:t>
      </w:r>
      <w:r w:rsidR="00A26CC8" w:rsidRPr="009D2906">
        <w:rPr>
          <w:rFonts w:ascii="Book Antiqua" w:hAnsi="Book Antiqua" w:cs="Courier New"/>
          <w:sz w:val="20"/>
          <w:szCs w:val="20"/>
        </w:rPr>
        <w:t xml:space="preserve"> </w:t>
      </w:r>
      <w:r w:rsidRPr="009D2906">
        <w:rPr>
          <w:rFonts w:ascii="Book Antiqua" w:hAnsi="Book Antiqua" w:cs="Courier New"/>
          <w:sz w:val="20"/>
          <w:szCs w:val="20"/>
        </w:rPr>
        <w:t>(horário de Brasília).</w:t>
      </w:r>
    </w:p>
    <w:p w14:paraId="642F7EF2"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9D2906">
          <w:rPr>
            <w:rStyle w:val="Hyperlink"/>
            <w:rFonts w:ascii="Book Antiqua" w:hAnsi="Book Antiqua" w:cs="Courier New"/>
            <w:sz w:val="20"/>
            <w:szCs w:val="20"/>
          </w:rPr>
          <w:t>www.portaldecompraspublicas.com.br</w:t>
        </w:r>
      </w:hyperlink>
      <w:r w:rsidRPr="009D2906">
        <w:rPr>
          <w:rFonts w:ascii="Book Antiqua" w:hAnsi="Book Antiqua" w:cs="Courier New"/>
          <w:sz w:val="20"/>
          <w:szCs w:val="20"/>
        </w:rPr>
        <w:t xml:space="preserve">. </w:t>
      </w:r>
    </w:p>
    <w:p w14:paraId="0D260327"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Eventuais dúvidas para obtenção da senha deverão ser solicitadas pelo telefone (61) 3120-3737 (Portal de Compras Públicas).</w:t>
      </w:r>
    </w:p>
    <w:p w14:paraId="06539E9A"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É de exclusiva responsabilidade do usuário o sigilo da senha, bem como seu uso em qualquer transação efetuada diretamente ou por seu representante, não cabendo à </w:t>
      </w:r>
      <w:r w:rsidR="00A26CC8" w:rsidRPr="009D2906">
        <w:rPr>
          <w:rFonts w:ascii="Book Antiqua" w:hAnsi="Book Antiqua" w:cs="Courier New"/>
          <w:b/>
          <w:bCs/>
          <w:sz w:val="20"/>
          <w:szCs w:val="20"/>
        </w:rPr>
        <w:t>Prefeitura Municipal de São José de Mipibu/RN</w:t>
      </w:r>
      <w:r w:rsidRPr="009D2906">
        <w:rPr>
          <w:rFonts w:ascii="Book Antiqua" w:hAnsi="Book Antiqua" w:cs="Courier New"/>
          <w:sz w:val="20"/>
          <w:szCs w:val="20"/>
        </w:rPr>
        <w:t xml:space="preserve"> e</w:t>
      </w:r>
      <w:r w:rsidRPr="009D2906">
        <w:rPr>
          <w:rFonts w:ascii="Book Antiqua" w:hAnsi="Book Antiqua" w:cs="Courier New"/>
          <w:b/>
          <w:bCs/>
          <w:sz w:val="20"/>
          <w:szCs w:val="20"/>
        </w:rPr>
        <w:t>/ou Portal de Compras Públicas</w:t>
      </w:r>
      <w:r w:rsidRPr="009D2906">
        <w:rPr>
          <w:rFonts w:ascii="Book Antiqua" w:hAnsi="Book Antiqua" w:cs="Courier New"/>
          <w:sz w:val="20"/>
          <w:szCs w:val="20"/>
        </w:rPr>
        <w:t xml:space="preserve">, a responsabilidade por eventuais danos decorrentes de uso indevido da senha, ainda que por terceiros. </w:t>
      </w:r>
    </w:p>
    <w:p w14:paraId="5BD3BB54"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Em se tratando de microempresa e empresa de pequeno porte, nos termos da Lei Complementar nº 123</w:t>
      </w:r>
      <w:r w:rsidR="00A933C7" w:rsidRPr="009D2906">
        <w:rPr>
          <w:rFonts w:ascii="Book Antiqua" w:hAnsi="Book Antiqua" w:cs="Courier New"/>
          <w:sz w:val="20"/>
          <w:szCs w:val="20"/>
        </w:rPr>
        <w:t>/2006 e suas alterações</w:t>
      </w:r>
      <w:r w:rsidRPr="009D2906">
        <w:rPr>
          <w:rFonts w:ascii="Book Antiqua" w:hAnsi="Book Antiqua"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9D2906">
        <w:rPr>
          <w:rFonts w:ascii="Book Antiqua" w:hAnsi="Book Antiqua" w:cs="Courier New"/>
          <w:b/>
          <w:sz w:val="20"/>
          <w:szCs w:val="20"/>
        </w:rPr>
        <w:t xml:space="preserve">Portal de Compras Públicas. </w:t>
      </w:r>
    </w:p>
    <w:p w14:paraId="4FCE96CF" w14:textId="0B351874" w:rsidR="00A039A8" w:rsidRPr="009D2906" w:rsidRDefault="007A2085" w:rsidP="009D2906">
      <w:pPr>
        <w:numPr>
          <w:ilvl w:val="1"/>
          <w:numId w:val="2"/>
        </w:numPr>
        <w:ind w:left="0"/>
        <w:jc w:val="both"/>
        <w:rPr>
          <w:rFonts w:ascii="Book Antiqua" w:hAnsi="Book Antiqua"/>
          <w:sz w:val="20"/>
          <w:szCs w:val="20"/>
          <w:u w:val="single"/>
          <w:shd w:val="clear" w:color="auto" w:fill="B3B3B3"/>
        </w:rPr>
      </w:pPr>
      <w:r w:rsidRPr="009D2906">
        <w:rPr>
          <w:rFonts w:ascii="Book Antiqua" w:hAnsi="Book Antiqua" w:cs="Courier New"/>
          <w:sz w:val="20"/>
          <w:szCs w:val="20"/>
        </w:rPr>
        <w:t>É vedado a qualquer credenciado representar mais de uma empresa proponente, salvo, nos casos de representação para itens distintos.</w:t>
      </w:r>
    </w:p>
    <w:p w14:paraId="182EF619" w14:textId="5D7E8D15" w:rsidR="002A39A9" w:rsidRPr="009D2906" w:rsidRDefault="004633F9" w:rsidP="009D2906">
      <w:pPr>
        <w:numPr>
          <w:ilvl w:val="0"/>
          <w:numId w:val="2"/>
        </w:numPr>
        <w:ind w:left="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DO CADASTRAMENTO DA</w:t>
      </w:r>
      <w:r w:rsidR="002A39A9" w:rsidRPr="009D2906">
        <w:rPr>
          <w:rFonts w:ascii="Book Antiqua" w:hAnsi="Book Antiqua"/>
          <w:b/>
          <w:bCs/>
          <w:sz w:val="20"/>
          <w:szCs w:val="20"/>
          <w:u w:val="single"/>
          <w:shd w:val="clear" w:color="auto" w:fill="B3B3B3"/>
        </w:rPr>
        <w:t xml:space="preserve"> PROPOSTA DE PREÇOS</w:t>
      </w:r>
    </w:p>
    <w:p w14:paraId="3C17272F" w14:textId="77777777" w:rsidR="004633F9" w:rsidRPr="009D2906" w:rsidRDefault="00425474" w:rsidP="009D2906">
      <w:pPr>
        <w:numPr>
          <w:ilvl w:val="1"/>
          <w:numId w:val="2"/>
        </w:numPr>
        <w:ind w:left="0"/>
        <w:jc w:val="both"/>
        <w:rPr>
          <w:rFonts w:ascii="Book Antiqua" w:hAnsi="Book Antiqua"/>
          <w:sz w:val="20"/>
          <w:szCs w:val="20"/>
        </w:rPr>
      </w:pPr>
      <w:r w:rsidRPr="009D2906">
        <w:rPr>
          <w:rFonts w:ascii="Book Antiqua" w:hAnsi="Book Antiqua" w:cs="Courier New"/>
          <w:sz w:val="20"/>
          <w:szCs w:val="20"/>
        </w:rPr>
        <w:t>As propostas serão encaminhadas via sistema eletrônico</w:t>
      </w:r>
      <w:r w:rsidR="00663811" w:rsidRPr="009D2906">
        <w:rPr>
          <w:rFonts w:ascii="Book Antiqua" w:hAnsi="Book Antiqua" w:cs="Courier New"/>
          <w:sz w:val="20"/>
          <w:szCs w:val="20"/>
        </w:rPr>
        <w:t xml:space="preserve"> e o</w:t>
      </w:r>
      <w:r w:rsidRPr="009D2906">
        <w:rPr>
          <w:rFonts w:ascii="Book Antiqua" w:hAnsi="Book Antiqua" w:cs="Courier New"/>
          <w:sz w:val="20"/>
          <w:szCs w:val="20"/>
        </w:rPr>
        <w:t xml:space="preserve"> envio da proposta pressupõe o pleno conhecimento e atendimento às exigências de habilitação previstas no Edital e seus Anexos. </w:t>
      </w:r>
    </w:p>
    <w:p w14:paraId="2592B54B" w14:textId="33289B09" w:rsidR="00EE7EDF" w:rsidRPr="009D2906" w:rsidRDefault="00EE7EDF" w:rsidP="009D2906">
      <w:pPr>
        <w:jc w:val="both"/>
        <w:rPr>
          <w:rFonts w:ascii="Book Antiqua" w:hAnsi="Book Antiqua" w:cs="Gisha"/>
          <w:b/>
          <w:bCs/>
          <w:sz w:val="20"/>
          <w:szCs w:val="20"/>
        </w:rPr>
      </w:pPr>
      <w:r w:rsidRPr="009D2906">
        <w:rPr>
          <w:rFonts w:ascii="Book Antiqua" w:hAnsi="Book Antiqua" w:cs="Gisha"/>
          <w:b/>
          <w:bCs/>
          <w:sz w:val="20"/>
          <w:szCs w:val="20"/>
        </w:rPr>
        <w:t>5.2 - DA GARANTIA DA PROPOSTA</w:t>
      </w:r>
    </w:p>
    <w:p w14:paraId="0841D76A" w14:textId="2217DDB2" w:rsidR="00EE7EDF" w:rsidRPr="009D2906" w:rsidRDefault="00EE7EDF" w:rsidP="009D2906">
      <w:pPr>
        <w:jc w:val="both"/>
        <w:rPr>
          <w:rFonts w:ascii="Book Antiqua" w:hAnsi="Book Antiqua" w:cs="Gisha"/>
          <w:bCs/>
          <w:sz w:val="20"/>
          <w:szCs w:val="20"/>
        </w:rPr>
      </w:pPr>
      <w:r w:rsidRPr="009D2906">
        <w:rPr>
          <w:rFonts w:ascii="Book Antiqua" w:hAnsi="Book Antiqua" w:cs="Gisha"/>
          <w:b/>
          <w:bCs/>
          <w:sz w:val="20"/>
          <w:szCs w:val="20"/>
        </w:rPr>
        <w:t xml:space="preserve">  5.2.1 -</w:t>
      </w:r>
      <w:r w:rsidRPr="009D2906">
        <w:rPr>
          <w:rFonts w:ascii="Book Antiqua" w:hAnsi="Book Antiqua" w:cs="Gisha"/>
          <w:bCs/>
          <w:sz w:val="20"/>
          <w:szCs w:val="20"/>
        </w:rPr>
        <w:t xml:space="preserve"> </w:t>
      </w:r>
      <w:r w:rsidRPr="009D2906">
        <w:rPr>
          <w:rFonts w:ascii="Book Antiqua" w:eastAsia="Book Antiqua" w:hAnsi="Book Antiqua" w:cs="Book Antiqua"/>
          <w:sz w:val="20"/>
          <w:szCs w:val="20"/>
        </w:rPr>
        <w:t xml:space="preserve">No momento da apresentação DA PROPOSTA, será exigida a </w:t>
      </w:r>
      <w:r w:rsidRPr="009D2906">
        <w:rPr>
          <w:rFonts w:ascii="Book Antiqua" w:eastAsia="Book Antiqua" w:hAnsi="Book Antiqua" w:cs="Book Antiqua"/>
          <w:b/>
          <w:bCs/>
          <w:sz w:val="20"/>
          <w:szCs w:val="20"/>
        </w:rPr>
        <w:t>PRESTAÇÃO de GARANTIA</w:t>
      </w:r>
      <w:r w:rsidRPr="009D2906">
        <w:rPr>
          <w:rFonts w:ascii="Book Antiqua" w:eastAsia="Book Antiqua" w:hAnsi="Book Antiqua" w:cs="Book Antiqua"/>
          <w:sz w:val="20"/>
          <w:szCs w:val="20"/>
        </w:rPr>
        <w:t xml:space="preserve"> na forma do artigo 58, da Lei nº 14.133/2021, como requisito de pré-habilitação, no patamar de 1,0% (um por cento) do valor estimado da contratação</w:t>
      </w:r>
      <w:r w:rsidRPr="009D2906">
        <w:rPr>
          <w:rFonts w:ascii="Book Antiqua" w:hAnsi="Book Antiqua" w:cs="Gisha"/>
          <w:bCs/>
          <w:sz w:val="20"/>
          <w:szCs w:val="20"/>
        </w:rPr>
        <w:t xml:space="preserve">, cabendo nos termos do </w:t>
      </w:r>
      <w:r w:rsidRPr="009D2906">
        <w:rPr>
          <w:rFonts w:ascii="Book Antiqua" w:eastAsia="Book Antiqua" w:hAnsi="Book Antiqua" w:cs="Book Antiqua"/>
          <w:color w:val="000000"/>
          <w:sz w:val="20"/>
          <w:szCs w:val="20"/>
        </w:rPr>
        <w:t xml:space="preserve">Art. 96 Lei Federal 14.133/2021, </w:t>
      </w:r>
      <w:r w:rsidRPr="009D2906">
        <w:rPr>
          <w:rFonts w:ascii="Book Antiqua" w:hAnsi="Book Antiqua" w:cs="Gisha"/>
          <w:bCs/>
          <w:sz w:val="20"/>
          <w:szCs w:val="20"/>
        </w:rPr>
        <w:t xml:space="preserve">à mesma optar por uma das seguintes modalidades de garantia: </w:t>
      </w:r>
    </w:p>
    <w:p w14:paraId="60F1B6D4" w14:textId="77777777" w:rsidR="00EE7EDF" w:rsidRPr="009D2906" w:rsidRDefault="00EE7EDF" w:rsidP="009D2906">
      <w:pPr>
        <w:pBdr>
          <w:top w:val="nil"/>
          <w:left w:val="nil"/>
          <w:bottom w:val="nil"/>
          <w:right w:val="nil"/>
          <w:between w:val="nil"/>
        </w:pBdr>
        <w:ind w:firstLine="142"/>
        <w:jc w:val="both"/>
        <w:rPr>
          <w:rFonts w:ascii="Book Antiqua" w:eastAsia="Book Antiqua" w:hAnsi="Book Antiqua" w:cs="Book Antiqua"/>
          <w:color w:val="000000"/>
          <w:sz w:val="20"/>
          <w:szCs w:val="20"/>
        </w:rPr>
      </w:pPr>
      <w:r w:rsidRPr="009D2906">
        <w:rPr>
          <w:rFonts w:ascii="Book Antiqua" w:hAnsi="Book Antiqua" w:cs="Gisha"/>
          <w:b/>
          <w:bCs/>
          <w:sz w:val="20"/>
          <w:szCs w:val="20"/>
        </w:rPr>
        <w:t>I -</w:t>
      </w:r>
      <w:r w:rsidRPr="009D2906">
        <w:rPr>
          <w:rFonts w:ascii="Book Antiqua" w:hAnsi="Book Antiqua" w:cs="Gisha"/>
          <w:bCs/>
          <w:sz w:val="20"/>
          <w:szCs w:val="20"/>
        </w:rPr>
        <w:t xml:space="preserve"> </w:t>
      </w:r>
      <w:r w:rsidRPr="009D2906">
        <w:rPr>
          <w:rFonts w:ascii="Book Antiqua" w:hAnsi="Book Antiqua" w:cs="Gisha"/>
          <w:b/>
          <w:sz w:val="20"/>
          <w:szCs w:val="20"/>
        </w:rPr>
        <w:t>Caução em dinheiro ou títulos da dívida pública</w:t>
      </w:r>
      <w:r w:rsidRPr="009D2906">
        <w:rPr>
          <w:rFonts w:ascii="Book Antiqua" w:hAnsi="Book Antiqua" w:cs="Gisha"/>
          <w:bCs/>
          <w:sz w:val="20"/>
          <w:szCs w:val="20"/>
        </w:rPr>
        <w:t xml:space="preserve">, </w:t>
      </w:r>
      <w:r w:rsidRPr="009D2906">
        <w:rPr>
          <w:rFonts w:ascii="Book Antiqua" w:eastAsia="Book Antiqua" w:hAnsi="Book Antiqua"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33FFBB22" w14:textId="77777777" w:rsidR="00EE7EDF" w:rsidRPr="009D2906" w:rsidRDefault="00EE7EDF" w:rsidP="009D2906">
      <w:pPr>
        <w:pBdr>
          <w:top w:val="nil"/>
          <w:left w:val="nil"/>
          <w:bottom w:val="nil"/>
          <w:right w:val="nil"/>
          <w:between w:val="nil"/>
        </w:pBdr>
        <w:ind w:firstLine="142"/>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 xml:space="preserve"> a)</w:t>
      </w:r>
      <w:r w:rsidRPr="009D2906">
        <w:rPr>
          <w:rFonts w:ascii="Book Antiqua" w:hAnsi="Book Antiqua" w:cs="Gisha"/>
          <w:bCs/>
          <w:sz w:val="20"/>
          <w:szCs w:val="20"/>
        </w:rPr>
        <w:t xml:space="preserve"> Quando se tratar de caução em dinheiro, a adjudicatária fará o devido recolhimento em entidade bancária e conta indicadas pela contratante, </w:t>
      </w:r>
      <w:r w:rsidRPr="009D2906">
        <w:rPr>
          <w:rFonts w:ascii="Book Antiqua" w:hAnsi="Book Antiqua" w:cs="Gisha"/>
          <w:bCs/>
          <w:color w:val="000000"/>
          <w:sz w:val="20"/>
          <w:szCs w:val="20"/>
        </w:rPr>
        <w:t>e com o comprovante pegar o recibo na Tesouraria da prefeitura. A garantia feita nesta modalidade não sofrerá nenhum processo de atualização</w:t>
      </w:r>
      <w:r w:rsidRPr="009D2906">
        <w:rPr>
          <w:rFonts w:ascii="Book Antiqua" w:hAnsi="Book Antiqua" w:cs="Gisha"/>
          <w:bCs/>
          <w:sz w:val="20"/>
          <w:szCs w:val="20"/>
        </w:rPr>
        <w:t>.</w:t>
      </w:r>
    </w:p>
    <w:p w14:paraId="74BAD234" w14:textId="77777777" w:rsidR="00EE7EDF" w:rsidRPr="009D2906" w:rsidRDefault="00EE7EDF" w:rsidP="009D2906">
      <w:pPr>
        <w:pBdr>
          <w:top w:val="nil"/>
          <w:left w:val="nil"/>
          <w:bottom w:val="nil"/>
          <w:right w:val="nil"/>
          <w:between w:val="nil"/>
        </w:pBdr>
        <w:ind w:firstLine="142"/>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Conta Caução:</w:t>
      </w:r>
    </w:p>
    <w:p w14:paraId="3E1F0057" w14:textId="77777777" w:rsidR="00EE7EDF" w:rsidRPr="009D2906" w:rsidRDefault="00EE7EDF" w:rsidP="009D2906">
      <w:pPr>
        <w:pBdr>
          <w:top w:val="nil"/>
          <w:left w:val="nil"/>
          <w:bottom w:val="nil"/>
          <w:right w:val="nil"/>
          <w:between w:val="nil"/>
        </w:pBdr>
        <w:tabs>
          <w:tab w:val="left" w:pos="284"/>
        </w:tabs>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lastRenderedPageBreak/>
        <w:t>NOME: xxxx</w:t>
      </w:r>
    </w:p>
    <w:p w14:paraId="465CCF5D" w14:textId="77777777" w:rsidR="00EE7EDF" w:rsidRPr="009D2906" w:rsidRDefault="00EE7EDF" w:rsidP="009D2906">
      <w:pPr>
        <w:pBdr>
          <w:top w:val="nil"/>
          <w:left w:val="nil"/>
          <w:bottom w:val="nil"/>
          <w:right w:val="nil"/>
          <w:between w:val="nil"/>
        </w:pBdr>
        <w:tabs>
          <w:tab w:val="left" w:pos="284"/>
        </w:tabs>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CNPJ:  xxxx</w:t>
      </w:r>
    </w:p>
    <w:p w14:paraId="718C00BE" w14:textId="77777777" w:rsidR="00EE7EDF" w:rsidRPr="009D2906" w:rsidRDefault="00EE7ED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Banco Agência: xxxx</w:t>
      </w:r>
    </w:p>
    <w:p w14:paraId="230570B0" w14:textId="77777777" w:rsidR="00EE7EDF" w:rsidRPr="009D2906" w:rsidRDefault="00EE7ED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Conta: xxxx</w:t>
      </w:r>
    </w:p>
    <w:p w14:paraId="22C0C690" w14:textId="77777777" w:rsidR="00EE7EDF" w:rsidRPr="009D2906" w:rsidRDefault="00EE7ED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color w:val="000000"/>
          <w:sz w:val="20"/>
          <w:szCs w:val="20"/>
        </w:rPr>
        <w:t>b)</w:t>
      </w:r>
      <w:r w:rsidRPr="009D2906">
        <w:rPr>
          <w:rFonts w:ascii="Book Antiqua" w:hAnsi="Book Antiqua" w:cs="Gisha"/>
          <w:bCs/>
          <w:sz w:val="20"/>
          <w:szCs w:val="20"/>
        </w:rPr>
        <w:t xml:space="preserve"> Quando a caução for oferecida por título da dívida pública, este deverá ter seus valores devidamente atualizados por órgão competente, datado nos últimos 30 (trinta) dias</w:t>
      </w:r>
      <w:r w:rsidRPr="009D2906">
        <w:rPr>
          <w:rFonts w:ascii="Book Antiqua" w:hAnsi="Book Antiqua" w:cs="Gisha"/>
          <w:bCs/>
          <w:color w:val="000000"/>
          <w:sz w:val="20"/>
          <w:szCs w:val="20"/>
        </w:rPr>
        <w:t>, a mesma somente será considerada válida mediante comprovação do registro, da validade e liquidez do título junto ao Banco Central do Brasil.</w:t>
      </w:r>
    </w:p>
    <w:p w14:paraId="588E45BF" w14:textId="77777777" w:rsidR="00EE7EDF" w:rsidRPr="009D2906" w:rsidRDefault="00EE7EDF" w:rsidP="009D2906">
      <w:pPr>
        <w:ind w:firstLine="142"/>
        <w:jc w:val="both"/>
        <w:rPr>
          <w:rFonts w:ascii="Book Antiqua" w:hAnsi="Book Antiqua" w:cs="Gisha"/>
          <w:bCs/>
          <w:sz w:val="20"/>
          <w:szCs w:val="20"/>
        </w:rPr>
      </w:pPr>
      <w:r w:rsidRPr="009D2906">
        <w:rPr>
          <w:rFonts w:ascii="Book Antiqua" w:hAnsi="Book Antiqua" w:cs="Gisha"/>
          <w:b/>
          <w:bCs/>
          <w:sz w:val="20"/>
          <w:szCs w:val="20"/>
        </w:rPr>
        <w:t>II -</w:t>
      </w:r>
      <w:r w:rsidRPr="009D2906">
        <w:rPr>
          <w:rFonts w:ascii="Book Antiqua" w:hAnsi="Book Antiqua" w:cs="Gisha"/>
          <w:bCs/>
          <w:sz w:val="20"/>
          <w:szCs w:val="20"/>
        </w:rPr>
        <w:t xml:space="preserve"> </w:t>
      </w:r>
      <w:r w:rsidRPr="009D2906">
        <w:rPr>
          <w:rFonts w:ascii="Book Antiqua" w:hAnsi="Book Antiqua" w:cs="Gisha"/>
          <w:b/>
          <w:sz w:val="20"/>
          <w:szCs w:val="20"/>
        </w:rPr>
        <w:t>Fiança bancária</w:t>
      </w:r>
      <w:r w:rsidRPr="009D2906">
        <w:rPr>
          <w:rFonts w:ascii="Book Antiqua" w:hAnsi="Book Antiqua" w:cs="Gisha"/>
          <w:bCs/>
          <w:sz w:val="20"/>
          <w:szCs w:val="20"/>
        </w:rPr>
        <w:t>.</w:t>
      </w:r>
    </w:p>
    <w:p w14:paraId="65169C82" w14:textId="77777777" w:rsidR="00EE7EDF" w:rsidRPr="009D2906" w:rsidRDefault="00EE7EDF" w:rsidP="009D2906">
      <w:pPr>
        <w:ind w:firstLine="142"/>
        <w:jc w:val="both"/>
        <w:rPr>
          <w:rFonts w:ascii="Book Antiqua" w:hAnsi="Book Antiqua" w:cs="Gisha"/>
          <w:bCs/>
          <w:sz w:val="20"/>
          <w:szCs w:val="20"/>
        </w:rPr>
      </w:pPr>
      <w:r w:rsidRPr="009D2906">
        <w:rPr>
          <w:rFonts w:ascii="Book Antiqua" w:hAnsi="Book Antiqua" w:cs="Gisha"/>
          <w:b/>
          <w:sz w:val="20"/>
          <w:szCs w:val="20"/>
        </w:rPr>
        <w:t>a)</w:t>
      </w:r>
      <w:r w:rsidRPr="009D2906">
        <w:rPr>
          <w:rFonts w:ascii="Book Antiqua" w:hAnsi="Book Antiqua" w:cs="Gisha"/>
          <w:bCs/>
          <w:sz w:val="20"/>
          <w:szCs w:val="20"/>
        </w:rPr>
        <w:t xml:space="preserve"> Tratando-se de fiança bancária deverá constar do instrumento a renúncia expressa pelo fiador dos benefícios previstos nos Arts. 1.491 e 1.500 do Código Civil</w:t>
      </w:r>
    </w:p>
    <w:p w14:paraId="2F7F0530" w14:textId="77777777" w:rsidR="00EE7EDF" w:rsidRPr="009D2906" w:rsidRDefault="00EE7EDF" w:rsidP="009D2906">
      <w:pPr>
        <w:ind w:firstLine="142"/>
        <w:jc w:val="both"/>
        <w:rPr>
          <w:rFonts w:ascii="Book Antiqua" w:hAnsi="Book Antiqua" w:cs="Gisha"/>
          <w:bCs/>
          <w:sz w:val="20"/>
          <w:szCs w:val="20"/>
        </w:rPr>
      </w:pPr>
      <w:r w:rsidRPr="009D2906">
        <w:rPr>
          <w:rFonts w:ascii="Book Antiqua" w:hAnsi="Book Antiqua" w:cs="Gisha"/>
          <w:b/>
          <w:bCs/>
          <w:sz w:val="20"/>
          <w:szCs w:val="20"/>
        </w:rPr>
        <w:t>III -</w:t>
      </w:r>
      <w:r w:rsidRPr="009D2906">
        <w:rPr>
          <w:rFonts w:ascii="Book Antiqua" w:hAnsi="Book Antiqua" w:cs="Gisha"/>
          <w:bCs/>
          <w:sz w:val="20"/>
          <w:szCs w:val="20"/>
        </w:rPr>
        <w:t xml:space="preserve"> </w:t>
      </w:r>
      <w:r w:rsidRPr="009D2906">
        <w:rPr>
          <w:rFonts w:ascii="Book Antiqua" w:hAnsi="Book Antiqua" w:cs="Gisha"/>
          <w:b/>
          <w:sz w:val="20"/>
          <w:szCs w:val="20"/>
        </w:rPr>
        <w:t>Seguro-garantia</w:t>
      </w:r>
      <w:r w:rsidRPr="009D2906">
        <w:rPr>
          <w:rFonts w:ascii="Book Antiqua" w:hAnsi="Book Antiqua" w:cs="Gisha"/>
          <w:bCs/>
          <w:sz w:val="20"/>
          <w:szCs w:val="20"/>
        </w:rPr>
        <w:t xml:space="preserve">. </w:t>
      </w:r>
    </w:p>
    <w:p w14:paraId="36F6D3BC" w14:textId="77777777" w:rsidR="00EE7EDF" w:rsidRPr="009D2906" w:rsidRDefault="00EE7EDF" w:rsidP="009D2906">
      <w:pPr>
        <w:ind w:firstLine="142"/>
        <w:jc w:val="both"/>
        <w:rPr>
          <w:rFonts w:ascii="Book Antiqua" w:hAnsi="Book Antiqua" w:cs="Gisha"/>
          <w:bCs/>
          <w:sz w:val="20"/>
          <w:szCs w:val="20"/>
        </w:rPr>
      </w:pPr>
      <w:r w:rsidRPr="009D2906">
        <w:rPr>
          <w:rFonts w:ascii="Book Antiqua" w:hAnsi="Book Antiqua" w:cs="Gisha"/>
          <w:b/>
          <w:bCs/>
          <w:sz w:val="20"/>
          <w:szCs w:val="20"/>
        </w:rPr>
        <w:t>a)</w:t>
      </w:r>
      <w:r w:rsidRPr="009D2906">
        <w:rPr>
          <w:rFonts w:ascii="Book Antiqua" w:hAnsi="Book Antiqua"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3625B035" w14:textId="77777777" w:rsidR="00EE7EDF" w:rsidRPr="009D2906" w:rsidRDefault="00EE7EDF" w:rsidP="009D2906">
      <w:pPr>
        <w:jc w:val="both"/>
        <w:rPr>
          <w:rFonts w:ascii="Book Antiqua" w:hAnsi="Book Antiqua" w:cs="Gisha"/>
          <w:bCs/>
          <w:sz w:val="20"/>
          <w:szCs w:val="20"/>
        </w:rPr>
      </w:pPr>
      <w:r w:rsidRPr="009D2906">
        <w:rPr>
          <w:rFonts w:ascii="Book Antiqua" w:hAnsi="Book Antiqua" w:cs="Gisha"/>
          <w:bCs/>
          <w:sz w:val="20"/>
          <w:szCs w:val="20"/>
        </w:rPr>
        <w:t xml:space="preserve"> </w:t>
      </w:r>
      <w:r w:rsidRPr="009D2906">
        <w:rPr>
          <w:rFonts w:ascii="Book Antiqua" w:hAnsi="Book Antiqua" w:cs="Gisha"/>
          <w:b/>
          <w:bCs/>
          <w:sz w:val="20"/>
          <w:szCs w:val="20"/>
        </w:rPr>
        <w:t xml:space="preserve">b) </w:t>
      </w:r>
      <w:r w:rsidRPr="009D2906">
        <w:rPr>
          <w:rFonts w:ascii="Book Antiqua" w:hAnsi="Book Antiqua" w:cs="Gisha"/>
          <w:bCs/>
          <w:sz w:val="20"/>
          <w:szCs w:val="20"/>
        </w:rPr>
        <w:t>O Seguro garantia deverá ter o prazo de validade de 90 (noventa) dias superior ao prazo de validade da proposta</w:t>
      </w:r>
    </w:p>
    <w:p w14:paraId="5EE5C415" w14:textId="584D3C6D" w:rsidR="00EE7EDF" w:rsidRPr="009D2906" w:rsidRDefault="003C6E73" w:rsidP="009D2906">
      <w:pPr>
        <w:jc w:val="both"/>
        <w:rPr>
          <w:rFonts w:ascii="Book Antiqua" w:hAnsi="Book Antiqua" w:cs="Gisha"/>
          <w:bCs/>
          <w:sz w:val="20"/>
          <w:szCs w:val="20"/>
        </w:rPr>
      </w:pPr>
      <w:r w:rsidRPr="009D2906">
        <w:rPr>
          <w:rFonts w:ascii="Book Antiqua" w:hAnsi="Book Antiqua" w:cs="Gisha"/>
          <w:b/>
          <w:bCs/>
          <w:sz w:val="20"/>
          <w:szCs w:val="20"/>
        </w:rPr>
        <w:t xml:space="preserve"> </w:t>
      </w:r>
      <w:r w:rsidR="00EE7EDF" w:rsidRPr="009D2906">
        <w:rPr>
          <w:rFonts w:ascii="Book Antiqua" w:hAnsi="Book Antiqua" w:cs="Gisha"/>
          <w:b/>
          <w:bCs/>
          <w:sz w:val="20"/>
          <w:szCs w:val="20"/>
        </w:rPr>
        <w:t xml:space="preserve"> 5.2.2 -</w:t>
      </w:r>
      <w:r w:rsidR="00EE7EDF" w:rsidRPr="009D2906">
        <w:rPr>
          <w:rFonts w:ascii="Book Antiqua" w:hAnsi="Book Antiqua" w:cs="Gisha"/>
          <w:bCs/>
          <w:sz w:val="20"/>
          <w:szCs w:val="20"/>
        </w:rPr>
        <w:t xml:space="preserve"> As Garantias prestadas, em quaisquer das modalidades DEVERÃO ser apresentadas quando do envio da Proposta inicial.</w:t>
      </w:r>
    </w:p>
    <w:p w14:paraId="2FA049DF" w14:textId="2613FFB6" w:rsidR="00EE7EDF" w:rsidRPr="009D2906" w:rsidRDefault="00EE7EDF" w:rsidP="009D2906">
      <w:pPr>
        <w:jc w:val="both"/>
        <w:rPr>
          <w:rFonts w:ascii="Book Antiqua" w:hAnsi="Book Antiqua" w:cs="Gisha"/>
          <w:b/>
          <w:bCs/>
          <w:sz w:val="20"/>
          <w:szCs w:val="20"/>
        </w:rPr>
      </w:pPr>
      <w:r w:rsidRPr="009D2906">
        <w:rPr>
          <w:rFonts w:ascii="Book Antiqua" w:hAnsi="Book Antiqua" w:cs="Gisha"/>
          <w:b/>
          <w:bCs/>
          <w:sz w:val="20"/>
          <w:szCs w:val="20"/>
        </w:rPr>
        <w:t xml:space="preserve"> </w:t>
      </w:r>
      <w:r w:rsidR="003C6E73" w:rsidRPr="009D2906">
        <w:rPr>
          <w:rFonts w:ascii="Book Antiqua" w:hAnsi="Book Antiqua" w:cs="Gisha"/>
          <w:b/>
          <w:bCs/>
          <w:sz w:val="20"/>
          <w:szCs w:val="20"/>
        </w:rPr>
        <w:t xml:space="preserve"> </w:t>
      </w:r>
      <w:r w:rsidRPr="009D2906">
        <w:rPr>
          <w:rFonts w:ascii="Book Antiqua" w:hAnsi="Book Antiqua" w:cs="Gisha"/>
          <w:b/>
          <w:bCs/>
          <w:sz w:val="20"/>
          <w:szCs w:val="20"/>
        </w:rPr>
        <w:t>5.2.3 -</w:t>
      </w:r>
      <w:r w:rsidRPr="009D2906">
        <w:rPr>
          <w:rFonts w:ascii="Book Antiqua" w:hAnsi="Book Antiqua" w:cs="Gisha"/>
          <w:bCs/>
          <w:sz w:val="20"/>
          <w:szCs w:val="20"/>
        </w:rPr>
        <w:t xml:space="preserve"> </w:t>
      </w:r>
      <w:r w:rsidRPr="009D2906">
        <w:rPr>
          <w:rFonts w:ascii="Book Antiqua" w:hAnsi="Book Antiqua" w:cs="Gisha"/>
          <w:b/>
          <w:bCs/>
          <w:sz w:val="20"/>
          <w:szCs w:val="20"/>
        </w:rPr>
        <w:t xml:space="preserve">Toda proposta desacompanhada de uma </w:t>
      </w:r>
      <w:r w:rsidRPr="009D2906">
        <w:rPr>
          <w:rFonts w:ascii="Book Antiqua" w:hAnsi="Book Antiqua" w:cs="Gisha"/>
          <w:b/>
          <w:bCs/>
          <w:sz w:val="20"/>
          <w:szCs w:val="20"/>
          <w:u w:val="single"/>
        </w:rPr>
        <w:t>Garantia de Proposta</w:t>
      </w:r>
      <w:r w:rsidR="003C6E73" w:rsidRPr="009D2906">
        <w:rPr>
          <w:rFonts w:ascii="Book Antiqua" w:hAnsi="Book Antiqua" w:cs="Gisha"/>
          <w:b/>
          <w:bCs/>
          <w:sz w:val="20"/>
          <w:szCs w:val="20"/>
          <w:u w:val="single"/>
        </w:rPr>
        <w:t>,</w:t>
      </w:r>
      <w:r w:rsidRPr="009D2906">
        <w:rPr>
          <w:rFonts w:ascii="Book Antiqua" w:hAnsi="Book Antiqua" w:cs="Gisha"/>
          <w:b/>
          <w:bCs/>
          <w:sz w:val="20"/>
          <w:szCs w:val="20"/>
        </w:rPr>
        <w:t xml:space="preserve"> aceitável pela contratante</w:t>
      </w:r>
      <w:r w:rsidR="003C6E73" w:rsidRPr="009D2906">
        <w:rPr>
          <w:rFonts w:ascii="Book Antiqua" w:hAnsi="Book Antiqua" w:cs="Gisha"/>
          <w:b/>
          <w:bCs/>
          <w:sz w:val="20"/>
          <w:szCs w:val="20"/>
        </w:rPr>
        <w:t>,</w:t>
      </w:r>
      <w:r w:rsidRPr="009D2906">
        <w:rPr>
          <w:rFonts w:ascii="Book Antiqua" w:hAnsi="Book Antiqua" w:cs="Gisha"/>
          <w:b/>
          <w:bCs/>
          <w:sz w:val="20"/>
          <w:szCs w:val="20"/>
        </w:rPr>
        <w:t xml:space="preserve"> será automaticamente DESCLASSIFICADA.</w:t>
      </w:r>
    </w:p>
    <w:p w14:paraId="333ECD99" w14:textId="6845A1FC" w:rsidR="00EE7EDF" w:rsidRPr="009D2906" w:rsidRDefault="00EE7EDF" w:rsidP="009D2906">
      <w:pPr>
        <w:jc w:val="both"/>
        <w:rPr>
          <w:rFonts w:ascii="Book Antiqua" w:hAnsi="Book Antiqua" w:cs="Gisha"/>
          <w:bCs/>
          <w:sz w:val="20"/>
          <w:szCs w:val="20"/>
        </w:rPr>
      </w:pPr>
      <w:r w:rsidRPr="009D2906">
        <w:rPr>
          <w:rFonts w:ascii="Book Antiqua" w:hAnsi="Book Antiqua" w:cs="Gisha"/>
          <w:b/>
          <w:bCs/>
          <w:sz w:val="20"/>
          <w:szCs w:val="20"/>
        </w:rPr>
        <w:t xml:space="preserve"> </w:t>
      </w:r>
      <w:r w:rsidR="003C6E73" w:rsidRPr="009D2906">
        <w:rPr>
          <w:rFonts w:ascii="Book Antiqua" w:hAnsi="Book Antiqua" w:cs="Gisha"/>
          <w:b/>
          <w:bCs/>
          <w:sz w:val="20"/>
          <w:szCs w:val="20"/>
        </w:rPr>
        <w:t xml:space="preserve"> </w:t>
      </w:r>
      <w:r w:rsidRPr="009D2906">
        <w:rPr>
          <w:rFonts w:ascii="Book Antiqua" w:hAnsi="Book Antiqua" w:cs="Gisha"/>
          <w:b/>
          <w:bCs/>
          <w:sz w:val="20"/>
          <w:szCs w:val="20"/>
        </w:rPr>
        <w:t>5.2.4 -</w:t>
      </w:r>
      <w:r w:rsidRPr="009D2906">
        <w:rPr>
          <w:rFonts w:ascii="Book Antiqua" w:hAnsi="Book Antiqua" w:cs="Gisha"/>
          <w:bCs/>
          <w:sz w:val="20"/>
          <w:szCs w:val="20"/>
        </w:rPr>
        <w:t xml:space="preserve"> A garantia da proposta será devolvida às licitantes após a publicação do resultado da vencedora desta licitação na Imprensa Oficial.</w:t>
      </w:r>
    </w:p>
    <w:p w14:paraId="17AFA650" w14:textId="52643B94" w:rsidR="00EE7EDF" w:rsidRPr="009D2906" w:rsidRDefault="00EE7EDF" w:rsidP="009D2906">
      <w:pPr>
        <w:jc w:val="both"/>
        <w:rPr>
          <w:rFonts w:ascii="Book Antiqua" w:hAnsi="Book Antiqua"/>
          <w:sz w:val="20"/>
          <w:szCs w:val="20"/>
        </w:rPr>
      </w:pPr>
      <w:r w:rsidRPr="009D2906">
        <w:rPr>
          <w:rFonts w:ascii="Book Antiqua" w:hAnsi="Book Antiqua" w:cs="Gisha"/>
          <w:b/>
          <w:bCs/>
          <w:sz w:val="20"/>
          <w:szCs w:val="20"/>
        </w:rPr>
        <w:t xml:space="preserve"> </w:t>
      </w:r>
      <w:r w:rsidR="003C6E73" w:rsidRPr="009D2906">
        <w:rPr>
          <w:rFonts w:ascii="Book Antiqua" w:hAnsi="Book Antiqua" w:cs="Gisha"/>
          <w:b/>
          <w:bCs/>
          <w:sz w:val="20"/>
          <w:szCs w:val="20"/>
        </w:rPr>
        <w:t xml:space="preserve"> </w:t>
      </w:r>
      <w:r w:rsidRPr="009D2906">
        <w:rPr>
          <w:rFonts w:ascii="Book Antiqua" w:hAnsi="Book Antiqua" w:cs="Gisha"/>
          <w:b/>
          <w:bCs/>
          <w:sz w:val="20"/>
          <w:szCs w:val="20"/>
        </w:rPr>
        <w:t>5.2.</w:t>
      </w:r>
      <w:r w:rsidR="003C6E73" w:rsidRPr="009D2906">
        <w:rPr>
          <w:rFonts w:ascii="Book Antiqua" w:hAnsi="Book Antiqua" w:cs="Gisha"/>
          <w:b/>
          <w:bCs/>
          <w:sz w:val="20"/>
          <w:szCs w:val="20"/>
        </w:rPr>
        <w:t>5</w:t>
      </w:r>
      <w:r w:rsidRPr="009D2906">
        <w:rPr>
          <w:rFonts w:ascii="Book Antiqua" w:hAnsi="Book Antiqua" w:cs="Gisha"/>
          <w:b/>
          <w:bCs/>
          <w:sz w:val="20"/>
          <w:szCs w:val="20"/>
        </w:rPr>
        <w:t xml:space="preserve"> -</w:t>
      </w:r>
      <w:r w:rsidRPr="009D2906">
        <w:rPr>
          <w:rFonts w:ascii="Book Antiqua" w:hAnsi="Book Antiqua"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p>
    <w:p w14:paraId="5CA3CD1C" w14:textId="522D6276" w:rsidR="00425474" w:rsidRPr="009D2906" w:rsidRDefault="00425474" w:rsidP="009D2906">
      <w:pPr>
        <w:pStyle w:val="PargrafodaLista"/>
        <w:numPr>
          <w:ilvl w:val="1"/>
          <w:numId w:val="16"/>
        </w:numPr>
        <w:tabs>
          <w:tab w:val="left" w:pos="426"/>
        </w:tabs>
        <w:spacing w:after="0" w:line="240" w:lineRule="auto"/>
        <w:ind w:left="0" w:firstLine="0"/>
        <w:jc w:val="both"/>
        <w:rPr>
          <w:rFonts w:ascii="Book Antiqua" w:hAnsi="Book Antiqua"/>
          <w:sz w:val="20"/>
          <w:szCs w:val="20"/>
        </w:rPr>
      </w:pPr>
      <w:r w:rsidRPr="009D2906">
        <w:rPr>
          <w:rFonts w:ascii="Book Antiqua" w:hAnsi="Book Antiqua" w:cs="Courier New"/>
          <w:sz w:val="20"/>
          <w:szCs w:val="20"/>
        </w:rPr>
        <w:t>O fornecedor será responsável por todas as transações que forem efetuadas em seu nome no sistema eletrônico, assumindo como firmes e verdadeiras suas propostas e lances.</w:t>
      </w:r>
    </w:p>
    <w:p w14:paraId="13009593" w14:textId="546EC459" w:rsidR="00425474" w:rsidRPr="009D2906" w:rsidRDefault="00425474" w:rsidP="009D2906">
      <w:pPr>
        <w:numPr>
          <w:ilvl w:val="1"/>
          <w:numId w:val="16"/>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As propostas deverão ser cadastradas no sistema</w:t>
      </w:r>
      <w:r w:rsidR="00F81F96" w:rsidRPr="009D2906">
        <w:rPr>
          <w:rFonts w:ascii="Book Antiqua" w:hAnsi="Book Antiqua" w:cs="Courier New"/>
          <w:sz w:val="20"/>
          <w:szCs w:val="20"/>
        </w:rPr>
        <w:t>, item por item, já com valores líquidos com os devidos descontos</w:t>
      </w:r>
      <w:r w:rsidRPr="009D2906">
        <w:rPr>
          <w:rFonts w:ascii="Book Antiqua" w:hAnsi="Book Antiqua" w:cs="Courier New"/>
          <w:sz w:val="20"/>
          <w:szCs w:val="20"/>
        </w:rPr>
        <w:t>,</w:t>
      </w:r>
      <w:r w:rsidR="006D4676" w:rsidRPr="009D2906">
        <w:rPr>
          <w:rFonts w:ascii="Book Antiqua" w:hAnsi="Book Antiqua" w:cs="Courier New"/>
          <w:sz w:val="20"/>
          <w:szCs w:val="20"/>
        </w:rPr>
        <w:t xml:space="preserve"> e a disputa será pelo</w:t>
      </w:r>
      <w:r w:rsidRPr="009D2906">
        <w:rPr>
          <w:rFonts w:ascii="Book Antiqua" w:hAnsi="Book Antiqua" w:cs="Courier New"/>
          <w:sz w:val="20"/>
          <w:szCs w:val="20"/>
        </w:rPr>
        <w:t xml:space="preserve"> </w:t>
      </w:r>
      <w:r w:rsidRPr="009D2906">
        <w:rPr>
          <w:rFonts w:ascii="Book Antiqua" w:hAnsi="Book Antiqua" w:cs="Courier New"/>
          <w:b/>
          <w:bCs/>
          <w:sz w:val="20"/>
          <w:szCs w:val="20"/>
          <w:highlight w:val="yellow"/>
        </w:rPr>
        <w:t xml:space="preserve">VALOR </w:t>
      </w:r>
      <w:r w:rsidR="000E3C28" w:rsidRPr="009D2906">
        <w:rPr>
          <w:rFonts w:ascii="Book Antiqua" w:hAnsi="Book Antiqua" w:cs="Courier New"/>
          <w:b/>
          <w:bCs/>
          <w:sz w:val="20"/>
          <w:szCs w:val="20"/>
          <w:highlight w:val="yellow"/>
        </w:rPr>
        <w:t>UNITÁRIO POR ITEM</w:t>
      </w:r>
      <w:r w:rsidRPr="009D2906">
        <w:rPr>
          <w:rFonts w:ascii="Book Antiqua" w:hAnsi="Book Antiqua" w:cs="Courier New"/>
          <w:sz w:val="20"/>
          <w:szCs w:val="20"/>
        </w:rPr>
        <w:t xml:space="preserve">; </w:t>
      </w:r>
    </w:p>
    <w:p w14:paraId="2C465F4D" w14:textId="33A59065" w:rsidR="004633F9" w:rsidRPr="009D2906" w:rsidRDefault="004633F9" w:rsidP="009D2906">
      <w:pPr>
        <w:numPr>
          <w:ilvl w:val="1"/>
          <w:numId w:val="16"/>
        </w:numPr>
        <w:tabs>
          <w:tab w:val="left" w:pos="142"/>
          <w:tab w:val="left" w:pos="426"/>
        </w:tabs>
        <w:ind w:left="0" w:firstLine="0"/>
        <w:jc w:val="both"/>
        <w:rPr>
          <w:rFonts w:ascii="Book Antiqua" w:hAnsi="Book Antiqua"/>
          <w:sz w:val="20"/>
          <w:szCs w:val="20"/>
        </w:rPr>
      </w:pPr>
      <w:r w:rsidRPr="009D2906">
        <w:rPr>
          <w:rFonts w:ascii="Book Antiqua" w:hAnsi="Book Antiqua"/>
          <w:sz w:val="20"/>
          <w:szCs w:val="20"/>
        </w:rPr>
        <w:t>No cadastramento da proposta inicial, o licitante declarará, em campo próprio do sistema, que:</w:t>
      </w:r>
    </w:p>
    <w:p w14:paraId="53B71271" w14:textId="1AB7F8FE" w:rsidR="004633F9" w:rsidRPr="009D2906" w:rsidRDefault="004633F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9E5489E" w14:textId="7B2A5F0F" w:rsidR="004633F9" w:rsidRPr="009D2906" w:rsidRDefault="004633F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não emprega menor de 18 anos em trabalho noturno, perigoso ou insalubre e não emprega menor de 16 anos, salvo menor, a partir de 14 anos, na condição de aprendiz, nos termos do artigo 7°, XXXIII, da Constituição;</w:t>
      </w:r>
    </w:p>
    <w:p w14:paraId="12235EF7" w14:textId="1F6A85C9" w:rsidR="004633F9" w:rsidRPr="009D2906" w:rsidRDefault="004633F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não possui empregados executando trabalho degradante ou forçado, observando o disposto nos incisos III e IV do art. 1º e no inciso III do art. 5º da Constituição Federal;</w:t>
      </w:r>
    </w:p>
    <w:p w14:paraId="41FF4186" w14:textId="551D7563" w:rsidR="004633F9" w:rsidRPr="009D2906" w:rsidRDefault="004633F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cumpre as exigências de reserva de cargos para pessoa com deficiência e para reabilitado da Previdência Social, previstas em lei e em outras normas específicas.</w:t>
      </w:r>
    </w:p>
    <w:p w14:paraId="1876D92F" w14:textId="58D45C09" w:rsidR="00425474" w:rsidRPr="009D2906" w:rsidRDefault="00425474" w:rsidP="009D2906">
      <w:pPr>
        <w:numPr>
          <w:ilvl w:val="1"/>
          <w:numId w:val="16"/>
        </w:numPr>
        <w:tabs>
          <w:tab w:val="left" w:pos="426"/>
          <w:tab w:val="left" w:pos="993"/>
        </w:tabs>
        <w:ind w:left="0" w:firstLine="0"/>
        <w:jc w:val="both"/>
        <w:rPr>
          <w:rFonts w:ascii="Book Antiqua" w:hAnsi="Book Antiqua"/>
          <w:sz w:val="20"/>
          <w:szCs w:val="20"/>
        </w:rPr>
      </w:pPr>
      <w:r w:rsidRPr="009D2906">
        <w:rPr>
          <w:rFonts w:ascii="Book Antiqua" w:hAnsi="Book Antiqua" w:cs="Courier New"/>
          <w:color w:val="000000" w:themeColor="text1"/>
          <w:sz w:val="20"/>
          <w:szCs w:val="20"/>
        </w:rPr>
        <w:t xml:space="preserve">Qualquer problema com o cadastramento das propostas, o licitante deverá entrar em contato com o </w:t>
      </w:r>
      <w:r w:rsidRPr="009D2906">
        <w:rPr>
          <w:rFonts w:ascii="Book Antiqua" w:hAnsi="Book Antiqua" w:cs="Courier New"/>
          <w:b/>
          <w:color w:val="000000" w:themeColor="text1"/>
          <w:sz w:val="20"/>
          <w:szCs w:val="20"/>
        </w:rPr>
        <w:t>Portal de Compras Públicas</w:t>
      </w:r>
      <w:r w:rsidRPr="009D2906">
        <w:rPr>
          <w:rFonts w:ascii="Book Antiqua" w:hAnsi="Book Antiqua" w:cs="Courier New"/>
          <w:color w:val="000000" w:themeColor="text1"/>
          <w:sz w:val="20"/>
          <w:szCs w:val="20"/>
        </w:rPr>
        <w:t xml:space="preserve">, pois é de inteira responsabilidade </w:t>
      </w:r>
      <w:r w:rsidR="00192379" w:rsidRPr="009D2906">
        <w:rPr>
          <w:rFonts w:ascii="Book Antiqua" w:hAnsi="Book Antiqua" w:cs="Courier New"/>
          <w:color w:val="000000" w:themeColor="text1"/>
          <w:sz w:val="20"/>
          <w:szCs w:val="20"/>
        </w:rPr>
        <w:t>dela</w:t>
      </w:r>
      <w:r w:rsidRPr="009D2906">
        <w:rPr>
          <w:rFonts w:ascii="Book Antiqua" w:hAnsi="Book Antiqua" w:cs="Courier New"/>
          <w:color w:val="000000" w:themeColor="text1"/>
          <w:sz w:val="20"/>
          <w:szCs w:val="20"/>
        </w:rPr>
        <w:t xml:space="preserve"> em sanar problemas relacionados com o sistema; </w:t>
      </w:r>
    </w:p>
    <w:p w14:paraId="7BFF07B1" w14:textId="7A662B8C" w:rsidR="00425474" w:rsidRPr="009D2906" w:rsidRDefault="00425474" w:rsidP="009D2906">
      <w:pPr>
        <w:numPr>
          <w:ilvl w:val="1"/>
          <w:numId w:val="16"/>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lastRenderedPageBreak/>
        <w:t>Após a realização da sessão pública a licitante deverá encaminhar</w:t>
      </w:r>
      <w:r w:rsidR="004633F9" w:rsidRPr="009D2906">
        <w:rPr>
          <w:rFonts w:ascii="Book Antiqua" w:hAnsi="Book Antiqua" w:cs="Courier New"/>
          <w:sz w:val="20"/>
          <w:szCs w:val="20"/>
        </w:rPr>
        <w:t>, caso haja necessidade,</w:t>
      </w:r>
      <w:r w:rsidRPr="009D2906">
        <w:rPr>
          <w:rFonts w:ascii="Book Antiqua" w:hAnsi="Book Antiqua" w:cs="Courier New"/>
          <w:sz w:val="20"/>
          <w:szCs w:val="20"/>
        </w:rPr>
        <w:t xml:space="preserve"> a Proposta de Preços</w:t>
      </w:r>
      <w:r w:rsidR="004633F9" w:rsidRPr="009D2906">
        <w:rPr>
          <w:rFonts w:ascii="Book Antiqua" w:hAnsi="Book Antiqua" w:cs="Courier New"/>
          <w:sz w:val="20"/>
          <w:szCs w:val="20"/>
        </w:rPr>
        <w:t xml:space="preserve"> Readequada</w:t>
      </w:r>
      <w:r w:rsidRPr="009D2906">
        <w:rPr>
          <w:rFonts w:ascii="Book Antiqua" w:hAnsi="Book Antiqua" w:cs="Courier New"/>
          <w:sz w:val="20"/>
          <w:szCs w:val="20"/>
        </w:rPr>
        <w:t xml:space="preserve">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5B122B88" w14:textId="77777777" w:rsidR="00425474" w:rsidRPr="009D2906" w:rsidRDefault="00425474" w:rsidP="009D2906">
      <w:pPr>
        <w:numPr>
          <w:ilvl w:val="1"/>
          <w:numId w:val="16"/>
        </w:numPr>
        <w:tabs>
          <w:tab w:val="left" w:pos="284"/>
          <w:tab w:val="left" w:pos="426"/>
        </w:tabs>
        <w:ind w:left="0" w:firstLine="0"/>
        <w:jc w:val="both"/>
        <w:rPr>
          <w:rFonts w:ascii="Book Antiqua" w:hAnsi="Book Antiqua"/>
          <w:b/>
          <w:sz w:val="20"/>
          <w:szCs w:val="20"/>
        </w:rPr>
      </w:pPr>
      <w:r w:rsidRPr="009D2906">
        <w:rPr>
          <w:rFonts w:ascii="Book Antiqua" w:hAnsi="Book Antiqua"/>
          <w:b/>
          <w:sz w:val="20"/>
          <w:szCs w:val="20"/>
        </w:rPr>
        <w:t>A PROPOSTA DE PREÇOS DEVERA CONTER:</w:t>
      </w:r>
    </w:p>
    <w:p w14:paraId="631CD586" w14:textId="77777777" w:rsidR="002A39A9" w:rsidRPr="009D2906" w:rsidRDefault="002A39A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As características do objeto de forma clara e precisa</w:t>
      </w:r>
      <w:r w:rsidR="00A76750" w:rsidRPr="009D2906">
        <w:rPr>
          <w:rFonts w:ascii="Book Antiqua" w:hAnsi="Book Antiqua"/>
          <w:sz w:val="20"/>
          <w:szCs w:val="20"/>
        </w:rPr>
        <w:t xml:space="preserve">, indicando as </w:t>
      </w:r>
      <w:r w:rsidR="008C3C7A" w:rsidRPr="009D2906">
        <w:rPr>
          <w:rFonts w:ascii="Book Antiqua" w:hAnsi="Book Antiqua"/>
          <w:sz w:val="20"/>
          <w:szCs w:val="20"/>
          <w:highlight w:val="yellow"/>
        </w:rPr>
        <w:t>MARCAS</w:t>
      </w:r>
      <w:r w:rsidR="00A76750" w:rsidRPr="009D2906">
        <w:rPr>
          <w:rFonts w:ascii="Book Antiqua" w:hAnsi="Book Antiqua"/>
          <w:sz w:val="20"/>
          <w:szCs w:val="20"/>
        </w:rPr>
        <w:t xml:space="preserve"> dos produtos ofertados</w:t>
      </w:r>
      <w:r w:rsidRPr="009D2906">
        <w:rPr>
          <w:rFonts w:ascii="Book Antiqua" w:hAnsi="Book Antiqua"/>
          <w:sz w:val="20"/>
          <w:szCs w:val="20"/>
        </w:rPr>
        <w:t>, observadas as especificações constantes do Termo de Referência.</w:t>
      </w:r>
    </w:p>
    <w:p w14:paraId="64385CB4" w14:textId="5AF74DE5" w:rsidR="002A39A9" w:rsidRPr="009D2906" w:rsidRDefault="00696D23" w:rsidP="009D2906">
      <w:pPr>
        <w:numPr>
          <w:ilvl w:val="2"/>
          <w:numId w:val="16"/>
        </w:numPr>
        <w:ind w:left="0" w:firstLine="142"/>
        <w:jc w:val="both"/>
        <w:rPr>
          <w:rFonts w:ascii="Book Antiqua" w:hAnsi="Book Antiqua"/>
          <w:sz w:val="20"/>
          <w:szCs w:val="20"/>
        </w:rPr>
      </w:pPr>
      <w:r w:rsidRPr="009D2906">
        <w:rPr>
          <w:rFonts w:ascii="Book Antiqua" w:hAnsi="Book Antiqua"/>
          <w:b/>
          <w:sz w:val="20"/>
          <w:szCs w:val="20"/>
        </w:rPr>
        <w:t xml:space="preserve">VALOR </w:t>
      </w:r>
      <w:r w:rsidR="00325901" w:rsidRPr="009D2906">
        <w:rPr>
          <w:rFonts w:ascii="Book Antiqua" w:hAnsi="Book Antiqua"/>
          <w:b/>
          <w:sz w:val="20"/>
          <w:szCs w:val="20"/>
        </w:rPr>
        <w:t>TOTAL POR ITEM</w:t>
      </w:r>
      <w:r w:rsidR="00D16159" w:rsidRPr="009D2906">
        <w:rPr>
          <w:rFonts w:ascii="Book Antiqua" w:hAnsi="Book Antiqua"/>
          <w:b/>
          <w:sz w:val="20"/>
          <w:szCs w:val="20"/>
        </w:rPr>
        <w:t xml:space="preserve"> E TOTAL GLOBAL</w:t>
      </w:r>
      <w:r w:rsidR="002A39A9" w:rsidRPr="009D2906">
        <w:rPr>
          <w:rFonts w:ascii="Book Antiqua" w:hAnsi="Book Antiqua"/>
          <w:sz w:val="20"/>
          <w:szCs w:val="20"/>
        </w:rPr>
        <w:t>, em algarismo</w:t>
      </w:r>
      <w:r w:rsidR="00325901" w:rsidRPr="009D2906">
        <w:rPr>
          <w:rFonts w:ascii="Book Antiqua" w:hAnsi="Book Antiqua"/>
          <w:sz w:val="20"/>
          <w:szCs w:val="20"/>
        </w:rPr>
        <w:t xml:space="preserve"> e </w:t>
      </w:r>
      <w:r w:rsidR="00A039A8" w:rsidRPr="009D2906">
        <w:rPr>
          <w:rFonts w:ascii="Book Antiqua" w:hAnsi="Book Antiqua"/>
          <w:sz w:val="20"/>
          <w:szCs w:val="20"/>
        </w:rPr>
        <w:t xml:space="preserve">de preferência </w:t>
      </w:r>
      <w:r w:rsidR="00325901" w:rsidRPr="009D2906">
        <w:rPr>
          <w:rFonts w:ascii="Book Antiqua" w:hAnsi="Book Antiqua"/>
          <w:sz w:val="20"/>
          <w:szCs w:val="20"/>
        </w:rPr>
        <w:t>por extenso</w:t>
      </w:r>
      <w:r w:rsidR="002A39A9" w:rsidRPr="009D2906">
        <w:rPr>
          <w:rFonts w:ascii="Book Antiqua" w:hAnsi="Book Antiqua"/>
          <w:sz w:val="20"/>
          <w:szCs w:val="20"/>
        </w:rPr>
        <w:t>, expresso em moeda corrente nacional (real), de acordo com os preços praticados no mercado, considerando as quantidades constantes do Termo de Referência.</w:t>
      </w:r>
    </w:p>
    <w:p w14:paraId="61495C3A" w14:textId="77777777" w:rsidR="002A39A9" w:rsidRPr="009D2906" w:rsidRDefault="00A039A8" w:rsidP="009D2906">
      <w:pPr>
        <w:numPr>
          <w:ilvl w:val="3"/>
          <w:numId w:val="16"/>
        </w:numPr>
        <w:tabs>
          <w:tab w:val="left" w:pos="709"/>
          <w:tab w:val="left" w:pos="1134"/>
        </w:tabs>
        <w:ind w:left="0" w:firstLine="284"/>
        <w:jc w:val="both"/>
        <w:rPr>
          <w:rFonts w:ascii="Book Antiqua" w:hAnsi="Book Antiqua"/>
          <w:sz w:val="20"/>
          <w:szCs w:val="20"/>
        </w:rPr>
      </w:pPr>
      <w:r w:rsidRPr="009D2906">
        <w:rPr>
          <w:rFonts w:ascii="Book Antiqua" w:hAnsi="Book Antiqua"/>
          <w:sz w:val="20"/>
          <w:szCs w:val="20"/>
        </w:rPr>
        <w:t>Que n</w:t>
      </w:r>
      <w:r w:rsidR="002A39A9" w:rsidRPr="009D2906">
        <w:rPr>
          <w:rFonts w:ascii="Book Antiqua" w:hAnsi="Book Antiqua"/>
          <w:sz w:val="20"/>
          <w:szCs w:val="20"/>
        </w:rPr>
        <w:t>o</w:t>
      </w:r>
      <w:r w:rsidRPr="009D2906">
        <w:rPr>
          <w:rFonts w:ascii="Book Antiqua" w:hAnsi="Book Antiqua"/>
          <w:sz w:val="20"/>
          <w:szCs w:val="20"/>
        </w:rPr>
        <w:t>s</w:t>
      </w:r>
      <w:r w:rsidR="002A39A9" w:rsidRPr="009D2906">
        <w:rPr>
          <w:rFonts w:ascii="Book Antiqua" w:hAnsi="Book Antiqua"/>
          <w:sz w:val="20"/>
          <w:szCs w:val="20"/>
        </w:rPr>
        <w:t xml:space="preserve"> preço</w:t>
      </w:r>
      <w:r w:rsidRPr="009D2906">
        <w:rPr>
          <w:rFonts w:ascii="Book Antiqua" w:hAnsi="Book Antiqua"/>
          <w:sz w:val="20"/>
          <w:szCs w:val="20"/>
        </w:rPr>
        <w:t>s</w:t>
      </w:r>
      <w:r w:rsidR="002A39A9" w:rsidRPr="009D2906">
        <w:rPr>
          <w:rFonts w:ascii="Book Antiqua" w:hAnsi="Book Antiqua"/>
          <w:sz w:val="20"/>
          <w:szCs w:val="20"/>
        </w:rPr>
        <w:t xml:space="preserve"> cotado</w:t>
      </w:r>
      <w:r w:rsidRPr="009D2906">
        <w:rPr>
          <w:rFonts w:ascii="Book Antiqua" w:hAnsi="Book Antiqua"/>
          <w:sz w:val="20"/>
          <w:szCs w:val="20"/>
        </w:rPr>
        <w:t>s</w:t>
      </w:r>
      <w:r w:rsidR="002A39A9" w:rsidRPr="009D2906">
        <w:rPr>
          <w:rFonts w:ascii="Book Antiqua" w:hAnsi="Book Antiqua"/>
          <w:sz w:val="20"/>
          <w:szCs w:val="20"/>
        </w:rPr>
        <w:t xml:space="preserve"> deverão estar incluídos todos os insumos que o compõem, tais como as despesas com impostos, taxas, frete, seguros e quaisquer outros que incidam na contratação do objeto. </w:t>
      </w:r>
    </w:p>
    <w:p w14:paraId="5663FA0E" w14:textId="77777777" w:rsidR="002A39A9" w:rsidRPr="009D2906" w:rsidRDefault="002A39A9" w:rsidP="009D2906">
      <w:pPr>
        <w:numPr>
          <w:ilvl w:val="2"/>
          <w:numId w:val="16"/>
        </w:numPr>
        <w:ind w:left="0" w:firstLine="142"/>
        <w:jc w:val="both"/>
        <w:rPr>
          <w:rFonts w:ascii="Book Antiqua" w:hAnsi="Book Antiqua"/>
          <w:i/>
          <w:iCs/>
          <w:sz w:val="20"/>
          <w:szCs w:val="20"/>
          <w:shd w:val="clear" w:color="auto" w:fill="C0C0C0"/>
        </w:rPr>
      </w:pPr>
      <w:r w:rsidRPr="009D2906">
        <w:rPr>
          <w:rFonts w:ascii="Book Antiqua" w:hAnsi="Book Antiqua"/>
          <w:sz w:val="20"/>
          <w:szCs w:val="20"/>
        </w:rPr>
        <w:t>Prazo de entrega, conforme parâmetro máximo do Termo de Referência.</w:t>
      </w:r>
    </w:p>
    <w:p w14:paraId="547CD4E2" w14:textId="77777777" w:rsidR="002A39A9" w:rsidRPr="009D2906" w:rsidRDefault="002A39A9" w:rsidP="009D2906">
      <w:pPr>
        <w:numPr>
          <w:ilvl w:val="2"/>
          <w:numId w:val="16"/>
        </w:numPr>
        <w:ind w:left="0" w:firstLine="142"/>
        <w:jc w:val="both"/>
        <w:rPr>
          <w:rFonts w:ascii="Book Antiqua" w:hAnsi="Book Antiqua"/>
          <w:i/>
          <w:iCs/>
          <w:sz w:val="20"/>
          <w:szCs w:val="20"/>
          <w:shd w:val="clear" w:color="auto" w:fill="C0C0C0"/>
        </w:rPr>
      </w:pPr>
      <w:r w:rsidRPr="009D2906">
        <w:rPr>
          <w:rFonts w:ascii="Book Antiqua" w:hAnsi="Book Antiqua"/>
          <w:sz w:val="20"/>
          <w:szCs w:val="20"/>
        </w:rPr>
        <w:t>Prazo de garantia do produto, conforme parâmetro mínimo do Termo de Referência.</w:t>
      </w:r>
    </w:p>
    <w:p w14:paraId="53FFCE39" w14:textId="77777777" w:rsidR="002A39A9" w:rsidRPr="009D2906" w:rsidRDefault="002A39A9" w:rsidP="009D2906">
      <w:pPr>
        <w:numPr>
          <w:ilvl w:val="2"/>
          <w:numId w:val="16"/>
        </w:numPr>
        <w:ind w:left="0" w:firstLine="142"/>
        <w:jc w:val="both"/>
        <w:rPr>
          <w:rFonts w:ascii="Book Antiqua" w:hAnsi="Book Antiqua"/>
          <w:sz w:val="20"/>
          <w:szCs w:val="20"/>
        </w:rPr>
      </w:pPr>
      <w:r w:rsidRPr="009D2906">
        <w:rPr>
          <w:rFonts w:ascii="Book Antiqua" w:hAnsi="Book Antiqua"/>
          <w:sz w:val="20"/>
          <w:szCs w:val="20"/>
        </w:rPr>
        <w:t>Prazo de validade da proposta não inferior a 60 (sessenta) dias corridos, a contar da data da sua apresentação.</w:t>
      </w:r>
    </w:p>
    <w:p w14:paraId="78A7FB7C" w14:textId="581A3AA1" w:rsidR="002A39A9" w:rsidRPr="009D2906" w:rsidRDefault="00425474" w:rsidP="009D2906">
      <w:pPr>
        <w:numPr>
          <w:ilvl w:val="0"/>
          <w:numId w:val="16"/>
        </w:numPr>
        <w:tabs>
          <w:tab w:val="left" w:pos="284"/>
        </w:tabs>
        <w:ind w:left="0" w:firstLine="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 xml:space="preserve">DA </w:t>
      </w:r>
      <w:r w:rsidR="00CB446D" w:rsidRPr="009D2906">
        <w:rPr>
          <w:rFonts w:ascii="Book Antiqua" w:hAnsi="Book Antiqua"/>
          <w:b/>
          <w:bCs/>
          <w:sz w:val="20"/>
          <w:szCs w:val="20"/>
          <w:u w:val="single"/>
          <w:shd w:val="clear" w:color="auto" w:fill="B3B3B3"/>
        </w:rPr>
        <w:t>ANÁLISE</w:t>
      </w:r>
      <w:r w:rsidRPr="009D2906">
        <w:rPr>
          <w:rFonts w:ascii="Book Antiqua" w:hAnsi="Book Antiqua"/>
          <w:b/>
          <w:bCs/>
          <w:sz w:val="20"/>
          <w:szCs w:val="20"/>
          <w:u w:val="single"/>
          <w:shd w:val="clear" w:color="auto" w:fill="B3B3B3"/>
        </w:rPr>
        <w:t xml:space="preserve"> DAS PROPOSTAS DE PREÇOS E LANCES NA SESSÃO PÚBLICA</w:t>
      </w:r>
    </w:p>
    <w:p w14:paraId="5F67B44A" w14:textId="2C3A0EC3" w:rsidR="00425474" w:rsidRPr="009D2906" w:rsidRDefault="00425474" w:rsidP="009D2906">
      <w:pPr>
        <w:pStyle w:val="PargrafodaLista"/>
        <w:numPr>
          <w:ilvl w:val="1"/>
          <w:numId w:val="17"/>
        </w:numPr>
        <w:tabs>
          <w:tab w:val="left" w:pos="426"/>
        </w:tabs>
        <w:spacing w:after="0" w:line="240" w:lineRule="auto"/>
        <w:ind w:left="0" w:firstLine="0"/>
        <w:jc w:val="both"/>
        <w:rPr>
          <w:rFonts w:ascii="Book Antiqua" w:hAnsi="Book Antiqua"/>
          <w:sz w:val="20"/>
          <w:szCs w:val="20"/>
        </w:rPr>
      </w:pPr>
      <w:r w:rsidRPr="009D2906">
        <w:rPr>
          <w:rFonts w:ascii="Book Antiqua" w:hAnsi="Book Antiqua"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9D2906" w:rsidRDefault="00425474"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A cada lance ofertado, o participante conectado será imediatamente informado de seu recebimento com seu respectivo horário de registro e valor.</w:t>
      </w:r>
    </w:p>
    <w:p w14:paraId="5837A7EB" w14:textId="39F69464"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Os lances apresentados deverão referir-se em cima do </w:t>
      </w:r>
      <w:r w:rsidRPr="009D2906">
        <w:rPr>
          <w:rFonts w:ascii="Book Antiqua" w:hAnsi="Book Antiqua" w:cs="Courier New"/>
          <w:sz w:val="20"/>
          <w:szCs w:val="20"/>
          <w:highlight w:val="yellow"/>
        </w:rPr>
        <w:t xml:space="preserve">VALOR </w:t>
      </w:r>
      <w:r w:rsidR="000E3C28" w:rsidRPr="009D2906">
        <w:rPr>
          <w:rFonts w:ascii="Book Antiqua" w:hAnsi="Book Antiqua" w:cs="Courier New"/>
          <w:sz w:val="20"/>
          <w:szCs w:val="20"/>
          <w:highlight w:val="yellow"/>
        </w:rPr>
        <w:t>POR ITEM</w:t>
      </w:r>
      <w:r w:rsidRPr="009D2906">
        <w:rPr>
          <w:rFonts w:ascii="Book Antiqua" w:hAnsi="Book Antiqua" w:cs="Courier New"/>
          <w:sz w:val="20"/>
          <w:szCs w:val="20"/>
        </w:rPr>
        <w:t xml:space="preserve">; </w:t>
      </w:r>
    </w:p>
    <w:p w14:paraId="6A31D77B"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Quando houver um único licitante ou uma única proposta válida, caberá ao Pregoeiro verificar a aceitabilidade do valor ofertado. </w:t>
      </w:r>
    </w:p>
    <w:p w14:paraId="353DC17A" w14:textId="77777777" w:rsidR="00425474" w:rsidRPr="009D2906" w:rsidRDefault="00425474"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Na hipótese de haver lances ou propostas iguais prevalecerão como de menor valor o lance que tiver sido primeiramente registrado. </w:t>
      </w:r>
    </w:p>
    <w:p w14:paraId="1D342277" w14:textId="77777777" w:rsidR="00425474" w:rsidRPr="009D2906" w:rsidRDefault="00425474" w:rsidP="009D2906">
      <w:pPr>
        <w:numPr>
          <w:ilvl w:val="1"/>
          <w:numId w:val="17"/>
        </w:numPr>
        <w:tabs>
          <w:tab w:val="left" w:pos="567"/>
          <w:tab w:val="left" w:pos="709"/>
          <w:tab w:val="left" w:pos="851"/>
        </w:tabs>
        <w:ind w:left="0" w:firstLine="0"/>
        <w:jc w:val="both"/>
        <w:rPr>
          <w:rFonts w:ascii="Book Antiqua" w:hAnsi="Book Antiqua"/>
          <w:sz w:val="20"/>
          <w:szCs w:val="20"/>
        </w:rPr>
      </w:pPr>
      <w:r w:rsidRPr="009D2906">
        <w:rPr>
          <w:rFonts w:ascii="Book Antiqua" w:hAnsi="Book Antiqua" w:cs="Courier New"/>
          <w:sz w:val="20"/>
          <w:szCs w:val="20"/>
        </w:rPr>
        <w:t xml:space="preserve">Em caso de não haver lances prevalecerá o descrito no item anterior. </w:t>
      </w:r>
    </w:p>
    <w:p w14:paraId="741AEB18" w14:textId="422EA8D3"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Os licitantes poderão oferecer lances sucessivos, observado o horário fixado e as regras de aceitação</w:t>
      </w:r>
      <w:r w:rsidR="008A3C43" w:rsidRPr="009D2906">
        <w:rPr>
          <w:rFonts w:ascii="Book Antiqua" w:hAnsi="Book Antiqua" w:cs="Courier New"/>
          <w:sz w:val="20"/>
          <w:szCs w:val="20"/>
        </w:rPr>
        <w:t>, inclusive quanto a intervalo de tempo e de valor entre os lances</w:t>
      </w:r>
      <w:r w:rsidR="000E3C28" w:rsidRPr="009D2906">
        <w:rPr>
          <w:rFonts w:ascii="Book Antiqua" w:hAnsi="Book Antiqua" w:cs="Courier New"/>
          <w:sz w:val="20"/>
          <w:szCs w:val="20"/>
        </w:rPr>
        <w:t xml:space="preserve"> constantes no sistema eletrônico</w:t>
      </w:r>
      <w:r w:rsidR="004E5214" w:rsidRPr="009D2906">
        <w:rPr>
          <w:rFonts w:ascii="Book Antiqua" w:hAnsi="Book Antiqua" w:cs="Courier New"/>
          <w:sz w:val="20"/>
          <w:szCs w:val="20"/>
        </w:rPr>
        <w:t xml:space="preserve">, que este último será de </w:t>
      </w:r>
      <w:r w:rsidR="008722E8" w:rsidRPr="009D2906">
        <w:rPr>
          <w:rFonts w:ascii="Book Antiqua" w:hAnsi="Book Antiqua" w:cs="Courier New"/>
          <w:sz w:val="20"/>
          <w:szCs w:val="20"/>
          <w:highlight w:val="yellow"/>
        </w:rPr>
        <w:t>0,01</w:t>
      </w:r>
      <w:r w:rsidR="004E5214" w:rsidRPr="009D2906">
        <w:rPr>
          <w:rFonts w:ascii="Book Antiqua" w:hAnsi="Book Antiqua" w:cs="Courier New"/>
          <w:sz w:val="20"/>
          <w:szCs w:val="20"/>
          <w:highlight w:val="yellow"/>
        </w:rPr>
        <w:t xml:space="preserve"> (</w:t>
      </w:r>
      <w:r w:rsidR="008722E8" w:rsidRPr="009D2906">
        <w:rPr>
          <w:rFonts w:ascii="Book Antiqua" w:hAnsi="Book Antiqua" w:cs="Courier New"/>
          <w:sz w:val="20"/>
          <w:szCs w:val="20"/>
          <w:highlight w:val="yellow"/>
        </w:rPr>
        <w:t>um centavo</w:t>
      </w:r>
      <w:r w:rsidR="004E5214" w:rsidRPr="009D2906">
        <w:rPr>
          <w:rFonts w:ascii="Book Antiqua" w:hAnsi="Book Antiqua" w:cs="Courier New"/>
          <w:sz w:val="20"/>
          <w:szCs w:val="20"/>
          <w:highlight w:val="yellow"/>
        </w:rPr>
        <w:t>).</w:t>
      </w:r>
    </w:p>
    <w:p w14:paraId="47B9FCF1"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Durante o transcurso da sessão de lances, os participantes serão informados em tempo real, do valor do menor lance registrado. </w:t>
      </w:r>
    </w:p>
    <w:p w14:paraId="452981E4" w14:textId="5E342FCD"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O sistema não identificará os autores dos lances aos demais participantes. </w:t>
      </w:r>
    </w:p>
    <w:p w14:paraId="131AC59C" w14:textId="58A280B7" w:rsidR="00696D23" w:rsidRPr="009D2906" w:rsidRDefault="00696D23"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A disputa de lances será realizada no </w:t>
      </w:r>
      <w:r w:rsidRPr="009D2906">
        <w:rPr>
          <w:rFonts w:ascii="Book Antiqua" w:hAnsi="Book Antiqua" w:cs="Courier New"/>
          <w:b/>
          <w:bCs/>
          <w:color w:val="000099"/>
          <w:sz w:val="20"/>
          <w:szCs w:val="20"/>
        </w:rPr>
        <w:t>MODO ABERTO</w:t>
      </w:r>
      <w:r w:rsidRPr="009D2906">
        <w:rPr>
          <w:rFonts w:ascii="Book Antiqua" w:hAnsi="Book Antiqua" w:cs="Courier New"/>
          <w:color w:val="FF0000"/>
          <w:sz w:val="20"/>
          <w:szCs w:val="20"/>
        </w:rPr>
        <w:t xml:space="preserve"> </w:t>
      </w:r>
      <w:r w:rsidRPr="009D2906">
        <w:rPr>
          <w:rFonts w:ascii="Book Antiqua" w:hAnsi="Book Antiqua" w:cs="Courier New"/>
          <w:sz w:val="20"/>
          <w:szCs w:val="20"/>
        </w:rPr>
        <w:t xml:space="preserve">onde </w:t>
      </w:r>
      <w:r w:rsidRPr="009D2906">
        <w:rPr>
          <w:rFonts w:ascii="Book Antiqua" w:hAnsi="Book Antiqua" w:cs="Arial"/>
          <w:color w:val="000000"/>
          <w:sz w:val="20"/>
          <w:szCs w:val="20"/>
        </w:rPr>
        <w:t>os licitantes apresentarão lances públicos e sucessivos, com prorrogações, até obter o menor preço.</w:t>
      </w:r>
    </w:p>
    <w:p w14:paraId="6468E796" w14:textId="4547B028" w:rsidR="00425474" w:rsidRPr="009D2906" w:rsidRDefault="00696D23"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cs="Arial"/>
          <w:color w:val="000000"/>
          <w:sz w:val="20"/>
          <w:szCs w:val="20"/>
        </w:rPr>
        <w:lastRenderedPageBreak/>
        <w:t>O envio de lances na sessão pública durará 10 (dez) minutos e, após isso, será prorrogada automaticamente pelo sistema quando houver lance ofertado nos últimos 2 (dois) minutos do período de duração da sessão pública</w:t>
      </w:r>
      <w:r w:rsidR="00425474" w:rsidRPr="009D2906">
        <w:rPr>
          <w:rFonts w:ascii="Book Antiqua" w:hAnsi="Book Antiqua" w:cs="Courier New"/>
          <w:sz w:val="20"/>
          <w:szCs w:val="20"/>
        </w:rPr>
        <w:t xml:space="preserve">. </w:t>
      </w:r>
    </w:p>
    <w:p w14:paraId="27894494" w14:textId="52535A8C" w:rsidR="00425474" w:rsidRPr="009D2906" w:rsidRDefault="00696D23"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Arial"/>
          <w:color w:val="000000"/>
          <w:sz w:val="20"/>
          <w:szCs w:val="20"/>
        </w:rPr>
        <w:t>A prorrogação automática da etapa de envio de lances, de que trata o </w:t>
      </w:r>
      <w:r w:rsidRPr="009D2906">
        <w:rPr>
          <w:rFonts w:ascii="Book Antiqua" w:hAnsi="Book Antiqua" w:cs="Arial"/>
          <w:b/>
          <w:bCs/>
          <w:color w:val="000000"/>
          <w:sz w:val="20"/>
          <w:szCs w:val="20"/>
        </w:rPr>
        <w:t>item anterior</w:t>
      </w:r>
      <w:r w:rsidRPr="009D2906">
        <w:rPr>
          <w:rFonts w:ascii="Book Antiqua" w:hAnsi="Book Antiqua"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9D2906">
        <w:rPr>
          <w:rFonts w:ascii="Book Antiqua" w:hAnsi="Book Antiqua" w:cs="Courier New"/>
          <w:sz w:val="20"/>
          <w:szCs w:val="20"/>
        </w:rPr>
        <w:t xml:space="preserve">. </w:t>
      </w:r>
    </w:p>
    <w:p w14:paraId="5818A87F" w14:textId="6065D621" w:rsidR="00425474" w:rsidRPr="009D2906" w:rsidRDefault="004E521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Arial"/>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9D2906" w:rsidRDefault="0062744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9D2906">
        <w:rPr>
          <w:rFonts w:ascii="Book Antiqua" w:hAnsi="Book Antiqua" w:cs="Arial"/>
          <w:b/>
          <w:bCs/>
          <w:color w:val="0000CC"/>
          <w:sz w:val="20"/>
          <w:szCs w:val="20"/>
        </w:rPr>
        <w:t>Arts</w:t>
      </w:r>
      <w:r w:rsidRPr="009D2906">
        <w:rPr>
          <w:rFonts w:ascii="Book Antiqua" w:hAnsi="Book Antiqua" w:cs="Arial"/>
          <w:b/>
          <w:bCs/>
          <w:color w:val="0000CC"/>
          <w:sz w:val="20"/>
          <w:szCs w:val="20"/>
        </w:rPr>
        <w:t>. 44 e 45 da Lei Complementar nº 123, de 2006, regulamentada pelo Decreto Federal nº 8.538, de 2015</w:t>
      </w:r>
      <w:r w:rsidRPr="009D2906">
        <w:rPr>
          <w:rFonts w:ascii="Book Antiqua" w:hAnsi="Book Antiqua" w:cs="Arial"/>
          <w:color w:val="000000"/>
          <w:sz w:val="20"/>
          <w:szCs w:val="20"/>
        </w:rPr>
        <w:t>.</w:t>
      </w:r>
    </w:p>
    <w:p w14:paraId="58DD62EA" w14:textId="1AAB2FFC" w:rsidR="00627448" w:rsidRPr="009D2906" w:rsidRDefault="00627448" w:rsidP="009D2906">
      <w:pPr>
        <w:numPr>
          <w:ilvl w:val="2"/>
          <w:numId w:val="17"/>
        </w:numPr>
        <w:tabs>
          <w:tab w:val="left" w:pos="851"/>
        </w:tabs>
        <w:ind w:left="0" w:firstLine="142"/>
        <w:jc w:val="both"/>
        <w:rPr>
          <w:rFonts w:ascii="Book Antiqua" w:hAnsi="Book Antiqua"/>
          <w:sz w:val="20"/>
          <w:szCs w:val="20"/>
        </w:rPr>
      </w:pPr>
      <w:r w:rsidRPr="009D2906">
        <w:rPr>
          <w:rFonts w:ascii="Book Antiqua" w:hAnsi="Book Antiqua"/>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9D2906" w:rsidRDefault="00627448" w:rsidP="009D2906">
      <w:pPr>
        <w:numPr>
          <w:ilvl w:val="2"/>
          <w:numId w:val="17"/>
        </w:numPr>
        <w:tabs>
          <w:tab w:val="left" w:pos="851"/>
        </w:tabs>
        <w:ind w:left="0" w:firstLine="142"/>
        <w:jc w:val="both"/>
        <w:rPr>
          <w:rFonts w:ascii="Book Antiqua" w:hAnsi="Book Antiqua"/>
          <w:sz w:val="20"/>
          <w:szCs w:val="20"/>
        </w:rPr>
      </w:pPr>
      <w:r w:rsidRPr="009D2906">
        <w:rPr>
          <w:rFonts w:ascii="Book Antiqua" w:hAnsi="Book Antiqua"/>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9D2906" w:rsidRDefault="00627448" w:rsidP="009D2906">
      <w:pPr>
        <w:numPr>
          <w:ilvl w:val="2"/>
          <w:numId w:val="17"/>
        </w:numPr>
        <w:tabs>
          <w:tab w:val="left" w:pos="851"/>
        </w:tabs>
        <w:ind w:left="0" w:firstLine="142"/>
        <w:jc w:val="both"/>
        <w:rPr>
          <w:rFonts w:ascii="Book Antiqua" w:hAnsi="Book Antiqua"/>
          <w:sz w:val="20"/>
          <w:szCs w:val="20"/>
        </w:rPr>
      </w:pPr>
      <w:r w:rsidRPr="009D2906">
        <w:rPr>
          <w:rFonts w:ascii="Book Antiqua" w:hAnsi="Book Antiqua"/>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9D2906" w:rsidRDefault="00627448" w:rsidP="009D2906">
      <w:pPr>
        <w:numPr>
          <w:ilvl w:val="2"/>
          <w:numId w:val="17"/>
        </w:numPr>
        <w:tabs>
          <w:tab w:val="left" w:pos="851"/>
        </w:tabs>
        <w:ind w:left="0" w:firstLine="142"/>
        <w:jc w:val="both"/>
        <w:rPr>
          <w:rFonts w:ascii="Book Antiqua" w:hAnsi="Book Antiqua"/>
          <w:sz w:val="20"/>
          <w:szCs w:val="20"/>
        </w:rPr>
      </w:pPr>
      <w:r w:rsidRPr="009D2906">
        <w:rPr>
          <w:rFonts w:ascii="Book Antiqua" w:hAnsi="Book Antiqua"/>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9D2906" w:rsidRDefault="004774C5"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 xml:space="preserve">Só poderá haver empate entre propostas iguais (não seguidas de lances), ou entre lances finais da fase fechada do modo de disputa aberto e fechado. </w:t>
      </w:r>
    </w:p>
    <w:p w14:paraId="16436A9F" w14:textId="77777777" w:rsidR="004774C5" w:rsidRPr="009D2906" w:rsidRDefault="004774C5" w:rsidP="009D2906">
      <w:pPr>
        <w:numPr>
          <w:ilvl w:val="1"/>
          <w:numId w:val="17"/>
        </w:numPr>
        <w:tabs>
          <w:tab w:val="left" w:pos="284"/>
          <w:tab w:val="left" w:pos="567"/>
        </w:tabs>
        <w:ind w:left="0" w:firstLine="0"/>
        <w:jc w:val="both"/>
        <w:rPr>
          <w:rFonts w:ascii="Book Antiqua" w:hAnsi="Book Antiqua"/>
          <w:sz w:val="20"/>
          <w:szCs w:val="20"/>
        </w:rPr>
      </w:pPr>
      <w:r w:rsidRPr="009D2906">
        <w:rPr>
          <w:rFonts w:ascii="Book Antiqua" w:hAnsi="Book Antiqua"/>
          <w:sz w:val="20"/>
          <w:szCs w:val="20"/>
        </w:rPr>
        <w:t>Havendo eventual empate entre propostas ou lances, o critério de desempate será aquele previsto no art. 60 da Lei nº 14.133, de 2021, nesta ordem:</w:t>
      </w:r>
    </w:p>
    <w:p w14:paraId="335E10F5" w14:textId="1C6C7705" w:rsidR="004774C5" w:rsidRPr="009D2906" w:rsidRDefault="004774C5" w:rsidP="009D2906">
      <w:pPr>
        <w:numPr>
          <w:ilvl w:val="2"/>
          <w:numId w:val="17"/>
        </w:numPr>
        <w:tabs>
          <w:tab w:val="left" w:pos="709"/>
          <w:tab w:val="left" w:pos="993"/>
        </w:tabs>
        <w:ind w:left="0" w:firstLine="142"/>
        <w:jc w:val="both"/>
        <w:rPr>
          <w:rFonts w:ascii="Book Antiqua" w:hAnsi="Book Antiqua"/>
          <w:sz w:val="20"/>
          <w:szCs w:val="20"/>
        </w:rPr>
      </w:pPr>
      <w:r w:rsidRPr="009D2906">
        <w:rPr>
          <w:rFonts w:ascii="Book Antiqua" w:hAnsi="Book Antiqua"/>
          <w:sz w:val="20"/>
          <w:szCs w:val="20"/>
        </w:rPr>
        <w:t>disputa final, hipótese em que os licitantes empatados poderão apresentar nova proposta em ato contínuo à classificação;</w:t>
      </w:r>
    </w:p>
    <w:p w14:paraId="3ABD4D83" w14:textId="77777777" w:rsidR="004774C5" w:rsidRPr="009D2906" w:rsidRDefault="004774C5" w:rsidP="009D2906">
      <w:pPr>
        <w:numPr>
          <w:ilvl w:val="2"/>
          <w:numId w:val="17"/>
        </w:numPr>
        <w:tabs>
          <w:tab w:val="left" w:pos="709"/>
          <w:tab w:val="left" w:pos="993"/>
        </w:tabs>
        <w:ind w:left="0" w:firstLine="142"/>
        <w:jc w:val="both"/>
        <w:rPr>
          <w:rFonts w:ascii="Book Antiqua" w:hAnsi="Book Antiqua"/>
          <w:sz w:val="20"/>
          <w:szCs w:val="20"/>
        </w:rPr>
      </w:pPr>
      <w:r w:rsidRPr="009D2906">
        <w:rPr>
          <w:rFonts w:ascii="Book Antiqua" w:hAnsi="Book Antiqua"/>
          <w:sz w:val="20"/>
          <w:szCs w:val="20"/>
        </w:rPr>
        <w:t>avaliação do desempenho contratual prévio dos licitantes, para a qual deverão preferencialmente ser utilizados registros cadastrais para efeito de atesto de cumprimento de obrigações previstos nesta Lei;</w:t>
      </w:r>
    </w:p>
    <w:p w14:paraId="0B537183" w14:textId="77777777" w:rsidR="004774C5" w:rsidRPr="009D2906" w:rsidRDefault="004774C5" w:rsidP="009D2906">
      <w:pPr>
        <w:numPr>
          <w:ilvl w:val="2"/>
          <w:numId w:val="17"/>
        </w:numPr>
        <w:tabs>
          <w:tab w:val="left" w:pos="851"/>
        </w:tabs>
        <w:ind w:left="0" w:firstLine="142"/>
        <w:jc w:val="both"/>
        <w:rPr>
          <w:rFonts w:ascii="Book Antiqua" w:hAnsi="Book Antiqua"/>
          <w:sz w:val="20"/>
          <w:szCs w:val="20"/>
        </w:rPr>
      </w:pPr>
      <w:r w:rsidRPr="009D2906">
        <w:rPr>
          <w:rFonts w:ascii="Book Antiqua" w:hAnsi="Book Antiqua"/>
          <w:sz w:val="20"/>
          <w:szCs w:val="20"/>
        </w:rPr>
        <w:lastRenderedPageBreak/>
        <w:t>desenvolvimento pelo licitante de ações de equidade entre homens e mulheres no ambiente de trabalho, conforme regulamento;</w:t>
      </w:r>
    </w:p>
    <w:p w14:paraId="1B3656AE" w14:textId="77777777" w:rsidR="004774C5" w:rsidRPr="009D2906" w:rsidRDefault="004774C5" w:rsidP="009D2906">
      <w:pPr>
        <w:numPr>
          <w:ilvl w:val="2"/>
          <w:numId w:val="17"/>
        </w:numPr>
        <w:tabs>
          <w:tab w:val="left" w:pos="709"/>
          <w:tab w:val="left" w:pos="993"/>
        </w:tabs>
        <w:ind w:left="0" w:firstLine="142"/>
        <w:jc w:val="both"/>
        <w:rPr>
          <w:rFonts w:ascii="Book Antiqua" w:hAnsi="Book Antiqua"/>
          <w:sz w:val="20"/>
          <w:szCs w:val="20"/>
        </w:rPr>
      </w:pPr>
      <w:r w:rsidRPr="009D2906">
        <w:rPr>
          <w:rFonts w:ascii="Book Antiqua" w:hAnsi="Book Antiqua"/>
          <w:sz w:val="20"/>
          <w:szCs w:val="20"/>
        </w:rPr>
        <w:t>desenvolvimento pelo licitante de programa de integridade, conforme orientações dos órgãos de controle.</w:t>
      </w:r>
    </w:p>
    <w:p w14:paraId="0EA80B82" w14:textId="77777777" w:rsidR="004774C5" w:rsidRPr="009D2906" w:rsidRDefault="004774C5"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Persistindo o empate, será assegurada preferência, sucessivamente, aos bens e serviços produzidos ou prestados por:</w:t>
      </w:r>
    </w:p>
    <w:p w14:paraId="5FCE39D7" w14:textId="77777777" w:rsidR="004774C5" w:rsidRPr="009D2906" w:rsidRDefault="004774C5"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77777777" w:rsidR="004774C5" w:rsidRPr="009D2906" w:rsidRDefault="004774C5"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empresas brasileiras;</w:t>
      </w:r>
    </w:p>
    <w:p w14:paraId="2C4F557E" w14:textId="77777777" w:rsidR="004774C5" w:rsidRPr="009D2906" w:rsidRDefault="004774C5"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empresas que invistam em pesquisa e no desenvolvimento de tecnologia no País;</w:t>
      </w:r>
    </w:p>
    <w:p w14:paraId="675E5DB7" w14:textId="7A8F80F6" w:rsidR="004774C5" w:rsidRPr="009D2906" w:rsidRDefault="004774C5"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empresas que comprovem a prática de mitigação, nos termos da Lei nº 12.187, de 29 de dezembro de 2009</w:t>
      </w:r>
    </w:p>
    <w:p w14:paraId="5687B24E" w14:textId="058556C4" w:rsidR="00425474" w:rsidRPr="009D2906" w:rsidRDefault="00425474" w:rsidP="009D2906">
      <w:pPr>
        <w:numPr>
          <w:ilvl w:val="1"/>
          <w:numId w:val="17"/>
        </w:numPr>
        <w:tabs>
          <w:tab w:val="left" w:pos="567"/>
        </w:tabs>
        <w:ind w:left="0" w:firstLine="0"/>
        <w:jc w:val="both"/>
        <w:rPr>
          <w:rFonts w:ascii="Book Antiqua" w:hAnsi="Book Antiqua"/>
          <w:sz w:val="20"/>
          <w:szCs w:val="20"/>
        </w:rPr>
      </w:pPr>
      <w:r w:rsidRPr="009D2906">
        <w:rPr>
          <w:rFonts w:ascii="Book Antiqua" w:hAnsi="Book Antiqua" w:cs="Courier New"/>
          <w:sz w:val="20"/>
          <w:szCs w:val="20"/>
        </w:rPr>
        <w:t xml:space="preserve">Poderão ser corrigidos automaticamente pelo Pregoeiro depois de encerrados, erros relativos a operações matemáticas. </w:t>
      </w:r>
    </w:p>
    <w:p w14:paraId="2ED02CC2" w14:textId="7777777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Casos não se realizem lances serão verificados a conformidade entre a proposta de menor valor e o valor estimado da contratação. </w:t>
      </w:r>
    </w:p>
    <w:p w14:paraId="0351E0D4" w14:textId="343DE697" w:rsidR="00425474" w:rsidRPr="009D2906" w:rsidRDefault="0042547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Courier New"/>
          <w:sz w:val="20"/>
          <w:szCs w:val="20"/>
        </w:rPr>
        <w:t xml:space="preserve">Todos os avisos de suspensão em decorrência de horário de expediente ou fatos supervenientes, serão </w:t>
      </w:r>
      <w:r w:rsidR="00EF33FC" w:rsidRPr="009D2906">
        <w:rPr>
          <w:rFonts w:ascii="Book Antiqua" w:hAnsi="Book Antiqua" w:cs="Courier New"/>
          <w:sz w:val="20"/>
          <w:szCs w:val="20"/>
        </w:rPr>
        <w:t>disponibilizados</w:t>
      </w:r>
      <w:r w:rsidRPr="009D2906">
        <w:rPr>
          <w:rFonts w:ascii="Book Antiqua" w:hAnsi="Book Antiqua" w:cs="Courier New"/>
          <w:sz w:val="20"/>
          <w:szCs w:val="20"/>
        </w:rPr>
        <w:t xml:space="preserve"> no sistema utilizado, sendo de inteira responsabilidade o acompanhamento por parte do licitante. </w:t>
      </w:r>
    </w:p>
    <w:p w14:paraId="772ACA07" w14:textId="77777777" w:rsidR="00425474" w:rsidRPr="009D2906" w:rsidRDefault="00425474" w:rsidP="009D2906">
      <w:pPr>
        <w:numPr>
          <w:ilvl w:val="1"/>
          <w:numId w:val="17"/>
        </w:numPr>
        <w:tabs>
          <w:tab w:val="left" w:pos="567"/>
        </w:tabs>
        <w:ind w:left="0" w:firstLine="0"/>
        <w:jc w:val="both"/>
        <w:rPr>
          <w:rFonts w:ascii="Book Antiqua" w:hAnsi="Book Antiqua"/>
          <w:sz w:val="20"/>
          <w:szCs w:val="20"/>
        </w:rPr>
      </w:pPr>
      <w:r w:rsidRPr="009D2906">
        <w:rPr>
          <w:rFonts w:ascii="Book Antiqua" w:hAnsi="Book Antiqua" w:cs="Courier New"/>
          <w:sz w:val="20"/>
          <w:szCs w:val="20"/>
        </w:rPr>
        <w:t xml:space="preserve">Todos e quaisquer avisos pertinentes ao certame serão postados no chat e/ou anexados no campo “DOCUMENTO” no sistema </w:t>
      </w:r>
      <w:hyperlink r:id="rId13" w:history="1">
        <w:r w:rsidRPr="009D2906">
          <w:rPr>
            <w:rStyle w:val="Hyperlink"/>
            <w:rFonts w:ascii="Book Antiqua" w:hAnsi="Book Antiqua" w:cs="Courier New"/>
            <w:b/>
            <w:bCs/>
            <w:color w:val="0000CC"/>
            <w:sz w:val="20"/>
            <w:szCs w:val="20"/>
          </w:rPr>
          <w:t>www.portaldecompraspublicas.com.br</w:t>
        </w:r>
      </w:hyperlink>
      <w:r w:rsidRPr="009D2906">
        <w:rPr>
          <w:rFonts w:ascii="Book Antiqua" w:hAnsi="Book Antiqua" w:cs="Courier New"/>
          <w:b/>
          <w:bCs/>
          <w:color w:val="0000CC"/>
          <w:sz w:val="20"/>
          <w:szCs w:val="20"/>
        </w:rPr>
        <w:t>.</w:t>
      </w:r>
      <w:r w:rsidRPr="009D2906">
        <w:rPr>
          <w:rFonts w:ascii="Book Antiqua" w:hAnsi="Book Antiqua" w:cs="Courier New"/>
          <w:sz w:val="20"/>
          <w:szCs w:val="20"/>
        </w:rPr>
        <w:t xml:space="preserve"> Não podendo o licitante alegar desconhecimento da informação, sob pena de decair seus direitos. </w:t>
      </w:r>
    </w:p>
    <w:p w14:paraId="7288B687" w14:textId="053AC6AF" w:rsidR="00AE01E4" w:rsidRPr="009D2906" w:rsidRDefault="00AE01E4" w:rsidP="009D2906">
      <w:pPr>
        <w:numPr>
          <w:ilvl w:val="0"/>
          <w:numId w:val="17"/>
        </w:numPr>
        <w:tabs>
          <w:tab w:val="left" w:pos="284"/>
        </w:tabs>
        <w:ind w:left="0" w:firstLine="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DA</w:t>
      </w:r>
      <w:r w:rsidR="00CB446D" w:rsidRPr="009D2906">
        <w:rPr>
          <w:rFonts w:ascii="Book Antiqua" w:hAnsi="Book Antiqua"/>
          <w:b/>
          <w:bCs/>
          <w:sz w:val="20"/>
          <w:szCs w:val="20"/>
          <w:u w:val="single"/>
          <w:shd w:val="clear" w:color="auto" w:fill="B3B3B3"/>
        </w:rPr>
        <w:t xml:space="preserve"> ANÁLISE E</w:t>
      </w:r>
      <w:r w:rsidRPr="009D2906">
        <w:rPr>
          <w:rFonts w:ascii="Book Antiqua" w:hAnsi="Book Antiqua"/>
          <w:b/>
          <w:bCs/>
          <w:sz w:val="20"/>
          <w:szCs w:val="20"/>
          <w:u w:val="single"/>
          <w:shd w:val="clear" w:color="auto" w:fill="B3B3B3"/>
        </w:rPr>
        <w:t xml:space="preserve"> NEGOCIAÇÃO </w:t>
      </w:r>
      <w:r w:rsidR="00570676" w:rsidRPr="009D2906">
        <w:rPr>
          <w:rFonts w:ascii="Book Antiqua" w:hAnsi="Book Antiqua"/>
          <w:b/>
          <w:bCs/>
          <w:sz w:val="20"/>
          <w:szCs w:val="20"/>
          <w:u w:val="single"/>
          <w:shd w:val="clear" w:color="auto" w:fill="B3B3B3"/>
        </w:rPr>
        <w:t>COM A</w:t>
      </w:r>
      <w:r w:rsidRPr="009D2906">
        <w:rPr>
          <w:rFonts w:ascii="Book Antiqua" w:hAnsi="Book Antiqua"/>
          <w:b/>
          <w:bCs/>
          <w:sz w:val="20"/>
          <w:szCs w:val="20"/>
          <w:u w:val="single"/>
          <w:shd w:val="clear" w:color="auto" w:fill="B3B3B3"/>
        </w:rPr>
        <w:t xml:space="preserve"> </w:t>
      </w:r>
      <w:r w:rsidRPr="009D2906">
        <w:rPr>
          <w:rFonts w:ascii="Book Antiqua" w:hAnsi="Book Antiqua"/>
          <w:b/>
          <w:bCs/>
          <w:sz w:val="20"/>
          <w:szCs w:val="20"/>
          <w:u w:val="single"/>
          <w:shd w:val="clear" w:color="auto" w:fill="BABABA"/>
        </w:rPr>
        <w:t>PROPOSTA</w:t>
      </w:r>
      <w:r w:rsidR="00570676" w:rsidRPr="009D2906">
        <w:rPr>
          <w:rFonts w:ascii="Book Antiqua" w:hAnsi="Book Antiqua"/>
          <w:b/>
          <w:bCs/>
          <w:sz w:val="20"/>
          <w:szCs w:val="20"/>
          <w:u w:val="single"/>
          <w:shd w:val="clear" w:color="auto" w:fill="B3B3B3"/>
        </w:rPr>
        <w:t xml:space="preserve"> VENCEDORA</w:t>
      </w:r>
    </w:p>
    <w:p w14:paraId="788D8523" w14:textId="30D3A01C" w:rsidR="00CB446D" w:rsidRPr="009D2906" w:rsidRDefault="00CB446D" w:rsidP="009D2906">
      <w:pPr>
        <w:numPr>
          <w:ilvl w:val="1"/>
          <w:numId w:val="17"/>
        </w:numPr>
        <w:ind w:left="0" w:firstLine="0"/>
        <w:jc w:val="both"/>
        <w:rPr>
          <w:rFonts w:ascii="Book Antiqua" w:hAnsi="Book Antiqua"/>
          <w:sz w:val="20"/>
          <w:szCs w:val="20"/>
        </w:rPr>
      </w:pPr>
      <w:r w:rsidRPr="009D2906">
        <w:rPr>
          <w:rFonts w:ascii="Book Antiqua" w:hAnsi="Book Antiqua"/>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9D2906">
          <w:rPr>
            <w:rStyle w:val="Hyperlink"/>
            <w:rFonts w:ascii="Book Antiqua" w:hAnsi="Book Antiqua"/>
            <w:b/>
            <w:bCs/>
            <w:sz w:val="20"/>
            <w:szCs w:val="20"/>
          </w:rPr>
          <w:t xml:space="preserve">Art. </w:t>
        </w:r>
        <w:r w:rsidRPr="009D2906">
          <w:rPr>
            <w:rStyle w:val="Hyperlink"/>
            <w:rFonts w:ascii="Book Antiqua" w:hAnsi="Book Antiqua"/>
            <w:b/>
            <w:bCs/>
            <w:sz w:val="20"/>
            <w:szCs w:val="20"/>
          </w:rPr>
          <w:t>29 a 35 da IN SEGES nº 73, de 30 de setembro de 2022</w:t>
        </w:r>
      </w:hyperlink>
      <w:r w:rsidRPr="009D2906">
        <w:rPr>
          <w:rFonts w:ascii="Book Antiqua" w:hAnsi="Book Antiqua"/>
          <w:b/>
          <w:bCs/>
          <w:sz w:val="20"/>
          <w:szCs w:val="20"/>
        </w:rPr>
        <w:t>.</w:t>
      </w:r>
    </w:p>
    <w:p w14:paraId="01CF3F8D" w14:textId="1215402A" w:rsidR="00AE01E4" w:rsidRPr="009D2906" w:rsidRDefault="00CB446D" w:rsidP="009D2906">
      <w:pPr>
        <w:numPr>
          <w:ilvl w:val="1"/>
          <w:numId w:val="17"/>
        </w:numPr>
        <w:ind w:left="0" w:firstLine="0"/>
        <w:jc w:val="both"/>
        <w:rPr>
          <w:rFonts w:ascii="Book Antiqua" w:hAnsi="Book Antiqua"/>
          <w:sz w:val="20"/>
          <w:szCs w:val="20"/>
        </w:rPr>
      </w:pPr>
      <w:r w:rsidRPr="009D2906">
        <w:rPr>
          <w:rFonts w:ascii="Book Antiqua" w:hAnsi="Book Antiqua" w:cs="Arial"/>
          <w:color w:val="000000"/>
          <w:sz w:val="20"/>
          <w:szCs w:val="20"/>
        </w:rPr>
        <w:t>Em sequência</w:t>
      </w:r>
      <w:r w:rsidR="00AE01E4" w:rsidRPr="009D2906">
        <w:rPr>
          <w:rFonts w:ascii="Book Antiqua" w:hAnsi="Book Antiqua" w:cs="Arial"/>
          <w:color w:val="000000"/>
          <w:sz w:val="20"/>
          <w:szCs w:val="20"/>
        </w:rPr>
        <w:t xml:space="preserve">, o pregoeiro </w:t>
      </w:r>
      <w:r w:rsidRPr="009D2906">
        <w:rPr>
          <w:rFonts w:ascii="Book Antiqua" w:hAnsi="Book Antiqua" w:cs="Arial"/>
          <w:color w:val="000000"/>
          <w:sz w:val="20"/>
          <w:szCs w:val="20"/>
        </w:rPr>
        <w:t>poderá</w:t>
      </w:r>
      <w:r w:rsidR="00AE01E4" w:rsidRPr="009D2906">
        <w:rPr>
          <w:rFonts w:ascii="Book Antiqua" w:hAnsi="Book Antiqua"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9D2906">
        <w:rPr>
          <w:rFonts w:ascii="Book Antiqua" w:hAnsi="Book Antiqua"/>
          <w:sz w:val="20"/>
          <w:szCs w:val="20"/>
        </w:rPr>
        <w:t>.</w:t>
      </w:r>
    </w:p>
    <w:p w14:paraId="20033A12" w14:textId="77777777" w:rsidR="00CB446D" w:rsidRPr="009D2906" w:rsidRDefault="00CB446D" w:rsidP="009D2906">
      <w:pPr>
        <w:numPr>
          <w:ilvl w:val="1"/>
          <w:numId w:val="17"/>
        </w:numPr>
        <w:ind w:left="0" w:firstLine="0"/>
        <w:jc w:val="both"/>
        <w:rPr>
          <w:rFonts w:ascii="Book Antiqua" w:hAnsi="Book Antiqua"/>
          <w:sz w:val="20"/>
          <w:szCs w:val="20"/>
        </w:rPr>
      </w:pPr>
      <w:r w:rsidRPr="009D2906">
        <w:rPr>
          <w:rFonts w:ascii="Book Antiqua" w:hAnsi="Book Antiqua"/>
          <w:sz w:val="20"/>
          <w:szCs w:val="20"/>
        </w:rPr>
        <w:t xml:space="preserve">Será desclassificada a proposta vencedora que: </w:t>
      </w:r>
    </w:p>
    <w:p w14:paraId="36D79696"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contiver vícios insanáveis;</w:t>
      </w:r>
    </w:p>
    <w:p w14:paraId="07B8CE5D"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não obedecer às especificações técnicas contidas no Termo de Referência;</w:t>
      </w:r>
    </w:p>
    <w:p w14:paraId="57D17F67"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apresentar preços inexequíveis ou permanecerem acima do preço máximo definido para a contratação;</w:t>
      </w:r>
    </w:p>
    <w:p w14:paraId="1B118669"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não tiverem sua exequibilidade demonstrada, quando exigido pela Administração;</w:t>
      </w:r>
    </w:p>
    <w:p w14:paraId="0A5E2484"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apresentar desconformidade com quaisquer outras exigências deste Edital ou seus anexos, desde que insanável.</w:t>
      </w:r>
    </w:p>
    <w:p w14:paraId="58ABA289" w14:textId="77777777" w:rsidR="00CB446D" w:rsidRPr="009D2906" w:rsidRDefault="00CB446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No caso de bens e serviços em geral, é indício de inexequibilidade das propostas valores inferiores a 50% (cinquenta por cento) do valor orçado pela Administração.</w:t>
      </w:r>
    </w:p>
    <w:p w14:paraId="4B873FA8" w14:textId="77777777" w:rsidR="00CB446D" w:rsidRPr="009D2906" w:rsidRDefault="00CB446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A inexequibilidade, na hipótese de que trata o caput, só será considerada após diligência do pregoeiro, que comprove:</w:t>
      </w:r>
    </w:p>
    <w:p w14:paraId="1EA1DA5D"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que o custo do licitante ultrapassa o valor da proposta; e</w:t>
      </w:r>
    </w:p>
    <w:p w14:paraId="4242DC74"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inexistirem custos de oportunidade capazes de justificar o vulto da oferta.</w:t>
      </w:r>
    </w:p>
    <w:p w14:paraId="1A103099" w14:textId="77777777" w:rsidR="00CB446D" w:rsidRPr="009D2906" w:rsidRDefault="00CB446D" w:rsidP="009D2906">
      <w:pPr>
        <w:numPr>
          <w:ilvl w:val="1"/>
          <w:numId w:val="17"/>
        </w:numPr>
        <w:tabs>
          <w:tab w:val="left" w:pos="142"/>
          <w:tab w:val="left" w:pos="426"/>
        </w:tabs>
        <w:ind w:left="0" w:firstLine="0"/>
        <w:jc w:val="both"/>
        <w:rPr>
          <w:rFonts w:ascii="Book Antiqua" w:hAnsi="Book Antiqua"/>
          <w:sz w:val="20"/>
          <w:szCs w:val="20"/>
        </w:rPr>
      </w:pPr>
      <w:r w:rsidRPr="009D2906">
        <w:rPr>
          <w:rFonts w:ascii="Book Antiqua" w:hAnsi="Book Antiqua"/>
          <w:sz w:val="20"/>
          <w:szCs w:val="20"/>
        </w:rPr>
        <w:t>Em contratação de serviços de engenharia, além das disposições acima, a análise de exequibilidade e sobrepreço considerará o seguinte:</w:t>
      </w:r>
    </w:p>
    <w:p w14:paraId="7A252AFB"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lastRenderedPageBreak/>
        <w:t>Nos regimes de execução por tarefa, empreitada por preço global ou empreitada integral, semi-integrada ou integrada, a caracterização do sobrepreço se dará pela superação do valor global estimado;</w:t>
      </w:r>
    </w:p>
    <w:p w14:paraId="7EEED15F"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9D2906" w:rsidRDefault="00CB446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9D2906" w:rsidRDefault="00CB446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9D2906" w:rsidRDefault="00CB446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9D2906" w:rsidRDefault="00CF1BA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Erros no preenchimento da planilha não constituem motivo para a desclassificação da proposta. A planilha poderá́ ser ajustada pelo fornecedor, no prazo indicado pelo sistema, desde que n</w:t>
      </w:r>
      <w:r w:rsidRPr="009D2906">
        <w:rPr>
          <w:rFonts w:ascii="Book Antiqua" w:hAnsi="Book Antiqua" w:cs="Book Antiqua"/>
          <w:sz w:val="20"/>
          <w:szCs w:val="20"/>
        </w:rPr>
        <w:t>ã</w:t>
      </w:r>
      <w:r w:rsidRPr="009D2906">
        <w:rPr>
          <w:rFonts w:ascii="Book Antiqua" w:hAnsi="Book Antiqua"/>
          <w:sz w:val="20"/>
          <w:szCs w:val="20"/>
        </w:rPr>
        <w:t>o haja majora</w:t>
      </w:r>
      <w:r w:rsidRPr="009D2906">
        <w:rPr>
          <w:rFonts w:ascii="Book Antiqua" w:hAnsi="Book Antiqua" w:cs="Book Antiqua"/>
          <w:sz w:val="20"/>
          <w:szCs w:val="20"/>
        </w:rPr>
        <w:t>çã</w:t>
      </w:r>
      <w:r w:rsidRPr="009D2906">
        <w:rPr>
          <w:rFonts w:ascii="Book Antiqua" w:hAnsi="Book Antiqua"/>
          <w:sz w:val="20"/>
          <w:szCs w:val="20"/>
        </w:rPr>
        <w:t>o do pre</w:t>
      </w:r>
      <w:r w:rsidRPr="009D2906">
        <w:rPr>
          <w:rFonts w:ascii="Book Antiqua" w:hAnsi="Book Antiqua" w:cs="Book Antiqua"/>
          <w:sz w:val="20"/>
          <w:szCs w:val="20"/>
        </w:rPr>
        <w:t>ç</w:t>
      </w:r>
      <w:r w:rsidRPr="009D2906">
        <w:rPr>
          <w:rFonts w:ascii="Book Antiqua" w:hAnsi="Book Antiqua"/>
          <w:sz w:val="20"/>
          <w:szCs w:val="20"/>
        </w:rPr>
        <w:t xml:space="preserve">o e que se comprove que este </w:t>
      </w:r>
      <w:r w:rsidRPr="009D2906">
        <w:rPr>
          <w:rFonts w:ascii="Book Antiqua" w:hAnsi="Book Antiqua" w:cs="Book Antiqua"/>
          <w:sz w:val="20"/>
          <w:szCs w:val="20"/>
        </w:rPr>
        <w:t>é</w:t>
      </w:r>
      <w:r w:rsidRPr="009D2906">
        <w:rPr>
          <w:rFonts w:ascii="Book Antiqua" w:hAnsi="Book Antiqua"/>
          <w:sz w:val="20"/>
          <w:szCs w:val="20"/>
        </w:rPr>
        <w:t xml:space="preserve"> o bastante para arcar com todos os custos da contrata</w:t>
      </w:r>
      <w:r w:rsidRPr="009D2906">
        <w:rPr>
          <w:rFonts w:ascii="Book Antiqua" w:hAnsi="Book Antiqua" w:cs="Book Antiqua"/>
          <w:sz w:val="20"/>
          <w:szCs w:val="20"/>
        </w:rPr>
        <w:t>çã</w:t>
      </w:r>
      <w:r w:rsidRPr="009D2906">
        <w:rPr>
          <w:rFonts w:ascii="Book Antiqua" w:hAnsi="Book Antiqua"/>
          <w:sz w:val="20"/>
          <w:szCs w:val="20"/>
        </w:rPr>
        <w:t>o;</w:t>
      </w:r>
    </w:p>
    <w:p w14:paraId="27193C55" w14:textId="77777777" w:rsidR="00CF1BA8" w:rsidRPr="009D2906" w:rsidRDefault="00CF1BA8"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O ajuste de que trata este dispositivo se limita a sanar erros ou falhas que não alterem a substância das propostas;</w:t>
      </w:r>
    </w:p>
    <w:p w14:paraId="33496410" w14:textId="0E2C4486" w:rsidR="00CF1BA8" w:rsidRPr="009D2906" w:rsidRDefault="00CF1BA8"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9D2906" w:rsidRDefault="00FA32E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9D2906" w:rsidRDefault="00AE01E4"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cs="Arial"/>
          <w:color w:val="000000"/>
          <w:sz w:val="20"/>
          <w:szCs w:val="20"/>
        </w:rPr>
        <w:t>A negociação será realizada por meio do sistema e poderá ser acompanhada pelos demais licitantes.</w:t>
      </w:r>
    </w:p>
    <w:p w14:paraId="6763FEA2" w14:textId="308EEA93" w:rsidR="00AE01E4" w:rsidRPr="009D2906" w:rsidRDefault="00AE01E4" w:rsidP="009D2906">
      <w:pPr>
        <w:numPr>
          <w:ilvl w:val="1"/>
          <w:numId w:val="17"/>
        </w:numPr>
        <w:ind w:left="0" w:firstLine="0"/>
        <w:jc w:val="both"/>
        <w:rPr>
          <w:rFonts w:ascii="Book Antiqua" w:hAnsi="Book Antiqua"/>
          <w:sz w:val="20"/>
          <w:szCs w:val="20"/>
        </w:rPr>
      </w:pPr>
      <w:r w:rsidRPr="009D2906">
        <w:rPr>
          <w:rFonts w:ascii="Book Antiqua" w:hAnsi="Book Antiqua"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9D2906">
        <w:rPr>
          <w:rFonts w:ascii="Book Antiqua" w:hAnsi="Book Antiqua" w:cs="Arial"/>
          <w:b/>
          <w:bCs/>
          <w:color w:val="000000"/>
          <w:sz w:val="20"/>
          <w:szCs w:val="20"/>
        </w:rPr>
        <w:t>.</w:t>
      </w:r>
    </w:p>
    <w:p w14:paraId="6EE98C3B" w14:textId="77777777" w:rsidR="00AE01E4" w:rsidRPr="009D2906" w:rsidRDefault="00AE01E4" w:rsidP="009D2906">
      <w:pPr>
        <w:numPr>
          <w:ilvl w:val="0"/>
          <w:numId w:val="17"/>
        </w:numPr>
        <w:tabs>
          <w:tab w:val="left" w:pos="284"/>
        </w:tabs>
        <w:ind w:left="0" w:firstLine="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DA HABILITAÇÃO</w:t>
      </w:r>
    </w:p>
    <w:p w14:paraId="01E9E73A" w14:textId="7C3F560D" w:rsidR="002A39A9" w:rsidRPr="009D2906" w:rsidRDefault="00E40750"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9D2906" w:rsidRDefault="002A39A9" w:rsidP="009D2906">
      <w:pPr>
        <w:numPr>
          <w:ilvl w:val="0"/>
          <w:numId w:val="4"/>
        </w:numPr>
        <w:suppressAutoHyphens/>
        <w:ind w:left="0"/>
        <w:jc w:val="both"/>
        <w:rPr>
          <w:rFonts w:ascii="Book Antiqua" w:hAnsi="Book Antiqua"/>
          <w:sz w:val="20"/>
          <w:szCs w:val="20"/>
        </w:rPr>
      </w:pPr>
      <w:r w:rsidRPr="009D2906">
        <w:rPr>
          <w:rFonts w:ascii="Book Antiqua" w:hAnsi="Book Antiqua"/>
          <w:sz w:val="20"/>
          <w:szCs w:val="20"/>
        </w:rPr>
        <w:t>Cadastro Nacional de Empresas Inidôneas e Suspensas – CEIS, mantido pela Controladoria Geral da União (</w:t>
      </w:r>
      <w:hyperlink r:id="rId15" w:history="1">
        <w:r w:rsidRPr="009D2906">
          <w:rPr>
            <w:rFonts w:ascii="Book Antiqua" w:hAnsi="Book Antiqua"/>
            <w:b/>
            <w:bCs/>
            <w:color w:val="0000CC"/>
            <w:sz w:val="20"/>
            <w:szCs w:val="20"/>
            <w:u w:val="single"/>
          </w:rPr>
          <w:t>www.portaldatransparencia.gov.br/ceis</w:t>
        </w:r>
      </w:hyperlink>
      <w:r w:rsidRPr="009D2906">
        <w:rPr>
          <w:rFonts w:ascii="Book Antiqua" w:hAnsi="Book Antiqua"/>
          <w:sz w:val="20"/>
          <w:szCs w:val="20"/>
        </w:rPr>
        <w:t>);</w:t>
      </w:r>
    </w:p>
    <w:p w14:paraId="2A12A6F7" w14:textId="4A09789C" w:rsidR="002A39A9" w:rsidRPr="009D2906" w:rsidRDefault="002A39A9" w:rsidP="009D2906">
      <w:pPr>
        <w:numPr>
          <w:ilvl w:val="0"/>
          <w:numId w:val="4"/>
        </w:numPr>
        <w:tabs>
          <w:tab w:val="left" w:pos="426"/>
        </w:tabs>
        <w:suppressAutoHyphens/>
        <w:ind w:left="0"/>
        <w:jc w:val="both"/>
        <w:rPr>
          <w:rFonts w:ascii="Book Antiqua" w:hAnsi="Book Antiqua"/>
          <w:sz w:val="20"/>
          <w:szCs w:val="20"/>
        </w:rPr>
      </w:pPr>
      <w:r w:rsidRPr="009D2906">
        <w:rPr>
          <w:rFonts w:ascii="Book Antiqua" w:hAnsi="Book Antiqua"/>
          <w:bCs/>
          <w:sz w:val="20"/>
          <w:szCs w:val="20"/>
        </w:rPr>
        <w:lastRenderedPageBreak/>
        <w:t>Cadastro Nacional de Condenações Cíveis por Atos de Improbidade Administrativa, mantido pelo Conselho Nacional de Justiça</w:t>
      </w:r>
      <w:r w:rsidRPr="009D2906">
        <w:rPr>
          <w:rFonts w:ascii="Book Antiqua" w:hAnsi="Book Antiqua"/>
          <w:sz w:val="20"/>
          <w:szCs w:val="20"/>
        </w:rPr>
        <w:t xml:space="preserve"> (</w:t>
      </w:r>
      <w:hyperlink r:id="rId16" w:history="1">
        <w:r w:rsidRPr="009D2906">
          <w:rPr>
            <w:rFonts w:ascii="Book Antiqua" w:hAnsi="Book Antiqua"/>
            <w:b/>
            <w:bCs/>
            <w:color w:val="0000CC"/>
            <w:sz w:val="20"/>
            <w:szCs w:val="20"/>
            <w:u w:val="single"/>
          </w:rPr>
          <w:t>www.cnj.jus.br/improbidade_adm/consultar_requerido.php</w:t>
        </w:r>
      </w:hyperlink>
      <w:r w:rsidRPr="009D2906">
        <w:rPr>
          <w:rFonts w:ascii="Book Antiqua" w:hAnsi="Book Antiqua"/>
          <w:sz w:val="20"/>
          <w:szCs w:val="20"/>
        </w:rPr>
        <w:t>).</w:t>
      </w:r>
    </w:p>
    <w:p w14:paraId="6CFECCCE" w14:textId="5042482B" w:rsidR="00E40750" w:rsidRPr="009D2906" w:rsidRDefault="00E40750"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 xml:space="preserve">Poderá ser consultado o cadastro unificado do Tribunal de Contas da União, através do link </w:t>
      </w:r>
      <w:hyperlink r:id="rId17" w:history="1">
        <w:r w:rsidR="009432AE" w:rsidRPr="009D2906">
          <w:rPr>
            <w:rStyle w:val="Hyperlink"/>
            <w:rFonts w:ascii="Book Antiqua" w:hAnsi="Book Antiqua"/>
            <w:sz w:val="20"/>
            <w:szCs w:val="20"/>
          </w:rPr>
          <w:t>https://certidoes-apf.apps.tcu.gov.br/</w:t>
        </w:r>
      </w:hyperlink>
      <w:r w:rsidR="009432AE" w:rsidRPr="009D2906">
        <w:rPr>
          <w:rFonts w:ascii="Book Antiqua" w:hAnsi="Book Antiqua"/>
          <w:sz w:val="20"/>
          <w:szCs w:val="20"/>
        </w:rPr>
        <w:t xml:space="preserve">. </w:t>
      </w:r>
    </w:p>
    <w:p w14:paraId="289C0C04" w14:textId="7B24B179" w:rsidR="002A39A9" w:rsidRPr="009D2906" w:rsidRDefault="002A39A9"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 xml:space="preserve">A consulta aos cadastros será realizada em nome da empresa licitante </w:t>
      </w:r>
      <w:r w:rsidR="0050255E" w:rsidRPr="009D2906">
        <w:rPr>
          <w:rFonts w:ascii="Book Antiqua" w:hAnsi="Book Antiqua"/>
          <w:sz w:val="20"/>
          <w:szCs w:val="20"/>
        </w:rPr>
        <w:t>e</w:t>
      </w:r>
      <w:r w:rsidRPr="009D2906">
        <w:rPr>
          <w:rFonts w:ascii="Book Antiqua" w:hAnsi="Book Antiqua"/>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9D2906" w:rsidRDefault="002A39A9"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Constatada a existência de sanção, o Pregoeiro reputará o licitante inabilitado, por falta de condição de participação.</w:t>
      </w:r>
    </w:p>
    <w:p w14:paraId="78F6F748" w14:textId="77777777" w:rsidR="002A39A9" w:rsidRPr="009D2906" w:rsidRDefault="002A39A9" w:rsidP="009D2906">
      <w:pPr>
        <w:numPr>
          <w:ilvl w:val="1"/>
          <w:numId w:val="17"/>
        </w:numPr>
        <w:tabs>
          <w:tab w:val="left" w:pos="426"/>
        </w:tabs>
        <w:suppressAutoHyphens/>
        <w:ind w:left="0" w:firstLine="0"/>
        <w:jc w:val="both"/>
        <w:rPr>
          <w:rFonts w:ascii="Book Antiqua" w:hAnsi="Book Antiqua"/>
          <w:sz w:val="20"/>
          <w:szCs w:val="20"/>
        </w:rPr>
      </w:pPr>
      <w:r w:rsidRPr="009D2906">
        <w:rPr>
          <w:rFonts w:ascii="Book Antiqua" w:hAnsi="Book Antiqua"/>
          <w:sz w:val="20"/>
          <w:szCs w:val="20"/>
          <w:lang w:eastAsia="ar-SA"/>
        </w:rPr>
        <w:t xml:space="preserve">Não ocorrendo inabilitação, a documentação de habilitação do </w:t>
      </w:r>
      <w:r w:rsidRPr="009D2906">
        <w:rPr>
          <w:rFonts w:ascii="Book Antiqua" w:hAnsi="Book Antiqua"/>
          <w:sz w:val="20"/>
          <w:szCs w:val="20"/>
        </w:rPr>
        <w:t xml:space="preserve">licitante detentor da proposta classificada em primeiro lugar </w:t>
      </w:r>
      <w:r w:rsidRPr="009D2906">
        <w:rPr>
          <w:rFonts w:ascii="Book Antiqua" w:hAnsi="Book Antiqua"/>
          <w:sz w:val="20"/>
          <w:szCs w:val="20"/>
          <w:lang w:eastAsia="ar-SA"/>
        </w:rPr>
        <w:t>será verificada</w:t>
      </w:r>
      <w:r w:rsidRPr="009D2906">
        <w:rPr>
          <w:rFonts w:ascii="Book Antiqua" w:hAnsi="Book Antiqua"/>
          <w:sz w:val="20"/>
          <w:szCs w:val="20"/>
        </w:rPr>
        <w:t>.</w:t>
      </w:r>
    </w:p>
    <w:p w14:paraId="555A5435" w14:textId="7E22FB79" w:rsidR="00C77308" w:rsidRPr="009D2906" w:rsidRDefault="00CF1BA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9D2906">
        <w:rPr>
          <w:rFonts w:ascii="Book Antiqua" w:hAnsi="Book Antiqua"/>
          <w:sz w:val="20"/>
          <w:szCs w:val="20"/>
        </w:rPr>
        <w:t>Arts</w:t>
      </w:r>
      <w:r w:rsidRPr="009D2906">
        <w:rPr>
          <w:rFonts w:ascii="Book Antiqua" w:hAnsi="Book Antiqua"/>
          <w:sz w:val="20"/>
          <w:szCs w:val="20"/>
        </w:rPr>
        <w:t>. 62 a 70 da Lei nº 14.133, de 2021.</w:t>
      </w:r>
    </w:p>
    <w:p w14:paraId="7F861180" w14:textId="485772CC" w:rsidR="00C77308" w:rsidRPr="009D2906" w:rsidRDefault="00C77308"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 xml:space="preserve">A documentação exigida para fins de habilitação jurídica, fiscal, social e trabalhista e econômico-ﬁnanceira, poderá ser substituída pelo registro cadastral do Município de </w:t>
      </w:r>
      <w:r w:rsidR="005107A5" w:rsidRPr="009D2906">
        <w:rPr>
          <w:rFonts w:ascii="Book Antiqua" w:hAnsi="Book Antiqua"/>
          <w:color w:val="000000" w:themeColor="text1"/>
          <w:sz w:val="20"/>
          <w:szCs w:val="20"/>
        </w:rPr>
        <w:t>São José de Mipibu</w:t>
      </w:r>
      <w:r w:rsidRPr="009D2906">
        <w:rPr>
          <w:rFonts w:ascii="Book Antiqua" w:hAnsi="Book Antiqua"/>
          <w:color w:val="000000" w:themeColor="text1"/>
          <w:sz w:val="20"/>
          <w:szCs w:val="20"/>
        </w:rPr>
        <w:t>/RN.</w:t>
      </w:r>
    </w:p>
    <w:p w14:paraId="5AFAB548" w14:textId="77777777" w:rsidR="00C77308" w:rsidRPr="009D2906" w:rsidRDefault="00C7730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1B66B92C" w14:textId="332358C8" w:rsidR="00C77308" w:rsidRPr="009D2906" w:rsidRDefault="00C7730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9D2906" w:rsidRDefault="00C77308" w:rsidP="009D2906">
      <w:pPr>
        <w:numPr>
          <w:ilvl w:val="1"/>
          <w:numId w:val="17"/>
        </w:numPr>
        <w:tabs>
          <w:tab w:val="left" w:pos="0"/>
          <w:tab w:val="left" w:pos="426"/>
        </w:tabs>
        <w:ind w:left="0" w:firstLine="0"/>
        <w:jc w:val="both"/>
        <w:rPr>
          <w:rFonts w:ascii="Book Antiqua" w:hAnsi="Book Antiqua"/>
          <w:sz w:val="20"/>
          <w:szCs w:val="20"/>
        </w:rPr>
      </w:pPr>
      <w:r w:rsidRPr="009D2906">
        <w:rPr>
          <w:rFonts w:ascii="Book Antiqua" w:hAnsi="Book Antiqua"/>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9D2906" w:rsidRDefault="00C77308" w:rsidP="009D2906">
      <w:pPr>
        <w:numPr>
          <w:ilvl w:val="1"/>
          <w:numId w:val="17"/>
        </w:numPr>
        <w:tabs>
          <w:tab w:val="left" w:pos="426"/>
        </w:tabs>
        <w:ind w:left="0" w:firstLine="0"/>
        <w:jc w:val="both"/>
        <w:rPr>
          <w:rFonts w:ascii="Book Antiqua" w:hAnsi="Book Antiqua"/>
          <w:b/>
          <w:bCs/>
          <w:sz w:val="20"/>
          <w:szCs w:val="20"/>
        </w:rPr>
      </w:pPr>
      <w:r w:rsidRPr="009D2906">
        <w:rPr>
          <w:rFonts w:ascii="Book Antiqua" w:hAnsi="Book Antiqua"/>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9D2906" w:rsidRDefault="00C77308"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 xml:space="preserve">Será verificado se o licitante apresentou no sistema, </w:t>
      </w:r>
      <w:r w:rsidRPr="009D2906">
        <w:rPr>
          <w:rFonts w:ascii="Book Antiqua" w:hAnsi="Book Antiqua"/>
          <w:sz w:val="20"/>
          <w:szCs w:val="20"/>
          <w:highlight w:val="yellow"/>
        </w:rPr>
        <w:t>sob pena de inabilitação</w:t>
      </w:r>
      <w:r w:rsidRPr="009D2906">
        <w:rPr>
          <w:rFonts w:ascii="Book Antiqua" w:hAnsi="Book Antiqua"/>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9D2906" w:rsidRDefault="00C77308"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 xml:space="preserve">O licitante deverá apresentar, </w:t>
      </w:r>
      <w:r w:rsidRPr="009D2906">
        <w:rPr>
          <w:rFonts w:ascii="Book Antiqua" w:hAnsi="Book Antiqua"/>
          <w:sz w:val="20"/>
          <w:szCs w:val="20"/>
          <w:highlight w:val="yellow"/>
        </w:rPr>
        <w:t>sob pena de desclassificação</w:t>
      </w:r>
      <w:r w:rsidRPr="009D2906">
        <w:rPr>
          <w:rFonts w:ascii="Book Antiqua" w:hAnsi="Book Antiqua"/>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9D2906" w:rsidRDefault="002A39A9"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9D2906" w:rsidRDefault="002A39A9"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9D2906" w:rsidRDefault="002A39A9"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Para fins de habilitação, o Pregoeiro poderá obter certidões de órgãos ou entidades emissoras de certidões por sítios oficiais.</w:t>
      </w:r>
    </w:p>
    <w:p w14:paraId="021AF1CA" w14:textId="4A880243" w:rsidR="002A39A9" w:rsidRPr="009D2906" w:rsidRDefault="002A39A9" w:rsidP="009D2906">
      <w:pPr>
        <w:numPr>
          <w:ilvl w:val="1"/>
          <w:numId w:val="17"/>
        </w:numPr>
        <w:tabs>
          <w:tab w:val="left" w:pos="567"/>
        </w:tabs>
        <w:ind w:left="0" w:firstLine="0"/>
        <w:jc w:val="both"/>
        <w:rPr>
          <w:rFonts w:ascii="Book Antiqua" w:hAnsi="Book Antiqua"/>
          <w:sz w:val="20"/>
          <w:szCs w:val="20"/>
        </w:rPr>
      </w:pPr>
      <w:r w:rsidRPr="009D2906">
        <w:rPr>
          <w:rFonts w:ascii="Book Antiqua" w:hAnsi="Book Antiqua"/>
          <w:sz w:val="20"/>
          <w:szCs w:val="20"/>
        </w:rPr>
        <w:lastRenderedPageBreak/>
        <w:t>Não serão aceitos documentos com indicação de CNPJ diferentes, salvo aqueles legalmente permitidos</w:t>
      </w:r>
      <w:r w:rsidR="00C77308" w:rsidRPr="009D2906">
        <w:rPr>
          <w:rFonts w:ascii="Book Antiqua" w:hAnsi="Book Antiqua"/>
          <w:sz w:val="20"/>
          <w:szCs w:val="20"/>
        </w:rPr>
        <w:t>, e nos casos qualificação técnica e econômica de filiais, podendo ser administro o CNPJ da matriz como comprovação de regularidade</w:t>
      </w:r>
      <w:r w:rsidRPr="009D2906">
        <w:rPr>
          <w:rFonts w:ascii="Book Antiqua" w:hAnsi="Book Antiqua"/>
          <w:sz w:val="20"/>
          <w:szCs w:val="20"/>
        </w:rPr>
        <w:t>.</w:t>
      </w:r>
    </w:p>
    <w:p w14:paraId="5EBA7406" w14:textId="77777777" w:rsidR="002A39A9" w:rsidRPr="009D2906" w:rsidRDefault="002A39A9"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Havendo necessidade de analisar minuciosamente os documentos exigidos, o Pregoeiro suspenderá a sessão, informando a nova data e horário para a continuidade da mesma.</w:t>
      </w:r>
    </w:p>
    <w:p w14:paraId="3201F960" w14:textId="6143A1CF" w:rsidR="002A39A9" w:rsidRPr="009D2906" w:rsidRDefault="002A39A9"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 xml:space="preserve">No julgamento da habilitação, o </w:t>
      </w:r>
      <w:r w:rsidR="00C77308" w:rsidRPr="009D2906">
        <w:rPr>
          <w:rFonts w:ascii="Book Antiqua" w:hAnsi="Book Antiqua"/>
          <w:sz w:val="20"/>
          <w:szCs w:val="20"/>
        </w:rPr>
        <w:t xml:space="preserve">Agente de Contratação </w:t>
      </w:r>
      <w:r w:rsidRPr="009D2906">
        <w:rPr>
          <w:rFonts w:ascii="Book Antiqua" w:hAnsi="Book Antiqua"/>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9D2906" w:rsidRDefault="00624E8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9D2906" w:rsidRDefault="00590C97"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4BF9743E" w:rsidR="002A39A9" w:rsidRPr="009D2906" w:rsidRDefault="00BA2AD6"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 xml:space="preserve">  </w:t>
      </w:r>
      <w:r w:rsidR="00E147BC" w:rsidRPr="009D2906">
        <w:rPr>
          <w:rFonts w:ascii="Book Antiqua" w:hAnsi="Book Antiqua"/>
          <w:sz w:val="20"/>
          <w:szCs w:val="20"/>
        </w:rPr>
        <w:t>H</w:t>
      </w:r>
      <w:r w:rsidR="002A39A9" w:rsidRPr="009D2906">
        <w:rPr>
          <w:rFonts w:ascii="Book Antiqua" w:hAnsi="Book Antiqua"/>
          <w:sz w:val="20"/>
          <w:szCs w:val="20"/>
        </w:rPr>
        <w:t>avendo alguma restrição na comprovação de sua regularidade fiscal</w:t>
      </w:r>
      <w:r w:rsidR="00624E8D" w:rsidRPr="009D2906">
        <w:rPr>
          <w:rFonts w:ascii="Book Antiqua" w:hAnsi="Book Antiqua"/>
          <w:sz w:val="20"/>
          <w:szCs w:val="20"/>
        </w:rPr>
        <w:t xml:space="preserve"> de empresas enquadradas nos benefícios da Lei Complementar nº 123/2006</w:t>
      </w:r>
      <w:r w:rsidR="002A39A9" w:rsidRPr="009D2906">
        <w:rPr>
          <w:rFonts w:ascii="Book Antiqua" w:hAnsi="Book Antiqua"/>
          <w:sz w:val="20"/>
          <w:szCs w:val="20"/>
        </w:rPr>
        <w:t xml:space="preserve">, </w:t>
      </w:r>
      <w:r w:rsidR="002D5D25" w:rsidRPr="009D2906">
        <w:rPr>
          <w:rFonts w:ascii="Book Antiqua" w:hAnsi="Book Antiqua"/>
          <w:sz w:val="20"/>
          <w:szCs w:val="20"/>
        </w:rPr>
        <w:t xml:space="preserve">a empresa será habilitada “com ressalvas” e </w:t>
      </w:r>
      <w:r w:rsidR="002A39A9" w:rsidRPr="009D2906">
        <w:rPr>
          <w:rFonts w:ascii="Book Antiqua" w:hAnsi="Book Antiqua"/>
          <w:sz w:val="20"/>
          <w:szCs w:val="20"/>
        </w:rPr>
        <w:t xml:space="preserve">ser-lhe-á assegurado </w:t>
      </w:r>
      <w:r w:rsidR="002D5D25" w:rsidRPr="009D2906">
        <w:rPr>
          <w:rFonts w:ascii="Book Antiqua" w:hAnsi="Book Antiqua"/>
          <w:sz w:val="20"/>
          <w:szCs w:val="20"/>
        </w:rPr>
        <w:t>um</w:t>
      </w:r>
      <w:r w:rsidR="002A39A9" w:rsidRPr="009D2906">
        <w:rPr>
          <w:rFonts w:ascii="Book Antiqua" w:hAnsi="Book Antiqua"/>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9D2906" w:rsidRDefault="002A39A9" w:rsidP="009D2906">
      <w:pPr>
        <w:numPr>
          <w:ilvl w:val="3"/>
          <w:numId w:val="17"/>
        </w:numPr>
        <w:tabs>
          <w:tab w:val="left" w:pos="709"/>
          <w:tab w:val="left" w:pos="1134"/>
        </w:tabs>
        <w:ind w:left="0" w:firstLine="284"/>
        <w:jc w:val="both"/>
        <w:rPr>
          <w:rFonts w:ascii="Book Antiqua" w:hAnsi="Book Antiqua"/>
          <w:sz w:val="20"/>
          <w:szCs w:val="20"/>
        </w:rPr>
      </w:pPr>
      <w:r w:rsidRPr="009D2906">
        <w:rPr>
          <w:rFonts w:ascii="Book Antiqua" w:hAnsi="Book Antiqua"/>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9D2906" w:rsidRDefault="002A39A9" w:rsidP="009D2906">
      <w:pPr>
        <w:numPr>
          <w:ilvl w:val="3"/>
          <w:numId w:val="17"/>
        </w:numPr>
        <w:tabs>
          <w:tab w:val="left" w:pos="851"/>
          <w:tab w:val="left" w:pos="1134"/>
        </w:tabs>
        <w:ind w:left="0" w:firstLine="284"/>
        <w:jc w:val="both"/>
        <w:rPr>
          <w:rFonts w:ascii="Book Antiqua" w:hAnsi="Book Antiqua"/>
          <w:sz w:val="20"/>
          <w:szCs w:val="20"/>
        </w:rPr>
      </w:pPr>
      <w:r w:rsidRPr="009D2906">
        <w:rPr>
          <w:rFonts w:ascii="Book Antiqua" w:hAnsi="Book Antiqua"/>
          <w:sz w:val="20"/>
          <w:szCs w:val="20"/>
        </w:rPr>
        <w:t xml:space="preserve">A declaração do vencedor de que trata este subitem acontecerá no momento imediatamente posterior à fase de habilitação, aguardando-se os prazos de regularização fiscal para a </w:t>
      </w:r>
      <w:r w:rsidR="002D5D25" w:rsidRPr="009D2906">
        <w:rPr>
          <w:rFonts w:ascii="Book Antiqua" w:hAnsi="Book Antiqua"/>
          <w:sz w:val="20"/>
          <w:szCs w:val="20"/>
        </w:rPr>
        <w:t>adjudicação e homologação, que antecede a contratação</w:t>
      </w:r>
      <w:r w:rsidRPr="009D2906">
        <w:rPr>
          <w:rFonts w:ascii="Book Antiqua" w:hAnsi="Book Antiqua"/>
          <w:sz w:val="20"/>
          <w:szCs w:val="20"/>
        </w:rPr>
        <w:t>.</w:t>
      </w:r>
    </w:p>
    <w:p w14:paraId="59B07C40" w14:textId="038F0785" w:rsidR="002A39A9" w:rsidRPr="009D2906" w:rsidRDefault="002A39A9" w:rsidP="009D2906">
      <w:pPr>
        <w:numPr>
          <w:ilvl w:val="3"/>
          <w:numId w:val="17"/>
        </w:numPr>
        <w:tabs>
          <w:tab w:val="left" w:pos="993"/>
        </w:tabs>
        <w:ind w:left="0" w:firstLine="284"/>
        <w:jc w:val="both"/>
        <w:rPr>
          <w:rFonts w:ascii="Book Antiqua" w:hAnsi="Book Antiqua"/>
          <w:i/>
          <w:iCs/>
          <w:sz w:val="20"/>
          <w:szCs w:val="20"/>
          <w:shd w:val="clear" w:color="auto" w:fill="C0C0C0"/>
        </w:rPr>
      </w:pPr>
      <w:r w:rsidRPr="009D2906">
        <w:rPr>
          <w:rFonts w:ascii="Book Antiqua" w:hAnsi="Book Antiqua"/>
          <w:sz w:val="20"/>
          <w:szCs w:val="20"/>
        </w:rPr>
        <w:t xml:space="preserve">A não regularização da documentação, no prazo previsto, implicará decadência do direito à contratação, sem prejuízo das sanções previstas </w:t>
      </w:r>
      <w:r w:rsidR="00624E8D" w:rsidRPr="009D2906">
        <w:rPr>
          <w:rFonts w:ascii="Book Antiqua" w:hAnsi="Book Antiqua"/>
          <w:sz w:val="20"/>
          <w:szCs w:val="20"/>
        </w:rPr>
        <w:t>na Lei Federal 14.133/2021</w:t>
      </w:r>
      <w:r w:rsidRPr="009D2906">
        <w:rPr>
          <w:rFonts w:ascii="Book Antiqua" w:hAnsi="Book Antiqua"/>
          <w:sz w:val="20"/>
          <w:szCs w:val="20"/>
        </w:rPr>
        <w:t>, sendo facultado à Administração convocar os licitantes remanescentes, na ordem de classificação, ou revogar a licitação.</w:t>
      </w:r>
    </w:p>
    <w:p w14:paraId="1AC88F02" w14:textId="33B37ED2" w:rsidR="00624E8D" w:rsidRPr="009D2906" w:rsidRDefault="00624E8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Constatado o atendimento às exigências de habilitação fixadas no Edital, o licitante será declarado vencedor.</w:t>
      </w:r>
    </w:p>
    <w:p w14:paraId="629B8508" w14:textId="28BAA13E" w:rsidR="002A39A9" w:rsidRPr="009D2906" w:rsidRDefault="002A39A9" w:rsidP="009D2906">
      <w:pPr>
        <w:numPr>
          <w:ilvl w:val="1"/>
          <w:numId w:val="17"/>
        </w:numPr>
        <w:tabs>
          <w:tab w:val="left" w:pos="284"/>
          <w:tab w:val="left" w:pos="567"/>
        </w:tabs>
        <w:ind w:left="0" w:firstLine="0"/>
        <w:jc w:val="both"/>
        <w:rPr>
          <w:rFonts w:ascii="Book Antiqua" w:hAnsi="Book Antiqua"/>
          <w:sz w:val="20"/>
          <w:szCs w:val="20"/>
        </w:rPr>
      </w:pPr>
      <w:r w:rsidRPr="009D2906">
        <w:rPr>
          <w:rFonts w:ascii="Book Antiqua" w:hAnsi="Book Antiqua"/>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9D2906" w:rsidRDefault="002A39A9"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9D2906" w:rsidRDefault="002A39A9"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9D2906" w:rsidRDefault="002A39A9" w:rsidP="009D2906">
      <w:pPr>
        <w:numPr>
          <w:ilvl w:val="0"/>
          <w:numId w:val="17"/>
        </w:numPr>
        <w:tabs>
          <w:tab w:val="left" w:pos="284"/>
        </w:tabs>
        <w:ind w:left="0" w:firstLine="0"/>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DOS RECURSOS</w:t>
      </w:r>
    </w:p>
    <w:p w14:paraId="01D29C82" w14:textId="77777777" w:rsidR="00956DED" w:rsidRPr="009D2906" w:rsidRDefault="00956DE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9D2906" w:rsidRDefault="00956DE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 prazo recursal é de 3 (três) dias úteis, contados da data de intimação ou de lavratura da ata.</w:t>
      </w:r>
    </w:p>
    <w:p w14:paraId="0A71B15F" w14:textId="77777777" w:rsidR="00956DED" w:rsidRPr="009D2906" w:rsidRDefault="00956DE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Quando o recurso apresentado impugnar o julgamento das propostas ou o ato de habilitação ou inabilitação do licitante:</w:t>
      </w:r>
    </w:p>
    <w:p w14:paraId="46AE4E5D" w14:textId="77777777" w:rsidR="00956DED" w:rsidRPr="009D2906" w:rsidRDefault="00956DE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lastRenderedPageBreak/>
        <w:t>a intenção de recorrer deverá ser manifestada imediatamente, sob pena de preclusão;</w:t>
      </w:r>
    </w:p>
    <w:p w14:paraId="28010D99" w14:textId="77777777" w:rsidR="00956DED" w:rsidRPr="009D2906" w:rsidRDefault="00956DE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o prazo para a manifestação da intenção de recorrer não será inferior a 10 (dez) minutos.</w:t>
      </w:r>
    </w:p>
    <w:p w14:paraId="4B7361ED" w14:textId="77777777" w:rsidR="00956DED" w:rsidRPr="009D2906" w:rsidRDefault="00956DE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o prazo para apresentação das razões recursais será iniciado na data de intimação ou de lavratura da ata de habilitação ou inabilitação;</w:t>
      </w:r>
    </w:p>
    <w:p w14:paraId="2480958B" w14:textId="77777777" w:rsidR="00956DED" w:rsidRPr="009D2906" w:rsidRDefault="00956DED"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9D2906" w:rsidRDefault="00956DE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Os recursos deverão ser encaminhados em campo próprio do sistema.</w:t>
      </w:r>
    </w:p>
    <w:p w14:paraId="36739B2F" w14:textId="77777777" w:rsidR="00956DED" w:rsidRPr="009D2906" w:rsidRDefault="00956DE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9D2906" w:rsidRDefault="00956DE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 xml:space="preserve">Os recursos interpostos fora do prazo não serão conhecidos. </w:t>
      </w:r>
    </w:p>
    <w:p w14:paraId="246FA9F1" w14:textId="77777777" w:rsidR="00956DED" w:rsidRPr="009D2906" w:rsidRDefault="00956DE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9D2906" w:rsidRDefault="00956DED"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 recurso e o pedido de reconsideração terão efeito suspensivo do</w:t>
      </w:r>
      <w:r w:rsidR="00192379" w:rsidRPr="009D2906">
        <w:rPr>
          <w:rFonts w:ascii="Book Antiqua" w:hAnsi="Book Antiqua"/>
          <w:sz w:val="20"/>
          <w:szCs w:val="20"/>
        </w:rPr>
        <w:t xml:space="preserve"> </w:t>
      </w:r>
      <w:r w:rsidRPr="009D2906">
        <w:rPr>
          <w:rFonts w:ascii="Book Antiqua" w:hAnsi="Book Antiqua"/>
          <w:sz w:val="20"/>
          <w:szCs w:val="20"/>
        </w:rPr>
        <w:t xml:space="preserve">ato ou da decisão recorrida até que sobrevenha decisão final da autoridade competente. </w:t>
      </w:r>
    </w:p>
    <w:p w14:paraId="5E6B6EC3" w14:textId="77777777" w:rsidR="00956DED" w:rsidRPr="009D2906" w:rsidRDefault="00956DED" w:rsidP="009D2906">
      <w:pPr>
        <w:numPr>
          <w:ilvl w:val="1"/>
          <w:numId w:val="17"/>
        </w:numPr>
        <w:tabs>
          <w:tab w:val="left" w:pos="284"/>
          <w:tab w:val="left" w:pos="426"/>
        </w:tabs>
        <w:ind w:left="0" w:firstLine="0"/>
        <w:jc w:val="both"/>
        <w:rPr>
          <w:rFonts w:ascii="Book Antiqua" w:hAnsi="Book Antiqua"/>
          <w:sz w:val="20"/>
          <w:szCs w:val="20"/>
        </w:rPr>
      </w:pPr>
      <w:r w:rsidRPr="009D2906">
        <w:rPr>
          <w:rFonts w:ascii="Book Antiqua" w:hAnsi="Book Antiqua"/>
          <w:sz w:val="20"/>
          <w:szCs w:val="20"/>
        </w:rPr>
        <w:t xml:space="preserve">O acolhimento do recurso invalida tão somente os atos insuscetíveis de aproveitamento. </w:t>
      </w:r>
    </w:p>
    <w:p w14:paraId="6D08787E" w14:textId="573E1241" w:rsidR="002A39A9" w:rsidRPr="009D2906" w:rsidRDefault="00956DED" w:rsidP="009D2906">
      <w:pPr>
        <w:numPr>
          <w:ilvl w:val="1"/>
          <w:numId w:val="17"/>
        </w:numPr>
        <w:tabs>
          <w:tab w:val="left" w:pos="426"/>
        </w:tabs>
        <w:ind w:left="0" w:firstLine="0"/>
        <w:jc w:val="both"/>
        <w:rPr>
          <w:rFonts w:ascii="Book Antiqua" w:hAnsi="Book Antiqua"/>
          <w:color w:val="000000" w:themeColor="text1"/>
          <w:sz w:val="20"/>
          <w:szCs w:val="20"/>
        </w:rPr>
      </w:pPr>
      <w:r w:rsidRPr="009D2906">
        <w:rPr>
          <w:rFonts w:ascii="Book Antiqua" w:hAnsi="Book Antiqua"/>
          <w:sz w:val="20"/>
          <w:szCs w:val="20"/>
        </w:rPr>
        <w:t xml:space="preserve">Os autos do processo permanecerão com vista franqueada aos interessados no sítio eletrônico </w:t>
      </w:r>
      <w:hyperlink r:id="rId18" w:history="1">
        <w:r w:rsidR="00192379" w:rsidRPr="009D2906">
          <w:rPr>
            <w:rStyle w:val="Hyperlink"/>
            <w:rFonts w:ascii="Book Antiqua" w:hAnsi="Book Antiqua"/>
            <w:color w:val="000000" w:themeColor="text1"/>
            <w:sz w:val="20"/>
            <w:szCs w:val="20"/>
          </w:rPr>
          <w:t>www.saojosedemipibu.rn.gov.br</w:t>
        </w:r>
      </w:hyperlink>
      <w:r w:rsidRPr="009D2906">
        <w:rPr>
          <w:rFonts w:ascii="Book Antiqua" w:hAnsi="Book Antiqua"/>
          <w:color w:val="000000" w:themeColor="text1"/>
          <w:sz w:val="20"/>
          <w:szCs w:val="20"/>
        </w:rPr>
        <w:t xml:space="preserve">. </w:t>
      </w:r>
    </w:p>
    <w:p w14:paraId="4BC8FC0E" w14:textId="77777777" w:rsidR="002A39A9" w:rsidRPr="009D2906" w:rsidRDefault="002A39A9" w:rsidP="009D2906">
      <w:pPr>
        <w:numPr>
          <w:ilvl w:val="0"/>
          <w:numId w:val="17"/>
        </w:numPr>
        <w:tabs>
          <w:tab w:val="left" w:pos="426"/>
        </w:tabs>
        <w:ind w:left="0" w:firstLine="0"/>
        <w:jc w:val="both"/>
        <w:rPr>
          <w:rFonts w:ascii="Book Antiqua" w:hAnsi="Book Antiqua"/>
          <w:b/>
          <w:bCs/>
          <w:sz w:val="20"/>
          <w:szCs w:val="20"/>
        </w:rPr>
      </w:pPr>
      <w:r w:rsidRPr="009D2906">
        <w:rPr>
          <w:rFonts w:ascii="Book Antiqua" w:hAnsi="Book Antiqua"/>
          <w:b/>
          <w:bCs/>
          <w:sz w:val="20"/>
          <w:szCs w:val="20"/>
          <w:u w:val="single"/>
          <w:shd w:val="clear" w:color="auto" w:fill="B3B3B3"/>
        </w:rPr>
        <w:t>DA FORMALIZAÇÃO DA ATA DE REGISTRO DE PREÇOS</w:t>
      </w:r>
    </w:p>
    <w:p w14:paraId="787A82D1" w14:textId="77777777" w:rsidR="002A39A9" w:rsidRPr="009D2906" w:rsidRDefault="002A39A9"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 xml:space="preserve">Homologado o resultado da licitação, o órgão gerenciador, respeitada a ordem de classificação e a quantidade de fornecedores a serem registrados, convocará os interessados para, no prazo máximo de </w:t>
      </w:r>
      <w:r w:rsidRPr="009D2906">
        <w:rPr>
          <w:rFonts w:ascii="Book Antiqua" w:hAnsi="Book Antiqua"/>
          <w:b/>
          <w:sz w:val="20"/>
          <w:szCs w:val="20"/>
        </w:rPr>
        <w:t>48 (quarenta oito) horas</w:t>
      </w:r>
      <w:r w:rsidRPr="009D2906">
        <w:rPr>
          <w:rFonts w:ascii="Book Antiqua" w:hAnsi="Book Antiqua"/>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9D2906" w:rsidRDefault="002A39A9" w:rsidP="009D2906">
      <w:pPr>
        <w:numPr>
          <w:ilvl w:val="2"/>
          <w:numId w:val="17"/>
        </w:numPr>
        <w:ind w:left="0" w:firstLine="142"/>
        <w:jc w:val="both"/>
        <w:rPr>
          <w:rFonts w:ascii="Book Antiqua" w:hAnsi="Book Antiqua"/>
          <w:sz w:val="20"/>
          <w:szCs w:val="20"/>
        </w:rPr>
      </w:pPr>
      <w:r w:rsidRPr="009D2906">
        <w:rPr>
          <w:rFonts w:ascii="Book Antiqua" w:hAnsi="Book Antiqua"/>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62285E6" w:rsidR="002A39A9" w:rsidRPr="009D2906" w:rsidRDefault="002A39A9" w:rsidP="009D2906">
      <w:pPr>
        <w:numPr>
          <w:ilvl w:val="1"/>
          <w:numId w:val="17"/>
        </w:numPr>
        <w:tabs>
          <w:tab w:val="left" w:pos="567"/>
        </w:tabs>
        <w:ind w:left="0" w:firstLine="0"/>
        <w:jc w:val="both"/>
        <w:rPr>
          <w:rFonts w:ascii="Book Antiqua" w:hAnsi="Book Antiqua"/>
          <w:sz w:val="20"/>
          <w:szCs w:val="20"/>
        </w:rPr>
      </w:pPr>
      <w:r w:rsidRPr="009D2906">
        <w:rPr>
          <w:rFonts w:ascii="Book Antiqua" w:hAnsi="Book Antiqua"/>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9D2906" w:rsidRDefault="00C9385F"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A ata de registro de preços será assinada por meio de assinatura digital e disponibilizada no sistema de registro de preços.</w:t>
      </w:r>
    </w:p>
    <w:p w14:paraId="0CE747BE" w14:textId="77777777" w:rsidR="00C9385F" w:rsidRPr="009D2906" w:rsidRDefault="00C9385F"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FB80AFC" w14:textId="77777777" w:rsidR="00C9385F" w:rsidRPr="009D2906" w:rsidRDefault="00C9385F"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 preço registrado, com a indicação dos fornecedores, será divulgado no PNCP e disponibilizado durante a vigência da ata de registro de preços.</w:t>
      </w:r>
    </w:p>
    <w:p w14:paraId="728A198B" w14:textId="77777777" w:rsidR="00C9385F" w:rsidRPr="009D2906" w:rsidRDefault="00C9385F"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9D2906" w:rsidRDefault="00C9385F"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9D2906" w:rsidRDefault="002A39A9" w:rsidP="009D2906">
      <w:pPr>
        <w:numPr>
          <w:ilvl w:val="1"/>
          <w:numId w:val="17"/>
        </w:numPr>
        <w:tabs>
          <w:tab w:val="left" w:pos="426"/>
        </w:tabs>
        <w:ind w:left="0" w:firstLine="0"/>
        <w:jc w:val="both"/>
        <w:rPr>
          <w:rFonts w:ascii="Book Antiqua" w:hAnsi="Book Antiqua"/>
          <w:sz w:val="20"/>
          <w:szCs w:val="20"/>
        </w:rPr>
      </w:pPr>
      <w:r w:rsidRPr="009D2906">
        <w:rPr>
          <w:rFonts w:ascii="Book Antiqua" w:hAnsi="Book Antiqua"/>
          <w:sz w:val="20"/>
          <w:szCs w:val="20"/>
        </w:rPr>
        <w:t>O órgão gerenciador encaminhará cópia da Ata aos órgãos participantes, se houver.</w:t>
      </w:r>
    </w:p>
    <w:p w14:paraId="780E3E65" w14:textId="69768F15" w:rsidR="00F2111B" w:rsidRPr="009D2906" w:rsidRDefault="00F2111B" w:rsidP="009D2906">
      <w:pPr>
        <w:pStyle w:val="Default"/>
        <w:jc w:val="both"/>
        <w:rPr>
          <w:rFonts w:ascii="Book Antiqua" w:hAnsi="Book Antiqua" w:cs="Gisha"/>
          <w:b/>
          <w:color w:val="auto"/>
          <w:sz w:val="20"/>
          <w:szCs w:val="20"/>
        </w:rPr>
      </w:pPr>
      <w:r w:rsidRPr="009D2906">
        <w:rPr>
          <w:rFonts w:ascii="Book Antiqua" w:hAnsi="Book Antiqua" w:cs="Gisha"/>
          <w:b/>
          <w:color w:val="auto"/>
          <w:sz w:val="20"/>
          <w:szCs w:val="20"/>
          <w:shd w:val="clear" w:color="auto" w:fill="BFBFBF" w:themeFill="background1" w:themeFillShade="BF"/>
        </w:rPr>
        <w:lastRenderedPageBreak/>
        <w:t>1</w:t>
      </w:r>
      <w:r w:rsidR="000F1DBA" w:rsidRPr="009D2906">
        <w:rPr>
          <w:rFonts w:ascii="Book Antiqua" w:hAnsi="Book Antiqua" w:cs="Gisha"/>
          <w:b/>
          <w:color w:val="auto"/>
          <w:sz w:val="20"/>
          <w:szCs w:val="20"/>
          <w:shd w:val="clear" w:color="auto" w:fill="BFBFBF" w:themeFill="background1" w:themeFillShade="BF"/>
        </w:rPr>
        <w:t>1</w:t>
      </w:r>
      <w:r w:rsidR="00252CED" w:rsidRPr="009D2906">
        <w:rPr>
          <w:rFonts w:ascii="Book Antiqua" w:hAnsi="Book Antiqua" w:cs="Gisha"/>
          <w:b/>
          <w:color w:val="auto"/>
          <w:sz w:val="20"/>
          <w:szCs w:val="20"/>
          <w:shd w:val="clear" w:color="auto" w:fill="BFBFBF" w:themeFill="background1" w:themeFillShade="BF"/>
        </w:rPr>
        <w:t>.</w:t>
      </w:r>
      <w:r w:rsidRPr="009D2906">
        <w:rPr>
          <w:rFonts w:ascii="Book Antiqua" w:hAnsi="Book Antiqua" w:cs="Gisha"/>
          <w:b/>
          <w:color w:val="auto"/>
          <w:sz w:val="20"/>
          <w:szCs w:val="20"/>
          <w:shd w:val="clear" w:color="auto" w:fill="BFBFBF" w:themeFill="background1" w:themeFillShade="BF"/>
        </w:rPr>
        <w:t xml:space="preserve"> DA DOTAÇÃO ORÇAMENTARIA</w:t>
      </w:r>
      <w:r w:rsidRPr="009D2906">
        <w:rPr>
          <w:rFonts w:ascii="Book Antiqua" w:hAnsi="Book Antiqua" w:cs="Gisha"/>
          <w:b/>
          <w:color w:val="auto"/>
          <w:sz w:val="20"/>
          <w:szCs w:val="20"/>
          <w:shd w:val="clear" w:color="auto" w:fill="DDD9C3" w:themeFill="background2" w:themeFillShade="E6"/>
        </w:rPr>
        <w:t xml:space="preserve"> </w:t>
      </w:r>
    </w:p>
    <w:p w14:paraId="27D308AF" w14:textId="599C52CB" w:rsidR="00F2111B" w:rsidRPr="009D2906" w:rsidRDefault="00F2111B" w:rsidP="009D2906">
      <w:pPr>
        <w:pStyle w:val="Default"/>
        <w:jc w:val="both"/>
        <w:rPr>
          <w:rFonts w:ascii="Book Antiqua" w:hAnsi="Book Antiqua"/>
          <w:sz w:val="20"/>
          <w:szCs w:val="20"/>
        </w:rPr>
      </w:pPr>
      <w:r w:rsidRPr="009D2906">
        <w:rPr>
          <w:rFonts w:ascii="Book Antiqua" w:hAnsi="Book Antiqua"/>
          <w:b/>
          <w:color w:val="auto"/>
          <w:sz w:val="20"/>
          <w:szCs w:val="20"/>
        </w:rPr>
        <w:t>1</w:t>
      </w:r>
      <w:r w:rsidR="000F1DBA" w:rsidRPr="009D2906">
        <w:rPr>
          <w:rFonts w:ascii="Book Antiqua" w:hAnsi="Book Antiqua"/>
          <w:b/>
          <w:color w:val="auto"/>
          <w:sz w:val="20"/>
          <w:szCs w:val="20"/>
        </w:rPr>
        <w:t>1</w:t>
      </w:r>
      <w:r w:rsidRPr="009D2906">
        <w:rPr>
          <w:rFonts w:ascii="Book Antiqua" w:hAnsi="Book Antiqua"/>
          <w:b/>
          <w:color w:val="auto"/>
          <w:sz w:val="20"/>
          <w:szCs w:val="20"/>
        </w:rPr>
        <w:t>.1</w:t>
      </w:r>
      <w:r w:rsidR="00252CED" w:rsidRPr="009D2906">
        <w:rPr>
          <w:rFonts w:ascii="Book Antiqua" w:hAnsi="Book Antiqua"/>
          <w:b/>
          <w:color w:val="auto"/>
          <w:sz w:val="20"/>
          <w:szCs w:val="20"/>
        </w:rPr>
        <w:t>.</w:t>
      </w:r>
      <w:r w:rsidRPr="009D2906">
        <w:rPr>
          <w:rFonts w:ascii="Book Antiqua" w:hAnsi="Book Antiqua"/>
          <w:color w:val="auto"/>
          <w:sz w:val="20"/>
          <w:szCs w:val="20"/>
        </w:rPr>
        <w:t xml:space="preserve"> </w:t>
      </w:r>
      <w:r w:rsidRPr="009D2906">
        <w:rPr>
          <w:rFonts w:ascii="Book Antiqua" w:hAnsi="Book Antiqua"/>
          <w:sz w:val="20"/>
          <w:szCs w:val="20"/>
        </w:rPr>
        <w:t xml:space="preserve">As despesas decorrentes da presente licitação, no presente exercício, correrão por conta de recursos específicos, consignados no Orçamento Geral do Município para o exercício 2025. </w:t>
      </w:r>
    </w:p>
    <w:p w14:paraId="6600F6B1" w14:textId="72C141B6" w:rsidR="00F2111B" w:rsidRPr="009D2906" w:rsidRDefault="00F2111B" w:rsidP="009D2906">
      <w:pPr>
        <w:pStyle w:val="NormalWeb"/>
        <w:shd w:val="clear" w:color="auto" w:fill="FFFFFF"/>
        <w:spacing w:before="0" w:beforeAutospacing="0" w:after="0" w:afterAutospacing="0"/>
        <w:jc w:val="both"/>
        <w:rPr>
          <w:rFonts w:ascii="Book Antiqua" w:hAnsi="Book Antiqua"/>
          <w:color w:val="1A1A1A"/>
          <w:sz w:val="20"/>
          <w:szCs w:val="20"/>
        </w:rPr>
      </w:pPr>
      <w:r w:rsidRPr="009D2906">
        <w:rPr>
          <w:rFonts w:ascii="Book Antiqua" w:hAnsi="Book Antiqua"/>
          <w:b/>
          <w:sz w:val="20"/>
          <w:szCs w:val="20"/>
        </w:rPr>
        <w:t>1</w:t>
      </w:r>
      <w:r w:rsidR="000F1DBA" w:rsidRPr="009D2906">
        <w:rPr>
          <w:rFonts w:ascii="Book Antiqua" w:hAnsi="Book Antiqua"/>
          <w:b/>
          <w:sz w:val="20"/>
          <w:szCs w:val="20"/>
        </w:rPr>
        <w:t>1</w:t>
      </w:r>
      <w:r w:rsidRPr="009D2906">
        <w:rPr>
          <w:rFonts w:ascii="Book Antiqua" w:hAnsi="Book Antiqua"/>
          <w:b/>
          <w:sz w:val="20"/>
          <w:szCs w:val="20"/>
        </w:rPr>
        <w:t>.2</w:t>
      </w:r>
      <w:r w:rsidR="00252CED" w:rsidRPr="009D2906">
        <w:rPr>
          <w:rFonts w:ascii="Book Antiqua" w:hAnsi="Book Antiqua"/>
          <w:b/>
          <w:sz w:val="20"/>
          <w:szCs w:val="20"/>
        </w:rPr>
        <w:t>.</w:t>
      </w:r>
      <w:r w:rsidRPr="009D2906">
        <w:rPr>
          <w:rFonts w:ascii="Book Antiqua" w:hAnsi="Book Antiqua"/>
          <w:sz w:val="20"/>
          <w:szCs w:val="20"/>
        </w:rPr>
        <w:t xml:space="preserve"> É dispensada a certificação de dotação orçamentária nos processos licitatórios para registro de preços, nos termos do art. 7º, </w:t>
      </w:r>
      <w:r w:rsidRPr="009D2906">
        <w:rPr>
          <w:rFonts w:ascii="Book Antiqua" w:hAnsi="Book Antiqua"/>
          <w:color w:val="1A1A1A"/>
          <w:sz w:val="20"/>
          <w:szCs w:val="20"/>
        </w:rPr>
        <w:t>§2º,</w:t>
      </w:r>
      <w:r w:rsidRPr="009D2906">
        <w:rPr>
          <w:rFonts w:ascii="Book Antiqua" w:hAnsi="Book Antiqua"/>
          <w:sz w:val="20"/>
          <w:szCs w:val="20"/>
        </w:rPr>
        <w:t xml:space="preserve"> do Decreto Federal nº 7.892/2013, </w:t>
      </w:r>
      <w:r w:rsidRPr="009D2906">
        <w:rPr>
          <w:rFonts w:ascii="Book Antiqua" w:hAnsi="Book Antiqua"/>
          <w:color w:val="1A1A1A"/>
          <w:sz w:val="20"/>
          <w:szCs w:val="20"/>
        </w:rPr>
        <w:t>que somente será exigida para a formalização do contrato ou outro instrumento hábil.</w:t>
      </w:r>
    </w:p>
    <w:p w14:paraId="28F925FE" w14:textId="389295A4" w:rsidR="00F2111B" w:rsidRPr="009D2906" w:rsidRDefault="00F2111B" w:rsidP="009D2906">
      <w:pPr>
        <w:pStyle w:val="NormalWeb"/>
        <w:shd w:val="clear" w:color="auto" w:fill="FFFFFF"/>
        <w:spacing w:before="0" w:beforeAutospacing="0" w:after="0" w:afterAutospacing="0"/>
        <w:jc w:val="both"/>
        <w:rPr>
          <w:rFonts w:ascii="Book Antiqua" w:hAnsi="Book Antiqua"/>
          <w:sz w:val="20"/>
          <w:szCs w:val="20"/>
        </w:rPr>
      </w:pPr>
      <w:r w:rsidRPr="009D2906">
        <w:rPr>
          <w:rFonts w:ascii="Book Antiqua" w:hAnsi="Book Antiqua" w:cs="Gisha"/>
          <w:b/>
          <w:sz w:val="20"/>
          <w:szCs w:val="20"/>
        </w:rPr>
        <w:t>1</w:t>
      </w:r>
      <w:r w:rsidR="000F1DBA" w:rsidRPr="009D2906">
        <w:rPr>
          <w:rFonts w:ascii="Book Antiqua" w:hAnsi="Book Antiqua" w:cs="Gisha"/>
          <w:b/>
          <w:sz w:val="20"/>
          <w:szCs w:val="20"/>
        </w:rPr>
        <w:t>1</w:t>
      </w:r>
      <w:r w:rsidRPr="009D2906">
        <w:rPr>
          <w:rFonts w:ascii="Book Antiqua" w:hAnsi="Book Antiqua" w:cs="Gisha"/>
          <w:b/>
          <w:sz w:val="20"/>
          <w:szCs w:val="20"/>
        </w:rPr>
        <w:t>.3</w:t>
      </w:r>
      <w:r w:rsidR="00252CED" w:rsidRPr="009D2906">
        <w:rPr>
          <w:rFonts w:ascii="Book Antiqua" w:hAnsi="Book Antiqua" w:cs="Gisha"/>
          <w:b/>
          <w:sz w:val="20"/>
          <w:szCs w:val="20"/>
        </w:rPr>
        <w:t xml:space="preserve">. </w:t>
      </w:r>
      <w:r w:rsidRPr="009D2906">
        <w:rPr>
          <w:rFonts w:ascii="Book Antiqua" w:hAnsi="Book Antiqua" w:cs="Gisha"/>
          <w:sz w:val="20"/>
          <w:szCs w:val="20"/>
        </w:rPr>
        <w:t xml:space="preserve">Natureza da Despesa: </w:t>
      </w:r>
      <w:r w:rsidRPr="009D2906">
        <w:rPr>
          <w:rFonts w:ascii="Book Antiqua" w:hAnsi="Book Antiqua"/>
          <w:sz w:val="20"/>
          <w:szCs w:val="20"/>
        </w:rPr>
        <w:t>3.3.90.30 – Material de Consumo.</w:t>
      </w:r>
    </w:p>
    <w:p w14:paraId="07ECE227" w14:textId="528B8119" w:rsidR="000F1DBA" w:rsidRPr="009D2906" w:rsidRDefault="00F2111B" w:rsidP="009D2906">
      <w:pPr>
        <w:autoSpaceDE w:val="0"/>
        <w:autoSpaceDN w:val="0"/>
        <w:adjustRightInd w:val="0"/>
        <w:jc w:val="both"/>
        <w:rPr>
          <w:rFonts w:ascii="Book Antiqua" w:hAnsi="Book Antiqua" w:cs="TimesNewRomanPSMT"/>
          <w:sz w:val="20"/>
          <w:szCs w:val="20"/>
        </w:rPr>
      </w:pPr>
      <w:r w:rsidRPr="009D2906">
        <w:rPr>
          <w:rFonts w:ascii="Book Antiqua" w:hAnsi="Book Antiqua"/>
          <w:b/>
          <w:sz w:val="20"/>
          <w:szCs w:val="20"/>
        </w:rPr>
        <w:t>1</w:t>
      </w:r>
      <w:r w:rsidR="000F1DBA" w:rsidRPr="009D2906">
        <w:rPr>
          <w:rFonts w:ascii="Book Antiqua" w:hAnsi="Book Antiqua"/>
          <w:b/>
          <w:sz w:val="20"/>
          <w:szCs w:val="20"/>
        </w:rPr>
        <w:t>1</w:t>
      </w:r>
      <w:r w:rsidRPr="009D2906">
        <w:rPr>
          <w:rFonts w:ascii="Book Antiqua" w:hAnsi="Book Antiqua"/>
          <w:b/>
          <w:sz w:val="20"/>
          <w:szCs w:val="20"/>
        </w:rPr>
        <w:t>.</w:t>
      </w:r>
      <w:r w:rsidRPr="009D2906">
        <w:rPr>
          <w:rFonts w:ascii="Book Antiqua" w:hAnsi="Book Antiqua" w:cs="TimesNewRomanPSMT"/>
          <w:b/>
          <w:sz w:val="20"/>
          <w:szCs w:val="20"/>
        </w:rPr>
        <w:t>4</w:t>
      </w:r>
      <w:r w:rsidR="00252CED" w:rsidRPr="009D2906">
        <w:rPr>
          <w:rFonts w:ascii="Book Antiqua" w:hAnsi="Book Antiqua" w:cs="TimesNewRomanPSMT"/>
          <w:b/>
          <w:sz w:val="20"/>
          <w:szCs w:val="20"/>
        </w:rPr>
        <w:t xml:space="preserve">. </w:t>
      </w:r>
      <w:r w:rsidRPr="009D2906">
        <w:rPr>
          <w:rFonts w:ascii="Book Antiqua" w:hAnsi="Book Antiqua" w:cs="TimesNewRomanPSMT"/>
          <w:sz w:val="20"/>
          <w:szCs w:val="20"/>
        </w:rPr>
        <w:t>Nos exercícios subsequentes correrão à conta da dotação apropriada a ser indicada na Lei Orçamentária do referido exercício.</w:t>
      </w:r>
    </w:p>
    <w:p w14:paraId="096DB9F5" w14:textId="720B81BC" w:rsidR="002A39A9" w:rsidRPr="009D2906" w:rsidRDefault="00F2111B" w:rsidP="009D2906">
      <w:pPr>
        <w:jc w:val="both"/>
        <w:rPr>
          <w:rFonts w:ascii="Book Antiqua" w:hAnsi="Book Antiqua"/>
          <w:b/>
          <w:bCs/>
          <w:sz w:val="20"/>
          <w:szCs w:val="20"/>
        </w:rPr>
      </w:pPr>
      <w:r w:rsidRPr="009D2906">
        <w:rPr>
          <w:rFonts w:ascii="Book Antiqua" w:hAnsi="Book Antiqua"/>
          <w:b/>
          <w:bCs/>
          <w:sz w:val="20"/>
          <w:szCs w:val="20"/>
          <w:u w:val="single"/>
          <w:shd w:val="clear" w:color="auto" w:fill="B3B3B3"/>
        </w:rPr>
        <w:t>1</w:t>
      </w:r>
      <w:r w:rsidR="000F1DBA" w:rsidRPr="009D2906">
        <w:rPr>
          <w:rFonts w:ascii="Book Antiqua" w:hAnsi="Book Antiqua"/>
          <w:b/>
          <w:bCs/>
          <w:sz w:val="20"/>
          <w:szCs w:val="20"/>
          <w:u w:val="single"/>
          <w:shd w:val="clear" w:color="auto" w:fill="B3B3B3"/>
        </w:rPr>
        <w:t>2</w:t>
      </w:r>
      <w:r w:rsidRPr="009D2906">
        <w:rPr>
          <w:rFonts w:ascii="Book Antiqua" w:hAnsi="Book Antiqua"/>
          <w:b/>
          <w:bCs/>
          <w:sz w:val="20"/>
          <w:szCs w:val="20"/>
          <w:u w:val="single"/>
          <w:shd w:val="clear" w:color="auto" w:fill="B3B3B3"/>
        </w:rPr>
        <w:t xml:space="preserve">. </w:t>
      </w:r>
      <w:r w:rsidR="002A39A9" w:rsidRPr="009D2906">
        <w:rPr>
          <w:rFonts w:ascii="Book Antiqua" w:hAnsi="Book Antiqua"/>
          <w:b/>
          <w:bCs/>
          <w:sz w:val="20"/>
          <w:szCs w:val="20"/>
          <w:u w:val="single"/>
          <w:shd w:val="clear" w:color="auto" w:fill="B3B3B3"/>
        </w:rPr>
        <w:t>DA VIGÊNCIA DA ATA DE REGISTRO DE PREÇOS</w:t>
      </w:r>
    </w:p>
    <w:p w14:paraId="5183B429" w14:textId="5A55EE1D" w:rsidR="002A39A9" w:rsidRPr="009D2906" w:rsidRDefault="00252CED" w:rsidP="009D2906">
      <w:pPr>
        <w:tabs>
          <w:tab w:val="left" w:pos="426"/>
        </w:tabs>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2</w:t>
      </w:r>
      <w:r w:rsidRPr="009D2906">
        <w:rPr>
          <w:rFonts w:ascii="Book Antiqua" w:hAnsi="Book Antiqua"/>
          <w:b/>
          <w:bCs/>
          <w:sz w:val="20"/>
          <w:szCs w:val="20"/>
        </w:rPr>
        <w:t>.1</w:t>
      </w:r>
      <w:r w:rsidRPr="009D2906">
        <w:rPr>
          <w:rFonts w:ascii="Book Antiqua" w:hAnsi="Book Antiqua"/>
          <w:sz w:val="20"/>
          <w:szCs w:val="20"/>
        </w:rPr>
        <w:t>.</w:t>
      </w:r>
      <w:r w:rsidR="002A39A9" w:rsidRPr="009D2906">
        <w:rPr>
          <w:rFonts w:ascii="Book Antiqua" w:hAnsi="Book Antiqua"/>
          <w:sz w:val="20"/>
          <w:szCs w:val="20"/>
        </w:rPr>
        <w:t xml:space="preserve">A Ata de Registro de Preços terá vigência de </w:t>
      </w:r>
      <w:r w:rsidR="00C9385F" w:rsidRPr="009D2906">
        <w:rPr>
          <w:rFonts w:ascii="Book Antiqua" w:hAnsi="Book Antiqua"/>
          <w:b/>
          <w:sz w:val="20"/>
          <w:szCs w:val="20"/>
        </w:rPr>
        <w:t>1 (um) ano</w:t>
      </w:r>
      <w:r w:rsidR="002A39A9" w:rsidRPr="009D2906">
        <w:rPr>
          <w:rFonts w:ascii="Book Antiqua" w:hAnsi="Book Antiqua"/>
          <w:sz w:val="20"/>
          <w:szCs w:val="20"/>
        </w:rPr>
        <w:t>, a contar da data de sua assinatura</w:t>
      </w:r>
      <w:r w:rsidR="00C9385F" w:rsidRPr="009D2906">
        <w:rPr>
          <w:rFonts w:ascii="Book Antiqua" w:hAnsi="Book Antiqua"/>
          <w:sz w:val="20"/>
          <w:szCs w:val="20"/>
        </w:rPr>
        <w:t>, podendo ser prorrogada</w:t>
      </w:r>
      <w:r w:rsidR="00590C97" w:rsidRPr="009D2906">
        <w:rPr>
          <w:rFonts w:ascii="Book Antiqua" w:hAnsi="Book Antiqua"/>
          <w:sz w:val="20"/>
          <w:szCs w:val="20"/>
        </w:rPr>
        <w:t>/renovada</w:t>
      </w:r>
      <w:r w:rsidR="00C9385F" w:rsidRPr="009D2906">
        <w:rPr>
          <w:rFonts w:ascii="Book Antiqua" w:hAnsi="Book Antiqua"/>
          <w:sz w:val="20"/>
          <w:szCs w:val="20"/>
        </w:rPr>
        <w:t xml:space="preserve"> por igual período, desde que comprovada a vantajosidade da ata.</w:t>
      </w:r>
    </w:p>
    <w:p w14:paraId="6F327230" w14:textId="371CAC1B" w:rsidR="00C9385F" w:rsidRPr="009D2906" w:rsidRDefault="00252CED" w:rsidP="009D2906">
      <w:pPr>
        <w:tabs>
          <w:tab w:val="left" w:pos="426"/>
        </w:tabs>
        <w:ind w:firstLine="142"/>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2</w:t>
      </w:r>
      <w:r w:rsidRPr="009D2906">
        <w:rPr>
          <w:rFonts w:ascii="Book Antiqua" w:hAnsi="Book Antiqua"/>
          <w:b/>
          <w:bCs/>
          <w:sz w:val="20"/>
          <w:szCs w:val="20"/>
        </w:rPr>
        <w:t>.1.</w:t>
      </w:r>
      <w:r w:rsidR="00934894" w:rsidRPr="009D2906">
        <w:rPr>
          <w:rFonts w:ascii="Book Antiqua" w:hAnsi="Book Antiqua"/>
          <w:b/>
          <w:bCs/>
          <w:sz w:val="20"/>
          <w:szCs w:val="20"/>
        </w:rPr>
        <w:t>1</w:t>
      </w:r>
      <w:r w:rsidR="00934894" w:rsidRPr="009D2906">
        <w:rPr>
          <w:rFonts w:ascii="Book Antiqua" w:hAnsi="Book Antiqua"/>
          <w:sz w:val="20"/>
          <w:szCs w:val="20"/>
        </w:rPr>
        <w:t>. Na</w:t>
      </w:r>
      <w:r w:rsidR="00590C97" w:rsidRPr="009D2906">
        <w:rPr>
          <w:rFonts w:ascii="Book Antiqua" w:hAnsi="Book Antiqua"/>
          <w:sz w:val="20"/>
          <w:szCs w:val="20"/>
        </w:rPr>
        <w:t xml:space="preserve"> hipótese de renovação prevista no Item 1</w:t>
      </w:r>
      <w:r w:rsidRPr="009D2906">
        <w:rPr>
          <w:rFonts w:ascii="Book Antiqua" w:hAnsi="Book Antiqua"/>
          <w:sz w:val="20"/>
          <w:szCs w:val="20"/>
        </w:rPr>
        <w:t>3</w:t>
      </w:r>
      <w:r w:rsidR="00590C97" w:rsidRPr="009D2906">
        <w:rPr>
          <w:rFonts w:ascii="Book Antiqua" w:hAnsi="Book Antiqua"/>
          <w:sz w:val="20"/>
          <w:szCs w:val="20"/>
        </w:rPr>
        <w:t>.1, todos os quantitativos licitados serão restabelecidos, assim como todas as demais cláusulas previstas na Ata de Registro de Preços serão renovadas.</w:t>
      </w:r>
    </w:p>
    <w:p w14:paraId="5059B6E9" w14:textId="1A53ABD8" w:rsidR="00590C97" w:rsidRPr="009D2906" w:rsidRDefault="00934894" w:rsidP="009D2906">
      <w:pPr>
        <w:tabs>
          <w:tab w:val="left" w:pos="142"/>
        </w:tabs>
        <w:jc w:val="both"/>
        <w:rPr>
          <w:rFonts w:ascii="Book Antiqua" w:hAnsi="Book Antiqua"/>
          <w:sz w:val="20"/>
          <w:szCs w:val="20"/>
        </w:rPr>
      </w:pPr>
      <w:r w:rsidRPr="009D2906">
        <w:rPr>
          <w:rFonts w:ascii="Book Antiqua" w:hAnsi="Book Antiqua"/>
          <w:b/>
          <w:bCs/>
          <w:sz w:val="20"/>
          <w:szCs w:val="20"/>
        </w:rPr>
        <w:t xml:space="preserve"> </w:t>
      </w:r>
      <w:r w:rsidR="004E2D33" w:rsidRPr="009D2906">
        <w:rPr>
          <w:rFonts w:ascii="Book Antiqua" w:hAnsi="Book Antiqua"/>
          <w:b/>
          <w:bCs/>
          <w:sz w:val="20"/>
          <w:szCs w:val="20"/>
        </w:rPr>
        <w:t xml:space="preserve"> </w:t>
      </w:r>
      <w:r w:rsidR="00252CED" w:rsidRPr="009D2906">
        <w:rPr>
          <w:rFonts w:ascii="Book Antiqua" w:hAnsi="Book Antiqua"/>
          <w:b/>
          <w:bCs/>
          <w:sz w:val="20"/>
          <w:szCs w:val="20"/>
        </w:rPr>
        <w:t>1</w:t>
      </w:r>
      <w:r w:rsidR="000F1DBA" w:rsidRPr="009D2906">
        <w:rPr>
          <w:rFonts w:ascii="Book Antiqua" w:hAnsi="Book Antiqua"/>
          <w:b/>
          <w:bCs/>
          <w:sz w:val="20"/>
          <w:szCs w:val="20"/>
        </w:rPr>
        <w:t>2</w:t>
      </w:r>
      <w:r w:rsidR="00252CED" w:rsidRPr="009D2906">
        <w:rPr>
          <w:rFonts w:ascii="Book Antiqua" w:hAnsi="Book Antiqua"/>
          <w:b/>
          <w:bCs/>
          <w:sz w:val="20"/>
          <w:szCs w:val="20"/>
        </w:rPr>
        <w:t>.1.2</w:t>
      </w:r>
      <w:r w:rsidR="00252CED" w:rsidRPr="009D2906">
        <w:rPr>
          <w:rFonts w:ascii="Book Antiqua" w:hAnsi="Book Antiqua"/>
          <w:sz w:val="20"/>
          <w:szCs w:val="20"/>
        </w:rPr>
        <w:t>.</w:t>
      </w:r>
      <w:r w:rsidR="00EC75CB" w:rsidRPr="009D2906">
        <w:rPr>
          <w:rFonts w:ascii="Book Antiqua" w:hAnsi="Book Antiqua"/>
          <w:sz w:val="20"/>
          <w:szCs w:val="20"/>
        </w:rPr>
        <w:t xml:space="preserve"> </w:t>
      </w:r>
      <w:r w:rsidR="00590C97" w:rsidRPr="009D2906">
        <w:rPr>
          <w:rFonts w:ascii="Book Antiqua" w:hAnsi="Book Antiqua"/>
          <w:sz w:val="20"/>
          <w:szCs w:val="20"/>
        </w:rPr>
        <w:t>Os quantitativos serão restabelecidos a quantidade inicial licitada, não havendo possibilidade de somatório com o saldo não utilizado no período inicial da Ata.</w:t>
      </w:r>
    </w:p>
    <w:p w14:paraId="6EBD1948" w14:textId="37D702B1" w:rsidR="000F1DBA" w:rsidRPr="009D2906" w:rsidRDefault="00934894" w:rsidP="009D2906">
      <w:pPr>
        <w:jc w:val="both"/>
        <w:rPr>
          <w:rFonts w:ascii="Book Antiqua" w:hAnsi="Book Antiqua"/>
          <w:sz w:val="20"/>
          <w:szCs w:val="20"/>
        </w:rPr>
      </w:pPr>
      <w:r w:rsidRPr="009D2906">
        <w:rPr>
          <w:rFonts w:ascii="Book Antiqua" w:hAnsi="Book Antiqua"/>
          <w:b/>
          <w:bCs/>
          <w:sz w:val="20"/>
          <w:szCs w:val="20"/>
        </w:rPr>
        <w:t xml:space="preserve"> </w:t>
      </w:r>
      <w:r w:rsidR="004E2D33" w:rsidRPr="009D2906">
        <w:rPr>
          <w:rFonts w:ascii="Book Antiqua" w:hAnsi="Book Antiqua"/>
          <w:b/>
          <w:bCs/>
          <w:sz w:val="20"/>
          <w:szCs w:val="20"/>
        </w:rPr>
        <w:t xml:space="preserve"> </w:t>
      </w:r>
      <w:r w:rsidR="00252CED" w:rsidRPr="009D2906">
        <w:rPr>
          <w:rFonts w:ascii="Book Antiqua" w:hAnsi="Book Antiqua"/>
          <w:b/>
          <w:bCs/>
          <w:sz w:val="20"/>
          <w:szCs w:val="20"/>
        </w:rPr>
        <w:t>1</w:t>
      </w:r>
      <w:r w:rsidR="000F1DBA" w:rsidRPr="009D2906">
        <w:rPr>
          <w:rFonts w:ascii="Book Antiqua" w:hAnsi="Book Antiqua"/>
          <w:b/>
          <w:bCs/>
          <w:sz w:val="20"/>
          <w:szCs w:val="20"/>
        </w:rPr>
        <w:t>2</w:t>
      </w:r>
      <w:r w:rsidR="00252CED" w:rsidRPr="009D2906">
        <w:rPr>
          <w:rFonts w:ascii="Book Antiqua" w:hAnsi="Book Antiqua"/>
          <w:b/>
          <w:bCs/>
          <w:sz w:val="20"/>
          <w:szCs w:val="20"/>
        </w:rPr>
        <w:t>.1.3</w:t>
      </w:r>
      <w:r w:rsidR="00EC75CB" w:rsidRPr="009D2906">
        <w:rPr>
          <w:rFonts w:ascii="Book Antiqua" w:hAnsi="Book Antiqua"/>
          <w:b/>
          <w:bCs/>
          <w:sz w:val="20"/>
          <w:szCs w:val="20"/>
        </w:rPr>
        <w:t>.</w:t>
      </w:r>
      <w:r w:rsidR="00EC75CB" w:rsidRPr="009D2906">
        <w:rPr>
          <w:rFonts w:ascii="Book Antiqua" w:hAnsi="Book Antiqua"/>
          <w:sz w:val="20"/>
          <w:szCs w:val="20"/>
        </w:rPr>
        <w:t xml:space="preserve"> </w:t>
      </w:r>
      <w:r w:rsidR="00590C97" w:rsidRPr="009D2906">
        <w:rPr>
          <w:rFonts w:ascii="Book Antiqua" w:hAnsi="Book Antiqua"/>
          <w:sz w:val="20"/>
          <w:szCs w:val="20"/>
        </w:rPr>
        <w:t>Na hipótese de prorrogação apenas de prazo prevista no Item 1</w:t>
      </w:r>
      <w:r w:rsidR="00EC75CB" w:rsidRPr="009D2906">
        <w:rPr>
          <w:rFonts w:ascii="Book Antiqua" w:hAnsi="Book Antiqua"/>
          <w:sz w:val="20"/>
          <w:szCs w:val="20"/>
        </w:rPr>
        <w:t>3</w:t>
      </w:r>
      <w:r w:rsidR="00590C97" w:rsidRPr="009D2906">
        <w:rPr>
          <w:rFonts w:ascii="Book Antiqua" w:hAnsi="Book Antiqua"/>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9D2906" w:rsidRDefault="00EC75CB" w:rsidP="009D2906">
      <w:pPr>
        <w:jc w:val="both"/>
        <w:rPr>
          <w:rFonts w:ascii="Book Antiqua" w:hAnsi="Book Antiqua"/>
          <w:b/>
          <w:bCs/>
          <w:sz w:val="20"/>
          <w:szCs w:val="20"/>
        </w:rPr>
      </w:pPr>
      <w:r w:rsidRPr="009D2906">
        <w:rPr>
          <w:rFonts w:ascii="Book Antiqua" w:hAnsi="Book Antiqua"/>
          <w:b/>
          <w:bCs/>
          <w:sz w:val="20"/>
          <w:szCs w:val="20"/>
          <w:u w:val="single"/>
          <w:shd w:val="clear" w:color="auto" w:fill="B3B3B3"/>
        </w:rPr>
        <w:t>1</w:t>
      </w:r>
      <w:r w:rsidR="000F1DBA" w:rsidRPr="009D2906">
        <w:rPr>
          <w:rFonts w:ascii="Book Antiqua" w:hAnsi="Book Antiqua"/>
          <w:b/>
          <w:bCs/>
          <w:sz w:val="20"/>
          <w:szCs w:val="20"/>
          <w:u w:val="single"/>
          <w:shd w:val="clear" w:color="auto" w:fill="B3B3B3"/>
        </w:rPr>
        <w:t>3</w:t>
      </w:r>
      <w:r w:rsidRPr="009D2906">
        <w:rPr>
          <w:rFonts w:ascii="Book Antiqua" w:hAnsi="Book Antiqua"/>
          <w:b/>
          <w:bCs/>
          <w:sz w:val="20"/>
          <w:szCs w:val="20"/>
          <w:u w:val="single"/>
          <w:shd w:val="clear" w:color="auto" w:fill="B3B3B3"/>
        </w:rPr>
        <w:t xml:space="preserve">. </w:t>
      </w:r>
      <w:r w:rsidR="002A39A9" w:rsidRPr="009D2906">
        <w:rPr>
          <w:rFonts w:ascii="Book Antiqua" w:hAnsi="Book Antiqua"/>
          <w:b/>
          <w:bCs/>
          <w:sz w:val="20"/>
          <w:szCs w:val="20"/>
          <w:u w:val="single"/>
          <w:shd w:val="clear" w:color="auto" w:fill="B3B3B3"/>
        </w:rPr>
        <w:t xml:space="preserve">DA </w:t>
      </w:r>
      <w:r w:rsidR="00590C97" w:rsidRPr="009D2906">
        <w:rPr>
          <w:rFonts w:ascii="Book Antiqua" w:hAnsi="Book Antiqua"/>
          <w:b/>
          <w:bCs/>
          <w:sz w:val="20"/>
          <w:szCs w:val="20"/>
          <w:u w:val="single"/>
          <w:shd w:val="clear" w:color="auto" w:fill="B3B3B3"/>
        </w:rPr>
        <w:t>FORMAÇÃO DO CADASTRO DE RESERVA</w:t>
      </w:r>
    </w:p>
    <w:p w14:paraId="422A6038" w14:textId="26E8C6F2" w:rsidR="00590C97" w:rsidRPr="009D2906" w:rsidRDefault="00EC75CB"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.1</w:t>
      </w:r>
      <w:r w:rsidRPr="009D2906">
        <w:rPr>
          <w:rFonts w:ascii="Book Antiqua" w:hAnsi="Book Antiqua"/>
          <w:sz w:val="20"/>
          <w:szCs w:val="20"/>
        </w:rPr>
        <w:t>. Após</w:t>
      </w:r>
      <w:r w:rsidR="00590C97" w:rsidRPr="009D2906">
        <w:rPr>
          <w:rFonts w:ascii="Book Antiqua" w:hAnsi="Book Antiqua"/>
          <w:sz w:val="20"/>
          <w:szCs w:val="20"/>
        </w:rPr>
        <w:t xml:space="preserve"> a homologação da licitação, será incluído na ata, na forma de anexo, o </w:t>
      </w:r>
      <w:r w:rsidR="004E2F88" w:rsidRPr="009D2906">
        <w:rPr>
          <w:rFonts w:ascii="Book Antiqua" w:hAnsi="Book Antiqua"/>
          <w:sz w:val="20"/>
          <w:szCs w:val="20"/>
        </w:rPr>
        <w:t>registro:</w:t>
      </w:r>
    </w:p>
    <w:p w14:paraId="6EBA2E21" w14:textId="4E8F11D2" w:rsidR="00590C97" w:rsidRPr="009D2906" w:rsidRDefault="00934894" w:rsidP="009D2906">
      <w:pPr>
        <w:jc w:val="both"/>
        <w:rPr>
          <w:rFonts w:ascii="Book Antiqua" w:hAnsi="Book Antiqua"/>
          <w:sz w:val="20"/>
          <w:szCs w:val="20"/>
        </w:rPr>
      </w:pPr>
      <w:r w:rsidRPr="009D2906">
        <w:rPr>
          <w:rFonts w:ascii="Book Antiqua" w:hAnsi="Book Antiqua"/>
          <w:b/>
          <w:bCs/>
          <w:sz w:val="20"/>
          <w:szCs w:val="20"/>
        </w:rPr>
        <w:t xml:space="preserve"> </w:t>
      </w:r>
      <w:r w:rsidR="004E2D33" w:rsidRPr="009D2906">
        <w:rPr>
          <w:rFonts w:ascii="Book Antiqua" w:hAnsi="Book Antiqua"/>
          <w:b/>
          <w:bCs/>
          <w:sz w:val="20"/>
          <w:szCs w:val="20"/>
        </w:rPr>
        <w:t xml:space="preserve"> </w:t>
      </w:r>
      <w:r w:rsidR="00EC75CB" w:rsidRPr="009D2906">
        <w:rPr>
          <w:rFonts w:ascii="Book Antiqua" w:hAnsi="Book Antiqua"/>
          <w:b/>
          <w:bCs/>
          <w:sz w:val="20"/>
          <w:szCs w:val="20"/>
        </w:rPr>
        <w:t>1</w:t>
      </w:r>
      <w:r w:rsidR="000F1DBA" w:rsidRPr="009D2906">
        <w:rPr>
          <w:rFonts w:ascii="Book Antiqua" w:hAnsi="Book Antiqua"/>
          <w:b/>
          <w:bCs/>
          <w:sz w:val="20"/>
          <w:szCs w:val="20"/>
        </w:rPr>
        <w:t>3</w:t>
      </w:r>
      <w:r w:rsidR="00EC75CB" w:rsidRPr="009D2906">
        <w:rPr>
          <w:rFonts w:ascii="Book Antiqua" w:hAnsi="Book Antiqua"/>
          <w:b/>
          <w:bCs/>
          <w:sz w:val="20"/>
          <w:szCs w:val="20"/>
        </w:rPr>
        <w:t>.1.1</w:t>
      </w:r>
      <w:r w:rsidR="00EC75CB" w:rsidRPr="009D2906">
        <w:rPr>
          <w:rFonts w:ascii="Book Antiqua" w:hAnsi="Book Antiqua"/>
          <w:sz w:val="20"/>
          <w:szCs w:val="20"/>
        </w:rPr>
        <w:t>.</w:t>
      </w:r>
      <w:r w:rsidR="00590C97" w:rsidRPr="009D2906">
        <w:rPr>
          <w:rFonts w:ascii="Book Antiqua" w:hAnsi="Book Antiqua"/>
          <w:sz w:val="20"/>
          <w:szCs w:val="20"/>
        </w:rPr>
        <w:t xml:space="preserve">dos licitantes que aceitarem cotar o objeto com preço igual ao do adjudicatário, observada a classificação na licitação; e </w:t>
      </w:r>
    </w:p>
    <w:p w14:paraId="7788AB2F" w14:textId="0ED0BD47" w:rsidR="00590C97" w:rsidRPr="009D2906" w:rsidRDefault="00934894" w:rsidP="009D2906">
      <w:pPr>
        <w:jc w:val="both"/>
        <w:rPr>
          <w:rFonts w:ascii="Book Antiqua" w:hAnsi="Book Antiqua"/>
          <w:sz w:val="20"/>
          <w:szCs w:val="20"/>
        </w:rPr>
      </w:pPr>
      <w:r w:rsidRPr="009D2906">
        <w:rPr>
          <w:rFonts w:ascii="Book Antiqua" w:hAnsi="Book Antiqua"/>
          <w:b/>
          <w:bCs/>
          <w:sz w:val="20"/>
          <w:szCs w:val="20"/>
        </w:rPr>
        <w:t xml:space="preserve"> </w:t>
      </w:r>
      <w:r w:rsidR="004E2D33" w:rsidRPr="009D2906">
        <w:rPr>
          <w:rFonts w:ascii="Book Antiqua" w:hAnsi="Book Antiqua"/>
          <w:b/>
          <w:bCs/>
          <w:sz w:val="20"/>
          <w:szCs w:val="20"/>
        </w:rPr>
        <w:t xml:space="preserve"> </w:t>
      </w:r>
      <w:r w:rsidR="00EC75CB" w:rsidRPr="009D2906">
        <w:rPr>
          <w:rFonts w:ascii="Book Antiqua" w:hAnsi="Book Antiqua"/>
          <w:b/>
          <w:bCs/>
          <w:sz w:val="20"/>
          <w:szCs w:val="20"/>
        </w:rPr>
        <w:t>1</w:t>
      </w:r>
      <w:r w:rsidR="000F1DBA" w:rsidRPr="009D2906">
        <w:rPr>
          <w:rFonts w:ascii="Book Antiqua" w:hAnsi="Book Antiqua"/>
          <w:b/>
          <w:bCs/>
          <w:sz w:val="20"/>
          <w:szCs w:val="20"/>
        </w:rPr>
        <w:t>3</w:t>
      </w:r>
      <w:r w:rsidR="00EC75CB" w:rsidRPr="009D2906">
        <w:rPr>
          <w:rFonts w:ascii="Book Antiqua" w:hAnsi="Book Antiqua"/>
          <w:b/>
          <w:bCs/>
          <w:sz w:val="20"/>
          <w:szCs w:val="20"/>
        </w:rPr>
        <w:t>.1.2</w:t>
      </w:r>
      <w:r w:rsidR="00EC75CB" w:rsidRPr="009D2906">
        <w:rPr>
          <w:rFonts w:ascii="Book Antiqua" w:hAnsi="Book Antiqua"/>
          <w:sz w:val="20"/>
          <w:szCs w:val="20"/>
        </w:rPr>
        <w:t>.</w:t>
      </w:r>
      <w:r w:rsidR="00590C97" w:rsidRPr="009D2906">
        <w:rPr>
          <w:rFonts w:ascii="Book Antiqua" w:hAnsi="Book Antiqua"/>
          <w:sz w:val="20"/>
          <w:szCs w:val="20"/>
        </w:rPr>
        <w:t>dos licitantes que mantiverem sua proposta original</w:t>
      </w:r>
    </w:p>
    <w:p w14:paraId="511C2C60" w14:textId="3EF273E5" w:rsidR="00590C97" w:rsidRPr="009D2906" w:rsidRDefault="00EC75CB"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.2</w:t>
      </w:r>
      <w:r w:rsidRPr="009D2906">
        <w:rPr>
          <w:rFonts w:ascii="Book Antiqua" w:hAnsi="Book Antiqua"/>
          <w:sz w:val="20"/>
          <w:szCs w:val="20"/>
        </w:rPr>
        <w:t xml:space="preserve">. </w:t>
      </w:r>
      <w:r w:rsidR="00590C97" w:rsidRPr="009D2906">
        <w:rPr>
          <w:rFonts w:ascii="Book Antiqua" w:hAnsi="Book Antiqua"/>
          <w:sz w:val="20"/>
          <w:szCs w:val="20"/>
        </w:rPr>
        <w:t>Será respeitada, nas contratações, a ordem de classificação dos licitantes ou fornecedores registrados na ata.</w:t>
      </w:r>
    </w:p>
    <w:p w14:paraId="40DF33EB" w14:textId="332A95B8" w:rsidR="00590C97" w:rsidRPr="009D2906" w:rsidRDefault="004E2D33" w:rsidP="009D2906">
      <w:pPr>
        <w:jc w:val="both"/>
        <w:rPr>
          <w:rFonts w:ascii="Book Antiqua" w:hAnsi="Book Antiqua"/>
          <w:sz w:val="20"/>
          <w:szCs w:val="20"/>
        </w:rPr>
      </w:pPr>
      <w:r w:rsidRPr="009D2906">
        <w:rPr>
          <w:rFonts w:ascii="Book Antiqua" w:hAnsi="Book Antiqua"/>
          <w:b/>
          <w:bCs/>
          <w:sz w:val="20"/>
          <w:szCs w:val="20"/>
        </w:rPr>
        <w:t xml:space="preserve"> </w:t>
      </w:r>
      <w:r w:rsidR="00934894" w:rsidRPr="009D2906">
        <w:rPr>
          <w:rFonts w:ascii="Book Antiqua" w:hAnsi="Book Antiqua"/>
          <w:b/>
          <w:bCs/>
          <w:sz w:val="20"/>
          <w:szCs w:val="20"/>
        </w:rPr>
        <w:t xml:space="preserve"> </w:t>
      </w:r>
      <w:r w:rsidR="00676CCF" w:rsidRPr="009D2906">
        <w:rPr>
          <w:rFonts w:ascii="Book Antiqua" w:hAnsi="Book Antiqua"/>
          <w:b/>
          <w:bCs/>
          <w:sz w:val="20"/>
          <w:szCs w:val="20"/>
        </w:rPr>
        <w:t>1</w:t>
      </w:r>
      <w:r w:rsidR="000F1DBA" w:rsidRPr="009D2906">
        <w:rPr>
          <w:rFonts w:ascii="Book Antiqua" w:hAnsi="Book Antiqua"/>
          <w:b/>
          <w:bCs/>
          <w:sz w:val="20"/>
          <w:szCs w:val="20"/>
        </w:rPr>
        <w:t>3</w:t>
      </w:r>
      <w:r w:rsidR="00676CCF" w:rsidRPr="009D2906">
        <w:rPr>
          <w:rFonts w:ascii="Book Antiqua" w:hAnsi="Book Antiqua"/>
          <w:b/>
          <w:bCs/>
          <w:sz w:val="20"/>
          <w:szCs w:val="20"/>
        </w:rPr>
        <w:t>.2.1</w:t>
      </w:r>
      <w:r w:rsidR="00676CCF" w:rsidRPr="009D2906">
        <w:rPr>
          <w:rFonts w:ascii="Book Antiqua" w:hAnsi="Book Antiqua"/>
          <w:sz w:val="20"/>
          <w:szCs w:val="20"/>
        </w:rPr>
        <w:t>.</w:t>
      </w:r>
      <w:r w:rsidR="00590C97" w:rsidRPr="009D2906">
        <w:rPr>
          <w:rFonts w:ascii="Book Antiqua" w:hAnsi="Book Antiqua"/>
          <w:sz w:val="20"/>
          <w:szCs w:val="20"/>
        </w:rPr>
        <w:t>A apresentação de novas propostas na forma deste item não prejudicará o resultado do certame em relação ao licitante mais bem classificado.</w:t>
      </w:r>
    </w:p>
    <w:p w14:paraId="4DD79E6E" w14:textId="03BE849F" w:rsidR="00590C97" w:rsidRPr="009D2906" w:rsidRDefault="004E2D33" w:rsidP="009D2906">
      <w:pPr>
        <w:jc w:val="both"/>
        <w:rPr>
          <w:rFonts w:ascii="Book Antiqua" w:hAnsi="Book Antiqua"/>
          <w:sz w:val="20"/>
          <w:szCs w:val="20"/>
        </w:rPr>
      </w:pPr>
      <w:r w:rsidRPr="009D2906">
        <w:rPr>
          <w:rFonts w:ascii="Book Antiqua" w:hAnsi="Book Antiqua"/>
          <w:b/>
          <w:bCs/>
          <w:sz w:val="20"/>
          <w:szCs w:val="20"/>
        </w:rPr>
        <w:t xml:space="preserve"> </w:t>
      </w:r>
      <w:r w:rsidR="00934894" w:rsidRPr="009D2906">
        <w:rPr>
          <w:rFonts w:ascii="Book Antiqua" w:hAnsi="Book Antiqua"/>
          <w:b/>
          <w:bCs/>
          <w:sz w:val="20"/>
          <w:szCs w:val="20"/>
        </w:rPr>
        <w:t xml:space="preserve"> </w:t>
      </w:r>
      <w:r w:rsidR="00676CCF" w:rsidRPr="009D2906">
        <w:rPr>
          <w:rFonts w:ascii="Book Antiqua" w:hAnsi="Book Antiqua"/>
          <w:b/>
          <w:bCs/>
          <w:sz w:val="20"/>
          <w:szCs w:val="20"/>
        </w:rPr>
        <w:t>1</w:t>
      </w:r>
      <w:r w:rsidR="000F1DBA" w:rsidRPr="009D2906">
        <w:rPr>
          <w:rFonts w:ascii="Book Antiqua" w:hAnsi="Book Antiqua"/>
          <w:b/>
          <w:bCs/>
          <w:sz w:val="20"/>
          <w:szCs w:val="20"/>
        </w:rPr>
        <w:t>3</w:t>
      </w:r>
      <w:r w:rsidR="00676CCF" w:rsidRPr="009D2906">
        <w:rPr>
          <w:rFonts w:ascii="Book Antiqua" w:hAnsi="Book Antiqua"/>
          <w:b/>
          <w:bCs/>
          <w:sz w:val="20"/>
          <w:szCs w:val="20"/>
        </w:rPr>
        <w:t>.2.2</w:t>
      </w:r>
      <w:r w:rsidR="00676CCF" w:rsidRPr="009D2906">
        <w:rPr>
          <w:rFonts w:ascii="Book Antiqua" w:hAnsi="Book Antiqua"/>
          <w:sz w:val="20"/>
          <w:szCs w:val="20"/>
        </w:rPr>
        <w:t xml:space="preserve">. </w:t>
      </w:r>
      <w:r w:rsidR="00590C97" w:rsidRPr="009D2906">
        <w:rPr>
          <w:rFonts w:ascii="Book Antiqua" w:hAnsi="Book Antiqua"/>
          <w:sz w:val="20"/>
          <w:szCs w:val="20"/>
        </w:rPr>
        <w:t>Para fins da ordem de classificação, os licitantes ou fornecedores que aceitarem cotar o objeto com preço igual ao do adjudicatário antecederão aqueles que mantiverem sua proposta original.</w:t>
      </w:r>
    </w:p>
    <w:p w14:paraId="63E5B68E" w14:textId="7654F181" w:rsidR="00590C97" w:rsidRPr="009D2906" w:rsidRDefault="00676CCF"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.3.</w:t>
      </w:r>
      <w:r w:rsidR="00590C97" w:rsidRPr="009D2906">
        <w:rPr>
          <w:rFonts w:ascii="Book Antiqua" w:hAnsi="Book Antiqua"/>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9D2906" w:rsidRDefault="00934894" w:rsidP="009D2906">
      <w:pPr>
        <w:jc w:val="both"/>
        <w:rPr>
          <w:rFonts w:ascii="Book Antiqua" w:hAnsi="Book Antiqua"/>
          <w:sz w:val="20"/>
          <w:szCs w:val="20"/>
        </w:rPr>
      </w:pPr>
      <w:r w:rsidRPr="009D2906">
        <w:rPr>
          <w:rFonts w:ascii="Book Antiqua" w:hAnsi="Book Antiqua"/>
          <w:b/>
          <w:bCs/>
          <w:sz w:val="20"/>
          <w:szCs w:val="20"/>
        </w:rPr>
        <w:t xml:space="preserve">  </w:t>
      </w:r>
      <w:r w:rsidR="00676CCF" w:rsidRPr="009D2906">
        <w:rPr>
          <w:rFonts w:ascii="Book Antiqua" w:hAnsi="Book Antiqua"/>
          <w:b/>
          <w:bCs/>
          <w:sz w:val="20"/>
          <w:szCs w:val="20"/>
        </w:rPr>
        <w:t>1</w:t>
      </w:r>
      <w:r w:rsidR="000F1DBA" w:rsidRPr="009D2906">
        <w:rPr>
          <w:rFonts w:ascii="Book Antiqua" w:hAnsi="Book Antiqua"/>
          <w:b/>
          <w:bCs/>
          <w:sz w:val="20"/>
          <w:szCs w:val="20"/>
        </w:rPr>
        <w:t>3</w:t>
      </w:r>
      <w:r w:rsidR="00676CCF" w:rsidRPr="009D2906">
        <w:rPr>
          <w:rFonts w:ascii="Book Antiqua" w:hAnsi="Book Antiqua"/>
          <w:b/>
          <w:bCs/>
          <w:sz w:val="20"/>
          <w:szCs w:val="20"/>
        </w:rPr>
        <w:t>.3.1</w:t>
      </w:r>
      <w:r w:rsidR="00676CCF" w:rsidRPr="009D2906">
        <w:rPr>
          <w:rFonts w:ascii="Book Antiqua" w:hAnsi="Book Antiqua"/>
          <w:sz w:val="20"/>
          <w:szCs w:val="20"/>
        </w:rPr>
        <w:t xml:space="preserve">. </w:t>
      </w:r>
      <w:r w:rsidR="00590C97" w:rsidRPr="009D2906">
        <w:rPr>
          <w:rFonts w:ascii="Book Antiqua" w:hAnsi="Book Antiqua"/>
          <w:sz w:val="20"/>
          <w:szCs w:val="20"/>
        </w:rPr>
        <w:t>quando o licitante vencedor não assinar a ata de registro de preços no prazo e nas condições estabelecidos no edital; ou</w:t>
      </w:r>
    </w:p>
    <w:p w14:paraId="437B207C" w14:textId="19157854" w:rsidR="00590C97" w:rsidRPr="009D2906" w:rsidRDefault="00934894" w:rsidP="009D2906">
      <w:pPr>
        <w:jc w:val="both"/>
        <w:rPr>
          <w:rFonts w:ascii="Book Antiqua" w:hAnsi="Book Antiqua"/>
          <w:sz w:val="20"/>
          <w:szCs w:val="20"/>
        </w:rPr>
      </w:pPr>
      <w:r w:rsidRPr="009D2906">
        <w:rPr>
          <w:rFonts w:ascii="Book Antiqua" w:hAnsi="Book Antiqua"/>
          <w:b/>
          <w:bCs/>
          <w:sz w:val="20"/>
          <w:szCs w:val="20"/>
        </w:rPr>
        <w:t xml:space="preserve">  </w:t>
      </w:r>
      <w:r w:rsidR="00676CCF" w:rsidRPr="009D2906">
        <w:rPr>
          <w:rFonts w:ascii="Book Antiqua" w:hAnsi="Book Antiqua"/>
          <w:b/>
          <w:bCs/>
          <w:sz w:val="20"/>
          <w:szCs w:val="20"/>
        </w:rPr>
        <w:t>1</w:t>
      </w:r>
      <w:r w:rsidR="000F1DBA" w:rsidRPr="009D2906">
        <w:rPr>
          <w:rFonts w:ascii="Book Antiqua" w:hAnsi="Book Antiqua"/>
          <w:b/>
          <w:bCs/>
          <w:sz w:val="20"/>
          <w:szCs w:val="20"/>
        </w:rPr>
        <w:t>3</w:t>
      </w:r>
      <w:r w:rsidR="00676CCF" w:rsidRPr="009D2906">
        <w:rPr>
          <w:rFonts w:ascii="Book Antiqua" w:hAnsi="Book Antiqua"/>
          <w:b/>
          <w:bCs/>
          <w:sz w:val="20"/>
          <w:szCs w:val="20"/>
        </w:rPr>
        <w:t>.3.2.</w:t>
      </w:r>
      <w:r w:rsidR="00676CCF" w:rsidRPr="009D2906">
        <w:rPr>
          <w:rFonts w:ascii="Book Antiqua" w:hAnsi="Book Antiqua"/>
          <w:sz w:val="20"/>
          <w:szCs w:val="20"/>
        </w:rPr>
        <w:t xml:space="preserve"> </w:t>
      </w:r>
      <w:r w:rsidR="00590C97" w:rsidRPr="009D2906">
        <w:rPr>
          <w:rFonts w:ascii="Book Antiqua" w:hAnsi="Book Antiqua"/>
          <w:sz w:val="20"/>
          <w:szCs w:val="20"/>
        </w:rPr>
        <w:t xml:space="preserve">quando houver o cancelamento do registro do fornecedor ou do registro de preços, nas hipóteses previstas no art. </w:t>
      </w:r>
      <w:r w:rsidR="00192379" w:rsidRPr="009D2906">
        <w:rPr>
          <w:rFonts w:ascii="Book Antiqua" w:hAnsi="Book Antiqua"/>
          <w:sz w:val="20"/>
          <w:szCs w:val="20"/>
        </w:rPr>
        <w:t>30</w:t>
      </w:r>
      <w:r w:rsidR="00590C97" w:rsidRPr="009D2906">
        <w:rPr>
          <w:rFonts w:ascii="Book Antiqua" w:hAnsi="Book Antiqua"/>
          <w:sz w:val="20"/>
          <w:szCs w:val="20"/>
        </w:rPr>
        <w:t xml:space="preserve"> do Decreto Municipal nº </w:t>
      </w:r>
      <w:r w:rsidR="00192379" w:rsidRPr="009D2906">
        <w:rPr>
          <w:rFonts w:ascii="Book Antiqua" w:hAnsi="Book Antiqua"/>
          <w:sz w:val="20"/>
          <w:szCs w:val="20"/>
        </w:rPr>
        <w:t>008/2024</w:t>
      </w:r>
      <w:r w:rsidR="00590C97" w:rsidRPr="009D2906">
        <w:rPr>
          <w:rFonts w:ascii="Book Antiqua" w:hAnsi="Book Antiqua"/>
          <w:sz w:val="20"/>
          <w:szCs w:val="20"/>
        </w:rPr>
        <w:t>.</w:t>
      </w:r>
    </w:p>
    <w:p w14:paraId="659A181A" w14:textId="341385E7" w:rsidR="00590C97" w:rsidRPr="009D2906" w:rsidRDefault="00676CCF"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.4.</w:t>
      </w:r>
      <w:r w:rsidRPr="009D2906">
        <w:rPr>
          <w:rFonts w:ascii="Book Antiqua" w:hAnsi="Book Antiqua"/>
          <w:sz w:val="20"/>
          <w:szCs w:val="20"/>
        </w:rPr>
        <w:t xml:space="preserve"> </w:t>
      </w:r>
      <w:r w:rsidR="00590C97" w:rsidRPr="009D2906">
        <w:rPr>
          <w:rFonts w:ascii="Book Antiqua" w:hAnsi="Book Antiqua"/>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8FF25F9" w:rsidR="00590C97" w:rsidRPr="009D2906" w:rsidRDefault="009908F7" w:rsidP="009D2906">
      <w:pPr>
        <w:ind w:firstLine="142"/>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.4.1</w:t>
      </w:r>
      <w:r w:rsidRPr="009D2906">
        <w:rPr>
          <w:rFonts w:ascii="Book Antiqua" w:hAnsi="Book Antiqua"/>
          <w:sz w:val="20"/>
          <w:szCs w:val="20"/>
        </w:rPr>
        <w:t>. convocar</w:t>
      </w:r>
      <w:r w:rsidR="00590C97" w:rsidRPr="009D2906">
        <w:rPr>
          <w:rFonts w:ascii="Book Antiqua" w:hAnsi="Book Antiqua"/>
          <w:sz w:val="20"/>
          <w:szCs w:val="20"/>
        </w:rPr>
        <w:t xml:space="preserve"> os licitantes que mantiveram sua proposta original para negociação, na ordem de classificação, com vistas à obtenção de preço melhor, mesmo que acima do preço do adjudicatário; ou</w:t>
      </w:r>
    </w:p>
    <w:p w14:paraId="06FEE8F8" w14:textId="1F60B380" w:rsidR="002A39A9" w:rsidRPr="009D2906" w:rsidRDefault="009908F7" w:rsidP="009D2906">
      <w:pPr>
        <w:ind w:firstLine="142"/>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3</w:t>
      </w:r>
      <w:r w:rsidRPr="009D2906">
        <w:rPr>
          <w:rFonts w:ascii="Book Antiqua" w:hAnsi="Book Antiqua"/>
          <w:b/>
          <w:bCs/>
          <w:sz w:val="20"/>
          <w:szCs w:val="20"/>
        </w:rPr>
        <w:t>.4.2.</w:t>
      </w:r>
      <w:r w:rsidRPr="009D2906">
        <w:rPr>
          <w:rFonts w:ascii="Book Antiqua" w:hAnsi="Book Antiqua"/>
          <w:sz w:val="20"/>
          <w:szCs w:val="20"/>
        </w:rPr>
        <w:t xml:space="preserve"> adjudicar</w:t>
      </w:r>
      <w:r w:rsidR="00590C97" w:rsidRPr="009D2906">
        <w:rPr>
          <w:rFonts w:ascii="Book Antiqua" w:hAnsi="Book Antiqua"/>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9D2906" w:rsidRDefault="009908F7" w:rsidP="009D2906">
      <w:pPr>
        <w:jc w:val="both"/>
        <w:rPr>
          <w:rFonts w:ascii="Book Antiqua" w:hAnsi="Book Antiqua"/>
          <w:b/>
          <w:bCs/>
          <w:sz w:val="20"/>
          <w:szCs w:val="20"/>
        </w:rPr>
      </w:pPr>
      <w:r w:rsidRPr="009D2906">
        <w:rPr>
          <w:rFonts w:ascii="Book Antiqua" w:hAnsi="Book Antiqua"/>
          <w:b/>
          <w:bCs/>
          <w:sz w:val="20"/>
          <w:szCs w:val="20"/>
          <w:u w:val="single"/>
          <w:shd w:val="clear" w:color="auto" w:fill="B3B3B3"/>
        </w:rPr>
        <w:t>1</w:t>
      </w:r>
      <w:r w:rsidR="000F1DBA" w:rsidRPr="009D2906">
        <w:rPr>
          <w:rFonts w:ascii="Book Antiqua" w:hAnsi="Book Antiqua"/>
          <w:b/>
          <w:bCs/>
          <w:sz w:val="20"/>
          <w:szCs w:val="20"/>
          <w:u w:val="single"/>
          <w:shd w:val="clear" w:color="auto" w:fill="B3B3B3"/>
        </w:rPr>
        <w:t>4</w:t>
      </w:r>
      <w:r w:rsidRPr="009D2906">
        <w:rPr>
          <w:rFonts w:ascii="Book Antiqua" w:hAnsi="Book Antiqua"/>
          <w:b/>
          <w:bCs/>
          <w:sz w:val="20"/>
          <w:szCs w:val="20"/>
          <w:u w:val="single"/>
          <w:shd w:val="clear" w:color="auto" w:fill="B3B3B3"/>
        </w:rPr>
        <w:t>.</w:t>
      </w:r>
      <w:r w:rsidR="002A39A9" w:rsidRPr="009D2906">
        <w:rPr>
          <w:rFonts w:ascii="Book Antiqua" w:hAnsi="Book Antiqua"/>
          <w:b/>
          <w:bCs/>
          <w:sz w:val="20"/>
          <w:szCs w:val="20"/>
          <w:u w:val="single"/>
          <w:shd w:val="clear" w:color="auto" w:fill="B3B3B3"/>
        </w:rPr>
        <w:t>DA CONTRATAÇÃO COM OS FORNECEDORES</w:t>
      </w:r>
    </w:p>
    <w:p w14:paraId="2487B60A" w14:textId="5D73D7F5" w:rsidR="002A39A9" w:rsidRPr="009D2906" w:rsidRDefault="009908F7" w:rsidP="009D2906">
      <w:pPr>
        <w:jc w:val="both"/>
        <w:rPr>
          <w:rFonts w:ascii="Book Antiqua" w:hAnsi="Book Antiqua"/>
          <w:sz w:val="20"/>
          <w:szCs w:val="20"/>
        </w:rPr>
      </w:pPr>
      <w:bookmarkStart w:id="6" w:name="_Hlk164380540"/>
      <w:r w:rsidRPr="009D2906">
        <w:rPr>
          <w:rFonts w:ascii="Book Antiqua" w:hAnsi="Book Antiqua"/>
          <w:b/>
          <w:bCs/>
          <w:sz w:val="20"/>
          <w:szCs w:val="20"/>
        </w:rPr>
        <w:lastRenderedPageBreak/>
        <w:t>1</w:t>
      </w:r>
      <w:r w:rsidR="000F1DBA" w:rsidRPr="009D2906">
        <w:rPr>
          <w:rFonts w:ascii="Book Antiqua" w:hAnsi="Book Antiqua"/>
          <w:b/>
          <w:bCs/>
          <w:sz w:val="20"/>
          <w:szCs w:val="20"/>
        </w:rPr>
        <w:t>4</w:t>
      </w:r>
      <w:r w:rsidRPr="009D2906">
        <w:rPr>
          <w:rFonts w:ascii="Book Antiqua" w:hAnsi="Book Antiqua"/>
          <w:b/>
          <w:bCs/>
          <w:sz w:val="20"/>
          <w:szCs w:val="20"/>
        </w:rPr>
        <w:t>.1</w:t>
      </w:r>
      <w:r w:rsidRPr="009D2906">
        <w:rPr>
          <w:rFonts w:ascii="Book Antiqua" w:hAnsi="Book Antiqua"/>
          <w:sz w:val="20"/>
          <w:szCs w:val="20"/>
        </w:rPr>
        <w:t>.</w:t>
      </w:r>
      <w:r w:rsidR="002A39A9" w:rsidRPr="009D2906">
        <w:rPr>
          <w:rFonts w:ascii="Book Antiqua" w:hAnsi="Book Antiqua"/>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9D2906">
        <w:rPr>
          <w:rFonts w:ascii="Book Antiqua" w:hAnsi="Book Antiqua"/>
          <w:sz w:val="20"/>
          <w:szCs w:val="20"/>
        </w:rPr>
        <w:t>95</w:t>
      </w:r>
      <w:r w:rsidR="002A39A9" w:rsidRPr="009D2906">
        <w:rPr>
          <w:rFonts w:ascii="Book Antiqua" w:hAnsi="Book Antiqua"/>
          <w:sz w:val="20"/>
          <w:szCs w:val="20"/>
        </w:rPr>
        <w:t xml:space="preserve"> da Lei nº </w:t>
      </w:r>
      <w:r w:rsidR="00AD41E8" w:rsidRPr="009D2906">
        <w:rPr>
          <w:rFonts w:ascii="Book Antiqua" w:hAnsi="Book Antiqua"/>
          <w:sz w:val="20"/>
          <w:szCs w:val="20"/>
        </w:rPr>
        <w:t>14.133/2021</w:t>
      </w:r>
      <w:r w:rsidR="002A39A9" w:rsidRPr="009D2906">
        <w:rPr>
          <w:rFonts w:ascii="Book Antiqua" w:hAnsi="Book Antiqua"/>
          <w:sz w:val="20"/>
          <w:szCs w:val="20"/>
        </w:rPr>
        <w:t>.</w:t>
      </w:r>
    </w:p>
    <w:p w14:paraId="055F6604" w14:textId="2AEBF937" w:rsidR="00205774" w:rsidRPr="009D2906" w:rsidRDefault="009908F7" w:rsidP="009D2906">
      <w:pPr>
        <w:ind w:firstLine="142"/>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4</w:t>
      </w:r>
      <w:r w:rsidRPr="009D2906">
        <w:rPr>
          <w:rFonts w:ascii="Book Antiqua" w:hAnsi="Book Antiqua"/>
          <w:b/>
          <w:bCs/>
          <w:sz w:val="20"/>
          <w:szCs w:val="20"/>
        </w:rPr>
        <w:t>.1.1.</w:t>
      </w:r>
      <w:r w:rsidRPr="009D2906">
        <w:rPr>
          <w:rFonts w:ascii="Book Antiqua" w:hAnsi="Book Antiqua"/>
          <w:sz w:val="20"/>
          <w:szCs w:val="20"/>
        </w:rPr>
        <w:t xml:space="preserve"> As</w:t>
      </w:r>
      <w:r w:rsidR="002A39A9" w:rsidRPr="009D2906">
        <w:rPr>
          <w:rFonts w:ascii="Book Antiqua" w:hAnsi="Book Antiqua"/>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9D2906" w:rsidRDefault="009908F7" w:rsidP="009D2906">
      <w:pPr>
        <w:jc w:val="both"/>
        <w:rPr>
          <w:rFonts w:ascii="Book Antiqua" w:hAnsi="Book Antiqua"/>
          <w:sz w:val="20"/>
          <w:szCs w:val="20"/>
          <w:lang w:bidi="pt-BR"/>
        </w:rPr>
      </w:pPr>
      <w:r w:rsidRPr="009D2906">
        <w:rPr>
          <w:rFonts w:ascii="Book Antiqua" w:hAnsi="Book Antiqua"/>
          <w:b/>
          <w:bCs/>
          <w:sz w:val="20"/>
          <w:szCs w:val="20"/>
        </w:rPr>
        <w:t>1</w:t>
      </w:r>
      <w:r w:rsidR="000F1DBA" w:rsidRPr="009D2906">
        <w:rPr>
          <w:rFonts w:ascii="Book Antiqua" w:hAnsi="Book Antiqua"/>
          <w:b/>
          <w:bCs/>
          <w:sz w:val="20"/>
          <w:szCs w:val="20"/>
        </w:rPr>
        <w:t>4</w:t>
      </w:r>
      <w:r w:rsidRPr="009D2906">
        <w:rPr>
          <w:rFonts w:ascii="Book Antiqua" w:hAnsi="Book Antiqua"/>
          <w:b/>
          <w:bCs/>
          <w:sz w:val="20"/>
          <w:szCs w:val="20"/>
        </w:rPr>
        <w:t>.2</w:t>
      </w:r>
      <w:r w:rsidRPr="009D2906">
        <w:rPr>
          <w:rFonts w:ascii="Book Antiqua" w:hAnsi="Book Antiqua"/>
          <w:sz w:val="20"/>
          <w:szCs w:val="20"/>
        </w:rPr>
        <w:t xml:space="preserve">. </w:t>
      </w:r>
      <w:r w:rsidR="002A39A9" w:rsidRPr="009D2906">
        <w:rPr>
          <w:rFonts w:ascii="Book Antiqua" w:hAnsi="Book Antiqua"/>
          <w:sz w:val="20"/>
          <w:szCs w:val="20"/>
        </w:rPr>
        <w:t xml:space="preserve">O órgão convocará a fornecedora com preço registrado em Ata para, a cada contratação, no prazo máximo de </w:t>
      </w:r>
      <w:r w:rsidR="002A39A9" w:rsidRPr="009D2906">
        <w:rPr>
          <w:rFonts w:ascii="Book Antiqua" w:hAnsi="Book Antiqua"/>
          <w:b/>
          <w:sz w:val="20"/>
          <w:szCs w:val="20"/>
          <w:lang w:bidi="pt-BR"/>
        </w:rPr>
        <w:t>02 (dois) dias úteis</w:t>
      </w:r>
      <w:r w:rsidR="002A39A9" w:rsidRPr="009D2906">
        <w:rPr>
          <w:rFonts w:ascii="Book Antiqua" w:hAnsi="Book Antiqua"/>
          <w:sz w:val="20"/>
          <w:szCs w:val="20"/>
          <w:lang w:bidi="pt-BR"/>
        </w:rPr>
        <w:t xml:space="preserve">, </w:t>
      </w:r>
      <w:r w:rsidR="002A39A9" w:rsidRPr="009D2906">
        <w:rPr>
          <w:rFonts w:ascii="Book Antiqua" w:hAnsi="Book Antiqua"/>
          <w:sz w:val="20"/>
          <w:szCs w:val="20"/>
        </w:rPr>
        <w:t xml:space="preserve">efetuar a retirada da Nota de Empenho ou instrumento equivalente, ou assinar o Contrato, se for o caso, </w:t>
      </w:r>
      <w:r w:rsidR="002A39A9" w:rsidRPr="009D2906">
        <w:rPr>
          <w:rFonts w:ascii="Book Antiqua" w:hAnsi="Book Antiqua"/>
          <w:sz w:val="20"/>
          <w:szCs w:val="20"/>
          <w:lang w:bidi="pt-BR"/>
        </w:rPr>
        <w:t>sob pena de decair do direito à contratação, sem prejuízo das sanções previstas no Edital e na Ata de Registro de Preços.</w:t>
      </w:r>
    </w:p>
    <w:p w14:paraId="2B2E4F5B" w14:textId="1C00A7F6" w:rsidR="00205774" w:rsidRPr="009D2906" w:rsidRDefault="00165106" w:rsidP="009D2906">
      <w:pPr>
        <w:ind w:firstLine="142"/>
        <w:jc w:val="both"/>
        <w:rPr>
          <w:rFonts w:ascii="Book Antiqua" w:hAnsi="Book Antiqua"/>
          <w:sz w:val="20"/>
          <w:szCs w:val="20"/>
          <w:lang w:bidi="pt-BR"/>
        </w:rPr>
      </w:pPr>
      <w:r w:rsidRPr="009D2906">
        <w:rPr>
          <w:rFonts w:ascii="Book Antiqua" w:hAnsi="Book Antiqua"/>
          <w:b/>
          <w:sz w:val="20"/>
          <w:szCs w:val="20"/>
          <w:lang w:bidi="pt-BR"/>
        </w:rPr>
        <w:t>1</w:t>
      </w:r>
      <w:r w:rsidR="000F1DBA" w:rsidRPr="009D2906">
        <w:rPr>
          <w:rFonts w:ascii="Book Antiqua" w:hAnsi="Book Antiqua"/>
          <w:b/>
          <w:sz w:val="20"/>
          <w:szCs w:val="20"/>
          <w:lang w:bidi="pt-BR"/>
        </w:rPr>
        <w:t>4</w:t>
      </w:r>
      <w:r w:rsidRPr="009D2906">
        <w:rPr>
          <w:rFonts w:ascii="Book Antiqua" w:hAnsi="Book Antiqua"/>
          <w:b/>
          <w:sz w:val="20"/>
          <w:szCs w:val="20"/>
          <w:lang w:bidi="pt-BR"/>
        </w:rPr>
        <w:t>.2.1.</w:t>
      </w:r>
      <w:r w:rsidRPr="009D2906">
        <w:rPr>
          <w:rFonts w:ascii="Book Antiqua" w:hAnsi="Book Antiqua"/>
          <w:bCs/>
          <w:sz w:val="20"/>
          <w:szCs w:val="20"/>
          <w:lang w:bidi="pt-BR"/>
        </w:rPr>
        <w:t xml:space="preserve"> </w:t>
      </w:r>
      <w:r w:rsidR="002A39A9" w:rsidRPr="009D2906">
        <w:rPr>
          <w:rFonts w:ascii="Book Antiqua" w:hAnsi="Book Antiqua"/>
          <w:bCs/>
          <w:sz w:val="20"/>
          <w:szCs w:val="20"/>
          <w:lang w:bidi="pt-BR"/>
        </w:rPr>
        <w:t xml:space="preserve">Esse </w:t>
      </w:r>
      <w:r w:rsidR="002A39A9" w:rsidRPr="009D2906">
        <w:rPr>
          <w:rFonts w:ascii="Book Antiqua" w:hAnsi="Book Antiqua"/>
          <w:sz w:val="20"/>
          <w:szCs w:val="20"/>
          <w:lang w:bidi="pt-BR"/>
        </w:rPr>
        <w:t>prazo poderá ser prorrogado, por igual período, por solicitação justificada do fornecedor e aceita pela Administração.</w:t>
      </w:r>
    </w:p>
    <w:bookmarkEnd w:id="6"/>
    <w:p w14:paraId="3F881074" w14:textId="6AA3F001" w:rsidR="002A39A9" w:rsidRPr="009D2906" w:rsidRDefault="00165106" w:rsidP="009D2906">
      <w:pPr>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1</w:t>
      </w:r>
      <w:r w:rsidR="000F1DBA" w:rsidRPr="009D2906">
        <w:rPr>
          <w:rFonts w:ascii="Book Antiqua" w:hAnsi="Book Antiqua"/>
          <w:b/>
          <w:bCs/>
          <w:sz w:val="20"/>
          <w:szCs w:val="20"/>
          <w:u w:val="single"/>
          <w:shd w:val="clear" w:color="auto" w:fill="B3B3B3"/>
        </w:rPr>
        <w:t>5</w:t>
      </w:r>
      <w:r w:rsidRPr="009D2906">
        <w:rPr>
          <w:rFonts w:ascii="Book Antiqua" w:hAnsi="Book Antiqua"/>
          <w:b/>
          <w:bCs/>
          <w:sz w:val="20"/>
          <w:szCs w:val="20"/>
          <w:u w:val="single"/>
          <w:shd w:val="clear" w:color="auto" w:fill="B3B3B3"/>
        </w:rPr>
        <w:t>.</w:t>
      </w:r>
      <w:r w:rsidR="00DB23AC" w:rsidRPr="009D2906">
        <w:rPr>
          <w:rFonts w:ascii="Book Antiqua" w:hAnsi="Book Antiqua"/>
          <w:b/>
          <w:bCs/>
          <w:sz w:val="20"/>
          <w:szCs w:val="20"/>
          <w:u w:val="single"/>
          <w:shd w:val="clear" w:color="auto" w:fill="B3B3B3"/>
        </w:rPr>
        <w:t>DA IMPUGNAÇÃO DO EDITAL E DOS PEDIDOS DE ESCLARECIMENTO</w:t>
      </w:r>
    </w:p>
    <w:p w14:paraId="06ADDECD" w14:textId="2B5157D9"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.1</w:t>
      </w:r>
      <w:r w:rsidRPr="009D2906">
        <w:rPr>
          <w:rFonts w:ascii="Book Antiqua" w:hAnsi="Book Antiqua"/>
          <w:sz w:val="20"/>
          <w:szCs w:val="20"/>
        </w:rPr>
        <w:t>. Qualquer</w:t>
      </w:r>
      <w:r w:rsidR="00DB23AC" w:rsidRPr="009D2906">
        <w:rPr>
          <w:rFonts w:ascii="Book Antiqua" w:hAnsi="Book Antiqua"/>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.2</w:t>
      </w:r>
      <w:r w:rsidRPr="009D2906">
        <w:rPr>
          <w:rFonts w:ascii="Book Antiqua" w:hAnsi="Book Antiqua"/>
          <w:sz w:val="20"/>
          <w:szCs w:val="20"/>
        </w:rPr>
        <w:t xml:space="preserve">. </w:t>
      </w:r>
      <w:r w:rsidR="00DB23AC" w:rsidRPr="009D2906">
        <w:rPr>
          <w:rFonts w:ascii="Book Antiqua" w:hAnsi="Book Antiqua"/>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.3.</w:t>
      </w:r>
      <w:r w:rsidRPr="009D2906">
        <w:rPr>
          <w:rFonts w:ascii="Book Antiqua" w:hAnsi="Book Antiqua"/>
          <w:sz w:val="20"/>
          <w:szCs w:val="20"/>
        </w:rPr>
        <w:t xml:space="preserve"> </w:t>
      </w:r>
      <w:r w:rsidR="00DB23AC" w:rsidRPr="009D2906">
        <w:rPr>
          <w:rFonts w:ascii="Book Antiqua" w:hAnsi="Book Antiqua"/>
          <w:sz w:val="20"/>
          <w:szCs w:val="20"/>
        </w:rPr>
        <w:t xml:space="preserve">A impugnação e o pedido de esclarecimento serão realizados por forma eletrônica, através do Portal de Compras Públicas, </w:t>
      </w:r>
      <w:r w:rsidR="00DB23AC" w:rsidRPr="009D2906">
        <w:rPr>
          <w:rFonts w:ascii="Book Antiqua" w:hAnsi="Book Antiqua" w:cs="Courier New"/>
          <w:sz w:val="20"/>
          <w:szCs w:val="20"/>
        </w:rPr>
        <w:t xml:space="preserve">constante da página eletrônica: </w:t>
      </w:r>
      <w:hyperlink r:id="rId19" w:history="1">
        <w:r w:rsidR="00DB23AC" w:rsidRPr="009D2906">
          <w:rPr>
            <w:rStyle w:val="Hyperlink"/>
            <w:rFonts w:ascii="Book Antiqua" w:hAnsi="Book Antiqua" w:cs="Courier New"/>
            <w:b/>
            <w:bCs/>
            <w:color w:val="0000CC"/>
            <w:sz w:val="20"/>
            <w:szCs w:val="20"/>
          </w:rPr>
          <w:t>www.portaldecompraspublicas.com.br</w:t>
        </w:r>
      </w:hyperlink>
      <w:r w:rsidR="00DB23AC" w:rsidRPr="009D2906">
        <w:rPr>
          <w:rStyle w:val="Hyperlink"/>
          <w:rFonts w:ascii="Book Antiqua" w:hAnsi="Book Antiqua" w:cs="Courier New"/>
          <w:b/>
          <w:bCs/>
          <w:color w:val="0000CC"/>
          <w:sz w:val="20"/>
          <w:szCs w:val="20"/>
        </w:rPr>
        <w:t>.</w:t>
      </w:r>
    </w:p>
    <w:p w14:paraId="0D163209" w14:textId="11995632"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.4.</w:t>
      </w:r>
      <w:r w:rsidRPr="009D2906">
        <w:rPr>
          <w:rFonts w:ascii="Book Antiqua" w:hAnsi="Book Antiqua"/>
          <w:sz w:val="20"/>
          <w:szCs w:val="20"/>
        </w:rPr>
        <w:t xml:space="preserve"> As</w:t>
      </w:r>
      <w:r w:rsidR="00DB23AC" w:rsidRPr="009D2906">
        <w:rPr>
          <w:rFonts w:ascii="Book Antiqua" w:hAnsi="Book Antiqua"/>
          <w:sz w:val="20"/>
          <w:szCs w:val="20"/>
        </w:rPr>
        <w:t xml:space="preserve"> impugnações e pedidos de esclarecimentos não suspendem os prazos previstos no certame.</w:t>
      </w:r>
    </w:p>
    <w:p w14:paraId="278A3A58" w14:textId="22168792"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.5.</w:t>
      </w:r>
      <w:r w:rsidRPr="009D2906">
        <w:rPr>
          <w:rFonts w:ascii="Book Antiqua" w:hAnsi="Book Antiqua"/>
          <w:sz w:val="20"/>
          <w:szCs w:val="20"/>
        </w:rPr>
        <w:t xml:space="preserve"> </w:t>
      </w:r>
      <w:r w:rsidR="00DB23AC" w:rsidRPr="009D2906">
        <w:rPr>
          <w:rFonts w:ascii="Book Antiqua" w:hAnsi="Book Antiqua"/>
          <w:sz w:val="20"/>
          <w:szCs w:val="20"/>
        </w:rPr>
        <w:t>A concessão de efeito suspensivo à impugnação é medida excepcional e deverá ser motivada pelo agente de contratação, nos autos do processo de licitação.</w:t>
      </w:r>
    </w:p>
    <w:p w14:paraId="7CED08D9" w14:textId="37C3F3F6" w:rsidR="00DB23AC"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5</w:t>
      </w:r>
      <w:r w:rsidRPr="009D2906">
        <w:rPr>
          <w:rFonts w:ascii="Book Antiqua" w:hAnsi="Book Antiqua"/>
          <w:b/>
          <w:bCs/>
          <w:sz w:val="20"/>
          <w:szCs w:val="20"/>
        </w:rPr>
        <w:t>.6</w:t>
      </w:r>
      <w:r w:rsidRPr="009D2906">
        <w:rPr>
          <w:rFonts w:ascii="Book Antiqua" w:hAnsi="Book Antiqua"/>
          <w:sz w:val="20"/>
          <w:szCs w:val="20"/>
        </w:rPr>
        <w:t xml:space="preserve">. </w:t>
      </w:r>
      <w:r w:rsidR="00DB23AC" w:rsidRPr="009D2906">
        <w:rPr>
          <w:rFonts w:ascii="Book Antiqua" w:hAnsi="Book Antiqua"/>
          <w:sz w:val="20"/>
          <w:szCs w:val="20"/>
        </w:rPr>
        <w:t>Acolhida a impugnação, será definida e publicada nova data para a realização do certame.</w:t>
      </w:r>
    </w:p>
    <w:p w14:paraId="0DD1520C" w14:textId="0ED1F4D0" w:rsidR="002A39A9" w:rsidRPr="009D2906" w:rsidRDefault="00165106" w:rsidP="009D2906">
      <w:pPr>
        <w:jc w:val="both"/>
        <w:rPr>
          <w:rFonts w:ascii="Book Antiqua" w:hAnsi="Book Antiqua"/>
          <w:b/>
          <w:bCs/>
          <w:sz w:val="20"/>
          <w:szCs w:val="20"/>
          <w:u w:val="single"/>
          <w:shd w:val="clear" w:color="auto" w:fill="B3B3B3"/>
        </w:rPr>
      </w:pPr>
      <w:r w:rsidRPr="009D2906">
        <w:rPr>
          <w:rFonts w:ascii="Book Antiqua" w:hAnsi="Book Antiqua"/>
          <w:b/>
          <w:bCs/>
          <w:sz w:val="20"/>
          <w:szCs w:val="20"/>
          <w:u w:val="single"/>
          <w:shd w:val="clear" w:color="auto" w:fill="B3B3B3"/>
        </w:rPr>
        <w:t>1</w:t>
      </w:r>
      <w:r w:rsidR="000F1DBA" w:rsidRPr="009D2906">
        <w:rPr>
          <w:rFonts w:ascii="Book Antiqua" w:hAnsi="Book Antiqua"/>
          <w:b/>
          <w:bCs/>
          <w:sz w:val="20"/>
          <w:szCs w:val="20"/>
          <w:u w:val="single"/>
          <w:shd w:val="clear" w:color="auto" w:fill="B3B3B3"/>
        </w:rPr>
        <w:t>6</w:t>
      </w:r>
      <w:r w:rsidRPr="009D2906">
        <w:rPr>
          <w:rFonts w:ascii="Book Antiqua" w:hAnsi="Book Antiqua"/>
          <w:b/>
          <w:bCs/>
          <w:sz w:val="20"/>
          <w:szCs w:val="20"/>
          <w:u w:val="single"/>
          <w:shd w:val="clear" w:color="auto" w:fill="B3B3B3"/>
        </w:rPr>
        <w:t>.</w:t>
      </w:r>
      <w:r w:rsidR="002A39A9" w:rsidRPr="009D2906">
        <w:rPr>
          <w:rFonts w:ascii="Book Antiqua" w:hAnsi="Book Antiqua"/>
          <w:b/>
          <w:bCs/>
          <w:sz w:val="20"/>
          <w:szCs w:val="20"/>
          <w:u w:val="single"/>
          <w:shd w:val="clear" w:color="auto" w:fill="B3B3B3"/>
        </w:rPr>
        <w:t>DAS DISPOSIÇÕES GERAIS</w:t>
      </w:r>
    </w:p>
    <w:p w14:paraId="5CE389DC" w14:textId="2F1A5107" w:rsidR="00C5478D" w:rsidRPr="009D2906" w:rsidRDefault="00165106" w:rsidP="009D2906">
      <w:pPr>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6</w:t>
      </w:r>
      <w:r w:rsidRPr="009D2906">
        <w:rPr>
          <w:rFonts w:ascii="Book Antiqua" w:hAnsi="Book Antiqua"/>
          <w:b/>
          <w:bCs/>
          <w:sz w:val="20"/>
          <w:szCs w:val="20"/>
        </w:rPr>
        <w:t>.1</w:t>
      </w:r>
      <w:r w:rsidRPr="009D2906">
        <w:rPr>
          <w:rFonts w:ascii="Book Antiqua" w:hAnsi="Book Antiqua"/>
          <w:sz w:val="20"/>
          <w:szCs w:val="20"/>
        </w:rPr>
        <w:t>. Será</w:t>
      </w:r>
      <w:r w:rsidR="00C5478D" w:rsidRPr="009D2906">
        <w:rPr>
          <w:rFonts w:ascii="Book Antiqua" w:hAnsi="Book Antiqua"/>
          <w:sz w:val="20"/>
          <w:szCs w:val="20"/>
        </w:rPr>
        <w:t xml:space="preserve"> divulgada ata da sessão pública no sistema eletrônico.</w:t>
      </w:r>
    </w:p>
    <w:p w14:paraId="461B4BC4" w14:textId="55C2FF4B" w:rsidR="002A39A9"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6</w:t>
      </w:r>
      <w:r w:rsidRPr="009D2906">
        <w:rPr>
          <w:rFonts w:ascii="Book Antiqua" w:hAnsi="Book Antiqua"/>
          <w:b/>
          <w:bCs/>
          <w:sz w:val="20"/>
          <w:szCs w:val="20"/>
        </w:rPr>
        <w:t>.2.</w:t>
      </w:r>
      <w:r w:rsidRPr="009D2906">
        <w:rPr>
          <w:rFonts w:ascii="Book Antiqua" w:hAnsi="Book Antiqua"/>
          <w:sz w:val="20"/>
          <w:szCs w:val="20"/>
        </w:rPr>
        <w:t xml:space="preserve"> Qualquer</w:t>
      </w:r>
      <w:r w:rsidR="002A39A9" w:rsidRPr="009D2906">
        <w:rPr>
          <w:rFonts w:ascii="Book Antiqua" w:hAnsi="Book Antiqua"/>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1438A86D" w:rsidR="002A39A9" w:rsidRPr="009D2906" w:rsidRDefault="00165106" w:rsidP="009D2906">
      <w:pPr>
        <w:jc w:val="both"/>
        <w:rPr>
          <w:rFonts w:ascii="Book Antiqua" w:hAnsi="Book Antiqua"/>
          <w:sz w:val="20"/>
          <w:szCs w:val="20"/>
        </w:rPr>
      </w:pPr>
      <w:r w:rsidRPr="009D2906">
        <w:rPr>
          <w:rFonts w:ascii="Book Antiqua" w:hAnsi="Book Antiqua"/>
          <w:b/>
          <w:bCs/>
          <w:sz w:val="20"/>
          <w:szCs w:val="20"/>
        </w:rPr>
        <w:t>1</w:t>
      </w:r>
      <w:r w:rsidR="000F1DBA" w:rsidRPr="009D2906">
        <w:rPr>
          <w:rFonts w:ascii="Book Antiqua" w:hAnsi="Book Antiqua"/>
          <w:b/>
          <w:bCs/>
          <w:sz w:val="20"/>
          <w:szCs w:val="20"/>
        </w:rPr>
        <w:t>6</w:t>
      </w:r>
      <w:r w:rsidRPr="009D2906">
        <w:rPr>
          <w:rFonts w:ascii="Book Antiqua" w:hAnsi="Book Antiqua"/>
          <w:b/>
          <w:bCs/>
          <w:sz w:val="20"/>
          <w:szCs w:val="20"/>
        </w:rPr>
        <w:t>.3.</w:t>
      </w:r>
      <w:r w:rsidR="00453A75" w:rsidRPr="009D2906">
        <w:rPr>
          <w:rFonts w:ascii="Book Antiqua" w:hAnsi="Book Antiqua"/>
          <w:sz w:val="20"/>
          <w:szCs w:val="20"/>
        </w:rPr>
        <w:t xml:space="preserve"> </w:t>
      </w:r>
      <w:r w:rsidR="002A39A9" w:rsidRPr="009D2906">
        <w:rPr>
          <w:rFonts w:ascii="Book Antiqua" w:hAnsi="Book Antiqua"/>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504D9962" w:rsidR="00A5482E" w:rsidRPr="009D2906" w:rsidRDefault="00165106"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w:t>
      </w:r>
      <w:r w:rsidR="00453A75" w:rsidRPr="009D2906">
        <w:rPr>
          <w:rFonts w:ascii="Book Antiqua" w:hAnsi="Book Antiqua"/>
          <w:b/>
          <w:sz w:val="20"/>
          <w:szCs w:val="20"/>
        </w:rPr>
        <w:t>4.</w:t>
      </w:r>
      <w:r w:rsidR="00453A75" w:rsidRPr="009D2906">
        <w:rPr>
          <w:rFonts w:ascii="Book Antiqua" w:hAnsi="Book Antiqua"/>
          <w:bCs/>
          <w:sz w:val="20"/>
          <w:szCs w:val="20"/>
        </w:rPr>
        <w:t xml:space="preserve"> Não</w:t>
      </w:r>
      <w:r w:rsidR="00A5482E" w:rsidRPr="009D2906">
        <w:rPr>
          <w:rFonts w:ascii="Book Antiqua" w:hAnsi="Book Antiqua"/>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9D2906" w:rsidRDefault="00165106"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w:t>
      </w:r>
      <w:r w:rsidR="00453A75" w:rsidRPr="009D2906">
        <w:rPr>
          <w:rFonts w:ascii="Book Antiqua" w:hAnsi="Book Antiqua"/>
          <w:b/>
          <w:sz w:val="20"/>
          <w:szCs w:val="20"/>
        </w:rPr>
        <w:t>5.</w:t>
      </w:r>
      <w:r w:rsidR="00453A75" w:rsidRPr="009D2906">
        <w:rPr>
          <w:rFonts w:ascii="Book Antiqua" w:hAnsi="Book Antiqua"/>
          <w:bCs/>
          <w:sz w:val="20"/>
          <w:szCs w:val="20"/>
        </w:rPr>
        <w:t xml:space="preserve"> Todas</w:t>
      </w:r>
      <w:r w:rsidR="00A5482E" w:rsidRPr="009D2906">
        <w:rPr>
          <w:rFonts w:ascii="Book Antiqua" w:hAnsi="Book Antiqua"/>
          <w:bCs/>
          <w:sz w:val="20"/>
          <w:szCs w:val="20"/>
        </w:rPr>
        <w:t xml:space="preserve"> as referências de tempo no Edital, no aviso e durante a sessão pública observarão o horário de Brasília - DF.</w:t>
      </w:r>
    </w:p>
    <w:p w14:paraId="4F57DB06" w14:textId="1C420EE8" w:rsidR="00A5482E" w:rsidRPr="009D2906" w:rsidRDefault="00165106"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.6</w:t>
      </w:r>
      <w:r w:rsidR="00453A75" w:rsidRPr="009D2906">
        <w:rPr>
          <w:rFonts w:ascii="Book Antiqua" w:hAnsi="Book Antiqua"/>
          <w:bCs/>
          <w:sz w:val="20"/>
          <w:szCs w:val="20"/>
        </w:rPr>
        <w:t xml:space="preserve">. </w:t>
      </w:r>
      <w:r w:rsidR="00A5482E" w:rsidRPr="009D2906">
        <w:rPr>
          <w:rFonts w:ascii="Book Antiqua" w:hAnsi="Book Antiqua"/>
          <w:bCs/>
          <w:sz w:val="20"/>
          <w:szCs w:val="20"/>
        </w:rPr>
        <w:t>A homologação do resultado desta licitação não implicará direito à contratação.</w:t>
      </w:r>
    </w:p>
    <w:p w14:paraId="787A4F64" w14:textId="7024FC0A" w:rsidR="00A5482E"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.7</w:t>
      </w:r>
      <w:r w:rsidRPr="009D2906">
        <w:rPr>
          <w:rFonts w:ascii="Book Antiqua" w:hAnsi="Book Antiqua"/>
          <w:bCs/>
          <w:sz w:val="20"/>
          <w:szCs w:val="20"/>
        </w:rPr>
        <w:t>. As</w:t>
      </w:r>
      <w:r w:rsidR="00A5482E" w:rsidRPr="009D2906">
        <w:rPr>
          <w:rFonts w:ascii="Book Antiqua" w:hAnsi="Book Antiqua"/>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.8</w:t>
      </w:r>
      <w:r w:rsidRPr="009D2906">
        <w:rPr>
          <w:rFonts w:ascii="Book Antiqua" w:hAnsi="Book Antiqua"/>
          <w:bCs/>
          <w:sz w:val="20"/>
          <w:szCs w:val="20"/>
        </w:rPr>
        <w:t>. Os</w:t>
      </w:r>
      <w:r w:rsidR="00A5482E" w:rsidRPr="009D2906">
        <w:rPr>
          <w:rFonts w:ascii="Book Antiqua" w:hAnsi="Book Antiqua"/>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.9</w:t>
      </w:r>
      <w:r w:rsidRPr="009D2906">
        <w:rPr>
          <w:rFonts w:ascii="Book Antiqua" w:hAnsi="Book Antiqua"/>
          <w:bCs/>
          <w:sz w:val="20"/>
          <w:szCs w:val="20"/>
        </w:rPr>
        <w:t>. Na</w:t>
      </w:r>
      <w:r w:rsidR="00A5482E" w:rsidRPr="009D2906">
        <w:rPr>
          <w:rFonts w:ascii="Book Antiqua" w:hAnsi="Book Antiqua"/>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.10</w:t>
      </w:r>
      <w:r w:rsidRPr="009D2906">
        <w:rPr>
          <w:rFonts w:ascii="Book Antiqua" w:hAnsi="Book Antiqua"/>
          <w:bCs/>
          <w:sz w:val="20"/>
          <w:szCs w:val="20"/>
        </w:rPr>
        <w:t>.</w:t>
      </w:r>
      <w:r w:rsidR="00A5482E" w:rsidRPr="009D2906">
        <w:rPr>
          <w:rFonts w:ascii="Book Antiqua" w:hAnsi="Book Antiqua"/>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9D2906" w:rsidRDefault="00453A75" w:rsidP="009D2906">
      <w:pPr>
        <w:jc w:val="both"/>
        <w:rPr>
          <w:rFonts w:ascii="Book Antiqua" w:hAnsi="Book Antiqua"/>
          <w:bCs/>
          <w:sz w:val="20"/>
          <w:szCs w:val="20"/>
        </w:rPr>
      </w:pPr>
      <w:r w:rsidRPr="009D2906">
        <w:rPr>
          <w:rFonts w:ascii="Book Antiqua" w:hAnsi="Book Antiqua"/>
          <w:b/>
          <w:sz w:val="20"/>
          <w:szCs w:val="20"/>
        </w:rPr>
        <w:lastRenderedPageBreak/>
        <w:t>1</w:t>
      </w:r>
      <w:r w:rsidR="000F1DBA" w:rsidRPr="009D2906">
        <w:rPr>
          <w:rFonts w:ascii="Book Antiqua" w:hAnsi="Book Antiqua"/>
          <w:b/>
          <w:sz w:val="20"/>
          <w:szCs w:val="20"/>
        </w:rPr>
        <w:t>6</w:t>
      </w:r>
      <w:r w:rsidRPr="009D2906">
        <w:rPr>
          <w:rFonts w:ascii="Book Antiqua" w:hAnsi="Book Antiqua"/>
          <w:b/>
          <w:sz w:val="20"/>
          <w:szCs w:val="20"/>
        </w:rPr>
        <w:t>.11.</w:t>
      </w:r>
      <w:r w:rsidRPr="009D2906">
        <w:rPr>
          <w:rFonts w:ascii="Book Antiqua" w:hAnsi="Book Antiqua"/>
          <w:bCs/>
          <w:sz w:val="20"/>
          <w:szCs w:val="20"/>
        </w:rPr>
        <w:t xml:space="preserve"> Em</w:t>
      </w:r>
      <w:r w:rsidR="00A5482E" w:rsidRPr="009D2906">
        <w:rPr>
          <w:rFonts w:ascii="Book Antiqua" w:hAnsi="Book Antiqua"/>
          <w:bCs/>
          <w:sz w:val="20"/>
          <w:szCs w:val="20"/>
        </w:rPr>
        <w:t xml:space="preserve"> caso de divergência entre disposições deste Edital e de seus anexos ou demais peças que compõem o processo, prevalecerá as deste Edital.</w:t>
      </w:r>
    </w:p>
    <w:p w14:paraId="2D8F6BDF" w14:textId="59671849" w:rsidR="00A5482E"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.12</w:t>
      </w:r>
      <w:r w:rsidRPr="009D2906">
        <w:rPr>
          <w:rFonts w:ascii="Book Antiqua" w:hAnsi="Book Antiqua"/>
          <w:bCs/>
          <w:sz w:val="20"/>
          <w:szCs w:val="20"/>
        </w:rPr>
        <w:t xml:space="preserve">. </w:t>
      </w:r>
      <w:r w:rsidR="00A5482E" w:rsidRPr="009D2906">
        <w:rPr>
          <w:rFonts w:ascii="Book Antiqua" w:hAnsi="Book Antiqua"/>
          <w:bCs/>
          <w:sz w:val="20"/>
          <w:szCs w:val="20"/>
        </w:rPr>
        <w:t xml:space="preserve">O Edital e seus anexos estão disponíveis, na íntegra, no Portal Nacional de Contratações Públicas (PNCP) e </w:t>
      </w:r>
      <w:r w:rsidR="006A2DCF" w:rsidRPr="009D2906">
        <w:rPr>
          <w:rFonts w:ascii="Book Antiqua" w:hAnsi="Book Antiqua"/>
          <w:bCs/>
          <w:sz w:val="20"/>
          <w:szCs w:val="20"/>
        </w:rPr>
        <w:t xml:space="preserve">nos </w:t>
      </w:r>
      <w:r w:rsidR="00A5482E" w:rsidRPr="009D2906">
        <w:rPr>
          <w:rFonts w:ascii="Book Antiqua" w:hAnsi="Book Antiqua"/>
          <w:bCs/>
          <w:sz w:val="20"/>
          <w:szCs w:val="20"/>
        </w:rPr>
        <w:t>endereço</w:t>
      </w:r>
      <w:r w:rsidR="006A2DCF" w:rsidRPr="009D2906">
        <w:rPr>
          <w:rFonts w:ascii="Book Antiqua" w:hAnsi="Book Antiqua"/>
          <w:bCs/>
          <w:sz w:val="20"/>
          <w:szCs w:val="20"/>
        </w:rPr>
        <w:t>s</w:t>
      </w:r>
      <w:r w:rsidR="00A5482E" w:rsidRPr="009D2906">
        <w:rPr>
          <w:rFonts w:ascii="Book Antiqua" w:hAnsi="Book Antiqua"/>
          <w:bCs/>
          <w:sz w:val="20"/>
          <w:szCs w:val="20"/>
        </w:rPr>
        <w:t xml:space="preserve"> eletrônico</w:t>
      </w:r>
      <w:r w:rsidR="006A2DCF" w:rsidRPr="009D2906">
        <w:rPr>
          <w:rFonts w:ascii="Book Antiqua" w:hAnsi="Book Antiqua"/>
          <w:bCs/>
          <w:sz w:val="20"/>
          <w:szCs w:val="20"/>
        </w:rPr>
        <w:t xml:space="preserve">s </w:t>
      </w:r>
      <w:hyperlink r:id="rId20" w:history="1">
        <w:r w:rsidR="006A2DCF" w:rsidRPr="009D2906">
          <w:rPr>
            <w:rStyle w:val="Hyperlink"/>
            <w:rFonts w:ascii="Book Antiqua" w:hAnsi="Book Antiqua" w:cs="Courier New"/>
            <w:b/>
            <w:bCs/>
            <w:sz w:val="20"/>
            <w:szCs w:val="20"/>
          </w:rPr>
          <w:t>www.portaldecompraspublicas.com.br</w:t>
        </w:r>
      </w:hyperlink>
      <w:r w:rsidR="006A2DCF" w:rsidRPr="009D2906">
        <w:rPr>
          <w:rStyle w:val="Hyperlink"/>
          <w:rFonts w:ascii="Book Antiqua" w:hAnsi="Book Antiqua" w:cs="Courier New"/>
          <w:sz w:val="20"/>
          <w:szCs w:val="20"/>
        </w:rPr>
        <w:t xml:space="preserve"> e</w:t>
      </w:r>
      <w:r w:rsidR="00A5482E" w:rsidRPr="009D2906">
        <w:rPr>
          <w:rFonts w:ascii="Book Antiqua" w:hAnsi="Book Antiqua"/>
          <w:bCs/>
          <w:sz w:val="20"/>
          <w:szCs w:val="20"/>
        </w:rPr>
        <w:t xml:space="preserve"> </w:t>
      </w:r>
      <w:hyperlink r:id="rId21" w:history="1">
        <w:r w:rsidR="00192379" w:rsidRPr="009D2906">
          <w:rPr>
            <w:rStyle w:val="Hyperlink"/>
            <w:rFonts w:ascii="Book Antiqua" w:hAnsi="Book Antiqua"/>
            <w:b/>
            <w:sz w:val="20"/>
            <w:szCs w:val="20"/>
          </w:rPr>
          <w:t>www.saojosedemipibu.rn.gov.br</w:t>
        </w:r>
      </w:hyperlink>
      <w:r w:rsidR="00A5482E" w:rsidRPr="009D2906">
        <w:rPr>
          <w:rFonts w:ascii="Book Antiqua" w:hAnsi="Book Antiqua"/>
          <w:b/>
          <w:sz w:val="20"/>
          <w:szCs w:val="20"/>
        </w:rPr>
        <w:t xml:space="preserve">. </w:t>
      </w:r>
    </w:p>
    <w:p w14:paraId="1C3FA923" w14:textId="5F9AAADF" w:rsidR="008C6EF7" w:rsidRPr="009D2906" w:rsidRDefault="00453A75" w:rsidP="009D2906">
      <w:pPr>
        <w:jc w:val="both"/>
        <w:rPr>
          <w:rFonts w:ascii="Book Antiqua" w:hAnsi="Book Antiqua"/>
          <w:bCs/>
          <w:sz w:val="20"/>
          <w:szCs w:val="20"/>
        </w:rPr>
      </w:pPr>
      <w:r w:rsidRPr="009D2906">
        <w:rPr>
          <w:rFonts w:ascii="Book Antiqua" w:hAnsi="Book Antiqua"/>
          <w:b/>
          <w:sz w:val="20"/>
          <w:szCs w:val="20"/>
        </w:rPr>
        <w:t>1</w:t>
      </w:r>
      <w:r w:rsidR="000F1DBA" w:rsidRPr="009D2906">
        <w:rPr>
          <w:rFonts w:ascii="Book Antiqua" w:hAnsi="Book Antiqua"/>
          <w:b/>
          <w:sz w:val="20"/>
          <w:szCs w:val="20"/>
        </w:rPr>
        <w:t>6</w:t>
      </w:r>
      <w:r w:rsidRPr="009D2906">
        <w:rPr>
          <w:rFonts w:ascii="Book Antiqua" w:hAnsi="Book Antiqua"/>
          <w:b/>
          <w:sz w:val="20"/>
          <w:szCs w:val="20"/>
        </w:rPr>
        <w:t>.13.</w:t>
      </w:r>
      <w:r w:rsidR="003426DC" w:rsidRPr="009D2906">
        <w:rPr>
          <w:rFonts w:ascii="Book Antiqua" w:hAnsi="Book Antiqua"/>
          <w:b/>
          <w:sz w:val="20"/>
          <w:szCs w:val="20"/>
        </w:rPr>
        <w:t xml:space="preserve"> </w:t>
      </w:r>
      <w:r w:rsidR="008C6EF7" w:rsidRPr="009D2906">
        <w:rPr>
          <w:rFonts w:ascii="Book Antiqua" w:hAnsi="Book Antiqua"/>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9D2906">
        <w:rPr>
          <w:rFonts w:ascii="Book Antiqua" w:hAnsi="Book Antiqua"/>
          <w:bCs/>
          <w:sz w:val="20"/>
          <w:szCs w:val="20"/>
        </w:rPr>
        <w:t>.</w:t>
      </w:r>
    </w:p>
    <w:p w14:paraId="3F7101B8" w14:textId="7210A7D1" w:rsidR="002A39A9" w:rsidRPr="009D2906" w:rsidRDefault="00453A75" w:rsidP="009D2906">
      <w:pPr>
        <w:jc w:val="both"/>
        <w:rPr>
          <w:rFonts w:ascii="Book Antiqua" w:hAnsi="Book Antiqua"/>
          <w:sz w:val="20"/>
          <w:szCs w:val="20"/>
        </w:rPr>
      </w:pPr>
      <w:r w:rsidRPr="009D2906">
        <w:rPr>
          <w:rFonts w:ascii="Book Antiqua" w:hAnsi="Book Antiqua"/>
          <w:sz w:val="20"/>
          <w:szCs w:val="20"/>
        </w:rPr>
        <w:t>1</w:t>
      </w:r>
      <w:r w:rsidR="000F1DBA" w:rsidRPr="009D2906">
        <w:rPr>
          <w:rFonts w:ascii="Book Antiqua" w:hAnsi="Book Antiqua"/>
          <w:sz w:val="20"/>
          <w:szCs w:val="20"/>
        </w:rPr>
        <w:t>6</w:t>
      </w:r>
      <w:r w:rsidRPr="009D2906">
        <w:rPr>
          <w:rFonts w:ascii="Book Antiqua" w:hAnsi="Book Antiqua"/>
          <w:sz w:val="20"/>
          <w:szCs w:val="20"/>
        </w:rPr>
        <w:t>.14.</w:t>
      </w:r>
      <w:r w:rsidR="003426DC" w:rsidRPr="009D2906">
        <w:rPr>
          <w:rFonts w:ascii="Book Antiqua" w:hAnsi="Book Antiqua"/>
          <w:sz w:val="20"/>
          <w:szCs w:val="20"/>
        </w:rPr>
        <w:t xml:space="preserve"> </w:t>
      </w:r>
      <w:r w:rsidR="002A39A9" w:rsidRPr="009D2906">
        <w:rPr>
          <w:rFonts w:ascii="Book Antiqua" w:hAnsi="Book Antiqua"/>
          <w:sz w:val="20"/>
          <w:szCs w:val="20"/>
        </w:rPr>
        <w:t xml:space="preserve">O foro para dirimir questões relativas ao presente Edital será o da </w:t>
      </w:r>
      <w:r w:rsidR="002A39A9" w:rsidRPr="009D2906">
        <w:rPr>
          <w:rFonts w:ascii="Book Antiqua" w:hAnsi="Book Antiqua"/>
          <w:b/>
          <w:bCs/>
          <w:sz w:val="20"/>
          <w:szCs w:val="20"/>
        </w:rPr>
        <w:t>Seção Judiciária de</w:t>
      </w:r>
      <w:r w:rsidR="002A39A9" w:rsidRPr="009D2906">
        <w:rPr>
          <w:rFonts w:ascii="Book Antiqua" w:hAnsi="Book Antiqua"/>
          <w:sz w:val="20"/>
          <w:szCs w:val="20"/>
        </w:rPr>
        <w:t xml:space="preserve"> </w:t>
      </w:r>
      <w:r w:rsidR="0001238E" w:rsidRPr="009D2906">
        <w:rPr>
          <w:rFonts w:ascii="Book Antiqua" w:hAnsi="Book Antiqua"/>
          <w:b/>
          <w:bCs/>
          <w:sz w:val="20"/>
          <w:szCs w:val="20"/>
        </w:rPr>
        <w:t xml:space="preserve">São José </w:t>
      </w:r>
      <w:r w:rsidR="00420DC4" w:rsidRPr="009D2906">
        <w:rPr>
          <w:rFonts w:ascii="Book Antiqua" w:hAnsi="Book Antiqua"/>
          <w:b/>
          <w:bCs/>
          <w:sz w:val="20"/>
          <w:szCs w:val="20"/>
        </w:rPr>
        <w:t>d</w:t>
      </w:r>
      <w:r w:rsidR="0001238E" w:rsidRPr="009D2906">
        <w:rPr>
          <w:rFonts w:ascii="Book Antiqua" w:hAnsi="Book Antiqua"/>
          <w:b/>
          <w:bCs/>
          <w:sz w:val="20"/>
          <w:szCs w:val="20"/>
        </w:rPr>
        <w:t>e Mipibu</w:t>
      </w:r>
      <w:r w:rsidR="002A39A9" w:rsidRPr="009D2906">
        <w:rPr>
          <w:rFonts w:ascii="Book Antiqua" w:hAnsi="Book Antiqua"/>
          <w:b/>
          <w:bCs/>
          <w:sz w:val="20"/>
          <w:szCs w:val="20"/>
        </w:rPr>
        <w:t>/RN</w:t>
      </w:r>
      <w:r w:rsidR="002A39A9" w:rsidRPr="009D2906">
        <w:rPr>
          <w:rFonts w:ascii="Book Antiqua" w:hAnsi="Book Antiqua"/>
          <w:sz w:val="20"/>
          <w:szCs w:val="20"/>
        </w:rPr>
        <w:t>, com exclusão de qualquer outro.</w:t>
      </w:r>
    </w:p>
    <w:p w14:paraId="010094D0" w14:textId="77777777" w:rsidR="000F1DBA" w:rsidRPr="009D2906" w:rsidRDefault="000F1DBA" w:rsidP="009D2906">
      <w:pPr>
        <w:jc w:val="both"/>
        <w:rPr>
          <w:rFonts w:ascii="Book Antiqua" w:hAnsi="Book Antiqua"/>
          <w:sz w:val="20"/>
          <w:szCs w:val="20"/>
        </w:rPr>
      </w:pPr>
    </w:p>
    <w:p w14:paraId="0C2EEAF3" w14:textId="77777777" w:rsidR="00E73D33" w:rsidRPr="009D2906" w:rsidRDefault="00E73D33" w:rsidP="009D2906">
      <w:pPr>
        <w:jc w:val="both"/>
        <w:rPr>
          <w:rFonts w:ascii="Book Antiqua" w:hAnsi="Book Antiqua"/>
          <w:sz w:val="20"/>
          <w:szCs w:val="20"/>
        </w:rPr>
      </w:pPr>
    </w:p>
    <w:p w14:paraId="32E193E0" w14:textId="1ECAD7E0" w:rsidR="000436C6" w:rsidRPr="009D2906" w:rsidRDefault="008C6EF7" w:rsidP="009D2906">
      <w:pPr>
        <w:jc w:val="center"/>
        <w:rPr>
          <w:rFonts w:ascii="Book Antiqua" w:hAnsi="Book Antiqua"/>
          <w:b/>
          <w:sz w:val="20"/>
          <w:szCs w:val="20"/>
        </w:rPr>
      </w:pPr>
      <w:bookmarkStart w:id="7" w:name="_Hlk164377871"/>
      <w:r w:rsidRPr="009D2906">
        <w:rPr>
          <w:rFonts w:ascii="Book Antiqua" w:hAnsi="Book Antiqua"/>
          <w:b/>
          <w:sz w:val="20"/>
          <w:szCs w:val="20"/>
        </w:rPr>
        <w:t xml:space="preserve">São José </w:t>
      </w:r>
      <w:r w:rsidR="0001238E" w:rsidRPr="009D2906">
        <w:rPr>
          <w:rFonts w:ascii="Book Antiqua" w:hAnsi="Book Antiqua"/>
          <w:b/>
          <w:sz w:val="20"/>
          <w:szCs w:val="20"/>
        </w:rPr>
        <w:t>d</w:t>
      </w:r>
      <w:r w:rsidRPr="009D2906">
        <w:rPr>
          <w:rFonts w:ascii="Book Antiqua" w:hAnsi="Book Antiqua"/>
          <w:b/>
          <w:sz w:val="20"/>
          <w:szCs w:val="20"/>
        </w:rPr>
        <w:t>e Mipibu</w:t>
      </w:r>
      <w:r w:rsidR="00205774" w:rsidRPr="009D2906">
        <w:rPr>
          <w:rFonts w:ascii="Book Antiqua" w:hAnsi="Book Antiqua"/>
          <w:b/>
          <w:sz w:val="20"/>
          <w:szCs w:val="20"/>
        </w:rPr>
        <w:t>/</w:t>
      </w:r>
      <w:r w:rsidR="002A39A9" w:rsidRPr="009D2906">
        <w:rPr>
          <w:rFonts w:ascii="Book Antiqua" w:hAnsi="Book Antiqua"/>
          <w:b/>
          <w:sz w:val="20"/>
          <w:szCs w:val="20"/>
        </w:rPr>
        <w:t xml:space="preserve">RN, </w:t>
      </w:r>
      <w:r w:rsidR="004E2D33" w:rsidRPr="009D2906">
        <w:rPr>
          <w:rFonts w:ascii="Book Antiqua" w:hAnsi="Book Antiqua"/>
          <w:b/>
          <w:sz w:val="20"/>
          <w:szCs w:val="20"/>
        </w:rPr>
        <w:t>2</w:t>
      </w:r>
      <w:r w:rsidR="009D2906" w:rsidRPr="009D2906">
        <w:rPr>
          <w:rFonts w:ascii="Book Antiqua" w:hAnsi="Book Antiqua"/>
          <w:b/>
          <w:sz w:val="20"/>
          <w:szCs w:val="20"/>
        </w:rPr>
        <w:t>8</w:t>
      </w:r>
      <w:r w:rsidR="00255384" w:rsidRPr="009D2906">
        <w:rPr>
          <w:rFonts w:ascii="Book Antiqua" w:hAnsi="Book Antiqua"/>
          <w:b/>
          <w:sz w:val="20"/>
          <w:szCs w:val="20"/>
        </w:rPr>
        <w:t xml:space="preserve"> de </w:t>
      </w:r>
      <w:r w:rsidR="00C92CB7" w:rsidRPr="009D2906">
        <w:rPr>
          <w:rFonts w:ascii="Book Antiqua" w:hAnsi="Book Antiqua"/>
          <w:b/>
          <w:sz w:val="20"/>
          <w:szCs w:val="20"/>
        </w:rPr>
        <w:t>outubro</w:t>
      </w:r>
      <w:r w:rsidR="005D53CD" w:rsidRPr="009D2906">
        <w:rPr>
          <w:rFonts w:ascii="Book Antiqua" w:hAnsi="Book Antiqua"/>
          <w:b/>
          <w:sz w:val="20"/>
          <w:szCs w:val="20"/>
        </w:rPr>
        <w:t xml:space="preserve"> de 20</w:t>
      </w:r>
      <w:r w:rsidR="00CB217D" w:rsidRPr="009D2906">
        <w:rPr>
          <w:rFonts w:ascii="Book Antiqua" w:hAnsi="Book Antiqua"/>
          <w:b/>
          <w:sz w:val="20"/>
          <w:szCs w:val="20"/>
        </w:rPr>
        <w:t>2</w:t>
      </w:r>
      <w:r w:rsidR="0001238E" w:rsidRPr="009D2906">
        <w:rPr>
          <w:rFonts w:ascii="Book Antiqua" w:hAnsi="Book Antiqua"/>
          <w:b/>
          <w:sz w:val="20"/>
          <w:szCs w:val="20"/>
        </w:rPr>
        <w:t>5</w:t>
      </w:r>
    </w:p>
    <w:p w14:paraId="2DA59665" w14:textId="7234182F" w:rsidR="002A39A9" w:rsidRPr="009D2906" w:rsidRDefault="002A39A9" w:rsidP="009D2906">
      <w:pPr>
        <w:rPr>
          <w:rFonts w:ascii="Book Antiqua" w:hAnsi="Book Antiqua"/>
          <w:sz w:val="20"/>
          <w:szCs w:val="20"/>
        </w:rPr>
      </w:pPr>
    </w:p>
    <w:p w14:paraId="71BE132F" w14:textId="77777777" w:rsidR="005102FE" w:rsidRPr="009D2906" w:rsidRDefault="005102FE" w:rsidP="009D2906">
      <w:pPr>
        <w:jc w:val="center"/>
        <w:rPr>
          <w:rFonts w:ascii="Book Antiqua" w:hAnsi="Book Antiqua"/>
          <w:b/>
          <w:sz w:val="20"/>
          <w:szCs w:val="20"/>
        </w:rPr>
      </w:pPr>
    </w:p>
    <w:p w14:paraId="2DB0740B" w14:textId="43917123" w:rsidR="005102FE" w:rsidRPr="009D2906" w:rsidRDefault="005102FE" w:rsidP="009D2906">
      <w:pPr>
        <w:jc w:val="center"/>
        <w:rPr>
          <w:rFonts w:ascii="Book Antiqua" w:hAnsi="Book Antiqua"/>
          <w:b/>
          <w:sz w:val="20"/>
          <w:szCs w:val="20"/>
        </w:rPr>
      </w:pPr>
      <w:r w:rsidRPr="009D2906">
        <w:rPr>
          <w:rFonts w:ascii="Book Antiqua" w:hAnsi="Book Antiqua"/>
          <w:b/>
          <w:sz w:val="20"/>
          <w:szCs w:val="20"/>
        </w:rPr>
        <w:t>JEFFERSON SOUZA DE OLIVEIRA</w:t>
      </w:r>
    </w:p>
    <w:p w14:paraId="656093E0" w14:textId="77777777" w:rsidR="005102FE" w:rsidRPr="009D2906" w:rsidRDefault="005102FE" w:rsidP="009D2906">
      <w:pPr>
        <w:jc w:val="center"/>
        <w:rPr>
          <w:rFonts w:ascii="Book Antiqua" w:hAnsi="Book Antiqua"/>
          <w:b/>
          <w:sz w:val="20"/>
          <w:szCs w:val="20"/>
        </w:rPr>
      </w:pPr>
      <w:r w:rsidRPr="009D2906">
        <w:rPr>
          <w:rFonts w:ascii="Book Antiqua" w:hAnsi="Book Antiqua"/>
          <w:b/>
          <w:sz w:val="20"/>
          <w:szCs w:val="20"/>
        </w:rPr>
        <w:t>Secretário Municipal de Saúde</w:t>
      </w:r>
    </w:p>
    <w:p w14:paraId="5390C7D9" w14:textId="77777777" w:rsidR="00934894" w:rsidRPr="009D2906" w:rsidRDefault="00934894" w:rsidP="009D2906">
      <w:pPr>
        <w:rPr>
          <w:rFonts w:ascii="Book Antiqua" w:hAnsi="Book Antiqua"/>
          <w:sz w:val="20"/>
          <w:szCs w:val="20"/>
        </w:rPr>
      </w:pPr>
    </w:p>
    <w:p w14:paraId="3811F8E3" w14:textId="77777777" w:rsidR="005102FE" w:rsidRPr="009D2906" w:rsidRDefault="005102FE" w:rsidP="009D2906">
      <w:pPr>
        <w:rPr>
          <w:rFonts w:ascii="Book Antiqua" w:hAnsi="Book Antiqua"/>
          <w:sz w:val="20"/>
          <w:szCs w:val="20"/>
        </w:rPr>
      </w:pPr>
    </w:p>
    <w:p w14:paraId="7A547EE0" w14:textId="181629D4" w:rsidR="000436C6" w:rsidRPr="009D2906" w:rsidRDefault="00013F63" w:rsidP="009D2906">
      <w:pPr>
        <w:jc w:val="center"/>
        <w:rPr>
          <w:rFonts w:ascii="Book Antiqua" w:hAnsi="Book Antiqua" w:cs="Arial"/>
          <w:b/>
          <w:sz w:val="20"/>
          <w:szCs w:val="20"/>
        </w:rPr>
      </w:pPr>
      <w:r w:rsidRPr="009D2906">
        <w:rPr>
          <w:rFonts w:ascii="Book Antiqua" w:hAnsi="Book Antiqua" w:cs="Arial"/>
          <w:b/>
          <w:sz w:val="20"/>
          <w:szCs w:val="20"/>
        </w:rPr>
        <w:t>ARIALDA HELENA DO CARMO MARTINS</w:t>
      </w:r>
    </w:p>
    <w:p w14:paraId="66AC66A4" w14:textId="77777777" w:rsidR="00FA00B7" w:rsidRPr="009D2906" w:rsidRDefault="00013F63" w:rsidP="009D2906">
      <w:pPr>
        <w:jc w:val="center"/>
        <w:rPr>
          <w:rFonts w:ascii="Book Antiqua" w:hAnsi="Book Antiqua" w:cs="Arial"/>
          <w:b/>
          <w:bCs/>
          <w:sz w:val="20"/>
          <w:szCs w:val="20"/>
        </w:rPr>
      </w:pPr>
      <w:r w:rsidRPr="009D2906">
        <w:rPr>
          <w:rFonts w:ascii="Book Antiqua" w:hAnsi="Book Antiqua" w:cs="Arial"/>
          <w:b/>
          <w:bCs/>
          <w:sz w:val="20"/>
          <w:szCs w:val="20"/>
        </w:rPr>
        <w:t>Agente de Contratação</w:t>
      </w:r>
    </w:p>
    <w:p w14:paraId="545AB2FC" w14:textId="108000F5" w:rsidR="00A07509" w:rsidRPr="009D2906" w:rsidRDefault="00A07509" w:rsidP="009D2906">
      <w:pPr>
        <w:jc w:val="center"/>
        <w:rPr>
          <w:rFonts w:ascii="Book Antiqua" w:hAnsi="Book Antiqua"/>
          <w:b/>
          <w:bCs/>
          <w:sz w:val="20"/>
          <w:szCs w:val="20"/>
        </w:rPr>
      </w:pPr>
      <w:r w:rsidRPr="009D2906">
        <w:rPr>
          <w:rFonts w:ascii="Book Antiqua" w:hAnsi="Book Antiqua" w:cs="Arial"/>
          <w:b/>
          <w:bCs/>
          <w:sz w:val="20"/>
          <w:szCs w:val="20"/>
        </w:rPr>
        <w:t xml:space="preserve">Portaria nº </w:t>
      </w:r>
      <w:r w:rsidR="00856AE1" w:rsidRPr="009D2906">
        <w:rPr>
          <w:rFonts w:ascii="Book Antiqua" w:hAnsi="Book Antiqua" w:cs="Arial"/>
          <w:b/>
          <w:bCs/>
          <w:sz w:val="20"/>
          <w:szCs w:val="20"/>
        </w:rPr>
        <w:t>381</w:t>
      </w:r>
      <w:r w:rsidRPr="009D2906">
        <w:rPr>
          <w:rFonts w:ascii="Book Antiqua" w:hAnsi="Book Antiqua" w:cs="Arial"/>
          <w:b/>
          <w:bCs/>
          <w:sz w:val="20"/>
          <w:szCs w:val="20"/>
        </w:rPr>
        <w:t>/202</w:t>
      </w:r>
      <w:r w:rsidR="00856AE1" w:rsidRPr="009D2906">
        <w:rPr>
          <w:rFonts w:ascii="Book Antiqua" w:hAnsi="Book Antiqua" w:cs="Arial"/>
          <w:b/>
          <w:bCs/>
          <w:sz w:val="20"/>
          <w:szCs w:val="20"/>
        </w:rPr>
        <w:t>5</w:t>
      </w:r>
    </w:p>
    <w:p w14:paraId="16944359" w14:textId="79F76390" w:rsidR="000436C6" w:rsidRPr="009D2906" w:rsidRDefault="000436C6" w:rsidP="009D2906">
      <w:pPr>
        <w:jc w:val="center"/>
        <w:rPr>
          <w:rFonts w:ascii="Book Antiqua" w:hAnsi="Book Antiqua" w:cs="Arial"/>
          <w:b/>
          <w:bCs/>
          <w:sz w:val="20"/>
          <w:szCs w:val="20"/>
        </w:rPr>
      </w:pPr>
    </w:p>
    <w:bookmarkEnd w:id="7"/>
    <w:p w14:paraId="210AC4FE" w14:textId="77777777" w:rsidR="000F1DBA" w:rsidRPr="009D2906" w:rsidRDefault="000F1DBA" w:rsidP="009D2906">
      <w:pPr>
        <w:rPr>
          <w:rFonts w:ascii="Book Antiqua" w:hAnsi="Book Antiqua" w:cs="Arial"/>
          <w:b/>
          <w:bCs/>
          <w:sz w:val="20"/>
          <w:szCs w:val="20"/>
        </w:rPr>
      </w:pPr>
      <w:r w:rsidRPr="009D2906">
        <w:rPr>
          <w:rFonts w:ascii="Book Antiqua" w:hAnsi="Book Antiqua" w:cs="Arial"/>
          <w:b/>
          <w:bCs/>
          <w:sz w:val="20"/>
          <w:szCs w:val="20"/>
        </w:rPr>
        <w:br w:type="page"/>
      </w:r>
    </w:p>
    <w:p w14:paraId="2D495EA1" w14:textId="05C2943B" w:rsidR="00255384" w:rsidRPr="009D2906" w:rsidRDefault="007F0C17" w:rsidP="009D2906">
      <w:pPr>
        <w:jc w:val="center"/>
        <w:rPr>
          <w:rFonts w:ascii="Book Antiqua" w:hAnsi="Book Antiqua"/>
          <w:b/>
          <w:bCs/>
          <w:color w:val="000000" w:themeColor="text1"/>
          <w:sz w:val="20"/>
          <w:szCs w:val="20"/>
          <w:u w:val="single"/>
        </w:rPr>
      </w:pPr>
      <w:r w:rsidRPr="009D2906">
        <w:rPr>
          <w:rFonts w:ascii="Book Antiqua" w:hAnsi="Book Antiqua"/>
          <w:b/>
          <w:bCs/>
          <w:color w:val="000000" w:themeColor="text1"/>
          <w:sz w:val="20"/>
          <w:szCs w:val="20"/>
          <w:u w:val="single"/>
        </w:rPr>
        <w:lastRenderedPageBreak/>
        <w:t>ANEXO I – TERMO DE REFERÊNCIA</w:t>
      </w:r>
    </w:p>
    <w:p w14:paraId="7CB7C3FE" w14:textId="77777777" w:rsidR="00255384" w:rsidRPr="009D2906" w:rsidRDefault="00255384" w:rsidP="009D2906">
      <w:pPr>
        <w:widowControl w:val="0"/>
        <w:pBdr>
          <w:top w:val="nil"/>
          <w:left w:val="nil"/>
          <w:bottom w:val="nil"/>
          <w:right w:val="nil"/>
          <w:between w:val="nil"/>
        </w:pBdr>
        <w:jc w:val="center"/>
        <w:rPr>
          <w:rFonts w:ascii="Book Antiqua" w:hAnsi="Book Antiqua"/>
          <w:b/>
          <w:sz w:val="20"/>
          <w:szCs w:val="20"/>
          <w:u w:val="single"/>
        </w:rPr>
      </w:pPr>
    </w:p>
    <w:p w14:paraId="30E6E12F" w14:textId="77777777" w:rsidR="00255384" w:rsidRPr="009D2906" w:rsidRDefault="00255384" w:rsidP="009D2906">
      <w:pPr>
        <w:widowControl w:val="0"/>
        <w:numPr>
          <w:ilvl w:val="0"/>
          <w:numId w:val="7"/>
        </w:numPr>
        <w:pBdr>
          <w:top w:val="nil"/>
          <w:left w:val="nil"/>
          <w:bottom w:val="nil"/>
          <w:right w:val="nil"/>
          <w:between w:val="nil"/>
        </w:pBdr>
        <w:tabs>
          <w:tab w:val="left" w:pos="284"/>
        </w:tabs>
        <w:ind w:left="0" w:firstLine="0"/>
        <w:rPr>
          <w:rFonts w:ascii="Book Antiqua" w:hAnsi="Book Antiqua"/>
          <w:b/>
          <w:sz w:val="20"/>
          <w:szCs w:val="20"/>
          <w:highlight w:val="lightGray"/>
          <w:u w:val="single"/>
        </w:rPr>
      </w:pPr>
      <w:r w:rsidRPr="009D2906">
        <w:rPr>
          <w:rFonts w:ascii="Book Antiqua" w:hAnsi="Book Antiqua"/>
          <w:b/>
          <w:sz w:val="20"/>
          <w:szCs w:val="20"/>
          <w:highlight w:val="lightGray"/>
          <w:u w:val="single"/>
        </w:rPr>
        <w:t>DO OBJETO</w:t>
      </w:r>
    </w:p>
    <w:p w14:paraId="24598FEF" w14:textId="5F48A51E" w:rsidR="00255384" w:rsidRPr="009D2906" w:rsidRDefault="00E85806" w:rsidP="009D2906">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Book Antiqua" w:hAnsi="Book Antiqua"/>
          <w:b/>
          <w:color w:val="000000" w:themeColor="text1"/>
          <w:sz w:val="20"/>
          <w:szCs w:val="20"/>
        </w:rPr>
      </w:pPr>
      <w:bookmarkStart w:id="8" w:name="_Hlk186538489"/>
      <w:bookmarkStart w:id="9" w:name="_Hlk187315422"/>
      <w:r w:rsidRPr="009D2906">
        <w:rPr>
          <w:rFonts w:ascii="Book Antiqua" w:hAnsi="Book Antiqua"/>
          <w:b/>
          <w:color w:val="000000" w:themeColor="text1"/>
          <w:sz w:val="20"/>
          <w:szCs w:val="20"/>
        </w:rPr>
        <w:t xml:space="preserve">Contratação </w:t>
      </w:r>
      <w:bookmarkStart w:id="10" w:name="_Hlk208918105"/>
      <w:bookmarkEnd w:id="8"/>
      <w:bookmarkEnd w:id="9"/>
      <w:r w:rsidR="005102FE" w:rsidRPr="009D2906">
        <w:rPr>
          <w:rFonts w:ascii="Book Antiqua" w:hAnsi="Book Antiqua"/>
          <w:b/>
          <w:bCs/>
          <w:color w:val="000000" w:themeColor="text1"/>
          <w:sz w:val="20"/>
          <w:szCs w:val="20"/>
        </w:rPr>
        <w:t xml:space="preserve">futura de </w:t>
      </w:r>
      <w:bookmarkEnd w:id="10"/>
      <w:r w:rsidR="00904F94" w:rsidRPr="009D2906">
        <w:rPr>
          <w:rFonts w:ascii="Book Antiqua" w:hAnsi="Book Antiqua"/>
          <w:b/>
          <w:bCs/>
          <w:color w:val="000000" w:themeColor="text1"/>
          <w:sz w:val="20"/>
          <w:szCs w:val="20"/>
        </w:rPr>
        <w:t>de Pessoa Jurídica para o fornecimento de Medicamentos Anti-Hipertensivos</w:t>
      </w:r>
      <w:r w:rsidR="00904F94" w:rsidRPr="009D2906">
        <w:rPr>
          <w:rFonts w:ascii="Book Antiqua" w:hAnsi="Book Antiqua"/>
          <w:b/>
          <w:bCs/>
          <w:sz w:val="20"/>
          <w:szCs w:val="20"/>
        </w:rPr>
        <w:t xml:space="preserve">, destinados às Unidades de Saúde e aos seus usuários, </w:t>
      </w:r>
      <w:r w:rsidR="00904F94" w:rsidRPr="009D2906">
        <w:rPr>
          <w:rFonts w:ascii="Book Antiqua" w:hAnsi="Book Antiqua"/>
          <w:b/>
          <w:bCs/>
          <w:color w:val="000000" w:themeColor="text1"/>
          <w:sz w:val="20"/>
          <w:szCs w:val="20"/>
        </w:rPr>
        <w:t>pertencentes à Secretaria Municipal de Saúde de São José de Mipibu/RN</w:t>
      </w:r>
      <w:r w:rsidRPr="009D2906">
        <w:rPr>
          <w:rFonts w:ascii="Book Antiqua" w:hAnsi="Book Antiqua" w:cs="Gisha"/>
          <w:b/>
          <w:bCs/>
          <w:sz w:val="20"/>
          <w:szCs w:val="20"/>
        </w:rPr>
        <w:t xml:space="preserve">, </w:t>
      </w:r>
      <w:r w:rsidR="00255384" w:rsidRPr="009D2906">
        <w:rPr>
          <w:rFonts w:ascii="Book Antiqua" w:hAnsi="Book Antiqua"/>
          <w:bCs/>
          <w:color w:val="000000" w:themeColor="text1"/>
          <w:sz w:val="20"/>
          <w:szCs w:val="20"/>
        </w:rPr>
        <w:t>conforme especificações e quantidades estabelecidas abaixo:</w:t>
      </w:r>
    </w:p>
    <w:tbl>
      <w:tblPr>
        <w:tblW w:w="8843" w:type="dxa"/>
        <w:jc w:val="center"/>
        <w:tblCellMar>
          <w:left w:w="70" w:type="dxa"/>
          <w:right w:w="70" w:type="dxa"/>
        </w:tblCellMar>
        <w:tblLook w:val="04A0" w:firstRow="1" w:lastRow="0" w:firstColumn="1" w:lastColumn="0" w:noHBand="0" w:noVBand="1"/>
      </w:tblPr>
      <w:tblGrid>
        <w:gridCol w:w="720"/>
        <w:gridCol w:w="6363"/>
        <w:gridCol w:w="709"/>
        <w:gridCol w:w="1051"/>
      </w:tblGrid>
      <w:tr w:rsidR="005102FE" w:rsidRPr="009D2906" w14:paraId="3E3F68AF" w14:textId="77777777" w:rsidTr="005102FE">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14:paraId="658ED360" w14:textId="77777777" w:rsidR="005102FE" w:rsidRPr="009D2906" w:rsidRDefault="005102FE" w:rsidP="009D2906">
            <w:pPr>
              <w:jc w:val="center"/>
              <w:rPr>
                <w:rFonts w:ascii="Book Antiqua" w:hAnsi="Book Antiqua"/>
                <w:b/>
                <w:bCs/>
                <w:color w:val="000000"/>
                <w:sz w:val="20"/>
                <w:szCs w:val="20"/>
              </w:rPr>
            </w:pPr>
            <w:r w:rsidRPr="009D2906">
              <w:rPr>
                <w:rFonts w:ascii="Book Antiqua" w:hAnsi="Book Antiqua"/>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334FFC4B" w14:textId="77777777" w:rsidR="005102FE" w:rsidRPr="009D2906" w:rsidRDefault="005102FE" w:rsidP="009D2906">
            <w:pPr>
              <w:jc w:val="center"/>
              <w:rPr>
                <w:rFonts w:ascii="Book Antiqua" w:hAnsi="Book Antiqua"/>
                <w:b/>
                <w:bCs/>
                <w:color w:val="000000"/>
                <w:sz w:val="20"/>
                <w:szCs w:val="20"/>
              </w:rPr>
            </w:pPr>
            <w:r w:rsidRPr="009D2906">
              <w:rPr>
                <w:rFonts w:ascii="Book Antiqua" w:hAnsi="Book Antiqua"/>
                <w:b/>
                <w:bCs/>
                <w:color w:val="000000"/>
                <w:sz w:val="20"/>
                <w:szCs w:val="20"/>
              </w:rPr>
              <w:t>DESCRIÇÃO</w:t>
            </w:r>
          </w:p>
        </w:tc>
        <w:tc>
          <w:tcPr>
            <w:tcW w:w="709"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1E8E8ABC" w14:textId="77777777" w:rsidR="005102FE" w:rsidRPr="009D2906" w:rsidRDefault="005102FE" w:rsidP="009D2906">
            <w:pPr>
              <w:jc w:val="center"/>
              <w:rPr>
                <w:rFonts w:ascii="Book Antiqua" w:hAnsi="Book Antiqua"/>
                <w:b/>
                <w:bCs/>
                <w:color w:val="000000"/>
                <w:sz w:val="20"/>
                <w:szCs w:val="20"/>
              </w:rPr>
            </w:pPr>
            <w:r w:rsidRPr="009D2906">
              <w:rPr>
                <w:rFonts w:ascii="Book Antiqua" w:hAnsi="Book Antiqua"/>
                <w:b/>
                <w:bCs/>
                <w:color w:val="000000"/>
                <w:sz w:val="20"/>
                <w:szCs w:val="20"/>
              </w:rPr>
              <w:t>UND</w:t>
            </w:r>
          </w:p>
        </w:tc>
        <w:tc>
          <w:tcPr>
            <w:tcW w:w="1051"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14:paraId="5D6D1EB2" w14:textId="77777777" w:rsidR="005102FE" w:rsidRPr="009D2906" w:rsidRDefault="005102FE" w:rsidP="009D2906">
            <w:pPr>
              <w:jc w:val="center"/>
              <w:rPr>
                <w:rFonts w:ascii="Book Antiqua" w:hAnsi="Book Antiqua"/>
                <w:b/>
                <w:bCs/>
                <w:color w:val="000000"/>
                <w:sz w:val="20"/>
                <w:szCs w:val="20"/>
              </w:rPr>
            </w:pPr>
            <w:r w:rsidRPr="009D2906">
              <w:rPr>
                <w:rFonts w:ascii="Book Antiqua" w:hAnsi="Book Antiqua"/>
                <w:b/>
                <w:bCs/>
                <w:color w:val="000000"/>
                <w:sz w:val="20"/>
                <w:szCs w:val="20"/>
              </w:rPr>
              <w:t>QUANT.</w:t>
            </w:r>
          </w:p>
        </w:tc>
      </w:tr>
      <w:tr w:rsidR="00E20145" w:rsidRPr="009D2906" w14:paraId="2610D034" w14:textId="77777777" w:rsidTr="004C7AE3">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219FC922"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01</w:t>
            </w:r>
          </w:p>
        </w:tc>
        <w:tc>
          <w:tcPr>
            <w:tcW w:w="6363" w:type="dxa"/>
            <w:tcBorders>
              <w:top w:val="nil"/>
              <w:left w:val="single" w:sz="4" w:space="0" w:color="auto"/>
              <w:bottom w:val="single" w:sz="4" w:space="0" w:color="auto"/>
              <w:right w:val="single" w:sz="4" w:space="0" w:color="auto"/>
            </w:tcBorders>
            <w:noWrap/>
            <w:hideMark/>
          </w:tcPr>
          <w:p w14:paraId="09F3E2BD" w14:textId="3E597D19"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ATENOLOL 25MG </w:t>
            </w:r>
          </w:p>
        </w:tc>
        <w:tc>
          <w:tcPr>
            <w:tcW w:w="709" w:type="dxa"/>
            <w:tcBorders>
              <w:top w:val="nil"/>
              <w:left w:val="nil"/>
              <w:bottom w:val="single" w:sz="4" w:space="0" w:color="auto"/>
              <w:right w:val="single" w:sz="4" w:space="0" w:color="auto"/>
            </w:tcBorders>
            <w:noWrap/>
            <w:vAlign w:val="center"/>
            <w:hideMark/>
          </w:tcPr>
          <w:p w14:paraId="6C4E27C7"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0D58E333" w14:textId="12C3C10F"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78.000</w:t>
            </w:r>
          </w:p>
        </w:tc>
      </w:tr>
      <w:tr w:rsidR="00E20145" w:rsidRPr="009D2906" w14:paraId="5B4BCD32" w14:textId="77777777" w:rsidTr="004C7AE3">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6E1028F7"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02</w:t>
            </w:r>
          </w:p>
        </w:tc>
        <w:tc>
          <w:tcPr>
            <w:tcW w:w="6363" w:type="dxa"/>
            <w:tcBorders>
              <w:top w:val="nil"/>
              <w:left w:val="single" w:sz="4" w:space="0" w:color="auto"/>
              <w:bottom w:val="single" w:sz="4" w:space="0" w:color="auto"/>
              <w:right w:val="single" w:sz="4" w:space="0" w:color="auto"/>
            </w:tcBorders>
            <w:noWrap/>
            <w:hideMark/>
          </w:tcPr>
          <w:p w14:paraId="7D006FE8" w14:textId="0A2101A0"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ATENOLOL 50MG </w:t>
            </w:r>
          </w:p>
        </w:tc>
        <w:tc>
          <w:tcPr>
            <w:tcW w:w="709" w:type="dxa"/>
            <w:tcBorders>
              <w:top w:val="nil"/>
              <w:left w:val="nil"/>
              <w:bottom w:val="single" w:sz="4" w:space="0" w:color="auto"/>
              <w:right w:val="single" w:sz="4" w:space="0" w:color="auto"/>
            </w:tcBorders>
            <w:noWrap/>
            <w:vAlign w:val="center"/>
            <w:hideMark/>
          </w:tcPr>
          <w:p w14:paraId="14D211F1"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5A070B5D" w14:textId="67C8281F"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46F8226C" w14:textId="77777777" w:rsidTr="004C7AE3">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060BCBE9"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03</w:t>
            </w:r>
          </w:p>
        </w:tc>
        <w:tc>
          <w:tcPr>
            <w:tcW w:w="6363" w:type="dxa"/>
            <w:tcBorders>
              <w:top w:val="nil"/>
              <w:left w:val="single" w:sz="4" w:space="0" w:color="auto"/>
              <w:bottom w:val="single" w:sz="4" w:space="0" w:color="auto"/>
              <w:right w:val="single" w:sz="4" w:space="0" w:color="auto"/>
            </w:tcBorders>
            <w:noWrap/>
            <w:hideMark/>
          </w:tcPr>
          <w:p w14:paraId="0D9A6DD5" w14:textId="2F480CED"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BESILATO DE ANLODIPINO 10MG </w:t>
            </w:r>
          </w:p>
        </w:tc>
        <w:tc>
          <w:tcPr>
            <w:tcW w:w="709" w:type="dxa"/>
            <w:tcBorders>
              <w:top w:val="nil"/>
              <w:left w:val="nil"/>
              <w:bottom w:val="single" w:sz="4" w:space="0" w:color="auto"/>
              <w:right w:val="single" w:sz="4" w:space="0" w:color="auto"/>
            </w:tcBorders>
            <w:noWrap/>
            <w:vAlign w:val="center"/>
            <w:hideMark/>
          </w:tcPr>
          <w:p w14:paraId="78744317" w14:textId="22509868"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1F3ECAD5" w14:textId="2590241E"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1464A9D7" w14:textId="77777777" w:rsidTr="004C7AE3">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384D694B"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04</w:t>
            </w:r>
          </w:p>
        </w:tc>
        <w:tc>
          <w:tcPr>
            <w:tcW w:w="6363" w:type="dxa"/>
            <w:tcBorders>
              <w:top w:val="nil"/>
              <w:left w:val="single" w:sz="4" w:space="0" w:color="auto"/>
              <w:bottom w:val="single" w:sz="4" w:space="0" w:color="auto"/>
              <w:right w:val="single" w:sz="4" w:space="0" w:color="auto"/>
            </w:tcBorders>
            <w:noWrap/>
            <w:hideMark/>
          </w:tcPr>
          <w:p w14:paraId="0CCD36D8" w14:textId="7A24A39B"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BESILATO DE ANLODIPINO 5MG </w:t>
            </w:r>
          </w:p>
        </w:tc>
        <w:tc>
          <w:tcPr>
            <w:tcW w:w="709" w:type="dxa"/>
            <w:tcBorders>
              <w:top w:val="nil"/>
              <w:left w:val="nil"/>
              <w:bottom w:val="single" w:sz="4" w:space="0" w:color="auto"/>
              <w:right w:val="single" w:sz="4" w:space="0" w:color="auto"/>
            </w:tcBorders>
            <w:noWrap/>
            <w:vAlign w:val="center"/>
            <w:hideMark/>
          </w:tcPr>
          <w:p w14:paraId="37BDB2B8" w14:textId="01144E41"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037E03CE" w14:textId="42E85E26"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0A0F486A" w14:textId="77777777" w:rsidTr="004C7AE3">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74D452D3"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05</w:t>
            </w:r>
          </w:p>
        </w:tc>
        <w:tc>
          <w:tcPr>
            <w:tcW w:w="6363" w:type="dxa"/>
            <w:tcBorders>
              <w:top w:val="nil"/>
              <w:left w:val="single" w:sz="4" w:space="0" w:color="auto"/>
              <w:bottom w:val="single" w:sz="4" w:space="0" w:color="auto"/>
              <w:right w:val="single" w:sz="4" w:space="0" w:color="auto"/>
            </w:tcBorders>
            <w:noWrap/>
            <w:hideMark/>
          </w:tcPr>
          <w:p w14:paraId="107A71ED" w14:textId="6AA56465"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BISSULFATO DE CLOPIDOGREL 75MG </w:t>
            </w:r>
          </w:p>
        </w:tc>
        <w:tc>
          <w:tcPr>
            <w:tcW w:w="709" w:type="dxa"/>
            <w:tcBorders>
              <w:top w:val="nil"/>
              <w:left w:val="nil"/>
              <w:bottom w:val="single" w:sz="4" w:space="0" w:color="auto"/>
              <w:right w:val="single" w:sz="4" w:space="0" w:color="auto"/>
            </w:tcBorders>
            <w:noWrap/>
            <w:vAlign w:val="center"/>
            <w:hideMark/>
          </w:tcPr>
          <w:p w14:paraId="44713B95" w14:textId="5172F8C9"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47079C98" w14:textId="6B4A425E"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39.000</w:t>
            </w:r>
          </w:p>
        </w:tc>
      </w:tr>
      <w:tr w:rsidR="00E20145" w:rsidRPr="009D2906" w14:paraId="108B1BB2" w14:textId="77777777" w:rsidTr="004C7AE3">
        <w:trPr>
          <w:trHeight w:val="252"/>
          <w:jc w:val="center"/>
        </w:trPr>
        <w:tc>
          <w:tcPr>
            <w:tcW w:w="720" w:type="dxa"/>
            <w:tcBorders>
              <w:top w:val="nil"/>
              <w:left w:val="single" w:sz="4" w:space="0" w:color="auto"/>
              <w:bottom w:val="single" w:sz="4" w:space="0" w:color="auto"/>
              <w:right w:val="single" w:sz="4" w:space="0" w:color="auto"/>
            </w:tcBorders>
            <w:noWrap/>
            <w:vAlign w:val="center"/>
            <w:hideMark/>
          </w:tcPr>
          <w:p w14:paraId="0759D225"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06</w:t>
            </w:r>
          </w:p>
        </w:tc>
        <w:tc>
          <w:tcPr>
            <w:tcW w:w="6363" w:type="dxa"/>
            <w:tcBorders>
              <w:top w:val="nil"/>
              <w:left w:val="single" w:sz="4" w:space="0" w:color="auto"/>
              <w:bottom w:val="single" w:sz="4" w:space="0" w:color="auto"/>
              <w:right w:val="single" w:sz="4" w:space="0" w:color="auto"/>
            </w:tcBorders>
            <w:noWrap/>
            <w:hideMark/>
          </w:tcPr>
          <w:p w14:paraId="1BDF7B6F" w14:textId="0034C969"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CAPTOPRIL 25 MG </w:t>
            </w:r>
          </w:p>
        </w:tc>
        <w:tc>
          <w:tcPr>
            <w:tcW w:w="709" w:type="dxa"/>
            <w:tcBorders>
              <w:top w:val="nil"/>
              <w:left w:val="nil"/>
              <w:bottom w:val="single" w:sz="4" w:space="0" w:color="auto"/>
              <w:right w:val="single" w:sz="4" w:space="0" w:color="auto"/>
            </w:tcBorders>
            <w:noWrap/>
            <w:vAlign w:val="center"/>
            <w:hideMark/>
          </w:tcPr>
          <w:p w14:paraId="678F0852" w14:textId="35E11F1C"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753F1810" w14:textId="446E7EC6"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130.000</w:t>
            </w:r>
          </w:p>
        </w:tc>
      </w:tr>
      <w:tr w:rsidR="00E20145" w:rsidRPr="009D2906" w14:paraId="7E87949B" w14:textId="77777777" w:rsidTr="004C7AE3">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43B23522"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07</w:t>
            </w:r>
          </w:p>
        </w:tc>
        <w:tc>
          <w:tcPr>
            <w:tcW w:w="6363" w:type="dxa"/>
            <w:tcBorders>
              <w:top w:val="nil"/>
              <w:left w:val="single" w:sz="4" w:space="0" w:color="auto"/>
              <w:bottom w:val="single" w:sz="4" w:space="0" w:color="auto"/>
              <w:right w:val="single" w:sz="4" w:space="0" w:color="auto"/>
            </w:tcBorders>
            <w:noWrap/>
            <w:hideMark/>
          </w:tcPr>
          <w:p w14:paraId="26AD3F68" w14:textId="459BCB81"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CAPTOPRIL 50 MG </w:t>
            </w:r>
          </w:p>
        </w:tc>
        <w:tc>
          <w:tcPr>
            <w:tcW w:w="709" w:type="dxa"/>
            <w:tcBorders>
              <w:top w:val="nil"/>
              <w:left w:val="nil"/>
              <w:bottom w:val="single" w:sz="4" w:space="0" w:color="auto"/>
              <w:right w:val="single" w:sz="4" w:space="0" w:color="auto"/>
            </w:tcBorders>
            <w:noWrap/>
            <w:vAlign w:val="center"/>
            <w:hideMark/>
          </w:tcPr>
          <w:p w14:paraId="5F663B64" w14:textId="18D66CD8"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70015786" w14:textId="1946F48F"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65.000</w:t>
            </w:r>
          </w:p>
        </w:tc>
      </w:tr>
      <w:tr w:rsidR="00E20145" w:rsidRPr="009D2906" w14:paraId="2C45C6DC" w14:textId="77777777" w:rsidTr="004C7AE3">
        <w:trPr>
          <w:trHeight w:val="274"/>
          <w:jc w:val="center"/>
        </w:trPr>
        <w:tc>
          <w:tcPr>
            <w:tcW w:w="720" w:type="dxa"/>
            <w:tcBorders>
              <w:top w:val="nil"/>
              <w:left w:val="single" w:sz="4" w:space="0" w:color="auto"/>
              <w:bottom w:val="single" w:sz="4" w:space="0" w:color="auto"/>
              <w:right w:val="single" w:sz="4" w:space="0" w:color="auto"/>
            </w:tcBorders>
            <w:noWrap/>
            <w:vAlign w:val="center"/>
            <w:hideMark/>
          </w:tcPr>
          <w:p w14:paraId="325CF1ED"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08</w:t>
            </w:r>
          </w:p>
        </w:tc>
        <w:tc>
          <w:tcPr>
            <w:tcW w:w="6363" w:type="dxa"/>
            <w:tcBorders>
              <w:top w:val="nil"/>
              <w:left w:val="single" w:sz="4" w:space="0" w:color="auto"/>
              <w:bottom w:val="single" w:sz="4" w:space="0" w:color="auto"/>
              <w:right w:val="single" w:sz="4" w:space="0" w:color="auto"/>
            </w:tcBorders>
            <w:noWrap/>
            <w:hideMark/>
          </w:tcPr>
          <w:p w14:paraId="32B9CF11" w14:textId="660976E4"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CARVEDILOL 12,5MG </w:t>
            </w:r>
          </w:p>
        </w:tc>
        <w:tc>
          <w:tcPr>
            <w:tcW w:w="709" w:type="dxa"/>
            <w:tcBorders>
              <w:top w:val="nil"/>
              <w:left w:val="nil"/>
              <w:bottom w:val="single" w:sz="4" w:space="0" w:color="auto"/>
              <w:right w:val="single" w:sz="4" w:space="0" w:color="auto"/>
            </w:tcBorders>
            <w:noWrap/>
            <w:vAlign w:val="center"/>
            <w:hideMark/>
          </w:tcPr>
          <w:p w14:paraId="1D497AF9" w14:textId="100A0D9C"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26FF53FD" w14:textId="51A9B115"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09A41893" w14:textId="77777777" w:rsidTr="004C7AE3">
        <w:trPr>
          <w:trHeight w:val="221"/>
          <w:jc w:val="center"/>
        </w:trPr>
        <w:tc>
          <w:tcPr>
            <w:tcW w:w="720" w:type="dxa"/>
            <w:tcBorders>
              <w:top w:val="nil"/>
              <w:left w:val="single" w:sz="4" w:space="0" w:color="auto"/>
              <w:bottom w:val="single" w:sz="4" w:space="0" w:color="auto"/>
              <w:right w:val="single" w:sz="4" w:space="0" w:color="auto"/>
            </w:tcBorders>
            <w:noWrap/>
            <w:vAlign w:val="center"/>
            <w:hideMark/>
          </w:tcPr>
          <w:p w14:paraId="0BEAB75F"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09</w:t>
            </w:r>
          </w:p>
        </w:tc>
        <w:tc>
          <w:tcPr>
            <w:tcW w:w="6363" w:type="dxa"/>
            <w:tcBorders>
              <w:top w:val="nil"/>
              <w:left w:val="single" w:sz="4" w:space="0" w:color="auto"/>
              <w:bottom w:val="single" w:sz="4" w:space="0" w:color="auto"/>
              <w:right w:val="single" w:sz="4" w:space="0" w:color="auto"/>
            </w:tcBorders>
            <w:noWrap/>
            <w:hideMark/>
          </w:tcPr>
          <w:p w14:paraId="46897BFF" w14:textId="142300DE"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CARVEDILOL 25MG </w:t>
            </w:r>
          </w:p>
        </w:tc>
        <w:tc>
          <w:tcPr>
            <w:tcW w:w="709" w:type="dxa"/>
            <w:tcBorders>
              <w:top w:val="nil"/>
              <w:left w:val="nil"/>
              <w:bottom w:val="single" w:sz="4" w:space="0" w:color="auto"/>
              <w:right w:val="single" w:sz="4" w:space="0" w:color="auto"/>
            </w:tcBorders>
            <w:noWrap/>
            <w:vAlign w:val="center"/>
            <w:hideMark/>
          </w:tcPr>
          <w:p w14:paraId="2366C03A" w14:textId="0C1294E8"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37E93BB3" w14:textId="47382C2B"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1A57B38A" w14:textId="77777777" w:rsidTr="004C7AE3">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774F6B02"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10</w:t>
            </w:r>
          </w:p>
        </w:tc>
        <w:tc>
          <w:tcPr>
            <w:tcW w:w="6363" w:type="dxa"/>
            <w:tcBorders>
              <w:top w:val="nil"/>
              <w:left w:val="single" w:sz="4" w:space="0" w:color="auto"/>
              <w:bottom w:val="single" w:sz="4" w:space="0" w:color="auto"/>
              <w:right w:val="single" w:sz="4" w:space="0" w:color="auto"/>
            </w:tcBorders>
            <w:noWrap/>
            <w:hideMark/>
          </w:tcPr>
          <w:p w14:paraId="3CC920FD" w14:textId="1DE4F7AD"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CARVEDILOL 3,125MG </w:t>
            </w:r>
          </w:p>
        </w:tc>
        <w:tc>
          <w:tcPr>
            <w:tcW w:w="709" w:type="dxa"/>
            <w:tcBorders>
              <w:top w:val="nil"/>
              <w:left w:val="nil"/>
              <w:bottom w:val="single" w:sz="4" w:space="0" w:color="auto"/>
              <w:right w:val="single" w:sz="4" w:space="0" w:color="auto"/>
            </w:tcBorders>
            <w:noWrap/>
            <w:vAlign w:val="center"/>
            <w:hideMark/>
          </w:tcPr>
          <w:p w14:paraId="0B036E18" w14:textId="2598CB64"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1DA33C94" w14:textId="04D0D771"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39.000</w:t>
            </w:r>
          </w:p>
        </w:tc>
      </w:tr>
      <w:tr w:rsidR="00E20145" w:rsidRPr="009D2906" w14:paraId="6372D38B" w14:textId="77777777" w:rsidTr="004C7AE3">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318F6A55"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11</w:t>
            </w:r>
          </w:p>
        </w:tc>
        <w:tc>
          <w:tcPr>
            <w:tcW w:w="6363" w:type="dxa"/>
            <w:tcBorders>
              <w:top w:val="nil"/>
              <w:left w:val="single" w:sz="4" w:space="0" w:color="auto"/>
              <w:bottom w:val="single" w:sz="4" w:space="0" w:color="auto"/>
              <w:right w:val="single" w:sz="4" w:space="0" w:color="auto"/>
            </w:tcBorders>
            <w:noWrap/>
            <w:hideMark/>
          </w:tcPr>
          <w:p w14:paraId="65EF175E" w14:textId="73FE7612"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CARVEDILOL 6,25MG </w:t>
            </w:r>
          </w:p>
        </w:tc>
        <w:tc>
          <w:tcPr>
            <w:tcW w:w="709" w:type="dxa"/>
            <w:tcBorders>
              <w:top w:val="nil"/>
              <w:left w:val="nil"/>
              <w:bottom w:val="single" w:sz="4" w:space="0" w:color="auto"/>
              <w:right w:val="single" w:sz="4" w:space="0" w:color="auto"/>
            </w:tcBorders>
            <w:noWrap/>
            <w:vAlign w:val="center"/>
            <w:hideMark/>
          </w:tcPr>
          <w:p w14:paraId="20605ED9" w14:textId="5B29C28E"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2C235B50" w14:textId="39E6FE40"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39.000</w:t>
            </w:r>
          </w:p>
        </w:tc>
      </w:tr>
      <w:tr w:rsidR="00E20145" w:rsidRPr="009D2906" w14:paraId="6FB467C8" w14:textId="77777777" w:rsidTr="004C7AE3">
        <w:trPr>
          <w:trHeight w:val="266"/>
          <w:jc w:val="center"/>
        </w:trPr>
        <w:tc>
          <w:tcPr>
            <w:tcW w:w="720" w:type="dxa"/>
            <w:tcBorders>
              <w:top w:val="nil"/>
              <w:left w:val="single" w:sz="4" w:space="0" w:color="auto"/>
              <w:bottom w:val="single" w:sz="4" w:space="0" w:color="auto"/>
              <w:right w:val="single" w:sz="4" w:space="0" w:color="auto"/>
            </w:tcBorders>
            <w:noWrap/>
            <w:vAlign w:val="center"/>
            <w:hideMark/>
          </w:tcPr>
          <w:p w14:paraId="472A6046"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12</w:t>
            </w:r>
          </w:p>
        </w:tc>
        <w:tc>
          <w:tcPr>
            <w:tcW w:w="6363" w:type="dxa"/>
            <w:tcBorders>
              <w:top w:val="nil"/>
              <w:left w:val="single" w:sz="4" w:space="0" w:color="auto"/>
              <w:bottom w:val="single" w:sz="4" w:space="0" w:color="auto"/>
              <w:right w:val="single" w:sz="4" w:space="0" w:color="auto"/>
            </w:tcBorders>
            <w:noWrap/>
            <w:hideMark/>
          </w:tcPr>
          <w:p w14:paraId="3FBC4308" w14:textId="040482A9"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CLORIDRATO DE PROPRANOLOL 40MG </w:t>
            </w:r>
          </w:p>
        </w:tc>
        <w:tc>
          <w:tcPr>
            <w:tcW w:w="709" w:type="dxa"/>
            <w:tcBorders>
              <w:top w:val="nil"/>
              <w:left w:val="nil"/>
              <w:bottom w:val="single" w:sz="4" w:space="0" w:color="auto"/>
              <w:right w:val="single" w:sz="4" w:space="0" w:color="auto"/>
            </w:tcBorders>
            <w:noWrap/>
            <w:vAlign w:val="center"/>
            <w:hideMark/>
          </w:tcPr>
          <w:p w14:paraId="34646F6F" w14:textId="2E246DFE"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0C13D3E3" w14:textId="4953B9DB"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434816F8" w14:textId="77777777" w:rsidTr="004C7AE3">
        <w:trPr>
          <w:trHeight w:val="256"/>
          <w:jc w:val="center"/>
        </w:trPr>
        <w:tc>
          <w:tcPr>
            <w:tcW w:w="720" w:type="dxa"/>
            <w:tcBorders>
              <w:top w:val="nil"/>
              <w:left w:val="single" w:sz="4" w:space="0" w:color="auto"/>
              <w:bottom w:val="single" w:sz="4" w:space="0" w:color="auto"/>
              <w:right w:val="single" w:sz="4" w:space="0" w:color="auto"/>
            </w:tcBorders>
            <w:noWrap/>
            <w:vAlign w:val="center"/>
            <w:hideMark/>
          </w:tcPr>
          <w:p w14:paraId="76FE45F6"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13</w:t>
            </w:r>
          </w:p>
        </w:tc>
        <w:tc>
          <w:tcPr>
            <w:tcW w:w="6363" w:type="dxa"/>
            <w:tcBorders>
              <w:top w:val="nil"/>
              <w:left w:val="single" w:sz="4" w:space="0" w:color="auto"/>
              <w:bottom w:val="single" w:sz="4" w:space="0" w:color="auto"/>
              <w:right w:val="single" w:sz="4" w:space="0" w:color="auto"/>
            </w:tcBorders>
            <w:noWrap/>
            <w:hideMark/>
          </w:tcPr>
          <w:p w14:paraId="13CED433" w14:textId="3C153316"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DIGOXINA 0,25MG </w:t>
            </w:r>
          </w:p>
        </w:tc>
        <w:tc>
          <w:tcPr>
            <w:tcW w:w="709" w:type="dxa"/>
            <w:tcBorders>
              <w:top w:val="nil"/>
              <w:left w:val="nil"/>
              <w:bottom w:val="single" w:sz="4" w:space="0" w:color="auto"/>
              <w:right w:val="single" w:sz="4" w:space="0" w:color="auto"/>
            </w:tcBorders>
            <w:noWrap/>
            <w:vAlign w:val="center"/>
            <w:hideMark/>
          </w:tcPr>
          <w:p w14:paraId="00AF5650" w14:textId="7E0B3972"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618EEDDD" w14:textId="29A60EE7"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26.000</w:t>
            </w:r>
          </w:p>
        </w:tc>
      </w:tr>
      <w:tr w:rsidR="00E20145" w:rsidRPr="009D2906" w14:paraId="5CB069F0" w14:textId="77777777" w:rsidTr="004C7AE3">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3FA60BAC"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14</w:t>
            </w:r>
          </w:p>
        </w:tc>
        <w:tc>
          <w:tcPr>
            <w:tcW w:w="6363" w:type="dxa"/>
            <w:tcBorders>
              <w:top w:val="nil"/>
              <w:left w:val="single" w:sz="4" w:space="0" w:color="auto"/>
              <w:bottom w:val="single" w:sz="4" w:space="0" w:color="auto"/>
              <w:right w:val="single" w:sz="4" w:space="0" w:color="auto"/>
            </w:tcBorders>
            <w:noWrap/>
            <w:hideMark/>
          </w:tcPr>
          <w:p w14:paraId="601AAEAF" w14:textId="2A3912A6"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DINITRATO DE ISOSSORBIDA 5MG SUBLINGUAL</w:t>
            </w:r>
          </w:p>
        </w:tc>
        <w:tc>
          <w:tcPr>
            <w:tcW w:w="709" w:type="dxa"/>
            <w:tcBorders>
              <w:top w:val="nil"/>
              <w:left w:val="nil"/>
              <w:bottom w:val="single" w:sz="4" w:space="0" w:color="auto"/>
              <w:right w:val="single" w:sz="4" w:space="0" w:color="auto"/>
            </w:tcBorders>
            <w:noWrap/>
            <w:vAlign w:val="center"/>
            <w:hideMark/>
          </w:tcPr>
          <w:p w14:paraId="7AAC4A4F" w14:textId="30743F69"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3EABB7A1" w14:textId="43536DF6"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26.000</w:t>
            </w:r>
          </w:p>
        </w:tc>
      </w:tr>
      <w:tr w:rsidR="00E20145" w:rsidRPr="009D2906" w14:paraId="4788F3E2" w14:textId="77777777" w:rsidTr="004C7AE3">
        <w:trPr>
          <w:trHeight w:val="136"/>
          <w:jc w:val="center"/>
        </w:trPr>
        <w:tc>
          <w:tcPr>
            <w:tcW w:w="720" w:type="dxa"/>
            <w:tcBorders>
              <w:top w:val="nil"/>
              <w:left w:val="single" w:sz="4" w:space="0" w:color="auto"/>
              <w:bottom w:val="single" w:sz="4" w:space="0" w:color="auto"/>
              <w:right w:val="single" w:sz="4" w:space="0" w:color="auto"/>
            </w:tcBorders>
            <w:noWrap/>
            <w:vAlign w:val="center"/>
            <w:hideMark/>
          </w:tcPr>
          <w:p w14:paraId="76DCFCD8"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15</w:t>
            </w:r>
          </w:p>
        </w:tc>
        <w:tc>
          <w:tcPr>
            <w:tcW w:w="6363" w:type="dxa"/>
            <w:tcBorders>
              <w:top w:val="nil"/>
              <w:left w:val="single" w:sz="4" w:space="0" w:color="auto"/>
              <w:bottom w:val="single" w:sz="4" w:space="0" w:color="auto"/>
              <w:right w:val="single" w:sz="4" w:space="0" w:color="auto"/>
            </w:tcBorders>
            <w:noWrap/>
            <w:hideMark/>
          </w:tcPr>
          <w:p w14:paraId="16DCD073" w14:textId="6A8D31DC"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ESPIRONOLACTONA 25MG </w:t>
            </w:r>
          </w:p>
        </w:tc>
        <w:tc>
          <w:tcPr>
            <w:tcW w:w="709" w:type="dxa"/>
            <w:tcBorders>
              <w:top w:val="nil"/>
              <w:left w:val="nil"/>
              <w:bottom w:val="single" w:sz="4" w:space="0" w:color="auto"/>
              <w:right w:val="single" w:sz="4" w:space="0" w:color="auto"/>
            </w:tcBorders>
            <w:noWrap/>
            <w:vAlign w:val="center"/>
            <w:hideMark/>
          </w:tcPr>
          <w:p w14:paraId="3035877F" w14:textId="0D7EBB22"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109BE410" w14:textId="2402D608"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65.000</w:t>
            </w:r>
          </w:p>
        </w:tc>
      </w:tr>
      <w:tr w:rsidR="00E20145" w:rsidRPr="009D2906" w14:paraId="091E440B" w14:textId="77777777" w:rsidTr="004C7AE3">
        <w:trPr>
          <w:trHeight w:val="268"/>
          <w:jc w:val="center"/>
        </w:trPr>
        <w:tc>
          <w:tcPr>
            <w:tcW w:w="720" w:type="dxa"/>
            <w:tcBorders>
              <w:top w:val="nil"/>
              <w:left w:val="single" w:sz="4" w:space="0" w:color="auto"/>
              <w:bottom w:val="single" w:sz="4" w:space="0" w:color="auto"/>
              <w:right w:val="single" w:sz="4" w:space="0" w:color="auto"/>
            </w:tcBorders>
            <w:noWrap/>
            <w:vAlign w:val="center"/>
            <w:hideMark/>
          </w:tcPr>
          <w:p w14:paraId="6C00F62C"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16</w:t>
            </w:r>
          </w:p>
        </w:tc>
        <w:tc>
          <w:tcPr>
            <w:tcW w:w="6363" w:type="dxa"/>
            <w:tcBorders>
              <w:top w:val="nil"/>
              <w:left w:val="single" w:sz="4" w:space="0" w:color="auto"/>
              <w:bottom w:val="single" w:sz="4" w:space="0" w:color="auto"/>
              <w:right w:val="single" w:sz="4" w:space="0" w:color="auto"/>
            </w:tcBorders>
            <w:noWrap/>
            <w:hideMark/>
          </w:tcPr>
          <w:p w14:paraId="7BF0E45A" w14:textId="45BEB0AB"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FUROSEMIDA 40MG </w:t>
            </w:r>
          </w:p>
        </w:tc>
        <w:tc>
          <w:tcPr>
            <w:tcW w:w="709" w:type="dxa"/>
            <w:tcBorders>
              <w:top w:val="nil"/>
              <w:left w:val="nil"/>
              <w:bottom w:val="single" w:sz="4" w:space="0" w:color="auto"/>
              <w:right w:val="single" w:sz="4" w:space="0" w:color="auto"/>
            </w:tcBorders>
            <w:noWrap/>
            <w:vAlign w:val="center"/>
            <w:hideMark/>
          </w:tcPr>
          <w:p w14:paraId="63753FF6" w14:textId="430D2069"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2423B688" w14:textId="0ACB6F84"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65.000</w:t>
            </w:r>
          </w:p>
        </w:tc>
      </w:tr>
      <w:tr w:rsidR="00E20145" w:rsidRPr="009D2906" w14:paraId="36C4E1CF" w14:textId="77777777" w:rsidTr="004C7AE3">
        <w:trPr>
          <w:trHeight w:val="211"/>
          <w:jc w:val="center"/>
        </w:trPr>
        <w:tc>
          <w:tcPr>
            <w:tcW w:w="720" w:type="dxa"/>
            <w:tcBorders>
              <w:top w:val="nil"/>
              <w:left w:val="single" w:sz="4" w:space="0" w:color="auto"/>
              <w:bottom w:val="single" w:sz="4" w:space="0" w:color="auto"/>
              <w:right w:val="single" w:sz="4" w:space="0" w:color="auto"/>
            </w:tcBorders>
            <w:noWrap/>
            <w:vAlign w:val="center"/>
            <w:hideMark/>
          </w:tcPr>
          <w:p w14:paraId="69251C28"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17</w:t>
            </w:r>
          </w:p>
        </w:tc>
        <w:tc>
          <w:tcPr>
            <w:tcW w:w="6363" w:type="dxa"/>
            <w:tcBorders>
              <w:top w:val="nil"/>
              <w:left w:val="single" w:sz="4" w:space="0" w:color="auto"/>
              <w:bottom w:val="single" w:sz="4" w:space="0" w:color="auto"/>
              <w:right w:val="single" w:sz="4" w:space="0" w:color="auto"/>
            </w:tcBorders>
            <w:noWrap/>
            <w:hideMark/>
          </w:tcPr>
          <w:p w14:paraId="4FB61348" w14:textId="000EF289"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HIDROCLOROTIAZIDA 25MG </w:t>
            </w:r>
          </w:p>
        </w:tc>
        <w:tc>
          <w:tcPr>
            <w:tcW w:w="709" w:type="dxa"/>
            <w:tcBorders>
              <w:top w:val="nil"/>
              <w:left w:val="nil"/>
              <w:bottom w:val="single" w:sz="4" w:space="0" w:color="auto"/>
              <w:right w:val="single" w:sz="4" w:space="0" w:color="auto"/>
            </w:tcBorders>
            <w:noWrap/>
            <w:vAlign w:val="center"/>
            <w:hideMark/>
          </w:tcPr>
          <w:p w14:paraId="170E8873" w14:textId="69478EB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23956EB5" w14:textId="41AB7CB9"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195.000</w:t>
            </w:r>
          </w:p>
        </w:tc>
      </w:tr>
      <w:tr w:rsidR="00E20145" w:rsidRPr="009D2906" w14:paraId="19714E04" w14:textId="77777777" w:rsidTr="004C7AE3">
        <w:trPr>
          <w:trHeight w:val="280"/>
          <w:jc w:val="center"/>
        </w:trPr>
        <w:tc>
          <w:tcPr>
            <w:tcW w:w="720" w:type="dxa"/>
            <w:tcBorders>
              <w:top w:val="nil"/>
              <w:left w:val="single" w:sz="4" w:space="0" w:color="auto"/>
              <w:bottom w:val="single" w:sz="4" w:space="0" w:color="auto"/>
              <w:right w:val="single" w:sz="4" w:space="0" w:color="auto"/>
            </w:tcBorders>
            <w:noWrap/>
            <w:vAlign w:val="center"/>
            <w:hideMark/>
          </w:tcPr>
          <w:p w14:paraId="3A1783B0"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18</w:t>
            </w:r>
          </w:p>
        </w:tc>
        <w:tc>
          <w:tcPr>
            <w:tcW w:w="6363" w:type="dxa"/>
            <w:tcBorders>
              <w:top w:val="nil"/>
              <w:left w:val="single" w:sz="4" w:space="0" w:color="auto"/>
              <w:bottom w:val="single" w:sz="4" w:space="0" w:color="auto"/>
              <w:right w:val="single" w:sz="4" w:space="0" w:color="auto"/>
            </w:tcBorders>
            <w:noWrap/>
            <w:hideMark/>
          </w:tcPr>
          <w:p w14:paraId="3323C756" w14:textId="241D5E48"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LOSARTANA POTÁSSICA 50MG </w:t>
            </w:r>
          </w:p>
        </w:tc>
        <w:tc>
          <w:tcPr>
            <w:tcW w:w="709" w:type="dxa"/>
            <w:tcBorders>
              <w:top w:val="nil"/>
              <w:left w:val="nil"/>
              <w:bottom w:val="single" w:sz="4" w:space="0" w:color="auto"/>
              <w:right w:val="single" w:sz="4" w:space="0" w:color="auto"/>
            </w:tcBorders>
            <w:noWrap/>
            <w:vAlign w:val="center"/>
            <w:hideMark/>
          </w:tcPr>
          <w:p w14:paraId="7EA30442" w14:textId="667E5548"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4EE745E5" w14:textId="2BD16C6A"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325.000</w:t>
            </w:r>
          </w:p>
        </w:tc>
      </w:tr>
      <w:tr w:rsidR="00E20145" w:rsidRPr="009D2906" w14:paraId="489521F5" w14:textId="77777777" w:rsidTr="004C7AE3">
        <w:trPr>
          <w:trHeight w:val="202"/>
          <w:jc w:val="center"/>
        </w:trPr>
        <w:tc>
          <w:tcPr>
            <w:tcW w:w="720" w:type="dxa"/>
            <w:tcBorders>
              <w:top w:val="nil"/>
              <w:left w:val="single" w:sz="4" w:space="0" w:color="auto"/>
              <w:bottom w:val="single" w:sz="4" w:space="0" w:color="auto"/>
              <w:right w:val="single" w:sz="4" w:space="0" w:color="auto"/>
            </w:tcBorders>
            <w:noWrap/>
            <w:vAlign w:val="center"/>
            <w:hideMark/>
          </w:tcPr>
          <w:p w14:paraId="2ACAB18B"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19</w:t>
            </w:r>
          </w:p>
        </w:tc>
        <w:tc>
          <w:tcPr>
            <w:tcW w:w="6363" w:type="dxa"/>
            <w:tcBorders>
              <w:top w:val="nil"/>
              <w:left w:val="single" w:sz="4" w:space="0" w:color="auto"/>
              <w:bottom w:val="single" w:sz="4" w:space="0" w:color="auto"/>
              <w:right w:val="single" w:sz="4" w:space="0" w:color="auto"/>
            </w:tcBorders>
            <w:noWrap/>
            <w:hideMark/>
          </w:tcPr>
          <w:p w14:paraId="3D09DCEA" w14:textId="15B6B0F9"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MALEATO DE ENALAPRIL 10MG </w:t>
            </w:r>
          </w:p>
        </w:tc>
        <w:tc>
          <w:tcPr>
            <w:tcW w:w="709" w:type="dxa"/>
            <w:tcBorders>
              <w:top w:val="nil"/>
              <w:left w:val="nil"/>
              <w:bottom w:val="single" w:sz="4" w:space="0" w:color="auto"/>
              <w:right w:val="single" w:sz="4" w:space="0" w:color="auto"/>
            </w:tcBorders>
            <w:noWrap/>
            <w:vAlign w:val="center"/>
            <w:hideMark/>
          </w:tcPr>
          <w:p w14:paraId="3E6CD86C" w14:textId="1FB8E79E"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70B771C9" w14:textId="4D6BE4BB"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65.000</w:t>
            </w:r>
          </w:p>
        </w:tc>
      </w:tr>
      <w:tr w:rsidR="00E20145" w:rsidRPr="009D2906" w14:paraId="7235A254" w14:textId="77777777" w:rsidTr="004C7AE3">
        <w:trPr>
          <w:trHeight w:val="251"/>
          <w:jc w:val="center"/>
        </w:trPr>
        <w:tc>
          <w:tcPr>
            <w:tcW w:w="720" w:type="dxa"/>
            <w:tcBorders>
              <w:top w:val="nil"/>
              <w:left w:val="single" w:sz="4" w:space="0" w:color="auto"/>
              <w:bottom w:val="single" w:sz="4" w:space="0" w:color="auto"/>
              <w:right w:val="single" w:sz="4" w:space="0" w:color="auto"/>
            </w:tcBorders>
            <w:noWrap/>
            <w:vAlign w:val="center"/>
            <w:hideMark/>
          </w:tcPr>
          <w:p w14:paraId="1C448A40"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20</w:t>
            </w:r>
          </w:p>
        </w:tc>
        <w:tc>
          <w:tcPr>
            <w:tcW w:w="6363" w:type="dxa"/>
            <w:tcBorders>
              <w:top w:val="nil"/>
              <w:left w:val="single" w:sz="4" w:space="0" w:color="auto"/>
              <w:bottom w:val="single" w:sz="4" w:space="0" w:color="auto"/>
              <w:right w:val="single" w:sz="4" w:space="0" w:color="auto"/>
            </w:tcBorders>
            <w:noWrap/>
            <w:hideMark/>
          </w:tcPr>
          <w:p w14:paraId="0C786F5A" w14:textId="1CAFF882"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MALEATO DE ENALAPRIL 20MG </w:t>
            </w:r>
          </w:p>
        </w:tc>
        <w:tc>
          <w:tcPr>
            <w:tcW w:w="709" w:type="dxa"/>
            <w:tcBorders>
              <w:top w:val="nil"/>
              <w:left w:val="nil"/>
              <w:bottom w:val="single" w:sz="4" w:space="0" w:color="auto"/>
              <w:right w:val="single" w:sz="4" w:space="0" w:color="auto"/>
            </w:tcBorders>
            <w:noWrap/>
            <w:vAlign w:val="center"/>
            <w:hideMark/>
          </w:tcPr>
          <w:p w14:paraId="035488B8" w14:textId="25F82D06"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5D0DB716" w14:textId="1A01A3C1"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7F1016CF" w14:textId="77777777" w:rsidTr="004C7AE3">
        <w:trPr>
          <w:trHeight w:val="238"/>
          <w:jc w:val="center"/>
        </w:trPr>
        <w:tc>
          <w:tcPr>
            <w:tcW w:w="720" w:type="dxa"/>
            <w:tcBorders>
              <w:top w:val="nil"/>
              <w:left w:val="single" w:sz="4" w:space="0" w:color="auto"/>
              <w:bottom w:val="single" w:sz="4" w:space="0" w:color="auto"/>
              <w:right w:val="single" w:sz="4" w:space="0" w:color="auto"/>
            </w:tcBorders>
            <w:noWrap/>
            <w:vAlign w:val="center"/>
            <w:hideMark/>
          </w:tcPr>
          <w:p w14:paraId="0EA17178"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21</w:t>
            </w:r>
          </w:p>
        </w:tc>
        <w:tc>
          <w:tcPr>
            <w:tcW w:w="6363" w:type="dxa"/>
            <w:tcBorders>
              <w:top w:val="nil"/>
              <w:left w:val="single" w:sz="4" w:space="0" w:color="auto"/>
              <w:bottom w:val="single" w:sz="4" w:space="0" w:color="auto"/>
              <w:right w:val="single" w:sz="4" w:space="0" w:color="auto"/>
            </w:tcBorders>
            <w:noWrap/>
            <w:hideMark/>
          </w:tcPr>
          <w:p w14:paraId="628AD34C" w14:textId="25DD419C"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MALEATO DE ENALAPRIL 5MG </w:t>
            </w:r>
          </w:p>
        </w:tc>
        <w:tc>
          <w:tcPr>
            <w:tcW w:w="709" w:type="dxa"/>
            <w:tcBorders>
              <w:top w:val="nil"/>
              <w:left w:val="nil"/>
              <w:bottom w:val="single" w:sz="4" w:space="0" w:color="auto"/>
              <w:right w:val="single" w:sz="4" w:space="0" w:color="auto"/>
            </w:tcBorders>
            <w:noWrap/>
            <w:vAlign w:val="center"/>
            <w:hideMark/>
          </w:tcPr>
          <w:p w14:paraId="02D8E820" w14:textId="15502A1D"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564DBB1C" w14:textId="688701F8"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799CC75A" w14:textId="77777777" w:rsidTr="004C7AE3">
        <w:trPr>
          <w:trHeight w:val="188"/>
          <w:jc w:val="center"/>
        </w:trPr>
        <w:tc>
          <w:tcPr>
            <w:tcW w:w="720" w:type="dxa"/>
            <w:tcBorders>
              <w:top w:val="nil"/>
              <w:left w:val="single" w:sz="4" w:space="0" w:color="auto"/>
              <w:bottom w:val="single" w:sz="4" w:space="0" w:color="auto"/>
              <w:right w:val="single" w:sz="4" w:space="0" w:color="auto"/>
            </w:tcBorders>
            <w:noWrap/>
            <w:vAlign w:val="center"/>
            <w:hideMark/>
          </w:tcPr>
          <w:p w14:paraId="2747FAC9"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22</w:t>
            </w:r>
          </w:p>
        </w:tc>
        <w:tc>
          <w:tcPr>
            <w:tcW w:w="6363" w:type="dxa"/>
            <w:tcBorders>
              <w:top w:val="nil"/>
              <w:left w:val="single" w:sz="4" w:space="0" w:color="auto"/>
              <w:bottom w:val="single" w:sz="4" w:space="0" w:color="auto"/>
              <w:right w:val="single" w:sz="4" w:space="0" w:color="auto"/>
            </w:tcBorders>
            <w:noWrap/>
            <w:hideMark/>
          </w:tcPr>
          <w:p w14:paraId="0F6CC6F7" w14:textId="342AC1DC"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METILDOPA 250MG </w:t>
            </w:r>
          </w:p>
        </w:tc>
        <w:tc>
          <w:tcPr>
            <w:tcW w:w="709" w:type="dxa"/>
            <w:tcBorders>
              <w:top w:val="nil"/>
              <w:left w:val="nil"/>
              <w:bottom w:val="single" w:sz="4" w:space="0" w:color="auto"/>
              <w:right w:val="single" w:sz="4" w:space="0" w:color="auto"/>
            </w:tcBorders>
            <w:noWrap/>
            <w:vAlign w:val="center"/>
            <w:hideMark/>
          </w:tcPr>
          <w:p w14:paraId="5B19B251" w14:textId="38F3DB05"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03DABD4C" w14:textId="675C2D8B"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39.000</w:t>
            </w:r>
          </w:p>
        </w:tc>
      </w:tr>
      <w:tr w:rsidR="00E20145" w:rsidRPr="009D2906" w14:paraId="27899B80" w14:textId="77777777" w:rsidTr="004C7AE3">
        <w:trPr>
          <w:trHeight w:val="293"/>
          <w:jc w:val="center"/>
        </w:trPr>
        <w:tc>
          <w:tcPr>
            <w:tcW w:w="720" w:type="dxa"/>
            <w:tcBorders>
              <w:top w:val="nil"/>
              <w:left w:val="single" w:sz="4" w:space="0" w:color="auto"/>
              <w:bottom w:val="single" w:sz="4" w:space="0" w:color="auto"/>
              <w:right w:val="single" w:sz="4" w:space="0" w:color="auto"/>
            </w:tcBorders>
            <w:noWrap/>
            <w:vAlign w:val="center"/>
            <w:hideMark/>
          </w:tcPr>
          <w:p w14:paraId="0E98B11F"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23</w:t>
            </w:r>
          </w:p>
        </w:tc>
        <w:tc>
          <w:tcPr>
            <w:tcW w:w="6363" w:type="dxa"/>
            <w:tcBorders>
              <w:top w:val="nil"/>
              <w:left w:val="single" w:sz="4" w:space="0" w:color="auto"/>
              <w:bottom w:val="single" w:sz="4" w:space="0" w:color="auto"/>
              <w:right w:val="single" w:sz="4" w:space="0" w:color="auto"/>
            </w:tcBorders>
            <w:noWrap/>
            <w:hideMark/>
          </w:tcPr>
          <w:p w14:paraId="12CFBB9F" w14:textId="675BD3A3"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MONONITRATO DE ISOSSORBIDA 20MG </w:t>
            </w:r>
          </w:p>
        </w:tc>
        <w:tc>
          <w:tcPr>
            <w:tcW w:w="709" w:type="dxa"/>
            <w:tcBorders>
              <w:top w:val="nil"/>
              <w:left w:val="nil"/>
              <w:bottom w:val="single" w:sz="4" w:space="0" w:color="auto"/>
              <w:right w:val="single" w:sz="4" w:space="0" w:color="auto"/>
            </w:tcBorders>
            <w:noWrap/>
            <w:vAlign w:val="center"/>
            <w:hideMark/>
          </w:tcPr>
          <w:p w14:paraId="465D6F92" w14:textId="1A1D7941"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098DFF58" w14:textId="4120991E"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26.000</w:t>
            </w:r>
          </w:p>
        </w:tc>
      </w:tr>
      <w:tr w:rsidR="00E20145" w:rsidRPr="009D2906" w14:paraId="42277520" w14:textId="77777777" w:rsidTr="004C7AE3">
        <w:trPr>
          <w:trHeight w:val="258"/>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14:paraId="651F50BE"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24</w:t>
            </w:r>
          </w:p>
        </w:tc>
        <w:tc>
          <w:tcPr>
            <w:tcW w:w="6363" w:type="dxa"/>
            <w:tcBorders>
              <w:top w:val="nil"/>
              <w:left w:val="single" w:sz="4" w:space="0" w:color="auto"/>
              <w:bottom w:val="single" w:sz="4" w:space="0" w:color="auto"/>
              <w:right w:val="single" w:sz="4" w:space="0" w:color="auto"/>
            </w:tcBorders>
            <w:noWrap/>
            <w:hideMark/>
          </w:tcPr>
          <w:p w14:paraId="7D6981A8" w14:textId="48D2EF54"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NIFEDIPINO 10MG </w:t>
            </w:r>
          </w:p>
        </w:tc>
        <w:tc>
          <w:tcPr>
            <w:tcW w:w="709" w:type="dxa"/>
            <w:tcBorders>
              <w:top w:val="nil"/>
              <w:left w:val="nil"/>
              <w:bottom w:val="single" w:sz="4" w:space="0" w:color="auto"/>
              <w:right w:val="single" w:sz="4" w:space="0" w:color="auto"/>
            </w:tcBorders>
            <w:noWrap/>
            <w:vAlign w:val="center"/>
            <w:hideMark/>
          </w:tcPr>
          <w:p w14:paraId="539FF4CE" w14:textId="562D9BB6"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3A7F5688" w14:textId="5CB48D1C"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52.000</w:t>
            </w:r>
          </w:p>
        </w:tc>
      </w:tr>
      <w:tr w:rsidR="00E20145" w:rsidRPr="009D2906" w14:paraId="4F5ACC20" w14:textId="77777777" w:rsidTr="004C7AE3">
        <w:trPr>
          <w:trHeight w:val="262"/>
          <w:jc w:val="center"/>
        </w:trPr>
        <w:tc>
          <w:tcPr>
            <w:tcW w:w="720" w:type="dxa"/>
            <w:tcBorders>
              <w:top w:val="nil"/>
              <w:left w:val="single" w:sz="4" w:space="0" w:color="auto"/>
              <w:bottom w:val="single" w:sz="4" w:space="0" w:color="auto"/>
              <w:right w:val="single" w:sz="4" w:space="0" w:color="auto"/>
            </w:tcBorders>
            <w:noWrap/>
            <w:vAlign w:val="center"/>
            <w:hideMark/>
          </w:tcPr>
          <w:p w14:paraId="7EC51EAB" w14:textId="77777777"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25</w:t>
            </w:r>
          </w:p>
        </w:tc>
        <w:tc>
          <w:tcPr>
            <w:tcW w:w="6363" w:type="dxa"/>
            <w:tcBorders>
              <w:top w:val="nil"/>
              <w:left w:val="single" w:sz="4" w:space="0" w:color="auto"/>
              <w:bottom w:val="single" w:sz="4" w:space="0" w:color="auto"/>
              <w:right w:val="single" w:sz="4" w:space="0" w:color="auto"/>
            </w:tcBorders>
            <w:noWrap/>
            <w:hideMark/>
          </w:tcPr>
          <w:p w14:paraId="6B36825A" w14:textId="5F343E8F" w:rsidR="00E20145" w:rsidRPr="009D2906" w:rsidRDefault="00E20145" w:rsidP="009D2906">
            <w:pPr>
              <w:jc w:val="both"/>
              <w:rPr>
                <w:rFonts w:ascii="Book Antiqua" w:hAnsi="Book Antiqua"/>
                <w:color w:val="000000"/>
                <w:sz w:val="20"/>
                <w:szCs w:val="20"/>
              </w:rPr>
            </w:pPr>
            <w:r w:rsidRPr="009D2906">
              <w:rPr>
                <w:rFonts w:ascii="Book Antiqua" w:hAnsi="Book Antiqua" w:cs="Calibri"/>
                <w:color w:val="000000"/>
                <w:sz w:val="20"/>
                <w:szCs w:val="20"/>
              </w:rPr>
              <w:t xml:space="preserve">NIFEDIPINO 20MG </w:t>
            </w:r>
          </w:p>
        </w:tc>
        <w:tc>
          <w:tcPr>
            <w:tcW w:w="709" w:type="dxa"/>
            <w:tcBorders>
              <w:top w:val="nil"/>
              <w:left w:val="nil"/>
              <w:bottom w:val="single" w:sz="4" w:space="0" w:color="auto"/>
              <w:right w:val="single" w:sz="4" w:space="0" w:color="auto"/>
            </w:tcBorders>
            <w:noWrap/>
            <w:vAlign w:val="center"/>
            <w:hideMark/>
          </w:tcPr>
          <w:p w14:paraId="253396D5" w14:textId="66E486F3" w:rsidR="00E20145" w:rsidRPr="009D2906" w:rsidRDefault="00E20145" w:rsidP="009D2906">
            <w:pPr>
              <w:jc w:val="center"/>
              <w:rPr>
                <w:rFonts w:ascii="Book Antiqua" w:hAnsi="Book Antiqua"/>
                <w:color w:val="000000"/>
                <w:sz w:val="20"/>
                <w:szCs w:val="20"/>
              </w:rPr>
            </w:pPr>
            <w:r w:rsidRPr="009D2906">
              <w:rPr>
                <w:rFonts w:ascii="Book Antiqua" w:hAnsi="Book Antiqua"/>
                <w:color w:val="000000"/>
                <w:sz w:val="20"/>
                <w:szCs w:val="20"/>
              </w:rPr>
              <w:t>CPR</w:t>
            </w:r>
          </w:p>
        </w:tc>
        <w:tc>
          <w:tcPr>
            <w:tcW w:w="1051" w:type="dxa"/>
            <w:tcBorders>
              <w:top w:val="nil"/>
              <w:left w:val="nil"/>
              <w:bottom w:val="single" w:sz="4" w:space="0" w:color="auto"/>
              <w:right w:val="single" w:sz="4" w:space="0" w:color="auto"/>
            </w:tcBorders>
            <w:noWrap/>
            <w:hideMark/>
          </w:tcPr>
          <w:p w14:paraId="472E1EA7" w14:textId="416C4F8E" w:rsidR="00E20145" w:rsidRPr="009D2906" w:rsidRDefault="00E20145" w:rsidP="009D2906">
            <w:pPr>
              <w:jc w:val="center"/>
              <w:rPr>
                <w:rFonts w:ascii="Book Antiqua" w:hAnsi="Book Antiqua"/>
                <w:b/>
                <w:bCs/>
                <w:color w:val="000000"/>
                <w:sz w:val="20"/>
                <w:szCs w:val="20"/>
              </w:rPr>
            </w:pPr>
            <w:r w:rsidRPr="009D2906">
              <w:rPr>
                <w:rFonts w:ascii="Book Antiqua" w:hAnsi="Book Antiqua" w:cs="Calibri"/>
                <w:b/>
                <w:bCs/>
                <w:color w:val="000000"/>
                <w:sz w:val="20"/>
                <w:szCs w:val="20"/>
              </w:rPr>
              <w:t>39.000</w:t>
            </w:r>
          </w:p>
        </w:tc>
      </w:tr>
    </w:tbl>
    <w:p w14:paraId="772EB4DC" w14:textId="77777777" w:rsidR="00255384" w:rsidRPr="009D2906" w:rsidRDefault="00255384" w:rsidP="009D2906">
      <w:pPr>
        <w:widowControl w:val="0"/>
        <w:numPr>
          <w:ilvl w:val="1"/>
          <w:numId w:val="7"/>
        </w:numPr>
        <w:pBdr>
          <w:top w:val="nil"/>
          <w:left w:val="nil"/>
          <w:bottom w:val="nil"/>
          <w:right w:val="nil"/>
          <w:between w:val="nil"/>
        </w:pBdr>
        <w:tabs>
          <w:tab w:val="left" w:pos="284"/>
          <w:tab w:val="left" w:pos="426"/>
        </w:tabs>
        <w:ind w:left="0" w:firstLine="0"/>
        <w:jc w:val="both"/>
        <w:rPr>
          <w:rFonts w:ascii="Book Antiqua" w:hAnsi="Book Antiqua"/>
          <w:bCs/>
          <w:color w:val="000000" w:themeColor="text1"/>
          <w:sz w:val="20"/>
          <w:szCs w:val="20"/>
        </w:rPr>
      </w:pPr>
      <w:bookmarkStart w:id="11" w:name="_Hlk209035489"/>
      <w:r w:rsidRPr="009D2906">
        <w:rPr>
          <w:rFonts w:ascii="Book Antiqua" w:hAnsi="Book Antiqua"/>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309E274B" w:rsidR="00EE47B9" w:rsidRPr="009D2906" w:rsidRDefault="00EE47B9" w:rsidP="009D2906">
      <w:pPr>
        <w:widowControl w:val="0"/>
        <w:numPr>
          <w:ilvl w:val="1"/>
          <w:numId w:val="7"/>
        </w:numPr>
        <w:pBdr>
          <w:top w:val="nil"/>
          <w:left w:val="nil"/>
          <w:bottom w:val="nil"/>
          <w:right w:val="nil"/>
          <w:between w:val="nil"/>
        </w:pBdr>
        <w:tabs>
          <w:tab w:val="left" w:pos="284"/>
          <w:tab w:val="left" w:pos="426"/>
        </w:tabs>
        <w:ind w:left="0" w:firstLine="0"/>
        <w:jc w:val="both"/>
        <w:rPr>
          <w:rFonts w:ascii="Book Antiqua" w:hAnsi="Book Antiqua"/>
          <w:bCs/>
          <w:color w:val="000000" w:themeColor="text1"/>
          <w:sz w:val="20"/>
          <w:szCs w:val="20"/>
        </w:rPr>
      </w:pPr>
      <w:r w:rsidRPr="009D2906">
        <w:rPr>
          <w:rFonts w:ascii="Book Antiqua" w:hAnsi="Book Antiqua" w:cs="Gisha"/>
          <w:sz w:val="20"/>
          <w:szCs w:val="20"/>
        </w:rPr>
        <w:t>As especificações aqui indicadas são exigências mínimas para os produtos ofertados e são de atendimento obrigatório.</w:t>
      </w:r>
    </w:p>
    <w:p w14:paraId="0DCD03A5" w14:textId="1E2F32C7" w:rsidR="00EE47B9" w:rsidRPr="009D2906" w:rsidRDefault="00EE47B9" w:rsidP="009D2906">
      <w:pPr>
        <w:pStyle w:val="Default"/>
        <w:ind w:firstLine="142"/>
        <w:jc w:val="both"/>
        <w:rPr>
          <w:rFonts w:ascii="Book Antiqua" w:hAnsi="Book Antiqua" w:cs="Gisha"/>
          <w:sz w:val="20"/>
          <w:szCs w:val="20"/>
        </w:rPr>
      </w:pPr>
      <w:r w:rsidRPr="009D2906">
        <w:rPr>
          <w:rFonts w:ascii="Book Antiqua" w:hAnsi="Book Antiqua" w:cs="Gisha"/>
          <w:b/>
          <w:color w:val="auto"/>
          <w:sz w:val="20"/>
          <w:szCs w:val="20"/>
        </w:rPr>
        <w:t>a</w:t>
      </w:r>
      <w:r w:rsidRPr="009D2906">
        <w:rPr>
          <w:rFonts w:ascii="Book Antiqua" w:hAnsi="Book Antiqua" w:cs="Gisha"/>
          <w:color w:val="auto"/>
          <w:sz w:val="20"/>
          <w:szCs w:val="20"/>
        </w:rPr>
        <w:t xml:space="preserve">) Todos os produtos devem ser de 1ª qualidade e estarem registrados no </w:t>
      </w:r>
      <w:r w:rsidRPr="009D2906">
        <w:rPr>
          <w:rFonts w:ascii="Book Antiqua" w:hAnsi="Book Antiqua" w:cs="Gisha"/>
          <w:sz w:val="20"/>
          <w:szCs w:val="20"/>
        </w:rPr>
        <w:t xml:space="preserve">S.I.F (Serviço </w:t>
      </w:r>
      <w:r w:rsidR="004814AC" w:rsidRPr="009D2906">
        <w:rPr>
          <w:rFonts w:ascii="Book Antiqua" w:hAnsi="Book Antiqua" w:cs="Gisha"/>
          <w:sz w:val="20"/>
          <w:szCs w:val="20"/>
        </w:rPr>
        <w:t>de Inspeção</w:t>
      </w:r>
      <w:r w:rsidRPr="009D2906">
        <w:rPr>
          <w:rFonts w:ascii="Book Antiqua" w:hAnsi="Book Antiqua" w:cs="Gisha"/>
          <w:sz w:val="20"/>
          <w:szCs w:val="20"/>
        </w:rPr>
        <w:t xml:space="preserve"> Federal) ou em órgão equivalente. </w:t>
      </w:r>
    </w:p>
    <w:p w14:paraId="0D1196C7" w14:textId="76D58329" w:rsidR="00EE47B9" w:rsidRPr="009D2906" w:rsidRDefault="00EE47B9" w:rsidP="009D2906">
      <w:pPr>
        <w:pStyle w:val="Default"/>
        <w:ind w:firstLine="142"/>
        <w:jc w:val="both"/>
        <w:rPr>
          <w:rFonts w:ascii="Book Antiqua" w:hAnsi="Book Antiqua" w:cs="Gisha"/>
          <w:sz w:val="20"/>
          <w:szCs w:val="20"/>
        </w:rPr>
      </w:pPr>
      <w:r w:rsidRPr="009D2906">
        <w:rPr>
          <w:rFonts w:ascii="Book Antiqua" w:hAnsi="Book Antiqua" w:cs="Gisha"/>
          <w:sz w:val="20"/>
          <w:szCs w:val="20"/>
        </w:rPr>
        <w:t xml:space="preserve">b) Os itens ofertados deverão conter identificação do produto, especificações do volume ou peso, data de fabricação, validade do produto, nº do lote, nome e endereço completo do fabricante, registro no Ministério </w:t>
      </w:r>
      <w:r w:rsidR="004814AC" w:rsidRPr="009D2906">
        <w:rPr>
          <w:rFonts w:ascii="Book Antiqua" w:hAnsi="Book Antiqua" w:cs="Gisha"/>
          <w:sz w:val="20"/>
          <w:szCs w:val="20"/>
        </w:rPr>
        <w:t>d</w:t>
      </w:r>
      <w:r w:rsidRPr="009D2906">
        <w:rPr>
          <w:rFonts w:ascii="Book Antiqua" w:hAnsi="Book Antiqua" w:cs="Gisha"/>
          <w:sz w:val="20"/>
          <w:szCs w:val="20"/>
        </w:rPr>
        <w:t>a Saúde</w:t>
      </w:r>
      <w:bookmarkEnd w:id="11"/>
      <w:r w:rsidRPr="009D2906">
        <w:rPr>
          <w:rFonts w:ascii="Book Antiqua" w:hAnsi="Book Antiqua" w:cs="Gisha"/>
          <w:sz w:val="20"/>
          <w:szCs w:val="20"/>
        </w:rPr>
        <w:t>.</w:t>
      </w:r>
    </w:p>
    <w:p w14:paraId="29B67745" w14:textId="77777777" w:rsidR="00255384" w:rsidRPr="009D2906" w:rsidRDefault="00255384" w:rsidP="009D2906">
      <w:pPr>
        <w:widowControl w:val="0"/>
        <w:numPr>
          <w:ilvl w:val="0"/>
          <w:numId w:val="7"/>
        </w:numPr>
        <w:pBdr>
          <w:top w:val="nil"/>
          <w:left w:val="nil"/>
          <w:bottom w:val="nil"/>
          <w:right w:val="nil"/>
          <w:between w:val="nil"/>
        </w:pBdr>
        <w:tabs>
          <w:tab w:val="left" w:pos="142"/>
        </w:tabs>
        <w:ind w:left="0" w:firstLine="0"/>
        <w:jc w:val="both"/>
        <w:rPr>
          <w:rFonts w:ascii="Book Antiqua" w:hAnsi="Book Antiqua"/>
          <w:b/>
          <w:color w:val="000000" w:themeColor="text1"/>
          <w:sz w:val="20"/>
          <w:szCs w:val="20"/>
          <w:highlight w:val="lightGray"/>
          <w:u w:val="single"/>
        </w:rPr>
      </w:pPr>
      <w:r w:rsidRPr="009D2906">
        <w:rPr>
          <w:rFonts w:ascii="Book Antiqua" w:hAnsi="Book Antiqua"/>
          <w:b/>
          <w:color w:val="000000" w:themeColor="text1"/>
          <w:sz w:val="20"/>
          <w:szCs w:val="20"/>
          <w:highlight w:val="lightGray"/>
          <w:u w:val="single"/>
        </w:rPr>
        <w:t>DAS CONDIÇÕES E PRAZOS DE ENTREGA</w:t>
      </w:r>
    </w:p>
    <w:p w14:paraId="190A823E" w14:textId="03C7156F" w:rsidR="000B2823" w:rsidRPr="009D2906" w:rsidRDefault="000B2823" w:rsidP="009D2906">
      <w:pPr>
        <w:pStyle w:val="PargrafodaLista"/>
        <w:widowControl w:val="0"/>
        <w:numPr>
          <w:ilvl w:val="1"/>
          <w:numId w:val="7"/>
        </w:numPr>
        <w:pBdr>
          <w:top w:val="nil"/>
          <w:left w:val="nil"/>
          <w:bottom w:val="nil"/>
          <w:right w:val="nil"/>
          <w:between w:val="nil"/>
        </w:pBdr>
        <w:tabs>
          <w:tab w:val="left" w:pos="0"/>
          <w:tab w:val="left" w:pos="426"/>
        </w:tabs>
        <w:spacing w:after="0" w:line="240" w:lineRule="auto"/>
        <w:ind w:left="0" w:firstLine="0"/>
        <w:jc w:val="both"/>
        <w:rPr>
          <w:rFonts w:ascii="Book Antiqua" w:hAnsi="Book Antiqua"/>
          <w:b/>
          <w:color w:val="000000" w:themeColor="text1"/>
          <w:sz w:val="20"/>
          <w:szCs w:val="20"/>
          <w:highlight w:val="lightGray"/>
        </w:rPr>
      </w:pPr>
      <w:r w:rsidRPr="009D2906">
        <w:rPr>
          <w:rFonts w:ascii="Book Antiqua" w:hAnsi="Book Antiqua"/>
          <w:b/>
          <w:color w:val="000000" w:themeColor="text1"/>
          <w:sz w:val="20"/>
          <w:szCs w:val="20"/>
        </w:rPr>
        <w:t xml:space="preserve"> As quantidades constantes neste Termo de Referência foram obtidas mediante tabulação da demanda </w:t>
      </w:r>
      <w:r w:rsidRPr="009D2906">
        <w:rPr>
          <w:rFonts w:ascii="Book Antiqua" w:hAnsi="Book Antiqua"/>
          <w:b/>
          <w:color w:val="000000" w:themeColor="text1"/>
          <w:sz w:val="20"/>
          <w:szCs w:val="20"/>
        </w:rPr>
        <w:lastRenderedPageBreak/>
        <w:t>enviada pela Secretaria Municipal de Saúde.</w:t>
      </w:r>
    </w:p>
    <w:p w14:paraId="580A4A90" w14:textId="67C15764" w:rsidR="00255384" w:rsidRPr="009D2906" w:rsidRDefault="00255384" w:rsidP="009D2906">
      <w:pPr>
        <w:pStyle w:val="PargrafodaLista"/>
        <w:widowControl w:val="0"/>
        <w:numPr>
          <w:ilvl w:val="1"/>
          <w:numId w:val="7"/>
        </w:numPr>
        <w:tabs>
          <w:tab w:val="left" w:pos="0"/>
          <w:tab w:val="left" w:pos="426"/>
        </w:tabs>
        <w:autoSpaceDE w:val="0"/>
        <w:autoSpaceDN w:val="0"/>
        <w:spacing w:after="0" w:line="240" w:lineRule="auto"/>
        <w:ind w:left="0" w:firstLine="0"/>
        <w:jc w:val="both"/>
        <w:rPr>
          <w:rFonts w:ascii="Book Antiqua" w:hAnsi="Book Antiqua"/>
          <w:bCs/>
          <w:color w:val="000000" w:themeColor="text1"/>
          <w:sz w:val="20"/>
          <w:szCs w:val="20"/>
        </w:rPr>
      </w:pPr>
      <w:r w:rsidRPr="009D2906">
        <w:rPr>
          <w:rFonts w:ascii="Book Antiqua" w:hAnsi="Book Antiqua"/>
          <w:bCs/>
          <w:color w:val="000000" w:themeColor="text1"/>
          <w:sz w:val="20"/>
          <w:szCs w:val="20"/>
        </w:rPr>
        <w:t xml:space="preserve">O fornecimento </w:t>
      </w:r>
      <w:r w:rsidR="000B2823" w:rsidRPr="009D2906">
        <w:rPr>
          <w:rFonts w:ascii="Book Antiqua" w:hAnsi="Book Antiqua"/>
          <w:bCs/>
          <w:sz w:val="20"/>
          <w:szCs w:val="20"/>
        </w:rPr>
        <w:t>será efetuado de acordo com a necessidade do órgão</w:t>
      </w:r>
      <w:r w:rsidR="000B2823" w:rsidRPr="009D2906">
        <w:rPr>
          <w:rFonts w:ascii="Book Antiqua" w:hAnsi="Book Antiqua"/>
          <w:b/>
          <w:bCs/>
          <w:sz w:val="20"/>
          <w:szCs w:val="20"/>
        </w:rPr>
        <w:t xml:space="preserve">, não sendo possível alterar o quantitativo por questões de logísticas do fornecedor </w:t>
      </w:r>
      <w:r w:rsidR="000B2823" w:rsidRPr="009D2906">
        <w:rPr>
          <w:rFonts w:ascii="Book Antiqua" w:hAnsi="Book Antiqua"/>
          <w:bCs/>
          <w:sz w:val="20"/>
          <w:szCs w:val="20"/>
        </w:rPr>
        <w:t xml:space="preserve">e com prazo de entrega não </w:t>
      </w:r>
      <w:r w:rsidR="000B2823" w:rsidRPr="009D2906">
        <w:rPr>
          <w:rFonts w:ascii="Book Antiqua" w:hAnsi="Book Antiqua"/>
          <w:b/>
          <w:sz w:val="20"/>
          <w:szCs w:val="20"/>
          <w:u w:val="single"/>
        </w:rPr>
        <w:t>superior a 10 (dez)</w:t>
      </w:r>
      <w:r w:rsidR="000B2823" w:rsidRPr="009D2906">
        <w:rPr>
          <w:rFonts w:ascii="Book Antiqua" w:hAnsi="Book Antiqua"/>
          <w:b/>
          <w:color w:val="000000" w:themeColor="text1"/>
          <w:sz w:val="20"/>
          <w:szCs w:val="20"/>
          <w:u w:val="single"/>
        </w:rPr>
        <w:t xml:space="preserve"> dias</w:t>
      </w:r>
      <w:r w:rsidR="000B2823" w:rsidRPr="009D2906">
        <w:rPr>
          <w:rFonts w:ascii="Book Antiqua" w:hAnsi="Book Antiqua"/>
          <w:bCs/>
          <w:color w:val="000000" w:themeColor="text1"/>
          <w:sz w:val="20"/>
          <w:szCs w:val="20"/>
        </w:rPr>
        <w:t>, contados a partir do recebimento da Ordem de Compra, Nota de Empenho ou da assinatura do instrumento de contrato, se for o caso</w:t>
      </w:r>
      <w:r w:rsidRPr="009D2906">
        <w:rPr>
          <w:rFonts w:ascii="Book Antiqua" w:hAnsi="Book Antiqua"/>
          <w:bCs/>
          <w:color w:val="000000" w:themeColor="text1"/>
          <w:sz w:val="20"/>
          <w:szCs w:val="20"/>
        </w:rPr>
        <w:t>.</w:t>
      </w:r>
    </w:p>
    <w:p w14:paraId="1DDB4E81" w14:textId="081CFA85" w:rsidR="00255384" w:rsidRPr="009D2906" w:rsidRDefault="00255384" w:rsidP="009D2906">
      <w:pPr>
        <w:pStyle w:val="PargrafodaLista"/>
        <w:widowControl w:val="0"/>
        <w:numPr>
          <w:ilvl w:val="1"/>
          <w:numId w:val="7"/>
        </w:numPr>
        <w:tabs>
          <w:tab w:val="left" w:pos="0"/>
          <w:tab w:val="left" w:pos="426"/>
        </w:tabs>
        <w:autoSpaceDE w:val="0"/>
        <w:autoSpaceDN w:val="0"/>
        <w:spacing w:after="0" w:line="240" w:lineRule="auto"/>
        <w:ind w:left="0" w:firstLine="0"/>
        <w:jc w:val="both"/>
        <w:rPr>
          <w:rFonts w:ascii="Book Antiqua" w:hAnsi="Book Antiqua"/>
          <w:bCs/>
          <w:color w:val="000000" w:themeColor="text1"/>
          <w:sz w:val="20"/>
          <w:szCs w:val="20"/>
        </w:rPr>
      </w:pPr>
      <w:r w:rsidRPr="009D2906">
        <w:rPr>
          <w:rFonts w:ascii="Book Antiqua" w:hAnsi="Book Antiqua"/>
          <w:bCs/>
          <w:color w:val="000000" w:themeColor="text1"/>
          <w:sz w:val="20"/>
          <w:szCs w:val="20"/>
        </w:rPr>
        <w:t xml:space="preserve">Os itens objeto deste Termo de Referência, devem ser entregues no Município de São José de Mipibu/RN, dentro do horário de expediente da </w:t>
      </w:r>
      <w:r w:rsidRPr="009D2906">
        <w:rPr>
          <w:rFonts w:ascii="Book Antiqua" w:hAnsi="Book Antiqua"/>
          <w:bCs/>
          <w:color w:val="000000" w:themeColor="text1"/>
          <w:sz w:val="20"/>
          <w:szCs w:val="20"/>
          <w:highlight w:val="yellow"/>
        </w:rPr>
        <w:t>Secretaria Municipal de Saúde</w:t>
      </w:r>
      <w:r w:rsidRPr="009D2906">
        <w:rPr>
          <w:rFonts w:ascii="Book Antiqua" w:hAnsi="Book Antiqua"/>
          <w:bCs/>
          <w:color w:val="000000" w:themeColor="text1"/>
          <w:sz w:val="20"/>
          <w:szCs w:val="20"/>
        </w:rPr>
        <w:t xml:space="preserve">, das </w:t>
      </w:r>
      <w:r w:rsidRPr="009D2906">
        <w:rPr>
          <w:rFonts w:ascii="Book Antiqua" w:hAnsi="Book Antiqua"/>
          <w:b/>
          <w:color w:val="000000" w:themeColor="text1"/>
          <w:sz w:val="20"/>
          <w:szCs w:val="20"/>
          <w:highlight w:val="yellow"/>
          <w:u w:val="single"/>
        </w:rPr>
        <w:t>7h às 13h</w:t>
      </w:r>
      <w:r w:rsidRPr="009D2906">
        <w:rPr>
          <w:rFonts w:ascii="Book Antiqua" w:hAnsi="Book Antiqua"/>
          <w:bCs/>
          <w:color w:val="000000" w:themeColor="text1"/>
          <w:sz w:val="20"/>
          <w:szCs w:val="20"/>
          <w:u w:val="single"/>
        </w:rPr>
        <w:t xml:space="preserve">, </w:t>
      </w:r>
      <w:r w:rsidR="009776AF" w:rsidRPr="009D2906">
        <w:rPr>
          <w:rFonts w:ascii="Book Antiqua" w:hAnsi="Book Antiqua"/>
          <w:bCs/>
          <w:color w:val="000000" w:themeColor="text1"/>
          <w:sz w:val="20"/>
          <w:szCs w:val="20"/>
          <w:u w:val="single"/>
        </w:rPr>
        <w:t>no</w:t>
      </w:r>
      <w:r w:rsidRPr="009D2906">
        <w:rPr>
          <w:rFonts w:ascii="Book Antiqua" w:hAnsi="Book Antiqua"/>
          <w:bCs/>
          <w:color w:val="000000" w:themeColor="text1"/>
          <w:sz w:val="20"/>
          <w:szCs w:val="20"/>
          <w:u w:val="single"/>
        </w:rPr>
        <w:t xml:space="preserve"> endereço indicado da Ordem de Compra.</w:t>
      </w:r>
    </w:p>
    <w:p w14:paraId="015F7CB0" w14:textId="77777777" w:rsidR="00255384" w:rsidRPr="009D2906" w:rsidRDefault="00255384" w:rsidP="009D2906">
      <w:pPr>
        <w:pStyle w:val="PargrafodaLista"/>
        <w:widowControl w:val="0"/>
        <w:numPr>
          <w:ilvl w:val="1"/>
          <w:numId w:val="7"/>
        </w:numPr>
        <w:tabs>
          <w:tab w:val="left" w:pos="0"/>
          <w:tab w:val="left" w:pos="426"/>
        </w:tabs>
        <w:autoSpaceDE w:val="0"/>
        <w:autoSpaceDN w:val="0"/>
        <w:spacing w:after="0" w:line="240" w:lineRule="auto"/>
        <w:ind w:left="0" w:firstLine="0"/>
        <w:jc w:val="both"/>
        <w:rPr>
          <w:rFonts w:ascii="Book Antiqua" w:hAnsi="Book Antiqua"/>
          <w:bCs/>
          <w:color w:val="000000" w:themeColor="text1"/>
          <w:sz w:val="20"/>
          <w:szCs w:val="20"/>
        </w:rPr>
      </w:pPr>
      <w:r w:rsidRPr="009D2906">
        <w:rPr>
          <w:rFonts w:ascii="Book Antiqua" w:hAnsi="Book Antiqua"/>
          <w:bCs/>
          <w:color w:val="000000" w:themeColor="text1"/>
          <w:sz w:val="20"/>
          <w:szCs w:val="20"/>
        </w:rPr>
        <w:t>Serão aceitos os itens objeto deste Termo desde que:</w:t>
      </w:r>
    </w:p>
    <w:p w14:paraId="473F2CE6" w14:textId="22017980" w:rsidR="00255384" w:rsidRPr="009D2906" w:rsidRDefault="009776AF" w:rsidP="009D2906">
      <w:pPr>
        <w:pStyle w:val="PargrafodaLista"/>
        <w:widowControl w:val="0"/>
        <w:numPr>
          <w:ilvl w:val="2"/>
          <w:numId w:val="7"/>
        </w:numPr>
        <w:tabs>
          <w:tab w:val="left" w:pos="0"/>
          <w:tab w:val="left" w:pos="284"/>
          <w:tab w:val="left" w:pos="567"/>
        </w:tabs>
        <w:autoSpaceDE w:val="0"/>
        <w:autoSpaceDN w:val="0"/>
        <w:spacing w:after="0" w:line="240" w:lineRule="auto"/>
        <w:ind w:left="0" w:firstLine="142"/>
        <w:jc w:val="both"/>
        <w:rPr>
          <w:rFonts w:ascii="Book Antiqua" w:hAnsi="Book Antiqua"/>
          <w:bCs/>
          <w:color w:val="000000" w:themeColor="text1"/>
          <w:sz w:val="20"/>
          <w:szCs w:val="20"/>
        </w:rPr>
      </w:pPr>
      <w:r w:rsidRPr="009D2906">
        <w:rPr>
          <w:rFonts w:ascii="Book Antiqua" w:hAnsi="Book Antiqua"/>
          <w:bCs/>
          <w:color w:val="000000" w:themeColor="text1"/>
          <w:sz w:val="20"/>
          <w:szCs w:val="20"/>
        </w:rPr>
        <w:t xml:space="preserve"> </w:t>
      </w:r>
      <w:r w:rsidR="00255384" w:rsidRPr="009D2906">
        <w:rPr>
          <w:rFonts w:ascii="Book Antiqua" w:hAnsi="Book Antiqua"/>
          <w:bCs/>
          <w:color w:val="000000" w:themeColor="text1"/>
          <w:sz w:val="20"/>
          <w:szCs w:val="20"/>
        </w:rPr>
        <w:t>A quantidade esteja de acordo com a solicitada na Nota de Empenho;</w:t>
      </w:r>
    </w:p>
    <w:p w14:paraId="5DAA5FE7" w14:textId="77777777" w:rsidR="00255384" w:rsidRPr="009D2906" w:rsidRDefault="00255384" w:rsidP="009D2906">
      <w:pPr>
        <w:pStyle w:val="PargrafodaLista"/>
        <w:widowControl w:val="0"/>
        <w:numPr>
          <w:ilvl w:val="2"/>
          <w:numId w:val="7"/>
        </w:numPr>
        <w:tabs>
          <w:tab w:val="left" w:pos="0"/>
          <w:tab w:val="left" w:pos="567"/>
        </w:tabs>
        <w:autoSpaceDE w:val="0"/>
        <w:autoSpaceDN w:val="0"/>
        <w:spacing w:after="0" w:line="240" w:lineRule="auto"/>
        <w:ind w:left="0" w:firstLine="142"/>
        <w:jc w:val="both"/>
        <w:rPr>
          <w:rFonts w:ascii="Book Antiqua" w:hAnsi="Book Antiqua"/>
          <w:bCs/>
          <w:color w:val="000000" w:themeColor="text1"/>
          <w:sz w:val="20"/>
          <w:szCs w:val="20"/>
        </w:rPr>
      </w:pPr>
      <w:r w:rsidRPr="009D2906">
        <w:rPr>
          <w:rFonts w:ascii="Book Antiqua" w:hAnsi="Book Antiqua"/>
          <w:bCs/>
          <w:color w:val="000000" w:themeColor="text1"/>
          <w:sz w:val="20"/>
          <w:szCs w:val="20"/>
        </w:rPr>
        <w:t>A especificação esteja em conformidade com o solicitado neste Termo de Referência.</w:t>
      </w:r>
    </w:p>
    <w:p w14:paraId="3AB1D962" w14:textId="55EFBFDF" w:rsidR="00255384" w:rsidRPr="009D2906" w:rsidRDefault="00255384" w:rsidP="009D2906">
      <w:pPr>
        <w:widowControl w:val="0"/>
        <w:numPr>
          <w:ilvl w:val="0"/>
          <w:numId w:val="7"/>
        </w:numPr>
        <w:pBdr>
          <w:top w:val="nil"/>
          <w:left w:val="nil"/>
          <w:bottom w:val="nil"/>
          <w:right w:val="nil"/>
          <w:between w:val="nil"/>
        </w:pBdr>
        <w:tabs>
          <w:tab w:val="left" w:pos="142"/>
          <w:tab w:val="left" w:pos="284"/>
          <w:tab w:val="left" w:pos="426"/>
          <w:tab w:val="left" w:pos="709"/>
        </w:tabs>
        <w:ind w:left="0" w:firstLine="0"/>
        <w:rPr>
          <w:rFonts w:ascii="Book Antiqua" w:hAnsi="Book Antiqua"/>
          <w:b/>
          <w:sz w:val="20"/>
          <w:szCs w:val="20"/>
          <w:highlight w:val="lightGray"/>
          <w:u w:val="single"/>
        </w:rPr>
      </w:pPr>
      <w:r w:rsidRPr="009D2906">
        <w:rPr>
          <w:rFonts w:ascii="Book Antiqua" w:hAnsi="Book Antiqua"/>
          <w:b/>
          <w:sz w:val="20"/>
          <w:szCs w:val="20"/>
          <w:highlight w:val="lightGray"/>
          <w:u w:val="single"/>
        </w:rPr>
        <w:t>JUSTIFICATIVA</w:t>
      </w:r>
    </w:p>
    <w:p w14:paraId="53ED5200" w14:textId="77777777" w:rsidR="00255384" w:rsidRPr="009D2906" w:rsidRDefault="00255384" w:rsidP="009D2906">
      <w:pPr>
        <w:pStyle w:val="PargrafodaLista"/>
        <w:widowControl w:val="0"/>
        <w:numPr>
          <w:ilvl w:val="0"/>
          <w:numId w:val="8"/>
        </w:numPr>
        <w:tabs>
          <w:tab w:val="left" w:pos="0"/>
        </w:tabs>
        <w:autoSpaceDE w:val="0"/>
        <w:autoSpaceDN w:val="0"/>
        <w:spacing w:after="0" w:line="240" w:lineRule="auto"/>
        <w:ind w:left="0"/>
        <w:jc w:val="both"/>
        <w:rPr>
          <w:rFonts w:ascii="Book Antiqua" w:hAnsi="Book Antiqua"/>
          <w:bCs/>
          <w:vanish/>
          <w:color w:val="000000" w:themeColor="text1"/>
          <w:sz w:val="20"/>
          <w:szCs w:val="20"/>
        </w:rPr>
      </w:pPr>
    </w:p>
    <w:p w14:paraId="526FBC31" w14:textId="77777777" w:rsidR="00255384" w:rsidRPr="009D2906" w:rsidRDefault="00255384" w:rsidP="009D2906">
      <w:pPr>
        <w:pStyle w:val="PargrafodaLista"/>
        <w:widowControl w:val="0"/>
        <w:numPr>
          <w:ilvl w:val="0"/>
          <w:numId w:val="8"/>
        </w:numPr>
        <w:tabs>
          <w:tab w:val="left" w:pos="0"/>
        </w:tabs>
        <w:autoSpaceDE w:val="0"/>
        <w:autoSpaceDN w:val="0"/>
        <w:spacing w:after="0" w:line="240" w:lineRule="auto"/>
        <w:ind w:left="0"/>
        <w:jc w:val="both"/>
        <w:rPr>
          <w:rFonts w:ascii="Book Antiqua" w:hAnsi="Book Antiqua"/>
          <w:bCs/>
          <w:vanish/>
          <w:color w:val="000000" w:themeColor="text1"/>
          <w:sz w:val="20"/>
          <w:szCs w:val="20"/>
        </w:rPr>
      </w:pPr>
    </w:p>
    <w:p w14:paraId="239376C0" w14:textId="51FE91EE" w:rsidR="00255384" w:rsidRPr="009D2906" w:rsidRDefault="005925FF" w:rsidP="009D2906">
      <w:pPr>
        <w:pStyle w:val="PargrafodaLista"/>
        <w:widowControl w:val="0"/>
        <w:numPr>
          <w:ilvl w:val="1"/>
          <w:numId w:val="8"/>
        </w:numPr>
        <w:tabs>
          <w:tab w:val="left" w:pos="0"/>
          <w:tab w:val="left" w:pos="284"/>
        </w:tabs>
        <w:autoSpaceDE w:val="0"/>
        <w:autoSpaceDN w:val="0"/>
        <w:spacing w:after="0" w:line="240" w:lineRule="auto"/>
        <w:ind w:left="0" w:firstLine="0"/>
        <w:jc w:val="both"/>
        <w:rPr>
          <w:rFonts w:ascii="Book Antiqua" w:hAnsi="Book Antiqua"/>
          <w:b/>
          <w:color w:val="000000" w:themeColor="text1"/>
          <w:sz w:val="20"/>
          <w:szCs w:val="20"/>
        </w:rPr>
      </w:pPr>
      <w:r w:rsidRPr="009D2906">
        <w:rPr>
          <w:rFonts w:ascii="Book Antiqua" w:hAnsi="Book Antiqua"/>
          <w:bCs/>
          <w:color w:val="000000" w:themeColor="text1"/>
          <w:sz w:val="20"/>
          <w:szCs w:val="20"/>
        </w:rPr>
        <w:t>A Prefeitura Municipal de São José de Mipibu/RN, que tem sede no Estado do Rio Grande do Norte, possui a necessidade de atender as necessidades da</w:t>
      </w:r>
      <w:r w:rsidRPr="009D2906">
        <w:rPr>
          <w:rFonts w:ascii="Book Antiqua" w:hAnsi="Book Antiqua"/>
          <w:bCs/>
          <w:sz w:val="20"/>
          <w:szCs w:val="20"/>
        </w:rPr>
        <w:t>s Unidades de Saúde e aos seus usuários</w:t>
      </w:r>
      <w:r w:rsidRPr="009D2906">
        <w:rPr>
          <w:rFonts w:ascii="Book Antiqua" w:hAnsi="Book Antiqua"/>
          <w:bCs/>
          <w:color w:val="000000" w:themeColor="text1"/>
          <w:sz w:val="20"/>
          <w:szCs w:val="20"/>
        </w:rPr>
        <w:t xml:space="preserve"> que necessitam do tratamento, </w:t>
      </w:r>
      <w:r w:rsidRPr="009D2906">
        <w:rPr>
          <w:rFonts w:ascii="Book Antiqua" w:hAnsi="Book Antiqua"/>
          <w:color w:val="000000"/>
          <w:sz w:val="20"/>
          <w:szCs w:val="20"/>
        </w:rPr>
        <w:t>sendo assim, seu diagnóstico e controle justificam-se pela redução de complicações como acidente vascular encefálico, infarto agudo do miocárdio, insuficiência cardíaca e insuficiência renal crônica. A principal estratégia para evitar as complicações da hipertensão consiste na adesão ao tratamento medicamentoso</w:t>
      </w:r>
      <w:r w:rsidR="00255384" w:rsidRPr="009D2906">
        <w:rPr>
          <w:rFonts w:ascii="Book Antiqua" w:hAnsi="Book Antiqua"/>
          <w:sz w:val="20"/>
          <w:szCs w:val="20"/>
        </w:rPr>
        <w:t>.</w:t>
      </w:r>
    </w:p>
    <w:p w14:paraId="7E455C36" w14:textId="560D3401" w:rsidR="000F1DBA" w:rsidRPr="009D2906" w:rsidRDefault="00606815" w:rsidP="009D2906">
      <w:pPr>
        <w:pStyle w:val="PargrafodaLista"/>
        <w:widowControl w:val="0"/>
        <w:numPr>
          <w:ilvl w:val="1"/>
          <w:numId w:val="8"/>
        </w:numPr>
        <w:tabs>
          <w:tab w:val="left" w:pos="142"/>
          <w:tab w:val="left" w:pos="284"/>
        </w:tabs>
        <w:autoSpaceDE w:val="0"/>
        <w:autoSpaceDN w:val="0"/>
        <w:spacing w:after="0" w:line="240" w:lineRule="auto"/>
        <w:ind w:left="0" w:firstLine="0"/>
        <w:jc w:val="both"/>
        <w:rPr>
          <w:rFonts w:ascii="Book Antiqua" w:hAnsi="Book Antiqua"/>
          <w:b/>
          <w:color w:val="000000" w:themeColor="text1"/>
          <w:sz w:val="20"/>
          <w:szCs w:val="20"/>
        </w:rPr>
      </w:pPr>
      <w:r w:rsidRPr="009D2906">
        <w:rPr>
          <w:rFonts w:ascii="Book Antiqua" w:hAnsi="Book Antiqua"/>
          <w:bCs/>
          <w:color w:val="000000" w:themeColor="text1"/>
          <w:sz w:val="20"/>
          <w:szCs w:val="20"/>
        </w:rPr>
        <w:t>. Importante</w:t>
      </w:r>
      <w:r w:rsidR="00255384" w:rsidRPr="009D2906">
        <w:rPr>
          <w:rFonts w:ascii="Book Antiqua" w:hAnsi="Book Antiqua"/>
          <w:bCs/>
          <w:color w:val="000000" w:themeColor="text1"/>
          <w:sz w:val="20"/>
          <w:szCs w:val="20"/>
        </w:rPr>
        <w:t xml:space="preserve"> salientar que a aquisição dos referidos </w:t>
      </w:r>
      <w:r w:rsidRPr="009D2906">
        <w:rPr>
          <w:rFonts w:ascii="Book Antiqua" w:hAnsi="Book Antiqua"/>
          <w:b/>
          <w:color w:val="000000" w:themeColor="text1"/>
          <w:sz w:val="20"/>
          <w:szCs w:val="20"/>
        </w:rPr>
        <w:t>Produtos</w:t>
      </w:r>
      <w:r w:rsidR="00255384" w:rsidRPr="009D2906">
        <w:rPr>
          <w:rFonts w:ascii="Book Antiqua" w:hAnsi="Book Antiqua"/>
          <w:bCs/>
          <w:color w:val="000000" w:themeColor="text1"/>
          <w:sz w:val="20"/>
          <w:szCs w:val="20"/>
        </w:rPr>
        <w:t xml:space="preserve"> só se dará mediante a prévia autorização do setor de compras do município, com a emissão de </w:t>
      </w:r>
      <w:r w:rsidRPr="009D2906">
        <w:rPr>
          <w:rFonts w:ascii="Book Antiqua" w:hAnsi="Book Antiqua"/>
          <w:b/>
          <w:color w:val="000000" w:themeColor="text1"/>
          <w:sz w:val="20"/>
          <w:szCs w:val="20"/>
        </w:rPr>
        <w:t>Ordem de Compra</w:t>
      </w:r>
      <w:bookmarkStart w:id="12" w:name="_Hlk108606811"/>
      <w:r w:rsidR="00255384" w:rsidRPr="009D2906">
        <w:rPr>
          <w:rFonts w:ascii="Book Antiqua" w:hAnsi="Book Antiqua"/>
          <w:bCs/>
          <w:color w:val="000000" w:themeColor="text1"/>
          <w:sz w:val="20"/>
          <w:szCs w:val="20"/>
        </w:rPr>
        <w:t>.</w:t>
      </w:r>
    </w:p>
    <w:p w14:paraId="284C8302" w14:textId="7F43535F" w:rsidR="000F1DBA" w:rsidRPr="009D2906" w:rsidRDefault="00255384" w:rsidP="009D2906">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Book Antiqua" w:hAnsi="Book Antiqua"/>
          <w:b/>
          <w:sz w:val="20"/>
          <w:szCs w:val="20"/>
          <w:highlight w:val="lightGray"/>
          <w:u w:val="single"/>
        </w:rPr>
      </w:pPr>
      <w:r w:rsidRPr="009D2906">
        <w:rPr>
          <w:rFonts w:ascii="Book Antiqua" w:hAnsi="Book Antiqua"/>
          <w:b/>
          <w:sz w:val="20"/>
          <w:szCs w:val="20"/>
          <w:highlight w:val="lightGray"/>
          <w:u w:val="single"/>
        </w:rPr>
        <w:t>PERÍODO PARA CONTRATAÇÃO</w:t>
      </w:r>
      <w:bookmarkEnd w:id="12"/>
    </w:p>
    <w:p w14:paraId="35EF836E" w14:textId="374F75E6" w:rsidR="000A340D" w:rsidRPr="009D2906" w:rsidRDefault="00255384" w:rsidP="009D2906">
      <w:pPr>
        <w:pStyle w:val="PargrafodaLista"/>
        <w:widowControl w:val="0"/>
        <w:numPr>
          <w:ilvl w:val="1"/>
          <w:numId w:val="7"/>
        </w:numPr>
        <w:tabs>
          <w:tab w:val="left" w:pos="142"/>
          <w:tab w:val="left" w:pos="284"/>
          <w:tab w:val="left" w:pos="426"/>
        </w:tabs>
        <w:autoSpaceDE w:val="0"/>
        <w:autoSpaceDN w:val="0"/>
        <w:spacing w:after="0" w:line="240" w:lineRule="auto"/>
        <w:ind w:left="0" w:firstLine="0"/>
        <w:contextualSpacing w:val="0"/>
        <w:jc w:val="both"/>
        <w:rPr>
          <w:rFonts w:ascii="Book Antiqua" w:hAnsi="Book Antiqua"/>
          <w:color w:val="000000" w:themeColor="text1"/>
          <w:sz w:val="20"/>
          <w:szCs w:val="20"/>
        </w:rPr>
      </w:pPr>
      <w:r w:rsidRPr="009D2906">
        <w:rPr>
          <w:rFonts w:ascii="Book Antiqua" w:hAnsi="Book Antiqua"/>
          <w:color w:val="000000" w:themeColor="text1"/>
          <w:sz w:val="20"/>
          <w:szCs w:val="20"/>
        </w:rPr>
        <w:t xml:space="preserve">O prazo de vigência da contratação será de </w:t>
      </w:r>
      <w:r w:rsidRPr="009D2906">
        <w:rPr>
          <w:rFonts w:ascii="Book Antiqua" w:hAnsi="Book Antiqua"/>
          <w:color w:val="000000" w:themeColor="text1"/>
          <w:sz w:val="20"/>
          <w:szCs w:val="20"/>
          <w:highlight w:val="yellow"/>
        </w:rPr>
        <w:t>01 ANO</w:t>
      </w:r>
      <w:r w:rsidR="000A340D" w:rsidRPr="009D2906">
        <w:rPr>
          <w:rFonts w:ascii="Book Antiqua" w:hAnsi="Book Antiqua"/>
          <w:color w:val="000000" w:themeColor="text1"/>
          <w:sz w:val="20"/>
          <w:szCs w:val="20"/>
        </w:rPr>
        <w:t xml:space="preserve">, podendo ser prorrogada por igual período nos termos do art. 105 da Lei 14.133/2021, a contar </w:t>
      </w:r>
      <w:r w:rsidR="006A22B0" w:rsidRPr="009D2906">
        <w:rPr>
          <w:rFonts w:ascii="Book Antiqua" w:hAnsi="Book Antiqua"/>
          <w:sz w:val="20"/>
          <w:szCs w:val="20"/>
        </w:rPr>
        <w:t>da data da assinatura da ARP</w:t>
      </w:r>
      <w:r w:rsidR="000A340D" w:rsidRPr="009D2906">
        <w:rPr>
          <w:rFonts w:ascii="Book Antiqua" w:hAnsi="Book Antiqua"/>
          <w:color w:val="000000" w:themeColor="text1"/>
          <w:sz w:val="20"/>
          <w:szCs w:val="20"/>
        </w:rPr>
        <w:t>.</w:t>
      </w:r>
    </w:p>
    <w:p w14:paraId="1FC00B20" w14:textId="4770CC88" w:rsidR="00442F06" w:rsidRPr="009D2906" w:rsidRDefault="00442F06" w:rsidP="009D2906">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VALOR GLOBAL DE REFÊRENCIA E AVALIAÇÃO DO CUSTO</w:t>
      </w:r>
    </w:p>
    <w:p w14:paraId="25778209" w14:textId="56F02E93" w:rsidR="00442F06" w:rsidRPr="009D2906" w:rsidRDefault="0053113D" w:rsidP="009D2906">
      <w:pPr>
        <w:pStyle w:val="PargrafodaLista"/>
        <w:widowControl w:val="0"/>
        <w:numPr>
          <w:ilvl w:val="1"/>
          <w:numId w:val="8"/>
        </w:numPr>
        <w:tabs>
          <w:tab w:val="left" w:pos="142"/>
          <w:tab w:val="left" w:pos="284"/>
          <w:tab w:val="left" w:pos="426"/>
        </w:tabs>
        <w:autoSpaceDE w:val="0"/>
        <w:autoSpaceDN w:val="0"/>
        <w:spacing w:after="0" w:line="240" w:lineRule="auto"/>
        <w:ind w:left="0" w:firstLine="0"/>
        <w:contextualSpacing w:val="0"/>
        <w:jc w:val="both"/>
        <w:rPr>
          <w:rFonts w:ascii="Book Antiqua" w:hAnsi="Book Antiqua"/>
          <w:bCs/>
          <w:color w:val="000000" w:themeColor="text1"/>
          <w:sz w:val="20"/>
          <w:szCs w:val="20"/>
        </w:rPr>
      </w:pPr>
      <w:r w:rsidRPr="009D2906">
        <w:rPr>
          <w:rFonts w:ascii="Book Antiqua" w:hAnsi="Book Antiqua"/>
          <w:color w:val="000000" w:themeColor="text1"/>
          <w:sz w:val="20"/>
          <w:szCs w:val="20"/>
        </w:rPr>
        <w:t xml:space="preserve"> </w:t>
      </w:r>
      <w:r w:rsidR="00442F06" w:rsidRPr="009D2906">
        <w:rPr>
          <w:rFonts w:ascii="Book Antiqua" w:hAnsi="Book Antiqua"/>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74C46653" w14:textId="77777777" w:rsidR="00442F06" w:rsidRPr="009D2906" w:rsidRDefault="00442F06" w:rsidP="009D2906">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Book Antiqua" w:hAnsi="Book Antiqua"/>
          <w:b/>
          <w:bCs/>
          <w:sz w:val="20"/>
          <w:szCs w:val="20"/>
          <w:u w:val="single"/>
        </w:rPr>
      </w:pPr>
      <w:r w:rsidRPr="009D2906">
        <w:rPr>
          <w:rFonts w:ascii="Book Antiqua" w:hAnsi="Book Antiqua"/>
          <w:b/>
          <w:bCs/>
          <w:sz w:val="20"/>
          <w:szCs w:val="20"/>
          <w:u w:val="single"/>
          <w:shd w:val="clear" w:color="auto" w:fill="D9D9D9" w:themeFill="background1" w:themeFillShade="D9"/>
        </w:rPr>
        <w:t>DOS CRITÉRIOS DE SELEÇÃO DE FORNECEDOR</w:t>
      </w:r>
    </w:p>
    <w:p w14:paraId="2D96788D" w14:textId="77777777" w:rsidR="00442F06" w:rsidRPr="009D2906" w:rsidRDefault="00442F06" w:rsidP="009D2906">
      <w:pPr>
        <w:pStyle w:val="PargrafodaLista"/>
        <w:numPr>
          <w:ilvl w:val="1"/>
          <w:numId w:val="8"/>
        </w:numPr>
        <w:tabs>
          <w:tab w:val="left" w:pos="284"/>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A contração deverá ser realizada estabelecendo como critério de seleção de fornecedor o </w:t>
      </w:r>
      <w:r w:rsidRPr="009D2906">
        <w:rPr>
          <w:rFonts w:ascii="Book Antiqua" w:hAnsi="Book Antiqua"/>
          <w:b/>
          <w:bCs/>
          <w:sz w:val="20"/>
          <w:szCs w:val="20"/>
        </w:rPr>
        <w:t>MENOR PREÇO POR ITEM</w:t>
      </w:r>
      <w:r w:rsidRPr="009D2906">
        <w:rPr>
          <w:rFonts w:ascii="Book Antiqua" w:hAnsi="Book Antiqua"/>
          <w:sz w:val="20"/>
          <w:szCs w:val="20"/>
        </w:rPr>
        <w:t>, visando sempre ampliar a competitividade e consequentemente a busca pela melhor proposta para a administração.</w:t>
      </w:r>
    </w:p>
    <w:p w14:paraId="009B74CB" w14:textId="77777777" w:rsidR="00442F06" w:rsidRPr="009D2906" w:rsidRDefault="00442F06" w:rsidP="009D2906">
      <w:pPr>
        <w:tabs>
          <w:tab w:val="left" w:pos="284"/>
          <w:tab w:val="left" w:pos="567"/>
        </w:tabs>
        <w:jc w:val="both"/>
        <w:rPr>
          <w:rFonts w:ascii="Book Antiqua" w:hAnsi="Book Antiqua"/>
          <w:b/>
          <w:bCs/>
          <w:color w:val="000000" w:themeColor="text1"/>
          <w:sz w:val="20"/>
          <w:szCs w:val="20"/>
        </w:rPr>
      </w:pPr>
      <w:r w:rsidRPr="009D2906">
        <w:rPr>
          <w:rFonts w:ascii="Book Antiqua" w:hAnsi="Book Antiqua"/>
          <w:b/>
          <w:bCs/>
          <w:color w:val="000000" w:themeColor="text1"/>
          <w:sz w:val="20"/>
          <w:szCs w:val="20"/>
        </w:rPr>
        <w:t>7</w:t>
      </w:r>
      <w:r w:rsidRPr="009D2906">
        <w:rPr>
          <w:rFonts w:ascii="Book Antiqua" w:hAnsi="Book Antiqua"/>
          <w:b/>
          <w:bCs/>
          <w:color w:val="000000" w:themeColor="text1"/>
          <w:sz w:val="20"/>
          <w:szCs w:val="20"/>
        </w:rPr>
        <w:tab/>
      </w:r>
      <w:r w:rsidRPr="009D2906">
        <w:rPr>
          <w:rFonts w:ascii="Book Antiqua" w:hAnsi="Book Antiqua"/>
          <w:b/>
          <w:bCs/>
          <w:color w:val="000000" w:themeColor="text1"/>
          <w:sz w:val="20"/>
          <w:szCs w:val="20"/>
          <w:u w:val="single"/>
          <w:shd w:val="clear" w:color="auto" w:fill="D9D9D9" w:themeFill="background1" w:themeFillShade="D9"/>
        </w:rPr>
        <w:t>DAS CONDIÇÕES DE HABILITAÇÃO</w:t>
      </w:r>
    </w:p>
    <w:p w14:paraId="66DC52BB" w14:textId="77777777" w:rsidR="00442F06" w:rsidRPr="009D2906" w:rsidRDefault="00442F06" w:rsidP="009D2906">
      <w:pPr>
        <w:jc w:val="both"/>
        <w:rPr>
          <w:rFonts w:ascii="Book Antiqua" w:hAnsi="Book Antiqua"/>
          <w:b/>
          <w:bCs/>
          <w:sz w:val="20"/>
          <w:szCs w:val="20"/>
        </w:rPr>
      </w:pPr>
      <w:r w:rsidRPr="009D2906">
        <w:rPr>
          <w:rFonts w:ascii="Book Antiqua" w:hAnsi="Book Antiqua"/>
          <w:b/>
          <w:bCs/>
          <w:sz w:val="20"/>
          <w:szCs w:val="20"/>
        </w:rPr>
        <w:t xml:space="preserve">7.1 </w:t>
      </w:r>
      <w:r w:rsidRPr="009D2906">
        <w:rPr>
          <w:rFonts w:ascii="Book Antiqua" w:hAnsi="Book Antiqua"/>
          <w:b/>
          <w:bCs/>
          <w:color w:val="0000CC"/>
          <w:sz w:val="20"/>
          <w:szCs w:val="20"/>
          <w:u w:val="single"/>
        </w:rPr>
        <w:t>HABILITAÇÃO JURÍDICA</w:t>
      </w:r>
    </w:p>
    <w:p w14:paraId="2D5EB89C"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7.1.2</w:t>
      </w:r>
      <w:r w:rsidRPr="009D2906">
        <w:rPr>
          <w:rFonts w:ascii="Book Antiqua" w:hAnsi="Book Antiqua"/>
          <w:sz w:val="20"/>
          <w:szCs w:val="20"/>
        </w:rPr>
        <w:t xml:space="preserve"> Requerimento do Empresário, ou Certificado de Microempreendedor Individual – MEI;</w:t>
      </w:r>
      <w:r w:rsidRPr="009D2906">
        <w:rPr>
          <w:rFonts w:ascii="Book Antiqua" w:hAnsi="Book Antiqua"/>
          <w:sz w:val="20"/>
          <w:szCs w:val="20"/>
        </w:rPr>
        <w:tab/>
      </w:r>
    </w:p>
    <w:p w14:paraId="25DD1476"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7.1.3</w:t>
      </w:r>
      <w:r w:rsidRPr="009D2906">
        <w:rPr>
          <w:rFonts w:ascii="Book Antiqua" w:hAnsi="Book Antiqua"/>
          <w:sz w:val="20"/>
          <w:szCs w:val="20"/>
        </w:rPr>
        <w:t xml:space="preserve"> Ato constitutivo, estatuto ou contrato social em vigor, devidamente registrado na Junta Comercial;</w:t>
      </w:r>
    </w:p>
    <w:p w14:paraId="2D66B9E7"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7.1.4</w:t>
      </w:r>
      <w:r w:rsidRPr="009D2906">
        <w:rPr>
          <w:rFonts w:ascii="Book Antiqua" w:hAnsi="Book Antiqua"/>
          <w:sz w:val="20"/>
          <w:szCs w:val="20"/>
        </w:rPr>
        <w:t xml:space="preserve"> Documentos de eleição dos atuais administradores, tratando-se de sociedades por ações, acompanhados da documentação mencionada na alínea "b", deste subitem;</w:t>
      </w:r>
    </w:p>
    <w:p w14:paraId="58F68DE3"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7.1.5</w:t>
      </w:r>
      <w:r w:rsidRPr="009D2906">
        <w:rPr>
          <w:rFonts w:ascii="Book Antiqua" w:hAnsi="Book Antiqua"/>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9D2906" w:rsidRDefault="00442F06" w:rsidP="009D2906">
      <w:pPr>
        <w:jc w:val="both"/>
        <w:rPr>
          <w:rFonts w:ascii="Book Antiqua" w:hAnsi="Book Antiqua"/>
          <w:b/>
          <w:bCs/>
          <w:sz w:val="20"/>
          <w:szCs w:val="20"/>
        </w:rPr>
      </w:pPr>
      <w:r w:rsidRPr="009D2906">
        <w:rPr>
          <w:rFonts w:ascii="Book Antiqua" w:hAnsi="Book Antiqua"/>
          <w:b/>
          <w:bCs/>
          <w:sz w:val="20"/>
          <w:szCs w:val="20"/>
        </w:rPr>
        <w:t xml:space="preserve">7.2 </w:t>
      </w:r>
      <w:r w:rsidRPr="009D2906">
        <w:rPr>
          <w:rFonts w:ascii="Book Antiqua" w:hAnsi="Book Antiqua"/>
          <w:b/>
          <w:bCs/>
          <w:color w:val="0000CC"/>
          <w:sz w:val="20"/>
          <w:szCs w:val="20"/>
          <w:u w:val="single"/>
        </w:rPr>
        <w:t>REGULARIDADE FISCAL E TRABALHISTA</w:t>
      </w:r>
    </w:p>
    <w:p w14:paraId="0279003F"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7.2.1</w:t>
      </w:r>
      <w:r w:rsidRPr="009D2906">
        <w:rPr>
          <w:rFonts w:ascii="Book Antiqua" w:hAnsi="Book Antiqua"/>
          <w:sz w:val="20"/>
          <w:szCs w:val="20"/>
        </w:rPr>
        <w:t xml:space="preserve"> Prova de inscrição no Cadastro Nacional de Pessoas Jurídicas do Ministério da Fazenda (CNPJ);</w:t>
      </w:r>
    </w:p>
    <w:p w14:paraId="770B17D9"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7.2.2</w:t>
      </w:r>
      <w:r w:rsidRPr="009D2906">
        <w:rPr>
          <w:rFonts w:ascii="Book Antiqua" w:hAnsi="Book Antiqua"/>
          <w:sz w:val="20"/>
          <w:szCs w:val="20"/>
        </w:rPr>
        <w:t xml:space="preserve"> Prova de inscrição no Cadastro de Contribuinte Estadual ou Municipal, relativo à sede da licitante, pertinente ao seu ramo de atividade e compatível com o objeto do certame;</w:t>
      </w:r>
    </w:p>
    <w:p w14:paraId="7F9ECB0E"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7.2.3</w:t>
      </w:r>
      <w:r w:rsidRPr="009D2906">
        <w:rPr>
          <w:rFonts w:ascii="Book Antiqua" w:hAnsi="Book Antiqua"/>
          <w:sz w:val="20"/>
          <w:szCs w:val="20"/>
        </w:rPr>
        <w:t xml:space="preserve"> Certidão de regularidade de débito com a Fazenda Estadual e com a Procuradoria Geral da sede da licitante, mediante certidão negativa de débitos;</w:t>
      </w:r>
    </w:p>
    <w:p w14:paraId="09E0C629"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7.2.4</w:t>
      </w:r>
      <w:r w:rsidRPr="009D2906">
        <w:rPr>
          <w:rFonts w:ascii="Book Antiqua" w:hAnsi="Book Antiqua"/>
          <w:sz w:val="20"/>
          <w:szCs w:val="20"/>
        </w:rPr>
        <w:t xml:space="preserve"> Certidão de regularidade de débito com o Fundo de Garantia por Tempo de Serviço (FGTS);</w:t>
      </w:r>
    </w:p>
    <w:p w14:paraId="0F1EBFEE"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lastRenderedPageBreak/>
        <w:t>7.2.5</w:t>
      </w:r>
      <w:r w:rsidRPr="009D2906">
        <w:rPr>
          <w:rFonts w:ascii="Book Antiqua" w:hAnsi="Book Antiqua"/>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7.2.6</w:t>
      </w:r>
      <w:r w:rsidRPr="009D2906">
        <w:rPr>
          <w:rFonts w:ascii="Book Antiqua" w:hAnsi="Book Antiqua"/>
          <w:sz w:val="20"/>
          <w:szCs w:val="20"/>
        </w:rPr>
        <w:t xml:space="preserve"> Certidão Negativa de Débitos Municipais;</w:t>
      </w:r>
    </w:p>
    <w:p w14:paraId="3DABDDDE" w14:textId="488020A3" w:rsidR="00442F06" w:rsidRPr="009D2906" w:rsidRDefault="00442F06" w:rsidP="009D2906">
      <w:pPr>
        <w:jc w:val="both"/>
        <w:rPr>
          <w:rFonts w:ascii="Book Antiqua" w:hAnsi="Book Antiqua"/>
          <w:sz w:val="20"/>
          <w:szCs w:val="20"/>
        </w:rPr>
      </w:pPr>
      <w:r w:rsidRPr="009D2906">
        <w:rPr>
          <w:rFonts w:ascii="Book Antiqua" w:hAnsi="Book Antiqua"/>
          <w:b/>
          <w:bCs/>
          <w:sz w:val="20"/>
          <w:szCs w:val="20"/>
        </w:rPr>
        <w:t>7.2.7</w:t>
      </w:r>
      <w:r w:rsidRPr="009D2906">
        <w:rPr>
          <w:rFonts w:ascii="Book Antiqua" w:hAnsi="Book Antiqua"/>
          <w:sz w:val="20"/>
          <w:szCs w:val="20"/>
        </w:rPr>
        <w:t xml:space="preserve"> Certidão Negativa de Débitos Trabalhistas.</w:t>
      </w:r>
    </w:p>
    <w:p w14:paraId="51D634CF" w14:textId="09B05E4F" w:rsidR="002E5A76" w:rsidRPr="009D2906" w:rsidRDefault="002E5A76" w:rsidP="009D2906">
      <w:pPr>
        <w:jc w:val="both"/>
        <w:rPr>
          <w:rFonts w:ascii="Book Antiqua" w:hAnsi="Book Antiqua"/>
          <w:sz w:val="20"/>
          <w:szCs w:val="20"/>
        </w:rPr>
      </w:pPr>
      <w:r w:rsidRPr="009D2906">
        <w:rPr>
          <w:rFonts w:ascii="Book Antiqua" w:hAnsi="Book Antiqua"/>
          <w:b/>
          <w:bCs/>
          <w:sz w:val="20"/>
          <w:szCs w:val="20"/>
        </w:rPr>
        <w:t>7.3</w:t>
      </w:r>
      <w:r w:rsidRPr="009D2906">
        <w:rPr>
          <w:rFonts w:ascii="Book Antiqua" w:hAnsi="Book Antiqua"/>
          <w:sz w:val="20"/>
          <w:szCs w:val="20"/>
        </w:rPr>
        <w:t xml:space="preserve"> </w:t>
      </w:r>
      <w:r w:rsidRPr="009D2906">
        <w:rPr>
          <w:rFonts w:ascii="Book Antiqua" w:hAnsi="Book Antiqua"/>
          <w:b/>
          <w:bCs/>
          <w:color w:val="0000CC"/>
          <w:sz w:val="20"/>
          <w:szCs w:val="20"/>
          <w:u w:val="single"/>
        </w:rPr>
        <w:t>DA QUALIFICAÇÃO TÉCNICA</w:t>
      </w:r>
      <w:r w:rsidRPr="009D2906">
        <w:rPr>
          <w:rFonts w:ascii="Book Antiqua" w:hAnsi="Book Antiqua"/>
          <w:color w:val="0000CC"/>
          <w:sz w:val="20"/>
          <w:szCs w:val="20"/>
        </w:rPr>
        <w:t xml:space="preserve"> </w:t>
      </w:r>
    </w:p>
    <w:p w14:paraId="21B4C3F1" w14:textId="27621BDA" w:rsidR="002E5A76" w:rsidRPr="009D2906" w:rsidRDefault="002E5A76" w:rsidP="009D2906">
      <w:pPr>
        <w:jc w:val="both"/>
        <w:rPr>
          <w:rFonts w:ascii="Book Antiqua" w:hAnsi="Book Antiqua"/>
          <w:sz w:val="20"/>
          <w:szCs w:val="20"/>
        </w:rPr>
      </w:pPr>
      <w:r w:rsidRPr="009D2906">
        <w:rPr>
          <w:rFonts w:ascii="Book Antiqua" w:hAnsi="Book Antiqua"/>
          <w:b/>
          <w:bCs/>
          <w:sz w:val="20"/>
          <w:szCs w:val="20"/>
        </w:rPr>
        <w:t>7.3.1</w:t>
      </w:r>
      <w:r w:rsidRPr="009D2906">
        <w:rPr>
          <w:rFonts w:ascii="Book Antiqua" w:hAnsi="Book Antiqua"/>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644F01C" w14:textId="6DBC1C9D" w:rsidR="000F1DBA" w:rsidRPr="009D2906" w:rsidRDefault="002E5A76" w:rsidP="009D2906">
      <w:pPr>
        <w:jc w:val="both"/>
        <w:rPr>
          <w:rFonts w:ascii="Book Antiqua" w:hAnsi="Book Antiqua"/>
          <w:sz w:val="20"/>
          <w:szCs w:val="20"/>
        </w:rPr>
      </w:pPr>
      <w:r w:rsidRPr="009D2906">
        <w:rPr>
          <w:rFonts w:ascii="Book Antiqua" w:hAnsi="Book Antiqua"/>
          <w:b/>
          <w:bCs/>
          <w:sz w:val="20"/>
          <w:szCs w:val="20"/>
        </w:rPr>
        <w:t>7.3.2</w:t>
      </w:r>
      <w:r w:rsidRPr="009D2906">
        <w:rPr>
          <w:rFonts w:ascii="Book Antiqua" w:hAnsi="Book Antiqua"/>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FA00B7" w:rsidRPr="009D2906">
        <w:rPr>
          <w:rFonts w:ascii="Book Antiqua" w:hAnsi="Book Antiqua"/>
          <w:sz w:val="20"/>
          <w:szCs w:val="20"/>
        </w:rPr>
        <w:t>.</w:t>
      </w:r>
    </w:p>
    <w:p w14:paraId="056B6206" w14:textId="5814E248" w:rsidR="00442F06" w:rsidRPr="009D2906" w:rsidRDefault="00442F06" w:rsidP="009D2906">
      <w:pPr>
        <w:pStyle w:val="PargrafodaLista"/>
        <w:numPr>
          <w:ilvl w:val="1"/>
          <w:numId w:val="11"/>
        </w:numPr>
        <w:tabs>
          <w:tab w:val="left" w:pos="284"/>
          <w:tab w:val="left" w:pos="426"/>
        </w:tabs>
        <w:spacing w:after="0" w:line="240" w:lineRule="auto"/>
        <w:ind w:left="0" w:firstLine="0"/>
        <w:jc w:val="both"/>
        <w:rPr>
          <w:rFonts w:ascii="Book Antiqua" w:hAnsi="Book Antiqua"/>
          <w:b/>
          <w:bCs/>
          <w:sz w:val="20"/>
          <w:szCs w:val="20"/>
          <w:u w:val="single"/>
        </w:rPr>
      </w:pPr>
      <w:r w:rsidRPr="009D2906">
        <w:rPr>
          <w:rFonts w:ascii="Book Antiqua" w:hAnsi="Book Antiqua"/>
          <w:b/>
          <w:bCs/>
          <w:color w:val="0000CC"/>
          <w:sz w:val="20"/>
          <w:szCs w:val="20"/>
          <w:u w:val="single"/>
        </w:rPr>
        <w:t xml:space="preserve">QUALIFICAÇÃO ECONÔMICO-FINANCEIRA </w:t>
      </w:r>
    </w:p>
    <w:p w14:paraId="4598FD3B" w14:textId="036C7A53" w:rsidR="00AE2EC1" w:rsidRPr="009D2906" w:rsidRDefault="002E5A76" w:rsidP="009D2906">
      <w:pPr>
        <w:tabs>
          <w:tab w:val="left" w:pos="567"/>
        </w:tabs>
        <w:jc w:val="both"/>
        <w:rPr>
          <w:rFonts w:ascii="Book Antiqua" w:eastAsiaTheme="minorHAnsi" w:hAnsi="Book Antiqua" w:cs="TimesNewRomanPSMT"/>
          <w:sz w:val="20"/>
          <w:szCs w:val="20"/>
          <w:lang w:eastAsia="en-US"/>
        </w:rPr>
      </w:pPr>
      <w:r w:rsidRPr="009D2906">
        <w:rPr>
          <w:rFonts w:ascii="Book Antiqua" w:hAnsi="Book Antiqua"/>
          <w:b/>
          <w:bCs/>
          <w:sz w:val="20"/>
          <w:szCs w:val="20"/>
        </w:rPr>
        <w:t>7.</w:t>
      </w:r>
      <w:r w:rsidR="00AE2EC1" w:rsidRPr="009D2906">
        <w:rPr>
          <w:rFonts w:ascii="Book Antiqua" w:hAnsi="Book Antiqua"/>
          <w:b/>
          <w:bCs/>
          <w:sz w:val="20"/>
          <w:szCs w:val="20"/>
        </w:rPr>
        <w:t>4.1</w:t>
      </w:r>
      <w:r w:rsidR="00AE2EC1" w:rsidRPr="009D2906">
        <w:rPr>
          <w:rFonts w:ascii="Book Antiqua" w:eastAsiaTheme="minorHAnsi" w:hAnsi="Book Antiqua" w:cs="TimesNewRomanPSMT"/>
          <w:sz w:val="20"/>
          <w:szCs w:val="20"/>
          <w:lang w:eastAsia="en-US"/>
        </w:rPr>
        <w:t xml:space="preserve"> </w:t>
      </w:r>
      <w:r w:rsidR="00AE2EC1" w:rsidRPr="009D2906">
        <w:rPr>
          <w:rFonts w:ascii="Book Antiqua" w:eastAsiaTheme="minorHAnsi" w:hAnsi="Book Antiqua" w:cs="TimesNewRomanPSMT"/>
          <w:b/>
          <w:bCs/>
          <w:sz w:val="20"/>
          <w:szCs w:val="20"/>
          <w:lang w:eastAsia="en-US"/>
        </w:rPr>
        <w:t>Certidão Negativa de Recuperação Judicial – Lei n° 11.101/05 (falência e concordata)</w:t>
      </w:r>
      <w:r w:rsidR="00AE2EC1" w:rsidRPr="009D2906">
        <w:rPr>
          <w:rFonts w:ascii="Book Antiqua" w:eastAsiaTheme="minorHAnsi" w:hAnsi="Book Antiqua" w:cs="TimesNewRomanPSMT"/>
          <w:sz w:val="20"/>
          <w:szCs w:val="20"/>
          <w:lang w:eastAsia="en-US"/>
        </w:rPr>
        <w:t xml:space="preserve"> emitida pelo órgão competente, expedida nos últimos 90 (noventa) dias, caso não conste o prazo de validade.</w:t>
      </w:r>
    </w:p>
    <w:p w14:paraId="02774004" w14:textId="765B7B6F" w:rsidR="00AE2EC1" w:rsidRPr="009D2906" w:rsidRDefault="00AE2EC1" w:rsidP="009D2906">
      <w:pPr>
        <w:autoSpaceDE w:val="0"/>
        <w:autoSpaceDN w:val="0"/>
        <w:adjustRightInd w:val="0"/>
        <w:jc w:val="both"/>
        <w:rPr>
          <w:rFonts w:ascii="Book Antiqua" w:eastAsiaTheme="minorHAnsi" w:hAnsi="Book Antiqua" w:cs="TimesNewRomanPSMT"/>
          <w:sz w:val="20"/>
          <w:szCs w:val="20"/>
          <w:lang w:eastAsia="en-US"/>
        </w:rPr>
      </w:pPr>
      <w:r w:rsidRPr="009D2906">
        <w:rPr>
          <w:rFonts w:ascii="Book Antiqua" w:eastAsiaTheme="minorHAnsi" w:hAnsi="Book Antiqua" w:cs="TimesNewRomanPSMT"/>
          <w:sz w:val="20"/>
          <w:szCs w:val="20"/>
          <w:lang w:eastAsia="en-US"/>
        </w:rPr>
        <w:t>7.4.2 Para fins de habilitação, a verificação em sites oficiais de órgãos e entidades emissor</w:t>
      </w:r>
      <w:r w:rsidR="00FA00B7" w:rsidRPr="009D2906">
        <w:rPr>
          <w:rFonts w:ascii="Book Antiqua" w:eastAsiaTheme="minorHAnsi" w:hAnsi="Book Antiqua" w:cs="TimesNewRomanPSMT"/>
          <w:sz w:val="20"/>
          <w:szCs w:val="20"/>
          <w:lang w:eastAsia="en-US"/>
        </w:rPr>
        <w:t>a</w:t>
      </w:r>
      <w:r w:rsidRPr="009D2906">
        <w:rPr>
          <w:rFonts w:ascii="Book Antiqua" w:eastAsiaTheme="minorHAnsi" w:hAnsi="Book Antiqua" w:cs="TimesNewRomanPSMT"/>
          <w:sz w:val="20"/>
          <w:szCs w:val="20"/>
          <w:lang w:eastAsia="en-US"/>
        </w:rPr>
        <w:t>s de certidão constitui meio legal de prova.</w:t>
      </w:r>
    </w:p>
    <w:p w14:paraId="6ABFA35B" w14:textId="3812EF25" w:rsidR="00AE2EC1" w:rsidRPr="009D2906" w:rsidRDefault="00AE2EC1" w:rsidP="009D2906">
      <w:pPr>
        <w:autoSpaceDE w:val="0"/>
        <w:autoSpaceDN w:val="0"/>
        <w:adjustRightInd w:val="0"/>
        <w:jc w:val="both"/>
        <w:rPr>
          <w:rFonts w:ascii="Book Antiqua" w:eastAsiaTheme="minorHAnsi" w:hAnsi="Book Antiqua" w:cs="TimesNewRomanPSMT"/>
          <w:sz w:val="20"/>
          <w:szCs w:val="20"/>
          <w:lang w:eastAsia="en-US"/>
        </w:rPr>
      </w:pPr>
      <w:r w:rsidRPr="009D2906">
        <w:rPr>
          <w:rFonts w:ascii="Book Antiqua" w:eastAsiaTheme="minorHAnsi" w:hAnsi="Book Antiqua" w:cs="TimesNewRomanPSMT"/>
          <w:b/>
          <w:bCs/>
          <w:sz w:val="20"/>
          <w:szCs w:val="20"/>
          <w:lang w:eastAsia="en-US"/>
        </w:rPr>
        <w:t>7.4.3</w:t>
      </w:r>
      <w:r w:rsidRPr="009D2906">
        <w:rPr>
          <w:rFonts w:ascii="Book Antiqua" w:eastAsiaTheme="minorHAnsi" w:hAnsi="Book Antiqua" w:cs="TimesNewRomanPSMT"/>
          <w:sz w:val="20"/>
          <w:szCs w:val="20"/>
          <w:lang w:eastAsia="en-US"/>
        </w:rPr>
        <w:t xml:space="preserve"> Por se tratar de aquisição de bens de pronta entrega fica dispensada a apresentação do </w:t>
      </w:r>
      <w:r w:rsidR="00ED5953" w:rsidRPr="009D2906">
        <w:rPr>
          <w:rFonts w:ascii="Book Antiqua" w:eastAsiaTheme="minorHAnsi" w:hAnsi="Book Antiqua" w:cs="TimesNewRomanPSMT"/>
          <w:sz w:val="20"/>
          <w:szCs w:val="20"/>
          <w:lang w:eastAsia="en-US"/>
        </w:rPr>
        <w:t>Balanço</w:t>
      </w:r>
      <w:r w:rsidR="0063207A" w:rsidRPr="009D2906">
        <w:rPr>
          <w:rFonts w:ascii="Book Antiqua" w:eastAsiaTheme="minorHAnsi" w:hAnsi="Book Antiqua" w:cs="TimesNewRomanPSMT"/>
          <w:sz w:val="20"/>
          <w:szCs w:val="20"/>
          <w:lang w:eastAsia="en-US"/>
        </w:rPr>
        <w:t xml:space="preserve"> </w:t>
      </w:r>
      <w:r w:rsidR="00FA00B7" w:rsidRPr="009D2906">
        <w:rPr>
          <w:rFonts w:ascii="Book Antiqua" w:eastAsiaTheme="minorHAnsi" w:hAnsi="Book Antiqua" w:cs="TimesNewRomanPSMT"/>
          <w:sz w:val="20"/>
          <w:szCs w:val="20"/>
          <w:lang w:eastAsia="en-US"/>
        </w:rPr>
        <w:t>Patrimonial</w:t>
      </w:r>
      <w:r w:rsidRPr="009D2906">
        <w:rPr>
          <w:rFonts w:ascii="Book Antiqua" w:eastAsiaTheme="minorHAnsi" w:hAnsi="Book Antiqua" w:cs="TimesNewRomanPSMT"/>
          <w:sz w:val="20"/>
          <w:szCs w:val="20"/>
          <w:lang w:eastAsia="en-US"/>
        </w:rPr>
        <w:t xml:space="preserve"> e as demais peças contábeis.</w:t>
      </w:r>
      <w:r w:rsidR="00360B27" w:rsidRPr="009D2906">
        <w:rPr>
          <w:rFonts w:ascii="Book Antiqua" w:eastAsiaTheme="minorHAnsi" w:hAnsi="Book Antiqua" w:cs="TimesNewRomanPSMT"/>
          <w:sz w:val="20"/>
          <w:szCs w:val="20"/>
          <w:lang w:eastAsia="en-US"/>
        </w:rPr>
        <w:t xml:space="preserve">     </w:t>
      </w:r>
    </w:p>
    <w:p w14:paraId="17BEE501" w14:textId="77777777" w:rsidR="00442F06" w:rsidRPr="009D2906" w:rsidRDefault="00442F06" w:rsidP="009D2906">
      <w:pPr>
        <w:pStyle w:val="PargrafodaLista"/>
        <w:widowControl w:val="0"/>
        <w:numPr>
          <w:ilvl w:val="0"/>
          <w:numId w:val="9"/>
        </w:numPr>
        <w:pBdr>
          <w:top w:val="nil"/>
          <w:left w:val="nil"/>
          <w:bottom w:val="nil"/>
          <w:right w:val="nil"/>
          <w:between w:val="nil"/>
        </w:pBdr>
        <w:tabs>
          <w:tab w:val="left" w:pos="284"/>
        </w:tabs>
        <w:spacing w:after="0" w:line="240" w:lineRule="auto"/>
        <w:ind w:left="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CONDIÇÕES E PRAZOS DE PAGAMENTO</w:t>
      </w:r>
    </w:p>
    <w:p w14:paraId="11640A3E"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O pagamento será realizado após o ateste, pela fiscalização da Contratante, sendo pela Comissão de Recebimento, na Nota Fiscal.</w:t>
      </w:r>
    </w:p>
    <w:p w14:paraId="30977B8F"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O Contratado deverá emitir os documentos fiscais, em valores unitário e total, com os seguintes dados:</w:t>
      </w:r>
    </w:p>
    <w:p w14:paraId="3E6BE82D"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bCs/>
          <w:sz w:val="20"/>
          <w:szCs w:val="20"/>
        </w:rPr>
      </w:pPr>
      <w:r w:rsidRPr="009D2906">
        <w:rPr>
          <w:rFonts w:ascii="Book Antiqua" w:hAnsi="Book Antiqua"/>
          <w:b/>
          <w:bCs/>
          <w:sz w:val="20"/>
          <w:szCs w:val="20"/>
        </w:rPr>
        <w:t>Dados do Contratante</w:t>
      </w:r>
    </w:p>
    <w:p w14:paraId="4CB6EE46" w14:textId="77777777" w:rsidR="00442F06" w:rsidRPr="009D2906" w:rsidRDefault="00442F06" w:rsidP="009D2906">
      <w:pPr>
        <w:tabs>
          <w:tab w:val="left" w:pos="426"/>
        </w:tabs>
        <w:jc w:val="both"/>
        <w:rPr>
          <w:rFonts w:ascii="Book Antiqua" w:hAnsi="Book Antiqua"/>
          <w:b/>
          <w:bCs/>
          <w:sz w:val="20"/>
          <w:szCs w:val="20"/>
        </w:rPr>
      </w:pPr>
      <w:r w:rsidRPr="009D2906">
        <w:rPr>
          <w:rFonts w:ascii="Book Antiqua" w:hAnsi="Book Antiqua"/>
          <w:b/>
          <w:bCs/>
          <w:sz w:val="20"/>
          <w:szCs w:val="20"/>
        </w:rPr>
        <w:t>Nome: FUNDO MUNICIPAL DE SAÚDE</w:t>
      </w:r>
    </w:p>
    <w:p w14:paraId="20DFCACC" w14:textId="77777777" w:rsidR="00442F06" w:rsidRPr="009D2906" w:rsidRDefault="00442F06" w:rsidP="009D2906">
      <w:pPr>
        <w:jc w:val="both"/>
        <w:rPr>
          <w:rFonts w:ascii="Book Antiqua" w:hAnsi="Book Antiqua"/>
          <w:b/>
          <w:bCs/>
          <w:sz w:val="20"/>
          <w:szCs w:val="20"/>
        </w:rPr>
      </w:pPr>
      <w:r w:rsidRPr="009D2906">
        <w:rPr>
          <w:rFonts w:ascii="Book Antiqua" w:hAnsi="Book Antiqua"/>
          <w:b/>
          <w:bCs/>
          <w:sz w:val="20"/>
          <w:szCs w:val="20"/>
        </w:rPr>
        <w:t>CNPJ: 11.496.829/0001-43</w:t>
      </w:r>
    </w:p>
    <w:p w14:paraId="4473C602" w14:textId="77777777" w:rsidR="00442F06" w:rsidRPr="009D2906" w:rsidRDefault="00442F06" w:rsidP="009D2906">
      <w:pPr>
        <w:jc w:val="both"/>
        <w:rPr>
          <w:rFonts w:ascii="Book Antiqua" w:hAnsi="Book Antiqua"/>
          <w:bCs/>
          <w:color w:val="000000" w:themeColor="text1"/>
          <w:sz w:val="20"/>
          <w:szCs w:val="20"/>
        </w:rPr>
      </w:pPr>
      <w:r w:rsidRPr="009D2906">
        <w:rPr>
          <w:rFonts w:ascii="Book Antiqua" w:hAnsi="Book Antiqua"/>
          <w:b/>
          <w:bCs/>
          <w:sz w:val="20"/>
          <w:szCs w:val="20"/>
        </w:rPr>
        <w:t>Endereço: AV. Pedro Ferreira, s/n – Centro - São José de Mipibu/RN - CEP 59.162-000</w:t>
      </w:r>
      <w:r w:rsidRPr="009D2906">
        <w:rPr>
          <w:rFonts w:ascii="Book Antiqua" w:hAnsi="Book Antiqua"/>
          <w:bCs/>
          <w:color w:val="000000" w:themeColor="text1"/>
          <w:sz w:val="20"/>
          <w:szCs w:val="20"/>
        </w:rPr>
        <w:t xml:space="preserve">, </w:t>
      </w:r>
      <w:r w:rsidRPr="009D2906">
        <w:rPr>
          <w:rFonts w:ascii="Book Antiqua" w:hAnsi="Book Antiqua"/>
          <w:b/>
          <w:bCs/>
          <w:sz w:val="20"/>
          <w:szCs w:val="20"/>
        </w:rPr>
        <w:t>São José de Mipibu/RN.</w:t>
      </w:r>
    </w:p>
    <w:p w14:paraId="288002A9"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77777777" w:rsidR="00442F06" w:rsidRPr="009D2906" w:rsidRDefault="00442F06" w:rsidP="009D2906">
      <w:pPr>
        <w:numPr>
          <w:ilvl w:val="0"/>
          <w:numId w:val="10"/>
        </w:numPr>
        <w:pBdr>
          <w:top w:val="nil"/>
          <w:left w:val="nil"/>
          <w:bottom w:val="nil"/>
          <w:right w:val="nil"/>
          <w:between w:val="nil"/>
        </w:pBdr>
        <w:tabs>
          <w:tab w:val="left" w:pos="142"/>
        </w:tabs>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DO REAJUSTE</w:t>
      </w:r>
    </w:p>
    <w:p w14:paraId="5C0309F8"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Os preços são fixos e irreajustáveis no prazo de um ano contado da data limite para a apresentação das propostas.</w:t>
      </w:r>
    </w:p>
    <w:p w14:paraId="7BA25EF5" w14:textId="77777777" w:rsidR="00442F06" w:rsidRPr="009D2906" w:rsidRDefault="00442F06" w:rsidP="009D2906">
      <w:pPr>
        <w:pStyle w:val="PargrafodaLista"/>
        <w:numPr>
          <w:ilvl w:val="1"/>
          <w:numId w:val="10"/>
        </w:numPr>
        <w:tabs>
          <w:tab w:val="left" w:pos="142"/>
          <w:tab w:val="left" w:pos="284"/>
          <w:tab w:val="left" w:pos="426"/>
        </w:tabs>
        <w:spacing w:after="0" w:line="240" w:lineRule="auto"/>
        <w:ind w:left="0" w:firstLine="0"/>
        <w:jc w:val="both"/>
        <w:rPr>
          <w:rFonts w:ascii="Book Antiqua" w:hAnsi="Book Antiqua"/>
          <w:sz w:val="20"/>
          <w:szCs w:val="20"/>
        </w:rPr>
      </w:pPr>
      <w:bookmarkStart w:id="13" w:name="_Ref109740890"/>
      <w:r w:rsidRPr="009D2906">
        <w:rPr>
          <w:rFonts w:ascii="Book Antiqua" w:hAnsi="Book Antiqua"/>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13"/>
    </w:p>
    <w:p w14:paraId="1F21E47A" w14:textId="77777777" w:rsidR="00442F06" w:rsidRPr="009D2906" w:rsidRDefault="00442F06" w:rsidP="009D2906">
      <w:pPr>
        <w:pStyle w:val="PargrafodaLista"/>
        <w:numPr>
          <w:ilvl w:val="1"/>
          <w:numId w:val="10"/>
        </w:numPr>
        <w:tabs>
          <w:tab w:val="left" w:pos="284"/>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Nos reajustes subsequentes ao primeiro, o interregno mínimo de um ano será contado a partir dos efeitos financeiros do último reajuste. </w:t>
      </w:r>
    </w:p>
    <w:p w14:paraId="7246DF61" w14:textId="77777777" w:rsidR="00442F06" w:rsidRPr="009D2906" w:rsidRDefault="00442F06" w:rsidP="009D2906">
      <w:pPr>
        <w:pStyle w:val="PargrafodaLista"/>
        <w:numPr>
          <w:ilvl w:val="1"/>
          <w:numId w:val="10"/>
        </w:numPr>
        <w:tabs>
          <w:tab w:val="left" w:pos="284"/>
        </w:tabs>
        <w:spacing w:after="0" w:line="240" w:lineRule="auto"/>
        <w:ind w:left="0" w:firstLine="0"/>
        <w:jc w:val="both"/>
        <w:rPr>
          <w:rFonts w:ascii="Book Antiqua" w:hAnsi="Book Antiqua"/>
          <w:sz w:val="20"/>
          <w:szCs w:val="20"/>
        </w:rPr>
      </w:pPr>
      <w:r w:rsidRPr="009D2906">
        <w:rPr>
          <w:rFonts w:ascii="Book Antiqua" w:hAnsi="Book Antiqua"/>
          <w:sz w:val="20"/>
          <w:szCs w:val="20"/>
        </w:rPr>
        <w:lastRenderedPageBreak/>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75415973"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Fica a CONTRATADA obrigada a apresentar memória de cálculo referente ao reajustamento de preços do valor remanescente, sempre que este ocorrer. </w:t>
      </w:r>
    </w:p>
    <w:p w14:paraId="67119480"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Nas aferições finais, o índice utilizado para reajuste será, obrigatoriamente, o definitivo. </w:t>
      </w:r>
    </w:p>
    <w:p w14:paraId="287AD8EE"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Na ausência de previsão legal quanto ao índice substituto, as partes elegerão novo índice oficial, para reajustamento do preço do valor remanescente. </w:t>
      </w:r>
    </w:p>
    <w:p w14:paraId="4D39B5D0"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 O reajuste será realizado por termo aditivo.</w:t>
      </w:r>
    </w:p>
    <w:p w14:paraId="3A00D35D" w14:textId="77777777" w:rsidR="00442F06" w:rsidRPr="009D2906" w:rsidRDefault="00442F06" w:rsidP="009D2906">
      <w:pPr>
        <w:numPr>
          <w:ilvl w:val="0"/>
          <w:numId w:val="10"/>
        </w:numPr>
        <w:pBdr>
          <w:top w:val="nil"/>
          <w:left w:val="nil"/>
          <w:bottom w:val="nil"/>
          <w:right w:val="nil"/>
          <w:between w:val="nil"/>
        </w:pBdr>
        <w:tabs>
          <w:tab w:val="left" w:pos="284"/>
        </w:tabs>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CLASSIFICAÇÃO DOS BENS COMUNS</w:t>
      </w:r>
      <w:r w:rsidRPr="009D2906">
        <w:rPr>
          <w:rFonts w:ascii="Book Antiqua" w:hAnsi="Book Antiqua"/>
          <w:b/>
          <w:sz w:val="20"/>
          <w:szCs w:val="20"/>
          <w:u w:val="single"/>
        </w:rPr>
        <w:t xml:space="preserve"> </w:t>
      </w:r>
    </w:p>
    <w:p w14:paraId="4CB978B7"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b/>
          <w:sz w:val="20"/>
          <w:szCs w:val="20"/>
        </w:rPr>
      </w:pPr>
      <w:r w:rsidRPr="009D2906">
        <w:rPr>
          <w:rFonts w:ascii="Book Antiqua" w:hAnsi="Book Antiqua"/>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9D2906" w:rsidRDefault="00442F06" w:rsidP="009D2906">
      <w:pPr>
        <w:pStyle w:val="PargrafodaLista"/>
        <w:numPr>
          <w:ilvl w:val="0"/>
          <w:numId w:val="10"/>
        </w:numPr>
        <w:tabs>
          <w:tab w:val="left" w:pos="284"/>
          <w:tab w:val="left" w:pos="426"/>
        </w:tabs>
        <w:spacing w:after="0" w:line="240" w:lineRule="auto"/>
        <w:ind w:left="0" w:firstLine="0"/>
        <w:jc w:val="both"/>
        <w:rPr>
          <w:rFonts w:ascii="Book Antiqua" w:hAnsi="Book Antiqua"/>
          <w:b/>
          <w:color w:val="000000"/>
          <w:sz w:val="20"/>
          <w:szCs w:val="20"/>
          <w:u w:val="single"/>
        </w:rPr>
      </w:pPr>
      <w:bookmarkStart w:id="14" w:name="_Hlk120606862"/>
      <w:r w:rsidRPr="009D2906">
        <w:rPr>
          <w:rFonts w:ascii="Book Antiqua" w:hAnsi="Book Antiqua"/>
          <w:b/>
          <w:color w:val="000000"/>
          <w:sz w:val="20"/>
          <w:szCs w:val="20"/>
          <w:u w:val="single"/>
          <w:shd w:val="clear" w:color="auto" w:fill="D9D9D9" w:themeFill="background1" w:themeFillShade="D9"/>
        </w:rPr>
        <w:t>RECEBIMENTO E CRITÉRIO DE ACEITAÇÃO DO OBJETO</w:t>
      </w:r>
    </w:p>
    <w:p w14:paraId="28A8C6B1"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b/>
          <w:color w:val="000000"/>
          <w:sz w:val="20"/>
          <w:szCs w:val="20"/>
          <w:u w:val="single"/>
        </w:rPr>
      </w:pPr>
      <w:r w:rsidRPr="009D2906">
        <w:rPr>
          <w:rFonts w:ascii="Book Antiqua" w:eastAsia="Book Antiqua" w:hAnsi="Book Antiqua"/>
          <w:sz w:val="20"/>
          <w:szCs w:val="20"/>
        </w:rPr>
        <w:t>Os bens objeto deste Termo de Referência serão recebidos:</w:t>
      </w:r>
    </w:p>
    <w:p w14:paraId="6DDB44A0"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eastAsia="Book Antiqua" w:hAnsi="Book Antiqua"/>
          <w:sz w:val="20"/>
          <w:szCs w:val="20"/>
        </w:rPr>
        <w:t>Provisoriamente, a partir da entrega, para efeito de verificação da conformidade com as especificações constantes neste Termo de Referência e da proposta.</w:t>
      </w:r>
    </w:p>
    <w:p w14:paraId="0FE4942E"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eastAsia="Book Antiqua" w:hAnsi="Book Antiqua"/>
          <w:sz w:val="20"/>
          <w:szCs w:val="20"/>
        </w:rPr>
        <w:t xml:space="preserve">Definitivamente, após a verificação da conformidade com as especificações constantes do Termo de Referência da proposta, e sua consequente aceitação, que se dará até </w:t>
      </w:r>
      <w:r w:rsidRPr="009D2906">
        <w:rPr>
          <w:rFonts w:ascii="Book Antiqua" w:eastAsia="Book Antiqua" w:hAnsi="Book Antiqua"/>
          <w:b/>
          <w:sz w:val="20"/>
          <w:szCs w:val="20"/>
        </w:rPr>
        <w:t>02 (dois) dias</w:t>
      </w:r>
      <w:r w:rsidRPr="009D2906">
        <w:rPr>
          <w:rFonts w:ascii="Book Antiqua" w:eastAsia="Book Antiqua" w:hAnsi="Book Antiqua"/>
          <w:sz w:val="20"/>
          <w:szCs w:val="20"/>
        </w:rPr>
        <w:t xml:space="preserve"> do recebimento provisório.</w:t>
      </w:r>
    </w:p>
    <w:p w14:paraId="4F156B79"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eastAsia="Book Antiqua" w:hAnsi="Book Antiqua"/>
          <w:sz w:val="20"/>
          <w:szCs w:val="20"/>
        </w:rPr>
        <w:t>Na hipótese de a verificação a que se refere o subitem anterior não ser procedida dentro do prazo fixado, reputar-se-á como realizada, consumando-se o recebimento definitivo no dia do esgotamento do prazo.</w:t>
      </w:r>
    </w:p>
    <w:p w14:paraId="4F65A110" w14:textId="08E0B370" w:rsidR="000F1DBA" w:rsidRPr="009D2906" w:rsidRDefault="00442F06" w:rsidP="009D2906">
      <w:pPr>
        <w:jc w:val="both"/>
        <w:rPr>
          <w:rFonts w:ascii="Book Antiqua" w:eastAsia="Book Antiqua" w:hAnsi="Book Antiqua"/>
          <w:sz w:val="20"/>
          <w:szCs w:val="20"/>
        </w:rPr>
      </w:pPr>
      <w:r w:rsidRPr="009D2906">
        <w:rPr>
          <w:rFonts w:ascii="Book Antiqua" w:eastAsia="Book Antiqua" w:hAnsi="Book Antiqua"/>
          <w:sz w:val="20"/>
          <w:szCs w:val="20"/>
        </w:rPr>
        <w:t>A Administração rejeitará, no todo ou em parte, a entrega dos bens em desacordo com as especificações técnicas exigidas.</w:t>
      </w:r>
    </w:p>
    <w:p w14:paraId="4A95C042" w14:textId="77777777" w:rsidR="00442F06" w:rsidRPr="009D2906" w:rsidRDefault="00442F06" w:rsidP="009D2906">
      <w:pPr>
        <w:pStyle w:val="PargrafodaLista"/>
        <w:numPr>
          <w:ilvl w:val="0"/>
          <w:numId w:val="10"/>
        </w:numPr>
        <w:tabs>
          <w:tab w:val="left" w:pos="284"/>
        </w:tabs>
        <w:spacing w:after="0" w:line="240" w:lineRule="auto"/>
        <w:ind w:left="0" w:firstLine="0"/>
        <w:jc w:val="both"/>
        <w:rPr>
          <w:rFonts w:ascii="Book Antiqua" w:hAnsi="Book Antiqua"/>
          <w:b/>
          <w:color w:val="000000"/>
          <w:sz w:val="20"/>
          <w:szCs w:val="20"/>
          <w:u w:val="single"/>
        </w:rPr>
      </w:pPr>
      <w:r w:rsidRPr="009D2906">
        <w:rPr>
          <w:rFonts w:ascii="Book Antiqua" w:hAnsi="Book Antiqua"/>
          <w:b/>
          <w:color w:val="000000"/>
          <w:sz w:val="20"/>
          <w:szCs w:val="20"/>
          <w:u w:val="single"/>
          <w:shd w:val="clear" w:color="auto" w:fill="D9D9D9" w:themeFill="background1" w:themeFillShade="D9"/>
        </w:rPr>
        <w:t>DAS OBRIGAÇÕES DA CONTRATANTE</w:t>
      </w:r>
    </w:p>
    <w:p w14:paraId="6DFD71E6"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b/>
          <w:color w:val="000000"/>
          <w:sz w:val="20"/>
          <w:szCs w:val="20"/>
          <w:u w:val="single"/>
        </w:rPr>
      </w:pPr>
      <w:r w:rsidRPr="009D2906">
        <w:rPr>
          <w:rFonts w:ascii="Book Antiqua" w:hAnsi="Book Antiqua"/>
          <w:b/>
          <w:bCs/>
          <w:color w:val="000000" w:themeColor="text1"/>
          <w:sz w:val="20"/>
          <w:szCs w:val="20"/>
        </w:rPr>
        <w:t>São obrigações do CONTRATANTE</w:t>
      </w:r>
      <w:r w:rsidRPr="009D2906">
        <w:rPr>
          <w:rFonts w:ascii="Book Antiqua" w:hAnsi="Book Antiqua"/>
          <w:color w:val="000000" w:themeColor="text1"/>
          <w:sz w:val="20"/>
          <w:szCs w:val="20"/>
        </w:rPr>
        <w:t>:</w:t>
      </w:r>
    </w:p>
    <w:p w14:paraId="2F078129"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Acompanhar e fiscalizar a execução do presente contrato, bem como efetuar o pagamento de acordo com a forma convencionada;</w:t>
      </w:r>
    </w:p>
    <w:p w14:paraId="4DF2DE6E"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 xml:space="preserve">Proporcionar todas as facilidades para que a CONTRATADA possa realizar a entrega dos itens contratados, dentro das condições pactuadas; </w:t>
      </w:r>
    </w:p>
    <w:p w14:paraId="794C084F" w14:textId="77777777" w:rsidR="00442F06" w:rsidRPr="009D2906" w:rsidRDefault="00442F06" w:rsidP="009D2906">
      <w:pPr>
        <w:pStyle w:val="PargrafodaLista"/>
        <w:numPr>
          <w:ilvl w:val="2"/>
          <w:numId w:val="10"/>
        </w:numPr>
        <w:tabs>
          <w:tab w:val="left" w:pos="426"/>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Notificar a CONTRATADA, por escrito, acerca da ocorrência de eventuais irregularidades nas entregas dos produtos, fixando o prazo máximo de 24 (vinte e quatro) horas para sua substituição;</w:t>
      </w:r>
    </w:p>
    <w:p w14:paraId="74E7C38B"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Ordenar, se for o caso, a imediata substituição de empregado da CONTRATADA que embaraçar ou dificultar a sua fiscalização;</w:t>
      </w:r>
    </w:p>
    <w:p w14:paraId="7A45ADA5"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sz w:val="20"/>
          <w:szCs w:val="20"/>
        </w:rPr>
        <w:t>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5E238069" w14:textId="77777777" w:rsidR="00442F06" w:rsidRPr="009D2906" w:rsidRDefault="00442F06" w:rsidP="009D2906">
      <w:pPr>
        <w:pStyle w:val="PargrafodaLista"/>
        <w:numPr>
          <w:ilvl w:val="0"/>
          <w:numId w:val="10"/>
        </w:numPr>
        <w:tabs>
          <w:tab w:val="left" w:pos="426"/>
        </w:tabs>
        <w:spacing w:after="0" w:line="240" w:lineRule="auto"/>
        <w:ind w:left="0" w:firstLine="0"/>
        <w:jc w:val="both"/>
        <w:rPr>
          <w:rFonts w:ascii="Book Antiqua" w:hAnsi="Book Antiqua"/>
          <w:b/>
          <w:color w:val="000000"/>
          <w:sz w:val="20"/>
          <w:szCs w:val="20"/>
          <w:u w:val="single"/>
        </w:rPr>
      </w:pPr>
      <w:r w:rsidRPr="009D2906">
        <w:rPr>
          <w:rFonts w:ascii="Book Antiqua" w:hAnsi="Book Antiqua"/>
          <w:b/>
          <w:color w:val="000000"/>
          <w:sz w:val="20"/>
          <w:szCs w:val="20"/>
          <w:u w:val="single"/>
          <w:shd w:val="clear" w:color="auto" w:fill="D9D9D9" w:themeFill="background1" w:themeFillShade="D9"/>
        </w:rPr>
        <w:t>DAS OBRIGAÇÕES DA CONTRATADA E EXECUÇÃO DO OBJETO</w:t>
      </w:r>
    </w:p>
    <w:p w14:paraId="13022486" w14:textId="77777777" w:rsidR="00442F06" w:rsidRPr="009D2906" w:rsidRDefault="00442F06" w:rsidP="009D2906">
      <w:pPr>
        <w:pStyle w:val="PargrafodaLista"/>
        <w:numPr>
          <w:ilvl w:val="1"/>
          <w:numId w:val="10"/>
        </w:numPr>
        <w:tabs>
          <w:tab w:val="left" w:pos="426"/>
        </w:tabs>
        <w:spacing w:after="0" w:line="240" w:lineRule="auto"/>
        <w:ind w:left="0" w:firstLine="0"/>
        <w:jc w:val="both"/>
        <w:rPr>
          <w:rFonts w:ascii="Book Antiqua" w:hAnsi="Book Antiqua"/>
          <w:b/>
          <w:bCs/>
          <w:color w:val="000000"/>
          <w:sz w:val="20"/>
          <w:szCs w:val="20"/>
          <w:u w:val="single"/>
        </w:rPr>
      </w:pPr>
      <w:r w:rsidRPr="009D2906">
        <w:rPr>
          <w:rFonts w:ascii="Book Antiqua" w:hAnsi="Book Antiqua"/>
          <w:b/>
          <w:bCs/>
          <w:color w:val="000000" w:themeColor="text1"/>
          <w:sz w:val="20"/>
          <w:szCs w:val="20"/>
        </w:rPr>
        <w:t>A Contratada obriga-se a:</w:t>
      </w:r>
    </w:p>
    <w:p w14:paraId="543FDD21"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Efetuar a entrega dos bens de acordo com o exigido neste Termo de Referência;</w:t>
      </w:r>
    </w:p>
    <w:p w14:paraId="31131A86"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lastRenderedPageBreak/>
        <w:t>Os materiais requisitados e entregues deverão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44ED50DC"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Manter, durante toda a execução do contrato, em compatibilidade com as obrigações assumidas, todas as condições de habilitação e qualificação exigidas na licitação;</w:t>
      </w:r>
    </w:p>
    <w:p w14:paraId="5F43DB04"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9361327"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898BD2"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9C5CA29" w14:textId="77777777" w:rsidR="00442F06" w:rsidRPr="009D2906" w:rsidRDefault="00442F06" w:rsidP="009D2906">
      <w:pPr>
        <w:pStyle w:val="PargrafodaLista"/>
        <w:numPr>
          <w:ilvl w:val="2"/>
          <w:numId w:val="10"/>
        </w:numPr>
        <w:tabs>
          <w:tab w:val="left" w:pos="567"/>
        </w:tabs>
        <w:spacing w:after="0" w:line="240" w:lineRule="auto"/>
        <w:ind w:left="0" w:firstLine="0"/>
        <w:jc w:val="both"/>
        <w:rPr>
          <w:rFonts w:ascii="Book Antiqua" w:hAnsi="Book Antiqua"/>
          <w:b/>
          <w:color w:val="000000"/>
          <w:sz w:val="20"/>
          <w:szCs w:val="20"/>
          <w:u w:val="single"/>
        </w:rPr>
      </w:pPr>
      <w:r w:rsidRPr="009D2906">
        <w:rPr>
          <w:rFonts w:ascii="Book Antiqua" w:hAnsi="Book Antiqua"/>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 /ou ações judiciais e/ou extrajudiciais, por culpa ou dolo, que possam eventualmente ser alegadas por terceiros, em decorrência do objeto do presente termo contra a Prefeitura Municipal;</w:t>
      </w:r>
    </w:p>
    <w:bookmarkEnd w:id="14"/>
    <w:p w14:paraId="43E95CB0" w14:textId="77777777" w:rsidR="00442F06" w:rsidRPr="009D2906" w:rsidRDefault="00442F06" w:rsidP="009D2906">
      <w:pPr>
        <w:pStyle w:val="PargrafodaLista"/>
        <w:numPr>
          <w:ilvl w:val="0"/>
          <w:numId w:val="10"/>
        </w:numPr>
        <w:tabs>
          <w:tab w:val="left" w:pos="284"/>
        </w:tabs>
        <w:spacing w:after="0" w:line="240" w:lineRule="auto"/>
        <w:ind w:left="0" w:firstLine="0"/>
        <w:jc w:val="both"/>
        <w:rPr>
          <w:rFonts w:ascii="Book Antiqua" w:hAnsi="Book Antiqua"/>
          <w:b/>
          <w:color w:val="000000"/>
          <w:sz w:val="20"/>
          <w:szCs w:val="20"/>
          <w:u w:val="single"/>
        </w:rPr>
      </w:pPr>
      <w:r w:rsidRPr="009D2906">
        <w:rPr>
          <w:rFonts w:ascii="Book Antiqua" w:hAnsi="Book Antiqua"/>
          <w:b/>
          <w:color w:val="000000"/>
          <w:sz w:val="20"/>
          <w:szCs w:val="20"/>
          <w:u w:val="single"/>
          <w:shd w:val="clear" w:color="auto" w:fill="D9D9D9" w:themeFill="background1" w:themeFillShade="D9"/>
        </w:rPr>
        <w:t>DAS INFRAÇÕES E DAS SANÇÕES ADMINISTRATIVAS</w:t>
      </w:r>
    </w:p>
    <w:p w14:paraId="6A95A4F3"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hAnsi="Book Antiqua"/>
          <w:b/>
          <w:i/>
          <w:color w:val="000000" w:themeColor="text1"/>
          <w:sz w:val="20"/>
          <w:szCs w:val="20"/>
        </w:rPr>
      </w:pPr>
      <w:r w:rsidRPr="009D2906">
        <w:rPr>
          <w:rFonts w:ascii="Book Antiqua" w:hAnsi="Book Antiqua"/>
          <w:color w:val="000000" w:themeColor="text1"/>
          <w:sz w:val="20"/>
          <w:szCs w:val="20"/>
        </w:rPr>
        <w:t>Comete infração administrativa, nos termos do Art. 155 da Lei nº 14.133, de 2021, a Contratada que, no decorrer da contratação:</w:t>
      </w:r>
    </w:p>
    <w:p w14:paraId="09E5F664"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I - Dar causa à inexecução parcial do contrato;</w:t>
      </w:r>
    </w:p>
    <w:p w14:paraId="562A1452" w14:textId="77777777" w:rsidR="00442F06" w:rsidRPr="009D2906" w:rsidRDefault="00442F06" w:rsidP="009D2906">
      <w:pPr>
        <w:tabs>
          <w:tab w:val="left" w:pos="567"/>
        </w:tabs>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II - Dar causa à inexecução parcial do contrato que cause grave dano à Administração, ao funcionamento dos serviços públicos ou ao interesse coletivo;</w:t>
      </w:r>
    </w:p>
    <w:p w14:paraId="275A7E42"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III - Dar causa à inexecução total do contrato;</w:t>
      </w:r>
    </w:p>
    <w:p w14:paraId="55AA761A"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IV - Deixar de entregar a documentação exigida para o certame;</w:t>
      </w:r>
    </w:p>
    <w:p w14:paraId="0781B245"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V - Não manter a proposta, salvo em decorrência de fato superveniente devidamente justificado;</w:t>
      </w:r>
    </w:p>
    <w:p w14:paraId="15A0A6FC"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VI - Não celebrar o contrato ou não entregar a documentação exigida para a contratação, quando convocado dentro do prazo de validade de sua proposta;</w:t>
      </w:r>
    </w:p>
    <w:p w14:paraId="4F32C193"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VII - Ensejar o retardamento da execução ou da entrega do objeto da licitação sem motivo justificado;</w:t>
      </w:r>
    </w:p>
    <w:p w14:paraId="69390ECC"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VIII - Apresentar declaração ou documentação falsa exigida para o certame ou prestar declaração falsa durante a licitação ou a execução do contrato;</w:t>
      </w:r>
    </w:p>
    <w:p w14:paraId="4CF9A59D"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IX - Fraudar a licitação ou praticar ato fraudulento na execução do contrato;</w:t>
      </w:r>
    </w:p>
    <w:p w14:paraId="20535B64"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X - Comportar-se de modo inidôneo ou cometer fraude de qualquer natureza;</w:t>
      </w:r>
    </w:p>
    <w:p w14:paraId="38E5DFA0"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XI - Praticar atos ilícitos com vistas a frustrar os objetivos da licitação;</w:t>
      </w:r>
    </w:p>
    <w:p w14:paraId="65C0BDDC" w14:textId="77777777" w:rsidR="00442F06" w:rsidRPr="009D2906" w:rsidRDefault="00442F06" w:rsidP="009D2906">
      <w:pPr>
        <w:autoSpaceDE w:val="0"/>
        <w:autoSpaceDN w:val="0"/>
        <w:adjustRightInd w:val="0"/>
        <w:jc w:val="both"/>
        <w:rPr>
          <w:rFonts w:ascii="Book Antiqua" w:hAnsi="Book Antiqua"/>
          <w:color w:val="000000" w:themeColor="text1"/>
          <w:sz w:val="20"/>
          <w:szCs w:val="20"/>
        </w:rPr>
      </w:pPr>
      <w:r w:rsidRPr="009D2906">
        <w:rPr>
          <w:rFonts w:ascii="Book Antiqua" w:hAnsi="Book Antiqua"/>
          <w:color w:val="000000" w:themeColor="text1"/>
          <w:sz w:val="20"/>
          <w:szCs w:val="20"/>
        </w:rPr>
        <w:t>XII - Praticar ato lesivo previsto no art. 5º da Lei nº 12.846, de 1º de agosto de 2013.</w:t>
      </w:r>
    </w:p>
    <w:p w14:paraId="2E409EBA" w14:textId="77777777" w:rsidR="00442F06" w:rsidRPr="009D2906" w:rsidRDefault="00442F06" w:rsidP="009D2906">
      <w:pPr>
        <w:pStyle w:val="PargrafodaLista"/>
        <w:widowControl w:val="0"/>
        <w:numPr>
          <w:ilvl w:val="1"/>
          <w:numId w:val="10"/>
        </w:numPr>
        <w:pBdr>
          <w:top w:val="nil"/>
          <w:left w:val="nil"/>
          <w:bottom w:val="nil"/>
          <w:right w:val="nil"/>
          <w:between w:val="nil"/>
        </w:pBdr>
        <w:tabs>
          <w:tab w:val="left" w:pos="284"/>
          <w:tab w:val="left" w:pos="426"/>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Serão aplicadas ao responsável pelas infrações administrativas previstas neste TR as seguintes sanções:</w:t>
      </w:r>
    </w:p>
    <w:p w14:paraId="00161E71" w14:textId="77777777" w:rsidR="00442F06" w:rsidRPr="009D2906" w:rsidRDefault="00442F06" w:rsidP="009D2906">
      <w:pPr>
        <w:pStyle w:val="PargrafodaLista"/>
        <w:widowControl w:val="0"/>
        <w:numPr>
          <w:ilvl w:val="2"/>
          <w:numId w:val="10"/>
        </w:numPr>
        <w:pBdr>
          <w:top w:val="nil"/>
          <w:left w:val="nil"/>
          <w:bottom w:val="nil"/>
          <w:right w:val="nil"/>
          <w:between w:val="nil"/>
        </w:pBdr>
        <w:tabs>
          <w:tab w:val="left" w:pos="426"/>
          <w:tab w:val="left" w:pos="567"/>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Advertência por faltas leves, assim entendidas como aquelas que não acarretarem prejuízos significativos ao objeto da contratação;</w:t>
      </w:r>
    </w:p>
    <w:p w14:paraId="6B9A727F" w14:textId="77777777" w:rsidR="00442F06" w:rsidRPr="009D2906" w:rsidRDefault="00442F06" w:rsidP="009D2906">
      <w:pPr>
        <w:pStyle w:val="PargrafodaLista"/>
        <w:widowControl w:val="0"/>
        <w:numPr>
          <w:ilvl w:val="2"/>
          <w:numId w:val="10"/>
        </w:numPr>
        <w:pBdr>
          <w:top w:val="nil"/>
          <w:left w:val="nil"/>
          <w:bottom w:val="nil"/>
          <w:right w:val="nil"/>
          <w:between w:val="nil"/>
        </w:pBdr>
        <w:tabs>
          <w:tab w:val="left" w:pos="567"/>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 xml:space="preserve"> Multa:</w:t>
      </w:r>
    </w:p>
    <w:p w14:paraId="1F275ABE" w14:textId="77777777" w:rsidR="00442F06" w:rsidRPr="009D2906" w:rsidRDefault="00442F06" w:rsidP="009D2906">
      <w:pPr>
        <w:pStyle w:val="PargrafodaLista"/>
        <w:widowControl w:val="0"/>
        <w:numPr>
          <w:ilvl w:val="2"/>
          <w:numId w:val="10"/>
        </w:numPr>
        <w:pBdr>
          <w:top w:val="nil"/>
          <w:left w:val="nil"/>
          <w:bottom w:val="nil"/>
          <w:right w:val="nil"/>
          <w:between w:val="nil"/>
        </w:pBdr>
        <w:tabs>
          <w:tab w:val="left" w:pos="567"/>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 xml:space="preserve"> Moratória de 0,5% (cinco décimos por cento) por dia de atraso injustificado sobre o valor da contratação, até o limite de 60 (sessenta) dias;</w:t>
      </w:r>
    </w:p>
    <w:p w14:paraId="43D0DBCD" w14:textId="1DE783F3" w:rsidR="00442F06" w:rsidRPr="009D2906" w:rsidRDefault="00442F06" w:rsidP="009D2906">
      <w:pPr>
        <w:pStyle w:val="PargrafodaLista"/>
        <w:widowControl w:val="0"/>
        <w:numPr>
          <w:ilvl w:val="2"/>
          <w:numId w:val="10"/>
        </w:numPr>
        <w:pBdr>
          <w:top w:val="nil"/>
          <w:left w:val="nil"/>
          <w:bottom w:val="nil"/>
          <w:right w:val="nil"/>
          <w:between w:val="nil"/>
        </w:pBdr>
        <w:tabs>
          <w:tab w:val="left" w:pos="426"/>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77777777" w:rsidR="00442F06" w:rsidRPr="009D2906" w:rsidRDefault="00442F06" w:rsidP="009D2906">
      <w:pPr>
        <w:pStyle w:val="PargrafodaLista"/>
        <w:widowControl w:val="0"/>
        <w:numPr>
          <w:ilvl w:val="2"/>
          <w:numId w:val="10"/>
        </w:numPr>
        <w:pBdr>
          <w:top w:val="nil"/>
          <w:left w:val="nil"/>
          <w:bottom w:val="nil"/>
          <w:right w:val="nil"/>
          <w:between w:val="nil"/>
        </w:pBdr>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lastRenderedPageBreak/>
        <w:t>Suspensão de licitar e impedimento de licitar e contratar com a Prefeitura Municipal de São José de Mipibu/RN, pelo prazo de 3 (três) anos.</w:t>
      </w:r>
    </w:p>
    <w:p w14:paraId="48B0DB4F" w14:textId="77777777" w:rsidR="00442F06" w:rsidRPr="009D2906" w:rsidRDefault="00442F06" w:rsidP="009D2906">
      <w:pPr>
        <w:pStyle w:val="PargrafodaLista"/>
        <w:widowControl w:val="0"/>
        <w:numPr>
          <w:ilvl w:val="2"/>
          <w:numId w:val="10"/>
        </w:numPr>
        <w:pBdr>
          <w:top w:val="nil"/>
          <w:left w:val="nil"/>
          <w:bottom w:val="nil"/>
          <w:right w:val="nil"/>
          <w:between w:val="nil"/>
        </w:pBdr>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77777777" w:rsidR="00442F06" w:rsidRPr="009D2906" w:rsidRDefault="00442F06" w:rsidP="009D2906">
      <w:pPr>
        <w:pStyle w:val="PargrafodaLista"/>
        <w:widowControl w:val="0"/>
        <w:numPr>
          <w:ilvl w:val="2"/>
          <w:numId w:val="10"/>
        </w:numPr>
        <w:pBdr>
          <w:top w:val="nil"/>
          <w:left w:val="nil"/>
          <w:bottom w:val="nil"/>
          <w:right w:val="nil"/>
          <w:between w:val="nil"/>
        </w:pBdr>
        <w:tabs>
          <w:tab w:val="left" w:pos="567"/>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A penalidade de multa pode ser aplicada cumulativamente com as demais sanções.</w:t>
      </w:r>
    </w:p>
    <w:p w14:paraId="28C12BEA" w14:textId="77777777" w:rsidR="00442F06" w:rsidRPr="009D2906" w:rsidRDefault="00442F06" w:rsidP="009D2906">
      <w:pPr>
        <w:pStyle w:val="PargrafodaLista"/>
        <w:widowControl w:val="0"/>
        <w:numPr>
          <w:ilvl w:val="2"/>
          <w:numId w:val="10"/>
        </w:numPr>
        <w:pBdr>
          <w:top w:val="nil"/>
          <w:left w:val="nil"/>
          <w:bottom w:val="nil"/>
          <w:right w:val="nil"/>
          <w:between w:val="nil"/>
        </w:pBdr>
        <w:tabs>
          <w:tab w:val="left" w:pos="284"/>
          <w:tab w:val="left" w:pos="567"/>
        </w:tabs>
        <w:spacing w:after="0" w:line="240" w:lineRule="auto"/>
        <w:ind w:left="0" w:firstLine="0"/>
        <w:jc w:val="both"/>
        <w:rPr>
          <w:rFonts w:ascii="Book Antiqua" w:hAnsi="Book Antiqua"/>
          <w:color w:val="000000" w:themeColor="text1"/>
          <w:sz w:val="20"/>
          <w:szCs w:val="20"/>
        </w:rPr>
      </w:pPr>
      <w:r w:rsidRPr="009D2906">
        <w:rPr>
          <w:rFonts w:ascii="Book Antiqua" w:hAnsi="Book Antiqua"/>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BE88E0" w14:textId="77777777" w:rsidR="00442F06" w:rsidRPr="009D2906" w:rsidRDefault="00442F06" w:rsidP="009D2906">
      <w:pPr>
        <w:numPr>
          <w:ilvl w:val="0"/>
          <w:numId w:val="10"/>
        </w:numPr>
        <w:pBdr>
          <w:top w:val="nil"/>
          <w:left w:val="nil"/>
          <w:bottom w:val="nil"/>
          <w:right w:val="nil"/>
          <w:between w:val="nil"/>
        </w:pBdr>
        <w:tabs>
          <w:tab w:val="left" w:pos="284"/>
          <w:tab w:val="left" w:pos="426"/>
        </w:tabs>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DA SUBCONTRATAÇÃO</w:t>
      </w:r>
    </w:p>
    <w:p w14:paraId="4995BD2F" w14:textId="77777777" w:rsidR="00442F06" w:rsidRPr="009D2906" w:rsidRDefault="00442F06" w:rsidP="009D2906">
      <w:pPr>
        <w:numPr>
          <w:ilvl w:val="1"/>
          <w:numId w:val="10"/>
        </w:numPr>
        <w:tabs>
          <w:tab w:val="left" w:pos="426"/>
        </w:tabs>
        <w:ind w:left="0" w:firstLine="0"/>
        <w:contextualSpacing/>
        <w:jc w:val="both"/>
        <w:rPr>
          <w:rFonts w:ascii="Book Antiqua" w:eastAsia="Book Antiqua" w:hAnsi="Book Antiqua"/>
          <w:sz w:val="20"/>
          <w:szCs w:val="20"/>
        </w:rPr>
      </w:pPr>
      <w:r w:rsidRPr="009D2906">
        <w:rPr>
          <w:rFonts w:ascii="Book Antiqua" w:eastAsia="Book Antiqua" w:hAnsi="Book Antiqua"/>
          <w:sz w:val="20"/>
          <w:szCs w:val="20"/>
        </w:rPr>
        <w:t>Não será admitida a subcontratação total do referido objeto.</w:t>
      </w:r>
    </w:p>
    <w:p w14:paraId="10879CAD" w14:textId="77777777" w:rsidR="00442F06" w:rsidRPr="009D2906" w:rsidRDefault="00442F06" w:rsidP="009D2906">
      <w:pPr>
        <w:numPr>
          <w:ilvl w:val="0"/>
          <w:numId w:val="10"/>
        </w:numPr>
        <w:pBdr>
          <w:top w:val="nil"/>
          <w:left w:val="nil"/>
          <w:bottom w:val="nil"/>
          <w:right w:val="nil"/>
          <w:between w:val="nil"/>
        </w:pBdr>
        <w:tabs>
          <w:tab w:val="left" w:pos="142"/>
          <w:tab w:val="left" w:pos="284"/>
        </w:tabs>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MEDIDAS ACAUTELADORAS</w:t>
      </w:r>
    </w:p>
    <w:p w14:paraId="3D926234" w14:textId="77777777" w:rsidR="00442F06" w:rsidRPr="009D2906" w:rsidRDefault="00442F06" w:rsidP="009D2906">
      <w:pPr>
        <w:pStyle w:val="PargrafodaLista"/>
        <w:numPr>
          <w:ilvl w:val="1"/>
          <w:numId w:val="10"/>
        </w:numPr>
        <w:tabs>
          <w:tab w:val="left" w:pos="284"/>
          <w:tab w:val="left" w:pos="426"/>
        </w:tabs>
        <w:spacing w:after="0" w:line="240" w:lineRule="auto"/>
        <w:ind w:left="0" w:firstLine="0"/>
        <w:jc w:val="both"/>
        <w:rPr>
          <w:rFonts w:ascii="Book Antiqua" w:eastAsia="Book Antiqua" w:hAnsi="Book Antiqua"/>
          <w:sz w:val="20"/>
          <w:szCs w:val="20"/>
        </w:rPr>
      </w:pPr>
      <w:r w:rsidRPr="009D2906">
        <w:rPr>
          <w:rFonts w:ascii="Book Antiqua" w:eastAsia="Book Antiqua" w:hAnsi="Book Antiqua"/>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9D2906" w:rsidRDefault="00442F06" w:rsidP="009D2906">
      <w:pPr>
        <w:numPr>
          <w:ilvl w:val="0"/>
          <w:numId w:val="10"/>
        </w:numPr>
        <w:pBdr>
          <w:top w:val="nil"/>
          <w:left w:val="nil"/>
          <w:bottom w:val="nil"/>
          <w:right w:val="nil"/>
          <w:between w:val="nil"/>
        </w:pBdr>
        <w:tabs>
          <w:tab w:val="left" w:pos="284"/>
        </w:tabs>
        <w:ind w:left="0" w:firstLine="0"/>
        <w:jc w:val="both"/>
        <w:rPr>
          <w:rFonts w:ascii="Book Antiqua" w:hAnsi="Book Antiqua"/>
          <w:b/>
          <w:sz w:val="20"/>
          <w:szCs w:val="20"/>
          <w:u w:val="single"/>
        </w:rPr>
      </w:pPr>
      <w:r w:rsidRPr="009D2906">
        <w:rPr>
          <w:rFonts w:ascii="Book Antiqua" w:hAnsi="Book Antiqua"/>
          <w:b/>
          <w:sz w:val="20"/>
          <w:szCs w:val="20"/>
          <w:u w:val="single"/>
          <w:shd w:val="clear" w:color="auto" w:fill="D9D9D9" w:themeFill="background1" w:themeFillShade="D9"/>
        </w:rPr>
        <w:t>CONTROLE DA EXECUÇÃO</w:t>
      </w:r>
    </w:p>
    <w:p w14:paraId="0949891E" w14:textId="77777777" w:rsidR="00442F06" w:rsidRPr="009D2906" w:rsidRDefault="00442F06" w:rsidP="009D2906">
      <w:pPr>
        <w:widowControl w:val="0"/>
        <w:numPr>
          <w:ilvl w:val="1"/>
          <w:numId w:val="10"/>
        </w:numPr>
        <w:pBdr>
          <w:top w:val="nil"/>
          <w:left w:val="nil"/>
          <w:bottom w:val="nil"/>
          <w:right w:val="nil"/>
          <w:between w:val="nil"/>
        </w:pBdr>
        <w:tabs>
          <w:tab w:val="left" w:pos="426"/>
        </w:tabs>
        <w:ind w:left="0" w:firstLine="0"/>
        <w:jc w:val="both"/>
        <w:rPr>
          <w:rFonts w:ascii="Book Antiqua" w:hAnsi="Book Antiqua"/>
          <w:sz w:val="20"/>
          <w:szCs w:val="20"/>
        </w:rPr>
      </w:pPr>
      <w:r w:rsidRPr="009D2906">
        <w:rPr>
          <w:rFonts w:ascii="Book Antiqua" w:hAnsi="Book Antiqua"/>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9D2906" w:rsidRDefault="00442F06" w:rsidP="009D2906">
      <w:pPr>
        <w:widowControl w:val="0"/>
        <w:numPr>
          <w:ilvl w:val="1"/>
          <w:numId w:val="10"/>
        </w:numPr>
        <w:pBdr>
          <w:top w:val="nil"/>
          <w:left w:val="nil"/>
          <w:bottom w:val="nil"/>
          <w:right w:val="nil"/>
          <w:between w:val="nil"/>
        </w:pBdr>
        <w:tabs>
          <w:tab w:val="left" w:pos="426"/>
        </w:tabs>
        <w:ind w:left="0" w:firstLine="0"/>
        <w:jc w:val="both"/>
        <w:rPr>
          <w:rFonts w:ascii="Book Antiqua" w:hAnsi="Book Antiqua"/>
          <w:sz w:val="20"/>
          <w:szCs w:val="20"/>
        </w:rPr>
      </w:pPr>
      <w:r w:rsidRPr="009D2906">
        <w:rPr>
          <w:rFonts w:ascii="Book Antiqua" w:hAnsi="Book Antiqua"/>
          <w:sz w:val="20"/>
          <w:szCs w:val="20"/>
        </w:rPr>
        <w:t>O representante da Contratante deverá ter a experiência necessária para o acompanhamento e controle da execução do contrato.</w:t>
      </w:r>
    </w:p>
    <w:p w14:paraId="4CCFAB35" w14:textId="77777777" w:rsidR="00442F06" w:rsidRPr="009D2906" w:rsidRDefault="00442F06" w:rsidP="009D2906">
      <w:pPr>
        <w:widowControl w:val="0"/>
        <w:numPr>
          <w:ilvl w:val="1"/>
          <w:numId w:val="10"/>
        </w:numPr>
        <w:pBdr>
          <w:top w:val="nil"/>
          <w:left w:val="nil"/>
          <w:bottom w:val="nil"/>
          <w:right w:val="nil"/>
          <w:between w:val="nil"/>
        </w:pBdr>
        <w:tabs>
          <w:tab w:val="left" w:pos="426"/>
        </w:tabs>
        <w:ind w:left="0" w:firstLine="0"/>
        <w:jc w:val="both"/>
        <w:rPr>
          <w:rFonts w:ascii="Book Antiqua" w:hAnsi="Book Antiqua"/>
          <w:sz w:val="20"/>
          <w:szCs w:val="20"/>
        </w:rPr>
      </w:pPr>
      <w:r w:rsidRPr="009D2906">
        <w:rPr>
          <w:rFonts w:ascii="Book Antiqua" w:hAnsi="Book Antiqua"/>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77777777" w:rsidR="00442F06" w:rsidRPr="009D2906" w:rsidRDefault="00442F06" w:rsidP="009D2906">
      <w:pPr>
        <w:widowControl w:val="0"/>
        <w:numPr>
          <w:ilvl w:val="1"/>
          <w:numId w:val="10"/>
        </w:numPr>
        <w:pBdr>
          <w:top w:val="nil"/>
          <w:left w:val="nil"/>
          <w:bottom w:val="nil"/>
          <w:right w:val="nil"/>
          <w:between w:val="nil"/>
        </w:pBdr>
        <w:tabs>
          <w:tab w:val="left" w:pos="426"/>
        </w:tabs>
        <w:ind w:left="0" w:firstLine="0"/>
        <w:jc w:val="both"/>
        <w:rPr>
          <w:rFonts w:ascii="Book Antiqua" w:hAnsi="Book Antiqua"/>
          <w:sz w:val="20"/>
          <w:szCs w:val="20"/>
        </w:rPr>
      </w:pPr>
      <w:r w:rsidRPr="009D2906">
        <w:rPr>
          <w:rFonts w:ascii="Book Antiqua" w:hAnsi="Book Antiqua"/>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5" w:name="_heading=h.30j0zll" w:colFirst="0" w:colLast="0"/>
      <w:bookmarkEnd w:id="15"/>
    </w:p>
    <w:p w14:paraId="7CF7DA1C" w14:textId="77777777" w:rsidR="00562665" w:rsidRPr="009D2906" w:rsidRDefault="00562665" w:rsidP="009D2906">
      <w:pPr>
        <w:jc w:val="center"/>
        <w:rPr>
          <w:rFonts w:ascii="Book Antiqua" w:hAnsi="Book Antiqua"/>
          <w:bCs/>
          <w:sz w:val="20"/>
          <w:szCs w:val="20"/>
        </w:rPr>
      </w:pPr>
    </w:p>
    <w:p w14:paraId="416B9D3A" w14:textId="77777777" w:rsidR="00964AB6" w:rsidRPr="009D2906" w:rsidRDefault="00964AB6" w:rsidP="009D2906">
      <w:pPr>
        <w:jc w:val="center"/>
        <w:rPr>
          <w:rFonts w:ascii="Book Antiqua" w:hAnsi="Book Antiqua"/>
          <w:bCs/>
          <w:sz w:val="20"/>
          <w:szCs w:val="20"/>
        </w:rPr>
      </w:pPr>
    </w:p>
    <w:p w14:paraId="1EDF4AC3" w14:textId="738DAC8A" w:rsidR="00442F06" w:rsidRPr="009D2906" w:rsidRDefault="00442F06" w:rsidP="009D2906">
      <w:pPr>
        <w:jc w:val="center"/>
        <w:rPr>
          <w:rFonts w:ascii="Book Antiqua" w:hAnsi="Book Antiqua"/>
          <w:bCs/>
          <w:sz w:val="20"/>
          <w:szCs w:val="20"/>
        </w:rPr>
      </w:pPr>
      <w:r w:rsidRPr="009D2906">
        <w:rPr>
          <w:rFonts w:ascii="Book Antiqua" w:hAnsi="Book Antiqua"/>
          <w:bCs/>
          <w:sz w:val="20"/>
          <w:szCs w:val="20"/>
        </w:rPr>
        <w:t xml:space="preserve">São José de Mipibu/RN, </w:t>
      </w:r>
      <w:r w:rsidR="009D2906">
        <w:rPr>
          <w:rFonts w:ascii="Book Antiqua" w:hAnsi="Book Antiqua"/>
          <w:bCs/>
          <w:sz w:val="20"/>
          <w:szCs w:val="20"/>
        </w:rPr>
        <w:t>2</w:t>
      </w:r>
      <w:r w:rsidR="00600B5E" w:rsidRPr="009D2906">
        <w:rPr>
          <w:rFonts w:ascii="Book Antiqua" w:hAnsi="Book Antiqua"/>
          <w:bCs/>
          <w:sz w:val="20"/>
          <w:szCs w:val="20"/>
        </w:rPr>
        <w:t>8</w:t>
      </w:r>
      <w:r w:rsidRPr="009D2906">
        <w:rPr>
          <w:rFonts w:ascii="Book Antiqua" w:hAnsi="Book Antiqua"/>
          <w:bCs/>
          <w:sz w:val="20"/>
          <w:szCs w:val="20"/>
        </w:rPr>
        <w:t xml:space="preserve"> de </w:t>
      </w:r>
      <w:r w:rsidR="00457799" w:rsidRPr="009D2906">
        <w:rPr>
          <w:rFonts w:ascii="Book Antiqua" w:hAnsi="Book Antiqua"/>
          <w:bCs/>
          <w:sz w:val="20"/>
          <w:szCs w:val="20"/>
        </w:rPr>
        <w:t>outubro</w:t>
      </w:r>
      <w:r w:rsidRPr="009D2906">
        <w:rPr>
          <w:rFonts w:ascii="Book Antiqua" w:hAnsi="Book Antiqua"/>
          <w:bCs/>
          <w:sz w:val="20"/>
          <w:szCs w:val="20"/>
        </w:rPr>
        <w:t xml:space="preserve"> de 202</w:t>
      </w:r>
      <w:r w:rsidR="0063207A" w:rsidRPr="009D2906">
        <w:rPr>
          <w:rFonts w:ascii="Book Antiqua" w:hAnsi="Book Antiqua"/>
          <w:bCs/>
          <w:sz w:val="20"/>
          <w:szCs w:val="20"/>
        </w:rPr>
        <w:t>5</w:t>
      </w:r>
    </w:p>
    <w:p w14:paraId="692EDA47" w14:textId="4578CDAE" w:rsidR="00964AB6" w:rsidRPr="009D2906" w:rsidRDefault="00964AB6" w:rsidP="009D2906">
      <w:pPr>
        <w:jc w:val="center"/>
        <w:rPr>
          <w:rFonts w:ascii="Book Antiqua" w:hAnsi="Book Antiqua"/>
          <w:bCs/>
          <w:sz w:val="20"/>
          <w:szCs w:val="20"/>
        </w:rPr>
      </w:pPr>
    </w:p>
    <w:p w14:paraId="467757AA" w14:textId="6B6AEB39" w:rsidR="00964AB6" w:rsidRPr="009D2906" w:rsidRDefault="00964AB6" w:rsidP="009D2906">
      <w:pPr>
        <w:jc w:val="center"/>
        <w:rPr>
          <w:rFonts w:ascii="Book Antiqua" w:hAnsi="Book Antiqua"/>
          <w:bCs/>
          <w:sz w:val="20"/>
          <w:szCs w:val="20"/>
        </w:rPr>
      </w:pPr>
    </w:p>
    <w:p w14:paraId="03651C07" w14:textId="51BA779C" w:rsidR="00442F06" w:rsidRPr="009D2906" w:rsidRDefault="0081385C" w:rsidP="009D2906">
      <w:pPr>
        <w:jc w:val="center"/>
        <w:rPr>
          <w:rFonts w:ascii="Book Antiqua" w:hAnsi="Book Antiqua"/>
          <w:b/>
          <w:sz w:val="20"/>
          <w:szCs w:val="20"/>
        </w:rPr>
      </w:pPr>
      <w:bookmarkStart w:id="16" w:name="_Hlk208917125"/>
      <w:r w:rsidRPr="009D2906">
        <w:rPr>
          <w:rFonts w:ascii="Book Antiqua" w:hAnsi="Book Antiqua"/>
          <w:b/>
          <w:sz w:val="20"/>
          <w:szCs w:val="20"/>
        </w:rPr>
        <w:t>JEFFERSON SOUZA DE OLIVEIRA</w:t>
      </w:r>
    </w:p>
    <w:p w14:paraId="7B637644" w14:textId="58F0E7D2" w:rsidR="00442F06" w:rsidRPr="009D2906" w:rsidRDefault="00442F06" w:rsidP="009D2906">
      <w:pPr>
        <w:jc w:val="center"/>
        <w:rPr>
          <w:rFonts w:ascii="Book Antiqua" w:hAnsi="Book Antiqua"/>
          <w:b/>
          <w:sz w:val="20"/>
          <w:szCs w:val="20"/>
        </w:rPr>
      </w:pPr>
      <w:r w:rsidRPr="009D2906">
        <w:rPr>
          <w:rFonts w:ascii="Book Antiqua" w:hAnsi="Book Antiqua"/>
          <w:b/>
          <w:sz w:val="20"/>
          <w:szCs w:val="20"/>
        </w:rPr>
        <w:t>Secretário Municipal de Saúde</w:t>
      </w:r>
    </w:p>
    <w:bookmarkEnd w:id="16"/>
    <w:p w14:paraId="3CD7CD44" w14:textId="3DEA8FC2" w:rsidR="00442F06" w:rsidRPr="009D2906" w:rsidRDefault="00442F06" w:rsidP="009D2906">
      <w:pPr>
        <w:jc w:val="center"/>
        <w:rPr>
          <w:rFonts w:ascii="Book Antiqua" w:hAnsi="Book Antiqua"/>
          <w:b/>
          <w:sz w:val="20"/>
          <w:szCs w:val="20"/>
        </w:rPr>
      </w:pPr>
    </w:p>
    <w:p w14:paraId="6A99C816" w14:textId="289DE031" w:rsidR="00442F06" w:rsidRPr="009D2906" w:rsidRDefault="00442F06" w:rsidP="009D2906">
      <w:pPr>
        <w:jc w:val="center"/>
        <w:rPr>
          <w:rFonts w:ascii="Book Antiqua" w:hAnsi="Book Antiqua"/>
          <w:b/>
          <w:sz w:val="20"/>
          <w:szCs w:val="20"/>
        </w:rPr>
      </w:pPr>
    </w:p>
    <w:p w14:paraId="5656E531" w14:textId="75641C17" w:rsidR="000F1DBA" w:rsidRPr="009D2906" w:rsidRDefault="000F1DBA" w:rsidP="009D2906">
      <w:pPr>
        <w:jc w:val="center"/>
        <w:rPr>
          <w:rFonts w:ascii="Book Antiqua" w:hAnsi="Book Antiqua"/>
          <w:b/>
          <w:bCs/>
          <w:color w:val="000000" w:themeColor="text1"/>
          <w:sz w:val="20"/>
          <w:szCs w:val="20"/>
          <w:u w:val="single"/>
        </w:rPr>
      </w:pPr>
      <w:bookmarkStart w:id="17" w:name="_Hlk164381226"/>
    </w:p>
    <w:p w14:paraId="1FF61567" w14:textId="77777777" w:rsidR="0063207A" w:rsidRPr="009D2906" w:rsidRDefault="0063207A" w:rsidP="009D2906">
      <w:pPr>
        <w:jc w:val="center"/>
        <w:rPr>
          <w:rFonts w:ascii="Book Antiqua" w:hAnsi="Book Antiqua"/>
          <w:b/>
          <w:bCs/>
          <w:color w:val="000000" w:themeColor="text1"/>
          <w:sz w:val="20"/>
          <w:szCs w:val="20"/>
          <w:u w:val="single"/>
        </w:rPr>
      </w:pPr>
    </w:p>
    <w:p w14:paraId="168C076E" w14:textId="77777777" w:rsidR="0063207A" w:rsidRPr="009D2906" w:rsidRDefault="0063207A" w:rsidP="009D2906">
      <w:pPr>
        <w:jc w:val="center"/>
        <w:rPr>
          <w:rFonts w:ascii="Book Antiqua" w:hAnsi="Book Antiqua"/>
          <w:b/>
          <w:bCs/>
          <w:color w:val="000000" w:themeColor="text1"/>
          <w:sz w:val="20"/>
          <w:szCs w:val="20"/>
          <w:u w:val="single"/>
        </w:rPr>
      </w:pPr>
    </w:p>
    <w:p w14:paraId="18582628" w14:textId="77777777" w:rsidR="0063207A" w:rsidRPr="009D2906" w:rsidRDefault="0063207A" w:rsidP="009D2906">
      <w:pPr>
        <w:jc w:val="center"/>
        <w:rPr>
          <w:rFonts w:ascii="Book Antiqua" w:hAnsi="Book Antiqua"/>
          <w:b/>
          <w:bCs/>
          <w:color w:val="000000" w:themeColor="text1"/>
          <w:sz w:val="20"/>
          <w:szCs w:val="20"/>
          <w:u w:val="single"/>
        </w:rPr>
      </w:pPr>
    </w:p>
    <w:p w14:paraId="41906985" w14:textId="77777777" w:rsidR="0063207A" w:rsidRPr="009D2906" w:rsidRDefault="0063207A" w:rsidP="009D2906">
      <w:pPr>
        <w:jc w:val="center"/>
        <w:rPr>
          <w:rFonts w:ascii="Book Antiqua" w:hAnsi="Book Antiqua"/>
          <w:b/>
          <w:bCs/>
          <w:color w:val="000000" w:themeColor="text1"/>
          <w:sz w:val="20"/>
          <w:szCs w:val="20"/>
          <w:u w:val="single"/>
        </w:rPr>
      </w:pPr>
    </w:p>
    <w:p w14:paraId="43E05A34" w14:textId="77777777" w:rsidR="0063207A" w:rsidRPr="009D2906" w:rsidRDefault="0063207A" w:rsidP="009D2906">
      <w:pPr>
        <w:jc w:val="center"/>
        <w:rPr>
          <w:rFonts w:ascii="Book Antiqua" w:hAnsi="Book Antiqua"/>
          <w:b/>
          <w:bCs/>
          <w:color w:val="000000" w:themeColor="text1"/>
          <w:sz w:val="20"/>
          <w:szCs w:val="20"/>
          <w:u w:val="single"/>
        </w:rPr>
      </w:pPr>
    </w:p>
    <w:p w14:paraId="12E174E8" w14:textId="77777777" w:rsidR="0063207A" w:rsidRPr="009D2906" w:rsidRDefault="0063207A" w:rsidP="009D2906">
      <w:pPr>
        <w:jc w:val="center"/>
        <w:rPr>
          <w:rFonts w:ascii="Book Antiqua" w:hAnsi="Book Antiqua"/>
          <w:b/>
          <w:bCs/>
          <w:color w:val="000000" w:themeColor="text1"/>
          <w:sz w:val="20"/>
          <w:szCs w:val="20"/>
          <w:u w:val="single"/>
        </w:rPr>
      </w:pPr>
    </w:p>
    <w:p w14:paraId="58A3342F" w14:textId="77777777" w:rsidR="0063207A" w:rsidRPr="009D2906" w:rsidRDefault="0063207A" w:rsidP="009D2906">
      <w:pPr>
        <w:jc w:val="center"/>
        <w:rPr>
          <w:rFonts w:ascii="Book Antiqua" w:hAnsi="Book Antiqua"/>
          <w:b/>
          <w:bCs/>
          <w:color w:val="000000" w:themeColor="text1"/>
          <w:sz w:val="20"/>
          <w:szCs w:val="20"/>
          <w:u w:val="single"/>
        </w:rPr>
      </w:pPr>
    </w:p>
    <w:p w14:paraId="6D40D7FD" w14:textId="69434FBD" w:rsidR="007F0C17" w:rsidRPr="009D2906" w:rsidRDefault="007F0C17" w:rsidP="009D2906">
      <w:pPr>
        <w:jc w:val="center"/>
        <w:rPr>
          <w:rFonts w:ascii="Book Antiqua" w:hAnsi="Book Antiqua"/>
          <w:b/>
          <w:bCs/>
          <w:color w:val="000000" w:themeColor="text1"/>
          <w:sz w:val="20"/>
          <w:szCs w:val="20"/>
          <w:u w:val="single"/>
        </w:rPr>
      </w:pPr>
      <w:r w:rsidRPr="009D2906">
        <w:rPr>
          <w:rFonts w:ascii="Book Antiqua" w:hAnsi="Book Antiqua"/>
          <w:b/>
          <w:bCs/>
          <w:color w:val="000000" w:themeColor="text1"/>
          <w:sz w:val="20"/>
          <w:szCs w:val="20"/>
          <w:u w:val="single"/>
        </w:rPr>
        <w:lastRenderedPageBreak/>
        <w:t>ANEXO II – MINUTA DE ATA DE REGISTRO DE PREÇO</w:t>
      </w:r>
    </w:p>
    <w:p w14:paraId="485FBF6E" w14:textId="77777777" w:rsidR="00D9183F" w:rsidRPr="009D2906" w:rsidRDefault="00D9183F" w:rsidP="009D2906">
      <w:pPr>
        <w:jc w:val="center"/>
        <w:rPr>
          <w:rFonts w:ascii="Book Antiqua" w:hAnsi="Book Antiqua"/>
          <w:b/>
          <w:bCs/>
          <w:color w:val="000000" w:themeColor="text1"/>
          <w:sz w:val="20"/>
          <w:szCs w:val="20"/>
          <w:u w:val="single"/>
        </w:rPr>
      </w:pPr>
    </w:p>
    <w:p w14:paraId="1DF7834A" w14:textId="77777777" w:rsidR="00D9183F" w:rsidRPr="009D2906" w:rsidRDefault="00D9183F" w:rsidP="009D2906">
      <w:pPr>
        <w:jc w:val="both"/>
        <w:rPr>
          <w:rFonts w:ascii="Book Antiqua" w:hAnsi="Book Antiqua"/>
          <w:b/>
          <w:bCs/>
          <w:sz w:val="20"/>
          <w:szCs w:val="20"/>
        </w:rPr>
      </w:pPr>
    </w:p>
    <w:p w14:paraId="3B745D76" w14:textId="4690B795" w:rsidR="00D9183F" w:rsidRPr="009D2906" w:rsidRDefault="00D9183F" w:rsidP="009D2906">
      <w:pPr>
        <w:ind w:firstLine="1701"/>
        <w:jc w:val="both"/>
        <w:rPr>
          <w:rFonts w:ascii="Book Antiqua" w:hAnsi="Book Antiqua"/>
          <w:sz w:val="20"/>
          <w:szCs w:val="20"/>
        </w:rPr>
      </w:pPr>
      <w:r w:rsidRPr="009D2906">
        <w:rPr>
          <w:rFonts w:ascii="Book Antiqua" w:hAnsi="Book Antiqua"/>
          <w:sz w:val="20"/>
          <w:szCs w:val="20"/>
        </w:rPr>
        <w:t xml:space="preserve">Aos </w:t>
      </w:r>
      <w:r w:rsidRPr="009D2906">
        <w:rPr>
          <w:rFonts w:ascii="Book Antiqua" w:hAnsi="Book Antiqua"/>
          <w:b/>
          <w:sz w:val="20"/>
          <w:szCs w:val="20"/>
        </w:rPr>
        <w:t>XX</w:t>
      </w:r>
      <w:r w:rsidRPr="009D2906">
        <w:rPr>
          <w:rFonts w:ascii="Book Antiqua" w:hAnsi="Book Antiqua"/>
          <w:sz w:val="20"/>
          <w:szCs w:val="20"/>
        </w:rPr>
        <w:t xml:space="preserve"> dias do mês de </w:t>
      </w:r>
      <w:r w:rsidRPr="009D2906">
        <w:rPr>
          <w:rFonts w:ascii="Book Antiqua" w:hAnsi="Book Antiqua"/>
          <w:b/>
          <w:sz w:val="20"/>
          <w:szCs w:val="20"/>
        </w:rPr>
        <w:t>XXXX</w:t>
      </w:r>
      <w:r w:rsidRPr="009D2906">
        <w:rPr>
          <w:rFonts w:ascii="Book Antiqua" w:hAnsi="Book Antiqua"/>
          <w:sz w:val="20"/>
          <w:szCs w:val="20"/>
        </w:rPr>
        <w:t xml:space="preserve"> de </w:t>
      </w:r>
      <w:r w:rsidRPr="009D2906">
        <w:rPr>
          <w:rFonts w:ascii="Book Antiqua" w:hAnsi="Book Antiqua"/>
          <w:b/>
          <w:sz w:val="20"/>
          <w:szCs w:val="20"/>
        </w:rPr>
        <w:t>XXXX</w:t>
      </w:r>
      <w:r w:rsidRPr="009D2906">
        <w:rPr>
          <w:rFonts w:ascii="Book Antiqua" w:hAnsi="Book Antiqua"/>
          <w:sz w:val="20"/>
          <w:szCs w:val="20"/>
        </w:rPr>
        <w:t xml:space="preserve">, o Município de o </w:t>
      </w:r>
      <w:r w:rsidRPr="009D2906">
        <w:rPr>
          <w:rFonts w:ascii="Book Antiqua" w:hAnsi="Book Antiqua"/>
          <w:b/>
          <w:bCs/>
          <w:sz w:val="20"/>
          <w:szCs w:val="20"/>
        </w:rPr>
        <w:t>Município de São José de Mipibu</w:t>
      </w:r>
      <w:r w:rsidRPr="009D2906">
        <w:rPr>
          <w:rFonts w:ascii="Book Antiqua" w:hAnsi="Book Antiqua"/>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9D2906">
        <w:rPr>
          <w:rFonts w:ascii="Book Antiqua" w:hAnsi="Book Antiqua"/>
          <w:b/>
          <w:bCs/>
          <w:sz w:val="20"/>
          <w:szCs w:val="20"/>
        </w:rPr>
        <w:t>Secretário Geral</w:t>
      </w:r>
      <w:r w:rsidRPr="009D2906">
        <w:rPr>
          <w:rFonts w:ascii="Book Antiqua" w:hAnsi="Book Antiqua"/>
          <w:sz w:val="20"/>
          <w:szCs w:val="20"/>
        </w:rPr>
        <w:t xml:space="preserve">, Senhor </w:t>
      </w:r>
      <w:r w:rsidRPr="009D2906">
        <w:rPr>
          <w:rFonts w:ascii="Book Antiqua" w:hAnsi="Book Antiqua"/>
          <w:b/>
          <w:bCs/>
          <w:sz w:val="20"/>
          <w:szCs w:val="20"/>
        </w:rPr>
        <w:t>Maurício José Gomes de Melo</w:t>
      </w:r>
      <w:r w:rsidRPr="009D2906">
        <w:rPr>
          <w:rFonts w:ascii="Book Antiqua" w:hAnsi="Book Antiqua"/>
          <w:sz w:val="20"/>
          <w:szCs w:val="20"/>
        </w:rPr>
        <w:t>, brasileiro, casado, funcionário público, inscrito no CPF (MF) sob o nº 435.323.147-20 e portador do RG nº 1.697.761-SSP/RN</w:t>
      </w:r>
      <w:r w:rsidRPr="009D2906">
        <w:rPr>
          <w:rFonts w:ascii="Book Antiqua" w:hAnsi="Book Antiqua"/>
          <w:bCs/>
          <w:sz w:val="20"/>
          <w:szCs w:val="20"/>
          <w:lang w:eastAsia="ar-SA"/>
        </w:rPr>
        <w:t xml:space="preserve">. </w:t>
      </w:r>
      <w:r w:rsidRPr="009D2906">
        <w:rPr>
          <w:rFonts w:ascii="Book Antiqua" w:hAnsi="Book Antiqua"/>
          <w:sz w:val="20"/>
          <w:szCs w:val="20"/>
        </w:rPr>
        <w:t xml:space="preserve">Nos termos da Lei Federal nº 14.133 de 01 de Abril de </w:t>
      </w:r>
      <w:r w:rsidRPr="009D2906">
        <w:rPr>
          <w:rFonts w:ascii="Book Antiqua" w:hAnsi="Book Antiqua"/>
          <w:color w:val="000000" w:themeColor="text1"/>
          <w:sz w:val="20"/>
          <w:szCs w:val="20"/>
        </w:rPr>
        <w:t xml:space="preserve">2021; Decreto Municipal nº 008, de 05 de Fevereiro de 2024; </w:t>
      </w:r>
      <w:r w:rsidRPr="009D2906">
        <w:rPr>
          <w:rFonts w:ascii="Book Antiqua" w:hAnsi="Book Antiqua"/>
          <w:sz w:val="20"/>
          <w:szCs w:val="20"/>
        </w:rPr>
        <w:t xml:space="preserve">à Lei nº 8.078/1990 - Código de Defesa do Consumidor, e as demais normas legais correlatas, em face da classificação das propostas apresentadas no </w:t>
      </w:r>
      <w:r w:rsidRPr="009D2906">
        <w:rPr>
          <w:rFonts w:ascii="Book Antiqua" w:hAnsi="Book Antiqua"/>
          <w:b/>
          <w:sz w:val="20"/>
          <w:szCs w:val="20"/>
          <w:highlight w:val="yellow"/>
        </w:rPr>
        <w:t>Pregão Eletrônico para Registro de Preços nº XXXX/XXXX</w:t>
      </w:r>
      <w:r w:rsidRPr="009D2906">
        <w:rPr>
          <w:rFonts w:ascii="Book Antiqua" w:hAnsi="Book Antiqua"/>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A325ED1" w14:textId="77777777" w:rsidR="00D9183F" w:rsidRPr="009D2906" w:rsidRDefault="00D9183F" w:rsidP="009D2906">
      <w:pPr>
        <w:jc w:val="both"/>
        <w:rPr>
          <w:rFonts w:ascii="Book Antiqua" w:hAnsi="Book Antiqua"/>
          <w:sz w:val="20"/>
          <w:szCs w:val="20"/>
        </w:rPr>
      </w:pPr>
    </w:p>
    <w:p w14:paraId="796C67CA" w14:textId="557995BA" w:rsidR="00D9183F" w:rsidRPr="009D2906" w:rsidRDefault="00D9183F" w:rsidP="009D2906">
      <w:pPr>
        <w:ind w:firstLine="1701"/>
        <w:jc w:val="both"/>
        <w:rPr>
          <w:rFonts w:ascii="Book Antiqua" w:hAnsi="Book Antiqua"/>
          <w:sz w:val="20"/>
          <w:szCs w:val="20"/>
        </w:rPr>
      </w:pPr>
      <w:r w:rsidRPr="009D2906">
        <w:rPr>
          <w:rFonts w:ascii="Book Antiqua" w:hAnsi="Book Antiqua"/>
          <w:b/>
          <w:bCs/>
          <w:sz w:val="20"/>
          <w:szCs w:val="20"/>
          <w:highlight w:val="yellow"/>
          <w:lang w:eastAsia="ar-SA"/>
        </w:rPr>
        <w:t>XXXX</w:t>
      </w:r>
      <w:r w:rsidRPr="009D2906">
        <w:rPr>
          <w:rFonts w:ascii="Book Antiqua" w:hAnsi="Book Antiqua"/>
          <w:sz w:val="20"/>
          <w:szCs w:val="20"/>
          <w:highlight w:val="yellow"/>
          <w:lang w:eastAsia="ar-SA"/>
        </w:rPr>
        <w:t>, inscrita no CNPJ</w:t>
      </w:r>
      <w:r w:rsidRPr="009D2906">
        <w:rPr>
          <w:rFonts w:ascii="Book Antiqua" w:hAnsi="Book Antiqua"/>
          <w:iCs/>
          <w:sz w:val="20"/>
          <w:szCs w:val="20"/>
          <w:highlight w:val="yellow"/>
          <w:lang w:eastAsia="ar-SA"/>
        </w:rPr>
        <w:t xml:space="preserve"> sob o nº </w:t>
      </w:r>
      <w:r w:rsidRPr="009D2906">
        <w:rPr>
          <w:rFonts w:ascii="Book Antiqua" w:hAnsi="Book Antiqua"/>
          <w:b/>
          <w:bCs/>
          <w:iCs/>
          <w:sz w:val="20"/>
          <w:szCs w:val="20"/>
          <w:highlight w:val="yellow"/>
          <w:lang w:eastAsia="ar-SA"/>
        </w:rPr>
        <w:t>XXXX</w:t>
      </w:r>
      <w:r w:rsidRPr="009D2906">
        <w:rPr>
          <w:rFonts w:ascii="Book Antiqua" w:hAnsi="Book Antiqua"/>
          <w:iCs/>
          <w:sz w:val="20"/>
          <w:szCs w:val="20"/>
          <w:highlight w:val="yellow"/>
          <w:lang w:eastAsia="ar-SA"/>
        </w:rPr>
        <w:t xml:space="preserve">, com sede na </w:t>
      </w:r>
      <w:r w:rsidRPr="009D2906">
        <w:rPr>
          <w:rFonts w:ascii="Book Antiqua" w:hAnsi="Book Antiqua"/>
          <w:b/>
          <w:bCs/>
          <w:iCs/>
          <w:sz w:val="20"/>
          <w:szCs w:val="20"/>
          <w:highlight w:val="yellow"/>
          <w:lang w:eastAsia="ar-SA"/>
        </w:rPr>
        <w:t>XXXX</w:t>
      </w:r>
      <w:r w:rsidRPr="009D2906">
        <w:rPr>
          <w:rFonts w:ascii="Book Antiqua" w:hAnsi="Book Antiqua"/>
          <w:iCs/>
          <w:sz w:val="20"/>
          <w:szCs w:val="20"/>
          <w:highlight w:val="yellow"/>
          <w:lang w:eastAsia="ar-SA"/>
        </w:rPr>
        <w:t xml:space="preserve">, CEP </w:t>
      </w:r>
      <w:r w:rsidRPr="009D2906">
        <w:rPr>
          <w:rFonts w:ascii="Book Antiqua" w:hAnsi="Book Antiqua"/>
          <w:b/>
          <w:bCs/>
          <w:iCs/>
          <w:sz w:val="20"/>
          <w:szCs w:val="20"/>
          <w:highlight w:val="yellow"/>
          <w:lang w:eastAsia="ar-SA"/>
        </w:rPr>
        <w:t>XXXX</w:t>
      </w:r>
      <w:r w:rsidRPr="009D2906">
        <w:rPr>
          <w:rFonts w:ascii="Book Antiqua" w:hAnsi="Book Antiqua"/>
          <w:iCs/>
          <w:sz w:val="20"/>
          <w:szCs w:val="20"/>
          <w:highlight w:val="yellow"/>
          <w:lang w:eastAsia="ar-SA"/>
        </w:rPr>
        <w:t xml:space="preserve">, no Município de </w:t>
      </w:r>
      <w:r w:rsidRPr="009D2906">
        <w:rPr>
          <w:rFonts w:ascii="Book Antiqua" w:hAnsi="Book Antiqua"/>
          <w:b/>
          <w:bCs/>
          <w:iCs/>
          <w:sz w:val="20"/>
          <w:szCs w:val="20"/>
          <w:highlight w:val="yellow"/>
          <w:lang w:eastAsia="ar-SA"/>
        </w:rPr>
        <w:t>XXXX</w:t>
      </w:r>
      <w:r w:rsidRPr="009D2906">
        <w:rPr>
          <w:rFonts w:ascii="Book Antiqua" w:hAnsi="Book Antiqua"/>
          <w:iCs/>
          <w:sz w:val="20"/>
          <w:szCs w:val="20"/>
          <w:highlight w:val="yellow"/>
          <w:lang w:eastAsia="ar-SA"/>
        </w:rPr>
        <w:t xml:space="preserve">, </w:t>
      </w:r>
      <w:r w:rsidRPr="009D2906">
        <w:rPr>
          <w:rFonts w:ascii="Book Antiqua" w:hAnsi="Book Antiqua"/>
          <w:sz w:val="20"/>
          <w:szCs w:val="20"/>
          <w:highlight w:val="yellow"/>
          <w:lang w:eastAsia="ar-SA"/>
        </w:rPr>
        <w:t xml:space="preserve">neste ato representada pelo(a) Sr(a). </w:t>
      </w:r>
      <w:r w:rsidRPr="009D2906">
        <w:rPr>
          <w:rFonts w:ascii="Book Antiqua" w:hAnsi="Book Antiqua"/>
          <w:b/>
          <w:bCs/>
          <w:sz w:val="20"/>
          <w:szCs w:val="20"/>
          <w:highlight w:val="yellow"/>
          <w:lang w:eastAsia="ar-SA"/>
        </w:rPr>
        <w:t>XXXX</w:t>
      </w:r>
      <w:r w:rsidRPr="009D2906">
        <w:rPr>
          <w:rFonts w:ascii="Book Antiqua" w:hAnsi="Book Antiqua"/>
          <w:sz w:val="20"/>
          <w:szCs w:val="20"/>
          <w:highlight w:val="yellow"/>
          <w:lang w:eastAsia="ar-SA"/>
        </w:rPr>
        <w:t xml:space="preserve">, portador(a) da Cédula de Identidade nº </w:t>
      </w:r>
      <w:r w:rsidRPr="009D2906">
        <w:rPr>
          <w:rFonts w:ascii="Book Antiqua" w:hAnsi="Book Antiqua"/>
          <w:b/>
          <w:bCs/>
          <w:sz w:val="20"/>
          <w:szCs w:val="20"/>
          <w:highlight w:val="yellow"/>
          <w:lang w:eastAsia="ar-SA"/>
        </w:rPr>
        <w:t>XXXX</w:t>
      </w:r>
      <w:r w:rsidRPr="009D2906">
        <w:rPr>
          <w:rFonts w:ascii="Book Antiqua" w:hAnsi="Book Antiqua"/>
          <w:sz w:val="20"/>
          <w:szCs w:val="20"/>
          <w:highlight w:val="yellow"/>
          <w:lang w:eastAsia="ar-SA"/>
        </w:rPr>
        <w:t xml:space="preserve"> e CPF nº </w:t>
      </w:r>
      <w:r w:rsidRPr="009D2906">
        <w:rPr>
          <w:rFonts w:ascii="Book Antiqua" w:hAnsi="Book Antiqua"/>
          <w:b/>
          <w:bCs/>
          <w:sz w:val="20"/>
          <w:szCs w:val="20"/>
          <w:highlight w:val="yellow"/>
          <w:lang w:eastAsia="ar-SA"/>
        </w:rPr>
        <w:t>XXXX</w:t>
      </w:r>
      <w:r w:rsidRPr="009D2906">
        <w:rPr>
          <w:rFonts w:ascii="Book Antiqua" w:hAnsi="Book Antiqua"/>
          <w:sz w:val="20"/>
          <w:szCs w:val="20"/>
          <w:highlight w:val="yellow"/>
          <w:lang w:eastAsia="ar-SA"/>
        </w:rPr>
        <w:t>,</w:t>
      </w:r>
      <w:r w:rsidRPr="009D2906">
        <w:rPr>
          <w:rFonts w:ascii="Book Antiqua" w:hAnsi="Book Antiqua"/>
          <w:sz w:val="20"/>
          <w:szCs w:val="20"/>
          <w:highlight w:val="yellow"/>
        </w:rPr>
        <w:t xml:space="preserve"> cuja proposta foi classificada em </w:t>
      </w:r>
      <w:r w:rsidRPr="009D2906">
        <w:rPr>
          <w:rFonts w:ascii="Book Antiqua" w:hAnsi="Book Antiqua"/>
          <w:b/>
          <w:sz w:val="20"/>
          <w:szCs w:val="20"/>
          <w:highlight w:val="yellow"/>
        </w:rPr>
        <w:t>XX</w:t>
      </w:r>
      <w:r w:rsidRPr="009D2906">
        <w:rPr>
          <w:rFonts w:ascii="Book Antiqua" w:hAnsi="Book Antiqua"/>
          <w:sz w:val="20"/>
          <w:szCs w:val="20"/>
          <w:highlight w:val="yellow"/>
        </w:rPr>
        <w:t xml:space="preserve"> lugar no certame nos itens: </w:t>
      </w:r>
      <w:r w:rsidRPr="009D2906">
        <w:rPr>
          <w:rFonts w:ascii="Book Antiqua" w:hAnsi="Book Antiqua"/>
          <w:b/>
          <w:sz w:val="20"/>
          <w:szCs w:val="20"/>
          <w:highlight w:val="yellow"/>
        </w:rPr>
        <w:t xml:space="preserve">XXXXXXXXXXXX </w:t>
      </w:r>
      <w:r w:rsidRPr="009D2906">
        <w:rPr>
          <w:rFonts w:ascii="Book Antiqua" w:hAnsi="Book Antiqua"/>
          <w:sz w:val="20"/>
          <w:szCs w:val="20"/>
          <w:highlight w:val="yellow"/>
        </w:rPr>
        <w:t xml:space="preserve">totalizando um valor de </w:t>
      </w:r>
      <w:r w:rsidRPr="009D2906">
        <w:rPr>
          <w:rFonts w:ascii="Book Antiqua" w:hAnsi="Book Antiqua"/>
          <w:b/>
          <w:sz w:val="20"/>
          <w:szCs w:val="20"/>
          <w:highlight w:val="yellow"/>
        </w:rPr>
        <w:t>XXXXXXXXX</w:t>
      </w:r>
      <w:r w:rsidRPr="009D2906">
        <w:rPr>
          <w:rFonts w:ascii="Book Antiqua" w:hAnsi="Book Antiqua"/>
          <w:sz w:val="20"/>
          <w:szCs w:val="20"/>
          <w:highlight w:val="yellow"/>
        </w:rPr>
        <w:t xml:space="preserve"> conforme planilha a</w:t>
      </w:r>
      <w:r w:rsidR="0081385C" w:rsidRPr="009D2906">
        <w:rPr>
          <w:rFonts w:ascii="Book Antiqua" w:hAnsi="Book Antiqua"/>
          <w:sz w:val="20"/>
          <w:szCs w:val="20"/>
          <w:highlight w:val="yellow"/>
        </w:rPr>
        <w:t>baixo:</w:t>
      </w:r>
    </w:p>
    <w:tbl>
      <w:tblPr>
        <w:tblW w:w="9483"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5398"/>
        <w:gridCol w:w="609"/>
        <w:gridCol w:w="698"/>
        <w:gridCol w:w="850"/>
        <w:gridCol w:w="1245"/>
      </w:tblGrid>
      <w:tr w:rsidR="0081385C" w:rsidRPr="009D2906" w14:paraId="25FB86CC" w14:textId="77777777" w:rsidTr="0081385C">
        <w:trPr>
          <w:trHeight w:val="175"/>
          <w:jc w:val="center"/>
        </w:trPr>
        <w:tc>
          <w:tcPr>
            <w:tcW w:w="683" w:type="dxa"/>
            <w:shd w:val="clear" w:color="auto" w:fill="A3DBFF"/>
            <w:vAlign w:val="center"/>
          </w:tcPr>
          <w:p w14:paraId="1861D35C" w14:textId="77777777" w:rsidR="0081385C" w:rsidRPr="009D2906" w:rsidRDefault="0081385C" w:rsidP="009D2906">
            <w:pPr>
              <w:tabs>
                <w:tab w:val="left" w:pos="9639"/>
              </w:tabs>
              <w:jc w:val="center"/>
              <w:rPr>
                <w:rFonts w:ascii="Book Antiqua" w:hAnsi="Book Antiqua" w:cs="Gisha"/>
                <w:b/>
                <w:sz w:val="20"/>
                <w:szCs w:val="20"/>
              </w:rPr>
            </w:pPr>
            <w:bookmarkStart w:id="18" w:name="_Hlk211425309"/>
            <w:r w:rsidRPr="009D2906">
              <w:rPr>
                <w:rFonts w:ascii="Book Antiqua" w:hAnsi="Book Antiqua" w:cs="Gisha"/>
                <w:b/>
                <w:sz w:val="20"/>
                <w:szCs w:val="20"/>
              </w:rPr>
              <w:t>ITEM</w:t>
            </w:r>
          </w:p>
        </w:tc>
        <w:tc>
          <w:tcPr>
            <w:tcW w:w="5398" w:type="dxa"/>
            <w:shd w:val="clear" w:color="auto" w:fill="A3DBFF"/>
            <w:vAlign w:val="center"/>
          </w:tcPr>
          <w:p w14:paraId="7BF6373A" w14:textId="77777777" w:rsidR="0081385C" w:rsidRPr="009D2906" w:rsidRDefault="0081385C" w:rsidP="009D2906">
            <w:pPr>
              <w:tabs>
                <w:tab w:val="left" w:pos="9639"/>
              </w:tabs>
              <w:jc w:val="center"/>
              <w:rPr>
                <w:rFonts w:ascii="Book Antiqua" w:hAnsi="Book Antiqua" w:cs="Gisha"/>
                <w:b/>
                <w:sz w:val="20"/>
                <w:szCs w:val="20"/>
              </w:rPr>
            </w:pPr>
            <w:r w:rsidRPr="009D2906">
              <w:rPr>
                <w:rFonts w:ascii="Book Antiqua" w:hAnsi="Book Antiqua" w:cs="Gisha"/>
                <w:b/>
                <w:sz w:val="20"/>
                <w:szCs w:val="20"/>
              </w:rPr>
              <w:t>DESCRIÇÃO</w:t>
            </w:r>
          </w:p>
        </w:tc>
        <w:tc>
          <w:tcPr>
            <w:tcW w:w="609" w:type="dxa"/>
            <w:shd w:val="clear" w:color="auto" w:fill="A3DBFF"/>
            <w:vAlign w:val="center"/>
          </w:tcPr>
          <w:p w14:paraId="2FB19EDD" w14:textId="77777777" w:rsidR="0081385C" w:rsidRPr="009D2906" w:rsidRDefault="0081385C" w:rsidP="009D2906">
            <w:pPr>
              <w:tabs>
                <w:tab w:val="left" w:pos="9639"/>
              </w:tabs>
              <w:jc w:val="center"/>
              <w:rPr>
                <w:rFonts w:ascii="Book Antiqua" w:hAnsi="Book Antiqua" w:cs="Gisha"/>
                <w:b/>
                <w:sz w:val="20"/>
                <w:szCs w:val="20"/>
              </w:rPr>
            </w:pPr>
            <w:r w:rsidRPr="009D2906">
              <w:rPr>
                <w:rFonts w:ascii="Book Antiqua" w:hAnsi="Book Antiqua" w:cs="Gisha"/>
                <w:b/>
                <w:sz w:val="20"/>
                <w:szCs w:val="20"/>
              </w:rPr>
              <w:t>QT</w:t>
            </w:r>
          </w:p>
        </w:tc>
        <w:tc>
          <w:tcPr>
            <w:tcW w:w="698" w:type="dxa"/>
            <w:shd w:val="clear" w:color="auto" w:fill="A3DBFF"/>
            <w:vAlign w:val="center"/>
          </w:tcPr>
          <w:p w14:paraId="4C284240" w14:textId="77777777" w:rsidR="0081385C" w:rsidRPr="009D2906" w:rsidRDefault="0081385C" w:rsidP="009D2906">
            <w:pPr>
              <w:tabs>
                <w:tab w:val="left" w:pos="9639"/>
              </w:tabs>
              <w:jc w:val="center"/>
              <w:rPr>
                <w:rFonts w:ascii="Book Antiqua" w:hAnsi="Book Antiqua" w:cs="Gisha"/>
                <w:b/>
                <w:sz w:val="20"/>
                <w:szCs w:val="20"/>
              </w:rPr>
            </w:pPr>
            <w:r w:rsidRPr="009D2906">
              <w:rPr>
                <w:rFonts w:ascii="Book Antiqua" w:hAnsi="Book Antiqua" w:cs="Gisha"/>
                <w:b/>
                <w:sz w:val="20"/>
                <w:szCs w:val="20"/>
              </w:rPr>
              <w:t>UND</w:t>
            </w:r>
          </w:p>
        </w:tc>
        <w:tc>
          <w:tcPr>
            <w:tcW w:w="850" w:type="dxa"/>
            <w:shd w:val="clear" w:color="auto" w:fill="A3DBFF"/>
          </w:tcPr>
          <w:p w14:paraId="3F827368" w14:textId="77777777" w:rsidR="0081385C" w:rsidRPr="009D2906" w:rsidRDefault="0081385C" w:rsidP="009D2906">
            <w:pPr>
              <w:tabs>
                <w:tab w:val="left" w:pos="9639"/>
              </w:tabs>
              <w:jc w:val="center"/>
              <w:rPr>
                <w:rFonts w:ascii="Book Antiqua" w:hAnsi="Book Antiqua" w:cs="Gisha"/>
                <w:b/>
                <w:sz w:val="20"/>
                <w:szCs w:val="20"/>
              </w:rPr>
            </w:pPr>
            <w:r w:rsidRPr="009D2906">
              <w:rPr>
                <w:rFonts w:ascii="Book Antiqua" w:hAnsi="Book Antiqua" w:cs="Gisha"/>
                <w:b/>
                <w:sz w:val="20"/>
                <w:szCs w:val="20"/>
              </w:rPr>
              <w:t>V. U.</w:t>
            </w:r>
          </w:p>
        </w:tc>
        <w:tc>
          <w:tcPr>
            <w:tcW w:w="1245" w:type="dxa"/>
            <w:shd w:val="clear" w:color="auto" w:fill="A3DBFF"/>
          </w:tcPr>
          <w:p w14:paraId="0A9234AD" w14:textId="77777777" w:rsidR="0081385C" w:rsidRPr="009D2906" w:rsidRDefault="0081385C" w:rsidP="009D2906">
            <w:pPr>
              <w:tabs>
                <w:tab w:val="left" w:pos="9639"/>
              </w:tabs>
              <w:jc w:val="center"/>
              <w:rPr>
                <w:rFonts w:ascii="Book Antiqua" w:hAnsi="Book Antiqua" w:cs="Gisha"/>
                <w:b/>
                <w:sz w:val="20"/>
                <w:szCs w:val="20"/>
              </w:rPr>
            </w:pPr>
            <w:r w:rsidRPr="009D2906">
              <w:rPr>
                <w:rFonts w:ascii="Book Antiqua" w:hAnsi="Book Antiqua" w:cs="Gisha"/>
                <w:b/>
                <w:sz w:val="20"/>
                <w:szCs w:val="20"/>
              </w:rPr>
              <w:t>TOTAL</w:t>
            </w:r>
          </w:p>
        </w:tc>
      </w:tr>
      <w:tr w:rsidR="0081385C" w:rsidRPr="009D2906" w14:paraId="36ECEFAD" w14:textId="77777777" w:rsidTr="00152425">
        <w:trPr>
          <w:jc w:val="center"/>
        </w:trPr>
        <w:tc>
          <w:tcPr>
            <w:tcW w:w="683" w:type="dxa"/>
            <w:vAlign w:val="center"/>
          </w:tcPr>
          <w:p w14:paraId="3D6F118F" w14:textId="75B0575E" w:rsidR="0081385C" w:rsidRPr="009D2906" w:rsidRDefault="0081385C" w:rsidP="009D2906">
            <w:pPr>
              <w:tabs>
                <w:tab w:val="left" w:pos="9639"/>
              </w:tabs>
              <w:jc w:val="center"/>
              <w:rPr>
                <w:rFonts w:ascii="Book Antiqua" w:hAnsi="Book Antiqua" w:cs="Gisha"/>
                <w:b/>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9015F6E" w14:textId="1A2DE5BE" w:rsidR="0081385C" w:rsidRPr="009D2906" w:rsidRDefault="0081385C" w:rsidP="009D2906">
            <w:pPr>
              <w:jc w:val="both"/>
              <w:rPr>
                <w:rFonts w:ascii="Book Antiqua" w:hAnsi="Book Antiqua"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74B6FFE9" w14:textId="29681D04" w:rsidR="0081385C" w:rsidRPr="009D2906" w:rsidRDefault="0081385C" w:rsidP="009D2906">
            <w:pPr>
              <w:tabs>
                <w:tab w:val="left" w:pos="9639"/>
              </w:tabs>
              <w:jc w:val="center"/>
              <w:rPr>
                <w:rFonts w:ascii="Book Antiqua" w:hAnsi="Book Antiqua" w:cs="Gisha"/>
                <w:sz w:val="20"/>
                <w:szCs w:val="20"/>
              </w:rPr>
            </w:pPr>
          </w:p>
        </w:tc>
        <w:tc>
          <w:tcPr>
            <w:tcW w:w="698" w:type="dxa"/>
            <w:vAlign w:val="center"/>
          </w:tcPr>
          <w:p w14:paraId="2B847EA3" w14:textId="486D6FD5" w:rsidR="0081385C" w:rsidRPr="009D2906" w:rsidRDefault="0081385C" w:rsidP="009D2906">
            <w:pPr>
              <w:tabs>
                <w:tab w:val="left" w:pos="9639"/>
              </w:tabs>
              <w:jc w:val="center"/>
              <w:rPr>
                <w:rFonts w:ascii="Book Antiqua" w:hAnsi="Book Antiqua" w:cs="Gisha"/>
                <w:sz w:val="20"/>
                <w:szCs w:val="20"/>
              </w:rPr>
            </w:pPr>
          </w:p>
        </w:tc>
        <w:tc>
          <w:tcPr>
            <w:tcW w:w="850" w:type="dxa"/>
            <w:vAlign w:val="center"/>
          </w:tcPr>
          <w:p w14:paraId="14FB09C3" w14:textId="7A2DC1B7" w:rsidR="0081385C" w:rsidRPr="009D2906" w:rsidRDefault="0081385C" w:rsidP="009D2906">
            <w:pPr>
              <w:tabs>
                <w:tab w:val="left" w:pos="9639"/>
              </w:tabs>
              <w:jc w:val="right"/>
              <w:rPr>
                <w:rFonts w:ascii="Book Antiqua" w:hAnsi="Book Antiqua" w:cs="Gisha"/>
                <w:b/>
                <w:bCs/>
                <w:sz w:val="20"/>
                <w:szCs w:val="20"/>
              </w:rPr>
            </w:pPr>
          </w:p>
        </w:tc>
        <w:tc>
          <w:tcPr>
            <w:tcW w:w="1245" w:type="dxa"/>
            <w:vAlign w:val="center"/>
          </w:tcPr>
          <w:p w14:paraId="7DB22972" w14:textId="47C20B06" w:rsidR="0081385C" w:rsidRPr="009D2906" w:rsidRDefault="0081385C" w:rsidP="009D2906">
            <w:pPr>
              <w:tabs>
                <w:tab w:val="left" w:pos="9639"/>
              </w:tabs>
              <w:jc w:val="right"/>
              <w:rPr>
                <w:rFonts w:ascii="Book Antiqua" w:hAnsi="Book Antiqua" w:cs="Gisha"/>
                <w:b/>
                <w:bCs/>
                <w:sz w:val="20"/>
                <w:szCs w:val="20"/>
              </w:rPr>
            </w:pPr>
          </w:p>
        </w:tc>
      </w:tr>
      <w:tr w:rsidR="0081385C" w:rsidRPr="009D2906" w14:paraId="45DE7FB2" w14:textId="77777777" w:rsidTr="00152425">
        <w:trPr>
          <w:jc w:val="center"/>
        </w:trPr>
        <w:tc>
          <w:tcPr>
            <w:tcW w:w="683" w:type="dxa"/>
            <w:vAlign w:val="center"/>
          </w:tcPr>
          <w:p w14:paraId="3AB3A407" w14:textId="0914B793"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18A874C4" w14:textId="44F2EF99" w:rsidR="0081385C" w:rsidRPr="009D2906" w:rsidRDefault="0081385C" w:rsidP="009D2906">
            <w:pPr>
              <w:jc w:val="both"/>
              <w:rPr>
                <w:rFonts w:ascii="Book Antiqua" w:hAnsi="Book Antiqua"/>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11943CFA" w14:textId="6C243ADC" w:rsidR="0081385C" w:rsidRPr="009D2906" w:rsidRDefault="0081385C" w:rsidP="009D2906">
            <w:pPr>
              <w:jc w:val="center"/>
              <w:rPr>
                <w:rFonts w:ascii="Book Antiqua" w:hAnsi="Book Antiqua"/>
                <w:sz w:val="20"/>
                <w:szCs w:val="20"/>
              </w:rPr>
            </w:pPr>
          </w:p>
        </w:tc>
        <w:tc>
          <w:tcPr>
            <w:tcW w:w="698" w:type="dxa"/>
            <w:vAlign w:val="center"/>
          </w:tcPr>
          <w:p w14:paraId="7EF3F804" w14:textId="5B447408" w:rsidR="0081385C" w:rsidRPr="009D2906" w:rsidRDefault="0081385C" w:rsidP="009D2906">
            <w:pPr>
              <w:jc w:val="center"/>
              <w:rPr>
                <w:rFonts w:ascii="Book Antiqua" w:hAnsi="Book Antiqua"/>
                <w:sz w:val="20"/>
                <w:szCs w:val="20"/>
              </w:rPr>
            </w:pPr>
          </w:p>
        </w:tc>
        <w:tc>
          <w:tcPr>
            <w:tcW w:w="850" w:type="dxa"/>
            <w:vAlign w:val="center"/>
          </w:tcPr>
          <w:p w14:paraId="707EB04E" w14:textId="615D81AB" w:rsidR="0081385C" w:rsidRPr="009D2906" w:rsidRDefault="0081385C" w:rsidP="009D2906">
            <w:pPr>
              <w:jc w:val="center"/>
              <w:rPr>
                <w:rFonts w:ascii="Book Antiqua" w:hAnsi="Book Antiqua" w:cs="Gisha"/>
                <w:b/>
                <w:bCs/>
                <w:sz w:val="20"/>
                <w:szCs w:val="20"/>
              </w:rPr>
            </w:pPr>
          </w:p>
        </w:tc>
        <w:tc>
          <w:tcPr>
            <w:tcW w:w="1245" w:type="dxa"/>
            <w:vAlign w:val="center"/>
          </w:tcPr>
          <w:p w14:paraId="473E8E1B" w14:textId="6DD361D8" w:rsidR="0081385C" w:rsidRPr="009D2906" w:rsidRDefault="0081385C" w:rsidP="009D2906">
            <w:pPr>
              <w:jc w:val="right"/>
              <w:rPr>
                <w:rFonts w:ascii="Book Antiqua" w:hAnsi="Book Antiqua" w:cs="Gisha"/>
                <w:b/>
                <w:bCs/>
                <w:sz w:val="20"/>
                <w:szCs w:val="20"/>
              </w:rPr>
            </w:pPr>
          </w:p>
        </w:tc>
      </w:tr>
      <w:tr w:rsidR="0081385C" w:rsidRPr="009D2906" w14:paraId="7BA705DE" w14:textId="77777777" w:rsidTr="00152425">
        <w:trPr>
          <w:jc w:val="center"/>
        </w:trPr>
        <w:tc>
          <w:tcPr>
            <w:tcW w:w="683" w:type="dxa"/>
            <w:vAlign w:val="center"/>
          </w:tcPr>
          <w:p w14:paraId="03D599FF" w14:textId="7AD330C8"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3481864E" w14:textId="18C4271F" w:rsidR="0081385C" w:rsidRPr="009D2906" w:rsidRDefault="0081385C" w:rsidP="009D2906">
            <w:pPr>
              <w:jc w:val="both"/>
              <w:rPr>
                <w:rFonts w:ascii="Book Antiqua" w:hAnsi="Book Antiqua"/>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680A40CA" w14:textId="60B4F266" w:rsidR="0081385C" w:rsidRPr="009D2906" w:rsidRDefault="0081385C" w:rsidP="009D2906">
            <w:pPr>
              <w:jc w:val="center"/>
              <w:rPr>
                <w:rFonts w:ascii="Book Antiqua" w:hAnsi="Book Antiqua"/>
                <w:sz w:val="20"/>
                <w:szCs w:val="20"/>
              </w:rPr>
            </w:pPr>
          </w:p>
        </w:tc>
        <w:tc>
          <w:tcPr>
            <w:tcW w:w="698" w:type="dxa"/>
            <w:vAlign w:val="center"/>
          </w:tcPr>
          <w:p w14:paraId="6C647925" w14:textId="45F4F056" w:rsidR="0081385C" w:rsidRPr="009D2906" w:rsidRDefault="0081385C" w:rsidP="009D2906">
            <w:pPr>
              <w:jc w:val="center"/>
              <w:rPr>
                <w:rFonts w:ascii="Book Antiqua" w:hAnsi="Book Antiqua"/>
                <w:sz w:val="20"/>
                <w:szCs w:val="20"/>
              </w:rPr>
            </w:pPr>
          </w:p>
        </w:tc>
        <w:tc>
          <w:tcPr>
            <w:tcW w:w="850" w:type="dxa"/>
            <w:vAlign w:val="center"/>
          </w:tcPr>
          <w:p w14:paraId="658872A1" w14:textId="17A59294" w:rsidR="0081385C" w:rsidRPr="009D2906" w:rsidRDefault="0081385C" w:rsidP="009D2906">
            <w:pPr>
              <w:jc w:val="center"/>
              <w:rPr>
                <w:rFonts w:ascii="Book Antiqua" w:hAnsi="Book Antiqua" w:cs="Gisha"/>
                <w:b/>
                <w:bCs/>
                <w:sz w:val="20"/>
                <w:szCs w:val="20"/>
              </w:rPr>
            </w:pPr>
          </w:p>
        </w:tc>
        <w:tc>
          <w:tcPr>
            <w:tcW w:w="1245" w:type="dxa"/>
            <w:vAlign w:val="center"/>
          </w:tcPr>
          <w:p w14:paraId="3EA283CC" w14:textId="36DEAD27" w:rsidR="0081385C" w:rsidRPr="009D2906" w:rsidRDefault="0081385C" w:rsidP="009D2906">
            <w:pPr>
              <w:jc w:val="right"/>
              <w:rPr>
                <w:rFonts w:ascii="Book Antiqua" w:hAnsi="Book Antiqua" w:cs="Gisha"/>
                <w:b/>
                <w:bCs/>
                <w:sz w:val="20"/>
                <w:szCs w:val="20"/>
              </w:rPr>
            </w:pPr>
          </w:p>
        </w:tc>
      </w:tr>
      <w:tr w:rsidR="0081385C" w:rsidRPr="009D2906" w14:paraId="24D60340" w14:textId="77777777" w:rsidTr="00152425">
        <w:trPr>
          <w:jc w:val="center"/>
        </w:trPr>
        <w:tc>
          <w:tcPr>
            <w:tcW w:w="683" w:type="dxa"/>
            <w:vAlign w:val="center"/>
          </w:tcPr>
          <w:p w14:paraId="519910E8" w14:textId="13035335"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782A6679" w14:textId="28C98A44" w:rsidR="0081385C" w:rsidRPr="009D2906" w:rsidRDefault="0081385C" w:rsidP="009D2906">
            <w:pPr>
              <w:jc w:val="both"/>
              <w:rPr>
                <w:rFonts w:ascii="Book Antiqua" w:hAnsi="Book Antiqua" w:cs="Arial"/>
                <w:b/>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0DAA3A21" w14:textId="50996BCD" w:rsidR="0081385C" w:rsidRPr="009D2906" w:rsidRDefault="0081385C" w:rsidP="009D2906">
            <w:pPr>
              <w:jc w:val="center"/>
              <w:rPr>
                <w:rFonts w:ascii="Book Antiqua" w:hAnsi="Book Antiqua"/>
                <w:sz w:val="20"/>
                <w:szCs w:val="20"/>
              </w:rPr>
            </w:pPr>
          </w:p>
        </w:tc>
        <w:tc>
          <w:tcPr>
            <w:tcW w:w="698" w:type="dxa"/>
            <w:vAlign w:val="center"/>
          </w:tcPr>
          <w:p w14:paraId="5684B55D" w14:textId="5B290B0A" w:rsidR="0081385C" w:rsidRPr="009D2906" w:rsidRDefault="0081385C" w:rsidP="009D2906">
            <w:pPr>
              <w:jc w:val="center"/>
              <w:rPr>
                <w:rFonts w:ascii="Book Antiqua" w:hAnsi="Book Antiqua"/>
                <w:sz w:val="20"/>
                <w:szCs w:val="20"/>
              </w:rPr>
            </w:pPr>
          </w:p>
        </w:tc>
        <w:tc>
          <w:tcPr>
            <w:tcW w:w="850" w:type="dxa"/>
            <w:vAlign w:val="center"/>
          </w:tcPr>
          <w:p w14:paraId="3C2EA586" w14:textId="61678368" w:rsidR="0081385C" w:rsidRPr="009D2906" w:rsidRDefault="0081385C" w:rsidP="009D2906">
            <w:pPr>
              <w:jc w:val="center"/>
              <w:rPr>
                <w:rFonts w:ascii="Book Antiqua" w:hAnsi="Book Antiqua" w:cs="Gisha"/>
                <w:b/>
                <w:bCs/>
                <w:sz w:val="20"/>
                <w:szCs w:val="20"/>
              </w:rPr>
            </w:pPr>
          </w:p>
        </w:tc>
        <w:tc>
          <w:tcPr>
            <w:tcW w:w="1245" w:type="dxa"/>
            <w:vAlign w:val="center"/>
          </w:tcPr>
          <w:p w14:paraId="6490DF5E" w14:textId="381D919A" w:rsidR="0081385C" w:rsidRPr="009D2906" w:rsidRDefault="0081385C" w:rsidP="009D2906">
            <w:pPr>
              <w:jc w:val="right"/>
              <w:rPr>
                <w:rFonts w:ascii="Book Antiqua" w:hAnsi="Book Antiqua" w:cs="Gisha"/>
                <w:b/>
                <w:bCs/>
                <w:sz w:val="20"/>
                <w:szCs w:val="20"/>
              </w:rPr>
            </w:pPr>
          </w:p>
        </w:tc>
      </w:tr>
      <w:tr w:rsidR="0081385C" w:rsidRPr="009D2906" w14:paraId="0C8F13AE" w14:textId="77777777" w:rsidTr="00152425">
        <w:trPr>
          <w:jc w:val="center"/>
        </w:trPr>
        <w:tc>
          <w:tcPr>
            <w:tcW w:w="683" w:type="dxa"/>
            <w:vAlign w:val="center"/>
          </w:tcPr>
          <w:p w14:paraId="41476985" w14:textId="019BD71F"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BA7E0CA" w14:textId="1075A3EA" w:rsidR="0081385C" w:rsidRPr="009D2906" w:rsidRDefault="0081385C" w:rsidP="009D2906">
            <w:pPr>
              <w:jc w:val="both"/>
              <w:rPr>
                <w:rFonts w:ascii="Book Antiqua" w:hAnsi="Book Antiqua"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22679E8B" w14:textId="6A9926E2" w:rsidR="0081385C" w:rsidRPr="009D2906" w:rsidRDefault="0081385C" w:rsidP="009D2906">
            <w:pPr>
              <w:jc w:val="center"/>
              <w:rPr>
                <w:rFonts w:ascii="Book Antiqua" w:hAnsi="Book Antiqua"/>
                <w:sz w:val="20"/>
                <w:szCs w:val="20"/>
              </w:rPr>
            </w:pPr>
          </w:p>
        </w:tc>
        <w:tc>
          <w:tcPr>
            <w:tcW w:w="698" w:type="dxa"/>
            <w:vAlign w:val="center"/>
          </w:tcPr>
          <w:p w14:paraId="7C3A0964" w14:textId="71D745AE" w:rsidR="0081385C" w:rsidRPr="009D2906" w:rsidRDefault="0081385C" w:rsidP="009D2906">
            <w:pPr>
              <w:jc w:val="center"/>
              <w:rPr>
                <w:rFonts w:ascii="Book Antiqua" w:hAnsi="Book Antiqua"/>
                <w:sz w:val="20"/>
                <w:szCs w:val="20"/>
              </w:rPr>
            </w:pPr>
          </w:p>
        </w:tc>
        <w:tc>
          <w:tcPr>
            <w:tcW w:w="850" w:type="dxa"/>
            <w:vAlign w:val="center"/>
          </w:tcPr>
          <w:p w14:paraId="59874BCB" w14:textId="20EE5248" w:rsidR="0081385C" w:rsidRPr="009D2906" w:rsidRDefault="0081385C" w:rsidP="009D2906">
            <w:pPr>
              <w:jc w:val="center"/>
              <w:rPr>
                <w:rFonts w:ascii="Book Antiqua" w:hAnsi="Book Antiqua" w:cs="Gisha"/>
                <w:b/>
                <w:bCs/>
                <w:sz w:val="20"/>
                <w:szCs w:val="20"/>
              </w:rPr>
            </w:pPr>
          </w:p>
        </w:tc>
        <w:tc>
          <w:tcPr>
            <w:tcW w:w="1245" w:type="dxa"/>
            <w:vAlign w:val="center"/>
          </w:tcPr>
          <w:p w14:paraId="36739E5D" w14:textId="56CA10AB" w:rsidR="0081385C" w:rsidRPr="009D2906" w:rsidRDefault="0081385C" w:rsidP="009D2906">
            <w:pPr>
              <w:jc w:val="right"/>
              <w:rPr>
                <w:rFonts w:ascii="Book Antiqua" w:hAnsi="Book Antiqua" w:cs="Gisha"/>
                <w:b/>
                <w:bCs/>
                <w:sz w:val="20"/>
                <w:szCs w:val="20"/>
              </w:rPr>
            </w:pPr>
          </w:p>
        </w:tc>
      </w:tr>
      <w:tr w:rsidR="0081385C" w:rsidRPr="009D2906" w14:paraId="238A8137" w14:textId="77777777" w:rsidTr="00152425">
        <w:trPr>
          <w:jc w:val="center"/>
        </w:trPr>
        <w:tc>
          <w:tcPr>
            <w:tcW w:w="683" w:type="dxa"/>
            <w:vAlign w:val="center"/>
          </w:tcPr>
          <w:p w14:paraId="67F2AF09" w14:textId="529882F2"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6431C848" w14:textId="431C7BB2" w:rsidR="0081385C" w:rsidRPr="009D2906" w:rsidRDefault="0081385C" w:rsidP="009D2906">
            <w:pPr>
              <w:jc w:val="both"/>
              <w:rPr>
                <w:rFonts w:ascii="Book Antiqua" w:hAnsi="Book Antiqua" w:cs="Arial"/>
                <w:bCs/>
                <w:sz w:val="20"/>
                <w:szCs w:val="20"/>
              </w:rPr>
            </w:pPr>
          </w:p>
        </w:tc>
        <w:tc>
          <w:tcPr>
            <w:tcW w:w="609" w:type="dxa"/>
            <w:vAlign w:val="center"/>
          </w:tcPr>
          <w:p w14:paraId="64DD4E17" w14:textId="031B230E" w:rsidR="0081385C" w:rsidRPr="009D2906" w:rsidRDefault="0081385C" w:rsidP="009D2906">
            <w:pPr>
              <w:jc w:val="center"/>
              <w:rPr>
                <w:rFonts w:ascii="Book Antiqua" w:hAnsi="Book Antiqua" w:cs="Gisha"/>
                <w:sz w:val="20"/>
                <w:szCs w:val="20"/>
              </w:rPr>
            </w:pPr>
          </w:p>
        </w:tc>
        <w:tc>
          <w:tcPr>
            <w:tcW w:w="698" w:type="dxa"/>
            <w:vAlign w:val="center"/>
          </w:tcPr>
          <w:p w14:paraId="1909C3B1" w14:textId="51FD726A" w:rsidR="0081385C" w:rsidRPr="009D2906" w:rsidRDefault="0081385C" w:rsidP="009D2906">
            <w:pPr>
              <w:jc w:val="center"/>
              <w:rPr>
                <w:rFonts w:ascii="Book Antiqua" w:hAnsi="Book Antiqua" w:cs="Gisha"/>
                <w:sz w:val="20"/>
                <w:szCs w:val="20"/>
              </w:rPr>
            </w:pPr>
          </w:p>
        </w:tc>
        <w:tc>
          <w:tcPr>
            <w:tcW w:w="850" w:type="dxa"/>
            <w:vAlign w:val="center"/>
          </w:tcPr>
          <w:p w14:paraId="26A51007" w14:textId="77D2185C" w:rsidR="0081385C" w:rsidRPr="009D2906" w:rsidRDefault="0081385C" w:rsidP="009D2906">
            <w:pPr>
              <w:jc w:val="center"/>
              <w:rPr>
                <w:rFonts w:ascii="Book Antiqua" w:hAnsi="Book Antiqua" w:cs="Gisha"/>
                <w:b/>
                <w:bCs/>
                <w:sz w:val="20"/>
                <w:szCs w:val="20"/>
              </w:rPr>
            </w:pPr>
          </w:p>
        </w:tc>
        <w:tc>
          <w:tcPr>
            <w:tcW w:w="1245" w:type="dxa"/>
            <w:vAlign w:val="center"/>
          </w:tcPr>
          <w:p w14:paraId="2564B543" w14:textId="0C1E0C7F" w:rsidR="0081385C" w:rsidRPr="009D2906" w:rsidRDefault="0081385C" w:rsidP="009D2906">
            <w:pPr>
              <w:jc w:val="right"/>
              <w:rPr>
                <w:rFonts w:ascii="Book Antiqua" w:hAnsi="Book Antiqua" w:cs="Gisha"/>
                <w:b/>
                <w:bCs/>
                <w:sz w:val="20"/>
                <w:szCs w:val="20"/>
              </w:rPr>
            </w:pPr>
          </w:p>
        </w:tc>
      </w:tr>
      <w:tr w:rsidR="0081385C" w:rsidRPr="009D2906" w14:paraId="332B1AFB" w14:textId="77777777" w:rsidTr="00152425">
        <w:trPr>
          <w:jc w:val="center"/>
        </w:trPr>
        <w:tc>
          <w:tcPr>
            <w:tcW w:w="683" w:type="dxa"/>
            <w:vAlign w:val="center"/>
          </w:tcPr>
          <w:p w14:paraId="138BE576" w14:textId="3FE47115" w:rsidR="0081385C" w:rsidRPr="009D2906" w:rsidRDefault="0081385C" w:rsidP="009D2906">
            <w:pPr>
              <w:tabs>
                <w:tab w:val="left" w:pos="9639"/>
              </w:tabs>
              <w:jc w:val="center"/>
              <w:rPr>
                <w:rFonts w:ascii="Book Antiqua" w:hAnsi="Book Antiqua" w:cs="Gisha"/>
                <w:sz w:val="20"/>
                <w:szCs w:val="20"/>
              </w:rPr>
            </w:pPr>
          </w:p>
        </w:tc>
        <w:tc>
          <w:tcPr>
            <w:tcW w:w="5398" w:type="dxa"/>
            <w:tcBorders>
              <w:top w:val="single" w:sz="5" w:space="0" w:color="000000"/>
              <w:left w:val="single" w:sz="5" w:space="0" w:color="000000"/>
              <w:bottom w:val="single" w:sz="5" w:space="0" w:color="000000"/>
              <w:right w:val="single" w:sz="5" w:space="0" w:color="000000"/>
            </w:tcBorders>
          </w:tcPr>
          <w:p w14:paraId="78EEA878" w14:textId="2DD23E64" w:rsidR="0081385C" w:rsidRPr="009D2906" w:rsidRDefault="0081385C" w:rsidP="009D2906">
            <w:pPr>
              <w:jc w:val="both"/>
              <w:rPr>
                <w:rFonts w:ascii="Book Antiqua" w:hAnsi="Book Antiqua" w:cs="Arial"/>
                <w:bCs/>
                <w:sz w:val="20"/>
                <w:szCs w:val="20"/>
              </w:rPr>
            </w:pPr>
          </w:p>
        </w:tc>
        <w:tc>
          <w:tcPr>
            <w:tcW w:w="609" w:type="dxa"/>
            <w:vAlign w:val="center"/>
          </w:tcPr>
          <w:p w14:paraId="76C2042B" w14:textId="24034DF4" w:rsidR="0081385C" w:rsidRPr="009D2906" w:rsidRDefault="0081385C" w:rsidP="009D2906">
            <w:pPr>
              <w:jc w:val="center"/>
              <w:rPr>
                <w:rFonts w:ascii="Book Antiqua" w:hAnsi="Book Antiqua" w:cs="Gisha"/>
                <w:sz w:val="20"/>
                <w:szCs w:val="20"/>
              </w:rPr>
            </w:pPr>
          </w:p>
        </w:tc>
        <w:tc>
          <w:tcPr>
            <w:tcW w:w="698" w:type="dxa"/>
            <w:vAlign w:val="center"/>
          </w:tcPr>
          <w:p w14:paraId="0C26DA23" w14:textId="4559E06B" w:rsidR="0081385C" w:rsidRPr="009D2906" w:rsidRDefault="0081385C" w:rsidP="009D2906">
            <w:pPr>
              <w:jc w:val="center"/>
              <w:rPr>
                <w:rFonts w:ascii="Book Antiqua" w:hAnsi="Book Antiqua" w:cs="Gisha"/>
                <w:sz w:val="20"/>
                <w:szCs w:val="20"/>
              </w:rPr>
            </w:pPr>
          </w:p>
        </w:tc>
        <w:tc>
          <w:tcPr>
            <w:tcW w:w="850" w:type="dxa"/>
            <w:vAlign w:val="center"/>
          </w:tcPr>
          <w:p w14:paraId="498B3593" w14:textId="51E7D16B" w:rsidR="0081385C" w:rsidRPr="009D2906" w:rsidRDefault="0081385C" w:rsidP="009D2906">
            <w:pPr>
              <w:jc w:val="center"/>
              <w:rPr>
                <w:rFonts w:ascii="Book Antiqua" w:hAnsi="Book Antiqua" w:cs="Gisha"/>
                <w:b/>
                <w:bCs/>
                <w:sz w:val="20"/>
                <w:szCs w:val="20"/>
              </w:rPr>
            </w:pPr>
          </w:p>
        </w:tc>
        <w:tc>
          <w:tcPr>
            <w:tcW w:w="1245" w:type="dxa"/>
            <w:vAlign w:val="center"/>
          </w:tcPr>
          <w:p w14:paraId="7C931F77" w14:textId="36C22A91" w:rsidR="0081385C" w:rsidRPr="009D2906" w:rsidRDefault="0081385C" w:rsidP="009D2906">
            <w:pPr>
              <w:jc w:val="right"/>
              <w:rPr>
                <w:rFonts w:ascii="Book Antiqua" w:hAnsi="Book Antiqua" w:cs="Gisha"/>
                <w:b/>
                <w:bCs/>
                <w:sz w:val="20"/>
                <w:szCs w:val="20"/>
              </w:rPr>
            </w:pPr>
          </w:p>
        </w:tc>
      </w:tr>
    </w:tbl>
    <w:bookmarkEnd w:id="18"/>
    <w:p w14:paraId="1E5AEF91"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PRIMEIRA - DO OBJETO</w:t>
      </w:r>
    </w:p>
    <w:p w14:paraId="21A559CE" w14:textId="44049A19"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sz w:val="20"/>
          <w:szCs w:val="20"/>
        </w:rPr>
        <w:t xml:space="preserve">O objeto desta Ata é o registro de preços para futura </w:t>
      </w:r>
      <w:r w:rsidR="00EE770D" w:rsidRPr="009D2906">
        <w:rPr>
          <w:rFonts w:ascii="Book Antiqua" w:hAnsi="Book Antiqua"/>
          <w:b/>
          <w:bCs/>
          <w:color w:val="000000" w:themeColor="text1"/>
          <w:sz w:val="20"/>
          <w:szCs w:val="20"/>
        </w:rPr>
        <w:t>contratação de Pessoa Jurídica para o fornecimento de Medicamentos Anti-Hipertensivos</w:t>
      </w:r>
      <w:r w:rsidR="00EE770D" w:rsidRPr="009D2906">
        <w:rPr>
          <w:rFonts w:ascii="Book Antiqua" w:hAnsi="Book Antiqua"/>
          <w:b/>
          <w:bCs/>
          <w:sz w:val="20"/>
          <w:szCs w:val="20"/>
        </w:rPr>
        <w:t xml:space="preserve">, destinados às Unidades de Saúde e aos seus usuários, </w:t>
      </w:r>
      <w:r w:rsidR="00EE770D" w:rsidRPr="009D2906">
        <w:rPr>
          <w:rFonts w:ascii="Book Antiqua" w:hAnsi="Book Antiqua"/>
          <w:b/>
          <w:bCs/>
          <w:color w:val="000000" w:themeColor="text1"/>
          <w:sz w:val="20"/>
          <w:szCs w:val="20"/>
        </w:rPr>
        <w:t>pertencentes à Secretaria Municipal de Saúde de São José de Mipibu/RN</w:t>
      </w:r>
      <w:r w:rsidRPr="009D2906">
        <w:rPr>
          <w:rFonts w:ascii="Book Antiqua" w:hAnsi="Book Antiqua"/>
          <w:sz w:val="20"/>
          <w:szCs w:val="20"/>
        </w:rPr>
        <w:t>, conforme especificações do Termo de Referência e quantidades estabelecidas no anexo (encarte) que é parte integrante desta ata.</w:t>
      </w:r>
    </w:p>
    <w:p w14:paraId="5F72FC4A" w14:textId="77777777"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bCs/>
          <w:sz w:val="20"/>
          <w:szCs w:val="20"/>
        </w:rPr>
        <w:t>A</w:t>
      </w:r>
      <w:r w:rsidRPr="009D2906">
        <w:rPr>
          <w:rFonts w:ascii="Book Antiqua" w:hAnsi="Book Antiqua"/>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SEGUNDA - DOS ÓRGÃOS PARTICIPANTES</w:t>
      </w:r>
    </w:p>
    <w:p w14:paraId="159C13A3" w14:textId="77777777" w:rsidR="00FD5D0D" w:rsidRPr="009D2906" w:rsidRDefault="00FD5D0D" w:rsidP="009D2906">
      <w:pPr>
        <w:numPr>
          <w:ilvl w:val="1"/>
          <w:numId w:val="5"/>
        </w:numPr>
        <w:ind w:left="0"/>
        <w:jc w:val="both"/>
        <w:rPr>
          <w:rFonts w:ascii="Book Antiqua" w:hAnsi="Book Antiqua"/>
          <w:color w:val="000000" w:themeColor="text1"/>
          <w:sz w:val="20"/>
          <w:szCs w:val="20"/>
        </w:rPr>
      </w:pPr>
      <w:r w:rsidRPr="009D2906">
        <w:rPr>
          <w:rFonts w:ascii="Book Antiqua" w:hAnsi="Book Antiqua"/>
          <w:color w:val="000000" w:themeColor="text1"/>
          <w:sz w:val="20"/>
          <w:szCs w:val="20"/>
        </w:rPr>
        <w:t xml:space="preserve">O órgão gerenciador será a </w:t>
      </w:r>
      <w:r w:rsidRPr="009D2906">
        <w:rPr>
          <w:rFonts w:ascii="Book Antiqua" w:hAnsi="Book Antiqua"/>
          <w:b/>
          <w:color w:val="000000" w:themeColor="text1"/>
          <w:sz w:val="20"/>
          <w:szCs w:val="20"/>
        </w:rPr>
        <w:t>PREFEITURA MUNICIPAL DE SÃO JOSÉ DE MIPIBU/RN</w:t>
      </w:r>
      <w:r w:rsidRPr="009D2906">
        <w:rPr>
          <w:rFonts w:ascii="Book Antiqua" w:hAnsi="Book Antiqua"/>
          <w:color w:val="000000" w:themeColor="text1"/>
          <w:sz w:val="20"/>
          <w:szCs w:val="20"/>
        </w:rPr>
        <w:t>.</w:t>
      </w:r>
    </w:p>
    <w:p w14:paraId="1FAA0479" w14:textId="77777777" w:rsidR="00FD5D0D" w:rsidRPr="009D2906" w:rsidRDefault="00FD5D0D" w:rsidP="009D2906">
      <w:pPr>
        <w:numPr>
          <w:ilvl w:val="1"/>
          <w:numId w:val="5"/>
        </w:numPr>
        <w:ind w:left="0"/>
        <w:jc w:val="both"/>
        <w:rPr>
          <w:rFonts w:ascii="Book Antiqua" w:hAnsi="Book Antiqua"/>
          <w:color w:val="000000" w:themeColor="text1"/>
          <w:sz w:val="20"/>
          <w:szCs w:val="20"/>
        </w:rPr>
      </w:pPr>
      <w:r w:rsidRPr="009D2906">
        <w:rPr>
          <w:rFonts w:ascii="Book Antiqua" w:hAnsi="Book Antiqua"/>
          <w:color w:val="000000" w:themeColor="text1"/>
          <w:sz w:val="20"/>
          <w:szCs w:val="20"/>
        </w:rPr>
        <w:t>São participantes os seguintes órgãos:</w:t>
      </w:r>
    </w:p>
    <w:p w14:paraId="587A4888" w14:textId="77777777" w:rsidR="00FD5D0D" w:rsidRPr="009D2906" w:rsidRDefault="00FD5D0D" w:rsidP="009D2906">
      <w:pPr>
        <w:numPr>
          <w:ilvl w:val="2"/>
          <w:numId w:val="5"/>
        </w:numPr>
        <w:ind w:left="0"/>
        <w:jc w:val="both"/>
        <w:rPr>
          <w:rFonts w:ascii="Book Antiqua" w:hAnsi="Book Antiqua"/>
          <w:b/>
          <w:color w:val="000000" w:themeColor="text1"/>
          <w:sz w:val="20"/>
          <w:szCs w:val="20"/>
          <w:u w:val="single"/>
        </w:rPr>
      </w:pPr>
      <w:r w:rsidRPr="009D2906">
        <w:rPr>
          <w:rFonts w:ascii="Book Antiqua" w:hAnsi="Book Antiqua"/>
          <w:b/>
          <w:color w:val="000000" w:themeColor="text1"/>
          <w:sz w:val="20"/>
          <w:szCs w:val="20"/>
          <w:u w:val="single"/>
        </w:rPr>
        <w:t>FUNDO MUNICIPAL DE SAÚDE DE SÃO JOSÉ DE MIPIBU/RN;</w:t>
      </w:r>
    </w:p>
    <w:p w14:paraId="663D7A8C" w14:textId="77777777" w:rsidR="00FD5D0D" w:rsidRPr="009D2906" w:rsidRDefault="00FD5D0D" w:rsidP="009D2906">
      <w:pPr>
        <w:numPr>
          <w:ilvl w:val="1"/>
          <w:numId w:val="5"/>
        </w:numPr>
        <w:ind w:left="0"/>
        <w:jc w:val="both"/>
        <w:rPr>
          <w:rFonts w:ascii="Book Antiqua" w:hAnsi="Book Antiqua"/>
          <w:color w:val="000000" w:themeColor="text1"/>
          <w:sz w:val="20"/>
          <w:szCs w:val="20"/>
        </w:rPr>
      </w:pPr>
      <w:r w:rsidRPr="009D2906">
        <w:rPr>
          <w:rFonts w:ascii="Book Antiqua" w:hAnsi="Book Antiqua"/>
          <w:sz w:val="20"/>
          <w:szCs w:val="20"/>
        </w:rPr>
        <w:t xml:space="preserve">Poderá utilizar-se da Ata de Registro de Preços, ainda, qualquer órgão ou entidade da Administração que não tenha participado </w:t>
      </w:r>
      <w:r w:rsidRPr="009D2906">
        <w:rPr>
          <w:rFonts w:ascii="Book Antiqua" w:hAnsi="Book Antiqua"/>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lastRenderedPageBreak/>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t>Em caso de eventual inadimplemento contratual, caberá ao órgão aderente a responsabilidade pela imposição de penalidade ao fornecedor faltoso, comunicando o fato ao órgão gerenciador.</w:t>
      </w:r>
    </w:p>
    <w:p w14:paraId="482651E4" w14:textId="77777777" w:rsidR="00FD5D0D" w:rsidRPr="009D2906" w:rsidRDefault="00FD5D0D" w:rsidP="009D2906">
      <w:pPr>
        <w:numPr>
          <w:ilvl w:val="1"/>
          <w:numId w:val="5"/>
        </w:numPr>
        <w:ind w:left="0"/>
        <w:jc w:val="both"/>
        <w:rPr>
          <w:rFonts w:ascii="Book Antiqua" w:hAnsi="Book Antiqua"/>
          <w:sz w:val="20"/>
          <w:szCs w:val="20"/>
        </w:rPr>
      </w:pPr>
      <w:r w:rsidRPr="009D2906">
        <w:rPr>
          <w:rFonts w:ascii="Book Antiqua" w:hAnsi="Book Antiqua"/>
          <w:sz w:val="20"/>
          <w:szCs w:val="20"/>
        </w:rPr>
        <w:t>Todo órgão, antes de contratar com o fornecedor registrado, deve assegurar-se que a contratação atende a seus interesses, sobretudo quanto aos valores praticados.</w:t>
      </w:r>
    </w:p>
    <w:p w14:paraId="624F6C5E"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TERCEIRA - DA VIGÊNCIA DA ATA DE REGISTRO DE PREÇOS</w:t>
      </w:r>
    </w:p>
    <w:p w14:paraId="1465D832" w14:textId="77777777" w:rsidR="00FD5D0D" w:rsidRPr="009D2906" w:rsidRDefault="00FD5D0D" w:rsidP="009D2906">
      <w:pPr>
        <w:numPr>
          <w:ilvl w:val="1"/>
          <w:numId w:val="5"/>
        </w:numPr>
        <w:ind w:left="0"/>
        <w:jc w:val="both"/>
        <w:rPr>
          <w:rFonts w:ascii="Book Antiqua" w:hAnsi="Book Antiqua"/>
          <w:sz w:val="20"/>
          <w:szCs w:val="20"/>
        </w:rPr>
      </w:pPr>
      <w:r w:rsidRPr="009D2906">
        <w:rPr>
          <w:rFonts w:ascii="Book Antiqua" w:hAnsi="Book Antiqua"/>
          <w:sz w:val="20"/>
          <w:szCs w:val="20"/>
        </w:rPr>
        <w:t xml:space="preserve">A Ata de Registro de Preços terá vigência de </w:t>
      </w:r>
      <w:r w:rsidRPr="009D2906">
        <w:rPr>
          <w:rFonts w:ascii="Book Antiqua" w:hAnsi="Book Antiqua"/>
          <w:b/>
          <w:sz w:val="20"/>
          <w:szCs w:val="20"/>
        </w:rPr>
        <w:t>1 (um) ano</w:t>
      </w:r>
      <w:r w:rsidRPr="009D2906">
        <w:rPr>
          <w:rFonts w:ascii="Book Antiqua" w:hAnsi="Book Antiqua"/>
          <w:sz w:val="20"/>
          <w:szCs w:val="20"/>
        </w:rPr>
        <w:t>, a contar da data de sua assinatura, podendo ser prorrogada/renovada por igual período, desde que comprovada a vantajosidade da ata.</w:t>
      </w:r>
    </w:p>
    <w:p w14:paraId="2223AC1D" w14:textId="31827D22"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t>Os quantitativos serão restabelecidos a quantidade inicial licitada, não havendo possibilidade de somatório com o saldo não utilizado no período inicial da Ata.</w:t>
      </w:r>
    </w:p>
    <w:p w14:paraId="74827907" w14:textId="000987D3" w:rsidR="00FD5D0D" w:rsidRPr="009D2906" w:rsidRDefault="00FD5D0D" w:rsidP="009D2906">
      <w:pPr>
        <w:numPr>
          <w:ilvl w:val="2"/>
          <w:numId w:val="5"/>
        </w:numPr>
        <w:ind w:left="0"/>
        <w:jc w:val="both"/>
        <w:rPr>
          <w:rFonts w:ascii="Book Antiqua" w:hAnsi="Book Antiqua"/>
          <w:sz w:val="20"/>
          <w:szCs w:val="20"/>
        </w:rPr>
      </w:pPr>
      <w:r w:rsidRPr="009D2906">
        <w:rPr>
          <w:rFonts w:ascii="Book Antiqua" w:hAnsi="Book Antiqua"/>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9D2906" w:rsidRDefault="00ED5953" w:rsidP="009D2906">
      <w:pPr>
        <w:pStyle w:val="PargrafodaLista"/>
        <w:numPr>
          <w:ilvl w:val="2"/>
          <w:numId w:val="5"/>
        </w:numPr>
        <w:autoSpaceDE w:val="0"/>
        <w:autoSpaceDN w:val="0"/>
        <w:adjustRightInd w:val="0"/>
        <w:spacing w:after="0" w:line="240" w:lineRule="auto"/>
        <w:ind w:left="0"/>
        <w:jc w:val="both"/>
        <w:rPr>
          <w:rFonts w:ascii="Book Antiqua" w:eastAsiaTheme="minorHAnsi" w:hAnsi="Book Antiqua" w:cs="TimesNewRomanPSMT"/>
          <w:sz w:val="20"/>
          <w:szCs w:val="20"/>
          <w:lang w:eastAsia="en-US"/>
        </w:rPr>
      </w:pPr>
      <w:r w:rsidRPr="009D2906">
        <w:rPr>
          <w:rFonts w:ascii="Book Antiqua" w:eastAsiaTheme="minorHAnsi" w:hAnsi="Book Antiqua"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QUARTA - DA ALTERAÇÃO DA ATA DE REGISTRO DE PREÇOS</w:t>
      </w:r>
    </w:p>
    <w:p w14:paraId="35433517" w14:textId="7C034606" w:rsidR="00D9183F"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É vedado efetuar acréscimos nos quantitativos fixados na ata de registro de preços.</w:t>
      </w:r>
    </w:p>
    <w:p w14:paraId="6E5892D0" w14:textId="78ACAEC6" w:rsidR="00D9183F"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A94119D" w14:textId="77777777"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 xml:space="preserve">No caso do reajustamento, deverá ser respeitada a contagem da anualidade e o índice previstos para a contratação;  </w:t>
      </w:r>
    </w:p>
    <w:p w14:paraId="714F9A19" w14:textId="71638EBB"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No caso da repactuação, poderá ser a pedido do interessado, conforme critérios definidos para a contratação.</w:t>
      </w:r>
      <w:r w:rsidR="00D9183F" w:rsidRPr="009D2906">
        <w:rPr>
          <w:rFonts w:ascii="Book Antiqua" w:hAnsi="Book Antiqua"/>
          <w:sz w:val="20"/>
          <w:szCs w:val="20"/>
        </w:rPr>
        <w:t xml:space="preserve"> </w:t>
      </w:r>
    </w:p>
    <w:p w14:paraId="3215F9D9"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lastRenderedPageBreak/>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E786221"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QUINTA - DO CANCELAMENTO DO REGISTRO</w:t>
      </w:r>
    </w:p>
    <w:p w14:paraId="7F62D284" w14:textId="77777777"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sz w:val="20"/>
          <w:szCs w:val="20"/>
        </w:rPr>
        <w:t>O fornecedor terá o seu registro cancelado, por intermédio de processo administrativo específico, assegurado o contraditório e a ampla defesa, quando:</w:t>
      </w:r>
    </w:p>
    <w:p w14:paraId="0D33002D" w14:textId="77777777" w:rsidR="00D9183F"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sz w:val="20"/>
          <w:szCs w:val="20"/>
        </w:rPr>
        <w:t>Não cumprir as condições da Ata de Registro de Preços;</w:t>
      </w:r>
    </w:p>
    <w:p w14:paraId="789A7950" w14:textId="77777777" w:rsidR="00D9183F"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sz w:val="20"/>
          <w:szCs w:val="20"/>
        </w:rPr>
        <w:t>Não retirar a respectiva nota de empenho ou instrumento equivalente, ou não assinar o contrato, no prazo estabelecido pela Administração, sem justificativa aceitável;</w:t>
      </w:r>
    </w:p>
    <w:p w14:paraId="592CF064" w14:textId="77777777" w:rsidR="00D9183F"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sz w:val="20"/>
          <w:szCs w:val="20"/>
        </w:rPr>
        <w:t>Não aceitar reduzir o preço registrado, na hipótese deste se tornar superior àqueles praticados no mercado;</w:t>
      </w:r>
    </w:p>
    <w:p w14:paraId="2C0F0FC2" w14:textId="77777777" w:rsidR="00D9183F"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sz w:val="20"/>
          <w:szCs w:val="20"/>
        </w:rPr>
        <w:t>Por razões de interesse público, devidamente motivadas e justificadas;</w:t>
      </w:r>
    </w:p>
    <w:p w14:paraId="58DC60BD" w14:textId="77777777" w:rsidR="00D9183F"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sz w:val="20"/>
          <w:szCs w:val="20"/>
        </w:rPr>
        <w:t>Não mantiver as condições de habilitação durante a vigência da Ata de Registro de Preços.</w:t>
      </w:r>
    </w:p>
    <w:p w14:paraId="197815A5" w14:textId="77777777"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sz w:val="20"/>
          <w:szCs w:val="20"/>
        </w:rPr>
        <w:t>Em qualquer das hipóteses acima, o órgão gerenciador comunicará o cancelamento do registro do fornecedor aos órgãos participantes, se houver.</w:t>
      </w:r>
    </w:p>
    <w:p w14:paraId="7F27B2D6"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SEXTA - DA CONTRATAÇÃO COM OS FORNECEDORES</w:t>
      </w:r>
    </w:p>
    <w:p w14:paraId="1869C77F" w14:textId="77777777" w:rsidR="000E01AB" w:rsidRPr="009D2906" w:rsidRDefault="000E01AB" w:rsidP="009D2906">
      <w:pPr>
        <w:numPr>
          <w:ilvl w:val="1"/>
          <w:numId w:val="5"/>
        </w:numPr>
        <w:ind w:left="0"/>
        <w:jc w:val="both"/>
        <w:rPr>
          <w:rFonts w:ascii="Book Antiqua" w:hAnsi="Book Antiqua"/>
          <w:sz w:val="20"/>
          <w:szCs w:val="20"/>
        </w:rPr>
      </w:pPr>
      <w:r w:rsidRPr="009D2906">
        <w:rPr>
          <w:rFonts w:ascii="Book Antiqua" w:hAnsi="Book Antiqua"/>
          <w:sz w:val="20"/>
          <w:szCs w:val="20"/>
        </w:rPr>
        <w:lastRenderedPageBreak/>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9D2906" w:rsidRDefault="000E01AB" w:rsidP="009D2906">
      <w:pPr>
        <w:numPr>
          <w:ilvl w:val="2"/>
          <w:numId w:val="5"/>
        </w:numPr>
        <w:ind w:left="0"/>
        <w:jc w:val="both"/>
        <w:rPr>
          <w:rFonts w:ascii="Book Antiqua" w:hAnsi="Book Antiqua"/>
          <w:sz w:val="20"/>
          <w:szCs w:val="20"/>
        </w:rPr>
      </w:pPr>
      <w:r w:rsidRPr="009D2906">
        <w:rPr>
          <w:rFonts w:ascii="Book Antiqua" w:hAnsi="Book Antiqua"/>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9D2906" w:rsidRDefault="000E01AB" w:rsidP="009D2906">
      <w:pPr>
        <w:numPr>
          <w:ilvl w:val="1"/>
          <w:numId w:val="5"/>
        </w:numPr>
        <w:ind w:left="0"/>
        <w:jc w:val="both"/>
        <w:rPr>
          <w:rFonts w:ascii="Book Antiqua" w:hAnsi="Book Antiqua"/>
          <w:sz w:val="20"/>
          <w:szCs w:val="20"/>
          <w:lang w:bidi="pt-BR"/>
        </w:rPr>
      </w:pPr>
      <w:r w:rsidRPr="009D2906">
        <w:rPr>
          <w:rFonts w:ascii="Book Antiqua" w:hAnsi="Book Antiqua"/>
          <w:sz w:val="20"/>
          <w:szCs w:val="20"/>
        </w:rPr>
        <w:t xml:space="preserve">O órgão convocará a fornecedora com preço registrado em Ata para, a cada contratação, no prazo máximo de </w:t>
      </w:r>
      <w:r w:rsidRPr="009D2906">
        <w:rPr>
          <w:rFonts w:ascii="Book Antiqua" w:hAnsi="Book Antiqua"/>
          <w:b/>
          <w:sz w:val="20"/>
          <w:szCs w:val="20"/>
          <w:lang w:bidi="pt-BR"/>
        </w:rPr>
        <w:t>02 (dois) dias úteis</w:t>
      </w:r>
      <w:r w:rsidRPr="009D2906">
        <w:rPr>
          <w:rFonts w:ascii="Book Antiqua" w:hAnsi="Book Antiqua"/>
          <w:sz w:val="20"/>
          <w:szCs w:val="20"/>
          <w:lang w:bidi="pt-BR"/>
        </w:rPr>
        <w:t xml:space="preserve">, </w:t>
      </w:r>
      <w:r w:rsidRPr="009D2906">
        <w:rPr>
          <w:rFonts w:ascii="Book Antiqua" w:hAnsi="Book Antiqua"/>
          <w:sz w:val="20"/>
          <w:szCs w:val="20"/>
        </w:rPr>
        <w:t xml:space="preserve">efetuar a retirada da Nota de Empenho ou instrumento equivalente, ou assinar o Contrato, se for o caso, </w:t>
      </w:r>
      <w:r w:rsidRPr="009D2906">
        <w:rPr>
          <w:rFonts w:ascii="Book Antiqua" w:hAnsi="Book Antiqua"/>
          <w:sz w:val="20"/>
          <w:szCs w:val="20"/>
          <w:lang w:bidi="pt-BR"/>
        </w:rPr>
        <w:t>sob pena de decair do direito à contratação, sem prejuízo das sanções previstas no Edital e na Ata de Registro de Preços.</w:t>
      </w:r>
    </w:p>
    <w:p w14:paraId="03B4E27A" w14:textId="77777777" w:rsidR="000E01AB" w:rsidRPr="009D2906" w:rsidRDefault="000E01AB" w:rsidP="009D2906">
      <w:pPr>
        <w:numPr>
          <w:ilvl w:val="2"/>
          <w:numId w:val="5"/>
        </w:numPr>
        <w:ind w:left="0"/>
        <w:jc w:val="both"/>
        <w:rPr>
          <w:rFonts w:ascii="Book Antiqua" w:hAnsi="Book Antiqua"/>
          <w:sz w:val="20"/>
          <w:szCs w:val="20"/>
          <w:lang w:bidi="pt-BR"/>
        </w:rPr>
      </w:pPr>
      <w:r w:rsidRPr="009D2906">
        <w:rPr>
          <w:rFonts w:ascii="Book Antiqua" w:hAnsi="Book Antiqua"/>
          <w:bCs/>
          <w:sz w:val="20"/>
          <w:szCs w:val="20"/>
          <w:lang w:bidi="pt-BR"/>
        </w:rPr>
        <w:t xml:space="preserve">Esse </w:t>
      </w:r>
      <w:r w:rsidRPr="009D2906">
        <w:rPr>
          <w:rFonts w:ascii="Book Antiqua" w:hAnsi="Book Antiqua"/>
          <w:sz w:val="20"/>
          <w:szCs w:val="20"/>
          <w:lang w:bidi="pt-BR"/>
        </w:rPr>
        <w:t>prazo poderá ser prorrogado, por igual período, por solicitação justificada do fornecedor e aceita pela Administração.</w:t>
      </w:r>
    </w:p>
    <w:p w14:paraId="360ACCC4" w14:textId="77777777"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CLÁUSULA SETIMA - DA VIGÊNCIA DA CONTRATAÇÃO</w:t>
      </w:r>
    </w:p>
    <w:p w14:paraId="575E3A37" w14:textId="32727EE0" w:rsidR="00D9183F" w:rsidRPr="009D2906" w:rsidRDefault="00D9183F" w:rsidP="009D2906">
      <w:pPr>
        <w:numPr>
          <w:ilvl w:val="1"/>
          <w:numId w:val="5"/>
        </w:numPr>
        <w:ind w:left="0"/>
        <w:jc w:val="both"/>
        <w:rPr>
          <w:rFonts w:ascii="Book Antiqua" w:hAnsi="Book Antiqua"/>
          <w:sz w:val="20"/>
          <w:szCs w:val="20"/>
        </w:rPr>
      </w:pPr>
      <w:r w:rsidRPr="009D2906">
        <w:rPr>
          <w:rFonts w:ascii="Book Antiqua" w:hAnsi="Book Antiqua"/>
          <w:sz w:val="20"/>
          <w:szCs w:val="20"/>
          <w:lang w:bidi="pt-BR"/>
        </w:rPr>
        <w:t xml:space="preserve">Cada </w:t>
      </w:r>
      <w:r w:rsidRPr="009D2906">
        <w:rPr>
          <w:rFonts w:ascii="Book Antiqua" w:hAnsi="Book Antiqua"/>
          <w:bCs/>
          <w:sz w:val="20"/>
          <w:szCs w:val="20"/>
          <w:lang w:bidi="pt-BR"/>
        </w:rPr>
        <w:t xml:space="preserve">contrato firmado com a fornecedora terá vigência de acordo com as disposições definidas na minuta de contrato ou instrumento equivalente, ou, na omissão deste, pelo prazo de </w:t>
      </w:r>
      <w:r w:rsidRPr="009D2906">
        <w:rPr>
          <w:rFonts w:ascii="Book Antiqua" w:hAnsi="Book Antiqua"/>
          <w:b/>
          <w:bCs/>
          <w:sz w:val="20"/>
          <w:szCs w:val="20"/>
          <w:lang w:bidi="pt-BR"/>
        </w:rPr>
        <w:t>30 (trinta) dias</w:t>
      </w:r>
      <w:r w:rsidRPr="009D2906">
        <w:rPr>
          <w:rFonts w:ascii="Book Antiqua" w:hAnsi="Book Antiqua"/>
          <w:bCs/>
          <w:sz w:val="20"/>
          <w:szCs w:val="20"/>
          <w:lang w:bidi="pt-BR"/>
        </w:rPr>
        <w:t>,</w:t>
      </w:r>
      <w:r w:rsidRPr="009D2906">
        <w:rPr>
          <w:rFonts w:ascii="Book Antiqua" w:hAnsi="Book Antiqua"/>
          <w:sz w:val="20"/>
          <w:szCs w:val="20"/>
        </w:rPr>
        <w:t xml:space="preserve"> a partir da data da assinatura ou retirada do instrumento</w:t>
      </w:r>
    </w:p>
    <w:p w14:paraId="68CADC9E" w14:textId="3A3E8C2D" w:rsidR="000F1DBA" w:rsidRPr="009D2906" w:rsidRDefault="00D9183F" w:rsidP="009D2906">
      <w:pPr>
        <w:numPr>
          <w:ilvl w:val="2"/>
          <w:numId w:val="5"/>
        </w:numPr>
        <w:ind w:left="0"/>
        <w:jc w:val="both"/>
        <w:rPr>
          <w:rFonts w:ascii="Book Antiqua" w:hAnsi="Book Antiqua"/>
          <w:sz w:val="20"/>
          <w:szCs w:val="20"/>
        </w:rPr>
      </w:pPr>
      <w:r w:rsidRPr="009D2906">
        <w:rPr>
          <w:rFonts w:ascii="Book Antiqua" w:hAnsi="Book Antiqua"/>
          <w:bCs/>
          <w:sz w:val="20"/>
          <w:szCs w:val="20"/>
        </w:rPr>
        <w:t xml:space="preserve">A vigência poderá ultrapassar o exercício financeiro, desde que as despesas referentes à contratação sejam integralmente empenhadas até 31 de dezembro, para fins de inscrição em restos a pagar, </w:t>
      </w:r>
      <w:r w:rsidR="000E01AB" w:rsidRPr="009D2906">
        <w:rPr>
          <w:rFonts w:ascii="Book Antiqua" w:hAnsi="Book Antiqua"/>
          <w:bCs/>
          <w:sz w:val="20"/>
          <w:szCs w:val="20"/>
        </w:rPr>
        <w:t>e o objeto esteja previsto no Plano Plurianual.</w:t>
      </w:r>
    </w:p>
    <w:p w14:paraId="76FA2E8B" w14:textId="05A56716"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 xml:space="preserve">CLÁUSULA </w:t>
      </w:r>
      <w:r w:rsidR="0081385C" w:rsidRPr="009D2906">
        <w:rPr>
          <w:rFonts w:ascii="Book Antiqua" w:hAnsi="Book Antiqua"/>
          <w:b/>
          <w:sz w:val="20"/>
          <w:szCs w:val="20"/>
          <w:u w:val="single"/>
          <w:shd w:val="clear" w:color="auto" w:fill="B3B3B3"/>
        </w:rPr>
        <w:t>OITAVA</w:t>
      </w:r>
      <w:r w:rsidRPr="009D2906">
        <w:rPr>
          <w:rFonts w:ascii="Book Antiqua" w:hAnsi="Book Antiqua"/>
          <w:b/>
          <w:sz w:val="20"/>
          <w:szCs w:val="20"/>
          <w:u w:val="single"/>
          <w:shd w:val="clear" w:color="auto" w:fill="B3B3B3"/>
        </w:rPr>
        <w:t xml:space="preserve"> - DO PAGAMENTO</w:t>
      </w:r>
    </w:p>
    <w:p w14:paraId="29BC46B3" w14:textId="7AD40741" w:rsidR="00D9183F" w:rsidRPr="009D2906" w:rsidRDefault="008B48EE" w:rsidP="009D2906">
      <w:pPr>
        <w:numPr>
          <w:ilvl w:val="1"/>
          <w:numId w:val="5"/>
        </w:numPr>
        <w:ind w:left="0"/>
        <w:jc w:val="both"/>
        <w:rPr>
          <w:rFonts w:ascii="Book Antiqua" w:hAnsi="Book Antiqua"/>
          <w:sz w:val="20"/>
          <w:szCs w:val="20"/>
        </w:rPr>
      </w:pPr>
      <w:bookmarkStart w:id="19" w:name="_Hlk21861649"/>
      <w:r w:rsidRPr="009D2906">
        <w:rPr>
          <w:rFonts w:ascii="Book Antiqua" w:hAnsi="Book Antiqua"/>
          <w:sz w:val="20"/>
          <w:szCs w:val="20"/>
        </w:rPr>
        <w:t>Todas as condições de pagamento estão previstas no Termo de Referência, que é parte integrante desta ARP.</w:t>
      </w:r>
    </w:p>
    <w:bookmarkEnd w:id="19"/>
    <w:p w14:paraId="76BFFB79" w14:textId="69B4F019" w:rsidR="00D9183F" w:rsidRPr="009D2906" w:rsidRDefault="00D9183F" w:rsidP="009D2906">
      <w:pPr>
        <w:numPr>
          <w:ilvl w:val="0"/>
          <w:numId w:val="5"/>
        </w:numPr>
        <w:jc w:val="both"/>
        <w:rPr>
          <w:rFonts w:ascii="Book Antiqua" w:hAnsi="Book Antiqua"/>
          <w:b/>
          <w:sz w:val="20"/>
          <w:szCs w:val="20"/>
          <w:u w:val="single"/>
          <w:shd w:val="clear" w:color="auto" w:fill="B3B3B3"/>
        </w:rPr>
      </w:pPr>
      <w:r w:rsidRPr="009D2906">
        <w:rPr>
          <w:rFonts w:ascii="Book Antiqua" w:hAnsi="Book Antiqua"/>
          <w:b/>
          <w:sz w:val="20"/>
          <w:szCs w:val="20"/>
          <w:u w:val="single"/>
          <w:shd w:val="clear" w:color="auto" w:fill="B3B3B3"/>
        </w:rPr>
        <w:t xml:space="preserve">CLÁUSULA </w:t>
      </w:r>
      <w:r w:rsidR="0081385C" w:rsidRPr="009D2906">
        <w:rPr>
          <w:rFonts w:ascii="Book Antiqua" w:hAnsi="Book Antiqua"/>
          <w:b/>
          <w:sz w:val="20"/>
          <w:szCs w:val="20"/>
          <w:u w:val="single"/>
          <w:shd w:val="clear" w:color="auto" w:fill="B3B3B3"/>
        </w:rPr>
        <w:t>NONA</w:t>
      </w:r>
      <w:r w:rsidRPr="009D2906">
        <w:rPr>
          <w:rFonts w:ascii="Book Antiqua" w:hAnsi="Book Antiqua"/>
          <w:b/>
          <w:sz w:val="20"/>
          <w:szCs w:val="20"/>
          <w:u w:val="single"/>
          <w:shd w:val="clear" w:color="auto" w:fill="B3B3B3"/>
        </w:rPr>
        <w:t xml:space="preserve"> - DAS </w:t>
      </w:r>
      <w:r w:rsidR="008B48EE" w:rsidRPr="009D2906">
        <w:rPr>
          <w:rFonts w:ascii="Book Antiqua" w:hAnsi="Book Antiqua"/>
          <w:b/>
          <w:sz w:val="20"/>
          <w:szCs w:val="20"/>
          <w:u w:val="single"/>
          <w:shd w:val="clear" w:color="auto" w:fill="B3B3B3"/>
        </w:rPr>
        <w:t>PENALIDADES</w:t>
      </w:r>
    </w:p>
    <w:p w14:paraId="238F58B6" w14:textId="0D9B81E5" w:rsidR="008B48EE" w:rsidRPr="009D2906" w:rsidRDefault="008B48EE" w:rsidP="009D2906">
      <w:pPr>
        <w:numPr>
          <w:ilvl w:val="1"/>
          <w:numId w:val="5"/>
        </w:numPr>
        <w:ind w:left="0"/>
        <w:jc w:val="both"/>
        <w:rPr>
          <w:rFonts w:ascii="Book Antiqua" w:hAnsi="Book Antiqua"/>
          <w:sz w:val="20"/>
          <w:szCs w:val="20"/>
        </w:rPr>
      </w:pPr>
      <w:r w:rsidRPr="009D2906">
        <w:rPr>
          <w:rFonts w:ascii="Book Antiqua" w:hAnsi="Book Antiqua"/>
          <w:sz w:val="20"/>
          <w:szCs w:val="20"/>
        </w:rPr>
        <w:t>O descumprimento da Ata de Registro de Preços ensejará aplicação das penalidades estabelecidas no TERMO DE REFERÊNCIA.</w:t>
      </w:r>
    </w:p>
    <w:p w14:paraId="4D4AF4AA" w14:textId="46A6547B" w:rsidR="008B48EE" w:rsidRPr="009D2906" w:rsidRDefault="008B48EE" w:rsidP="009D2906">
      <w:pPr>
        <w:numPr>
          <w:ilvl w:val="1"/>
          <w:numId w:val="5"/>
        </w:numPr>
        <w:ind w:left="0"/>
        <w:jc w:val="both"/>
        <w:rPr>
          <w:rFonts w:ascii="Book Antiqua" w:hAnsi="Book Antiqua"/>
          <w:sz w:val="20"/>
          <w:szCs w:val="20"/>
        </w:rPr>
      </w:pPr>
      <w:r w:rsidRPr="009D2906">
        <w:rPr>
          <w:rFonts w:ascii="Book Antiqua" w:hAnsi="Book Antiqua"/>
          <w:sz w:val="20"/>
          <w:szCs w:val="20"/>
        </w:rPr>
        <w:t xml:space="preserve">As sanções também se aplicam aos integrantes do cadastro de reserva no registro de preços que, convocados, não honrarem o compromisso assumido injustificadamente após terem assinado a ata. </w:t>
      </w:r>
    </w:p>
    <w:p w14:paraId="4F990096" w14:textId="32506CFC" w:rsidR="008B48EE" w:rsidRPr="009D2906" w:rsidRDefault="008B48EE" w:rsidP="009D2906">
      <w:pPr>
        <w:numPr>
          <w:ilvl w:val="1"/>
          <w:numId w:val="5"/>
        </w:numPr>
        <w:ind w:left="0"/>
        <w:jc w:val="both"/>
        <w:rPr>
          <w:rFonts w:ascii="Book Antiqua" w:hAnsi="Book Antiqua"/>
          <w:sz w:val="20"/>
          <w:szCs w:val="20"/>
        </w:rPr>
      </w:pPr>
      <w:r w:rsidRPr="009D2906">
        <w:rPr>
          <w:rFonts w:ascii="Book Antiqua" w:hAnsi="Book Antiqua"/>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4E221D14" w:rsidR="00D9183F" w:rsidRPr="009D2906" w:rsidRDefault="008B48EE" w:rsidP="009D2906">
      <w:pPr>
        <w:numPr>
          <w:ilvl w:val="1"/>
          <w:numId w:val="5"/>
        </w:numPr>
        <w:ind w:left="0"/>
        <w:jc w:val="both"/>
        <w:rPr>
          <w:rFonts w:ascii="Book Antiqua" w:hAnsi="Book Antiqua"/>
          <w:sz w:val="20"/>
          <w:szCs w:val="20"/>
        </w:rPr>
      </w:pPr>
      <w:r w:rsidRPr="009D2906">
        <w:rPr>
          <w:rFonts w:ascii="Book Antiqua" w:hAnsi="Book Antiqua"/>
          <w:sz w:val="20"/>
          <w:szCs w:val="20"/>
        </w:rPr>
        <w:t>O órgão ou entidade participante deverá comunicar ao órgão gerenciador qualquer das ocorrências previstas no item 5.1, dada a necessidade de instauração de procedimento para cancelamento do registro do fornecedor.</w:t>
      </w:r>
    </w:p>
    <w:p w14:paraId="699C5955" w14:textId="1FE7FEC0" w:rsidR="00182784" w:rsidRPr="009D2906" w:rsidRDefault="00EB4CE1" w:rsidP="009D2906">
      <w:pPr>
        <w:jc w:val="both"/>
        <w:rPr>
          <w:rFonts w:ascii="Book Antiqua" w:hAnsi="Book Antiqua"/>
          <w:color w:val="000000"/>
          <w:sz w:val="20"/>
          <w:szCs w:val="20"/>
          <w:u w:val="single"/>
        </w:rPr>
      </w:pPr>
      <w:r w:rsidRPr="009D2906">
        <w:rPr>
          <w:rFonts w:ascii="Book Antiqua" w:hAnsi="Book Antiqua"/>
          <w:b/>
          <w:bCs/>
          <w:color w:val="000000"/>
          <w:sz w:val="20"/>
          <w:szCs w:val="20"/>
        </w:rPr>
        <w:t>10.</w:t>
      </w:r>
      <w:r w:rsidRPr="009D2906">
        <w:rPr>
          <w:rFonts w:ascii="Book Antiqua" w:hAnsi="Book Antiqua"/>
          <w:b/>
          <w:bCs/>
          <w:color w:val="000000"/>
          <w:sz w:val="20"/>
          <w:szCs w:val="20"/>
          <w:u w:val="single"/>
          <w:shd w:val="clear" w:color="auto" w:fill="BABABA"/>
        </w:rPr>
        <w:t xml:space="preserve"> </w:t>
      </w:r>
      <w:r w:rsidR="00182784" w:rsidRPr="009D2906">
        <w:rPr>
          <w:rFonts w:ascii="Book Antiqua" w:hAnsi="Book Antiqua"/>
          <w:b/>
          <w:bCs/>
          <w:color w:val="000000"/>
          <w:sz w:val="20"/>
          <w:szCs w:val="20"/>
          <w:u w:val="single"/>
          <w:shd w:val="clear" w:color="auto" w:fill="BABABA"/>
        </w:rPr>
        <w:t>CLÁUSULA DÉCIMA - DA DOTAÇÃO ORÇAMENTÁRIA</w:t>
      </w:r>
    </w:p>
    <w:p w14:paraId="2E1BF17D" w14:textId="6DE9A18A" w:rsidR="00182784" w:rsidRPr="009D2906" w:rsidRDefault="00182784" w:rsidP="009D2906">
      <w:pPr>
        <w:jc w:val="both"/>
        <w:rPr>
          <w:rFonts w:ascii="Book Antiqua" w:hAnsi="Book Antiqua"/>
          <w:sz w:val="20"/>
          <w:szCs w:val="20"/>
        </w:rPr>
      </w:pPr>
      <w:r w:rsidRPr="009D2906">
        <w:rPr>
          <w:rFonts w:ascii="Book Antiqua" w:hAnsi="Book Antiqua"/>
          <w:b/>
          <w:bCs/>
          <w:sz w:val="20"/>
          <w:szCs w:val="20"/>
        </w:rPr>
        <w:t>10.1.</w:t>
      </w:r>
      <w:r w:rsidRPr="009D2906">
        <w:rPr>
          <w:rFonts w:ascii="Book Antiqua" w:hAnsi="Book Antiqua"/>
          <w:sz w:val="20"/>
          <w:szCs w:val="20"/>
        </w:rPr>
        <w:t xml:space="preserve">  As despesas decorrentes da presente licitação, no presente exercício, correrão por conta de recursos específicos, consignados no Orçamento Geral do Município para o exercício 2025. </w:t>
      </w:r>
    </w:p>
    <w:p w14:paraId="010C1990" w14:textId="4CB4CC05" w:rsidR="00182784" w:rsidRPr="009D2906" w:rsidRDefault="00182784" w:rsidP="009D2906">
      <w:pPr>
        <w:jc w:val="both"/>
        <w:rPr>
          <w:rFonts w:ascii="Book Antiqua" w:hAnsi="Book Antiqua"/>
          <w:sz w:val="20"/>
          <w:szCs w:val="20"/>
        </w:rPr>
      </w:pPr>
      <w:r w:rsidRPr="009D2906">
        <w:rPr>
          <w:rFonts w:ascii="Book Antiqua" w:hAnsi="Book Antiqua"/>
          <w:b/>
          <w:bCs/>
          <w:sz w:val="20"/>
          <w:szCs w:val="20"/>
        </w:rPr>
        <w:t>10.2.</w:t>
      </w:r>
      <w:r w:rsidRPr="009D2906">
        <w:rPr>
          <w:rFonts w:ascii="Book Antiqua" w:hAnsi="Book Antiqua"/>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483D51EC" w14:textId="59739E80" w:rsidR="00182784" w:rsidRPr="009D2906" w:rsidRDefault="00182784" w:rsidP="009D2906">
      <w:pPr>
        <w:jc w:val="both"/>
        <w:rPr>
          <w:rFonts w:ascii="Book Antiqua" w:hAnsi="Book Antiqua"/>
          <w:sz w:val="20"/>
          <w:szCs w:val="20"/>
        </w:rPr>
      </w:pPr>
      <w:r w:rsidRPr="009D2906">
        <w:rPr>
          <w:rFonts w:ascii="Book Antiqua" w:hAnsi="Book Antiqua"/>
          <w:b/>
          <w:bCs/>
          <w:sz w:val="20"/>
          <w:szCs w:val="20"/>
        </w:rPr>
        <w:t>10.3.</w:t>
      </w:r>
      <w:r w:rsidRPr="009D2906">
        <w:rPr>
          <w:rFonts w:ascii="Book Antiqua" w:hAnsi="Book Antiqua"/>
          <w:sz w:val="20"/>
          <w:szCs w:val="20"/>
        </w:rPr>
        <w:t xml:space="preserve"> Natureza da Despesa: 3.3.90.39 – </w:t>
      </w:r>
      <w:r w:rsidRPr="009D2906">
        <w:rPr>
          <w:rFonts w:ascii="Book Antiqua" w:hAnsi="Book Antiqua" w:cs="Gisha"/>
          <w:sz w:val="20"/>
          <w:szCs w:val="20"/>
        </w:rPr>
        <w:t>Outros Serviços de Terceiros – Pessoa Jurídica (PJ).</w:t>
      </w:r>
    </w:p>
    <w:p w14:paraId="737CB5CE" w14:textId="02232FE2" w:rsidR="00182784" w:rsidRPr="009D2906" w:rsidRDefault="00182784" w:rsidP="009D2906">
      <w:pPr>
        <w:pStyle w:val="PargrafodaLista"/>
        <w:spacing w:after="0" w:line="240" w:lineRule="auto"/>
        <w:ind w:left="0"/>
        <w:jc w:val="both"/>
        <w:rPr>
          <w:rFonts w:ascii="Book Antiqua" w:hAnsi="Book Antiqua"/>
          <w:sz w:val="20"/>
          <w:szCs w:val="20"/>
        </w:rPr>
      </w:pPr>
      <w:r w:rsidRPr="009D2906">
        <w:rPr>
          <w:rFonts w:ascii="Book Antiqua" w:hAnsi="Book Antiqua"/>
          <w:b/>
          <w:bCs/>
          <w:sz w:val="20"/>
          <w:szCs w:val="20"/>
        </w:rPr>
        <w:t xml:space="preserve">10.4. </w:t>
      </w:r>
      <w:r w:rsidRPr="009D2906">
        <w:rPr>
          <w:rFonts w:ascii="Book Antiqua" w:hAnsi="Book Antiqua"/>
          <w:sz w:val="20"/>
          <w:szCs w:val="20"/>
        </w:rPr>
        <w:t>Nos exercícios subsequentes correrão à conta da dotação apropriada a ser indicada na Lei Orçamentária do referido exercício.</w:t>
      </w:r>
    </w:p>
    <w:p w14:paraId="3B11C93D" w14:textId="27B3F399" w:rsidR="007B5CCF" w:rsidRPr="009D2906" w:rsidRDefault="00EB4CE1" w:rsidP="009D2906">
      <w:pPr>
        <w:jc w:val="both"/>
        <w:rPr>
          <w:rFonts w:ascii="Book Antiqua" w:hAnsi="Book Antiqua"/>
          <w:sz w:val="20"/>
          <w:szCs w:val="20"/>
        </w:rPr>
      </w:pPr>
      <w:bookmarkStart w:id="20" w:name="_Hlk211416872"/>
      <w:r w:rsidRPr="009D2906">
        <w:rPr>
          <w:rFonts w:ascii="Book Antiqua" w:eastAsia="Book Antiqua" w:hAnsi="Book Antiqua" w:cs="Book Antiqua"/>
          <w:b/>
          <w:color w:val="000000"/>
          <w:sz w:val="20"/>
          <w:szCs w:val="20"/>
        </w:rPr>
        <w:t>11.</w:t>
      </w:r>
      <w:r w:rsidRPr="009D2906">
        <w:rPr>
          <w:rFonts w:ascii="Book Antiqua" w:eastAsia="Book Antiqua" w:hAnsi="Book Antiqua" w:cs="Book Antiqua"/>
          <w:b/>
          <w:color w:val="000000"/>
          <w:sz w:val="20"/>
          <w:szCs w:val="20"/>
          <w:shd w:val="clear" w:color="auto" w:fill="BABABA"/>
        </w:rPr>
        <w:t xml:space="preserve"> </w:t>
      </w:r>
      <w:r w:rsidR="007B5CCF" w:rsidRPr="009D2906">
        <w:rPr>
          <w:rFonts w:ascii="Book Antiqua" w:eastAsia="Book Antiqua" w:hAnsi="Book Antiqua" w:cs="Book Antiqua"/>
          <w:b/>
          <w:color w:val="000000"/>
          <w:sz w:val="20"/>
          <w:szCs w:val="20"/>
          <w:shd w:val="clear" w:color="auto" w:fill="BABABA"/>
        </w:rPr>
        <w:t xml:space="preserve">CLÁUSULA DÉCIMA PRIMEIRA - </w:t>
      </w:r>
      <w:bookmarkEnd w:id="20"/>
      <w:r w:rsidR="007B5CCF" w:rsidRPr="009D2906">
        <w:rPr>
          <w:rFonts w:ascii="Book Antiqua" w:eastAsia="Book Antiqua" w:hAnsi="Book Antiqua" w:cs="Book Antiqua"/>
          <w:b/>
          <w:color w:val="000000"/>
          <w:sz w:val="20"/>
          <w:szCs w:val="20"/>
          <w:shd w:val="clear" w:color="auto" w:fill="BABABA"/>
        </w:rPr>
        <w:t>DAS OBRIGAÇÕES DA CONTRATANTE</w:t>
      </w:r>
    </w:p>
    <w:p w14:paraId="3461F297" w14:textId="77777777" w:rsidR="007B5CCF" w:rsidRPr="009D2906" w:rsidRDefault="007B5CCF" w:rsidP="009D2906">
      <w:pPr>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11.1.</w:t>
      </w:r>
      <w:r w:rsidRPr="009D2906">
        <w:rPr>
          <w:rFonts w:ascii="Book Antiqua" w:eastAsia="Book Antiqua" w:hAnsi="Book Antiqua" w:cs="Book Antiqua"/>
          <w:sz w:val="20"/>
          <w:szCs w:val="20"/>
        </w:rPr>
        <w:tab/>
        <w:t xml:space="preserve">São obrigações da Contratante: </w:t>
      </w:r>
    </w:p>
    <w:p w14:paraId="2CA464FF"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11.1.1.</w:t>
      </w:r>
      <w:r w:rsidRPr="009D2906">
        <w:rPr>
          <w:rFonts w:ascii="Book Antiqua" w:eastAsia="Book Antiqua" w:hAnsi="Book Antiqua" w:cs="Book Antiqua"/>
          <w:sz w:val="20"/>
          <w:szCs w:val="20"/>
        </w:rPr>
        <w:t xml:space="preserve"> Receber o objeto no prazo e condições estabelecidas no Edital e seus anexos; </w:t>
      </w:r>
    </w:p>
    <w:p w14:paraId="39C351D2"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11.1.2</w:t>
      </w:r>
      <w:r w:rsidRPr="009D2906">
        <w:rPr>
          <w:rFonts w:ascii="Book Antiqua" w:eastAsia="Book Antiqua" w:hAnsi="Book Antiqua"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526AE32" w14:textId="77777777" w:rsidR="007B5CCF" w:rsidRPr="009D2906" w:rsidRDefault="007B5CCF" w:rsidP="009D2906">
      <w:pPr>
        <w:tabs>
          <w:tab w:val="left" w:pos="567"/>
          <w:tab w:val="left" w:pos="851"/>
          <w:tab w:val="left" w:pos="993"/>
          <w:tab w:val="left" w:pos="1276"/>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lastRenderedPageBreak/>
        <w:t>11.1.3</w:t>
      </w:r>
      <w:r w:rsidRPr="009D2906">
        <w:rPr>
          <w:rFonts w:ascii="Book Antiqua" w:eastAsia="Book Antiqua" w:hAnsi="Book Antiqua" w:cs="Book Antiqua"/>
          <w:sz w:val="20"/>
          <w:szCs w:val="20"/>
        </w:rPr>
        <w:t>.</w:t>
      </w:r>
      <w:r w:rsidRPr="009D2906">
        <w:rPr>
          <w:rFonts w:ascii="Book Antiqua" w:eastAsia="Book Antiqua" w:hAnsi="Book Antiqua" w:cs="Book Antiqua"/>
          <w:sz w:val="20"/>
          <w:szCs w:val="20"/>
        </w:rPr>
        <w:tab/>
        <w:t xml:space="preserve">Comunicar à Contratada, por escrito, sobre imperfeições, falhas ou irregularidades verificadas no objeto fornecido, para que seja substituído, reparado ou corrigido; </w:t>
      </w:r>
    </w:p>
    <w:p w14:paraId="07F583E4" w14:textId="77777777" w:rsidR="007B5CCF" w:rsidRPr="009D2906" w:rsidRDefault="007B5CCF" w:rsidP="009D2906">
      <w:pPr>
        <w:tabs>
          <w:tab w:val="left" w:pos="567"/>
          <w:tab w:val="left" w:pos="709"/>
          <w:tab w:val="left" w:pos="851"/>
          <w:tab w:val="left" w:pos="993"/>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11.1.4.</w:t>
      </w:r>
      <w:r w:rsidRPr="009D2906">
        <w:rPr>
          <w:rFonts w:ascii="Book Antiqua" w:eastAsia="Book Antiqua" w:hAnsi="Book Antiqua" w:cs="Book Antiqua"/>
          <w:b/>
          <w:bCs/>
          <w:sz w:val="20"/>
          <w:szCs w:val="20"/>
        </w:rPr>
        <w:tab/>
      </w:r>
      <w:r w:rsidRPr="009D2906">
        <w:rPr>
          <w:rFonts w:ascii="Book Antiqua" w:eastAsia="Book Antiqua" w:hAnsi="Book Antiqua" w:cs="Book Antiqua"/>
          <w:sz w:val="20"/>
          <w:szCs w:val="20"/>
        </w:rPr>
        <w:t>Acompanhar e fiscalizar o cumprimento das obrigações da Contratada, através de comissão/servidor especialmente designado; e</w:t>
      </w:r>
    </w:p>
    <w:p w14:paraId="70D17F7E" w14:textId="77777777" w:rsidR="007B5CCF" w:rsidRPr="009D2906" w:rsidRDefault="007B5CCF" w:rsidP="009D2906">
      <w:pPr>
        <w:tabs>
          <w:tab w:val="left" w:pos="567"/>
          <w:tab w:val="left" w:pos="851"/>
          <w:tab w:val="left" w:pos="993"/>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11.1.5</w:t>
      </w:r>
      <w:r w:rsidRPr="009D2906">
        <w:rPr>
          <w:rFonts w:ascii="Book Antiqua" w:eastAsia="Book Antiqua" w:hAnsi="Book Antiqua" w:cs="Book Antiqua"/>
          <w:sz w:val="20"/>
          <w:szCs w:val="20"/>
        </w:rPr>
        <w:t>.</w:t>
      </w:r>
      <w:r w:rsidRPr="009D2906">
        <w:rPr>
          <w:rFonts w:ascii="Book Antiqua" w:eastAsia="Book Antiqua" w:hAnsi="Book Antiqua"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3014F16C" w14:textId="77777777" w:rsidR="007B5CCF" w:rsidRPr="009D2906" w:rsidRDefault="007B5CCF" w:rsidP="009D2906">
      <w:pPr>
        <w:tabs>
          <w:tab w:val="left" w:pos="567"/>
        </w:tabs>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11.2.</w:t>
      </w:r>
      <w:r w:rsidRPr="009D2906">
        <w:rPr>
          <w:rFonts w:ascii="Book Antiqua" w:eastAsia="Book Antiqua" w:hAnsi="Book Antiqua"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604A3EE" w14:textId="3F3B8C27" w:rsidR="007B5CCF" w:rsidRPr="009D2906" w:rsidRDefault="007B5CCF" w:rsidP="009D2906">
      <w:pPr>
        <w:pStyle w:val="PargrafodaLista"/>
        <w:spacing w:after="0" w:line="240" w:lineRule="auto"/>
        <w:ind w:left="0"/>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11.3</w:t>
      </w:r>
      <w:r w:rsidRPr="009D2906">
        <w:rPr>
          <w:rFonts w:ascii="Book Antiqua" w:eastAsia="Book Antiqua" w:hAnsi="Book Antiqua" w:cs="Book Antiqua"/>
          <w:sz w:val="20"/>
          <w:szCs w:val="20"/>
        </w:rPr>
        <w:t>. Rejeitar o fornecimento dos materiais/produtos/serviços que não atendam aos requisitos constantes das especificações do Termo de Referência.</w:t>
      </w:r>
    </w:p>
    <w:p w14:paraId="776447CE" w14:textId="0BB80E92" w:rsidR="007B5CCF" w:rsidRPr="009D2906" w:rsidRDefault="00EB4CE1" w:rsidP="009D2906">
      <w:pPr>
        <w:jc w:val="both"/>
        <w:rPr>
          <w:rFonts w:ascii="Book Antiqua" w:eastAsia="Book Antiqua" w:hAnsi="Book Antiqua" w:cs="Book Antiqua"/>
          <w:b/>
          <w:sz w:val="20"/>
          <w:szCs w:val="20"/>
          <w:u w:val="single"/>
        </w:rPr>
      </w:pPr>
      <w:r w:rsidRPr="009D2906">
        <w:rPr>
          <w:rFonts w:ascii="Book Antiqua" w:eastAsia="Book Antiqua" w:hAnsi="Book Antiqua" w:cs="Book Antiqua"/>
          <w:b/>
          <w:color w:val="000000"/>
          <w:sz w:val="20"/>
          <w:szCs w:val="20"/>
        </w:rPr>
        <w:t>12.</w:t>
      </w:r>
      <w:r w:rsidRPr="009D2906">
        <w:rPr>
          <w:rFonts w:ascii="Book Antiqua" w:eastAsia="Book Antiqua" w:hAnsi="Book Antiqua" w:cs="Book Antiqua"/>
          <w:b/>
          <w:color w:val="000000"/>
          <w:sz w:val="20"/>
          <w:szCs w:val="20"/>
          <w:u w:val="single"/>
          <w:shd w:val="clear" w:color="auto" w:fill="BABABA"/>
        </w:rPr>
        <w:t xml:space="preserve"> </w:t>
      </w:r>
      <w:r w:rsidR="007B5CCF" w:rsidRPr="009D2906">
        <w:rPr>
          <w:rFonts w:ascii="Book Antiqua" w:eastAsia="Book Antiqua" w:hAnsi="Book Antiqua" w:cs="Book Antiqua"/>
          <w:b/>
          <w:color w:val="000000"/>
          <w:sz w:val="20"/>
          <w:szCs w:val="20"/>
          <w:u w:val="single"/>
          <w:shd w:val="clear" w:color="auto" w:fill="BABABA"/>
        </w:rPr>
        <w:t>CLÁUSULA DÉCIMA SEGUNDA - DAS OBRIGAÇÕES DA CONTRATADA</w:t>
      </w:r>
    </w:p>
    <w:p w14:paraId="5D23A551" w14:textId="77777777" w:rsidR="007B5CCF" w:rsidRPr="009D2906" w:rsidRDefault="007B5CCF" w:rsidP="009D2906">
      <w:pPr>
        <w:tabs>
          <w:tab w:val="left" w:pos="426"/>
          <w:tab w:val="left" w:pos="567"/>
        </w:tabs>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w:t>
      </w:r>
      <w:r w:rsidRPr="009D2906">
        <w:rPr>
          <w:rFonts w:ascii="Book Antiqua" w:eastAsia="Book Antiqua" w:hAnsi="Book Antiqua" w:cs="Book Antiqua"/>
          <w:sz w:val="20"/>
          <w:szCs w:val="20"/>
        </w:rPr>
        <w:tab/>
        <w:t xml:space="preserve">A Contratada deve cumprir todas as obrigações constantes no Edital, seus anexos e sua proposta, assumindo como exclusivamente seus os riscos e as despesas decorrentes da boa e perfeita execução do objeto e, ainda: </w:t>
      </w:r>
    </w:p>
    <w:p w14:paraId="3B89FB74" w14:textId="77777777" w:rsidR="007B5CCF" w:rsidRPr="009D2906" w:rsidRDefault="007B5CCF" w:rsidP="009D2906">
      <w:pPr>
        <w:tabs>
          <w:tab w:val="left" w:pos="709"/>
          <w:tab w:val="left" w:pos="851"/>
          <w:tab w:val="left" w:pos="1134"/>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12.1.1</w:t>
      </w:r>
      <w:r w:rsidRPr="009D2906">
        <w:rPr>
          <w:rFonts w:ascii="Book Antiqua" w:eastAsia="Book Antiqua" w:hAnsi="Book Antiqua" w:cs="Book Antiqua"/>
          <w:sz w:val="20"/>
          <w:szCs w:val="20"/>
        </w:rPr>
        <w:t>.</w:t>
      </w:r>
      <w:r w:rsidRPr="009D2906">
        <w:rPr>
          <w:rFonts w:ascii="Book Antiqua" w:eastAsia="Book Antiqua" w:hAnsi="Book Antiqua" w:cs="Book Antiqua"/>
          <w:sz w:val="20"/>
          <w:szCs w:val="20"/>
        </w:rPr>
        <w:tab/>
        <w:t xml:space="preserve">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 </w:t>
      </w:r>
    </w:p>
    <w:p w14:paraId="3780619D" w14:textId="77777777" w:rsidR="007B5CCF" w:rsidRPr="009D2906" w:rsidRDefault="007B5CCF" w:rsidP="009D2906">
      <w:pPr>
        <w:tabs>
          <w:tab w:val="left" w:pos="567"/>
          <w:tab w:val="left" w:pos="851"/>
          <w:tab w:val="left" w:pos="1134"/>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12.1.2.</w:t>
      </w:r>
      <w:r w:rsidRPr="009D2906">
        <w:rPr>
          <w:rFonts w:ascii="Book Antiqua" w:eastAsia="Book Antiqua" w:hAnsi="Book Antiqua" w:cs="Book Antiqua"/>
          <w:sz w:val="20"/>
          <w:szCs w:val="20"/>
        </w:rPr>
        <w:tab/>
        <w:t xml:space="preserve">Responsabilizar-se pelos vícios e danos decorrentes do objeto, de acordo com os artigos 12, 13 e 17 a 27, do Código de Defesa do Consumidor (Lei nº 8.078, de 1990); </w:t>
      </w:r>
    </w:p>
    <w:p w14:paraId="532DA105" w14:textId="77777777" w:rsidR="007B5CCF" w:rsidRPr="009D2906" w:rsidRDefault="007B5CCF" w:rsidP="009D2906">
      <w:pPr>
        <w:tabs>
          <w:tab w:val="left" w:pos="993"/>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12.1.3</w:t>
      </w:r>
      <w:r w:rsidRPr="009D2906">
        <w:rPr>
          <w:rFonts w:ascii="Book Antiqua" w:eastAsia="Book Antiqua" w:hAnsi="Book Antiqua" w:cs="Book Antiqua"/>
          <w:sz w:val="20"/>
          <w:szCs w:val="20"/>
        </w:rPr>
        <w:t>.</w:t>
      </w:r>
      <w:r w:rsidRPr="009D2906">
        <w:rPr>
          <w:rFonts w:ascii="Book Antiqua" w:eastAsia="Book Antiqua" w:hAnsi="Book Antiqua" w:cs="Book Antiqua"/>
          <w:sz w:val="20"/>
          <w:szCs w:val="20"/>
        </w:rPr>
        <w:tab/>
        <w:t xml:space="preserve">Substituir, reparar ou corrigir, às suas expensas, no prazo fixado neste Termo de Referência, o objeto com avarias ou defeitos; </w:t>
      </w:r>
    </w:p>
    <w:p w14:paraId="1887269E" w14:textId="77777777" w:rsidR="007B5CCF" w:rsidRPr="009D2906" w:rsidRDefault="007B5CCF" w:rsidP="009D2906">
      <w:pPr>
        <w:tabs>
          <w:tab w:val="left" w:pos="426"/>
          <w:tab w:val="left" w:pos="709"/>
          <w:tab w:val="left" w:pos="851"/>
          <w:tab w:val="left" w:pos="1134"/>
          <w:tab w:val="left" w:pos="1276"/>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12.1.4.</w:t>
      </w:r>
      <w:r w:rsidRPr="009D2906">
        <w:rPr>
          <w:rFonts w:ascii="Book Antiqua" w:eastAsia="Book Antiqua" w:hAnsi="Book Antiqua" w:cs="Book Antiqua"/>
          <w:sz w:val="20"/>
          <w:szCs w:val="20"/>
        </w:rPr>
        <w:tab/>
        <w:t xml:space="preserve">Comunicar à Contratante, no prazo máximo de 24 (vinte e quatro) horas que antecede a data da entrega, os motivos que impossibilitem o cumprimento do prazo previsto, com a devida comprovação; </w:t>
      </w:r>
    </w:p>
    <w:p w14:paraId="13E14129" w14:textId="77777777" w:rsidR="007B5CCF" w:rsidRPr="009D2906" w:rsidRDefault="007B5CCF" w:rsidP="009D2906">
      <w:pPr>
        <w:tabs>
          <w:tab w:val="left" w:pos="567"/>
          <w:tab w:val="left" w:pos="851"/>
          <w:tab w:val="left" w:pos="1134"/>
        </w:tabs>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12.1.5</w:t>
      </w:r>
      <w:r w:rsidRPr="009D2906">
        <w:rPr>
          <w:rFonts w:ascii="Book Antiqua" w:eastAsia="Book Antiqua" w:hAnsi="Book Antiqua" w:cs="Book Antiqua"/>
          <w:sz w:val="20"/>
          <w:szCs w:val="20"/>
        </w:rPr>
        <w:t>.</w:t>
      </w:r>
      <w:r w:rsidRPr="009D2906">
        <w:rPr>
          <w:rFonts w:ascii="Book Antiqua" w:eastAsia="Book Antiqua" w:hAnsi="Book Antiqua" w:cs="Book Antiqua"/>
          <w:sz w:val="20"/>
          <w:szCs w:val="20"/>
        </w:rPr>
        <w:tab/>
        <w:t xml:space="preserve">Manter, durante toda a execução do contrato, em compatibilidade com as obrigações assumidas, todas as condições de habilitação e qualificação exigidas na licitação; </w:t>
      </w:r>
    </w:p>
    <w:p w14:paraId="438D797E"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12.1.6.</w:t>
      </w:r>
      <w:r w:rsidRPr="009D2906">
        <w:rPr>
          <w:rFonts w:ascii="Book Antiqua" w:eastAsia="Book Antiqua" w:hAnsi="Book Antiqua" w:cs="Book Antiqua"/>
          <w:b/>
          <w:sz w:val="20"/>
          <w:szCs w:val="20"/>
        </w:rPr>
        <w:t xml:space="preserve"> </w:t>
      </w:r>
      <w:r w:rsidRPr="009D2906">
        <w:rPr>
          <w:rFonts w:ascii="Book Antiqua" w:eastAsia="Book Antiqua" w:hAnsi="Book Antiqua" w:cs="Book Antiqua"/>
          <w:sz w:val="20"/>
          <w:szCs w:val="20"/>
        </w:rPr>
        <w:t xml:space="preserve">Por ocasião da celebração do contrato e/ou Ata de Registro de Preço a empresa vencedora do certame deverá disponibilizar/cadastrar junto ao Município Contratante, </w:t>
      </w:r>
      <w:r w:rsidRPr="009D2906">
        <w:rPr>
          <w:rFonts w:ascii="Book Antiqua" w:eastAsia="Book Antiqua" w:hAnsi="Book Antiqua" w:cs="Book Antiqua"/>
          <w:b/>
          <w:bCs/>
          <w:sz w:val="20"/>
          <w:szCs w:val="20"/>
        </w:rPr>
        <w:t>OBRIGATORIAMENTE</w:t>
      </w:r>
      <w:r w:rsidRPr="009D2906">
        <w:rPr>
          <w:rFonts w:ascii="Book Antiqua" w:eastAsia="Book Antiqua" w:hAnsi="Book Antiqua" w:cs="Book Antiqua"/>
          <w:sz w:val="20"/>
          <w:szCs w:val="20"/>
        </w:rPr>
        <w:t>, e-mail e contato telefônico com aplicativo de mensagem, tipo WhatsApp, pelos quais receberão as ordens de serviços e/ou notificações por eventual descumprimento contratual.</w:t>
      </w:r>
    </w:p>
    <w:p w14:paraId="257AA813"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12.1.7.</w:t>
      </w:r>
      <w:r w:rsidRPr="009D2906">
        <w:rPr>
          <w:rFonts w:ascii="Book Antiqua" w:eastAsia="Book Antiqua" w:hAnsi="Book Antiqua" w:cs="Book Antiqua"/>
          <w:sz w:val="20"/>
          <w:szCs w:val="20"/>
        </w:rPr>
        <w:t xml:space="preserve"> Executar o fornecimento dentro das melhores técnicas, zelo e ética, com assiduidade e pontualidade, garantia e qualidade, obedecendo rigorosamente às especificações estabelecidas pela Contratante.</w:t>
      </w:r>
    </w:p>
    <w:p w14:paraId="6D8E9773"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12.1.8</w:t>
      </w:r>
      <w:r w:rsidRPr="009D2906">
        <w:rPr>
          <w:rFonts w:ascii="Book Antiqua" w:eastAsia="Book Antiqua" w:hAnsi="Book Antiqua" w:cs="Book Antiqua"/>
          <w:sz w:val="20"/>
          <w:szCs w:val="20"/>
        </w:rPr>
        <w:t>. Cumprir fielmente o presente registro de preços, inclusive os prazos de execução do fornecimento nos termos acordados, executando-os sobre sua inteira responsabilidade.</w:t>
      </w:r>
    </w:p>
    <w:p w14:paraId="1254F99C" w14:textId="77777777" w:rsidR="007B5CCF" w:rsidRPr="009D2906" w:rsidRDefault="007B5CCF" w:rsidP="009D2906">
      <w:pPr>
        <w:ind w:firstLine="142"/>
        <w:jc w:val="both"/>
        <w:rPr>
          <w:rFonts w:ascii="Book Antiqua" w:eastAsia="Book Antiqua" w:hAnsi="Book Antiqua" w:cs="Book Antiqua"/>
          <w:sz w:val="20"/>
          <w:szCs w:val="20"/>
        </w:rPr>
      </w:pPr>
      <w:r w:rsidRPr="009D2906">
        <w:rPr>
          <w:rFonts w:ascii="Book Antiqua" w:eastAsia="Book Antiqua" w:hAnsi="Book Antiqua" w:cs="Book Antiqua"/>
          <w:b/>
          <w:bCs/>
          <w:sz w:val="20"/>
          <w:szCs w:val="20"/>
        </w:rPr>
        <w:t>12.1.9</w:t>
      </w:r>
      <w:r w:rsidRPr="009D2906">
        <w:rPr>
          <w:rFonts w:ascii="Book Antiqua" w:eastAsia="Book Antiqua" w:hAnsi="Book Antiqua" w:cs="Book Antiqua"/>
          <w:sz w:val="20"/>
          <w:szCs w:val="20"/>
        </w:rPr>
        <w:t>. Responsabilizar-se pelos danos causados diretamente à Administração ou a terceiros, decorrente de sua culpa ou dolo no seu fornecimento.</w:t>
      </w:r>
    </w:p>
    <w:p w14:paraId="0368B0AF" w14:textId="60F89FA0" w:rsidR="007B5CCF" w:rsidRPr="009D2906" w:rsidRDefault="007B5CCF" w:rsidP="009D2906">
      <w:pPr>
        <w:pStyle w:val="PargrafodaLista"/>
        <w:spacing w:after="0" w:line="240" w:lineRule="auto"/>
        <w:ind w:left="0" w:firstLine="142"/>
        <w:jc w:val="both"/>
        <w:rPr>
          <w:rFonts w:ascii="Book Antiqua" w:eastAsia="Book Antiqua" w:hAnsi="Book Antiqua" w:cs="Book Antiqua"/>
          <w:sz w:val="20"/>
          <w:szCs w:val="20"/>
        </w:rPr>
      </w:pPr>
      <w:r w:rsidRPr="009D2906">
        <w:rPr>
          <w:rFonts w:ascii="Book Antiqua" w:eastAsia="Book Antiqua" w:hAnsi="Book Antiqua" w:cs="Book Antiqua"/>
          <w:b/>
          <w:bCs/>
          <w:color w:val="000000"/>
          <w:sz w:val="20"/>
          <w:szCs w:val="20"/>
        </w:rPr>
        <w:t>12.1.10</w:t>
      </w:r>
      <w:r w:rsidRPr="009D2906">
        <w:rPr>
          <w:rFonts w:ascii="Book Antiqua" w:eastAsia="Book Antiqua" w:hAnsi="Book Antiqua" w:cs="Book Antiqua"/>
          <w:color w:val="000000"/>
          <w:sz w:val="20"/>
          <w:szCs w:val="20"/>
        </w:rPr>
        <w:t>. Responsabilizar-se pela entrega dos bens na sede do Município, através de transporte adequado, no endereço e horário citados na Ordem de Serviços</w:t>
      </w:r>
    </w:p>
    <w:p w14:paraId="53CCC9C2" w14:textId="6CBC597C" w:rsidR="007B5CCF" w:rsidRPr="009D2906" w:rsidRDefault="00EB4CE1" w:rsidP="009D2906">
      <w:pPr>
        <w:jc w:val="both"/>
        <w:rPr>
          <w:rFonts w:ascii="Book Antiqua" w:eastAsia="Book Antiqua" w:hAnsi="Book Antiqua" w:cs="Book Antiqua"/>
          <w:b/>
          <w:color w:val="0000CC"/>
          <w:sz w:val="20"/>
          <w:szCs w:val="20"/>
          <w:u w:val="single"/>
        </w:rPr>
      </w:pPr>
      <w:r w:rsidRPr="009D2906">
        <w:rPr>
          <w:rFonts w:ascii="Book Antiqua" w:eastAsia="Book Antiqua" w:hAnsi="Book Antiqua" w:cs="Book Antiqua"/>
          <w:b/>
          <w:color w:val="000000"/>
          <w:sz w:val="20"/>
          <w:szCs w:val="20"/>
          <w:u w:val="single"/>
        </w:rPr>
        <w:t>13.</w:t>
      </w:r>
      <w:r w:rsidRPr="009D2906">
        <w:rPr>
          <w:rFonts w:ascii="Book Antiqua" w:eastAsia="Book Antiqua" w:hAnsi="Book Antiqua" w:cs="Book Antiqua"/>
          <w:b/>
          <w:color w:val="000000"/>
          <w:sz w:val="20"/>
          <w:szCs w:val="20"/>
          <w:u w:val="single"/>
          <w:shd w:val="clear" w:color="auto" w:fill="BABABA"/>
        </w:rPr>
        <w:t xml:space="preserve"> </w:t>
      </w:r>
      <w:r w:rsidR="007B5CCF" w:rsidRPr="009D2906">
        <w:rPr>
          <w:rFonts w:ascii="Book Antiqua" w:eastAsia="Book Antiqua" w:hAnsi="Book Antiqua" w:cs="Book Antiqua"/>
          <w:b/>
          <w:color w:val="000000"/>
          <w:sz w:val="20"/>
          <w:szCs w:val="20"/>
          <w:u w:val="single"/>
          <w:shd w:val="clear" w:color="auto" w:fill="BABABA"/>
        </w:rPr>
        <w:t>CLÁUSULA DÉCIMA TERCEIRA - DO REAJUSTE</w:t>
      </w:r>
    </w:p>
    <w:p w14:paraId="7265083E"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13.1</w:t>
      </w:r>
      <w:r w:rsidRPr="009D2906">
        <w:rPr>
          <w:rFonts w:ascii="Book Antiqua" w:eastAsia="Book Antiqua" w:hAnsi="Book Antiqua" w:cs="Book Antiqua"/>
          <w:color w:val="000000"/>
          <w:sz w:val="20"/>
          <w:szCs w:val="20"/>
        </w:rPr>
        <w:t>. Os preços são fixos e irreajustáveis no prazo de um ano da elaboração do valor estimado.</w:t>
      </w:r>
    </w:p>
    <w:p w14:paraId="28FA1A87"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13.2</w:t>
      </w:r>
      <w:r w:rsidRPr="009D2906">
        <w:rPr>
          <w:rFonts w:ascii="Book Antiqua" w:eastAsia="Book Antiqua" w:hAnsi="Book Antiqua" w:cs="Book Antiqua"/>
          <w:color w:val="000000"/>
          <w:sz w:val="20"/>
          <w:szCs w:val="20"/>
        </w:rPr>
        <w:t>. 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1DD86504"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13.3</w:t>
      </w:r>
      <w:r w:rsidRPr="009D2906">
        <w:rPr>
          <w:rFonts w:ascii="Book Antiqua" w:eastAsia="Book Antiqua" w:hAnsi="Book Antiqua" w:cs="Book Antiqua"/>
          <w:color w:val="000000"/>
          <w:sz w:val="20"/>
          <w:szCs w:val="20"/>
        </w:rPr>
        <w:t>. Nos reajustes subsequentes ao primeiro, o interregno mínimo de um ano será contado a partir dos efeitos financeiros do último reajuste.</w:t>
      </w:r>
    </w:p>
    <w:p w14:paraId="11A8183B"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lastRenderedPageBreak/>
        <w:t>13.4</w:t>
      </w:r>
      <w:r w:rsidRPr="009D2906">
        <w:rPr>
          <w:rFonts w:ascii="Book Antiqua" w:eastAsia="Book Antiqua" w:hAnsi="Book Antiqua" w:cs="Book Antiqua"/>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8B657BC"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13.5.</w:t>
      </w:r>
      <w:r w:rsidRPr="009D2906">
        <w:rPr>
          <w:rFonts w:ascii="Book Antiqua" w:eastAsia="Book Antiqua" w:hAnsi="Book Antiqua" w:cs="Book Antiqua"/>
          <w:color w:val="000000"/>
          <w:sz w:val="20"/>
          <w:szCs w:val="20"/>
        </w:rPr>
        <w:t xml:space="preserve"> Nas aferições finais, o índice utilizado para reajuste será, obrigatoriamente, o definitivo.</w:t>
      </w:r>
    </w:p>
    <w:p w14:paraId="0650D25E"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13.6</w:t>
      </w:r>
      <w:r w:rsidRPr="009D2906">
        <w:rPr>
          <w:rFonts w:ascii="Book Antiqua" w:eastAsia="Book Antiqua" w:hAnsi="Book Antiqua"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65A3186B" w14:textId="77777777" w:rsidR="007B5CCF" w:rsidRPr="009D2906" w:rsidRDefault="007B5CCF"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eastAsia="Book Antiqua" w:hAnsi="Book Antiqua" w:cs="Book Antiqua"/>
          <w:b/>
          <w:bCs/>
          <w:color w:val="000000"/>
          <w:sz w:val="20"/>
          <w:szCs w:val="20"/>
        </w:rPr>
        <w:t>13.7.</w:t>
      </w:r>
      <w:r w:rsidRPr="009D2906">
        <w:rPr>
          <w:rFonts w:ascii="Book Antiqua" w:eastAsia="Book Antiqua" w:hAnsi="Book Antiqua"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0A1ECB2F" w14:textId="32AD6922" w:rsidR="007B5CCF" w:rsidRPr="009D2906" w:rsidRDefault="007B5CCF" w:rsidP="009D2906">
      <w:pPr>
        <w:pStyle w:val="PargrafodaLista"/>
        <w:numPr>
          <w:ilvl w:val="1"/>
          <w:numId w:val="19"/>
        </w:numPr>
        <w:tabs>
          <w:tab w:val="left" w:pos="426"/>
        </w:tabs>
        <w:spacing w:after="0" w:line="240" w:lineRule="auto"/>
        <w:ind w:left="0" w:firstLine="0"/>
        <w:jc w:val="both"/>
        <w:rPr>
          <w:rFonts w:ascii="Book Antiqua" w:hAnsi="Book Antiqua"/>
          <w:sz w:val="20"/>
          <w:szCs w:val="20"/>
        </w:rPr>
      </w:pPr>
      <w:bookmarkStart w:id="21" w:name="_Hlk159935335"/>
      <w:r w:rsidRPr="009D2906">
        <w:rPr>
          <w:rFonts w:ascii="Book Antiqua" w:hAnsi="Book Antiqua"/>
          <w:sz w:val="20"/>
          <w:szCs w:val="20"/>
        </w:rPr>
        <w:t xml:space="preserve"> 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9D2906">
        <w:rPr>
          <w:rFonts w:ascii="Book Antiqua" w:hAnsi="Book Antiqua"/>
          <w:b/>
          <w:bCs/>
          <w:sz w:val="20"/>
          <w:szCs w:val="20"/>
        </w:rPr>
        <w:t>requerido pela Contratada</w:t>
      </w:r>
      <w:r w:rsidRPr="009D2906">
        <w:rPr>
          <w:rFonts w:ascii="Book Antiqua" w:hAnsi="Book Antiqua"/>
          <w:sz w:val="20"/>
          <w:szCs w:val="20"/>
        </w:rPr>
        <w:t xml:space="preserve">, desde que documental e suficientemente comprovado o desequilíbrio contratual, </w:t>
      </w:r>
      <w:bookmarkEnd w:id="21"/>
      <w:r w:rsidRPr="009D2906">
        <w:rPr>
          <w:rFonts w:ascii="Book Antiqua" w:hAnsi="Book Antiqua" w:cs="Arial"/>
          <w:color w:val="001D35"/>
          <w:sz w:val="20"/>
          <w:szCs w:val="20"/>
          <w:shd w:val="clear" w:color="auto" w:fill="FFFFFF"/>
        </w:rPr>
        <w:t>garantia está prevista no artigo 37, inciso 21 da Constituição Federal, reforçada pelo Art. 131, Parágrafo Único da  Lei nº 14.133/2021</w:t>
      </w:r>
    </w:p>
    <w:p w14:paraId="5A65899D" w14:textId="3FB40B45" w:rsidR="007B5CCF" w:rsidRPr="009D2906" w:rsidRDefault="007B5CCF" w:rsidP="009D2906">
      <w:pPr>
        <w:pStyle w:val="PargrafodaLista"/>
        <w:numPr>
          <w:ilvl w:val="1"/>
          <w:numId w:val="19"/>
        </w:numPr>
        <w:tabs>
          <w:tab w:val="left" w:pos="426"/>
        </w:tabs>
        <w:spacing w:after="0" w:line="240" w:lineRule="auto"/>
        <w:ind w:left="0" w:firstLine="0"/>
        <w:jc w:val="both"/>
        <w:rPr>
          <w:rFonts w:ascii="Book Antiqua" w:hAnsi="Book Antiqua"/>
          <w:sz w:val="20"/>
          <w:szCs w:val="20"/>
        </w:rPr>
      </w:pPr>
      <w:r w:rsidRPr="009D2906">
        <w:rPr>
          <w:rFonts w:ascii="Book Antiqua" w:hAnsi="Book Antiqua"/>
          <w:sz w:val="20"/>
          <w:szCs w:val="20"/>
        </w:rPr>
        <w:t xml:space="preserve"> O reajuste será realizado mediante Termo Aditivo.</w:t>
      </w:r>
    </w:p>
    <w:p w14:paraId="70E787F5" w14:textId="5DB36FB4" w:rsidR="00A36339" w:rsidRPr="009D2906" w:rsidRDefault="00EB4CE1" w:rsidP="009D2906">
      <w:pPr>
        <w:pStyle w:val="Default"/>
        <w:jc w:val="both"/>
        <w:rPr>
          <w:rFonts w:ascii="Book Antiqua" w:hAnsi="Book Antiqua"/>
          <w:b/>
          <w:bCs/>
          <w:color w:val="0000CC"/>
          <w:sz w:val="20"/>
          <w:szCs w:val="20"/>
          <w:u w:val="single"/>
        </w:rPr>
      </w:pPr>
      <w:r w:rsidRPr="009D2906">
        <w:rPr>
          <w:rFonts w:ascii="Book Antiqua" w:hAnsi="Book Antiqua"/>
          <w:b/>
          <w:bCs/>
          <w:sz w:val="20"/>
          <w:szCs w:val="20"/>
        </w:rPr>
        <w:t>14.</w:t>
      </w:r>
      <w:r w:rsidRPr="009D2906">
        <w:rPr>
          <w:rFonts w:ascii="Book Antiqua" w:hAnsi="Book Antiqua"/>
          <w:b/>
          <w:bCs/>
          <w:sz w:val="20"/>
          <w:szCs w:val="20"/>
          <w:u w:val="single"/>
          <w:shd w:val="clear" w:color="auto" w:fill="BABABA"/>
        </w:rPr>
        <w:t xml:space="preserve"> </w:t>
      </w:r>
      <w:r w:rsidR="00A36339" w:rsidRPr="009D2906">
        <w:rPr>
          <w:rFonts w:ascii="Book Antiqua" w:hAnsi="Book Antiqua"/>
          <w:b/>
          <w:bCs/>
          <w:sz w:val="20"/>
          <w:szCs w:val="20"/>
          <w:u w:val="single"/>
          <w:shd w:val="clear" w:color="auto" w:fill="BABABA"/>
        </w:rPr>
        <w:t xml:space="preserve">CLÁUSULA DÉCIMA QUARTA </w:t>
      </w:r>
      <w:r w:rsidR="00A36339" w:rsidRPr="009D2906">
        <w:rPr>
          <w:rFonts w:ascii="Book Antiqua" w:hAnsi="Book Antiqua"/>
          <w:b/>
          <w:bCs/>
          <w:i/>
          <w:iCs/>
          <w:sz w:val="20"/>
          <w:szCs w:val="20"/>
          <w:u w:val="single"/>
          <w:shd w:val="clear" w:color="auto" w:fill="BABABA"/>
        </w:rPr>
        <w:t xml:space="preserve">– </w:t>
      </w:r>
      <w:r w:rsidR="00A36339" w:rsidRPr="009D2906">
        <w:rPr>
          <w:rFonts w:ascii="Book Antiqua" w:hAnsi="Book Antiqua"/>
          <w:b/>
          <w:bCs/>
          <w:sz w:val="20"/>
          <w:szCs w:val="20"/>
          <w:u w:val="single"/>
          <w:shd w:val="clear" w:color="auto" w:fill="BABABA"/>
        </w:rPr>
        <w:t>DOS USUÁRIOS PARTICIPANTES EXTRAORDINÁRIOS</w:t>
      </w:r>
    </w:p>
    <w:p w14:paraId="7D57BF0E" w14:textId="77777777" w:rsidR="00A36339" w:rsidRPr="009D2906" w:rsidRDefault="00A36339" w:rsidP="009D2906">
      <w:pPr>
        <w:pStyle w:val="Default"/>
        <w:jc w:val="both"/>
        <w:rPr>
          <w:rFonts w:ascii="Book Antiqua" w:hAnsi="Book Antiqua"/>
          <w:sz w:val="20"/>
          <w:szCs w:val="20"/>
        </w:rPr>
      </w:pPr>
      <w:r w:rsidRPr="009D2906">
        <w:rPr>
          <w:rFonts w:ascii="Book Antiqua" w:hAnsi="Book Antiqua"/>
          <w:b/>
          <w:sz w:val="20"/>
          <w:szCs w:val="20"/>
        </w:rPr>
        <w:t xml:space="preserve">14.1. </w:t>
      </w:r>
      <w:r w:rsidRPr="009D2906">
        <w:rPr>
          <w:rFonts w:ascii="Book Antiqua" w:hAnsi="Book Antiqua"/>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2A49826F" w14:textId="77777777" w:rsidR="00A36339" w:rsidRPr="009D2906" w:rsidRDefault="00A36339" w:rsidP="009D2906">
      <w:pPr>
        <w:autoSpaceDE w:val="0"/>
        <w:autoSpaceDN w:val="0"/>
        <w:adjustRightInd w:val="0"/>
        <w:jc w:val="both"/>
        <w:rPr>
          <w:rFonts w:ascii="Book Antiqua" w:hAnsi="Book Antiqua"/>
          <w:color w:val="000000"/>
          <w:sz w:val="20"/>
          <w:szCs w:val="20"/>
        </w:rPr>
      </w:pPr>
      <w:r w:rsidRPr="009D2906">
        <w:rPr>
          <w:rFonts w:ascii="Book Antiqua" w:hAnsi="Book Antiqua"/>
          <w:b/>
          <w:bCs/>
          <w:color w:val="000000"/>
          <w:sz w:val="20"/>
          <w:szCs w:val="20"/>
        </w:rPr>
        <w:t xml:space="preserve">  14.1.1. </w:t>
      </w:r>
      <w:r w:rsidRPr="009D2906">
        <w:rPr>
          <w:rFonts w:ascii="Book Antiqua" w:hAnsi="Book Antiqua"/>
          <w:color w:val="000000"/>
          <w:sz w:val="20"/>
          <w:szCs w:val="20"/>
        </w:rPr>
        <w:t>Os órgãos e entidades que não participaram do registro de preços, quando desejarem fazer uso da presente Ata de Registro de Preços, deverão manifestar seu interesse junto à CONTRATANTE, para que esta indique os possíveis fornecedores e respectivos preços a serem praticados, obedecida a ordem de classificação.</w:t>
      </w:r>
    </w:p>
    <w:p w14:paraId="611DAA06" w14:textId="77777777" w:rsidR="00A36339" w:rsidRPr="009D2906" w:rsidRDefault="00A36339" w:rsidP="009D2906">
      <w:pPr>
        <w:autoSpaceDE w:val="0"/>
        <w:autoSpaceDN w:val="0"/>
        <w:adjustRightInd w:val="0"/>
        <w:jc w:val="both"/>
        <w:rPr>
          <w:rFonts w:ascii="Book Antiqua" w:hAnsi="Book Antiqua"/>
          <w:color w:val="000000"/>
          <w:sz w:val="20"/>
          <w:szCs w:val="20"/>
        </w:rPr>
      </w:pPr>
      <w:r w:rsidRPr="009D2906">
        <w:rPr>
          <w:rFonts w:ascii="Book Antiqua" w:hAnsi="Book Antiqua"/>
          <w:b/>
          <w:bCs/>
          <w:color w:val="000000"/>
          <w:sz w:val="20"/>
          <w:szCs w:val="20"/>
        </w:rPr>
        <w:t xml:space="preserve">  14.1.2. </w:t>
      </w:r>
      <w:r w:rsidRPr="009D2906">
        <w:rPr>
          <w:rFonts w:ascii="Book Antiqua" w:hAnsi="Book Antiqua"/>
          <w:color w:val="000000"/>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assumidas com a CONTRATANTE.</w:t>
      </w:r>
    </w:p>
    <w:p w14:paraId="60F339D3" w14:textId="4A108FE1" w:rsidR="007B5CCF" w:rsidRPr="009D2906" w:rsidRDefault="00A36339" w:rsidP="009D2906">
      <w:pPr>
        <w:pBdr>
          <w:top w:val="nil"/>
          <w:left w:val="nil"/>
          <w:bottom w:val="nil"/>
          <w:right w:val="nil"/>
          <w:between w:val="nil"/>
        </w:pBdr>
        <w:jc w:val="both"/>
        <w:rPr>
          <w:rFonts w:ascii="Book Antiqua" w:eastAsia="Book Antiqua" w:hAnsi="Book Antiqua" w:cs="Book Antiqua"/>
          <w:color w:val="000000"/>
          <w:sz w:val="20"/>
          <w:szCs w:val="20"/>
        </w:rPr>
      </w:pPr>
      <w:r w:rsidRPr="009D2906">
        <w:rPr>
          <w:rFonts w:ascii="Book Antiqua" w:hAnsi="Book Antiqua"/>
          <w:b/>
          <w:bCs/>
          <w:sz w:val="20"/>
          <w:szCs w:val="20"/>
        </w:rPr>
        <w:t xml:space="preserve">  14.1.3. </w:t>
      </w:r>
      <w:r w:rsidRPr="009D2906">
        <w:rPr>
          <w:rFonts w:ascii="Book Antiqua" w:hAnsi="Book Antiqua"/>
          <w:sz w:val="20"/>
          <w:szCs w:val="20"/>
        </w:rPr>
        <w:t xml:space="preserve">As aquisições ou contratações adicionais por outros órgãos ou entidades não poderão exceder, por órgão ou entidade, </w:t>
      </w:r>
      <w:r w:rsidRPr="009D2906">
        <w:rPr>
          <w:rFonts w:ascii="Book Antiqua" w:hAnsi="Book Antiqua"/>
          <w:b/>
          <w:bCs/>
          <w:sz w:val="20"/>
          <w:szCs w:val="20"/>
        </w:rPr>
        <w:t>a cinquenta por cento</w:t>
      </w:r>
      <w:r w:rsidRPr="009D2906">
        <w:rPr>
          <w:rFonts w:ascii="Book Antiqua" w:hAnsi="Book Antiqua"/>
          <w:sz w:val="20"/>
          <w:szCs w:val="20"/>
        </w:rPr>
        <w:t xml:space="preserve"> dos quantitativos registrados na presente Ata de Registro de Preços</w:t>
      </w:r>
    </w:p>
    <w:p w14:paraId="59D825CD" w14:textId="3AF57802" w:rsidR="00A36339" w:rsidRPr="009D2906" w:rsidRDefault="00EB4CE1" w:rsidP="009D2906">
      <w:pPr>
        <w:pStyle w:val="Default"/>
        <w:tabs>
          <w:tab w:val="left" w:pos="8789"/>
        </w:tabs>
        <w:jc w:val="both"/>
        <w:rPr>
          <w:rFonts w:ascii="Book Antiqua" w:hAnsi="Book Antiqua" w:cs="Gisha"/>
          <w:bCs/>
          <w:color w:val="0000CC"/>
          <w:sz w:val="20"/>
          <w:szCs w:val="20"/>
        </w:rPr>
      </w:pPr>
      <w:r w:rsidRPr="009D2906">
        <w:rPr>
          <w:rFonts w:ascii="Book Antiqua" w:hAnsi="Book Antiqua"/>
          <w:b/>
          <w:sz w:val="20"/>
          <w:szCs w:val="20"/>
        </w:rPr>
        <w:t>15.</w:t>
      </w:r>
      <w:r w:rsidRPr="009D2906">
        <w:rPr>
          <w:rFonts w:ascii="Book Antiqua" w:hAnsi="Book Antiqua"/>
          <w:b/>
          <w:sz w:val="20"/>
          <w:szCs w:val="20"/>
          <w:u w:val="single"/>
          <w:shd w:val="clear" w:color="auto" w:fill="BABABA"/>
        </w:rPr>
        <w:t xml:space="preserve"> </w:t>
      </w:r>
      <w:r w:rsidR="00A36339" w:rsidRPr="009D2906">
        <w:rPr>
          <w:rFonts w:ascii="Book Antiqua" w:hAnsi="Book Antiqua"/>
          <w:b/>
          <w:sz w:val="20"/>
          <w:szCs w:val="20"/>
          <w:u w:val="single"/>
          <w:shd w:val="clear" w:color="auto" w:fill="BABABA"/>
        </w:rPr>
        <w:t>CLÁUSULA DÉCIMA QUINTA</w:t>
      </w:r>
      <w:r w:rsidR="00A36339" w:rsidRPr="009D2906">
        <w:rPr>
          <w:rFonts w:ascii="Book Antiqua" w:hAnsi="Book Antiqua" w:cs="Gisha"/>
          <w:b/>
          <w:bCs/>
          <w:sz w:val="20"/>
          <w:szCs w:val="20"/>
          <w:u w:val="single"/>
          <w:shd w:val="clear" w:color="auto" w:fill="BABABA"/>
        </w:rPr>
        <w:t xml:space="preserve"> – DA VINCULAÇÃO AO EDITAL</w:t>
      </w:r>
    </w:p>
    <w:p w14:paraId="542F1931" w14:textId="1AA9C3F5" w:rsidR="00A36339" w:rsidRPr="009D2906" w:rsidRDefault="00A36339" w:rsidP="009D2906">
      <w:pPr>
        <w:pBdr>
          <w:top w:val="nil"/>
          <w:left w:val="nil"/>
          <w:bottom w:val="nil"/>
          <w:right w:val="nil"/>
          <w:between w:val="nil"/>
        </w:pBdr>
        <w:jc w:val="both"/>
        <w:rPr>
          <w:rFonts w:ascii="Book Antiqua" w:hAnsi="Book Antiqua" w:cs="Gisha"/>
          <w:bCs/>
          <w:sz w:val="20"/>
          <w:szCs w:val="20"/>
        </w:rPr>
      </w:pPr>
      <w:r w:rsidRPr="009D2906">
        <w:rPr>
          <w:rFonts w:ascii="Book Antiqua" w:hAnsi="Book Antiqua" w:cs="Gisha"/>
          <w:b/>
          <w:bCs/>
          <w:sz w:val="20"/>
          <w:szCs w:val="20"/>
        </w:rPr>
        <w:t>15.1.</w:t>
      </w:r>
      <w:r w:rsidRPr="009D2906">
        <w:rPr>
          <w:rFonts w:ascii="Book Antiqua" w:hAnsi="Book Antiqua" w:cs="Gisha"/>
          <w:bCs/>
          <w:sz w:val="20"/>
          <w:szCs w:val="20"/>
        </w:rPr>
        <w:t xml:space="preserve"> Este instrumento guarda inteira conformidade com os termos do </w:t>
      </w:r>
      <w:r w:rsidRPr="009D2906">
        <w:rPr>
          <w:rFonts w:ascii="Book Antiqua" w:hAnsi="Book Antiqua" w:cs="Gisha"/>
          <w:b/>
          <w:bCs/>
          <w:sz w:val="20"/>
          <w:szCs w:val="20"/>
        </w:rPr>
        <w:t xml:space="preserve">Pregão Eletrônico para Registro de Preços nº </w:t>
      </w:r>
      <w:r w:rsidR="00EB4CE1" w:rsidRPr="009D2906">
        <w:rPr>
          <w:rFonts w:ascii="Book Antiqua" w:hAnsi="Book Antiqua" w:cs="Gisha"/>
          <w:b/>
          <w:bCs/>
          <w:sz w:val="20"/>
          <w:szCs w:val="20"/>
        </w:rPr>
        <w:t>__</w:t>
      </w:r>
      <w:r w:rsidRPr="009D2906">
        <w:rPr>
          <w:rFonts w:ascii="Book Antiqua" w:hAnsi="Book Antiqua" w:cs="Gisha"/>
          <w:b/>
          <w:bCs/>
          <w:sz w:val="20"/>
          <w:szCs w:val="20"/>
        </w:rPr>
        <w:t>/2025 e seus Anexos</w:t>
      </w:r>
      <w:r w:rsidRPr="009D2906">
        <w:rPr>
          <w:rFonts w:ascii="Book Antiqua" w:hAnsi="Book Antiqua" w:cs="Gisha"/>
          <w:bCs/>
          <w:sz w:val="20"/>
          <w:szCs w:val="20"/>
        </w:rPr>
        <w:t>, do qual é parte integrante e complementar, vinculando-se, ainda, à proposta da Contratada</w:t>
      </w:r>
    </w:p>
    <w:p w14:paraId="24A52BAE" w14:textId="5277C857" w:rsidR="00A36339" w:rsidRPr="009D2906" w:rsidRDefault="00EB4CE1" w:rsidP="009D2906">
      <w:pPr>
        <w:jc w:val="both"/>
        <w:rPr>
          <w:rFonts w:ascii="Book Antiqua" w:hAnsi="Book Antiqua"/>
          <w:color w:val="000000"/>
          <w:sz w:val="20"/>
          <w:szCs w:val="20"/>
        </w:rPr>
      </w:pPr>
      <w:r w:rsidRPr="009D2906">
        <w:rPr>
          <w:rFonts w:ascii="Book Antiqua" w:hAnsi="Book Antiqua"/>
          <w:b/>
          <w:color w:val="000000"/>
          <w:sz w:val="20"/>
          <w:szCs w:val="20"/>
        </w:rPr>
        <w:t>16.</w:t>
      </w:r>
      <w:r w:rsidRPr="009D2906">
        <w:rPr>
          <w:rFonts w:ascii="Book Antiqua" w:hAnsi="Book Antiqua"/>
          <w:b/>
          <w:color w:val="000000"/>
          <w:sz w:val="20"/>
          <w:szCs w:val="20"/>
          <w:u w:val="single"/>
          <w:shd w:val="clear" w:color="auto" w:fill="BABABA"/>
        </w:rPr>
        <w:t xml:space="preserve"> </w:t>
      </w:r>
      <w:r w:rsidR="00A36339" w:rsidRPr="009D2906">
        <w:rPr>
          <w:rFonts w:ascii="Book Antiqua" w:hAnsi="Book Antiqua"/>
          <w:b/>
          <w:color w:val="000000"/>
          <w:sz w:val="20"/>
          <w:szCs w:val="20"/>
          <w:u w:val="single"/>
          <w:shd w:val="clear" w:color="auto" w:fill="BABABA"/>
        </w:rPr>
        <w:t xml:space="preserve">CLÁUSULA DÉCIMA SEXTA   - </w:t>
      </w:r>
      <w:r w:rsidR="00A36339" w:rsidRPr="009D2906">
        <w:rPr>
          <w:rFonts w:ascii="Book Antiqua" w:hAnsi="Book Antiqua" w:cs="Gisha"/>
          <w:b/>
          <w:bCs/>
          <w:color w:val="000000"/>
          <w:sz w:val="20"/>
          <w:szCs w:val="20"/>
          <w:u w:val="single"/>
          <w:shd w:val="clear" w:color="auto" w:fill="BABABA"/>
        </w:rPr>
        <w:t>DA PUBLICAÇÃO</w:t>
      </w:r>
    </w:p>
    <w:p w14:paraId="6F897E1C" w14:textId="77777777" w:rsidR="00A36339" w:rsidRPr="009D2906" w:rsidRDefault="00A36339" w:rsidP="009D2906">
      <w:pPr>
        <w:autoSpaceDE w:val="0"/>
        <w:autoSpaceDN w:val="0"/>
        <w:adjustRightInd w:val="0"/>
        <w:jc w:val="both"/>
        <w:rPr>
          <w:rFonts w:ascii="Book Antiqua" w:hAnsi="Book Antiqua" w:cs="Gisha"/>
          <w:b/>
          <w:bCs/>
          <w:sz w:val="20"/>
          <w:szCs w:val="20"/>
        </w:rPr>
      </w:pPr>
      <w:r w:rsidRPr="009D2906">
        <w:rPr>
          <w:rFonts w:ascii="Book Antiqua" w:hAnsi="Book Antiqua" w:cs="Gisha"/>
          <w:b/>
          <w:sz w:val="20"/>
          <w:szCs w:val="20"/>
        </w:rPr>
        <w:t>16.1 -</w:t>
      </w:r>
      <w:r w:rsidRPr="009D2906">
        <w:rPr>
          <w:rFonts w:ascii="Book Antiqua" w:hAnsi="Book Antiqua" w:cs="Gisha"/>
          <w:sz w:val="20"/>
          <w:szCs w:val="20"/>
        </w:rPr>
        <w:t xml:space="preserve"> A publicação do presente Contrato no </w:t>
      </w:r>
      <w:bookmarkStart w:id="22" w:name="_Hlk149125141"/>
      <w:r w:rsidRPr="009D2906">
        <w:rPr>
          <w:rFonts w:ascii="Book Antiqua" w:hAnsi="Book Antiqua" w:cs="Gisha"/>
          <w:sz w:val="20"/>
          <w:szCs w:val="20"/>
        </w:rPr>
        <w:t xml:space="preserve">Diário </w:t>
      </w:r>
      <w:r w:rsidRPr="009D2906">
        <w:rPr>
          <w:rFonts w:ascii="Book Antiqua" w:hAnsi="Book Antiqua" w:cs="Arial"/>
          <w:sz w:val="20"/>
          <w:szCs w:val="20"/>
          <w:shd w:val="clear" w:color="auto" w:fill="FFFFFF"/>
        </w:rPr>
        <w:t>Eletrônico dos Municípios do Rio Grande do Norte</w:t>
      </w:r>
      <w:r w:rsidRPr="009D2906">
        <w:rPr>
          <w:rFonts w:ascii="Book Antiqua" w:hAnsi="Book Antiqua" w:cs="Gisha"/>
          <w:sz w:val="20"/>
          <w:szCs w:val="20"/>
        </w:rPr>
        <w:t xml:space="preserve"> – FEMURN, por extrato, será providenciada até o 20° (vigésimo) dia de sua assinatura, correndo as despesas a expensas da </w:t>
      </w:r>
      <w:r w:rsidRPr="009D2906">
        <w:rPr>
          <w:rFonts w:ascii="Book Antiqua" w:hAnsi="Book Antiqua" w:cs="Gisha"/>
          <w:b/>
          <w:bCs/>
          <w:sz w:val="20"/>
          <w:szCs w:val="20"/>
        </w:rPr>
        <w:t>Contratante</w:t>
      </w:r>
      <w:bookmarkEnd w:id="22"/>
      <w:r w:rsidRPr="009D2906">
        <w:rPr>
          <w:rFonts w:ascii="Book Antiqua" w:hAnsi="Book Antiqua" w:cs="Gisha"/>
          <w:b/>
          <w:bCs/>
          <w:sz w:val="20"/>
          <w:szCs w:val="20"/>
        </w:rPr>
        <w:t xml:space="preserve">. </w:t>
      </w:r>
    </w:p>
    <w:p w14:paraId="0BF84280" w14:textId="17234E6A" w:rsidR="00A36339" w:rsidRPr="009D2906" w:rsidRDefault="00EB4CE1" w:rsidP="009D2906">
      <w:pPr>
        <w:autoSpaceDE w:val="0"/>
        <w:autoSpaceDN w:val="0"/>
        <w:adjustRightInd w:val="0"/>
        <w:jc w:val="both"/>
        <w:rPr>
          <w:rFonts w:ascii="Book Antiqua" w:hAnsi="Book Antiqua" w:cs="Gisha"/>
          <w:b/>
          <w:bCs/>
          <w:sz w:val="20"/>
          <w:szCs w:val="20"/>
        </w:rPr>
      </w:pPr>
      <w:bookmarkStart w:id="23" w:name="_Hlk190259691"/>
      <w:r w:rsidRPr="009D2906">
        <w:rPr>
          <w:rFonts w:ascii="Book Antiqua" w:hAnsi="Book Antiqua"/>
          <w:b/>
          <w:color w:val="000000"/>
          <w:sz w:val="20"/>
          <w:szCs w:val="20"/>
        </w:rPr>
        <w:t>17.</w:t>
      </w:r>
      <w:r w:rsidRPr="009D2906">
        <w:rPr>
          <w:rFonts w:ascii="Book Antiqua" w:hAnsi="Book Antiqua"/>
          <w:b/>
          <w:color w:val="000000"/>
          <w:sz w:val="20"/>
          <w:szCs w:val="20"/>
          <w:u w:val="single"/>
          <w:shd w:val="clear" w:color="auto" w:fill="BABABA"/>
        </w:rPr>
        <w:t xml:space="preserve"> </w:t>
      </w:r>
      <w:r w:rsidR="00A36339" w:rsidRPr="009D2906">
        <w:rPr>
          <w:rFonts w:ascii="Book Antiqua" w:hAnsi="Book Antiqua"/>
          <w:b/>
          <w:color w:val="000000"/>
          <w:sz w:val="20"/>
          <w:szCs w:val="20"/>
          <w:u w:val="single"/>
          <w:shd w:val="clear" w:color="auto" w:fill="BABABA"/>
        </w:rPr>
        <w:t xml:space="preserve">CLÁUSULA DÉCIMA SÉTIMA </w:t>
      </w:r>
      <w:bookmarkEnd w:id="23"/>
      <w:r w:rsidR="00A36339" w:rsidRPr="009D2906">
        <w:rPr>
          <w:rFonts w:ascii="Book Antiqua" w:hAnsi="Book Antiqua"/>
          <w:b/>
          <w:color w:val="000000"/>
          <w:sz w:val="20"/>
          <w:szCs w:val="20"/>
          <w:u w:val="single"/>
          <w:shd w:val="clear" w:color="auto" w:fill="BABABA"/>
        </w:rPr>
        <w:t>- DAS DISPOSIÇÕES GERAIS</w:t>
      </w:r>
    </w:p>
    <w:p w14:paraId="4E1BDB13" w14:textId="77777777" w:rsidR="00A36339" w:rsidRPr="009D2906" w:rsidRDefault="00A36339" w:rsidP="009D2906">
      <w:pPr>
        <w:jc w:val="both"/>
        <w:rPr>
          <w:rFonts w:ascii="Book Antiqua" w:hAnsi="Book Antiqua"/>
          <w:sz w:val="20"/>
          <w:szCs w:val="20"/>
        </w:rPr>
      </w:pPr>
      <w:r w:rsidRPr="009D2906">
        <w:rPr>
          <w:rFonts w:ascii="Book Antiqua" w:hAnsi="Book Antiqua"/>
          <w:b/>
          <w:sz w:val="20"/>
          <w:szCs w:val="20"/>
        </w:rPr>
        <w:t>17.1</w:t>
      </w:r>
      <w:r w:rsidRPr="009D2906">
        <w:rPr>
          <w:rFonts w:ascii="Book Antiqua" w:hAnsi="Book Antiqua"/>
          <w:bCs/>
          <w:sz w:val="20"/>
          <w:szCs w:val="20"/>
        </w:rPr>
        <w:t>. Será anexada a esta Ata cópia do Termo de Referência.</w:t>
      </w:r>
    </w:p>
    <w:p w14:paraId="1DB0590C" w14:textId="77777777" w:rsidR="00A36339" w:rsidRPr="009D2906" w:rsidRDefault="00A36339" w:rsidP="009D2906">
      <w:pPr>
        <w:pStyle w:val="PargrafodaLista"/>
        <w:numPr>
          <w:ilvl w:val="1"/>
          <w:numId w:val="20"/>
        </w:numPr>
        <w:tabs>
          <w:tab w:val="left" w:pos="426"/>
        </w:tabs>
        <w:spacing w:after="0" w:line="240" w:lineRule="auto"/>
        <w:ind w:left="0" w:hanging="1853"/>
        <w:jc w:val="both"/>
        <w:rPr>
          <w:rFonts w:ascii="Book Antiqua" w:hAnsi="Book Antiqua"/>
          <w:sz w:val="20"/>
          <w:szCs w:val="20"/>
        </w:rPr>
      </w:pPr>
      <w:r w:rsidRPr="009D2906">
        <w:rPr>
          <w:rFonts w:ascii="Book Antiqua" w:hAnsi="Book Antiqua"/>
          <w:b/>
          <w:bCs/>
          <w:sz w:val="20"/>
          <w:szCs w:val="20"/>
        </w:rPr>
        <w:t>17.2.</w:t>
      </w:r>
      <w:r w:rsidRPr="009D2906">
        <w:rPr>
          <w:rFonts w:ascii="Book Antiqua" w:hAnsi="Book Antiqua"/>
          <w:sz w:val="20"/>
          <w:szCs w:val="20"/>
        </w:rPr>
        <w:t xml:space="preserve"> Integram esta Ata, independentemente de transcrição, o Edital e a proposta da empresa.</w:t>
      </w:r>
      <w:r w:rsidRPr="009D2906">
        <w:rPr>
          <w:rFonts w:ascii="Book Antiqua" w:hAnsi="Book Antiqua"/>
          <w:bCs/>
          <w:sz w:val="20"/>
          <w:szCs w:val="20"/>
        </w:rPr>
        <w:t xml:space="preserve"> </w:t>
      </w:r>
    </w:p>
    <w:p w14:paraId="1154DF7A" w14:textId="77777777" w:rsidR="00A36339" w:rsidRPr="009D2906" w:rsidRDefault="00A36339" w:rsidP="009D2906">
      <w:pPr>
        <w:tabs>
          <w:tab w:val="left" w:pos="426"/>
        </w:tabs>
        <w:jc w:val="both"/>
        <w:rPr>
          <w:rFonts w:ascii="Book Antiqua" w:hAnsi="Book Antiqua"/>
          <w:sz w:val="20"/>
          <w:szCs w:val="20"/>
        </w:rPr>
      </w:pPr>
      <w:r w:rsidRPr="009D2906">
        <w:rPr>
          <w:rFonts w:ascii="Book Antiqua" w:hAnsi="Book Antiqua"/>
          <w:b/>
          <w:bCs/>
          <w:sz w:val="20"/>
          <w:szCs w:val="20"/>
        </w:rPr>
        <w:t>17.3.</w:t>
      </w:r>
      <w:r w:rsidRPr="009D2906">
        <w:rPr>
          <w:rFonts w:ascii="Book Antiqua" w:hAnsi="Book Antiqua"/>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4ACAD1C9" w14:textId="000E150E" w:rsidR="00A36339" w:rsidRPr="009D2906" w:rsidRDefault="00A36339" w:rsidP="009D2906">
      <w:pPr>
        <w:pBdr>
          <w:top w:val="nil"/>
          <w:left w:val="nil"/>
          <w:bottom w:val="nil"/>
          <w:right w:val="nil"/>
          <w:between w:val="nil"/>
        </w:pBdr>
        <w:ind w:firstLine="1134"/>
        <w:jc w:val="both"/>
        <w:rPr>
          <w:rFonts w:ascii="Book Antiqua" w:eastAsia="Book Antiqua" w:hAnsi="Book Antiqua" w:cs="Book Antiqua"/>
          <w:color w:val="000000"/>
          <w:sz w:val="20"/>
          <w:szCs w:val="20"/>
        </w:rPr>
      </w:pPr>
      <w:r w:rsidRPr="009D2906">
        <w:rPr>
          <w:rFonts w:ascii="Book Antiqua" w:hAnsi="Book Antiqua"/>
          <w:sz w:val="20"/>
          <w:szCs w:val="20"/>
        </w:rPr>
        <w:t xml:space="preserve"> O foro para dirimir questões relativas a presente Ata será o Foro da Comarca de São José de Mipibu/RN, com exclusão de qualquer outro</w:t>
      </w:r>
    </w:p>
    <w:p w14:paraId="0CF518C3" w14:textId="77777777" w:rsidR="006B76E5" w:rsidRPr="009D2906" w:rsidRDefault="006B76E5" w:rsidP="009D2906">
      <w:pPr>
        <w:jc w:val="both"/>
        <w:rPr>
          <w:rFonts w:ascii="Book Antiqua" w:hAnsi="Book Antiqua"/>
          <w:sz w:val="20"/>
          <w:szCs w:val="20"/>
        </w:rPr>
      </w:pPr>
    </w:p>
    <w:p w14:paraId="6C2936B5" w14:textId="6E58586D" w:rsidR="00D9183F" w:rsidRPr="009D2906" w:rsidRDefault="00A36339" w:rsidP="009D2906">
      <w:pPr>
        <w:jc w:val="center"/>
        <w:rPr>
          <w:rFonts w:ascii="Book Antiqua" w:hAnsi="Book Antiqua"/>
          <w:sz w:val="20"/>
          <w:szCs w:val="20"/>
        </w:rPr>
      </w:pPr>
      <w:r w:rsidRPr="009D2906">
        <w:rPr>
          <w:rFonts w:ascii="Book Antiqua" w:hAnsi="Book Antiqua" w:cs="Gisha"/>
          <w:sz w:val="20"/>
          <w:szCs w:val="20"/>
        </w:rPr>
        <w:t>São José de Mipibu/RN, _____ de ______ de 2025</w:t>
      </w:r>
    </w:p>
    <w:p w14:paraId="0594994E" w14:textId="52836838" w:rsidR="008B48EE" w:rsidRPr="009D2906" w:rsidRDefault="008B48EE" w:rsidP="009D2906">
      <w:pPr>
        <w:jc w:val="center"/>
        <w:rPr>
          <w:rFonts w:ascii="Book Antiqua" w:hAnsi="Book Antiqua"/>
          <w:sz w:val="20"/>
          <w:szCs w:val="20"/>
        </w:rPr>
      </w:pPr>
    </w:p>
    <w:p w14:paraId="1FFB347B" w14:textId="77777777" w:rsidR="00EB4CE1" w:rsidRPr="009D2906" w:rsidRDefault="00EB4CE1" w:rsidP="009D2906">
      <w:pPr>
        <w:jc w:val="center"/>
        <w:rPr>
          <w:rFonts w:ascii="Book Antiqua" w:hAnsi="Book Antiqua"/>
          <w:sz w:val="20"/>
          <w:szCs w:val="20"/>
        </w:rPr>
      </w:pPr>
    </w:p>
    <w:p w14:paraId="16420E6E" w14:textId="77777777" w:rsidR="00F76946" w:rsidRPr="009D2906" w:rsidRDefault="00F76946" w:rsidP="009D2906">
      <w:pPr>
        <w:jc w:val="center"/>
        <w:rPr>
          <w:rFonts w:ascii="Book Antiqua" w:hAnsi="Book Antiqua"/>
          <w:sz w:val="20"/>
          <w:szCs w:val="20"/>
        </w:rPr>
      </w:pPr>
    </w:p>
    <w:p w14:paraId="7749788A" w14:textId="77777777" w:rsidR="00570B67" w:rsidRPr="009D2906" w:rsidRDefault="00570B67" w:rsidP="009D2906">
      <w:pPr>
        <w:jc w:val="center"/>
        <w:rPr>
          <w:rFonts w:ascii="Book Antiqua" w:hAnsi="Book Antiqua"/>
          <w:b/>
          <w:sz w:val="20"/>
          <w:szCs w:val="20"/>
        </w:rPr>
      </w:pPr>
      <w:r w:rsidRPr="009D2906">
        <w:rPr>
          <w:rFonts w:ascii="Book Antiqua" w:hAnsi="Book Antiqua"/>
          <w:b/>
          <w:sz w:val="20"/>
          <w:szCs w:val="20"/>
        </w:rPr>
        <w:t>Maurício José Gomes de Melo</w:t>
      </w:r>
    </w:p>
    <w:p w14:paraId="7730FA47" w14:textId="58A22B82" w:rsidR="00D9183F" w:rsidRPr="009D2906" w:rsidRDefault="00570B67" w:rsidP="009D2906">
      <w:pPr>
        <w:jc w:val="center"/>
        <w:rPr>
          <w:rFonts w:ascii="Book Antiqua" w:hAnsi="Book Antiqua"/>
          <w:b/>
          <w:sz w:val="20"/>
          <w:szCs w:val="20"/>
        </w:rPr>
      </w:pPr>
      <w:r w:rsidRPr="009D2906">
        <w:rPr>
          <w:rFonts w:ascii="Book Antiqua" w:hAnsi="Book Antiqua"/>
          <w:b/>
          <w:sz w:val="20"/>
          <w:szCs w:val="20"/>
        </w:rPr>
        <w:t>Secretário Geral do Município</w:t>
      </w:r>
    </w:p>
    <w:p w14:paraId="464965E3" w14:textId="15A4B833" w:rsidR="00570B67" w:rsidRPr="009D2906" w:rsidRDefault="00570B67" w:rsidP="009D2906">
      <w:pPr>
        <w:jc w:val="center"/>
        <w:rPr>
          <w:rFonts w:ascii="Book Antiqua" w:hAnsi="Book Antiqua"/>
          <w:b/>
          <w:sz w:val="20"/>
          <w:szCs w:val="20"/>
        </w:rPr>
      </w:pPr>
    </w:p>
    <w:p w14:paraId="7339171D" w14:textId="77777777" w:rsidR="00EB4CE1" w:rsidRPr="009D2906" w:rsidRDefault="00EB4CE1" w:rsidP="009D2906">
      <w:pPr>
        <w:jc w:val="center"/>
        <w:rPr>
          <w:rFonts w:ascii="Book Antiqua" w:hAnsi="Book Antiqua"/>
          <w:b/>
          <w:sz w:val="20"/>
          <w:szCs w:val="20"/>
        </w:rPr>
      </w:pPr>
    </w:p>
    <w:p w14:paraId="6B3B3938" w14:textId="77777777" w:rsidR="006B76E5" w:rsidRPr="009D2906" w:rsidRDefault="006B76E5" w:rsidP="009D2906">
      <w:pPr>
        <w:jc w:val="center"/>
        <w:rPr>
          <w:rFonts w:ascii="Book Antiqua" w:hAnsi="Book Antiqua"/>
          <w:b/>
          <w:sz w:val="20"/>
          <w:szCs w:val="20"/>
        </w:rPr>
      </w:pPr>
    </w:p>
    <w:p w14:paraId="107FDACF" w14:textId="3719B69F" w:rsidR="00570B67" w:rsidRPr="009D2906" w:rsidRDefault="00570B67" w:rsidP="009D2906">
      <w:pPr>
        <w:jc w:val="center"/>
        <w:rPr>
          <w:rFonts w:ascii="Book Antiqua" w:hAnsi="Book Antiqua"/>
          <w:b/>
          <w:sz w:val="20"/>
          <w:szCs w:val="20"/>
        </w:rPr>
      </w:pPr>
      <w:r w:rsidRPr="009D2906">
        <w:rPr>
          <w:rFonts w:ascii="Book Antiqua" w:hAnsi="Book Antiqua"/>
          <w:b/>
          <w:sz w:val="20"/>
          <w:szCs w:val="20"/>
        </w:rPr>
        <w:t xml:space="preserve">Jefferson Souza </w:t>
      </w:r>
      <w:r w:rsidR="009D2906">
        <w:rPr>
          <w:rFonts w:ascii="Book Antiqua" w:hAnsi="Book Antiqua"/>
          <w:b/>
          <w:sz w:val="20"/>
          <w:szCs w:val="20"/>
        </w:rPr>
        <w:t>d</w:t>
      </w:r>
      <w:r w:rsidRPr="009D2906">
        <w:rPr>
          <w:rFonts w:ascii="Book Antiqua" w:hAnsi="Book Antiqua"/>
          <w:b/>
          <w:sz w:val="20"/>
          <w:szCs w:val="20"/>
        </w:rPr>
        <w:t>e Oliveira</w:t>
      </w:r>
    </w:p>
    <w:p w14:paraId="271D6A26" w14:textId="13F9ED00" w:rsidR="00570B67" w:rsidRPr="009D2906" w:rsidRDefault="00570B67" w:rsidP="009D2906">
      <w:pPr>
        <w:jc w:val="center"/>
        <w:rPr>
          <w:rFonts w:ascii="Book Antiqua" w:hAnsi="Book Antiqua"/>
          <w:b/>
          <w:sz w:val="20"/>
          <w:szCs w:val="20"/>
        </w:rPr>
      </w:pPr>
      <w:r w:rsidRPr="009D2906">
        <w:rPr>
          <w:rFonts w:ascii="Book Antiqua" w:hAnsi="Book Antiqua"/>
          <w:b/>
          <w:sz w:val="20"/>
          <w:szCs w:val="20"/>
        </w:rPr>
        <w:t>Secretário Municipal de Saúde</w:t>
      </w:r>
    </w:p>
    <w:p w14:paraId="29785E31" w14:textId="5E565C6E" w:rsidR="00570B67" w:rsidRPr="009D2906" w:rsidRDefault="00570B67" w:rsidP="009D2906">
      <w:pPr>
        <w:jc w:val="center"/>
        <w:rPr>
          <w:rFonts w:ascii="Book Antiqua" w:hAnsi="Book Antiqua"/>
          <w:b/>
          <w:sz w:val="20"/>
          <w:szCs w:val="20"/>
        </w:rPr>
      </w:pPr>
    </w:p>
    <w:bookmarkEnd w:id="17"/>
    <w:p w14:paraId="5BEDBE57" w14:textId="77777777" w:rsidR="00A36339" w:rsidRPr="009D2906" w:rsidRDefault="00A36339" w:rsidP="009D2906">
      <w:pPr>
        <w:autoSpaceDE w:val="0"/>
        <w:autoSpaceDN w:val="0"/>
        <w:adjustRightInd w:val="0"/>
        <w:jc w:val="center"/>
        <w:rPr>
          <w:rFonts w:ascii="Book Antiqua" w:hAnsi="Book Antiqua" w:cs="Gisha"/>
          <w:b/>
          <w:sz w:val="20"/>
          <w:szCs w:val="20"/>
        </w:rPr>
      </w:pPr>
    </w:p>
    <w:p w14:paraId="49460E7E" w14:textId="77777777" w:rsidR="00EB4CE1" w:rsidRPr="009D2906" w:rsidRDefault="00EB4CE1" w:rsidP="009D2906">
      <w:pPr>
        <w:autoSpaceDE w:val="0"/>
        <w:autoSpaceDN w:val="0"/>
        <w:adjustRightInd w:val="0"/>
        <w:jc w:val="center"/>
        <w:rPr>
          <w:rFonts w:ascii="Book Antiqua" w:hAnsi="Book Antiqua" w:cs="Gisha"/>
          <w:b/>
          <w:sz w:val="20"/>
          <w:szCs w:val="20"/>
        </w:rPr>
      </w:pPr>
    </w:p>
    <w:p w14:paraId="4AABFE20" w14:textId="77777777" w:rsidR="00A36339" w:rsidRPr="009D2906" w:rsidRDefault="00A36339" w:rsidP="009D2906">
      <w:pPr>
        <w:pStyle w:val="Default"/>
        <w:jc w:val="center"/>
        <w:rPr>
          <w:rFonts w:ascii="Book Antiqua" w:hAnsi="Book Antiqua" w:cs="Gisha"/>
          <w:b/>
          <w:color w:val="auto"/>
          <w:sz w:val="20"/>
          <w:szCs w:val="20"/>
        </w:rPr>
      </w:pPr>
      <w:r w:rsidRPr="009D2906">
        <w:rPr>
          <w:rFonts w:ascii="Book Antiqua" w:hAnsi="Book Antiqua" w:cs="Gisha"/>
          <w:b/>
          <w:color w:val="auto"/>
          <w:sz w:val="20"/>
          <w:szCs w:val="20"/>
        </w:rPr>
        <w:t>CONTRATADA</w:t>
      </w:r>
    </w:p>
    <w:p w14:paraId="4340E864" w14:textId="77777777" w:rsidR="00A36339" w:rsidRPr="009D2906" w:rsidRDefault="00A36339" w:rsidP="009D2906">
      <w:pPr>
        <w:pStyle w:val="Default"/>
        <w:jc w:val="center"/>
        <w:rPr>
          <w:rFonts w:ascii="Book Antiqua" w:hAnsi="Book Antiqua" w:cs="Gisha"/>
          <w:b/>
          <w:color w:val="auto"/>
          <w:sz w:val="20"/>
          <w:szCs w:val="20"/>
        </w:rPr>
      </w:pPr>
    </w:p>
    <w:p w14:paraId="2C202B35"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TESTEMUNHAS:</w:t>
      </w:r>
    </w:p>
    <w:p w14:paraId="692652CA" w14:textId="77777777" w:rsidR="00A36339" w:rsidRPr="009D2906" w:rsidRDefault="00A36339" w:rsidP="009D2906">
      <w:pPr>
        <w:jc w:val="both"/>
        <w:rPr>
          <w:rFonts w:ascii="Book Antiqua" w:hAnsi="Book Antiqua"/>
          <w:b/>
          <w:color w:val="000000"/>
          <w:sz w:val="20"/>
          <w:szCs w:val="20"/>
        </w:rPr>
      </w:pPr>
    </w:p>
    <w:p w14:paraId="7E42F49C" w14:textId="77777777" w:rsidR="00A36339" w:rsidRPr="009D2906" w:rsidRDefault="00A36339" w:rsidP="009D2906">
      <w:pPr>
        <w:jc w:val="both"/>
        <w:rPr>
          <w:rFonts w:ascii="Book Antiqua" w:hAnsi="Book Antiqua"/>
          <w:color w:val="000000"/>
          <w:sz w:val="20"/>
          <w:szCs w:val="20"/>
        </w:rPr>
      </w:pPr>
      <w:r w:rsidRPr="009D2906">
        <w:rPr>
          <w:rFonts w:ascii="Book Antiqua" w:hAnsi="Book Antiqua"/>
          <w:color w:val="000000"/>
          <w:sz w:val="20"/>
          <w:szCs w:val="20"/>
        </w:rPr>
        <w:t>_______________________________________</w:t>
      </w:r>
    </w:p>
    <w:p w14:paraId="69AEEDB8"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Nome:</w:t>
      </w:r>
    </w:p>
    <w:p w14:paraId="76E29F28"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CPF nº</w:t>
      </w:r>
    </w:p>
    <w:p w14:paraId="6F00B046"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RG nº</w:t>
      </w:r>
    </w:p>
    <w:p w14:paraId="08775941" w14:textId="77777777" w:rsidR="00A36339" w:rsidRPr="009D2906" w:rsidRDefault="00A36339" w:rsidP="009D2906">
      <w:pPr>
        <w:jc w:val="both"/>
        <w:rPr>
          <w:rFonts w:ascii="Book Antiqua" w:hAnsi="Book Antiqua"/>
          <w:color w:val="000000"/>
          <w:sz w:val="20"/>
          <w:szCs w:val="20"/>
        </w:rPr>
      </w:pPr>
    </w:p>
    <w:p w14:paraId="65A7D4C6" w14:textId="77777777" w:rsidR="00A36339" w:rsidRPr="009D2906" w:rsidRDefault="00A36339" w:rsidP="009D2906">
      <w:pPr>
        <w:jc w:val="both"/>
        <w:rPr>
          <w:rFonts w:ascii="Book Antiqua" w:hAnsi="Book Antiqua"/>
          <w:color w:val="000000"/>
          <w:sz w:val="20"/>
          <w:szCs w:val="20"/>
        </w:rPr>
      </w:pPr>
      <w:r w:rsidRPr="009D2906">
        <w:rPr>
          <w:rFonts w:ascii="Book Antiqua" w:hAnsi="Book Antiqua"/>
          <w:color w:val="000000"/>
          <w:sz w:val="20"/>
          <w:szCs w:val="20"/>
        </w:rPr>
        <w:t>_______________________________________</w:t>
      </w:r>
    </w:p>
    <w:p w14:paraId="729A98AD"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Nome:</w:t>
      </w:r>
    </w:p>
    <w:p w14:paraId="2FE02281" w14:textId="77777777" w:rsidR="00A36339" w:rsidRPr="009D2906" w:rsidRDefault="00A36339" w:rsidP="009D2906">
      <w:pPr>
        <w:jc w:val="both"/>
        <w:rPr>
          <w:rFonts w:ascii="Book Antiqua" w:hAnsi="Book Antiqua"/>
          <w:b/>
          <w:color w:val="000000"/>
          <w:sz w:val="20"/>
          <w:szCs w:val="20"/>
        </w:rPr>
      </w:pPr>
      <w:r w:rsidRPr="009D2906">
        <w:rPr>
          <w:rFonts w:ascii="Book Antiqua" w:hAnsi="Book Antiqua"/>
          <w:b/>
          <w:color w:val="000000"/>
          <w:sz w:val="20"/>
          <w:szCs w:val="20"/>
        </w:rPr>
        <w:t>CPF nº</w:t>
      </w:r>
    </w:p>
    <w:p w14:paraId="449879DE" w14:textId="77777777" w:rsidR="00A36339" w:rsidRPr="009D2906" w:rsidRDefault="00A36339" w:rsidP="009D2906">
      <w:pPr>
        <w:jc w:val="both"/>
        <w:rPr>
          <w:rFonts w:ascii="Book Antiqua" w:hAnsi="Book Antiqua"/>
          <w:color w:val="000000"/>
          <w:sz w:val="20"/>
          <w:szCs w:val="20"/>
        </w:rPr>
      </w:pPr>
      <w:r w:rsidRPr="009D2906">
        <w:rPr>
          <w:rFonts w:ascii="Book Antiqua" w:hAnsi="Book Antiqua"/>
          <w:b/>
          <w:color w:val="000000"/>
          <w:sz w:val="20"/>
          <w:szCs w:val="20"/>
        </w:rPr>
        <w:t>RG nº</w:t>
      </w:r>
    </w:p>
    <w:p w14:paraId="1B9456D5" w14:textId="24D3EE2A" w:rsidR="00E24BBD" w:rsidRPr="009D2906" w:rsidRDefault="00E24BBD" w:rsidP="009D2906">
      <w:pPr>
        <w:rPr>
          <w:rFonts w:ascii="Book Antiqua" w:hAnsi="Book Antiqua"/>
          <w:sz w:val="20"/>
          <w:szCs w:val="20"/>
        </w:rPr>
      </w:pPr>
    </w:p>
    <w:p w14:paraId="593902B7" w14:textId="49D06A40" w:rsidR="00E24BBD" w:rsidRPr="009D2906" w:rsidRDefault="00EB4CE1" w:rsidP="009D2906">
      <w:pPr>
        <w:tabs>
          <w:tab w:val="left" w:pos="1362"/>
        </w:tabs>
        <w:jc w:val="right"/>
        <w:rPr>
          <w:rFonts w:ascii="Book Antiqua" w:hAnsi="Book Antiqua"/>
          <w:sz w:val="20"/>
          <w:szCs w:val="20"/>
        </w:rPr>
      </w:pPr>
      <w:bookmarkStart w:id="24" w:name="_Hlk211425915"/>
      <w:r w:rsidRPr="009D2906">
        <w:rPr>
          <w:rFonts w:ascii="Book Antiqua" w:hAnsi="Book Antiqua"/>
          <w:b/>
          <w:color w:val="0000CC"/>
          <w:sz w:val="20"/>
          <w:szCs w:val="20"/>
        </w:rPr>
        <w:t>PERP Nº __/2025-PMSJM/RN</w:t>
      </w:r>
      <w:bookmarkEnd w:id="24"/>
    </w:p>
    <w:sectPr w:rsidR="00E24BBD" w:rsidRPr="009D2906" w:rsidSect="006F23DE">
      <w:headerReference w:type="default" r:id="rId22"/>
      <w:footerReference w:type="default" r:id="rId23"/>
      <w:type w:val="continuous"/>
      <w:pgSz w:w="11906" w:h="16838"/>
      <w:pgMar w:top="3261" w:right="991" w:bottom="851"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7A991" w14:textId="77777777" w:rsidR="00C725FA" w:rsidRDefault="00C725FA" w:rsidP="009F67B6">
      <w:r>
        <w:separator/>
      </w:r>
    </w:p>
  </w:endnote>
  <w:endnote w:type="continuationSeparator" w:id="0">
    <w:p w14:paraId="52205C55" w14:textId="77777777" w:rsidR="00C725FA" w:rsidRDefault="00C725FA"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auto"/>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92892"/>
      <w:docPartObj>
        <w:docPartGallery w:val="Page Numbers (Bottom of Page)"/>
        <w:docPartUnique/>
      </w:docPartObj>
    </w:sdtPr>
    <w:sdtEnd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F8A99" w14:textId="77777777" w:rsidR="00C725FA" w:rsidRDefault="00C725FA" w:rsidP="009F67B6">
      <w:r>
        <w:separator/>
      </w:r>
    </w:p>
  </w:footnote>
  <w:footnote w:type="continuationSeparator" w:id="0">
    <w:p w14:paraId="2C83CF4B" w14:textId="77777777" w:rsidR="00C725FA" w:rsidRDefault="00C725FA"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7902D" w14:textId="77777777" w:rsidR="004B2589" w:rsidRPr="00F86C9F" w:rsidRDefault="004B2589" w:rsidP="004B2589">
    <w:pPr>
      <w:ind w:right="-2"/>
      <w:jc w:val="center"/>
      <w:rPr>
        <w:rFonts w:ascii="Book Antiqua" w:hAnsi="Book Antiqua"/>
        <w:b/>
        <w:bCs/>
        <w:color w:val="000000" w:themeColor="text1"/>
        <w:sz w:val="20"/>
        <w:szCs w:val="20"/>
      </w:rPr>
    </w:pPr>
    <w:bookmarkStart w:id="25" w:name="_Hlk160434976"/>
    <w:bookmarkStart w:id="26" w:name="_Hlk160434977"/>
    <w:r w:rsidRPr="00F86C9F">
      <w:rPr>
        <w:rFonts w:ascii="Book Antiqua" w:hAnsi="Book Antiqua"/>
        <w:b/>
        <w:bCs/>
        <w:noProof/>
        <w:color w:val="000000" w:themeColor="text1"/>
        <w:sz w:val="20"/>
        <w:szCs w:val="20"/>
      </w:rPr>
      <w:drawing>
        <wp:anchor distT="0" distB="0" distL="114300" distR="114300" simplePos="0" relativeHeight="251659264" behindDoc="1" locked="0" layoutInCell="1" allowOverlap="1" wp14:anchorId="701A19B1" wp14:editId="64AE3157">
          <wp:simplePos x="0" y="0"/>
          <wp:positionH relativeFrom="margin">
            <wp:posOffset>2736215</wp:posOffset>
          </wp:positionH>
          <wp:positionV relativeFrom="paragraph">
            <wp:posOffset>-489585</wp:posOffset>
          </wp:positionV>
          <wp:extent cx="800100" cy="723900"/>
          <wp:effectExtent l="0" t="0" r="0" b="0"/>
          <wp:wrapTopAndBottom/>
          <wp:docPr id="110313247" name="Imagem 110313247"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F86C9F">
      <w:rPr>
        <w:rFonts w:ascii="Book Antiqua" w:hAnsi="Book Antiqua"/>
        <w:b/>
        <w:bCs/>
        <w:color w:val="000000" w:themeColor="text1"/>
        <w:sz w:val="20"/>
        <w:szCs w:val="20"/>
      </w:rPr>
      <w:t>ESTADO DO RIO GRANDE DO NORTE</w:t>
    </w:r>
  </w:p>
  <w:p w14:paraId="09E2EA97" w14:textId="77777777" w:rsidR="004B2589" w:rsidRPr="00F86C9F" w:rsidRDefault="004B2589" w:rsidP="004B2589">
    <w:pPr>
      <w:ind w:right="-2"/>
      <w:jc w:val="center"/>
      <w:rPr>
        <w:rFonts w:ascii="Book Antiqua" w:hAnsi="Book Antiqua"/>
        <w:b/>
        <w:bCs/>
        <w:color w:val="000000" w:themeColor="text1"/>
        <w:sz w:val="20"/>
        <w:szCs w:val="20"/>
      </w:rPr>
    </w:pPr>
    <w:r w:rsidRPr="00F86C9F">
      <w:rPr>
        <w:rFonts w:ascii="Book Antiqua" w:hAnsi="Book Antiqua"/>
        <w:b/>
        <w:bCs/>
        <w:color w:val="000000" w:themeColor="text1"/>
        <w:sz w:val="20"/>
        <w:szCs w:val="20"/>
      </w:rPr>
      <w:t>PREFEITURA MUNICIPAL DE SÃO JOSÉ DE MIPIBU</w:t>
    </w:r>
  </w:p>
  <w:p w14:paraId="614E46F8" w14:textId="49D85A4E" w:rsidR="004B2589" w:rsidRPr="00EE770D" w:rsidRDefault="00EE770D" w:rsidP="004B2589">
    <w:pPr>
      <w:tabs>
        <w:tab w:val="center" w:pos="4252"/>
        <w:tab w:val="right" w:pos="8504"/>
      </w:tabs>
      <w:ind w:right="-2"/>
      <w:jc w:val="center"/>
      <w:rPr>
        <w:rFonts w:ascii="Book Antiqua" w:hAnsi="Book Antiqua"/>
        <w:b/>
        <w:color w:val="0000CC"/>
        <w:sz w:val="20"/>
        <w:szCs w:val="20"/>
      </w:rPr>
    </w:pPr>
    <w:r w:rsidRPr="00EE770D">
      <w:rPr>
        <w:rFonts w:ascii="Book Antiqua" w:hAnsi="Book Antiqua"/>
        <w:b/>
        <w:bCs/>
        <w:color w:val="0000CC"/>
        <w:sz w:val="20"/>
        <w:szCs w:val="20"/>
      </w:rPr>
      <w:t>FUNDO</w:t>
    </w:r>
    <w:r w:rsidR="004B2589" w:rsidRPr="00EE770D">
      <w:rPr>
        <w:rFonts w:ascii="Book Antiqua" w:hAnsi="Book Antiqua"/>
        <w:b/>
        <w:bCs/>
        <w:color w:val="0000CC"/>
        <w:sz w:val="20"/>
        <w:szCs w:val="20"/>
      </w:rPr>
      <w:t xml:space="preserve"> </w:t>
    </w:r>
    <w:r w:rsidR="007A5F61" w:rsidRPr="00EE770D">
      <w:rPr>
        <w:rFonts w:ascii="Book Antiqua" w:hAnsi="Book Antiqua"/>
        <w:b/>
        <w:bCs/>
        <w:color w:val="0000CC"/>
        <w:sz w:val="20"/>
        <w:szCs w:val="20"/>
      </w:rPr>
      <w:t xml:space="preserve">MUNICIPAL DE </w:t>
    </w:r>
    <w:r w:rsidR="00E85806" w:rsidRPr="00EE770D">
      <w:rPr>
        <w:rFonts w:ascii="Book Antiqua" w:hAnsi="Book Antiqua"/>
        <w:b/>
        <w:bCs/>
        <w:color w:val="0000CC"/>
        <w:sz w:val="20"/>
        <w:szCs w:val="20"/>
      </w:rPr>
      <w:t>SAÚDE</w:t>
    </w:r>
  </w:p>
  <w:bookmarkEnd w:id="25"/>
  <w:bookmarkEnd w:id="26"/>
  <w:p w14:paraId="008373B1" w14:textId="77777777" w:rsidR="005102FE" w:rsidRPr="00F86C9F" w:rsidRDefault="005102FE" w:rsidP="005102FE">
    <w:pPr>
      <w:jc w:val="center"/>
      <w:rPr>
        <w:rFonts w:ascii="Book Antiqua" w:hAnsi="Book Antiqua"/>
        <w:b/>
        <w:bCs/>
        <w:color w:val="000000" w:themeColor="text1"/>
        <w:sz w:val="20"/>
        <w:szCs w:val="20"/>
      </w:rPr>
    </w:pPr>
    <w:r w:rsidRPr="00F86C9F">
      <w:rPr>
        <w:rFonts w:ascii="Book Antiqua" w:hAnsi="Book Antiqua"/>
        <w:b/>
        <w:bCs/>
        <w:color w:val="000000" w:themeColor="text1"/>
        <w:sz w:val="20"/>
        <w:szCs w:val="20"/>
      </w:rPr>
      <w:t>Avenida Pedro Ferreira, s/n – Centro - São José de Mipibu/RN</w:t>
    </w:r>
  </w:p>
  <w:p w14:paraId="4DFA0619" w14:textId="64126295" w:rsidR="005102FE" w:rsidRPr="00F86C9F" w:rsidRDefault="005102FE" w:rsidP="005102FE">
    <w:pPr>
      <w:jc w:val="center"/>
      <w:rPr>
        <w:rFonts w:ascii="Book Antiqua" w:hAnsi="Book Antiqua"/>
        <w:b/>
        <w:bCs/>
        <w:sz w:val="20"/>
        <w:szCs w:val="20"/>
      </w:rPr>
    </w:pPr>
    <w:r w:rsidRPr="00F86C9F">
      <w:rPr>
        <w:rFonts w:ascii="Book Antiqua" w:hAnsi="Book Antiqua"/>
        <w:b/>
        <w:bCs/>
        <w:color w:val="000000" w:themeColor="text1"/>
        <w:sz w:val="20"/>
        <w:szCs w:val="20"/>
      </w:rPr>
      <w:t xml:space="preserve">CEP 59.162-000 - CNPJ </w:t>
    </w:r>
    <w:bookmarkStart w:id="27" w:name="_Hlk160435179"/>
    <w:r w:rsidR="00EE770D">
      <w:rPr>
        <w:rFonts w:ascii="Book Antiqua" w:hAnsi="Book Antiqua"/>
        <w:b/>
        <w:bCs/>
        <w:color w:val="000000" w:themeColor="text1"/>
        <w:sz w:val="20"/>
        <w:szCs w:val="20"/>
      </w:rPr>
      <w:t>11.496.829</w:t>
    </w:r>
    <w:r w:rsidRPr="00F86C9F">
      <w:rPr>
        <w:rFonts w:ascii="Book Antiqua" w:hAnsi="Book Antiqua"/>
        <w:b/>
        <w:bCs/>
        <w:color w:val="000000" w:themeColor="text1"/>
        <w:sz w:val="20"/>
        <w:szCs w:val="20"/>
      </w:rPr>
      <w:t>/0001-</w:t>
    </w:r>
    <w:r w:rsidR="00EE770D">
      <w:rPr>
        <w:rFonts w:ascii="Book Antiqua" w:hAnsi="Book Antiqua"/>
        <w:b/>
        <w:bCs/>
        <w:color w:val="000000" w:themeColor="text1"/>
        <w:sz w:val="20"/>
        <w:szCs w:val="20"/>
      </w:rPr>
      <w:t>4</w:t>
    </w:r>
    <w:r w:rsidRPr="00F86C9F">
      <w:rPr>
        <w:rFonts w:ascii="Book Antiqua" w:hAnsi="Book Antiqua"/>
        <w:b/>
        <w:bCs/>
        <w:color w:val="000000" w:themeColor="text1"/>
        <w:sz w:val="20"/>
        <w:szCs w:val="20"/>
      </w:rPr>
      <w:t>3</w:t>
    </w:r>
    <w:bookmarkEnd w:id="27"/>
  </w:p>
  <w:p w14:paraId="2B96A6A9" w14:textId="77777777" w:rsidR="004B2589" w:rsidRPr="00F86C9F" w:rsidRDefault="004B2589" w:rsidP="004B2589">
    <w:pPr>
      <w:ind w:right="-2"/>
      <w:jc w:val="center"/>
      <w:rPr>
        <w:rFonts w:ascii="Book Antiqua" w:hAnsi="Book Antiqua"/>
        <w:sz w:val="20"/>
        <w:szCs w:val="20"/>
      </w:rPr>
    </w:pPr>
  </w:p>
  <w:p w14:paraId="188D664B" w14:textId="1728DD69" w:rsidR="00237A39" w:rsidRPr="006A22B0" w:rsidRDefault="00237A39" w:rsidP="00237A39">
    <w:pPr>
      <w:jc w:val="center"/>
      <w:rPr>
        <w:rFonts w:ascii="Book Antiqua" w:hAnsi="Book Antiqua"/>
        <w:b/>
        <w:color w:val="0000CC"/>
        <w:sz w:val="20"/>
        <w:szCs w:val="20"/>
      </w:rPr>
    </w:pPr>
    <w:r w:rsidRPr="006A22B0">
      <w:rPr>
        <w:rFonts w:ascii="Book Antiqua" w:hAnsi="Book Antiqua"/>
        <w:b/>
        <w:color w:val="0000CC"/>
        <w:sz w:val="20"/>
        <w:szCs w:val="20"/>
      </w:rPr>
      <w:t xml:space="preserve">EDITAL DE PREGÃO ELETRÔNICO Nº </w:t>
    </w:r>
    <w:r w:rsidR="00937FAE">
      <w:rPr>
        <w:rFonts w:ascii="Book Antiqua" w:hAnsi="Book Antiqua"/>
        <w:b/>
        <w:color w:val="0000CC"/>
        <w:sz w:val="20"/>
        <w:szCs w:val="20"/>
      </w:rPr>
      <w:t>2</w:t>
    </w:r>
    <w:r w:rsidR="00D37CE4">
      <w:rPr>
        <w:rFonts w:ascii="Book Antiqua" w:hAnsi="Book Antiqua"/>
        <w:b/>
        <w:color w:val="0000CC"/>
        <w:sz w:val="20"/>
        <w:szCs w:val="20"/>
      </w:rPr>
      <w:t>4</w:t>
    </w:r>
    <w:r w:rsidRPr="006A22B0">
      <w:rPr>
        <w:rFonts w:ascii="Book Antiqua" w:hAnsi="Book Antiqua"/>
        <w:b/>
        <w:color w:val="0000CC"/>
        <w:sz w:val="20"/>
        <w:szCs w:val="20"/>
      </w:rPr>
      <w:t>/202</w:t>
    </w:r>
    <w:r w:rsidR="0001238E" w:rsidRPr="006A22B0">
      <w:rPr>
        <w:rFonts w:ascii="Book Antiqua" w:hAnsi="Book Antiqua"/>
        <w:b/>
        <w:color w:val="0000CC"/>
        <w:sz w:val="20"/>
        <w:szCs w:val="20"/>
      </w:rPr>
      <w:t>5</w:t>
    </w:r>
  </w:p>
  <w:p w14:paraId="67319F72" w14:textId="6A692B15" w:rsidR="00934894" w:rsidRDefault="00237A39" w:rsidP="00E24BBD">
    <w:pPr>
      <w:jc w:val="center"/>
      <w:rPr>
        <w:rFonts w:ascii="Book Antiqua" w:hAnsi="Book Antiqua"/>
        <w:b/>
        <w:color w:val="0000CC"/>
        <w:sz w:val="20"/>
        <w:szCs w:val="20"/>
      </w:rPr>
    </w:pPr>
    <w:r w:rsidRPr="006A22B0">
      <w:rPr>
        <w:rFonts w:ascii="Book Antiqua" w:hAnsi="Book Antiqua"/>
        <w:b/>
        <w:color w:val="0000CC"/>
        <w:sz w:val="20"/>
        <w:szCs w:val="20"/>
      </w:rPr>
      <w:t xml:space="preserve">PROCESSO ADMINISTRATIVO N° </w:t>
    </w:r>
    <w:r w:rsidR="00EE770D">
      <w:rPr>
        <w:rFonts w:ascii="Book Antiqua" w:hAnsi="Book Antiqua"/>
        <w:b/>
        <w:color w:val="0000CC"/>
        <w:sz w:val="20"/>
        <w:szCs w:val="20"/>
      </w:rPr>
      <w:t>6358</w:t>
    </w:r>
    <w:r w:rsidRPr="006A22B0">
      <w:rPr>
        <w:rFonts w:ascii="Book Antiqua" w:hAnsi="Book Antiqua"/>
        <w:b/>
        <w:color w:val="0000CC"/>
        <w:sz w:val="20"/>
        <w:szCs w:val="20"/>
      </w:rPr>
      <w:t>/202</w:t>
    </w:r>
    <w:r w:rsidR="00AA28F9" w:rsidRPr="006A22B0">
      <w:rPr>
        <w:rFonts w:ascii="Book Antiqua" w:hAnsi="Book Antiqua"/>
        <w:b/>
        <w:color w:val="0000CC"/>
        <w:sz w:val="20"/>
        <w:szCs w:val="20"/>
      </w:rPr>
      <w:t>5</w:t>
    </w:r>
  </w:p>
  <w:p w14:paraId="109362FF" w14:textId="77777777" w:rsidR="00937FAE" w:rsidRPr="006A22B0" w:rsidRDefault="00937FAE" w:rsidP="00E24BBD">
    <w:pPr>
      <w:jc w:val="center"/>
      <w:rPr>
        <w:rFonts w:ascii="Book Antiqua" w:hAnsi="Book Antiqua"/>
        <w:b/>
        <w:color w:val="0000CC"/>
        <w:sz w:val="20"/>
        <w:szCs w:val="20"/>
      </w:rPr>
    </w:pPr>
  </w:p>
  <w:p w14:paraId="160711F5" w14:textId="77777777" w:rsidR="00FC3DBA" w:rsidRPr="006A22B0" w:rsidRDefault="00FC3DBA">
    <w:pPr>
      <w:rPr>
        <w:color w:val="0000C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D52688"/>
    <w:multiLevelType w:val="multilevel"/>
    <w:tmpl w:val="C2A0F81E"/>
    <w:lvl w:ilvl="0">
      <w:start w:val="1"/>
      <w:numFmt w:val="decimal"/>
      <w:lvlText w:val="%1."/>
      <w:lvlJc w:val="left"/>
      <w:pPr>
        <w:ind w:left="1057" w:hanging="502"/>
      </w:pPr>
      <w:rPr>
        <w:b/>
      </w:rPr>
    </w:lvl>
    <w:lvl w:ilvl="1">
      <w:start w:val="1"/>
      <w:numFmt w:val="decimal"/>
      <w:lvlText w:val="%1.%2."/>
      <w:lvlJc w:val="left"/>
      <w:pPr>
        <w:ind w:left="555" w:hanging="720"/>
      </w:pPr>
      <w:rPr>
        <w:rFonts w:ascii="Helvetica Neue" w:eastAsia="Helvetica Neue" w:hAnsi="Helvetica Neue" w:cs="Helvetica Neue"/>
        <w:sz w:val="22"/>
        <w:szCs w:val="22"/>
      </w:rPr>
    </w:lvl>
    <w:lvl w:ilvl="2">
      <w:start w:val="1"/>
      <w:numFmt w:val="upperRoman"/>
      <w:lvlText w:val="%3."/>
      <w:lvlJc w:val="left"/>
      <w:pPr>
        <w:ind w:left="555" w:hanging="908"/>
      </w:pPr>
      <w:rPr>
        <w:rFonts w:ascii="Helvetica Neue" w:eastAsia="Helvetica Neue" w:hAnsi="Helvetica Neue" w:cs="Helvetica Neue"/>
        <w:sz w:val="24"/>
        <w:szCs w:val="24"/>
      </w:rPr>
    </w:lvl>
    <w:lvl w:ilvl="3">
      <w:start w:val="1"/>
      <w:numFmt w:val="decimal"/>
      <w:lvlText w:val="%1.%2.%3.%4."/>
      <w:lvlJc w:val="left"/>
      <w:pPr>
        <w:ind w:left="555" w:hanging="1093"/>
      </w:pPr>
      <w:rPr>
        <w:rFonts w:ascii="Helvetica Neue" w:eastAsia="Helvetica Neue" w:hAnsi="Helvetica Neue" w:cs="Helvetica Neue"/>
        <w:sz w:val="22"/>
        <w:szCs w:val="22"/>
      </w:rPr>
    </w:lvl>
    <w:lvl w:ilvl="4">
      <w:start w:val="1"/>
      <w:numFmt w:val="decimal"/>
      <w:lvlText w:val="%1.%2.%3.%4.%5."/>
      <w:lvlJc w:val="left"/>
      <w:pPr>
        <w:ind w:left="1995" w:hanging="1440"/>
      </w:pPr>
      <w:rPr>
        <w:rFonts w:ascii="Helvetica Neue" w:eastAsia="Helvetica Neue" w:hAnsi="Helvetica Neue" w:cs="Helvetica Neue"/>
        <w:sz w:val="24"/>
        <w:szCs w:val="24"/>
      </w:rPr>
    </w:lvl>
    <w:lvl w:ilvl="5">
      <w:numFmt w:val="bullet"/>
      <w:lvlText w:val="•"/>
      <w:lvlJc w:val="left"/>
      <w:pPr>
        <w:ind w:left="1380" w:hanging="1440"/>
      </w:pPr>
    </w:lvl>
    <w:lvl w:ilvl="6">
      <w:numFmt w:val="bullet"/>
      <w:lvlText w:val="•"/>
      <w:lvlJc w:val="left"/>
      <w:pPr>
        <w:ind w:left="1400" w:hanging="1440"/>
      </w:pPr>
    </w:lvl>
    <w:lvl w:ilvl="7">
      <w:numFmt w:val="bullet"/>
      <w:lvlText w:val="•"/>
      <w:lvlJc w:val="left"/>
      <w:pPr>
        <w:ind w:left="1540" w:hanging="1440"/>
      </w:pPr>
    </w:lvl>
    <w:lvl w:ilvl="8">
      <w:numFmt w:val="bullet"/>
      <w:lvlText w:val="•"/>
      <w:lvlJc w:val="left"/>
      <w:pPr>
        <w:ind w:left="1560" w:hanging="1440"/>
      </w:pPr>
    </w:lvl>
  </w:abstractNum>
  <w:abstractNum w:abstractNumId="5"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B90DBC"/>
    <w:multiLevelType w:val="multilevel"/>
    <w:tmpl w:val="4A529662"/>
    <w:lvl w:ilvl="0">
      <w:start w:val="8"/>
      <w:numFmt w:val="decimal"/>
      <w:lvlText w:val="%1"/>
      <w:lvlJc w:val="left"/>
      <w:pPr>
        <w:ind w:left="1353" w:hanging="360"/>
      </w:pPr>
      <w:rPr>
        <w:rFonts w:hint="default"/>
      </w:rPr>
    </w:lvl>
    <w:lvl w:ilvl="1">
      <w:start w:val="1"/>
      <w:numFmt w:val="decimal"/>
      <w:lvlText w:val="%1.%2"/>
      <w:lvlJc w:val="left"/>
      <w:pPr>
        <w:ind w:left="786" w:hanging="360"/>
      </w:pPr>
      <w:rPr>
        <w:rFonts w:hint="default"/>
        <w:b/>
        <w:bCs/>
        <w:i w:val="0"/>
        <w:i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5FF878A4"/>
    <w:multiLevelType w:val="multilevel"/>
    <w:tmpl w:val="07221DAE"/>
    <w:lvl w:ilvl="0">
      <w:start w:val="1"/>
      <w:numFmt w:val="bullet"/>
      <w:lvlText w:val="●"/>
      <w:lvlJc w:val="left"/>
      <w:pPr>
        <w:ind w:left="1713" w:hanging="360"/>
      </w:pPr>
      <w:rPr>
        <w:rFonts w:ascii="Noto Sans Symbols" w:eastAsia="Noto Sans Symbols" w:hAnsi="Noto Sans Symbols" w:cs="Noto Sans Symbols"/>
      </w:rPr>
    </w:lvl>
    <w:lvl w:ilvl="1">
      <w:start w:val="1"/>
      <w:numFmt w:val="bullet"/>
      <w:lvlText w:val="o"/>
      <w:lvlJc w:val="left"/>
      <w:pPr>
        <w:ind w:left="2433" w:hanging="360"/>
      </w:pPr>
      <w:rPr>
        <w:rFonts w:ascii="Courier New" w:eastAsia="Courier New" w:hAnsi="Courier New" w:cs="Courier New"/>
      </w:rPr>
    </w:lvl>
    <w:lvl w:ilvl="2">
      <w:start w:val="1"/>
      <w:numFmt w:val="bullet"/>
      <w:lvlText w:val="▪"/>
      <w:lvlJc w:val="left"/>
      <w:pPr>
        <w:ind w:left="3153" w:hanging="360"/>
      </w:pPr>
      <w:rPr>
        <w:rFonts w:ascii="Noto Sans Symbols" w:eastAsia="Noto Sans Symbols" w:hAnsi="Noto Sans Symbols" w:cs="Noto Sans Symbols"/>
      </w:rPr>
    </w:lvl>
    <w:lvl w:ilvl="3">
      <w:start w:val="1"/>
      <w:numFmt w:val="bullet"/>
      <w:lvlText w:val="●"/>
      <w:lvlJc w:val="left"/>
      <w:pPr>
        <w:ind w:left="3873" w:hanging="360"/>
      </w:pPr>
      <w:rPr>
        <w:rFonts w:ascii="Noto Sans Symbols" w:eastAsia="Noto Sans Symbols" w:hAnsi="Noto Sans Symbols" w:cs="Noto Sans Symbols"/>
      </w:rPr>
    </w:lvl>
    <w:lvl w:ilvl="4">
      <w:start w:val="1"/>
      <w:numFmt w:val="bullet"/>
      <w:lvlText w:val="o"/>
      <w:lvlJc w:val="left"/>
      <w:pPr>
        <w:ind w:left="4593" w:hanging="360"/>
      </w:pPr>
      <w:rPr>
        <w:rFonts w:ascii="Courier New" w:eastAsia="Courier New" w:hAnsi="Courier New" w:cs="Courier New"/>
      </w:rPr>
    </w:lvl>
    <w:lvl w:ilvl="5">
      <w:start w:val="1"/>
      <w:numFmt w:val="bullet"/>
      <w:lvlText w:val="▪"/>
      <w:lvlJc w:val="left"/>
      <w:pPr>
        <w:ind w:left="5313" w:hanging="360"/>
      </w:pPr>
      <w:rPr>
        <w:rFonts w:ascii="Noto Sans Symbols" w:eastAsia="Noto Sans Symbols" w:hAnsi="Noto Sans Symbols" w:cs="Noto Sans Symbols"/>
      </w:rPr>
    </w:lvl>
    <w:lvl w:ilvl="6">
      <w:start w:val="1"/>
      <w:numFmt w:val="bullet"/>
      <w:lvlText w:val="●"/>
      <w:lvlJc w:val="left"/>
      <w:pPr>
        <w:ind w:left="6033" w:hanging="360"/>
      </w:pPr>
      <w:rPr>
        <w:rFonts w:ascii="Noto Sans Symbols" w:eastAsia="Noto Sans Symbols" w:hAnsi="Noto Sans Symbols" w:cs="Noto Sans Symbols"/>
      </w:rPr>
    </w:lvl>
    <w:lvl w:ilvl="7">
      <w:start w:val="1"/>
      <w:numFmt w:val="bullet"/>
      <w:lvlText w:val="o"/>
      <w:lvlJc w:val="left"/>
      <w:pPr>
        <w:ind w:left="6753" w:hanging="360"/>
      </w:pPr>
      <w:rPr>
        <w:rFonts w:ascii="Courier New" w:eastAsia="Courier New" w:hAnsi="Courier New" w:cs="Courier New"/>
      </w:rPr>
    </w:lvl>
    <w:lvl w:ilvl="8">
      <w:start w:val="1"/>
      <w:numFmt w:val="bullet"/>
      <w:lvlText w:val="▪"/>
      <w:lvlJc w:val="left"/>
      <w:pPr>
        <w:ind w:left="7473" w:hanging="360"/>
      </w:pPr>
      <w:rPr>
        <w:rFonts w:ascii="Noto Sans Symbols" w:eastAsia="Noto Sans Symbols" w:hAnsi="Noto Sans Symbols" w:cs="Noto Sans Symbols"/>
      </w:rPr>
    </w:lvl>
  </w:abstractNum>
  <w:abstractNum w:abstractNumId="13"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4"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5" w15:restartNumberingAfterBreak="0">
    <w:nsid w:val="61302AE8"/>
    <w:multiLevelType w:val="multilevel"/>
    <w:tmpl w:val="22E29E30"/>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6"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858"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7B11DE1"/>
    <w:multiLevelType w:val="multilevel"/>
    <w:tmpl w:val="0664743C"/>
    <w:lvl w:ilvl="0">
      <w:start w:val="3"/>
      <w:numFmt w:val="decimal"/>
      <w:lvlText w:val="%1."/>
      <w:lvlJc w:val="left"/>
      <w:pPr>
        <w:ind w:left="644"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0"/>
  </w:num>
  <w:num w:numId="3">
    <w:abstractNumId w:val="18"/>
  </w:num>
  <w:num w:numId="4">
    <w:abstractNumId w:val="16"/>
  </w:num>
  <w:num w:numId="5">
    <w:abstractNumId w:val="17"/>
  </w:num>
  <w:num w:numId="6">
    <w:abstractNumId w:val="5"/>
  </w:num>
  <w:num w:numId="7">
    <w:abstractNumId w:val="19"/>
  </w:num>
  <w:num w:numId="8">
    <w:abstractNumId w:val="21"/>
  </w:num>
  <w:num w:numId="9">
    <w:abstractNumId w:val="3"/>
  </w:num>
  <w:num w:numId="10">
    <w:abstractNumId w:val="8"/>
  </w:num>
  <w:num w:numId="11">
    <w:abstractNumId w:val="7"/>
  </w:num>
  <w:num w:numId="12">
    <w:abstractNumId w:val="6"/>
  </w:num>
  <w:num w:numId="13">
    <w:abstractNumId w:val="11"/>
  </w:num>
  <w:num w:numId="14">
    <w:abstractNumId w:val="4"/>
  </w:num>
  <w:num w:numId="15">
    <w:abstractNumId w:val="12"/>
  </w:num>
  <w:num w:numId="16">
    <w:abstractNumId w:val="14"/>
  </w:num>
  <w:num w:numId="17">
    <w:abstractNumId w:val="15"/>
  </w:num>
  <w:num w:numId="18">
    <w:abstractNumId w:val="20"/>
  </w:num>
  <w:num w:numId="19">
    <w:abstractNumId w:val="9"/>
  </w:num>
  <w:num w:numId="2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11412"/>
    <w:rsid w:val="0001238E"/>
    <w:rsid w:val="000138E5"/>
    <w:rsid w:val="00013F63"/>
    <w:rsid w:val="000238C0"/>
    <w:rsid w:val="00025D2C"/>
    <w:rsid w:val="000323C3"/>
    <w:rsid w:val="000436C6"/>
    <w:rsid w:val="000542BC"/>
    <w:rsid w:val="00054E4E"/>
    <w:rsid w:val="0006416A"/>
    <w:rsid w:val="00066585"/>
    <w:rsid w:val="00072BA8"/>
    <w:rsid w:val="000747A8"/>
    <w:rsid w:val="00076928"/>
    <w:rsid w:val="000832F2"/>
    <w:rsid w:val="00085C54"/>
    <w:rsid w:val="00087064"/>
    <w:rsid w:val="00093F97"/>
    <w:rsid w:val="00095B83"/>
    <w:rsid w:val="000972E8"/>
    <w:rsid w:val="000A340D"/>
    <w:rsid w:val="000B0F5F"/>
    <w:rsid w:val="000B1CBB"/>
    <w:rsid w:val="000B2823"/>
    <w:rsid w:val="000B41D6"/>
    <w:rsid w:val="000B633C"/>
    <w:rsid w:val="000C3B06"/>
    <w:rsid w:val="000C65A4"/>
    <w:rsid w:val="000D6313"/>
    <w:rsid w:val="000E01AB"/>
    <w:rsid w:val="000E0B93"/>
    <w:rsid w:val="000E0B9D"/>
    <w:rsid w:val="000E3C28"/>
    <w:rsid w:val="000E5389"/>
    <w:rsid w:val="000F1DBA"/>
    <w:rsid w:val="00103B96"/>
    <w:rsid w:val="00103FC9"/>
    <w:rsid w:val="00104ABE"/>
    <w:rsid w:val="001168D2"/>
    <w:rsid w:val="00117133"/>
    <w:rsid w:val="00117413"/>
    <w:rsid w:val="001228ED"/>
    <w:rsid w:val="0012543D"/>
    <w:rsid w:val="00127215"/>
    <w:rsid w:val="001330ED"/>
    <w:rsid w:val="00151FEA"/>
    <w:rsid w:val="001552D0"/>
    <w:rsid w:val="001636DF"/>
    <w:rsid w:val="00165106"/>
    <w:rsid w:val="0016641D"/>
    <w:rsid w:val="00166D55"/>
    <w:rsid w:val="00173655"/>
    <w:rsid w:val="00182784"/>
    <w:rsid w:val="001834B0"/>
    <w:rsid w:val="00192379"/>
    <w:rsid w:val="001A3470"/>
    <w:rsid w:val="001A5927"/>
    <w:rsid w:val="001A6D7F"/>
    <w:rsid w:val="001B41E1"/>
    <w:rsid w:val="001B5936"/>
    <w:rsid w:val="001D51A0"/>
    <w:rsid w:val="001D52F6"/>
    <w:rsid w:val="001D7BEA"/>
    <w:rsid w:val="00202422"/>
    <w:rsid w:val="00203D57"/>
    <w:rsid w:val="00204A7E"/>
    <w:rsid w:val="00205774"/>
    <w:rsid w:val="002111BE"/>
    <w:rsid w:val="00211EC5"/>
    <w:rsid w:val="00214201"/>
    <w:rsid w:val="002175E5"/>
    <w:rsid w:val="00217FD8"/>
    <w:rsid w:val="002245A3"/>
    <w:rsid w:val="002330AF"/>
    <w:rsid w:val="002359CC"/>
    <w:rsid w:val="00237A39"/>
    <w:rsid w:val="00252CED"/>
    <w:rsid w:val="00254ECC"/>
    <w:rsid w:val="00255384"/>
    <w:rsid w:val="00262A72"/>
    <w:rsid w:val="002658AD"/>
    <w:rsid w:val="00267CEA"/>
    <w:rsid w:val="002708CD"/>
    <w:rsid w:val="00270B8E"/>
    <w:rsid w:val="00272F97"/>
    <w:rsid w:val="00281E73"/>
    <w:rsid w:val="002923B7"/>
    <w:rsid w:val="002A39A9"/>
    <w:rsid w:val="002C1E10"/>
    <w:rsid w:val="002C6B8B"/>
    <w:rsid w:val="002D57D3"/>
    <w:rsid w:val="002D5D25"/>
    <w:rsid w:val="002E3881"/>
    <w:rsid w:val="002E5A76"/>
    <w:rsid w:val="002E63A6"/>
    <w:rsid w:val="00301C9F"/>
    <w:rsid w:val="00302B23"/>
    <w:rsid w:val="00302D78"/>
    <w:rsid w:val="0030758B"/>
    <w:rsid w:val="003120E3"/>
    <w:rsid w:val="0032098D"/>
    <w:rsid w:val="003244D3"/>
    <w:rsid w:val="00325901"/>
    <w:rsid w:val="00327BBC"/>
    <w:rsid w:val="0033372B"/>
    <w:rsid w:val="00333C52"/>
    <w:rsid w:val="00334799"/>
    <w:rsid w:val="003425E5"/>
    <w:rsid w:val="003426DC"/>
    <w:rsid w:val="003474E3"/>
    <w:rsid w:val="003536F4"/>
    <w:rsid w:val="0035593B"/>
    <w:rsid w:val="00356B5E"/>
    <w:rsid w:val="00356D62"/>
    <w:rsid w:val="00357DA6"/>
    <w:rsid w:val="00360B27"/>
    <w:rsid w:val="0036712E"/>
    <w:rsid w:val="00367826"/>
    <w:rsid w:val="00370BE9"/>
    <w:rsid w:val="0038518B"/>
    <w:rsid w:val="0039140F"/>
    <w:rsid w:val="003925B0"/>
    <w:rsid w:val="003968AD"/>
    <w:rsid w:val="003A61D4"/>
    <w:rsid w:val="003C1D97"/>
    <w:rsid w:val="003C6E73"/>
    <w:rsid w:val="003C733B"/>
    <w:rsid w:val="003D09D4"/>
    <w:rsid w:val="003D0BB3"/>
    <w:rsid w:val="003D2AF5"/>
    <w:rsid w:val="003D5F8F"/>
    <w:rsid w:val="003D74FE"/>
    <w:rsid w:val="003D76BC"/>
    <w:rsid w:val="003D7C4B"/>
    <w:rsid w:val="003E71B7"/>
    <w:rsid w:val="003F3762"/>
    <w:rsid w:val="004043E6"/>
    <w:rsid w:val="00411E3F"/>
    <w:rsid w:val="00415254"/>
    <w:rsid w:val="00420DC4"/>
    <w:rsid w:val="0042206F"/>
    <w:rsid w:val="00425474"/>
    <w:rsid w:val="00426FE9"/>
    <w:rsid w:val="004372BF"/>
    <w:rsid w:val="00442F06"/>
    <w:rsid w:val="0044382F"/>
    <w:rsid w:val="00444277"/>
    <w:rsid w:val="004505F7"/>
    <w:rsid w:val="0045207C"/>
    <w:rsid w:val="0045305B"/>
    <w:rsid w:val="00453A75"/>
    <w:rsid w:val="00457799"/>
    <w:rsid w:val="00461008"/>
    <w:rsid w:val="0046256B"/>
    <w:rsid w:val="00462732"/>
    <w:rsid w:val="00463018"/>
    <w:rsid w:val="0046320E"/>
    <w:rsid w:val="004633F9"/>
    <w:rsid w:val="00470A08"/>
    <w:rsid w:val="00471E83"/>
    <w:rsid w:val="004774C5"/>
    <w:rsid w:val="004814AC"/>
    <w:rsid w:val="00481C93"/>
    <w:rsid w:val="004878B1"/>
    <w:rsid w:val="00490026"/>
    <w:rsid w:val="00492569"/>
    <w:rsid w:val="004964EF"/>
    <w:rsid w:val="004A1DF7"/>
    <w:rsid w:val="004B2589"/>
    <w:rsid w:val="004C6B55"/>
    <w:rsid w:val="004D30DF"/>
    <w:rsid w:val="004E1081"/>
    <w:rsid w:val="004E23E6"/>
    <w:rsid w:val="004E2ABA"/>
    <w:rsid w:val="004E2BFC"/>
    <w:rsid w:val="004E2D33"/>
    <w:rsid w:val="004E2F88"/>
    <w:rsid w:val="004E5214"/>
    <w:rsid w:val="004E555C"/>
    <w:rsid w:val="004F2B4C"/>
    <w:rsid w:val="0050255E"/>
    <w:rsid w:val="0050510C"/>
    <w:rsid w:val="005102FE"/>
    <w:rsid w:val="005107A5"/>
    <w:rsid w:val="00516286"/>
    <w:rsid w:val="00523686"/>
    <w:rsid w:val="00526526"/>
    <w:rsid w:val="005271DA"/>
    <w:rsid w:val="00530A46"/>
    <w:rsid w:val="0053113D"/>
    <w:rsid w:val="00533BD9"/>
    <w:rsid w:val="0053434A"/>
    <w:rsid w:val="005349B5"/>
    <w:rsid w:val="00540329"/>
    <w:rsid w:val="005450D8"/>
    <w:rsid w:val="00562665"/>
    <w:rsid w:val="0056271B"/>
    <w:rsid w:val="00562917"/>
    <w:rsid w:val="00563A38"/>
    <w:rsid w:val="00570676"/>
    <w:rsid w:val="00570B67"/>
    <w:rsid w:val="00572ECD"/>
    <w:rsid w:val="00575B7F"/>
    <w:rsid w:val="00583BD2"/>
    <w:rsid w:val="005860E4"/>
    <w:rsid w:val="00587205"/>
    <w:rsid w:val="00590C97"/>
    <w:rsid w:val="005925FF"/>
    <w:rsid w:val="00597AF1"/>
    <w:rsid w:val="005A4121"/>
    <w:rsid w:val="005B1D15"/>
    <w:rsid w:val="005B42C7"/>
    <w:rsid w:val="005C5423"/>
    <w:rsid w:val="005D2A9F"/>
    <w:rsid w:val="005D53CD"/>
    <w:rsid w:val="005E3202"/>
    <w:rsid w:val="005F2AD7"/>
    <w:rsid w:val="00600B5E"/>
    <w:rsid w:val="0060315B"/>
    <w:rsid w:val="0060468A"/>
    <w:rsid w:val="00606815"/>
    <w:rsid w:val="00620156"/>
    <w:rsid w:val="00624E8D"/>
    <w:rsid w:val="00627448"/>
    <w:rsid w:val="0063207A"/>
    <w:rsid w:val="00632523"/>
    <w:rsid w:val="00634048"/>
    <w:rsid w:val="006478DC"/>
    <w:rsid w:val="00655A1D"/>
    <w:rsid w:val="00656312"/>
    <w:rsid w:val="0066002D"/>
    <w:rsid w:val="00661215"/>
    <w:rsid w:val="00663811"/>
    <w:rsid w:val="00664300"/>
    <w:rsid w:val="00665A79"/>
    <w:rsid w:val="00676CCF"/>
    <w:rsid w:val="00676FCB"/>
    <w:rsid w:val="00681E1E"/>
    <w:rsid w:val="0069192F"/>
    <w:rsid w:val="0069286A"/>
    <w:rsid w:val="00696D23"/>
    <w:rsid w:val="006A1644"/>
    <w:rsid w:val="006A22B0"/>
    <w:rsid w:val="006A2DCF"/>
    <w:rsid w:val="006A713C"/>
    <w:rsid w:val="006B76E5"/>
    <w:rsid w:val="006B76E8"/>
    <w:rsid w:val="006C20B6"/>
    <w:rsid w:val="006C4031"/>
    <w:rsid w:val="006D0D2F"/>
    <w:rsid w:val="006D4676"/>
    <w:rsid w:val="006E0357"/>
    <w:rsid w:val="006E06E7"/>
    <w:rsid w:val="006E1651"/>
    <w:rsid w:val="006E792C"/>
    <w:rsid w:val="006F23DE"/>
    <w:rsid w:val="006F4F82"/>
    <w:rsid w:val="00703AAE"/>
    <w:rsid w:val="0070727D"/>
    <w:rsid w:val="00723F7F"/>
    <w:rsid w:val="00741050"/>
    <w:rsid w:val="00743FB8"/>
    <w:rsid w:val="00744C21"/>
    <w:rsid w:val="00754955"/>
    <w:rsid w:val="00754A34"/>
    <w:rsid w:val="00781981"/>
    <w:rsid w:val="00787581"/>
    <w:rsid w:val="00790B20"/>
    <w:rsid w:val="007A2085"/>
    <w:rsid w:val="007A5F61"/>
    <w:rsid w:val="007B0C13"/>
    <w:rsid w:val="007B5CCF"/>
    <w:rsid w:val="007B797B"/>
    <w:rsid w:val="007C3822"/>
    <w:rsid w:val="007C6E47"/>
    <w:rsid w:val="007D0480"/>
    <w:rsid w:val="007D23DE"/>
    <w:rsid w:val="007E1EF3"/>
    <w:rsid w:val="007E4DEF"/>
    <w:rsid w:val="007E7385"/>
    <w:rsid w:val="007F0C17"/>
    <w:rsid w:val="007F7DA7"/>
    <w:rsid w:val="00801E8A"/>
    <w:rsid w:val="00802B60"/>
    <w:rsid w:val="008111D9"/>
    <w:rsid w:val="00812D63"/>
    <w:rsid w:val="0081385C"/>
    <w:rsid w:val="00813ECB"/>
    <w:rsid w:val="00820E5C"/>
    <w:rsid w:val="00821C26"/>
    <w:rsid w:val="00822289"/>
    <w:rsid w:val="008308C7"/>
    <w:rsid w:val="00834209"/>
    <w:rsid w:val="008360A1"/>
    <w:rsid w:val="00844F16"/>
    <w:rsid w:val="0085681B"/>
    <w:rsid w:val="00856AE1"/>
    <w:rsid w:val="0085767F"/>
    <w:rsid w:val="00857BAC"/>
    <w:rsid w:val="00870280"/>
    <w:rsid w:val="008722E8"/>
    <w:rsid w:val="00873627"/>
    <w:rsid w:val="00876129"/>
    <w:rsid w:val="00876DD1"/>
    <w:rsid w:val="008908CE"/>
    <w:rsid w:val="008A09C0"/>
    <w:rsid w:val="008A0BFC"/>
    <w:rsid w:val="008A17C2"/>
    <w:rsid w:val="008A2C32"/>
    <w:rsid w:val="008A3C43"/>
    <w:rsid w:val="008B1452"/>
    <w:rsid w:val="008B48EE"/>
    <w:rsid w:val="008C13AD"/>
    <w:rsid w:val="008C3C7A"/>
    <w:rsid w:val="008C6EF7"/>
    <w:rsid w:val="008D5565"/>
    <w:rsid w:val="008D5EB2"/>
    <w:rsid w:val="008D6022"/>
    <w:rsid w:val="008E0A36"/>
    <w:rsid w:val="008E45BE"/>
    <w:rsid w:val="00902740"/>
    <w:rsid w:val="00904A9A"/>
    <w:rsid w:val="00904F94"/>
    <w:rsid w:val="00905F4E"/>
    <w:rsid w:val="00914920"/>
    <w:rsid w:val="00924E8D"/>
    <w:rsid w:val="00930694"/>
    <w:rsid w:val="00933A93"/>
    <w:rsid w:val="00934019"/>
    <w:rsid w:val="009345AC"/>
    <w:rsid w:val="00934894"/>
    <w:rsid w:val="00936588"/>
    <w:rsid w:val="00937FAE"/>
    <w:rsid w:val="009432AE"/>
    <w:rsid w:val="00943DCF"/>
    <w:rsid w:val="00947CE8"/>
    <w:rsid w:val="00956DED"/>
    <w:rsid w:val="009575BB"/>
    <w:rsid w:val="00964AB6"/>
    <w:rsid w:val="00965CCB"/>
    <w:rsid w:val="009719C8"/>
    <w:rsid w:val="009776AF"/>
    <w:rsid w:val="00982994"/>
    <w:rsid w:val="00983B44"/>
    <w:rsid w:val="00984257"/>
    <w:rsid w:val="009908F7"/>
    <w:rsid w:val="00991521"/>
    <w:rsid w:val="00992434"/>
    <w:rsid w:val="00996CAB"/>
    <w:rsid w:val="009A7711"/>
    <w:rsid w:val="009A7943"/>
    <w:rsid w:val="009C14F4"/>
    <w:rsid w:val="009C1C94"/>
    <w:rsid w:val="009D0A2D"/>
    <w:rsid w:val="009D14D5"/>
    <w:rsid w:val="009D2906"/>
    <w:rsid w:val="009D3F68"/>
    <w:rsid w:val="009D6EF3"/>
    <w:rsid w:val="009E27C2"/>
    <w:rsid w:val="009F0DD9"/>
    <w:rsid w:val="009F67B6"/>
    <w:rsid w:val="009F7AB5"/>
    <w:rsid w:val="00A039A8"/>
    <w:rsid w:val="00A07509"/>
    <w:rsid w:val="00A156CB"/>
    <w:rsid w:val="00A256FB"/>
    <w:rsid w:val="00A26CC8"/>
    <w:rsid w:val="00A329A6"/>
    <w:rsid w:val="00A36339"/>
    <w:rsid w:val="00A4301D"/>
    <w:rsid w:val="00A4669C"/>
    <w:rsid w:val="00A47974"/>
    <w:rsid w:val="00A5482E"/>
    <w:rsid w:val="00A56F4A"/>
    <w:rsid w:val="00A62027"/>
    <w:rsid w:val="00A64D51"/>
    <w:rsid w:val="00A652E3"/>
    <w:rsid w:val="00A700F5"/>
    <w:rsid w:val="00A720F0"/>
    <w:rsid w:val="00A731FB"/>
    <w:rsid w:val="00A76750"/>
    <w:rsid w:val="00A807C9"/>
    <w:rsid w:val="00A836B1"/>
    <w:rsid w:val="00A85615"/>
    <w:rsid w:val="00A8763F"/>
    <w:rsid w:val="00A9257D"/>
    <w:rsid w:val="00A92936"/>
    <w:rsid w:val="00A92C98"/>
    <w:rsid w:val="00A933C7"/>
    <w:rsid w:val="00AA1F1D"/>
    <w:rsid w:val="00AA28F9"/>
    <w:rsid w:val="00AA50EB"/>
    <w:rsid w:val="00AA6116"/>
    <w:rsid w:val="00AA6CBC"/>
    <w:rsid w:val="00AB10AF"/>
    <w:rsid w:val="00AC1F18"/>
    <w:rsid w:val="00AC64A2"/>
    <w:rsid w:val="00AC6AD4"/>
    <w:rsid w:val="00AD049C"/>
    <w:rsid w:val="00AD0B48"/>
    <w:rsid w:val="00AD32FA"/>
    <w:rsid w:val="00AD41E8"/>
    <w:rsid w:val="00AD789C"/>
    <w:rsid w:val="00AE01E4"/>
    <w:rsid w:val="00AE24EA"/>
    <w:rsid w:val="00AE2EC1"/>
    <w:rsid w:val="00AE66BC"/>
    <w:rsid w:val="00AE7F1C"/>
    <w:rsid w:val="00AF1324"/>
    <w:rsid w:val="00B07F6A"/>
    <w:rsid w:val="00B1168F"/>
    <w:rsid w:val="00B13E2F"/>
    <w:rsid w:val="00B14B0A"/>
    <w:rsid w:val="00B15E56"/>
    <w:rsid w:val="00B22EA7"/>
    <w:rsid w:val="00B33651"/>
    <w:rsid w:val="00B35D86"/>
    <w:rsid w:val="00B460E4"/>
    <w:rsid w:val="00B52F7E"/>
    <w:rsid w:val="00B70F44"/>
    <w:rsid w:val="00B81738"/>
    <w:rsid w:val="00B852CF"/>
    <w:rsid w:val="00B9490E"/>
    <w:rsid w:val="00BA2AD6"/>
    <w:rsid w:val="00BA30ED"/>
    <w:rsid w:val="00BA7643"/>
    <w:rsid w:val="00BB035B"/>
    <w:rsid w:val="00BB17CC"/>
    <w:rsid w:val="00BC108B"/>
    <w:rsid w:val="00BD2E3B"/>
    <w:rsid w:val="00BD4FE1"/>
    <w:rsid w:val="00BD64E4"/>
    <w:rsid w:val="00BE63A7"/>
    <w:rsid w:val="00BE67CA"/>
    <w:rsid w:val="00BF09DE"/>
    <w:rsid w:val="00BF4BA2"/>
    <w:rsid w:val="00C0553C"/>
    <w:rsid w:val="00C06119"/>
    <w:rsid w:val="00C109FB"/>
    <w:rsid w:val="00C149AD"/>
    <w:rsid w:val="00C17EA3"/>
    <w:rsid w:val="00C22D83"/>
    <w:rsid w:val="00C2377A"/>
    <w:rsid w:val="00C2385B"/>
    <w:rsid w:val="00C25CCD"/>
    <w:rsid w:val="00C30F04"/>
    <w:rsid w:val="00C31989"/>
    <w:rsid w:val="00C31FC5"/>
    <w:rsid w:val="00C42CA6"/>
    <w:rsid w:val="00C42E9E"/>
    <w:rsid w:val="00C50B3E"/>
    <w:rsid w:val="00C5478D"/>
    <w:rsid w:val="00C558D9"/>
    <w:rsid w:val="00C56362"/>
    <w:rsid w:val="00C71133"/>
    <w:rsid w:val="00C725FA"/>
    <w:rsid w:val="00C74221"/>
    <w:rsid w:val="00C77308"/>
    <w:rsid w:val="00C77824"/>
    <w:rsid w:val="00C8250F"/>
    <w:rsid w:val="00C833B9"/>
    <w:rsid w:val="00C83DA1"/>
    <w:rsid w:val="00C86490"/>
    <w:rsid w:val="00C91106"/>
    <w:rsid w:val="00C92CB7"/>
    <w:rsid w:val="00C9385F"/>
    <w:rsid w:val="00C93CED"/>
    <w:rsid w:val="00C96DEE"/>
    <w:rsid w:val="00CA3685"/>
    <w:rsid w:val="00CB217D"/>
    <w:rsid w:val="00CB446D"/>
    <w:rsid w:val="00CC3F90"/>
    <w:rsid w:val="00CC5665"/>
    <w:rsid w:val="00CC67D8"/>
    <w:rsid w:val="00CC68C5"/>
    <w:rsid w:val="00CD29C3"/>
    <w:rsid w:val="00CE0A92"/>
    <w:rsid w:val="00CF1BA8"/>
    <w:rsid w:val="00CF4024"/>
    <w:rsid w:val="00D03DBA"/>
    <w:rsid w:val="00D16159"/>
    <w:rsid w:val="00D22655"/>
    <w:rsid w:val="00D237E2"/>
    <w:rsid w:val="00D2474B"/>
    <w:rsid w:val="00D27B12"/>
    <w:rsid w:val="00D30B46"/>
    <w:rsid w:val="00D30D1A"/>
    <w:rsid w:val="00D37CE4"/>
    <w:rsid w:val="00D4357C"/>
    <w:rsid w:val="00D67756"/>
    <w:rsid w:val="00D730CA"/>
    <w:rsid w:val="00D73105"/>
    <w:rsid w:val="00D7410B"/>
    <w:rsid w:val="00D9183F"/>
    <w:rsid w:val="00D97D56"/>
    <w:rsid w:val="00DA6ABB"/>
    <w:rsid w:val="00DB23AC"/>
    <w:rsid w:val="00DB2DE3"/>
    <w:rsid w:val="00DB3228"/>
    <w:rsid w:val="00DB565A"/>
    <w:rsid w:val="00DC19BD"/>
    <w:rsid w:val="00DD5D0E"/>
    <w:rsid w:val="00DE6CD7"/>
    <w:rsid w:val="00DF0DE0"/>
    <w:rsid w:val="00DF17C2"/>
    <w:rsid w:val="00DF1C77"/>
    <w:rsid w:val="00DF33E7"/>
    <w:rsid w:val="00DF45EF"/>
    <w:rsid w:val="00DF6003"/>
    <w:rsid w:val="00E147BC"/>
    <w:rsid w:val="00E17773"/>
    <w:rsid w:val="00E20145"/>
    <w:rsid w:val="00E2026F"/>
    <w:rsid w:val="00E222CE"/>
    <w:rsid w:val="00E2334B"/>
    <w:rsid w:val="00E24BBD"/>
    <w:rsid w:val="00E37A07"/>
    <w:rsid w:val="00E40750"/>
    <w:rsid w:val="00E54BEA"/>
    <w:rsid w:val="00E641AD"/>
    <w:rsid w:val="00E72ED9"/>
    <w:rsid w:val="00E73D33"/>
    <w:rsid w:val="00E75043"/>
    <w:rsid w:val="00E750F9"/>
    <w:rsid w:val="00E81408"/>
    <w:rsid w:val="00E85806"/>
    <w:rsid w:val="00E90A44"/>
    <w:rsid w:val="00E93B52"/>
    <w:rsid w:val="00E965E5"/>
    <w:rsid w:val="00EA0D68"/>
    <w:rsid w:val="00EB4CE1"/>
    <w:rsid w:val="00EB7212"/>
    <w:rsid w:val="00EC75CB"/>
    <w:rsid w:val="00ED5537"/>
    <w:rsid w:val="00ED5953"/>
    <w:rsid w:val="00EE47B9"/>
    <w:rsid w:val="00EE770D"/>
    <w:rsid w:val="00EE7EDF"/>
    <w:rsid w:val="00EF2658"/>
    <w:rsid w:val="00EF2844"/>
    <w:rsid w:val="00EF33FC"/>
    <w:rsid w:val="00EF4E5A"/>
    <w:rsid w:val="00F01AE9"/>
    <w:rsid w:val="00F01E4A"/>
    <w:rsid w:val="00F05AFA"/>
    <w:rsid w:val="00F113B3"/>
    <w:rsid w:val="00F1203C"/>
    <w:rsid w:val="00F14051"/>
    <w:rsid w:val="00F17BDA"/>
    <w:rsid w:val="00F2111B"/>
    <w:rsid w:val="00F22530"/>
    <w:rsid w:val="00F23EFA"/>
    <w:rsid w:val="00F2467B"/>
    <w:rsid w:val="00F422F8"/>
    <w:rsid w:val="00F565F6"/>
    <w:rsid w:val="00F61E9C"/>
    <w:rsid w:val="00F647E7"/>
    <w:rsid w:val="00F73CF4"/>
    <w:rsid w:val="00F76946"/>
    <w:rsid w:val="00F80CB4"/>
    <w:rsid w:val="00F81524"/>
    <w:rsid w:val="00F81F96"/>
    <w:rsid w:val="00F84F58"/>
    <w:rsid w:val="00F86C9F"/>
    <w:rsid w:val="00F91E3F"/>
    <w:rsid w:val="00F93E37"/>
    <w:rsid w:val="00F941EE"/>
    <w:rsid w:val="00FA00B7"/>
    <w:rsid w:val="00FA014D"/>
    <w:rsid w:val="00FA09D2"/>
    <w:rsid w:val="00FA32E8"/>
    <w:rsid w:val="00FB1A45"/>
    <w:rsid w:val="00FB7219"/>
    <w:rsid w:val="00FC3DBA"/>
    <w:rsid w:val="00FD4A35"/>
    <w:rsid w:val="00FD55D3"/>
    <w:rsid w:val="00FD5AEA"/>
    <w:rsid w:val="00FD5D0D"/>
    <w:rsid w:val="00FF2DF8"/>
    <w:rsid w:val="00FF42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E87FF648-AFA2-4450-8C5A-3E42FB5E9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1</Pages>
  <Words>14147</Words>
  <Characters>76398</Characters>
  <Application>Microsoft Office Word</Application>
  <DocSecurity>0</DocSecurity>
  <Lines>636</Lines>
  <Paragraphs>180</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90365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Contabilidade</dc:creator>
  <cp:lastModifiedBy>gabriel vitoria</cp:lastModifiedBy>
  <cp:revision>71</cp:revision>
  <cp:lastPrinted>2025-10-01T17:20:00Z</cp:lastPrinted>
  <dcterms:created xsi:type="dcterms:W3CDTF">2024-04-19T18:08:00Z</dcterms:created>
  <dcterms:modified xsi:type="dcterms:W3CDTF">2025-10-30T17:25:00Z</dcterms:modified>
</cp:coreProperties>
</file>