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F9AB6" w14:textId="77777777" w:rsidR="006E32C5" w:rsidRDefault="006E32C5" w:rsidP="006E32C5">
      <w:pPr>
        <w:autoSpaceDE w:val="0"/>
        <w:autoSpaceDN w:val="0"/>
        <w:adjustRightInd w:val="0"/>
        <w:spacing w:after="0" w:line="360" w:lineRule="auto"/>
        <w:jc w:val="center"/>
        <w:rPr>
          <w:rFonts w:ascii="Times New Roman" w:hAnsi="Times New Roman" w:cs="Times New Roman"/>
          <w:b/>
          <w:bCs/>
          <w:sz w:val="24"/>
          <w:szCs w:val="24"/>
        </w:rPr>
      </w:pPr>
    </w:p>
    <w:p w14:paraId="411EF5A2" w14:textId="77777777" w:rsidR="006E32C5" w:rsidRDefault="006E32C5" w:rsidP="006E32C5">
      <w:pPr>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TERMO DE REFERÊNCIA</w:t>
      </w:r>
    </w:p>
    <w:p w14:paraId="424E2C91" w14:textId="75F6BD79" w:rsidR="006E32C5" w:rsidRPr="001A04D4" w:rsidRDefault="006E32C5" w:rsidP="006E32C5">
      <w:pPr>
        <w:pStyle w:val="PargrafodaLista"/>
        <w:numPr>
          <w:ilvl w:val="0"/>
          <w:numId w:val="1"/>
        </w:numPr>
        <w:autoSpaceDE w:val="0"/>
        <w:autoSpaceDN w:val="0"/>
        <w:adjustRightInd w:val="0"/>
        <w:spacing w:after="0" w:line="360" w:lineRule="auto"/>
        <w:rPr>
          <w:rFonts w:ascii="Times New Roman" w:hAnsi="Times New Roman" w:cs="Times New Roman"/>
          <w:b/>
          <w:bCs/>
          <w:sz w:val="24"/>
          <w:szCs w:val="24"/>
        </w:rPr>
      </w:pPr>
      <w:r w:rsidRPr="001A04D4">
        <w:rPr>
          <w:rFonts w:ascii="Times New Roman" w:hAnsi="Times New Roman" w:cs="Times New Roman"/>
          <w:b/>
          <w:bCs/>
          <w:sz w:val="24"/>
          <w:szCs w:val="24"/>
        </w:rPr>
        <w:t xml:space="preserve">ORGÃO INTERESSADO </w:t>
      </w:r>
    </w:p>
    <w:p w14:paraId="4C1090BD" w14:textId="77777777" w:rsidR="006E32C5" w:rsidRPr="001A04D4" w:rsidRDefault="006E32C5" w:rsidP="006E32C5">
      <w:pPr>
        <w:pStyle w:val="PargrafodaLista"/>
        <w:numPr>
          <w:ilvl w:val="1"/>
          <w:numId w:val="1"/>
        </w:numPr>
        <w:autoSpaceDE w:val="0"/>
        <w:autoSpaceDN w:val="0"/>
        <w:adjustRightInd w:val="0"/>
        <w:spacing w:after="0" w:line="360" w:lineRule="auto"/>
        <w:ind w:left="0" w:firstLine="0"/>
        <w:rPr>
          <w:rFonts w:ascii="Times New Roman" w:hAnsi="Times New Roman" w:cs="Times New Roman"/>
          <w:sz w:val="24"/>
          <w:szCs w:val="24"/>
        </w:rPr>
      </w:pPr>
      <w:r w:rsidRPr="001A04D4">
        <w:rPr>
          <w:rFonts w:ascii="Times New Roman" w:hAnsi="Times New Roman" w:cs="Times New Roman"/>
          <w:b/>
          <w:bCs/>
          <w:sz w:val="24"/>
          <w:szCs w:val="24"/>
        </w:rPr>
        <w:t>Órgão Interessado:</w:t>
      </w:r>
      <w:r w:rsidRPr="001A04D4">
        <w:rPr>
          <w:rFonts w:ascii="Times New Roman" w:hAnsi="Times New Roman" w:cs="Times New Roman"/>
          <w:sz w:val="24"/>
          <w:szCs w:val="24"/>
        </w:rPr>
        <w:t xml:space="preserve"> Câmara Municipal de Areia Branca.</w:t>
      </w:r>
    </w:p>
    <w:p w14:paraId="328D893D" w14:textId="77777777" w:rsidR="006E32C5" w:rsidRPr="001A04D4" w:rsidRDefault="006E32C5" w:rsidP="006E32C5">
      <w:pPr>
        <w:pStyle w:val="PargrafodaLista"/>
        <w:numPr>
          <w:ilvl w:val="0"/>
          <w:numId w:val="1"/>
        </w:numPr>
        <w:autoSpaceDE w:val="0"/>
        <w:autoSpaceDN w:val="0"/>
        <w:adjustRightInd w:val="0"/>
        <w:spacing w:after="0" w:line="360" w:lineRule="auto"/>
        <w:rPr>
          <w:rFonts w:ascii="Times New Roman" w:hAnsi="Times New Roman" w:cs="Times New Roman"/>
          <w:b/>
          <w:bCs/>
          <w:sz w:val="24"/>
          <w:szCs w:val="24"/>
        </w:rPr>
      </w:pPr>
      <w:r w:rsidRPr="001A04D4">
        <w:rPr>
          <w:rFonts w:ascii="Times New Roman" w:hAnsi="Times New Roman" w:cs="Times New Roman"/>
          <w:b/>
          <w:bCs/>
          <w:sz w:val="24"/>
          <w:szCs w:val="24"/>
        </w:rPr>
        <w:t>OBJETO PRINCIPAL:</w:t>
      </w:r>
    </w:p>
    <w:p w14:paraId="30AA57D9" w14:textId="22AB2BFF" w:rsidR="005D768F" w:rsidRPr="001A04D4" w:rsidRDefault="001A04D4" w:rsidP="005D768F">
      <w:pPr>
        <w:autoSpaceDE w:val="0"/>
        <w:autoSpaceDN w:val="0"/>
        <w:adjustRightInd w:val="0"/>
        <w:spacing w:after="0" w:line="240" w:lineRule="auto"/>
        <w:jc w:val="both"/>
        <w:rPr>
          <w:rFonts w:ascii="Times New Roman" w:hAnsi="Times New Roman" w:cs="Times New Roman"/>
          <w:bCs/>
          <w:sz w:val="24"/>
          <w:szCs w:val="24"/>
        </w:rPr>
      </w:pPr>
      <w:r w:rsidRPr="001A04D4">
        <w:rPr>
          <w:rFonts w:ascii="Times New Roman" w:hAnsi="Times New Roman" w:cs="Times New Roman"/>
          <w:sz w:val="24"/>
          <w:szCs w:val="24"/>
        </w:rPr>
        <w:t>Contratação de empresa para prestação de serviço de reserva, emissão, marcação, remarcação e fornecimento de passagens aéreas nacionais, por meio de atendimento remoto (e-mail e telefone), acompanhados das respectivas bagagens, atendendo às normas da Agência Nacional de Aviação Civil – ANAC, mediante pagamento do valor de agenciamento, para atender as necessidades</w:t>
      </w:r>
      <w:r w:rsidR="00F209E2" w:rsidRPr="001A04D4">
        <w:rPr>
          <w:rFonts w:ascii="Times New Roman" w:hAnsi="Times New Roman" w:cs="Times New Roman"/>
          <w:sz w:val="24"/>
          <w:szCs w:val="24"/>
        </w:rPr>
        <w:t xml:space="preserve"> da Câmara Municipal de Areia Branca/RN</w:t>
      </w:r>
      <w:r w:rsidR="005D768F" w:rsidRPr="001A04D4">
        <w:rPr>
          <w:rFonts w:ascii="Times New Roman" w:hAnsi="Times New Roman" w:cs="Times New Roman"/>
          <w:sz w:val="24"/>
          <w:szCs w:val="24"/>
        </w:rPr>
        <w:t>.</w:t>
      </w:r>
    </w:p>
    <w:p w14:paraId="7AD6B62F" w14:textId="11F8E465" w:rsidR="006E32C5" w:rsidRPr="001A04D4" w:rsidRDefault="006E32C5" w:rsidP="005D768F">
      <w:pPr>
        <w:pStyle w:val="PargrafodaLista"/>
        <w:autoSpaceDE w:val="0"/>
        <w:autoSpaceDN w:val="0"/>
        <w:adjustRightInd w:val="0"/>
        <w:spacing w:after="0"/>
        <w:ind w:left="360"/>
        <w:jc w:val="both"/>
        <w:rPr>
          <w:rFonts w:ascii="Times New Roman" w:hAnsi="Times New Roman" w:cs="Times New Roman"/>
          <w:b/>
          <w:bCs/>
          <w:sz w:val="24"/>
          <w:szCs w:val="24"/>
        </w:rPr>
      </w:pPr>
    </w:p>
    <w:p w14:paraId="56621395" w14:textId="5FB7AAB4" w:rsidR="00C47A81" w:rsidRPr="001A04D4" w:rsidRDefault="00C47A81" w:rsidP="00C430D5">
      <w:pPr>
        <w:spacing w:after="0"/>
        <w:ind w:right="-52"/>
        <w:jc w:val="both"/>
        <w:rPr>
          <w:rFonts w:ascii="Times New Roman" w:hAnsi="Times New Roman" w:cs="Times New Roman"/>
          <w:b/>
          <w:bCs/>
          <w:sz w:val="24"/>
          <w:szCs w:val="24"/>
        </w:rPr>
      </w:pPr>
      <w:r w:rsidRPr="001A04D4">
        <w:rPr>
          <w:rFonts w:ascii="Times New Roman" w:hAnsi="Times New Roman" w:cs="Times New Roman"/>
          <w:b/>
          <w:bCs/>
          <w:sz w:val="24"/>
          <w:szCs w:val="24"/>
        </w:rPr>
        <w:t>2.1 Descrição dos itens</w:t>
      </w:r>
    </w:p>
    <w:tbl>
      <w:tblPr>
        <w:tblStyle w:val="Tabelacomgrade"/>
        <w:tblW w:w="8500" w:type="dxa"/>
        <w:tblLook w:val="04A0" w:firstRow="1" w:lastRow="0" w:firstColumn="1" w:lastColumn="0" w:noHBand="0" w:noVBand="1"/>
      </w:tblPr>
      <w:tblGrid>
        <w:gridCol w:w="846"/>
        <w:gridCol w:w="5812"/>
        <w:gridCol w:w="1842"/>
      </w:tblGrid>
      <w:tr w:rsidR="001A04D4" w:rsidRPr="001A04D4" w14:paraId="335CAA7B" w14:textId="77777777" w:rsidTr="00A41E64">
        <w:tc>
          <w:tcPr>
            <w:tcW w:w="846" w:type="dxa"/>
          </w:tcPr>
          <w:p w14:paraId="0C7F95E7" w14:textId="77777777" w:rsidR="001A04D4" w:rsidRPr="001A04D4" w:rsidRDefault="001A04D4" w:rsidP="00A41E64">
            <w:pPr>
              <w:spacing w:after="0" w:line="240" w:lineRule="auto"/>
              <w:jc w:val="center"/>
              <w:rPr>
                <w:rFonts w:ascii="Times New Roman" w:eastAsia="Times New Roman" w:hAnsi="Times New Roman" w:cs="Times New Roman"/>
                <w:b/>
                <w:bCs/>
                <w:sz w:val="24"/>
                <w:szCs w:val="24"/>
              </w:rPr>
            </w:pPr>
          </w:p>
        </w:tc>
        <w:tc>
          <w:tcPr>
            <w:tcW w:w="5812" w:type="dxa"/>
          </w:tcPr>
          <w:p w14:paraId="15A67F36" w14:textId="77777777" w:rsidR="001A04D4" w:rsidRPr="001A04D4" w:rsidRDefault="001A04D4" w:rsidP="00A41E64">
            <w:pPr>
              <w:spacing w:after="0" w:line="240" w:lineRule="auto"/>
              <w:jc w:val="center"/>
              <w:rPr>
                <w:rFonts w:ascii="Times New Roman" w:eastAsia="Times New Roman" w:hAnsi="Times New Roman" w:cs="Times New Roman"/>
                <w:b/>
                <w:bCs/>
                <w:sz w:val="24"/>
                <w:szCs w:val="24"/>
              </w:rPr>
            </w:pPr>
            <w:r w:rsidRPr="001A04D4">
              <w:rPr>
                <w:rFonts w:ascii="Times New Roman" w:eastAsia="Times New Roman" w:hAnsi="Times New Roman" w:cs="Times New Roman"/>
                <w:b/>
                <w:bCs/>
                <w:sz w:val="24"/>
                <w:szCs w:val="24"/>
              </w:rPr>
              <w:t>LOTE UNICO</w:t>
            </w:r>
          </w:p>
        </w:tc>
        <w:tc>
          <w:tcPr>
            <w:tcW w:w="1842" w:type="dxa"/>
          </w:tcPr>
          <w:p w14:paraId="2F6AE840" w14:textId="77777777" w:rsidR="001A04D4" w:rsidRPr="001A04D4" w:rsidRDefault="001A04D4" w:rsidP="00A41E64">
            <w:pPr>
              <w:spacing w:after="0" w:line="240" w:lineRule="auto"/>
              <w:jc w:val="center"/>
              <w:rPr>
                <w:rFonts w:ascii="Times New Roman" w:eastAsia="Times New Roman" w:hAnsi="Times New Roman" w:cs="Times New Roman"/>
                <w:b/>
                <w:bCs/>
                <w:sz w:val="24"/>
                <w:szCs w:val="24"/>
              </w:rPr>
            </w:pPr>
          </w:p>
        </w:tc>
      </w:tr>
      <w:tr w:rsidR="001A04D4" w:rsidRPr="001A04D4" w14:paraId="275B9E86" w14:textId="77777777" w:rsidTr="00A41E64">
        <w:tc>
          <w:tcPr>
            <w:tcW w:w="846" w:type="dxa"/>
          </w:tcPr>
          <w:p w14:paraId="0504F240" w14:textId="77777777" w:rsidR="001A04D4" w:rsidRPr="001A04D4" w:rsidRDefault="001A04D4" w:rsidP="00A41E64">
            <w:pPr>
              <w:spacing w:after="0" w:line="240" w:lineRule="auto"/>
              <w:jc w:val="center"/>
              <w:rPr>
                <w:rFonts w:ascii="Times New Roman" w:eastAsia="Times New Roman" w:hAnsi="Times New Roman" w:cs="Times New Roman"/>
                <w:b/>
                <w:bCs/>
                <w:sz w:val="24"/>
                <w:szCs w:val="24"/>
              </w:rPr>
            </w:pPr>
            <w:r w:rsidRPr="001A04D4">
              <w:rPr>
                <w:rFonts w:ascii="Times New Roman" w:eastAsia="Times New Roman" w:hAnsi="Times New Roman" w:cs="Times New Roman"/>
                <w:b/>
                <w:bCs/>
                <w:sz w:val="24"/>
                <w:szCs w:val="24"/>
              </w:rPr>
              <w:t>Item</w:t>
            </w:r>
          </w:p>
        </w:tc>
        <w:tc>
          <w:tcPr>
            <w:tcW w:w="5812" w:type="dxa"/>
          </w:tcPr>
          <w:p w14:paraId="29CE3241" w14:textId="77777777" w:rsidR="001A04D4" w:rsidRPr="001A04D4" w:rsidRDefault="001A04D4" w:rsidP="00A41E64">
            <w:pPr>
              <w:spacing w:after="0" w:line="240" w:lineRule="auto"/>
              <w:jc w:val="center"/>
              <w:rPr>
                <w:rFonts w:ascii="Times New Roman" w:eastAsia="Times New Roman" w:hAnsi="Times New Roman" w:cs="Times New Roman"/>
                <w:b/>
                <w:bCs/>
                <w:sz w:val="24"/>
                <w:szCs w:val="24"/>
              </w:rPr>
            </w:pPr>
            <w:r w:rsidRPr="001A04D4">
              <w:rPr>
                <w:rFonts w:ascii="Times New Roman" w:eastAsia="Times New Roman" w:hAnsi="Times New Roman" w:cs="Times New Roman"/>
                <w:b/>
                <w:bCs/>
                <w:sz w:val="24"/>
                <w:szCs w:val="24"/>
              </w:rPr>
              <w:t>Descrição dos serviços</w:t>
            </w:r>
          </w:p>
        </w:tc>
        <w:tc>
          <w:tcPr>
            <w:tcW w:w="1842" w:type="dxa"/>
          </w:tcPr>
          <w:p w14:paraId="666AB982" w14:textId="77777777" w:rsidR="001A04D4" w:rsidRPr="001A04D4" w:rsidRDefault="001A04D4" w:rsidP="00A41E64">
            <w:pPr>
              <w:spacing w:after="0" w:line="240" w:lineRule="auto"/>
              <w:jc w:val="center"/>
              <w:rPr>
                <w:rFonts w:ascii="Times New Roman" w:eastAsia="Times New Roman" w:hAnsi="Times New Roman" w:cs="Times New Roman"/>
                <w:b/>
                <w:bCs/>
                <w:sz w:val="24"/>
                <w:szCs w:val="24"/>
              </w:rPr>
            </w:pPr>
            <w:r w:rsidRPr="001A04D4">
              <w:rPr>
                <w:rFonts w:ascii="Times New Roman" w:eastAsia="Times New Roman" w:hAnsi="Times New Roman" w:cs="Times New Roman"/>
                <w:b/>
                <w:bCs/>
                <w:sz w:val="24"/>
                <w:szCs w:val="24"/>
              </w:rPr>
              <w:t>Valor Estimado (R$)</w:t>
            </w:r>
          </w:p>
        </w:tc>
      </w:tr>
      <w:tr w:rsidR="001A04D4" w:rsidRPr="001A04D4" w14:paraId="0AC294C8" w14:textId="77777777" w:rsidTr="00A41E64">
        <w:tc>
          <w:tcPr>
            <w:tcW w:w="846" w:type="dxa"/>
          </w:tcPr>
          <w:p w14:paraId="00DD3C8C" w14:textId="77777777" w:rsidR="001A04D4" w:rsidRPr="001A04D4" w:rsidRDefault="001A04D4" w:rsidP="00A41E64">
            <w:pPr>
              <w:spacing w:after="0" w:line="240" w:lineRule="auto"/>
              <w:jc w:val="center"/>
              <w:rPr>
                <w:rFonts w:ascii="Times New Roman" w:eastAsia="Times New Roman" w:hAnsi="Times New Roman" w:cs="Times New Roman"/>
                <w:sz w:val="24"/>
                <w:szCs w:val="24"/>
              </w:rPr>
            </w:pPr>
            <w:r w:rsidRPr="001A04D4">
              <w:rPr>
                <w:rFonts w:ascii="Times New Roman" w:eastAsia="Times New Roman" w:hAnsi="Times New Roman" w:cs="Times New Roman"/>
                <w:sz w:val="24"/>
                <w:szCs w:val="24"/>
              </w:rPr>
              <w:t>1</w:t>
            </w:r>
          </w:p>
        </w:tc>
        <w:tc>
          <w:tcPr>
            <w:tcW w:w="5812" w:type="dxa"/>
          </w:tcPr>
          <w:p w14:paraId="42686D5F" w14:textId="77777777" w:rsidR="001A04D4" w:rsidRPr="001A04D4" w:rsidRDefault="001A04D4" w:rsidP="00A41E64">
            <w:pPr>
              <w:spacing w:after="0" w:line="240" w:lineRule="auto"/>
              <w:jc w:val="both"/>
              <w:rPr>
                <w:rFonts w:ascii="Times New Roman" w:eastAsia="Times New Roman" w:hAnsi="Times New Roman" w:cs="Times New Roman"/>
                <w:sz w:val="24"/>
                <w:szCs w:val="24"/>
              </w:rPr>
            </w:pPr>
            <w:r w:rsidRPr="001A04D4">
              <w:rPr>
                <w:rFonts w:ascii="Times New Roman" w:eastAsia="Times New Roman" w:hAnsi="Times New Roman" w:cs="Times New Roman"/>
                <w:sz w:val="24"/>
                <w:szCs w:val="24"/>
              </w:rPr>
              <w:t>Passagem Aérea</w:t>
            </w:r>
          </w:p>
        </w:tc>
        <w:tc>
          <w:tcPr>
            <w:tcW w:w="1842" w:type="dxa"/>
          </w:tcPr>
          <w:p w14:paraId="3B38BD4A" w14:textId="4F26535F" w:rsidR="001A04D4" w:rsidRPr="001A04D4" w:rsidRDefault="001A04D4" w:rsidP="00A41E64">
            <w:pPr>
              <w:spacing w:after="0" w:line="240" w:lineRule="auto"/>
              <w:jc w:val="center"/>
              <w:rPr>
                <w:rFonts w:ascii="Times New Roman" w:eastAsia="Times New Roman" w:hAnsi="Times New Roman" w:cs="Times New Roman"/>
                <w:sz w:val="24"/>
                <w:szCs w:val="24"/>
              </w:rPr>
            </w:pPr>
            <w:r w:rsidRPr="001A04D4">
              <w:rPr>
                <w:rFonts w:ascii="Times New Roman" w:eastAsia="Times New Roman" w:hAnsi="Times New Roman" w:cs="Times New Roman"/>
                <w:sz w:val="24"/>
                <w:szCs w:val="24"/>
              </w:rPr>
              <w:t>30</w:t>
            </w:r>
            <w:r w:rsidRPr="001A04D4">
              <w:rPr>
                <w:rFonts w:ascii="Times New Roman" w:eastAsia="Times New Roman" w:hAnsi="Times New Roman" w:cs="Times New Roman"/>
                <w:sz w:val="24"/>
                <w:szCs w:val="24"/>
              </w:rPr>
              <w:t>.000,00</w:t>
            </w:r>
          </w:p>
        </w:tc>
      </w:tr>
      <w:tr w:rsidR="001A04D4" w:rsidRPr="001A04D4" w14:paraId="06C8E174" w14:textId="77777777" w:rsidTr="00A41E64">
        <w:tc>
          <w:tcPr>
            <w:tcW w:w="846" w:type="dxa"/>
          </w:tcPr>
          <w:p w14:paraId="65D2686A" w14:textId="77777777" w:rsidR="001A04D4" w:rsidRPr="001A04D4" w:rsidRDefault="001A04D4" w:rsidP="00A41E64">
            <w:pPr>
              <w:spacing w:after="0" w:line="240" w:lineRule="auto"/>
              <w:jc w:val="center"/>
              <w:rPr>
                <w:rFonts w:ascii="Times New Roman" w:eastAsia="Times New Roman" w:hAnsi="Times New Roman" w:cs="Times New Roman"/>
                <w:sz w:val="24"/>
                <w:szCs w:val="24"/>
              </w:rPr>
            </w:pPr>
            <w:r w:rsidRPr="001A04D4">
              <w:rPr>
                <w:rFonts w:ascii="Times New Roman" w:eastAsia="Times New Roman" w:hAnsi="Times New Roman" w:cs="Times New Roman"/>
                <w:sz w:val="24"/>
                <w:szCs w:val="24"/>
              </w:rPr>
              <w:t>2</w:t>
            </w:r>
          </w:p>
        </w:tc>
        <w:tc>
          <w:tcPr>
            <w:tcW w:w="5812" w:type="dxa"/>
          </w:tcPr>
          <w:p w14:paraId="53FC8758" w14:textId="77777777" w:rsidR="001A04D4" w:rsidRPr="001A04D4" w:rsidRDefault="001A04D4" w:rsidP="00A41E64">
            <w:pPr>
              <w:spacing w:after="0" w:line="240" w:lineRule="auto"/>
              <w:jc w:val="both"/>
              <w:rPr>
                <w:rFonts w:ascii="Times New Roman" w:eastAsia="Times New Roman" w:hAnsi="Times New Roman" w:cs="Times New Roman"/>
                <w:sz w:val="24"/>
                <w:szCs w:val="24"/>
              </w:rPr>
            </w:pPr>
            <w:r w:rsidRPr="001A04D4">
              <w:rPr>
                <w:rFonts w:ascii="Times New Roman" w:eastAsia="Times New Roman" w:hAnsi="Times New Roman" w:cs="Times New Roman"/>
                <w:sz w:val="24"/>
                <w:szCs w:val="24"/>
              </w:rPr>
              <w:t>Serviço administrativo de agenciamento de viagens para fornecimento de</w:t>
            </w:r>
          </w:p>
          <w:p w14:paraId="19E116D5" w14:textId="77777777" w:rsidR="001A04D4" w:rsidRPr="001A04D4" w:rsidRDefault="001A04D4" w:rsidP="00A41E64">
            <w:pPr>
              <w:spacing w:after="0" w:line="240" w:lineRule="auto"/>
              <w:jc w:val="both"/>
              <w:rPr>
                <w:rFonts w:ascii="Times New Roman" w:eastAsia="Times New Roman" w:hAnsi="Times New Roman" w:cs="Times New Roman"/>
                <w:sz w:val="24"/>
                <w:szCs w:val="24"/>
              </w:rPr>
            </w:pPr>
            <w:r w:rsidRPr="001A04D4">
              <w:rPr>
                <w:rFonts w:ascii="Times New Roman" w:eastAsia="Times New Roman" w:hAnsi="Times New Roman" w:cs="Times New Roman"/>
                <w:sz w:val="24"/>
                <w:szCs w:val="24"/>
              </w:rPr>
              <w:t>passagem aérea (RAV)</w:t>
            </w:r>
          </w:p>
        </w:tc>
        <w:tc>
          <w:tcPr>
            <w:tcW w:w="1842" w:type="dxa"/>
          </w:tcPr>
          <w:p w14:paraId="6B35B760" w14:textId="6A0FCD12" w:rsidR="001A04D4" w:rsidRPr="001A04D4" w:rsidRDefault="001A04D4" w:rsidP="00A41E64">
            <w:pPr>
              <w:spacing w:after="0" w:line="240" w:lineRule="auto"/>
              <w:jc w:val="center"/>
              <w:rPr>
                <w:rFonts w:ascii="Times New Roman" w:eastAsia="Times New Roman" w:hAnsi="Times New Roman" w:cs="Times New Roman"/>
                <w:sz w:val="24"/>
                <w:szCs w:val="24"/>
              </w:rPr>
            </w:pPr>
            <w:r w:rsidRPr="001A04D4">
              <w:rPr>
                <w:rFonts w:ascii="Times New Roman" w:eastAsia="Times New Roman" w:hAnsi="Times New Roman" w:cs="Times New Roman"/>
                <w:sz w:val="24"/>
                <w:szCs w:val="24"/>
              </w:rPr>
              <w:t>3.0</w:t>
            </w:r>
            <w:r w:rsidRPr="001A04D4">
              <w:rPr>
                <w:rFonts w:ascii="Times New Roman" w:eastAsia="Times New Roman" w:hAnsi="Times New Roman" w:cs="Times New Roman"/>
                <w:sz w:val="24"/>
                <w:szCs w:val="24"/>
              </w:rPr>
              <w:t>00,00</w:t>
            </w:r>
          </w:p>
        </w:tc>
      </w:tr>
    </w:tbl>
    <w:p w14:paraId="637DD11E" w14:textId="77777777" w:rsidR="001A04D4" w:rsidRPr="001A04D4" w:rsidRDefault="001A04D4" w:rsidP="001A04D4">
      <w:pPr>
        <w:spacing w:after="0" w:line="240" w:lineRule="auto"/>
        <w:jc w:val="both"/>
        <w:rPr>
          <w:rFonts w:ascii="Times New Roman" w:eastAsia="Times New Roman" w:hAnsi="Times New Roman" w:cs="Times New Roman"/>
          <w:sz w:val="24"/>
          <w:szCs w:val="24"/>
        </w:rPr>
      </w:pPr>
    </w:p>
    <w:p w14:paraId="6CCC4BA8" w14:textId="1CACDA2B" w:rsidR="001A04D4" w:rsidRPr="001A04D4" w:rsidRDefault="001A04D4" w:rsidP="001A04D4">
      <w:pPr>
        <w:pStyle w:val="PargrafodaLista"/>
        <w:widowControl w:val="0"/>
        <w:numPr>
          <w:ilvl w:val="0"/>
          <w:numId w:val="12"/>
        </w:numPr>
        <w:tabs>
          <w:tab w:val="left" w:pos="1254"/>
        </w:tabs>
        <w:autoSpaceDE w:val="0"/>
        <w:autoSpaceDN w:val="0"/>
        <w:spacing w:after="0"/>
        <w:ind w:right="680"/>
        <w:jc w:val="both"/>
        <w:rPr>
          <w:rFonts w:ascii="Times New Roman" w:hAnsi="Times New Roman" w:cs="Times New Roman"/>
          <w:sz w:val="24"/>
          <w:szCs w:val="24"/>
        </w:rPr>
      </w:pPr>
      <w:r w:rsidRPr="001A04D4">
        <w:rPr>
          <w:rFonts w:ascii="Times New Roman" w:hAnsi="Times New Roman" w:cs="Times New Roman"/>
          <w:sz w:val="24"/>
          <w:szCs w:val="24"/>
        </w:rPr>
        <w:t xml:space="preserve">Estima-se um gasto de R$ </w:t>
      </w:r>
      <w:r w:rsidRPr="001A04D4">
        <w:rPr>
          <w:rFonts w:ascii="Times New Roman" w:hAnsi="Times New Roman" w:cs="Times New Roman"/>
          <w:sz w:val="24"/>
          <w:szCs w:val="24"/>
        </w:rPr>
        <w:t>30</w:t>
      </w:r>
      <w:r w:rsidRPr="001A04D4">
        <w:rPr>
          <w:rFonts w:ascii="Times New Roman" w:hAnsi="Times New Roman" w:cs="Times New Roman"/>
          <w:sz w:val="24"/>
          <w:szCs w:val="24"/>
        </w:rPr>
        <w:t>.000,00 (</w:t>
      </w:r>
      <w:r w:rsidRPr="001A04D4">
        <w:rPr>
          <w:rFonts w:ascii="Times New Roman" w:hAnsi="Times New Roman" w:cs="Times New Roman"/>
          <w:sz w:val="24"/>
          <w:szCs w:val="24"/>
        </w:rPr>
        <w:t>trinta mil</w:t>
      </w:r>
      <w:r w:rsidRPr="001A04D4">
        <w:rPr>
          <w:rFonts w:ascii="Times New Roman" w:hAnsi="Times New Roman" w:cs="Times New Roman"/>
          <w:sz w:val="24"/>
          <w:szCs w:val="24"/>
        </w:rPr>
        <w:t xml:space="preserve"> reais) com a contratação das passagens aéreas e suas receptivas taxas, e um gasto estimado de 10% deste valor com o serviço de agenciamento da empresa, R$ </w:t>
      </w:r>
      <w:r w:rsidRPr="001A04D4">
        <w:rPr>
          <w:rFonts w:ascii="Times New Roman" w:hAnsi="Times New Roman" w:cs="Times New Roman"/>
          <w:sz w:val="24"/>
          <w:szCs w:val="24"/>
        </w:rPr>
        <w:t>3.000,00</w:t>
      </w:r>
      <w:r w:rsidRPr="001A04D4">
        <w:rPr>
          <w:rFonts w:ascii="Times New Roman" w:hAnsi="Times New Roman" w:cs="Times New Roman"/>
          <w:sz w:val="24"/>
          <w:szCs w:val="24"/>
        </w:rPr>
        <w:t xml:space="preserve"> (</w:t>
      </w:r>
      <w:r w:rsidRPr="001A04D4">
        <w:rPr>
          <w:rFonts w:ascii="Times New Roman" w:hAnsi="Times New Roman" w:cs="Times New Roman"/>
          <w:sz w:val="24"/>
          <w:szCs w:val="24"/>
        </w:rPr>
        <w:t>três</w:t>
      </w:r>
      <w:r w:rsidRPr="001A04D4">
        <w:rPr>
          <w:rFonts w:ascii="Times New Roman" w:hAnsi="Times New Roman" w:cs="Times New Roman"/>
          <w:sz w:val="24"/>
          <w:szCs w:val="24"/>
        </w:rPr>
        <w:t xml:space="preserve"> mil reais), totalizando em R$ </w:t>
      </w:r>
      <w:r w:rsidRPr="001A04D4">
        <w:rPr>
          <w:rFonts w:ascii="Times New Roman" w:hAnsi="Times New Roman" w:cs="Times New Roman"/>
          <w:sz w:val="24"/>
          <w:szCs w:val="24"/>
        </w:rPr>
        <w:t>33.000</w:t>
      </w:r>
      <w:r w:rsidRPr="001A04D4">
        <w:rPr>
          <w:rFonts w:ascii="Times New Roman" w:hAnsi="Times New Roman" w:cs="Times New Roman"/>
          <w:sz w:val="24"/>
          <w:szCs w:val="24"/>
        </w:rPr>
        <w:t>,00 (</w:t>
      </w:r>
      <w:r w:rsidRPr="001A04D4">
        <w:rPr>
          <w:rFonts w:ascii="Times New Roman" w:hAnsi="Times New Roman" w:cs="Times New Roman"/>
          <w:sz w:val="24"/>
          <w:szCs w:val="24"/>
        </w:rPr>
        <w:t>trinta e três mil rea</w:t>
      </w:r>
      <w:r w:rsidRPr="001A04D4">
        <w:rPr>
          <w:rFonts w:ascii="Times New Roman" w:hAnsi="Times New Roman" w:cs="Times New Roman"/>
          <w:sz w:val="24"/>
          <w:szCs w:val="24"/>
        </w:rPr>
        <w:t>is) a estimativa de gastos para esta contratação.</w:t>
      </w:r>
    </w:p>
    <w:p w14:paraId="747F4B1D" w14:textId="77777777" w:rsidR="001A04D4" w:rsidRPr="001A04D4" w:rsidRDefault="001A04D4" w:rsidP="001A04D4">
      <w:pPr>
        <w:widowControl w:val="0"/>
        <w:tabs>
          <w:tab w:val="left" w:pos="1254"/>
        </w:tabs>
        <w:autoSpaceDE w:val="0"/>
        <w:autoSpaceDN w:val="0"/>
        <w:spacing w:after="0"/>
        <w:ind w:right="680"/>
        <w:jc w:val="both"/>
        <w:rPr>
          <w:rFonts w:ascii="Times New Roman" w:hAnsi="Times New Roman" w:cs="Times New Roman"/>
          <w:sz w:val="24"/>
          <w:szCs w:val="24"/>
        </w:rPr>
      </w:pPr>
    </w:p>
    <w:p w14:paraId="527184B4" w14:textId="77777777" w:rsidR="001A04D4" w:rsidRPr="001A04D4" w:rsidRDefault="001A04D4" w:rsidP="001A04D4">
      <w:pPr>
        <w:pStyle w:val="PargrafodaLista"/>
        <w:widowControl w:val="0"/>
        <w:numPr>
          <w:ilvl w:val="0"/>
          <w:numId w:val="12"/>
        </w:numPr>
        <w:tabs>
          <w:tab w:val="left" w:pos="1254"/>
        </w:tabs>
        <w:autoSpaceDE w:val="0"/>
        <w:autoSpaceDN w:val="0"/>
        <w:spacing w:after="0"/>
        <w:ind w:right="680"/>
        <w:jc w:val="both"/>
        <w:rPr>
          <w:rFonts w:ascii="Times New Roman" w:hAnsi="Times New Roman" w:cs="Times New Roman"/>
          <w:sz w:val="24"/>
          <w:szCs w:val="24"/>
        </w:rPr>
      </w:pPr>
      <w:r w:rsidRPr="001A04D4">
        <w:rPr>
          <w:rFonts w:ascii="Times New Roman" w:hAnsi="Times New Roman" w:cs="Times New Roman"/>
          <w:sz w:val="24"/>
          <w:szCs w:val="24"/>
        </w:rPr>
        <w:t>Os valores estimados estão baseados na média de consumo de anos anteriores que foram solicitadas.</w:t>
      </w:r>
    </w:p>
    <w:p w14:paraId="67FCE041" w14:textId="77777777" w:rsidR="001A04D4" w:rsidRPr="001A04D4" w:rsidRDefault="001A04D4" w:rsidP="001A04D4">
      <w:pPr>
        <w:widowControl w:val="0"/>
        <w:tabs>
          <w:tab w:val="left" w:pos="1254"/>
        </w:tabs>
        <w:autoSpaceDE w:val="0"/>
        <w:autoSpaceDN w:val="0"/>
        <w:spacing w:after="0"/>
        <w:ind w:right="680"/>
        <w:jc w:val="both"/>
        <w:rPr>
          <w:rFonts w:ascii="Times New Roman" w:hAnsi="Times New Roman" w:cs="Times New Roman"/>
          <w:sz w:val="24"/>
          <w:szCs w:val="24"/>
        </w:rPr>
      </w:pPr>
    </w:p>
    <w:p w14:paraId="6B3408E9" w14:textId="77777777" w:rsidR="001A04D4" w:rsidRPr="001A04D4" w:rsidRDefault="001A04D4" w:rsidP="001A04D4">
      <w:pPr>
        <w:pStyle w:val="PargrafodaLista"/>
        <w:widowControl w:val="0"/>
        <w:numPr>
          <w:ilvl w:val="0"/>
          <w:numId w:val="12"/>
        </w:numPr>
        <w:tabs>
          <w:tab w:val="left" w:pos="1254"/>
        </w:tabs>
        <w:autoSpaceDE w:val="0"/>
        <w:autoSpaceDN w:val="0"/>
        <w:spacing w:after="0"/>
        <w:ind w:right="680"/>
        <w:jc w:val="both"/>
        <w:rPr>
          <w:rFonts w:ascii="Times New Roman" w:hAnsi="Times New Roman" w:cs="Times New Roman"/>
          <w:sz w:val="24"/>
          <w:szCs w:val="24"/>
        </w:rPr>
      </w:pPr>
      <w:r w:rsidRPr="001A04D4">
        <w:rPr>
          <w:rFonts w:ascii="Times New Roman" w:hAnsi="Times New Roman" w:cs="Times New Roman"/>
          <w:sz w:val="24"/>
          <w:szCs w:val="24"/>
        </w:rPr>
        <w:t>O valor estimado servirá tão somente como subsídio aos proponentes na formulação das propostas e na indicação do valor de agenciamento de viagens, não constituindo qualquer compromisso futuro, pois o fornecimento das passagens será efetuado mediante Autorização de Despesas e de acordo com as necessidades da Câmara Municipal</w:t>
      </w:r>
    </w:p>
    <w:p w14:paraId="7961B569" w14:textId="77777777" w:rsidR="00C47A81" w:rsidRPr="001A04D4" w:rsidRDefault="00C47A81" w:rsidP="00C430D5">
      <w:pPr>
        <w:spacing w:after="0"/>
        <w:ind w:right="-52"/>
        <w:jc w:val="both"/>
        <w:rPr>
          <w:rFonts w:ascii="Times New Roman" w:hAnsi="Times New Roman" w:cs="Times New Roman"/>
          <w:b/>
          <w:bCs/>
          <w:sz w:val="24"/>
          <w:szCs w:val="24"/>
        </w:rPr>
      </w:pPr>
    </w:p>
    <w:p w14:paraId="7EC8309B" w14:textId="77777777" w:rsidR="00C47A81" w:rsidRPr="001A04D4" w:rsidRDefault="00C47A81" w:rsidP="00C430D5">
      <w:pPr>
        <w:spacing w:after="0"/>
        <w:ind w:right="-52"/>
        <w:jc w:val="both"/>
        <w:rPr>
          <w:rFonts w:ascii="Times New Roman" w:hAnsi="Times New Roman" w:cs="Times New Roman"/>
          <w:b/>
          <w:bCs/>
          <w:sz w:val="24"/>
          <w:szCs w:val="24"/>
        </w:rPr>
      </w:pPr>
    </w:p>
    <w:p w14:paraId="35172EBF" w14:textId="11AEED09" w:rsidR="00C430D5" w:rsidRPr="001A04D4" w:rsidRDefault="006E32C5" w:rsidP="00C430D5">
      <w:pPr>
        <w:spacing w:after="0"/>
        <w:ind w:right="-52"/>
        <w:jc w:val="both"/>
        <w:rPr>
          <w:rFonts w:ascii="Times New Roman" w:hAnsi="Times New Roman" w:cs="Times New Roman"/>
          <w:b/>
          <w:bCs/>
          <w:sz w:val="24"/>
          <w:szCs w:val="24"/>
        </w:rPr>
      </w:pPr>
      <w:r w:rsidRPr="001A04D4">
        <w:rPr>
          <w:rFonts w:ascii="Times New Roman" w:hAnsi="Times New Roman" w:cs="Times New Roman"/>
          <w:b/>
          <w:bCs/>
          <w:sz w:val="24"/>
          <w:szCs w:val="24"/>
        </w:rPr>
        <w:t>3)</w:t>
      </w:r>
      <w:r w:rsidR="00C430D5" w:rsidRPr="001A04D4">
        <w:rPr>
          <w:rFonts w:ascii="Times New Roman" w:hAnsi="Times New Roman" w:cs="Times New Roman"/>
          <w:b/>
          <w:bCs/>
          <w:sz w:val="24"/>
          <w:szCs w:val="24"/>
        </w:rPr>
        <w:t xml:space="preserve"> JUSTIFICATIVA DA CONTRATAÇÃO</w:t>
      </w:r>
    </w:p>
    <w:p w14:paraId="3122EF66" w14:textId="5D793855" w:rsidR="001A04D4" w:rsidRPr="001A04D4" w:rsidRDefault="001A04D4" w:rsidP="001A04D4">
      <w:pPr>
        <w:jc w:val="both"/>
        <w:rPr>
          <w:rFonts w:ascii="Times New Roman" w:hAnsi="Times New Roman" w:cs="Times New Roman"/>
          <w:sz w:val="24"/>
          <w:szCs w:val="24"/>
        </w:rPr>
      </w:pPr>
      <w:r w:rsidRPr="001A04D4">
        <w:rPr>
          <w:rFonts w:ascii="Times New Roman" w:hAnsi="Times New Roman" w:cs="Times New Roman"/>
          <w:sz w:val="24"/>
          <w:szCs w:val="24"/>
        </w:rPr>
        <w:t xml:space="preserve">A Câmara Municipal de </w:t>
      </w:r>
      <w:r w:rsidRPr="001A04D4">
        <w:rPr>
          <w:rFonts w:ascii="Times New Roman" w:hAnsi="Times New Roman" w:cs="Times New Roman"/>
          <w:sz w:val="24"/>
          <w:szCs w:val="24"/>
        </w:rPr>
        <w:t>Areia Branca</w:t>
      </w:r>
      <w:r w:rsidRPr="001A04D4">
        <w:rPr>
          <w:rFonts w:ascii="Times New Roman" w:hAnsi="Times New Roman" w:cs="Times New Roman"/>
          <w:sz w:val="24"/>
          <w:szCs w:val="24"/>
        </w:rPr>
        <w:t xml:space="preserve">, no exercício regular de suas competências institucionais e administrativas, realiza atividades que demandam o deslocamento de </w:t>
      </w:r>
      <w:r w:rsidRPr="001A04D4">
        <w:rPr>
          <w:rFonts w:ascii="Times New Roman" w:hAnsi="Times New Roman" w:cs="Times New Roman"/>
          <w:sz w:val="24"/>
          <w:szCs w:val="24"/>
        </w:rPr>
        <w:lastRenderedPageBreak/>
        <w:t>parlamentares, servidores e representantes legais para outros municípios, estados e regiões do país. Esses deslocamentos têm como finalidade a participação em eventos oficiais, reuniões institucionais, cursos de capacitação, congressos, seminários, fóruns e demais compromissos de interesse público e da boa gestão legislativa.</w:t>
      </w:r>
    </w:p>
    <w:p w14:paraId="2446FAC4" w14:textId="77777777" w:rsidR="001A04D4" w:rsidRPr="001A04D4" w:rsidRDefault="001A04D4" w:rsidP="001A04D4">
      <w:pPr>
        <w:jc w:val="both"/>
        <w:rPr>
          <w:rFonts w:ascii="Times New Roman" w:hAnsi="Times New Roman" w:cs="Times New Roman"/>
          <w:sz w:val="24"/>
          <w:szCs w:val="24"/>
        </w:rPr>
      </w:pPr>
      <w:r w:rsidRPr="001A04D4">
        <w:rPr>
          <w:rFonts w:ascii="Times New Roman" w:hAnsi="Times New Roman" w:cs="Times New Roman"/>
          <w:sz w:val="24"/>
          <w:szCs w:val="24"/>
        </w:rPr>
        <w:t>Tais deslocamentos, por sua natureza e abrangência territorial, tornam indispensável a utilização de transporte aéreo, dada a sua maior agilidade, segurança e eficiência em relação a outras modalidades de transporte, especialmente quando se busca otimizar o tempo, reduzir custos indiretos e garantir a efetiva participação dos agentes públicos em compromissos previamente agendados ou de convocação urgente.</w:t>
      </w:r>
    </w:p>
    <w:p w14:paraId="520EFB75" w14:textId="77777777" w:rsidR="001A04D4" w:rsidRPr="001A04D4" w:rsidRDefault="001A04D4" w:rsidP="001A04D4">
      <w:pPr>
        <w:jc w:val="both"/>
        <w:rPr>
          <w:rFonts w:ascii="Times New Roman" w:hAnsi="Times New Roman" w:cs="Times New Roman"/>
          <w:sz w:val="24"/>
          <w:szCs w:val="24"/>
        </w:rPr>
      </w:pPr>
      <w:r w:rsidRPr="001A04D4">
        <w:rPr>
          <w:rFonts w:ascii="Times New Roman" w:hAnsi="Times New Roman" w:cs="Times New Roman"/>
          <w:sz w:val="24"/>
          <w:szCs w:val="24"/>
        </w:rPr>
        <w:t>Dessa forma, justifica-se a contratação de empresa especializada na prestação de serviços de reserva, emissão, marcação, remarcação e fornecimento de passagens aéreas nacionais, incluindo bagagens despachadas, com atendimento remoto por telefone e e-mail, o que permitirá à Câmara Municipal operacionalizar com celeridade e organização todos os trâmites logísticos inerentes às viagens oficiais.</w:t>
      </w:r>
    </w:p>
    <w:p w14:paraId="23D19192" w14:textId="77777777" w:rsidR="001A04D4" w:rsidRPr="001A04D4" w:rsidRDefault="001A04D4" w:rsidP="001A04D4">
      <w:pPr>
        <w:jc w:val="both"/>
        <w:rPr>
          <w:rFonts w:ascii="Times New Roman" w:hAnsi="Times New Roman" w:cs="Times New Roman"/>
          <w:sz w:val="24"/>
          <w:szCs w:val="24"/>
        </w:rPr>
      </w:pPr>
      <w:r w:rsidRPr="001A04D4">
        <w:rPr>
          <w:rFonts w:ascii="Times New Roman" w:hAnsi="Times New Roman" w:cs="Times New Roman"/>
          <w:sz w:val="24"/>
          <w:szCs w:val="24"/>
        </w:rPr>
        <w:t>Além disso, o serviço deverá ser prestado em total conformidade com as diretrizes e normativas da Agência Nacional de Aviação Civil – ANAC, garantindo o cumprimento da legislação vigente, a segurança dos passageiros e a legalidade dos procedimentos de aquisição de bilhetes aéreos.</w:t>
      </w:r>
    </w:p>
    <w:p w14:paraId="39CA4E41" w14:textId="77777777" w:rsidR="001A04D4" w:rsidRPr="001A04D4" w:rsidRDefault="001A04D4" w:rsidP="001A04D4">
      <w:pPr>
        <w:jc w:val="both"/>
        <w:rPr>
          <w:rFonts w:ascii="Times New Roman" w:hAnsi="Times New Roman" w:cs="Times New Roman"/>
          <w:sz w:val="24"/>
          <w:szCs w:val="24"/>
        </w:rPr>
      </w:pPr>
      <w:r w:rsidRPr="001A04D4">
        <w:rPr>
          <w:rFonts w:ascii="Times New Roman" w:hAnsi="Times New Roman" w:cs="Times New Roman"/>
          <w:sz w:val="24"/>
          <w:szCs w:val="24"/>
        </w:rPr>
        <w:t>A contratação prevê ainda o pagamento de taxa de agenciamento, prática comum no mercado de turismo e transporte aéreo, a qual remunera os serviços técnicos prestados pela empresa contratada, inclusive no que diz respeito à gestão de reservas, emissão de bilhetes, atendimento emergencial, suporte em alterações e cancelamentos, controle de prazos e tarifas, além do acompanhamento e conciliação das viagens realizadas.</w:t>
      </w:r>
    </w:p>
    <w:p w14:paraId="2128E0A4" w14:textId="77777777" w:rsidR="001A04D4" w:rsidRPr="001A04D4" w:rsidRDefault="001A04D4" w:rsidP="001A04D4">
      <w:pPr>
        <w:jc w:val="both"/>
        <w:rPr>
          <w:rFonts w:ascii="Times New Roman" w:hAnsi="Times New Roman" w:cs="Times New Roman"/>
          <w:sz w:val="24"/>
          <w:szCs w:val="24"/>
        </w:rPr>
      </w:pPr>
      <w:r w:rsidRPr="001A04D4">
        <w:rPr>
          <w:rFonts w:ascii="Times New Roman" w:hAnsi="Times New Roman" w:cs="Times New Roman"/>
          <w:sz w:val="24"/>
          <w:szCs w:val="24"/>
        </w:rPr>
        <w:t>Cabe destacar que a ausência de estrutura interna e especializada para o gerenciamento direto desses serviços torna onerosa e ineficiente a execução direta por parte da Administração, razão pela qual a contratação de empresa com expertise no setor mostra-se medida mais vantajosa sob os princípios da eficiência, economicidade, continuidade do serviço público e supremacia do interesse público, em consonância com os ditames da Lei nº 14.133/2021 (Nova Lei de Licitações e Contratos).</w:t>
      </w:r>
    </w:p>
    <w:p w14:paraId="383EC2EE" w14:textId="77777777" w:rsidR="001A04D4" w:rsidRPr="001A04D4" w:rsidRDefault="001A04D4" w:rsidP="001A04D4">
      <w:pPr>
        <w:jc w:val="both"/>
        <w:rPr>
          <w:rFonts w:ascii="Times New Roman" w:hAnsi="Times New Roman" w:cs="Times New Roman"/>
          <w:sz w:val="24"/>
          <w:szCs w:val="24"/>
        </w:rPr>
      </w:pPr>
      <w:r w:rsidRPr="001A04D4">
        <w:rPr>
          <w:rFonts w:ascii="Times New Roman" w:hAnsi="Times New Roman" w:cs="Times New Roman"/>
          <w:sz w:val="24"/>
          <w:szCs w:val="24"/>
        </w:rPr>
        <w:t>Portanto, a presente contratação justifica-se pela necessidade administrativa, conveniência técnica, legalidade e vantajosidade da medida, considerando ainda que a prestação de serviços no atendimento remoto trará maior flexibilidade e comodidade para a efetivação das solicitações, reduzindo deslocamentos físicos e otimizando o tempo da equipe responsável.</w:t>
      </w:r>
    </w:p>
    <w:p w14:paraId="40DD0E42" w14:textId="6C732109" w:rsidR="00C430D5" w:rsidRPr="009B39CB" w:rsidRDefault="001A04D4" w:rsidP="001A04D4">
      <w:pPr>
        <w:spacing w:after="0"/>
        <w:jc w:val="both"/>
        <w:rPr>
          <w:rFonts w:ascii="Times New Roman" w:hAnsi="Times New Roman" w:cs="Times New Roman"/>
          <w:sz w:val="24"/>
          <w:szCs w:val="24"/>
        </w:rPr>
      </w:pPr>
      <w:r w:rsidRPr="001A04D4">
        <w:rPr>
          <w:rFonts w:ascii="Times New Roman" w:hAnsi="Times New Roman" w:cs="Times New Roman"/>
          <w:sz w:val="24"/>
          <w:szCs w:val="24"/>
        </w:rPr>
        <w:lastRenderedPageBreak/>
        <w:t xml:space="preserve">Diante do exposto, entende-se como plenamente justificável e necessária a contratação de empresa especializada para a prestação dos serviços ora descritos, em atendimento às </w:t>
      </w:r>
      <w:r w:rsidRPr="009B39CB">
        <w:rPr>
          <w:rFonts w:ascii="Times New Roman" w:hAnsi="Times New Roman" w:cs="Times New Roman"/>
          <w:sz w:val="24"/>
          <w:szCs w:val="24"/>
        </w:rPr>
        <w:t xml:space="preserve">demandas institucionais da Câmara Municipal de </w:t>
      </w:r>
      <w:r w:rsidRPr="009B39CB">
        <w:rPr>
          <w:rFonts w:ascii="Times New Roman" w:hAnsi="Times New Roman" w:cs="Times New Roman"/>
          <w:sz w:val="24"/>
          <w:szCs w:val="24"/>
        </w:rPr>
        <w:t>Areia Branca</w:t>
      </w:r>
      <w:r w:rsidRPr="009B39CB">
        <w:rPr>
          <w:rFonts w:ascii="Times New Roman" w:hAnsi="Times New Roman" w:cs="Times New Roman"/>
          <w:sz w:val="24"/>
          <w:szCs w:val="24"/>
        </w:rPr>
        <w:t>, pelo interesse público e pela busca de economicidade, transparência e eficiência na gestão dos recursos públicos</w:t>
      </w:r>
    </w:p>
    <w:p w14:paraId="5FE7574A" w14:textId="77777777" w:rsidR="009B39CB" w:rsidRPr="009B39CB" w:rsidRDefault="009B39CB" w:rsidP="001A04D4">
      <w:pPr>
        <w:spacing w:after="0"/>
        <w:jc w:val="both"/>
        <w:rPr>
          <w:rFonts w:ascii="Times New Roman" w:hAnsi="Times New Roman" w:cs="Times New Roman"/>
          <w:sz w:val="24"/>
          <w:szCs w:val="24"/>
        </w:rPr>
      </w:pPr>
    </w:p>
    <w:p w14:paraId="567BEBB0" w14:textId="77777777" w:rsidR="009B39CB" w:rsidRPr="009B39CB" w:rsidRDefault="009B39CB" w:rsidP="009B39CB">
      <w:pPr>
        <w:pStyle w:val="Default"/>
      </w:pPr>
      <w:r w:rsidRPr="009B39CB">
        <w:rPr>
          <w:b/>
          <w:bCs/>
        </w:rPr>
        <w:t xml:space="preserve">4 – CONDIÇÕES DE FORNECIMENTO </w:t>
      </w:r>
    </w:p>
    <w:p w14:paraId="06862E43" w14:textId="77777777" w:rsidR="009B39CB" w:rsidRPr="009B39CB" w:rsidRDefault="009B39CB" w:rsidP="001A04D4">
      <w:pPr>
        <w:spacing w:after="0"/>
        <w:jc w:val="both"/>
        <w:rPr>
          <w:rFonts w:ascii="Times New Roman" w:hAnsi="Times New Roman" w:cs="Times New Roman"/>
          <w:b/>
          <w:bCs/>
          <w:sz w:val="24"/>
          <w:szCs w:val="24"/>
        </w:rPr>
      </w:pPr>
    </w:p>
    <w:p w14:paraId="1EE4D579" w14:textId="77777777" w:rsidR="001A04D4" w:rsidRPr="001A04D4" w:rsidRDefault="001A04D4" w:rsidP="001A04D4">
      <w:pPr>
        <w:pStyle w:val="Default"/>
        <w:jc w:val="both"/>
      </w:pPr>
      <w:r w:rsidRPr="009B39CB">
        <w:t>4.1. Os serviços serão iniciados</w:t>
      </w:r>
      <w:r w:rsidRPr="001A04D4">
        <w:t xml:space="preserve"> em até 2 (dois) dias úteis após a assinatura do contrato. </w:t>
      </w:r>
    </w:p>
    <w:p w14:paraId="4BDE4C9C" w14:textId="77777777" w:rsidR="001A04D4" w:rsidRPr="001A04D4" w:rsidRDefault="001A04D4" w:rsidP="001A04D4">
      <w:pPr>
        <w:pStyle w:val="Default"/>
        <w:jc w:val="both"/>
      </w:pPr>
      <w:r w:rsidRPr="001A04D4">
        <w:t xml:space="preserve">4.2 Os bilhetes de passagens devem ser entregues em até 2 (duas) horas para trechos nacionais, contado a partir da autorização de emissão da passagem, salvo se solicitados fora do horário de expediente da CONTRATADA. </w:t>
      </w:r>
    </w:p>
    <w:p w14:paraId="2A2DEBB8" w14:textId="77777777" w:rsidR="001A04D4" w:rsidRPr="001A04D4" w:rsidRDefault="001A04D4" w:rsidP="001A04D4">
      <w:pPr>
        <w:pStyle w:val="Default"/>
        <w:jc w:val="both"/>
      </w:pPr>
    </w:p>
    <w:p w14:paraId="3EB8ACAA" w14:textId="77777777" w:rsidR="001A04D4" w:rsidRPr="001A04D4" w:rsidRDefault="001A04D4" w:rsidP="001A04D4">
      <w:pPr>
        <w:pStyle w:val="Default"/>
        <w:numPr>
          <w:ilvl w:val="0"/>
          <w:numId w:val="13"/>
        </w:numPr>
        <w:spacing w:after="268"/>
        <w:jc w:val="both"/>
      </w:pPr>
      <w:r w:rsidRPr="001A04D4">
        <w:t xml:space="preserve">Os bilhetes de passagens solicitados fora do horário de expediente da CONTRATADA, deverão ser entregues em até 6 (seis) horas para todos os trechos, nacionais. </w:t>
      </w:r>
    </w:p>
    <w:p w14:paraId="4DC4BFC9" w14:textId="77777777" w:rsidR="001A04D4" w:rsidRPr="001A04D4" w:rsidRDefault="001A04D4" w:rsidP="001A04D4">
      <w:pPr>
        <w:pStyle w:val="Default"/>
        <w:numPr>
          <w:ilvl w:val="0"/>
          <w:numId w:val="13"/>
        </w:numPr>
        <w:jc w:val="both"/>
      </w:pPr>
      <w:r w:rsidRPr="001A04D4">
        <w:t xml:space="preserve">No caso do não cumprimento do prazo estipulado para a emissão da passagem, havendo majoração da tarifa em relação ao valor verificado na reserva, tal diferença será glosada pela CONTRATANTE. </w:t>
      </w:r>
    </w:p>
    <w:p w14:paraId="0FFE6D8B" w14:textId="77777777" w:rsidR="001A04D4" w:rsidRPr="001A04D4" w:rsidRDefault="001A04D4" w:rsidP="001A04D4">
      <w:pPr>
        <w:pStyle w:val="Default"/>
        <w:jc w:val="both"/>
      </w:pPr>
    </w:p>
    <w:p w14:paraId="2EBD3A13" w14:textId="77777777" w:rsidR="001A04D4" w:rsidRPr="001A04D4" w:rsidRDefault="001A04D4" w:rsidP="001A04D4">
      <w:pPr>
        <w:pStyle w:val="Default"/>
        <w:jc w:val="both"/>
      </w:pPr>
      <w:r w:rsidRPr="001A04D4">
        <w:t xml:space="preserve">4.3. Será emitida Nota Fiscal/Fatura correspondente aos serviços realizados, que será submetida à aprovação do órgão responsável pelo recebimento. </w:t>
      </w:r>
    </w:p>
    <w:p w14:paraId="2C69B6CE" w14:textId="77777777" w:rsidR="001A04D4" w:rsidRPr="001A04D4" w:rsidRDefault="001A04D4" w:rsidP="001A04D4">
      <w:pPr>
        <w:pStyle w:val="Default"/>
        <w:jc w:val="both"/>
      </w:pPr>
    </w:p>
    <w:p w14:paraId="6E96D6BF" w14:textId="77777777" w:rsidR="001A04D4" w:rsidRPr="001A04D4" w:rsidRDefault="001A04D4" w:rsidP="001A04D4">
      <w:pPr>
        <w:pStyle w:val="Default"/>
        <w:jc w:val="both"/>
      </w:pPr>
      <w:r w:rsidRPr="001A04D4">
        <w:t xml:space="preserve">4.4. Fica aqui estabelecido que os produtos serão recebidos: </w:t>
      </w:r>
    </w:p>
    <w:p w14:paraId="2BB95C64" w14:textId="77777777" w:rsidR="001A04D4" w:rsidRPr="001A04D4" w:rsidRDefault="001A04D4" w:rsidP="001A04D4">
      <w:pPr>
        <w:pStyle w:val="Default"/>
        <w:jc w:val="both"/>
      </w:pPr>
    </w:p>
    <w:p w14:paraId="011A3DAD" w14:textId="77777777" w:rsidR="001A04D4" w:rsidRPr="001A04D4" w:rsidRDefault="001A04D4" w:rsidP="001A04D4">
      <w:pPr>
        <w:pStyle w:val="Default"/>
        <w:jc w:val="both"/>
      </w:pPr>
      <w:r w:rsidRPr="001A04D4">
        <w:t xml:space="preserve">a) </w:t>
      </w:r>
      <w:r w:rsidRPr="001A04D4">
        <w:rPr>
          <w:b/>
          <w:bCs/>
        </w:rPr>
        <w:t>provisoriamente</w:t>
      </w:r>
      <w:r w:rsidRPr="001A04D4">
        <w:t xml:space="preserve">, para efeito de posterior verificação da conformidade dos serviços prestados; </w:t>
      </w:r>
    </w:p>
    <w:p w14:paraId="66BCC50D" w14:textId="77777777" w:rsidR="001A04D4" w:rsidRPr="001A04D4" w:rsidRDefault="001A04D4" w:rsidP="001A04D4">
      <w:pPr>
        <w:pStyle w:val="Default"/>
        <w:jc w:val="both"/>
      </w:pPr>
      <w:r w:rsidRPr="001A04D4">
        <w:t xml:space="preserve">b) </w:t>
      </w:r>
      <w:r w:rsidRPr="001A04D4">
        <w:rPr>
          <w:b/>
          <w:bCs/>
        </w:rPr>
        <w:t>definitivamente</w:t>
      </w:r>
      <w:r w:rsidRPr="001A04D4">
        <w:t xml:space="preserve">, após a verificação da qualidade e quantidade dos serviços e a consequente aceitação. </w:t>
      </w:r>
    </w:p>
    <w:p w14:paraId="72E06E32" w14:textId="77777777" w:rsidR="001A04D4" w:rsidRPr="001A04D4" w:rsidRDefault="001A04D4" w:rsidP="001A04D4">
      <w:pPr>
        <w:pStyle w:val="Default"/>
        <w:jc w:val="both"/>
      </w:pPr>
    </w:p>
    <w:p w14:paraId="26F05DBD" w14:textId="77777777" w:rsidR="001A04D4" w:rsidRPr="001A04D4" w:rsidRDefault="001A04D4" w:rsidP="001A04D4">
      <w:pPr>
        <w:pStyle w:val="Default"/>
        <w:jc w:val="both"/>
      </w:pPr>
      <w:r w:rsidRPr="001A04D4">
        <w:t xml:space="preserve">4.5. Os objetos que que não atenderem as necessidades ou prejudicarem a Câmara, deverão ser refeitos de forma imediata, a partir da notificação apresentada à fornecedora, sem qualquer ônus para a CMC. </w:t>
      </w:r>
    </w:p>
    <w:p w14:paraId="6E48F2F3" w14:textId="77777777" w:rsidR="001A04D4" w:rsidRPr="001A04D4" w:rsidRDefault="001A04D4" w:rsidP="001A04D4">
      <w:pPr>
        <w:pStyle w:val="Default"/>
        <w:jc w:val="both"/>
      </w:pPr>
    </w:p>
    <w:p w14:paraId="7F9D4591" w14:textId="77777777" w:rsidR="001A04D4" w:rsidRPr="001A04D4" w:rsidRDefault="001A04D4" w:rsidP="001A04D4">
      <w:pPr>
        <w:pStyle w:val="Default"/>
        <w:jc w:val="both"/>
      </w:pPr>
      <w:r w:rsidRPr="001A04D4">
        <w:t xml:space="preserve">4.6. Se a o proposto no item 4.2 não for realizada no prazo estipulado, a fornecedora estará sujeita aplicação de multa por dia de atraso, sem prejuízos da aplicação das sanções previstas na Lei. </w:t>
      </w:r>
    </w:p>
    <w:p w14:paraId="4F82BE17" w14:textId="77777777" w:rsidR="001A04D4" w:rsidRPr="001A04D4" w:rsidRDefault="001A04D4" w:rsidP="001A04D4">
      <w:pPr>
        <w:pStyle w:val="Default"/>
        <w:rPr>
          <w:b/>
          <w:bCs/>
        </w:rPr>
      </w:pPr>
    </w:p>
    <w:p w14:paraId="65C36047" w14:textId="77777777" w:rsidR="001A04D4" w:rsidRPr="001A04D4" w:rsidRDefault="001A04D4" w:rsidP="001A04D4">
      <w:pPr>
        <w:pStyle w:val="Default"/>
        <w:jc w:val="both"/>
        <w:rPr>
          <w:b/>
          <w:bCs/>
        </w:rPr>
      </w:pPr>
      <w:r w:rsidRPr="001A04D4">
        <w:rPr>
          <w:b/>
          <w:bCs/>
        </w:rPr>
        <w:t xml:space="preserve">5- DAS TARIFAS, DO VALOR COBRADO PELOS SERVIÇOS DE AGENCIAMENTO E REAJUSTAMENTO DE PREÇOS. </w:t>
      </w:r>
    </w:p>
    <w:p w14:paraId="13518187" w14:textId="77777777" w:rsidR="001A04D4" w:rsidRPr="001A04D4" w:rsidRDefault="001A04D4" w:rsidP="001A04D4">
      <w:pPr>
        <w:pStyle w:val="Default"/>
        <w:jc w:val="both"/>
      </w:pPr>
    </w:p>
    <w:p w14:paraId="38E2C394" w14:textId="77777777" w:rsidR="001A04D4" w:rsidRPr="001A04D4" w:rsidRDefault="001A04D4" w:rsidP="001A04D4">
      <w:pPr>
        <w:pStyle w:val="Default"/>
        <w:numPr>
          <w:ilvl w:val="1"/>
          <w:numId w:val="14"/>
        </w:numPr>
        <w:spacing w:after="269"/>
        <w:jc w:val="both"/>
      </w:pPr>
      <w:r w:rsidRPr="001A04D4">
        <w:t xml:space="preserve">O valor da tarifa da passagem aérea a ser considerado será aquele praticado pelas concessionárias de serviços de transporte aéreo, inclusive quanto às classes promocionais; </w:t>
      </w:r>
    </w:p>
    <w:p w14:paraId="6E75CCB2" w14:textId="77777777" w:rsidR="001A04D4" w:rsidRPr="001A04D4" w:rsidRDefault="001A04D4" w:rsidP="001A04D4">
      <w:pPr>
        <w:pStyle w:val="Default"/>
        <w:numPr>
          <w:ilvl w:val="1"/>
          <w:numId w:val="14"/>
        </w:numPr>
        <w:spacing w:after="269"/>
        <w:jc w:val="both"/>
      </w:pPr>
      <w:r w:rsidRPr="001A04D4">
        <w:lastRenderedPageBreak/>
        <w:t xml:space="preserve">Serão repassadas à CONTRATANTE as tarifas promocionais, sempre que forem cumpridas as exigências para esse fim; </w:t>
      </w:r>
    </w:p>
    <w:p w14:paraId="383AB0E4" w14:textId="77777777" w:rsidR="001A04D4" w:rsidRPr="001A04D4" w:rsidRDefault="001A04D4" w:rsidP="001A04D4">
      <w:pPr>
        <w:pStyle w:val="Default"/>
        <w:numPr>
          <w:ilvl w:val="1"/>
          <w:numId w:val="14"/>
        </w:numPr>
        <w:spacing w:after="269"/>
        <w:jc w:val="both"/>
      </w:pPr>
      <w:r w:rsidRPr="001A04D4">
        <w:t xml:space="preserve">A Administração da CONTRATANTE reserva-se ao direito de solicitar a comprovação, sempre que julgar necessária, do valor vigente das tarifas, na data da emissão dos bilhetes de passagens; </w:t>
      </w:r>
    </w:p>
    <w:p w14:paraId="3EA0E7C8" w14:textId="77777777" w:rsidR="001A04D4" w:rsidRPr="001A04D4" w:rsidRDefault="001A04D4" w:rsidP="001A04D4">
      <w:pPr>
        <w:pStyle w:val="Default"/>
        <w:numPr>
          <w:ilvl w:val="1"/>
          <w:numId w:val="14"/>
        </w:numPr>
        <w:jc w:val="both"/>
      </w:pPr>
      <w:r w:rsidRPr="001A04D4">
        <w:t>A contratada deverá apresentar, no prazo de até 02 (dois) dias uteis, sempre que solicitado pela CONTRATANTE, documentação contendo os valores efetivamente cobrados pelas empresas aéreas para passagens já emitidas;</w:t>
      </w:r>
    </w:p>
    <w:p w14:paraId="3DE8AC0A" w14:textId="77777777" w:rsidR="001A04D4" w:rsidRPr="001A04D4" w:rsidRDefault="001A04D4" w:rsidP="001A04D4">
      <w:pPr>
        <w:pStyle w:val="Default"/>
        <w:ind w:left="720"/>
        <w:jc w:val="both"/>
      </w:pPr>
    </w:p>
    <w:p w14:paraId="221CC0F2" w14:textId="77777777" w:rsidR="001A04D4" w:rsidRPr="001A04D4" w:rsidRDefault="001A04D4" w:rsidP="001A04D4">
      <w:pPr>
        <w:pStyle w:val="Default"/>
        <w:numPr>
          <w:ilvl w:val="1"/>
          <w:numId w:val="14"/>
        </w:numPr>
        <w:jc w:val="both"/>
      </w:pPr>
      <w:r w:rsidRPr="001A04D4">
        <w:t>O valor pelos serviços de agenciamento de viagens, terá um valor fixo a ser pago a contratada pelos serviços prestados com a reserva, emissão e fornecimento da passagem. Caso a proponente vencedora ofereça valor igual a zero não há que se falar em pagamento de Agenciamento;</w:t>
      </w:r>
    </w:p>
    <w:p w14:paraId="4422B810" w14:textId="77777777" w:rsidR="001A04D4" w:rsidRPr="001A04D4" w:rsidRDefault="001A04D4" w:rsidP="001A04D4">
      <w:pPr>
        <w:pStyle w:val="PargrafodaLista"/>
        <w:rPr>
          <w:rFonts w:ascii="Times New Roman" w:hAnsi="Times New Roman" w:cs="Times New Roman"/>
          <w:sz w:val="24"/>
          <w:szCs w:val="24"/>
        </w:rPr>
      </w:pPr>
    </w:p>
    <w:p w14:paraId="02FC27D7" w14:textId="77777777" w:rsidR="001A04D4" w:rsidRPr="001A04D4" w:rsidRDefault="001A04D4" w:rsidP="001A04D4">
      <w:pPr>
        <w:pStyle w:val="Default"/>
        <w:numPr>
          <w:ilvl w:val="1"/>
          <w:numId w:val="14"/>
        </w:numPr>
        <w:jc w:val="both"/>
      </w:pPr>
      <w:r w:rsidRPr="001A04D4">
        <w:t>Serão repassadas a CONTRATANTE as menores tarifas que a CONTRATADA obtiver junto as companhias aéreas, inclusive as tarifas-acordo porventura negociadas;</w:t>
      </w:r>
    </w:p>
    <w:p w14:paraId="1E911768" w14:textId="77777777" w:rsidR="001A04D4" w:rsidRPr="001A04D4" w:rsidRDefault="001A04D4" w:rsidP="001A04D4">
      <w:pPr>
        <w:pStyle w:val="PargrafodaLista"/>
        <w:rPr>
          <w:rFonts w:ascii="Times New Roman" w:hAnsi="Times New Roman" w:cs="Times New Roman"/>
          <w:sz w:val="24"/>
          <w:szCs w:val="24"/>
        </w:rPr>
      </w:pPr>
    </w:p>
    <w:p w14:paraId="3F3BC262" w14:textId="77777777" w:rsidR="001A04D4" w:rsidRPr="001A04D4" w:rsidRDefault="001A04D4" w:rsidP="001A04D4">
      <w:pPr>
        <w:pStyle w:val="Default"/>
        <w:numPr>
          <w:ilvl w:val="1"/>
          <w:numId w:val="14"/>
        </w:numPr>
        <w:jc w:val="both"/>
      </w:pPr>
      <w:r w:rsidRPr="001A04D4">
        <w:t>Deverão serem entregues todas as faturas das companhias aéreas, relativas as passagens aéreas constantes das faturas, no momento de sua apresentação para pagamento;</w:t>
      </w:r>
    </w:p>
    <w:p w14:paraId="729CECA9" w14:textId="77777777" w:rsidR="001A04D4" w:rsidRPr="001A04D4" w:rsidRDefault="001A04D4" w:rsidP="001A04D4">
      <w:pPr>
        <w:pStyle w:val="Default"/>
        <w:ind w:left="360"/>
        <w:jc w:val="both"/>
      </w:pPr>
    </w:p>
    <w:p w14:paraId="092FFF0B" w14:textId="77777777" w:rsidR="001A04D4" w:rsidRPr="001A04D4" w:rsidRDefault="001A04D4" w:rsidP="001A04D4">
      <w:pPr>
        <w:pStyle w:val="Default"/>
        <w:numPr>
          <w:ilvl w:val="1"/>
          <w:numId w:val="14"/>
        </w:numPr>
        <w:jc w:val="both"/>
      </w:pPr>
      <w:r w:rsidRPr="001A04D4">
        <w:t>Havendo diferença em desfavor da Administração, entre o valor cobrado e o valor informado pela companhia aérea, a CONTRATADA, deverá adotar providencias com o objetivo de devolver os valores cobrados a maior por meio de notas de credito;</w:t>
      </w:r>
    </w:p>
    <w:p w14:paraId="1157EEFD" w14:textId="77777777" w:rsidR="001A04D4" w:rsidRPr="001A04D4" w:rsidRDefault="001A04D4" w:rsidP="001A04D4">
      <w:pPr>
        <w:pStyle w:val="Default"/>
        <w:ind w:left="360"/>
        <w:jc w:val="both"/>
      </w:pPr>
    </w:p>
    <w:p w14:paraId="757816E8" w14:textId="77777777" w:rsidR="001A04D4" w:rsidRPr="001A04D4" w:rsidRDefault="001A04D4" w:rsidP="001A04D4">
      <w:pPr>
        <w:pStyle w:val="Default"/>
        <w:numPr>
          <w:ilvl w:val="1"/>
          <w:numId w:val="14"/>
        </w:numPr>
        <w:jc w:val="both"/>
      </w:pPr>
      <w:r w:rsidRPr="001A04D4">
        <w:t xml:space="preserve">O valor cobrado pelos serviços de agenciamento de viagens, será paga por operação relativa </w:t>
      </w:r>
      <w:proofErr w:type="gramStart"/>
      <w:r w:rsidRPr="001A04D4">
        <w:t>a</w:t>
      </w:r>
      <w:proofErr w:type="gramEnd"/>
      <w:r w:rsidRPr="001A04D4">
        <w:t xml:space="preserve"> emissão de cada passagem, cancelamento e remarcação.</w:t>
      </w:r>
    </w:p>
    <w:p w14:paraId="1B13A890" w14:textId="77777777" w:rsidR="001A04D4" w:rsidRPr="001A04D4" w:rsidRDefault="001A04D4" w:rsidP="001A04D4">
      <w:pPr>
        <w:pStyle w:val="PargrafodaLista"/>
        <w:rPr>
          <w:rFonts w:ascii="Times New Roman" w:hAnsi="Times New Roman" w:cs="Times New Roman"/>
          <w:sz w:val="24"/>
          <w:szCs w:val="24"/>
        </w:rPr>
      </w:pPr>
    </w:p>
    <w:p w14:paraId="5C364D8A" w14:textId="77777777" w:rsidR="001A04D4" w:rsidRPr="001A04D4" w:rsidRDefault="001A04D4" w:rsidP="001A04D4">
      <w:pPr>
        <w:pStyle w:val="Default"/>
        <w:jc w:val="both"/>
        <w:rPr>
          <w:b/>
          <w:bCs/>
        </w:rPr>
      </w:pPr>
      <w:r w:rsidRPr="001A04D4">
        <w:rPr>
          <w:b/>
          <w:bCs/>
        </w:rPr>
        <w:t xml:space="preserve">6 - DAS OBRIGAÇÕES DA CONTRATADA E DA CONTRATANTE </w:t>
      </w:r>
    </w:p>
    <w:p w14:paraId="2A498DF0" w14:textId="77777777" w:rsidR="001A04D4" w:rsidRPr="001A04D4" w:rsidRDefault="001A04D4" w:rsidP="001A04D4">
      <w:pPr>
        <w:pStyle w:val="Default"/>
        <w:jc w:val="both"/>
      </w:pPr>
    </w:p>
    <w:p w14:paraId="62D6EBC1" w14:textId="77777777" w:rsidR="001A04D4" w:rsidRPr="001A04D4" w:rsidRDefault="001A04D4" w:rsidP="001A04D4">
      <w:pPr>
        <w:pStyle w:val="Default"/>
        <w:jc w:val="both"/>
        <w:rPr>
          <w:u w:val="single"/>
        </w:rPr>
      </w:pPr>
      <w:r w:rsidRPr="001A04D4">
        <w:rPr>
          <w:u w:val="single"/>
        </w:rPr>
        <w:t xml:space="preserve">São obrigações da contratada: </w:t>
      </w:r>
    </w:p>
    <w:p w14:paraId="6A1F3476" w14:textId="77777777" w:rsidR="001A04D4" w:rsidRPr="001A04D4" w:rsidRDefault="001A04D4" w:rsidP="001A04D4">
      <w:pPr>
        <w:pStyle w:val="Default"/>
        <w:jc w:val="both"/>
      </w:pPr>
    </w:p>
    <w:p w14:paraId="4A2C7B8B" w14:textId="77777777" w:rsidR="001A04D4" w:rsidRPr="001A04D4" w:rsidRDefault="001A04D4" w:rsidP="001A04D4">
      <w:pPr>
        <w:pStyle w:val="Default"/>
        <w:spacing w:after="146"/>
        <w:jc w:val="both"/>
      </w:pPr>
      <w:r w:rsidRPr="001A04D4">
        <w:t xml:space="preserve">6.1 Manter devidamente certificado de registro concedido pelo Ministério do Turismo, conforme previsto no art. 22 da Lei n. 11.771, de 17 de setembro de 2008, e ao artigo 18 do Decreto n. 7.381/2010, ou documento legalmente </w:t>
      </w:r>
      <w:proofErr w:type="spellStart"/>
      <w:r w:rsidRPr="001A04D4">
        <w:t>similiar</w:t>
      </w:r>
      <w:proofErr w:type="spellEnd"/>
      <w:r w:rsidRPr="001A04D4">
        <w:t xml:space="preserve"> que o substitua; </w:t>
      </w:r>
    </w:p>
    <w:p w14:paraId="278C53D2" w14:textId="77777777" w:rsidR="001A04D4" w:rsidRPr="001A04D4" w:rsidRDefault="001A04D4" w:rsidP="001A04D4">
      <w:pPr>
        <w:pStyle w:val="Default"/>
        <w:spacing w:after="146"/>
        <w:jc w:val="both"/>
      </w:pPr>
      <w:r w:rsidRPr="001A04D4">
        <w:t xml:space="preserve">6.2 Manter devidamente declaração das companhias brasileiras de transporte aéreo regular, comprovando que a licitante é possuidora de crédito perante as referidas empresas, e está autorizada a emitir bilhetes de passagens aéreas dessas companhias </w:t>
      </w:r>
      <w:r w:rsidRPr="001A04D4">
        <w:lastRenderedPageBreak/>
        <w:t xml:space="preserve">durante a vigência do contrato e se encontra em situação regular frente às respectivas companhias, ou documento legalmente similar que o substitua; </w:t>
      </w:r>
    </w:p>
    <w:p w14:paraId="4D786E57" w14:textId="77777777" w:rsidR="001A04D4" w:rsidRPr="001A04D4" w:rsidRDefault="001A04D4" w:rsidP="001A04D4">
      <w:pPr>
        <w:pStyle w:val="Default"/>
        <w:spacing w:after="146"/>
        <w:jc w:val="both"/>
      </w:pPr>
      <w:r w:rsidRPr="001A04D4">
        <w:t>6.3 A CONTRATADA deverá reservar, confirmar, emitir e enviar os bilhetes eletrônicos, atendendo às datas, horários e voos estabelecidos por livre escolha da Câmara Municipal. Uma vez solicitada à emissão, a CONTRATADA deverá se responsabilizar por emitir o bilhete, conforme solicitado. A CONTRATADA deverá informar a Câmara Municipal sempre que houver alteração de preço de tarifa;</w:t>
      </w:r>
    </w:p>
    <w:p w14:paraId="202DCB49" w14:textId="77777777" w:rsidR="001A04D4" w:rsidRPr="001A04D4" w:rsidRDefault="001A04D4" w:rsidP="001A04D4">
      <w:pPr>
        <w:pStyle w:val="Default"/>
        <w:spacing w:after="146"/>
        <w:jc w:val="both"/>
      </w:pPr>
      <w:r w:rsidRPr="001A04D4">
        <w:t xml:space="preserve">6.4 Providenciar, de forma imediata o saneamento de qualquer irregularidade constatada nos serviços prestados; </w:t>
      </w:r>
    </w:p>
    <w:p w14:paraId="17DC7488" w14:textId="77777777" w:rsidR="001A04D4" w:rsidRPr="001A04D4" w:rsidRDefault="001A04D4" w:rsidP="001A04D4">
      <w:pPr>
        <w:pStyle w:val="Default"/>
        <w:spacing w:after="146"/>
        <w:jc w:val="both"/>
      </w:pPr>
      <w:r w:rsidRPr="001A04D4">
        <w:t xml:space="preserve">6.5 Os bilhetes eletrônicos serão solicitados com o prazo mínimo de 48 (quarenta e oito) horas de antecedência em relação ao horário de embarque, salvo em situações de emergência, assim consideradas pela CONTRATANTE, por meio de pedido de fornecimento encaminhado à CONTRATADA via e-mail; </w:t>
      </w:r>
    </w:p>
    <w:p w14:paraId="7F6F440B" w14:textId="77777777" w:rsidR="001A04D4" w:rsidRPr="001A04D4" w:rsidRDefault="001A04D4" w:rsidP="001A04D4">
      <w:pPr>
        <w:pStyle w:val="Default"/>
        <w:spacing w:after="146"/>
        <w:jc w:val="both"/>
      </w:pPr>
      <w:r w:rsidRPr="001A04D4">
        <w:t xml:space="preserve">6.6 No caso de solicitações emergenciais, a CONTRATADA deverá informar por telefone o número do bilhete eletrônico para que o servidor, ou vereador, indicado para a viagem possa retirar a passagem no balcão do aeroporto; </w:t>
      </w:r>
    </w:p>
    <w:p w14:paraId="6A925480" w14:textId="77777777" w:rsidR="001A04D4" w:rsidRPr="001A04D4" w:rsidRDefault="001A04D4" w:rsidP="001A04D4">
      <w:pPr>
        <w:pStyle w:val="Default"/>
        <w:spacing w:after="146"/>
        <w:jc w:val="both"/>
      </w:pPr>
      <w:r w:rsidRPr="001A04D4">
        <w:t xml:space="preserve">6.7 Responsabilizar-se pelas despesas dos tributos, encargos trabalhistas, previdenciários, fiscais, comerciais, taxas, fretes, seguros, deslocamento de pessoal, prestação de garantia e quaisquer outras que incidam ou venham a incidir na execução do contrato. </w:t>
      </w:r>
    </w:p>
    <w:p w14:paraId="0AC0B21B" w14:textId="77777777" w:rsidR="001A04D4" w:rsidRPr="001A04D4" w:rsidRDefault="001A04D4" w:rsidP="001A04D4">
      <w:pPr>
        <w:pStyle w:val="Default"/>
        <w:spacing w:after="146"/>
        <w:jc w:val="both"/>
      </w:pPr>
      <w:r w:rsidRPr="001A04D4">
        <w:t xml:space="preserve">6.8 Arcar com a responsabilidade civil por todos e quaisquer danos materiais e morais causados pela ação ou omissão de seus empregados, trabalhadores, prepostos ou representantes, dolosa ou culposamente, à Contratante. </w:t>
      </w:r>
    </w:p>
    <w:p w14:paraId="1D7D7619" w14:textId="77777777" w:rsidR="001A04D4" w:rsidRPr="001A04D4" w:rsidRDefault="001A04D4" w:rsidP="001A04D4">
      <w:pPr>
        <w:pStyle w:val="Default"/>
        <w:jc w:val="both"/>
      </w:pPr>
      <w:r w:rsidRPr="001A04D4">
        <w:t xml:space="preserve">6.9 Observar rigorosamente as normas que regulamentam o exercício de suas atividades, cabendo-lhes inteiramente a responsabilidade por eventuais transgressões. </w:t>
      </w:r>
    </w:p>
    <w:p w14:paraId="71287113" w14:textId="77777777" w:rsidR="001A04D4" w:rsidRPr="001A04D4" w:rsidRDefault="001A04D4" w:rsidP="001A04D4">
      <w:pPr>
        <w:pStyle w:val="Default"/>
        <w:jc w:val="both"/>
      </w:pPr>
    </w:p>
    <w:p w14:paraId="3786D77F" w14:textId="77777777" w:rsidR="001A04D4" w:rsidRPr="001A04D4" w:rsidRDefault="001A04D4" w:rsidP="001A04D4">
      <w:pPr>
        <w:pStyle w:val="Default"/>
        <w:spacing w:after="148"/>
        <w:jc w:val="both"/>
        <w:rPr>
          <w:color w:val="auto"/>
        </w:rPr>
      </w:pPr>
      <w:r w:rsidRPr="001A04D4">
        <w:rPr>
          <w:color w:val="auto"/>
        </w:rPr>
        <w:t xml:space="preserve">6.10 Fiscalizar o perfeito cumprimento do objeto deste Contrato, cabendo-lhe integralmente o ônus decorrente, independente da fiscalização exercida pela CONTRATANTE. </w:t>
      </w:r>
    </w:p>
    <w:p w14:paraId="4B05E4B3" w14:textId="77777777" w:rsidR="001A04D4" w:rsidRPr="001A04D4" w:rsidRDefault="001A04D4" w:rsidP="001A04D4">
      <w:pPr>
        <w:pStyle w:val="Default"/>
        <w:spacing w:after="148"/>
        <w:jc w:val="both"/>
        <w:rPr>
          <w:color w:val="auto"/>
        </w:rPr>
      </w:pPr>
      <w:r w:rsidRPr="001A04D4">
        <w:rPr>
          <w:color w:val="auto"/>
        </w:rPr>
        <w:t xml:space="preserve">6.11 Cumprir e fazer cumprir seus prepostos ou conveniados, leis, regulamentos e posturas, bem como quaisquer determinações emanadas das autoridades competentes, pertinentes à matéria objeto deste termo de referência, cabendo-lhe única e exclusiva responsabilidade pelas consequências de qualquer transgressão de seus prepostos ou convenentes. </w:t>
      </w:r>
    </w:p>
    <w:p w14:paraId="3C237E65" w14:textId="77777777" w:rsidR="001A04D4" w:rsidRPr="001A04D4" w:rsidRDefault="001A04D4" w:rsidP="001A04D4">
      <w:pPr>
        <w:pStyle w:val="Default"/>
        <w:spacing w:after="148"/>
        <w:jc w:val="both"/>
        <w:rPr>
          <w:color w:val="auto"/>
        </w:rPr>
      </w:pPr>
      <w:r w:rsidRPr="001A04D4">
        <w:rPr>
          <w:color w:val="auto"/>
        </w:rPr>
        <w:t xml:space="preserve">6.12 Adotar todos os critérios de segurança, tanto para seus empregados, quanto para a execução dos serviços em si. </w:t>
      </w:r>
    </w:p>
    <w:p w14:paraId="38B4BA97" w14:textId="77777777" w:rsidR="001A04D4" w:rsidRPr="001A04D4" w:rsidRDefault="001A04D4" w:rsidP="001A04D4">
      <w:pPr>
        <w:pStyle w:val="Default"/>
        <w:spacing w:after="148"/>
        <w:jc w:val="both"/>
        <w:rPr>
          <w:color w:val="auto"/>
        </w:rPr>
      </w:pPr>
      <w:r w:rsidRPr="001A04D4">
        <w:rPr>
          <w:color w:val="auto"/>
        </w:rPr>
        <w:t xml:space="preserve">6.13 Adotar todas as providências e assumir todas as obrigações estabelecidas na legislação específica de acidentes do trabalho quando, em ocorrência da espécie, forem vítimas os seus empregados no desempenho dos serviços ou em conexão com eles, ainda que verificados em dependência da CONTRATANTE. </w:t>
      </w:r>
    </w:p>
    <w:p w14:paraId="0866FACA" w14:textId="77777777" w:rsidR="001A04D4" w:rsidRPr="001A04D4" w:rsidRDefault="001A04D4" w:rsidP="001A04D4">
      <w:pPr>
        <w:pStyle w:val="Default"/>
        <w:spacing w:after="148"/>
        <w:jc w:val="both"/>
        <w:rPr>
          <w:color w:val="auto"/>
        </w:rPr>
      </w:pPr>
      <w:r w:rsidRPr="001A04D4">
        <w:rPr>
          <w:color w:val="auto"/>
        </w:rPr>
        <w:lastRenderedPageBreak/>
        <w:t xml:space="preserve">6.14 Não veicular publicidade ou qualquer outra informação acerca das atividades objeto deste contrato, sem prévia autorização da CONTRATANTE. </w:t>
      </w:r>
    </w:p>
    <w:p w14:paraId="71AFD93E" w14:textId="77777777" w:rsidR="001A04D4" w:rsidRPr="001A04D4" w:rsidRDefault="001A04D4" w:rsidP="001A04D4">
      <w:pPr>
        <w:pStyle w:val="Default"/>
        <w:jc w:val="both"/>
        <w:rPr>
          <w:color w:val="auto"/>
        </w:rPr>
      </w:pPr>
      <w:r w:rsidRPr="001A04D4">
        <w:rPr>
          <w:color w:val="auto"/>
        </w:rPr>
        <w:t>6.15 Não transferir a terceiros, por qualquer forma, nem mesmo parcialmente, as obrigações assumidas através da presente contratação, sem prévia e expressa anuência da CONTRATANTE, nem subcontratar qualquer das prestações a que está obrigada;</w:t>
      </w:r>
    </w:p>
    <w:p w14:paraId="022E12C4" w14:textId="77777777" w:rsidR="001A04D4" w:rsidRPr="001A04D4" w:rsidRDefault="001A04D4" w:rsidP="001A04D4">
      <w:pPr>
        <w:pStyle w:val="Default"/>
        <w:jc w:val="both"/>
        <w:rPr>
          <w:color w:val="auto"/>
        </w:rPr>
      </w:pPr>
    </w:p>
    <w:p w14:paraId="3C92AAC4" w14:textId="65632B15" w:rsidR="001A04D4" w:rsidRPr="001A04D4" w:rsidRDefault="001A04D4" w:rsidP="001A04D4">
      <w:pPr>
        <w:pStyle w:val="naousarmsonormal"/>
        <w:spacing w:before="0" w:beforeAutospacing="0" w:after="0" w:afterAutospacing="0" w:line="276" w:lineRule="auto"/>
        <w:jc w:val="both"/>
        <w:rPr>
          <w:bCs/>
          <w:iCs/>
          <w:color w:val="000000"/>
        </w:rPr>
      </w:pPr>
      <w:r w:rsidRPr="001A04D4">
        <w:rPr>
          <w:bCs/>
          <w:iCs/>
          <w:color w:val="000000"/>
        </w:rPr>
        <w:t xml:space="preserve">6.16 Atender prontamente a quaisquer exigências da Administração, inerentes ao objeto da presente </w:t>
      </w:r>
      <w:r w:rsidR="009B39CB">
        <w:rPr>
          <w:bCs/>
          <w:iCs/>
          <w:color w:val="000000"/>
        </w:rPr>
        <w:t xml:space="preserve">dispensa de </w:t>
      </w:r>
      <w:r w:rsidRPr="001A04D4">
        <w:rPr>
          <w:bCs/>
          <w:iCs/>
          <w:color w:val="000000"/>
        </w:rPr>
        <w:t>licitação;</w:t>
      </w:r>
    </w:p>
    <w:p w14:paraId="61ADF892" w14:textId="77777777" w:rsidR="001A04D4" w:rsidRPr="001A04D4" w:rsidRDefault="001A04D4" w:rsidP="001A04D4">
      <w:pPr>
        <w:pStyle w:val="naousarmsonormal"/>
        <w:spacing w:before="0" w:beforeAutospacing="0" w:after="0" w:afterAutospacing="0" w:line="276" w:lineRule="auto"/>
        <w:jc w:val="both"/>
        <w:rPr>
          <w:bCs/>
          <w:iCs/>
          <w:color w:val="000000"/>
        </w:rPr>
      </w:pPr>
    </w:p>
    <w:p w14:paraId="6A25E1F0" w14:textId="77777777" w:rsidR="001A04D4" w:rsidRPr="001A04D4" w:rsidRDefault="001A04D4" w:rsidP="001A04D4">
      <w:pPr>
        <w:pStyle w:val="naousarmsonormal"/>
        <w:spacing w:before="0" w:beforeAutospacing="0" w:after="0" w:afterAutospacing="0" w:line="276" w:lineRule="auto"/>
        <w:jc w:val="both"/>
        <w:rPr>
          <w:bCs/>
          <w:iCs/>
          <w:color w:val="000000"/>
        </w:rPr>
      </w:pPr>
      <w:r w:rsidRPr="001A04D4">
        <w:rPr>
          <w:bCs/>
          <w:iCs/>
          <w:color w:val="000000"/>
        </w:rPr>
        <w:t>6.17 Comunicar à Administração, no prazo máximo de 24 (vinte e quatro) horas que antecede a data da entrega, os motivos que impossibilitem o cumprimento do prazo previsto, com a devida comprovação.</w:t>
      </w:r>
    </w:p>
    <w:p w14:paraId="4A59996A" w14:textId="77777777" w:rsidR="001A04D4" w:rsidRPr="001A04D4" w:rsidRDefault="001A04D4" w:rsidP="001A04D4">
      <w:pPr>
        <w:pStyle w:val="naousarmsonormal"/>
        <w:spacing w:before="0" w:beforeAutospacing="0" w:after="0" w:afterAutospacing="0" w:line="276" w:lineRule="auto"/>
        <w:jc w:val="both"/>
        <w:rPr>
          <w:bCs/>
          <w:iCs/>
          <w:color w:val="000000"/>
        </w:rPr>
      </w:pPr>
    </w:p>
    <w:p w14:paraId="6A5F608E" w14:textId="77777777" w:rsidR="001A04D4" w:rsidRPr="001A04D4" w:rsidRDefault="001A04D4" w:rsidP="001A04D4">
      <w:pPr>
        <w:pStyle w:val="naousarmsonormal"/>
        <w:spacing w:before="0" w:beforeAutospacing="0" w:after="0" w:afterAutospacing="0"/>
        <w:jc w:val="both"/>
        <w:rPr>
          <w:b/>
          <w:bCs/>
          <w:iCs/>
          <w:color w:val="000000"/>
        </w:rPr>
      </w:pPr>
      <w:r w:rsidRPr="001A04D4">
        <w:rPr>
          <w:iCs/>
          <w:color w:val="000000"/>
        </w:rPr>
        <w:t xml:space="preserve">6.18 Caso ficar constatado que a CONTRATADA não cotou os menores preços, através de pesquisa em sites e demais meios de consulta, a mesma deverá arcar com a diferença de valores, podendo ser penalizada conforme a Lei 14.133/21, além de uma rescisão unilateral, por culpa exclusiva da </w:t>
      </w:r>
      <w:r w:rsidRPr="001A04D4">
        <w:rPr>
          <w:b/>
          <w:bCs/>
          <w:iCs/>
          <w:color w:val="000000"/>
        </w:rPr>
        <w:t>CONTRATADA.</w:t>
      </w:r>
    </w:p>
    <w:p w14:paraId="68081AC0" w14:textId="77777777" w:rsidR="001A04D4" w:rsidRPr="001A04D4" w:rsidRDefault="001A04D4" w:rsidP="001A04D4">
      <w:pPr>
        <w:pStyle w:val="naousarmsonormal"/>
        <w:spacing w:before="0" w:beforeAutospacing="0" w:after="0" w:afterAutospacing="0"/>
        <w:jc w:val="both"/>
        <w:rPr>
          <w:b/>
          <w:bCs/>
          <w:iCs/>
          <w:color w:val="000000"/>
        </w:rPr>
      </w:pPr>
    </w:p>
    <w:p w14:paraId="19F7188F" w14:textId="087FA2D9"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 xml:space="preserve">6.19. Os bilhetes eletrônicos de passagens serão emitidos mediante requisição da Câmara Municipal de </w:t>
      </w:r>
      <w:r w:rsidR="009B39CB">
        <w:rPr>
          <w:rFonts w:ascii="Times New Roman" w:hAnsi="Times New Roman" w:cs="Times New Roman"/>
          <w:sz w:val="24"/>
          <w:szCs w:val="24"/>
        </w:rPr>
        <w:t>Areia Branca</w:t>
      </w:r>
      <w:r w:rsidRPr="001A04D4">
        <w:rPr>
          <w:rFonts w:ascii="Times New Roman" w:hAnsi="Times New Roman" w:cs="Times New Roman"/>
          <w:sz w:val="24"/>
          <w:szCs w:val="24"/>
        </w:rPr>
        <w:t>, que, na oportunidade, indicará os respectivos itinerários.</w:t>
      </w:r>
    </w:p>
    <w:p w14:paraId="3775F380" w14:textId="77777777" w:rsidR="001A04D4" w:rsidRPr="001A04D4" w:rsidRDefault="001A04D4" w:rsidP="001A04D4">
      <w:pPr>
        <w:spacing w:after="0" w:line="240" w:lineRule="auto"/>
        <w:jc w:val="both"/>
        <w:rPr>
          <w:rFonts w:ascii="Times New Roman" w:hAnsi="Times New Roman" w:cs="Times New Roman"/>
          <w:sz w:val="24"/>
          <w:szCs w:val="24"/>
        </w:rPr>
      </w:pPr>
    </w:p>
    <w:p w14:paraId="430B4F44" w14:textId="77777777"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6.20. Preço dos bilhetes eletrônicos (e-tickets) será o efetivamente praticado pelas concessionárias, inclusive o promocional, não havendo qualquer distinção entre pessoa física e órgão público.</w:t>
      </w:r>
    </w:p>
    <w:p w14:paraId="23ECAE69" w14:textId="77777777" w:rsidR="001A04D4" w:rsidRPr="001A04D4" w:rsidRDefault="001A04D4" w:rsidP="001A04D4">
      <w:pPr>
        <w:spacing w:after="0" w:line="240" w:lineRule="auto"/>
        <w:jc w:val="both"/>
        <w:rPr>
          <w:rFonts w:ascii="Times New Roman" w:hAnsi="Times New Roman" w:cs="Times New Roman"/>
          <w:sz w:val="24"/>
          <w:szCs w:val="24"/>
        </w:rPr>
      </w:pPr>
    </w:p>
    <w:p w14:paraId="49EBA94B" w14:textId="77777777"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6.21. Por se tratar de mera estimativa, o valor informado dos gastos anuais com passagens aéreas, não se constitui, sob hipótese alguma, em compromisso futuro para a contratante, razão pela qual não poderá ser exigido nem considerado como valor para pagamento mínimo, podendo sofrer acréscimos ou supressões, de acordo com a necessidade da CONTRATANTE, sem que isso justifique qualquer indenização à CONTRATADA.</w:t>
      </w:r>
    </w:p>
    <w:p w14:paraId="70CA7018" w14:textId="77777777" w:rsidR="001A04D4" w:rsidRPr="001A04D4" w:rsidRDefault="001A04D4" w:rsidP="001A04D4">
      <w:pPr>
        <w:spacing w:after="0" w:line="240" w:lineRule="auto"/>
        <w:jc w:val="both"/>
        <w:rPr>
          <w:rFonts w:ascii="Times New Roman" w:hAnsi="Times New Roman" w:cs="Times New Roman"/>
          <w:sz w:val="24"/>
          <w:szCs w:val="24"/>
        </w:rPr>
      </w:pPr>
    </w:p>
    <w:p w14:paraId="213B3E5C" w14:textId="730B505F"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 xml:space="preserve">6.22. A agência de viagens deverá corrigir imediatamente falhas ou irregularidades apontadas pela Câmara Municipal de </w:t>
      </w:r>
      <w:r w:rsidR="009B39CB">
        <w:rPr>
          <w:rFonts w:ascii="Times New Roman" w:hAnsi="Times New Roman" w:cs="Times New Roman"/>
          <w:sz w:val="24"/>
          <w:szCs w:val="24"/>
        </w:rPr>
        <w:t>Areia Branca</w:t>
      </w:r>
      <w:r w:rsidRPr="001A04D4">
        <w:rPr>
          <w:rFonts w:ascii="Times New Roman" w:hAnsi="Times New Roman" w:cs="Times New Roman"/>
          <w:sz w:val="24"/>
          <w:szCs w:val="24"/>
        </w:rPr>
        <w:t xml:space="preserve"> na execução do contrato;</w:t>
      </w:r>
    </w:p>
    <w:p w14:paraId="78D409CA" w14:textId="77777777" w:rsidR="001A04D4" w:rsidRPr="001A04D4" w:rsidRDefault="001A04D4" w:rsidP="001A04D4">
      <w:pPr>
        <w:pStyle w:val="naousarmsonormal"/>
        <w:spacing w:before="0" w:beforeAutospacing="0" w:after="0" w:afterAutospacing="0"/>
        <w:jc w:val="both"/>
        <w:rPr>
          <w:bCs/>
          <w:iCs/>
          <w:color w:val="000000"/>
        </w:rPr>
      </w:pPr>
    </w:p>
    <w:p w14:paraId="79887753" w14:textId="77777777" w:rsidR="001A04D4" w:rsidRPr="001A04D4" w:rsidRDefault="001A04D4" w:rsidP="001A04D4">
      <w:pPr>
        <w:pStyle w:val="Default"/>
        <w:jc w:val="both"/>
        <w:rPr>
          <w:color w:val="auto"/>
          <w:u w:val="single"/>
        </w:rPr>
      </w:pPr>
      <w:r w:rsidRPr="001A04D4">
        <w:rPr>
          <w:color w:val="auto"/>
          <w:u w:val="single"/>
        </w:rPr>
        <w:t xml:space="preserve">São obrigações da contratante: </w:t>
      </w:r>
    </w:p>
    <w:p w14:paraId="0356AF8E" w14:textId="77777777" w:rsidR="001A04D4" w:rsidRPr="001A04D4" w:rsidRDefault="001A04D4" w:rsidP="001A04D4">
      <w:pPr>
        <w:pStyle w:val="Default"/>
        <w:jc w:val="both"/>
        <w:rPr>
          <w:color w:val="auto"/>
        </w:rPr>
      </w:pPr>
    </w:p>
    <w:p w14:paraId="2F998C90" w14:textId="77777777" w:rsidR="001A04D4" w:rsidRPr="001A04D4" w:rsidRDefault="001A04D4" w:rsidP="001A04D4">
      <w:pPr>
        <w:pStyle w:val="Default"/>
        <w:spacing w:after="146"/>
        <w:jc w:val="both"/>
        <w:rPr>
          <w:color w:val="auto"/>
        </w:rPr>
      </w:pPr>
      <w:r w:rsidRPr="001A04D4">
        <w:rPr>
          <w:color w:val="auto"/>
        </w:rPr>
        <w:t xml:space="preserve">6.23 Efetuar pagamento no prazo estipulado; </w:t>
      </w:r>
    </w:p>
    <w:p w14:paraId="30B25012" w14:textId="77777777" w:rsidR="001A04D4" w:rsidRPr="001A04D4" w:rsidRDefault="001A04D4" w:rsidP="001A04D4">
      <w:pPr>
        <w:pStyle w:val="Default"/>
        <w:spacing w:after="146"/>
        <w:jc w:val="both"/>
        <w:rPr>
          <w:color w:val="auto"/>
        </w:rPr>
      </w:pPr>
      <w:r w:rsidRPr="001A04D4">
        <w:rPr>
          <w:color w:val="auto"/>
        </w:rPr>
        <w:t xml:space="preserve">6.24 Prestar informações necessárias, com clareza, à adjudicatária, para execução dos serviços; </w:t>
      </w:r>
    </w:p>
    <w:p w14:paraId="43B6A1A0" w14:textId="77777777" w:rsidR="001A04D4" w:rsidRPr="001A04D4" w:rsidRDefault="001A04D4" w:rsidP="001A04D4">
      <w:pPr>
        <w:pStyle w:val="Default"/>
        <w:jc w:val="both"/>
        <w:rPr>
          <w:color w:val="auto"/>
        </w:rPr>
      </w:pPr>
      <w:r w:rsidRPr="001A04D4">
        <w:rPr>
          <w:color w:val="auto"/>
        </w:rPr>
        <w:t>6.25 Notificar a adjudicatária, fixando-lhe prazo para substituição dos produtos impróprios para utilização.;</w:t>
      </w:r>
    </w:p>
    <w:p w14:paraId="50633DDB" w14:textId="77777777" w:rsidR="001A04D4" w:rsidRPr="001A04D4" w:rsidRDefault="001A04D4" w:rsidP="001A04D4">
      <w:pPr>
        <w:pStyle w:val="Default"/>
        <w:jc w:val="both"/>
        <w:rPr>
          <w:color w:val="auto"/>
        </w:rPr>
      </w:pPr>
    </w:p>
    <w:p w14:paraId="0A48E662" w14:textId="77777777" w:rsidR="001A04D4" w:rsidRPr="001A04D4" w:rsidRDefault="001A04D4" w:rsidP="001A04D4">
      <w:pPr>
        <w:pStyle w:val="naousarmsonormal"/>
        <w:spacing w:before="0" w:beforeAutospacing="0" w:after="0" w:afterAutospacing="0" w:line="276" w:lineRule="auto"/>
        <w:jc w:val="both"/>
        <w:rPr>
          <w:bCs/>
          <w:iCs/>
          <w:color w:val="000000"/>
        </w:rPr>
      </w:pPr>
      <w:r w:rsidRPr="001A04D4">
        <w:rPr>
          <w:bCs/>
          <w:iCs/>
          <w:color w:val="000000"/>
        </w:rPr>
        <w:lastRenderedPageBreak/>
        <w:t xml:space="preserve">6.26 Verificar minuciosamente, no prazo fixado, a conformidade dos bens recebidos provisoriamente com as especificações constantes na proposta, para fins de aceitação e recebimento definitivos; </w:t>
      </w:r>
    </w:p>
    <w:p w14:paraId="29BAFFB1" w14:textId="77777777" w:rsidR="001A04D4" w:rsidRPr="001A04D4" w:rsidRDefault="001A04D4" w:rsidP="001A04D4">
      <w:pPr>
        <w:pStyle w:val="naousarmsonormal"/>
        <w:spacing w:before="0" w:beforeAutospacing="0" w:after="0" w:afterAutospacing="0" w:line="276" w:lineRule="auto"/>
        <w:jc w:val="both"/>
        <w:rPr>
          <w:bCs/>
          <w:iCs/>
          <w:color w:val="000000"/>
        </w:rPr>
      </w:pPr>
    </w:p>
    <w:p w14:paraId="05EFE4B9" w14:textId="77777777" w:rsidR="001A04D4" w:rsidRPr="001A04D4" w:rsidRDefault="001A04D4" w:rsidP="001A04D4">
      <w:pPr>
        <w:pStyle w:val="naousarmsonormal"/>
        <w:spacing w:before="0" w:beforeAutospacing="0" w:after="0" w:afterAutospacing="0" w:line="276" w:lineRule="auto"/>
        <w:jc w:val="both"/>
        <w:rPr>
          <w:bCs/>
          <w:iCs/>
          <w:color w:val="000000"/>
        </w:rPr>
      </w:pPr>
      <w:r w:rsidRPr="001A04D4">
        <w:rPr>
          <w:bCs/>
          <w:iCs/>
          <w:color w:val="000000"/>
        </w:rPr>
        <w:t>6.27 Acompanhar e fiscalizar o cumprimento das obrigações da Contratada, através de servidor especialmente designado.</w:t>
      </w:r>
    </w:p>
    <w:p w14:paraId="5F264241" w14:textId="77777777" w:rsidR="001A04D4" w:rsidRPr="001A04D4" w:rsidRDefault="001A04D4" w:rsidP="001A04D4">
      <w:pPr>
        <w:pStyle w:val="naousarmsonormal"/>
        <w:spacing w:before="0" w:beforeAutospacing="0" w:after="0" w:afterAutospacing="0" w:line="276" w:lineRule="auto"/>
        <w:jc w:val="both"/>
        <w:rPr>
          <w:bCs/>
          <w:iCs/>
          <w:color w:val="000000"/>
        </w:rPr>
      </w:pPr>
    </w:p>
    <w:p w14:paraId="59C8A887" w14:textId="77777777" w:rsidR="001A04D4" w:rsidRPr="001A04D4" w:rsidRDefault="001A04D4" w:rsidP="001A04D4">
      <w:pPr>
        <w:pStyle w:val="naousarmsonormal"/>
        <w:spacing w:before="0" w:beforeAutospacing="0" w:after="0" w:afterAutospacing="0" w:line="276" w:lineRule="auto"/>
        <w:jc w:val="both"/>
        <w:rPr>
          <w:bCs/>
          <w:iCs/>
          <w:color w:val="000000"/>
        </w:rPr>
      </w:pPr>
      <w:r w:rsidRPr="001A04D4">
        <w:rPr>
          <w:bCs/>
          <w:iCs/>
          <w:color w:val="000000"/>
        </w:rPr>
        <w:t>6.28 Recusar as passagens que não tenham sido emitidas de acordo com as especificações contratuais;</w:t>
      </w:r>
    </w:p>
    <w:p w14:paraId="01F638FC" w14:textId="77777777" w:rsidR="001A04D4" w:rsidRPr="001A04D4" w:rsidRDefault="001A04D4" w:rsidP="001A04D4">
      <w:pPr>
        <w:pStyle w:val="Default"/>
        <w:jc w:val="both"/>
        <w:rPr>
          <w:color w:val="auto"/>
        </w:rPr>
      </w:pPr>
    </w:p>
    <w:p w14:paraId="5DF4CB46" w14:textId="77777777" w:rsidR="001A04D4" w:rsidRPr="001A04D4" w:rsidRDefault="001A04D4" w:rsidP="001A04D4">
      <w:pPr>
        <w:pStyle w:val="naousarmsonormal"/>
        <w:spacing w:before="0" w:beforeAutospacing="0" w:after="0" w:afterAutospacing="0"/>
        <w:jc w:val="both"/>
        <w:rPr>
          <w:bCs/>
          <w:iCs/>
        </w:rPr>
      </w:pPr>
      <w:r w:rsidRPr="001A04D4">
        <w:rPr>
          <w:b/>
          <w:bCs/>
          <w:iCs/>
          <w:color w:val="000000"/>
        </w:rPr>
        <w:t>7- DOS SERVIÇOS:</w:t>
      </w:r>
    </w:p>
    <w:p w14:paraId="13273153" w14:textId="77777777" w:rsidR="001A04D4" w:rsidRPr="001A04D4" w:rsidRDefault="001A04D4" w:rsidP="001A04D4">
      <w:pPr>
        <w:pStyle w:val="naousarmsonormal"/>
        <w:spacing w:before="0" w:beforeAutospacing="0" w:after="0" w:afterAutospacing="0"/>
        <w:jc w:val="both"/>
        <w:rPr>
          <w:bCs/>
          <w:iCs/>
          <w:color w:val="000000"/>
        </w:rPr>
      </w:pPr>
    </w:p>
    <w:p w14:paraId="619BEF0E" w14:textId="77777777"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7.1. Os serviços ora contratados são:</w:t>
      </w:r>
    </w:p>
    <w:p w14:paraId="362EC4E0" w14:textId="77777777"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7.1.1. Informações sobre as opções de voo;</w:t>
      </w:r>
    </w:p>
    <w:p w14:paraId="3B43A895" w14:textId="77777777"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7.1.2. Reservas;</w:t>
      </w:r>
    </w:p>
    <w:p w14:paraId="2DA7227D" w14:textId="77777777"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7.1.3. Marcação e/ou remarcação;</w:t>
      </w:r>
    </w:p>
    <w:p w14:paraId="7FE2DE63" w14:textId="77777777"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7.1.4. Cancelamentos;</w:t>
      </w:r>
    </w:p>
    <w:p w14:paraId="3D7A7905" w14:textId="77777777"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7.1.5. Solicitação de reembolso;</w:t>
      </w:r>
    </w:p>
    <w:p w14:paraId="1E8194CD" w14:textId="77777777" w:rsidR="001A04D4" w:rsidRPr="001A04D4" w:rsidRDefault="001A04D4" w:rsidP="001A04D4">
      <w:pPr>
        <w:spacing w:after="0" w:line="240" w:lineRule="auto"/>
        <w:jc w:val="both"/>
        <w:rPr>
          <w:rFonts w:ascii="Times New Roman" w:hAnsi="Times New Roman" w:cs="Times New Roman"/>
          <w:sz w:val="24"/>
          <w:szCs w:val="24"/>
        </w:rPr>
      </w:pPr>
      <w:r w:rsidRPr="001A04D4">
        <w:rPr>
          <w:rFonts w:ascii="Times New Roman" w:hAnsi="Times New Roman" w:cs="Times New Roman"/>
          <w:sz w:val="24"/>
          <w:szCs w:val="24"/>
        </w:rPr>
        <w:t>7.1.6. Emissão e entrega dos bilhetes eletrônicos, com o respectivo código localizador;</w:t>
      </w:r>
    </w:p>
    <w:p w14:paraId="6C364A19" w14:textId="77777777" w:rsidR="001A04D4" w:rsidRPr="001A04D4" w:rsidRDefault="001A04D4" w:rsidP="001A04D4">
      <w:pPr>
        <w:pStyle w:val="naousarmsonormal"/>
        <w:spacing w:before="0" w:beforeAutospacing="0" w:after="0" w:afterAutospacing="0"/>
        <w:jc w:val="both"/>
        <w:rPr>
          <w:b/>
          <w:bCs/>
          <w:iCs/>
          <w:color w:val="000000"/>
        </w:rPr>
      </w:pPr>
      <w:r w:rsidRPr="001A04D4">
        <w:t>7.1.7. Os bilhetes eletrônicos, uma vez emitidos, deverão ser enviados à Câmara Municipal via e-mail</w:t>
      </w:r>
    </w:p>
    <w:p w14:paraId="79C581D0" w14:textId="77777777" w:rsidR="001A04D4" w:rsidRPr="001A04D4" w:rsidRDefault="001A04D4" w:rsidP="001A04D4">
      <w:pPr>
        <w:pStyle w:val="naousarmsonormal"/>
        <w:spacing w:before="0" w:beforeAutospacing="0" w:after="0" w:afterAutospacing="0"/>
        <w:jc w:val="both"/>
        <w:rPr>
          <w:b/>
          <w:bCs/>
          <w:iCs/>
          <w:color w:val="000000"/>
        </w:rPr>
      </w:pPr>
    </w:p>
    <w:p w14:paraId="2911F596" w14:textId="77777777" w:rsidR="001A04D4" w:rsidRPr="001A04D4" w:rsidRDefault="001A04D4" w:rsidP="001A04D4">
      <w:pPr>
        <w:pStyle w:val="naousarmsonormal"/>
        <w:spacing w:before="0" w:beforeAutospacing="0" w:after="0" w:afterAutospacing="0"/>
        <w:jc w:val="both"/>
        <w:rPr>
          <w:bCs/>
          <w:iCs/>
        </w:rPr>
      </w:pPr>
      <w:r w:rsidRPr="001A04D4">
        <w:rPr>
          <w:b/>
          <w:bCs/>
          <w:iCs/>
          <w:color w:val="000000"/>
        </w:rPr>
        <w:t>8- PRAZO DE ENTREGA:</w:t>
      </w:r>
    </w:p>
    <w:p w14:paraId="31073A0F" w14:textId="77777777" w:rsidR="001A04D4" w:rsidRPr="001A04D4" w:rsidRDefault="001A04D4" w:rsidP="001A04D4">
      <w:pPr>
        <w:pStyle w:val="naousarmsonormal"/>
        <w:spacing w:before="0" w:beforeAutospacing="0" w:after="0" w:afterAutospacing="0"/>
        <w:jc w:val="both"/>
        <w:rPr>
          <w:bCs/>
          <w:iCs/>
          <w:color w:val="000000"/>
        </w:rPr>
      </w:pPr>
    </w:p>
    <w:p w14:paraId="7D4B1E9F" w14:textId="77777777" w:rsidR="001A04D4" w:rsidRPr="001A04D4" w:rsidRDefault="001A04D4" w:rsidP="001A04D4">
      <w:pPr>
        <w:pStyle w:val="naousarmsonormal"/>
        <w:spacing w:before="0" w:beforeAutospacing="0" w:after="0" w:afterAutospacing="0"/>
        <w:jc w:val="both"/>
        <w:rPr>
          <w:bCs/>
          <w:iCs/>
        </w:rPr>
      </w:pPr>
      <w:r w:rsidRPr="001A04D4">
        <w:rPr>
          <w:bCs/>
          <w:iCs/>
          <w:color w:val="000000"/>
        </w:rPr>
        <w:t>8.1 A empresa receberá através de e-mail, ou pessoalmente a Ordem de Execução, e terá um prazo máximo de 02 (dois) dias corridos para efetuar a entrega dos produtos e/ou serviços, constantes da ordem.</w:t>
      </w:r>
    </w:p>
    <w:p w14:paraId="45E2BD69" w14:textId="77777777" w:rsidR="001A04D4" w:rsidRPr="001A04D4" w:rsidRDefault="001A04D4" w:rsidP="001A04D4">
      <w:pPr>
        <w:pStyle w:val="naousarmsonormal"/>
        <w:spacing w:before="0" w:beforeAutospacing="0" w:after="0" w:afterAutospacing="0"/>
        <w:jc w:val="both"/>
        <w:rPr>
          <w:b/>
          <w:bCs/>
          <w:iCs/>
          <w:color w:val="000000"/>
        </w:rPr>
      </w:pPr>
    </w:p>
    <w:p w14:paraId="26894488" w14:textId="77777777" w:rsidR="001A04D4" w:rsidRPr="001A04D4" w:rsidRDefault="001A04D4" w:rsidP="001A04D4">
      <w:pPr>
        <w:pStyle w:val="naousarmsonormal"/>
        <w:spacing w:before="0" w:beforeAutospacing="0" w:after="0" w:afterAutospacing="0"/>
        <w:jc w:val="both"/>
        <w:rPr>
          <w:bCs/>
          <w:iCs/>
          <w:color w:val="000000"/>
        </w:rPr>
      </w:pPr>
      <w:r w:rsidRPr="001A04D4">
        <w:rPr>
          <w:b/>
          <w:bCs/>
          <w:iCs/>
          <w:color w:val="000000"/>
        </w:rPr>
        <w:t>9- MEDIDAS ACAUTELADORAS:</w:t>
      </w:r>
    </w:p>
    <w:p w14:paraId="7B16D1A5" w14:textId="77777777" w:rsidR="001A04D4" w:rsidRPr="001A04D4" w:rsidRDefault="001A04D4" w:rsidP="001A04D4">
      <w:pPr>
        <w:pStyle w:val="naousarmsonormal"/>
        <w:spacing w:before="0" w:beforeAutospacing="0" w:after="0" w:afterAutospacing="0"/>
        <w:jc w:val="both"/>
        <w:rPr>
          <w:bCs/>
          <w:iCs/>
          <w:color w:val="000000"/>
          <w:lang w:eastAsia="ar-SA"/>
        </w:rPr>
      </w:pPr>
    </w:p>
    <w:p w14:paraId="3575A8A5" w14:textId="77777777" w:rsidR="001A04D4" w:rsidRPr="001A04D4" w:rsidRDefault="001A04D4" w:rsidP="001A04D4">
      <w:pPr>
        <w:pStyle w:val="naousarmsonormal"/>
        <w:spacing w:before="0" w:beforeAutospacing="0" w:after="0" w:afterAutospacing="0"/>
        <w:jc w:val="both"/>
        <w:rPr>
          <w:bCs/>
          <w:iCs/>
          <w:color w:val="000000"/>
        </w:rPr>
      </w:pPr>
      <w:r w:rsidRPr="001A04D4">
        <w:rPr>
          <w:bCs/>
          <w:iCs/>
          <w:color w:val="000000"/>
          <w:lang w:eastAsia="ar-SA"/>
        </w:rPr>
        <w:t>9.1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DD38599" w14:textId="77777777" w:rsidR="001A04D4" w:rsidRPr="001A04D4" w:rsidRDefault="001A04D4" w:rsidP="001A04D4">
      <w:pPr>
        <w:pStyle w:val="naousarmsonormal"/>
        <w:spacing w:before="0" w:beforeAutospacing="0" w:after="0" w:afterAutospacing="0"/>
        <w:jc w:val="both"/>
        <w:rPr>
          <w:b/>
          <w:bCs/>
          <w:iCs/>
          <w:color w:val="000000"/>
        </w:rPr>
      </w:pPr>
    </w:p>
    <w:p w14:paraId="36B93F9C" w14:textId="77777777" w:rsidR="001A04D4" w:rsidRPr="001A04D4" w:rsidRDefault="001A04D4" w:rsidP="001A04D4">
      <w:pPr>
        <w:pStyle w:val="naousarmsonormal"/>
        <w:spacing w:before="0" w:beforeAutospacing="0" w:after="0" w:afterAutospacing="0"/>
        <w:jc w:val="both"/>
        <w:rPr>
          <w:bCs/>
          <w:iCs/>
          <w:color w:val="000000"/>
        </w:rPr>
      </w:pPr>
      <w:r w:rsidRPr="001A04D4">
        <w:rPr>
          <w:b/>
          <w:bCs/>
          <w:iCs/>
          <w:color w:val="000000"/>
        </w:rPr>
        <w:t>10- CONTROLE DA EXECUÇÃO:</w:t>
      </w:r>
    </w:p>
    <w:p w14:paraId="7BCA156A" w14:textId="77777777" w:rsidR="001A04D4" w:rsidRPr="001A04D4" w:rsidRDefault="001A04D4" w:rsidP="001A04D4">
      <w:pPr>
        <w:pStyle w:val="naousarmsonormal"/>
        <w:spacing w:before="0" w:beforeAutospacing="0" w:after="0" w:afterAutospacing="0" w:line="276" w:lineRule="auto"/>
        <w:rPr>
          <w:bCs/>
          <w:iCs/>
          <w:color w:val="000000"/>
        </w:rPr>
      </w:pPr>
    </w:p>
    <w:p w14:paraId="12A48A3B" w14:textId="77777777" w:rsidR="001A04D4" w:rsidRPr="001A04D4" w:rsidRDefault="001A04D4" w:rsidP="001A04D4">
      <w:pPr>
        <w:pStyle w:val="naousarmsonormal"/>
        <w:spacing w:before="0" w:beforeAutospacing="0" w:after="0" w:afterAutospacing="0" w:line="276" w:lineRule="auto"/>
        <w:jc w:val="both"/>
        <w:rPr>
          <w:rFonts w:eastAsia="Arial Unicode MS"/>
          <w:bCs/>
          <w:iCs/>
          <w:color w:val="000000"/>
        </w:rPr>
      </w:pPr>
      <w:r w:rsidRPr="001A04D4">
        <w:rPr>
          <w:rFonts w:eastAsia="Arial Unicode MS"/>
          <w:bCs/>
          <w:iCs/>
          <w:color w:val="000000"/>
        </w:rPr>
        <w:t>10.1 A fiscalização da contratação será exercida por um representante da Administração, ao qual competirá dirimir as dúvidas que surgirem no curso da execução do contrato, e de tudo dará ciência à Administração;</w:t>
      </w:r>
    </w:p>
    <w:p w14:paraId="4D57C3B0" w14:textId="77777777" w:rsidR="001A04D4" w:rsidRPr="001A04D4" w:rsidRDefault="001A04D4" w:rsidP="001A04D4">
      <w:pPr>
        <w:pStyle w:val="naousarmsonormal"/>
        <w:spacing w:before="0" w:beforeAutospacing="0" w:after="0" w:afterAutospacing="0" w:line="276" w:lineRule="auto"/>
        <w:jc w:val="both"/>
        <w:rPr>
          <w:rFonts w:eastAsia="Arial Unicode MS"/>
          <w:bCs/>
          <w:iCs/>
          <w:color w:val="000000"/>
        </w:rPr>
      </w:pPr>
    </w:p>
    <w:p w14:paraId="3AFB1100" w14:textId="77777777" w:rsidR="001A04D4" w:rsidRPr="001A04D4" w:rsidRDefault="001A04D4" w:rsidP="001A04D4">
      <w:pPr>
        <w:pStyle w:val="naousarmsonormal"/>
        <w:spacing w:before="0" w:beforeAutospacing="0" w:after="0" w:afterAutospacing="0" w:line="276" w:lineRule="auto"/>
        <w:jc w:val="both"/>
        <w:rPr>
          <w:rFonts w:eastAsia="Arial Unicode MS"/>
          <w:bCs/>
          <w:iCs/>
          <w:color w:val="000000"/>
        </w:rPr>
      </w:pPr>
      <w:r w:rsidRPr="001A04D4">
        <w:rPr>
          <w:rFonts w:eastAsia="Arial Unicode MS"/>
          <w:bCs/>
          <w:iCs/>
          <w:color w:val="000000"/>
        </w:rPr>
        <w:t xml:space="preserve">10.2 A fiscalização de que trata este item não exclui nem reduz a responsabilidade da fornecedora, inclusive perante terceiros, por qualquer irregularidade, ainda que resultante </w:t>
      </w:r>
      <w:r w:rsidRPr="001A04D4">
        <w:rPr>
          <w:rFonts w:eastAsia="Arial Unicode MS"/>
          <w:bCs/>
          <w:iCs/>
          <w:color w:val="000000"/>
        </w:rPr>
        <w:lastRenderedPageBreak/>
        <w:t xml:space="preserve">de imperfeições técnicas, vícios redibitórios, ou emprego de material inadequado ou de qualidade inferior, e, na ocorrência desta, não implica em </w:t>
      </w:r>
      <w:proofErr w:type="spellStart"/>
      <w:r w:rsidRPr="001A04D4">
        <w:rPr>
          <w:rFonts w:eastAsia="Arial Unicode MS"/>
          <w:bCs/>
          <w:iCs/>
          <w:color w:val="000000"/>
        </w:rPr>
        <w:t>co-responsabilidade</w:t>
      </w:r>
      <w:proofErr w:type="spellEnd"/>
      <w:r w:rsidRPr="001A04D4">
        <w:rPr>
          <w:rFonts w:eastAsia="Arial Unicode MS"/>
          <w:bCs/>
          <w:iCs/>
          <w:color w:val="000000"/>
        </w:rPr>
        <w:t xml:space="preserve"> da Administração ou de seus agentes e prepostos, de conformidade com a Lei 14.133/2021;</w:t>
      </w:r>
    </w:p>
    <w:p w14:paraId="4CC81394" w14:textId="77777777" w:rsidR="001A04D4" w:rsidRPr="001A04D4" w:rsidRDefault="001A04D4" w:rsidP="001A04D4">
      <w:pPr>
        <w:pStyle w:val="naousarmsonormal"/>
        <w:spacing w:before="0" w:beforeAutospacing="0" w:after="0" w:afterAutospacing="0" w:line="276" w:lineRule="auto"/>
        <w:jc w:val="both"/>
        <w:rPr>
          <w:rFonts w:eastAsia="Arial Unicode MS"/>
          <w:bCs/>
          <w:iCs/>
          <w:color w:val="000000"/>
        </w:rPr>
      </w:pPr>
    </w:p>
    <w:p w14:paraId="32A3E1CB" w14:textId="77777777" w:rsidR="001A04D4" w:rsidRPr="001A04D4" w:rsidRDefault="001A04D4" w:rsidP="001A04D4">
      <w:pPr>
        <w:pStyle w:val="naousarmsonormal"/>
        <w:spacing w:before="0" w:beforeAutospacing="0" w:after="0" w:afterAutospacing="0" w:line="276" w:lineRule="auto"/>
        <w:jc w:val="both"/>
        <w:rPr>
          <w:rFonts w:eastAsia="Arial Unicode MS"/>
          <w:bCs/>
          <w:iCs/>
          <w:color w:val="000000"/>
        </w:rPr>
      </w:pPr>
      <w:r w:rsidRPr="001A04D4">
        <w:rPr>
          <w:rFonts w:eastAsia="Arial Unicode MS"/>
          <w:bCs/>
          <w:iCs/>
          <w:color w:val="000000"/>
        </w:rPr>
        <w:t>10.3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419F818" w14:textId="77777777" w:rsidR="001A04D4" w:rsidRPr="001A04D4" w:rsidRDefault="001A04D4" w:rsidP="001A04D4">
      <w:pPr>
        <w:pStyle w:val="naousarmsonormal"/>
        <w:spacing w:before="0" w:beforeAutospacing="0" w:after="0" w:afterAutospacing="0" w:line="276" w:lineRule="auto"/>
        <w:jc w:val="both"/>
        <w:rPr>
          <w:rFonts w:eastAsia="Arial Unicode MS"/>
          <w:bCs/>
          <w:iCs/>
          <w:color w:val="000000"/>
        </w:rPr>
      </w:pPr>
    </w:p>
    <w:p w14:paraId="034F9846" w14:textId="77777777" w:rsidR="001A04D4" w:rsidRPr="001A04D4" w:rsidRDefault="001A04D4" w:rsidP="001A04D4">
      <w:pPr>
        <w:pStyle w:val="naousarmsonormal"/>
        <w:spacing w:before="0" w:beforeAutospacing="0" w:after="0" w:afterAutospacing="0" w:line="276" w:lineRule="auto"/>
        <w:jc w:val="both"/>
        <w:rPr>
          <w:rFonts w:eastAsia="Arial Unicode MS"/>
          <w:bCs/>
          <w:iCs/>
          <w:color w:val="000000"/>
        </w:rPr>
      </w:pPr>
      <w:r w:rsidRPr="001A04D4">
        <w:rPr>
          <w:rFonts w:eastAsia="Arial Unicode MS"/>
          <w:bCs/>
          <w:iCs/>
          <w:color w:val="000000"/>
        </w:rPr>
        <w:t>10.4 O Fiscal de Contrato responsável pela fiscalização será designado para esta função.</w:t>
      </w:r>
    </w:p>
    <w:p w14:paraId="1F9169F5" w14:textId="77777777" w:rsidR="001A04D4" w:rsidRPr="001A04D4" w:rsidRDefault="001A04D4" w:rsidP="001A04D4">
      <w:pPr>
        <w:pStyle w:val="naousarmsonormal"/>
        <w:spacing w:before="0" w:beforeAutospacing="0" w:after="0" w:afterAutospacing="0" w:line="276" w:lineRule="auto"/>
        <w:jc w:val="both"/>
      </w:pPr>
      <w:r w:rsidRPr="001A04D4">
        <w:t> </w:t>
      </w:r>
    </w:p>
    <w:p w14:paraId="289A9C26" w14:textId="77777777" w:rsidR="001A04D4" w:rsidRPr="001A04D4" w:rsidRDefault="001A04D4" w:rsidP="001A04D4">
      <w:pPr>
        <w:pStyle w:val="naousarmsonormal"/>
        <w:spacing w:before="0" w:beforeAutospacing="0" w:after="200" w:afterAutospacing="0"/>
        <w:jc w:val="both"/>
        <w:rPr>
          <w:rFonts w:eastAsia="Arial Narrow"/>
          <w:b/>
          <w:color w:val="000000"/>
        </w:rPr>
      </w:pPr>
      <w:r w:rsidRPr="001A04D4">
        <w:rPr>
          <w:rFonts w:eastAsia="Arial Narrow"/>
          <w:b/>
          <w:color w:val="000000"/>
        </w:rPr>
        <w:t>11- DAS INFRAÇÕES E SANÇÕES ADMINISTRATIVAS:</w:t>
      </w:r>
    </w:p>
    <w:p w14:paraId="4E651480" w14:textId="77777777" w:rsidR="001A04D4" w:rsidRPr="001A04D4" w:rsidRDefault="001A04D4" w:rsidP="001A04D4">
      <w:pPr>
        <w:jc w:val="both"/>
        <w:rPr>
          <w:rFonts w:ascii="Times New Roman" w:hAnsi="Times New Roman" w:cs="Times New Roman"/>
          <w:bCs/>
          <w:iCs/>
          <w:sz w:val="24"/>
          <w:szCs w:val="24"/>
        </w:rPr>
      </w:pPr>
      <w:r w:rsidRPr="001A04D4">
        <w:rPr>
          <w:rFonts w:ascii="Times New Roman" w:hAnsi="Times New Roman" w:cs="Times New Roman"/>
          <w:bCs/>
          <w:iCs/>
          <w:sz w:val="24"/>
          <w:szCs w:val="24"/>
        </w:rPr>
        <w:t>11.1 A disciplina das infrações e sanções administrativas serão aplicadas de acordo com</w:t>
      </w:r>
      <w:r w:rsidRPr="001A04D4">
        <w:rPr>
          <w:rFonts w:ascii="Times New Roman" w:hAnsi="Times New Roman" w:cs="Times New Roman"/>
          <w:bCs/>
          <w:sz w:val="24"/>
          <w:szCs w:val="24"/>
        </w:rPr>
        <w:t xml:space="preserve"> o</w:t>
      </w:r>
      <w:r w:rsidRPr="001A04D4">
        <w:rPr>
          <w:rFonts w:ascii="Times New Roman" w:hAnsi="Times New Roman" w:cs="Times New Roman"/>
          <w:sz w:val="24"/>
          <w:szCs w:val="24"/>
        </w:rPr>
        <w:t xml:space="preserve"> </w:t>
      </w:r>
      <w:r w:rsidRPr="001A04D4">
        <w:rPr>
          <w:rFonts w:ascii="Times New Roman" w:hAnsi="Times New Roman" w:cs="Times New Roman"/>
          <w:bCs/>
          <w:sz w:val="24"/>
          <w:szCs w:val="24"/>
        </w:rPr>
        <w:t>Art. 155 da Lei 14.133/2021</w:t>
      </w:r>
      <w:r w:rsidRPr="001A04D4">
        <w:rPr>
          <w:rFonts w:ascii="Times New Roman" w:hAnsi="Times New Roman" w:cs="Times New Roman"/>
          <w:bCs/>
          <w:iCs/>
          <w:sz w:val="24"/>
          <w:szCs w:val="24"/>
        </w:rPr>
        <w:t xml:space="preserve"> e a legislação pertinente aplicável ao caso.</w:t>
      </w:r>
    </w:p>
    <w:p w14:paraId="16D06345" w14:textId="77777777" w:rsidR="001A04D4" w:rsidRPr="001A04D4" w:rsidRDefault="001A04D4" w:rsidP="001A04D4">
      <w:pPr>
        <w:spacing w:after="0"/>
        <w:rPr>
          <w:rFonts w:ascii="Times New Roman" w:eastAsia="Arial Narrow" w:hAnsi="Times New Roman" w:cs="Times New Roman"/>
          <w:b/>
          <w:color w:val="000000"/>
          <w:sz w:val="24"/>
          <w:szCs w:val="24"/>
        </w:rPr>
      </w:pPr>
      <w:r w:rsidRPr="001A04D4">
        <w:rPr>
          <w:rFonts w:ascii="Times New Roman" w:eastAsia="Arial Narrow" w:hAnsi="Times New Roman" w:cs="Times New Roman"/>
          <w:b/>
          <w:color w:val="000000"/>
          <w:sz w:val="24"/>
          <w:szCs w:val="24"/>
        </w:rPr>
        <w:t>12- PRAZO DE VIGÊNCIA:</w:t>
      </w:r>
    </w:p>
    <w:p w14:paraId="537D0FB4" w14:textId="77777777" w:rsidR="001A04D4" w:rsidRPr="001A04D4" w:rsidRDefault="001A04D4" w:rsidP="001A04D4">
      <w:pPr>
        <w:spacing w:after="0"/>
        <w:rPr>
          <w:rFonts w:ascii="Times New Roman" w:eastAsia="Arial Narrow" w:hAnsi="Times New Roman" w:cs="Times New Roman"/>
          <w:b/>
          <w:color w:val="000000"/>
          <w:sz w:val="24"/>
          <w:szCs w:val="24"/>
        </w:rPr>
      </w:pPr>
    </w:p>
    <w:p w14:paraId="7FD04AB9" w14:textId="77777777" w:rsidR="001A04D4" w:rsidRPr="001A04D4" w:rsidRDefault="001A04D4" w:rsidP="001A04D4">
      <w:pPr>
        <w:pStyle w:val="Default"/>
        <w:jc w:val="both"/>
        <w:rPr>
          <w:rFonts w:eastAsia="Arial Narrow"/>
        </w:rPr>
      </w:pPr>
      <w:r w:rsidRPr="001A04D4">
        <w:rPr>
          <w:rFonts w:eastAsia="Arial Narrow"/>
        </w:rPr>
        <w:t>12.1 O prazo de contratação dos serviços será de 12 (doze) meses, podendo ser prorrogado por iguais e sucessivos períodos, nos termos da Lei Federal nº 14.133/2021. </w:t>
      </w:r>
    </w:p>
    <w:p w14:paraId="74CF8F58" w14:textId="77777777" w:rsidR="001A04D4" w:rsidRPr="001A04D4" w:rsidRDefault="001A04D4" w:rsidP="001A04D4">
      <w:pPr>
        <w:pStyle w:val="Default"/>
        <w:jc w:val="both"/>
        <w:rPr>
          <w:color w:val="auto"/>
        </w:rPr>
      </w:pPr>
    </w:p>
    <w:p w14:paraId="59BB11C9" w14:textId="77777777" w:rsidR="001A04D4" w:rsidRPr="001A04D4" w:rsidRDefault="001A04D4" w:rsidP="001A04D4">
      <w:pPr>
        <w:pStyle w:val="Default"/>
        <w:jc w:val="both"/>
        <w:rPr>
          <w:b/>
          <w:bCs/>
          <w:color w:val="auto"/>
        </w:rPr>
      </w:pPr>
      <w:r w:rsidRPr="001A04D4">
        <w:rPr>
          <w:b/>
          <w:bCs/>
          <w:color w:val="auto"/>
        </w:rPr>
        <w:t xml:space="preserve">13- DOCUMENTAÇÃO DE HABILITAÇÃO </w:t>
      </w:r>
    </w:p>
    <w:p w14:paraId="78A63EBB" w14:textId="77777777" w:rsidR="001A04D4" w:rsidRPr="001A04D4" w:rsidRDefault="001A04D4" w:rsidP="001A04D4">
      <w:pPr>
        <w:pStyle w:val="Default"/>
        <w:jc w:val="both"/>
        <w:rPr>
          <w:color w:val="auto"/>
        </w:rPr>
      </w:pPr>
    </w:p>
    <w:p w14:paraId="1CC18FA9" w14:textId="77777777" w:rsidR="001A04D4" w:rsidRPr="001A04D4" w:rsidRDefault="001A04D4" w:rsidP="001A04D4">
      <w:pPr>
        <w:tabs>
          <w:tab w:val="left" w:pos="600"/>
        </w:tabs>
        <w:jc w:val="both"/>
        <w:rPr>
          <w:rFonts w:ascii="Times New Roman" w:hAnsi="Times New Roman" w:cs="Times New Roman"/>
          <w:bCs/>
          <w:iCs/>
          <w:sz w:val="24"/>
          <w:szCs w:val="24"/>
        </w:rPr>
      </w:pPr>
      <w:r w:rsidRPr="001A04D4">
        <w:rPr>
          <w:rFonts w:ascii="Times New Roman" w:hAnsi="Times New Roman" w:cs="Times New Roman"/>
          <w:bCs/>
          <w:iCs/>
          <w:sz w:val="24"/>
          <w:szCs w:val="24"/>
          <w:u w:val="single"/>
        </w:rPr>
        <w:t>13.1. HABILITAÇÃO JURÍDICA:</w:t>
      </w:r>
      <w:r w:rsidRPr="001A04D4">
        <w:rPr>
          <w:rFonts w:ascii="Times New Roman" w:hAnsi="Times New Roman" w:cs="Times New Roman"/>
          <w:bCs/>
          <w:iCs/>
          <w:sz w:val="24"/>
          <w:szCs w:val="24"/>
        </w:rPr>
        <w:t xml:space="preserve"> Prova de habilitação jurídica que far-se-á mediante apresentação dos seguintes documentos: </w:t>
      </w:r>
    </w:p>
    <w:p w14:paraId="48B10675" w14:textId="77777777" w:rsidR="001A04D4" w:rsidRPr="001A04D4" w:rsidRDefault="001A04D4" w:rsidP="001A04D4">
      <w:pPr>
        <w:tabs>
          <w:tab w:val="left" w:pos="851"/>
          <w:tab w:val="left" w:pos="1134"/>
          <w:tab w:val="left" w:pos="1701"/>
        </w:tabs>
        <w:jc w:val="both"/>
        <w:rPr>
          <w:rFonts w:ascii="Times New Roman" w:hAnsi="Times New Roman" w:cs="Times New Roman"/>
          <w:bCs/>
          <w:sz w:val="24"/>
          <w:szCs w:val="24"/>
        </w:rPr>
      </w:pPr>
      <w:r w:rsidRPr="001A04D4">
        <w:rPr>
          <w:rFonts w:ascii="Times New Roman" w:hAnsi="Times New Roman" w:cs="Times New Roman"/>
          <w:bCs/>
          <w:sz w:val="24"/>
          <w:szCs w:val="24"/>
        </w:rPr>
        <w:t>a) No caso de empresário individual: inscrição no Registro Público de Empresas Mercantis, a cargo da Junta Comercial da respectiva sede;</w:t>
      </w:r>
    </w:p>
    <w:p w14:paraId="4A519BF5" w14:textId="77777777" w:rsidR="001A04D4" w:rsidRPr="001A04D4" w:rsidRDefault="001A04D4" w:rsidP="001A04D4">
      <w:pPr>
        <w:tabs>
          <w:tab w:val="left" w:pos="851"/>
          <w:tab w:val="left" w:pos="1134"/>
          <w:tab w:val="left" w:pos="1701"/>
        </w:tabs>
        <w:jc w:val="both"/>
        <w:rPr>
          <w:rFonts w:ascii="Times New Roman" w:hAnsi="Times New Roman" w:cs="Times New Roman"/>
          <w:bCs/>
          <w:sz w:val="24"/>
          <w:szCs w:val="24"/>
        </w:rPr>
      </w:pPr>
      <w:r w:rsidRPr="001A04D4">
        <w:rPr>
          <w:rFonts w:ascii="Times New Roman" w:hAnsi="Times New Roman" w:cs="Times New Roman"/>
          <w:bCs/>
          <w:sz w:val="24"/>
          <w:szCs w:val="24"/>
        </w:rPr>
        <w:t xml:space="preserve">b) Em se tratando de microempreendedor individual – MEI: Certificado da Condição de Microempreendedor Individual - CCMEI, cuja aceitação ficará condicionada à verificação da autenticidade no sítio </w:t>
      </w:r>
      <w:hyperlink r:id="rId7" w:history="1">
        <w:r w:rsidRPr="001A04D4">
          <w:rPr>
            <w:rFonts w:ascii="Times New Roman" w:eastAsiaTheme="majorEastAsia" w:hAnsi="Times New Roman" w:cs="Times New Roman"/>
            <w:bCs/>
            <w:sz w:val="24"/>
            <w:szCs w:val="24"/>
            <w:u w:val="single"/>
          </w:rPr>
          <w:t>www.portaldoempreendedor.gov.br</w:t>
        </w:r>
      </w:hyperlink>
      <w:r w:rsidRPr="001A04D4">
        <w:rPr>
          <w:rFonts w:ascii="Times New Roman" w:hAnsi="Times New Roman" w:cs="Times New Roman"/>
          <w:bCs/>
          <w:sz w:val="24"/>
          <w:szCs w:val="24"/>
        </w:rPr>
        <w:t>;</w:t>
      </w:r>
    </w:p>
    <w:p w14:paraId="37D8DD99" w14:textId="77777777" w:rsidR="001A04D4" w:rsidRPr="001A04D4" w:rsidRDefault="001A04D4" w:rsidP="001A04D4">
      <w:pPr>
        <w:tabs>
          <w:tab w:val="left" w:pos="851"/>
          <w:tab w:val="left" w:pos="1134"/>
          <w:tab w:val="left" w:pos="1701"/>
        </w:tabs>
        <w:jc w:val="both"/>
        <w:rPr>
          <w:rFonts w:ascii="Times New Roman" w:hAnsi="Times New Roman" w:cs="Times New Roman"/>
          <w:bCs/>
          <w:sz w:val="24"/>
          <w:szCs w:val="24"/>
        </w:rPr>
      </w:pPr>
      <w:r w:rsidRPr="001A04D4">
        <w:rPr>
          <w:rFonts w:ascii="Times New Roman" w:hAnsi="Times New Roman" w:cs="Times New Roman"/>
          <w:bCs/>
          <w:sz w:val="24"/>
          <w:szCs w:val="24"/>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5B9F706" w14:textId="77777777" w:rsidR="001A04D4" w:rsidRPr="001A04D4" w:rsidRDefault="001A04D4" w:rsidP="001A04D4">
      <w:pPr>
        <w:tabs>
          <w:tab w:val="left" w:pos="851"/>
          <w:tab w:val="left" w:pos="1134"/>
          <w:tab w:val="left" w:pos="1701"/>
        </w:tabs>
        <w:jc w:val="both"/>
        <w:rPr>
          <w:rFonts w:ascii="Times New Roman" w:hAnsi="Times New Roman" w:cs="Times New Roman"/>
          <w:bCs/>
          <w:sz w:val="24"/>
          <w:szCs w:val="24"/>
        </w:rPr>
      </w:pPr>
      <w:r w:rsidRPr="001A04D4">
        <w:rPr>
          <w:rFonts w:ascii="Times New Roman" w:hAnsi="Times New Roman" w:cs="Times New Roman"/>
          <w:bCs/>
          <w:sz w:val="24"/>
          <w:szCs w:val="24"/>
        </w:rPr>
        <w:t>d) Inscrição no Registro Público de Empresas Mercantis onde opera, com averbação no Registro onde tem sede a matriz, no caso de ser o participante sucursal, filial ou agência;</w:t>
      </w:r>
    </w:p>
    <w:p w14:paraId="1A465CC0" w14:textId="77777777" w:rsidR="001A04D4" w:rsidRPr="001A04D4" w:rsidRDefault="001A04D4" w:rsidP="001A04D4">
      <w:pPr>
        <w:tabs>
          <w:tab w:val="left" w:pos="851"/>
          <w:tab w:val="left" w:pos="1134"/>
          <w:tab w:val="left" w:pos="1701"/>
        </w:tabs>
        <w:jc w:val="both"/>
        <w:rPr>
          <w:rFonts w:ascii="Times New Roman" w:hAnsi="Times New Roman" w:cs="Times New Roman"/>
          <w:bCs/>
          <w:sz w:val="24"/>
          <w:szCs w:val="24"/>
        </w:rPr>
      </w:pPr>
      <w:r w:rsidRPr="001A04D4">
        <w:rPr>
          <w:rFonts w:ascii="Times New Roman" w:hAnsi="Times New Roman" w:cs="Times New Roman"/>
          <w:bCs/>
          <w:sz w:val="24"/>
          <w:szCs w:val="24"/>
        </w:rPr>
        <w:lastRenderedPageBreak/>
        <w:t>e) No caso de sociedade simples: inscrição do ato constitutivo no Registro Civil das Pessoas Jurídicas do local de sua sede, acompanhada de prova da indicação dos seus administradores;</w:t>
      </w:r>
    </w:p>
    <w:p w14:paraId="1860F4BD" w14:textId="77777777" w:rsidR="001A04D4" w:rsidRPr="001A04D4" w:rsidRDefault="001A04D4" w:rsidP="001A04D4">
      <w:pPr>
        <w:tabs>
          <w:tab w:val="left" w:pos="851"/>
          <w:tab w:val="left" w:pos="1134"/>
          <w:tab w:val="left" w:pos="1701"/>
        </w:tabs>
        <w:jc w:val="both"/>
        <w:rPr>
          <w:rFonts w:ascii="Times New Roman" w:hAnsi="Times New Roman" w:cs="Times New Roman"/>
          <w:bCs/>
          <w:sz w:val="24"/>
          <w:szCs w:val="24"/>
        </w:rPr>
      </w:pPr>
      <w:r w:rsidRPr="001A04D4">
        <w:rPr>
          <w:rFonts w:ascii="Times New Roman" w:hAnsi="Times New Roman" w:cs="Times New Roman"/>
          <w:bCs/>
          <w:sz w:val="24"/>
          <w:szCs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A99B8F8" w14:textId="77777777" w:rsidR="001A04D4" w:rsidRPr="001A04D4" w:rsidRDefault="001A04D4" w:rsidP="001A04D4">
      <w:pPr>
        <w:tabs>
          <w:tab w:val="left" w:pos="567"/>
          <w:tab w:val="left" w:pos="851"/>
          <w:tab w:val="left" w:pos="1134"/>
        </w:tabs>
        <w:jc w:val="both"/>
        <w:rPr>
          <w:rFonts w:ascii="Times New Roman" w:hAnsi="Times New Roman" w:cs="Times New Roman"/>
          <w:bCs/>
          <w:sz w:val="24"/>
          <w:szCs w:val="24"/>
        </w:rPr>
      </w:pPr>
      <w:r w:rsidRPr="001A04D4">
        <w:rPr>
          <w:rFonts w:ascii="Times New Roman" w:hAnsi="Times New Roman" w:cs="Times New Roman"/>
          <w:bCs/>
          <w:sz w:val="24"/>
          <w:szCs w:val="24"/>
        </w:rPr>
        <w:t>g) No caso de empresa ou sociedade estrangeira em funcionamento no País: decreto de autorização;</w:t>
      </w:r>
    </w:p>
    <w:p w14:paraId="5659F8C7" w14:textId="77777777" w:rsidR="001A04D4" w:rsidRPr="001A04D4" w:rsidRDefault="001A04D4" w:rsidP="001A04D4">
      <w:pPr>
        <w:tabs>
          <w:tab w:val="left" w:pos="851"/>
          <w:tab w:val="left" w:pos="1843"/>
        </w:tabs>
        <w:jc w:val="both"/>
        <w:rPr>
          <w:rFonts w:ascii="Times New Roman" w:hAnsi="Times New Roman" w:cs="Times New Roman"/>
          <w:bCs/>
          <w:sz w:val="24"/>
          <w:szCs w:val="24"/>
        </w:rPr>
      </w:pPr>
      <w:r w:rsidRPr="001A04D4">
        <w:rPr>
          <w:rFonts w:ascii="Times New Roman" w:hAnsi="Times New Roman" w:cs="Times New Roman"/>
          <w:bCs/>
          <w:sz w:val="24"/>
          <w:szCs w:val="24"/>
        </w:rPr>
        <w:t>h) Os documentos acima deverão estar acompanhados de todas as alterações ou da consolidação respectiva;</w:t>
      </w:r>
    </w:p>
    <w:p w14:paraId="54A9DFB4" w14:textId="77777777" w:rsidR="001A04D4" w:rsidRPr="001A04D4" w:rsidRDefault="001A04D4" w:rsidP="001A04D4">
      <w:pPr>
        <w:jc w:val="both"/>
        <w:rPr>
          <w:rFonts w:ascii="Times New Roman" w:hAnsi="Times New Roman" w:cs="Times New Roman"/>
          <w:bCs/>
          <w:iCs/>
          <w:sz w:val="24"/>
          <w:szCs w:val="24"/>
        </w:rPr>
      </w:pPr>
      <w:r w:rsidRPr="001A04D4">
        <w:rPr>
          <w:rFonts w:ascii="Times New Roman" w:hAnsi="Times New Roman" w:cs="Times New Roman"/>
          <w:bCs/>
          <w:iCs/>
          <w:sz w:val="24"/>
          <w:szCs w:val="24"/>
        </w:rPr>
        <w:t>i) Cópia da Carteira de Identidade ou documento equivalente do(s) sócio(s) ou proprietário(s)</w:t>
      </w:r>
    </w:p>
    <w:p w14:paraId="13F7EE6F" w14:textId="77777777" w:rsidR="001A04D4" w:rsidRPr="001A04D4" w:rsidRDefault="001A04D4" w:rsidP="001A04D4">
      <w:pPr>
        <w:jc w:val="both"/>
        <w:rPr>
          <w:rFonts w:ascii="Times New Roman" w:hAnsi="Times New Roman" w:cs="Times New Roman"/>
          <w:bCs/>
          <w:iCs/>
          <w:sz w:val="24"/>
          <w:szCs w:val="24"/>
        </w:rPr>
      </w:pPr>
      <w:r w:rsidRPr="001A04D4">
        <w:rPr>
          <w:rFonts w:ascii="Times New Roman" w:hAnsi="Times New Roman" w:cs="Times New Roman"/>
          <w:bCs/>
          <w:iCs/>
          <w:sz w:val="24"/>
          <w:szCs w:val="24"/>
        </w:rPr>
        <w:t xml:space="preserve">13.2. </w:t>
      </w:r>
      <w:r w:rsidRPr="001A04D4">
        <w:rPr>
          <w:rFonts w:ascii="Times New Roman" w:hAnsi="Times New Roman" w:cs="Times New Roman"/>
          <w:bCs/>
          <w:iCs/>
          <w:sz w:val="24"/>
          <w:szCs w:val="24"/>
          <w:u w:val="single"/>
        </w:rPr>
        <w:t>REGULARIDADE FISCAL E TRABALHISTA</w:t>
      </w:r>
      <w:r w:rsidRPr="001A04D4">
        <w:rPr>
          <w:rFonts w:ascii="Times New Roman" w:hAnsi="Times New Roman" w:cs="Times New Roman"/>
          <w:bCs/>
          <w:iCs/>
          <w:sz w:val="24"/>
          <w:szCs w:val="24"/>
        </w:rPr>
        <w:t xml:space="preserve">: Comprovação de Regularidade Fiscal que será efetuada mediante apresentação dos seguintes documentos com a devida validade regular: </w:t>
      </w:r>
    </w:p>
    <w:p w14:paraId="2982DD56" w14:textId="77777777" w:rsidR="001A04D4" w:rsidRPr="001A04D4" w:rsidRDefault="001A04D4" w:rsidP="001A04D4">
      <w:pPr>
        <w:jc w:val="both"/>
        <w:rPr>
          <w:rFonts w:ascii="Times New Roman" w:hAnsi="Times New Roman" w:cs="Times New Roman"/>
          <w:bCs/>
          <w:iCs/>
          <w:sz w:val="24"/>
          <w:szCs w:val="24"/>
        </w:rPr>
      </w:pPr>
      <w:r w:rsidRPr="001A04D4">
        <w:rPr>
          <w:rFonts w:ascii="Times New Roman" w:hAnsi="Times New Roman" w:cs="Times New Roman"/>
          <w:bCs/>
          <w:iCs/>
          <w:sz w:val="24"/>
          <w:szCs w:val="24"/>
        </w:rPr>
        <w:t>a) Comprovante de inscrição e de situação cadastral no CNPJ (na forma da Instrução Normativa RFB nº 1.183, de 19 de agosto de 2011).</w:t>
      </w:r>
    </w:p>
    <w:p w14:paraId="1C71EAE2" w14:textId="77777777" w:rsidR="001A04D4" w:rsidRPr="001A04D4" w:rsidRDefault="001A04D4" w:rsidP="001A04D4">
      <w:pPr>
        <w:jc w:val="both"/>
        <w:rPr>
          <w:rFonts w:ascii="Times New Roman" w:hAnsi="Times New Roman" w:cs="Times New Roman"/>
          <w:bCs/>
          <w:iCs/>
          <w:sz w:val="24"/>
          <w:szCs w:val="24"/>
        </w:rPr>
      </w:pPr>
      <w:r w:rsidRPr="001A04D4">
        <w:rPr>
          <w:rFonts w:ascii="Times New Roman" w:hAnsi="Times New Roman" w:cs="Times New Roman"/>
          <w:bCs/>
          <w:iCs/>
          <w:sz w:val="24"/>
          <w:szCs w:val="24"/>
        </w:rPr>
        <w:t>b) Certidão de regularidade de débito com a Secretaria da Receita Federal, com a Procuradoria da Fazenda Nacional, inclusive abrange as contribuições sociais previstas nas alíneas 'a' a 'd' do parágrafo único do art. 11 da Lei nº 8.212, de 24 de julho de 1991, mediante da Certidão Negativa ou Positiva com efeito negativo de Débitos Relativos a Tributos Federais e à Dívida Ativa da União.</w:t>
      </w:r>
    </w:p>
    <w:p w14:paraId="594CB43F" w14:textId="77777777" w:rsidR="001A04D4" w:rsidRPr="001A04D4" w:rsidRDefault="001A04D4" w:rsidP="001A04D4">
      <w:pPr>
        <w:tabs>
          <w:tab w:val="left" w:pos="851"/>
        </w:tabs>
        <w:autoSpaceDE w:val="0"/>
        <w:snapToGrid w:val="0"/>
        <w:jc w:val="both"/>
        <w:rPr>
          <w:rFonts w:ascii="Times New Roman" w:hAnsi="Times New Roman" w:cs="Times New Roman"/>
          <w:bCs/>
          <w:iCs/>
          <w:sz w:val="24"/>
          <w:szCs w:val="24"/>
        </w:rPr>
      </w:pPr>
      <w:r w:rsidRPr="001A04D4">
        <w:rPr>
          <w:rFonts w:ascii="Times New Roman" w:hAnsi="Times New Roman" w:cs="Times New Roman"/>
          <w:bCs/>
          <w:iCs/>
          <w:sz w:val="24"/>
          <w:szCs w:val="24"/>
        </w:rPr>
        <w:t xml:space="preserve">c) </w:t>
      </w:r>
      <w:r w:rsidRPr="001A04D4">
        <w:rPr>
          <w:rFonts w:ascii="Times New Roman" w:hAnsi="Times New Roman" w:cs="Times New Roman"/>
          <w:bCs/>
          <w:sz w:val="24"/>
          <w:szCs w:val="24"/>
        </w:rPr>
        <w:t xml:space="preserve">Prova de regularidade junto à Fazenda Estadual, através da Certidão Negativa conjunta junto aos Tributos Estaduais, emitida pela Secretaria da Fazenda Estadual onde a empresa for sediada, </w:t>
      </w:r>
      <w:r w:rsidRPr="001A04D4">
        <w:rPr>
          <w:rFonts w:ascii="Times New Roman" w:hAnsi="Times New Roman" w:cs="Times New Roman"/>
          <w:bCs/>
          <w:iCs/>
          <w:sz w:val="24"/>
          <w:szCs w:val="24"/>
        </w:rPr>
        <w:t>ou outra equivalente, na forma da lei;</w:t>
      </w:r>
    </w:p>
    <w:p w14:paraId="6EABAE0D" w14:textId="77777777" w:rsidR="001A04D4" w:rsidRPr="001A04D4" w:rsidRDefault="001A04D4" w:rsidP="001A04D4">
      <w:pPr>
        <w:tabs>
          <w:tab w:val="left" w:pos="851"/>
        </w:tabs>
        <w:autoSpaceDE w:val="0"/>
        <w:snapToGrid w:val="0"/>
        <w:jc w:val="both"/>
        <w:rPr>
          <w:rFonts w:ascii="Times New Roman" w:hAnsi="Times New Roman" w:cs="Times New Roman"/>
          <w:b/>
          <w:sz w:val="24"/>
          <w:szCs w:val="24"/>
        </w:rPr>
      </w:pPr>
      <w:r w:rsidRPr="001A04D4">
        <w:rPr>
          <w:rFonts w:ascii="Times New Roman" w:hAnsi="Times New Roman" w:cs="Times New Roman"/>
          <w:sz w:val="24"/>
          <w:szCs w:val="24"/>
        </w:rPr>
        <w:t xml:space="preserve">c.1) Caso o licitante seja considerado isento dos tributos estaduais relacionados ao objeto licitatório, deverá comprovar tal condição mediante declaração da Fazenda Estadual do seu domicílio ou sede, ou outra equivalente, na forma da lei; </w:t>
      </w:r>
    </w:p>
    <w:p w14:paraId="4B410868" w14:textId="77777777" w:rsidR="001A04D4" w:rsidRPr="001A04D4" w:rsidRDefault="001A04D4" w:rsidP="001A04D4">
      <w:pPr>
        <w:jc w:val="both"/>
        <w:rPr>
          <w:rFonts w:ascii="Times New Roman" w:hAnsi="Times New Roman" w:cs="Times New Roman"/>
          <w:bCs/>
          <w:iCs/>
          <w:sz w:val="24"/>
          <w:szCs w:val="24"/>
        </w:rPr>
      </w:pPr>
      <w:r w:rsidRPr="001A04D4">
        <w:rPr>
          <w:rFonts w:ascii="Times New Roman" w:hAnsi="Times New Roman" w:cs="Times New Roman"/>
          <w:bCs/>
          <w:iCs/>
          <w:sz w:val="24"/>
          <w:szCs w:val="24"/>
        </w:rPr>
        <w:t xml:space="preserve">d) Certidão Negativa de Débitos para com o Município do Domicílio da Empresa. </w:t>
      </w:r>
    </w:p>
    <w:p w14:paraId="18EC55F9" w14:textId="77777777" w:rsidR="001A04D4" w:rsidRPr="001A04D4" w:rsidRDefault="001A04D4" w:rsidP="001A04D4">
      <w:pPr>
        <w:jc w:val="both"/>
        <w:rPr>
          <w:rFonts w:ascii="Times New Roman" w:hAnsi="Times New Roman" w:cs="Times New Roman"/>
          <w:bCs/>
          <w:iCs/>
          <w:sz w:val="24"/>
          <w:szCs w:val="24"/>
        </w:rPr>
      </w:pPr>
      <w:r w:rsidRPr="001A04D4">
        <w:rPr>
          <w:rFonts w:ascii="Times New Roman" w:hAnsi="Times New Roman" w:cs="Times New Roman"/>
          <w:bCs/>
          <w:iCs/>
          <w:sz w:val="24"/>
          <w:szCs w:val="24"/>
        </w:rPr>
        <w:t>e) Certidão Negativa de Débitos Trabalhistas (CNDT), para comprovar a inexistência de débitos inadimplidos perante a Justiça do Trabalho;</w:t>
      </w:r>
    </w:p>
    <w:p w14:paraId="3DAB0347" w14:textId="77777777" w:rsidR="001A04D4" w:rsidRPr="001A04D4" w:rsidRDefault="001A04D4" w:rsidP="001A04D4">
      <w:pPr>
        <w:jc w:val="both"/>
        <w:rPr>
          <w:rFonts w:ascii="Times New Roman" w:hAnsi="Times New Roman" w:cs="Times New Roman"/>
          <w:bCs/>
          <w:iCs/>
          <w:sz w:val="24"/>
          <w:szCs w:val="24"/>
        </w:rPr>
      </w:pPr>
      <w:r w:rsidRPr="001A04D4">
        <w:rPr>
          <w:rFonts w:ascii="Times New Roman" w:hAnsi="Times New Roman" w:cs="Times New Roman"/>
          <w:bCs/>
          <w:iCs/>
          <w:sz w:val="24"/>
          <w:szCs w:val="24"/>
        </w:rPr>
        <w:lastRenderedPageBreak/>
        <w:t xml:space="preserve">f) Certidão de Regularidade do Fundo de Garantia por Tempo de Serviço (FGTS), fornecido pela Caixa Econômica Federal, em conformidade ao disposto da Lei nº 8.036/90. </w:t>
      </w:r>
    </w:p>
    <w:p w14:paraId="5ABD453E" w14:textId="77777777" w:rsidR="001A04D4" w:rsidRPr="001A04D4" w:rsidRDefault="001A04D4" w:rsidP="001A04D4">
      <w:pPr>
        <w:pStyle w:val="naousarmsonormal"/>
        <w:spacing w:before="0" w:beforeAutospacing="0" w:after="0" w:afterAutospacing="0"/>
        <w:jc w:val="both"/>
        <w:rPr>
          <w:bCs/>
          <w:iCs/>
        </w:rPr>
      </w:pPr>
      <w:r w:rsidRPr="001A04D4">
        <w:rPr>
          <w:bCs/>
          <w:iCs/>
        </w:rPr>
        <w:t xml:space="preserve">13.3. </w:t>
      </w:r>
      <w:r w:rsidRPr="001A04D4">
        <w:rPr>
          <w:bCs/>
          <w:iCs/>
          <w:u w:val="single"/>
        </w:rPr>
        <w:t>DOCUMENTOS COMPLEMENTARES</w:t>
      </w:r>
      <w:r w:rsidRPr="001A04D4">
        <w:rPr>
          <w:bCs/>
          <w:iCs/>
        </w:rPr>
        <w:t>:</w:t>
      </w:r>
    </w:p>
    <w:p w14:paraId="2A164E64" w14:textId="77777777" w:rsidR="001A04D4" w:rsidRPr="001A04D4" w:rsidRDefault="001A04D4" w:rsidP="001A04D4">
      <w:pPr>
        <w:pStyle w:val="naousarmsonormal"/>
        <w:spacing w:before="0" w:beforeAutospacing="0" w:after="0" w:afterAutospacing="0"/>
        <w:jc w:val="both"/>
        <w:rPr>
          <w:bCs/>
          <w:iCs/>
          <w:color w:val="000000"/>
        </w:rPr>
      </w:pPr>
    </w:p>
    <w:p w14:paraId="34CA1743" w14:textId="77777777" w:rsidR="001A04D4" w:rsidRPr="001A04D4" w:rsidRDefault="001A04D4" w:rsidP="001A04D4">
      <w:pPr>
        <w:pStyle w:val="naousarmsonormal"/>
        <w:spacing w:before="0" w:beforeAutospacing="0" w:after="0" w:afterAutospacing="0"/>
        <w:jc w:val="both"/>
        <w:rPr>
          <w:shd w:val="clear" w:color="auto" w:fill="FFFFFF"/>
        </w:rPr>
      </w:pPr>
      <w:r w:rsidRPr="001A04D4">
        <w:rPr>
          <w:bCs/>
          <w:iCs/>
          <w:color w:val="000000"/>
        </w:rPr>
        <w:t xml:space="preserve">a) Cadastro de Prestadores de serviços de turismo, reconhecido pela Agencia Brasileira de Promoção Internacional do Turismo – EMBRATUR, </w:t>
      </w:r>
      <w:r w:rsidRPr="001A04D4">
        <w:rPr>
          <w:shd w:val="clear" w:color="auto" w:fill="FFFFFF"/>
        </w:rPr>
        <w:t>(Lei 8.623/93 e Lei 11.771/2008);</w:t>
      </w:r>
    </w:p>
    <w:p w14:paraId="47EB4360" w14:textId="77777777" w:rsidR="001A04D4" w:rsidRPr="001A04D4" w:rsidRDefault="001A04D4" w:rsidP="001A04D4">
      <w:pPr>
        <w:spacing w:after="0"/>
        <w:jc w:val="both"/>
        <w:rPr>
          <w:rFonts w:ascii="Times New Roman" w:hAnsi="Times New Roman" w:cs="Times New Roman"/>
          <w:bCs/>
          <w:sz w:val="24"/>
          <w:szCs w:val="24"/>
          <w:shd w:val="clear" w:color="auto" w:fill="FFFFFF"/>
        </w:rPr>
      </w:pPr>
    </w:p>
    <w:p w14:paraId="27849224" w14:textId="77777777" w:rsidR="001A04D4" w:rsidRPr="001A04D4" w:rsidRDefault="001A04D4" w:rsidP="001A04D4">
      <w:pPr>
        <w:spacing w:after="0"/>
        <w:jc w:val="both"/>
        <w:rPr>
          <w:rFonts w:ascii="Times New Roman" w:eastAsia="Times New Roman" w:hAnsi="Times New Roman" w:cs="Times New Roman"/>
          <w:b/>
          <w:bCs/>
          <w:iCs/>
          <w:color w:val="000000"/>
          <w:sz w:val="24"/>
          <w:szCs w:val="24"/>
        </w:rPr>
      </w:pPr>
      <w:r w:rsidRPr="001A04D4">
        <w:rPr>
          <w:rFonts w:ascii="Times New Roman" w:hAnsi="Times New Roman" w:cs="Times New Roman"/>
          <w:bCs/>
          <w:sz w:val="24"/>
          <w:szCs w:val="24"/>
          <w:shd w:val="clear" w:color="auto" w:fill="FFFFFF"/>
        </w:rPr>
        <w:t>b)</w:t>
      </w:r>
      <w:r w:rsidRPr="001A04D4">
        <w:rPr>
          <w:rFonts w:ascii="Times New Roman" w:hAnsi="Times New Roman" w:cs="Times New Roman"/>
          <w:sz w:val="24"/>
          <w:szCs w:val="24"/>
          <w:shd w:val="clear" w:color="auto" w:fill="FFFFFF"/>
        </w:rPr>
        <w:t xml:space="preserve"> Cadastro na Associação Brasileira de Agências de Viagens – ABAV</w:t>
      </w:r>
    </w:p>
    <w:p w14:paraId="23E747DF" w14:textId="77777777" w:rsidR="001A04D4" w:rsidRPr="001A04D4" w:rsidRDefault="001A04D4" w:rsidP="001A04D4">
      <w:pPr>
        <w:spacing w:after="0"/>
        <w:jc w:val="both"/>
        <w:rPr>
          <w:rFonts w:ascii="Times New Roman" w:eastAsia="Times New Roman" w:hAnsi="Times New Roman" w:cs="Times New Roman"/>
          <w:b/>
          <w:bCs/>
          <w:iCs/>
          <w:color w:val="000000"/>
          <w:sz w:val="24"/>
          <w:szCs w:val="24"/>
        </w:rPr>
      </w:pPr>
    </w:p>
    <w:p w14:paraId="7ABCF2DA" w14:textId="77777777" w:rsidR="001A04D4" w:rsidRPr="001A04D4" w:rsidRDefault="001A04D4" w:rsidP="001A04D4">
      <w:pPr>
        <w:spacing w:after="0"/>
        <w:jc w:val="both"/>
        <w:rPr>
          <w:rFonts w:ascii="Times New Roman" w:eastAsia="Times New Roman" w:hAnsi="Times New Roman" w:cs="Times New Roman"/>
          <w:bCs/>
          <w:iCs/>
          <w:color w:val="000000"/>
          <w:sz w:val="24"/>
          <w:szCs w:val="24"/>
        </w:rPr>
      </w:pPr>
      <w:r w:rsidRPr="001A04D4">
        <w:rPr>
          <w:rFonts w:ascii="Times New Roman" w:eastAsia="Times New Roman" w:hAnsi="Times New Roman" w:cs="Times New Roman"/>
          <w:b/>
          <w:bCs/>
          <w:iCs/>
          <w:color w:val="000000"/>
          <w:sz w:val="24"/>
          <w:szCs w:val="24"/>
        </w:rPr>
        <w:t>14- FUNDAMENTAÇÃO LEGAL:</w:t>
      </w:r>
    </w:p>
    <w:p w14:paraId="3DBD81EB" w14:textId="77777777" w:rsidR="001A04D4" w:rsidRPr="001A04D4" w:rsidRDefault="001A04D4" w:rsidP="001A04D4">
      <w:pPr>
        <w:spacing w:after="0"/>
        <w:jc w:val="both"/>
        <w:rPr>
          <w:rFonts w:ascii="Times New Roman" w:eastAsia="Times New Roman" w:hAnsi="Times New Roman" w:cs="Times New Roman"/>
          <w:bCs/>
          <w:iCs/>
          <w:color w:val="000000"/>
          <w:sz w:val="24"/>
          <w:szCs w:val="24"/>
        </w:rPr>
      </w:pPr>
    </w:p>
    <w:p w14:paraId="2A2DDD6E" w14:textId="33D8D080" w:rsidR="001A04D4" w:rsidRPr="001A04D4" w:rsidRDefault="001A04D4" w:rsidP="001A04D4">
      <w:pPr>
        <w:pStyle w:val="PargrafodaLista"/>
        <w:numPr>
          <w:ilvl w:val="1"/>
          <w:numId w:val="15"/>
        </w:numPr>
        <w:spacing w:after="0" w:line="276" w:lineRule="atLeast"/>
        <w:jc w:val="both"/>
        <w:rPr>
          <w:rFonts w:ascii="Times New Roman" w:eastAsia="Times New Roman" w:hAnsi="Times New Roman" w:cs="Times New Roman"/>
          <w:color w:val="000000"/>
          <w:sz w:val="24"/>
          <w:szCs w:val="24"/>
        </w:rPr>
      </w:pPr>
      <w:r w:rsidRPr="001A04D4">
        <w:rPr>
          <w:rFonts w:ascii="Times New Roman" w:eastAsia="Times New Roman" w:hAnsi="Times New Roman" w:cs="Times New Roman"/>
          <w:color w:val="000000"/>
          <w:sz w:val="24"/>
          <w:szCs w:val="24"/>
        </w:rPr>
        <w:t>Este termo de referência encontra-se fundamentado no art. 6º, inciso XXIII da Lei Federal nº 14.133/2021.</w:t>
      </w:r>
    </w:p>
    <w:p w14:paraId="64F6FAA0" w14:textId="77777777" w:rsidR="000225C5" w:rsidRPr="001A04D4" w:rsidRDefault="000225C5" w:rsidP="00C430D5">
      <w:pPr>
        <w:autoSpaceDE w:val="0"/>
        <w:autoSpaceDN w:val="0"/>
        <w:adjustRightInd w:val="0"/>
        <w:spacing w:after="0"/>
        <w:rPr>
          <w:rFonts w:ascii="Times New Roman" w:hAnsi="Times New Roman" w:cs="Times New Roman"/>
          <w:sz w:val="24"/>
          <w:szCs w:val="24"/>
        </w:rPr>
      </w:pPr>
    </w:p>
    <w:p w14:paraId="2968B362" w14:textId="2C3B14FD" w:rsidR="006E32C5" w:rsidRPr="001A04D4" w:rsidRDefault="001A04D4" w:rsidP="001A04D4">
      <w:pPr>
        <w:pStyle w:val="PargrafodaLista"/>
        <w:tabs>
          <w:tab w:val="left" w:pos="567"/>
          <w:tab w:val="left" w:pos="709"/>
          <w:tab w:val="left" w:pos="993"/>
          <w:tab w:val="left" w:pos="6061"/>
        </w:tabs>
        <w:spacing w:after="0" w:line="240" w:lineRule="auto"/>
        <w:ind w:left="0"/>
        <w:jc w:val="both"/>
        <w:rPr>
          <w:rFonts w:ascii="Times New Roman" w:hAnsi="Times New Roman" w:cs="Times New Roman"/>
          <w:b/>
          <w:bCs/>
          <w:sz w:val="24"/>
          <w:szCs w:val="24"/>
        </w:rPr>
      </w:pPr>
      <w:r w:rsidRPr="001A04D4">
        <w:rPr>
          <w:rFonts w:ascii="Times New Roman" w:hAnsi="Times New Roman" w:cs="Times New Roman"/>
          <w:b/>
          <w:bCs/>
          <w:sz w:val="24"/>
          <w:szCs w:val="24"/>
        </w:rPr>
        <w:t xml:space="preserve">15- </w:t>
      </w:r>
      <w:r w:rsidR="006E32C5" w:rsidRPr="001A04D4">
        <w:rPr>
          <w:rFonts w:ascii="Times New Roman" w:hAnsi="Times New Roman" w:cs="Times New Roman"/>
          <w:b/>
          <w:bCs/>
          <w:sz w:val="24"/>
          <w:szCs w:val="24"/>
        </w:rPr>
        <w:t>DA DOTAÇÃO ORÇAMENTÁRIA:</w:t>
      </w:r>
    </w:p>
    <w:p w14:paraId="20AA12A8" w14:textId="1306ED0B" w:rsidR="00067D73" w:rsidRPr="001A04D4" w:rsidRDefault="006E32C5" w:rsidP="006E32C5">
      <w:pPr>
        <w:tabs>
          <w:tab w:val="left" w:pos="567"/>
          <w:tab w:val="left" w:pos="709"/>
          <w:tab w:val="left" w:pos="993"/>
        </w:tabs>
        <w:autoSpaceDE w:val="0"/>
        <w:autoSpaceDN w:val="0"/>
        <w:adjustRightInd w:val="0"/>
        <w:spacing w:after="0"/>
        <w:jc w:val="both"/>
        <w:rPr>
          <w:rFonts w:ascii="Times New Roman" w:hAnsi="Times New Roman" w:cs="Times New Roman"/>
          <w:sz w:val="24"/>
          <w:szCs w:val="24"/>
        </w:rPr>
      </w:pPr>
      <w:r w:rsidRPr="001A04D4">
        <w:rPr>
          <w:rFonts w:ascii="Times New Roman" w:hAnsi="Times New Roman" w:cs="Times New Roman"/>
          <w:sz w:val="24"/>
          <w:szCs w:val="24"/>
        </w:rPr>
        <w:t>3.3.90.3</w:t>
      </w:r>
      <w:r w:rsidR="001A04D4" w:rsidRPr="001A04D4">
        <w:rPr>
          <w:rFonts w:ascii="Times New Roman" w:hAnsi="Times New Roman" w:cs="Times New Roman"/>
          <w:sz w:val="24"/>
          <w:szCs w:val="24"/>
        </w:rPr>
        <w:t>9</w:t>
      </w:r>
      <w:r w:rsidRPr="001A04D4">
        <w:rPr>
          <w:rFonts w:ascii="Times New Roman" w:hAnsi="Times New Roman" w:cs="Times New Roman"/>
          <w:sz w:val="24"/>
          <w:szCs w:val="24"/>
        </w:rPr>
        <w:t xml:space="preserve">.00 </w:t>
      </w:r>
      <w:r w:rsidR="001A04D4" w:rsidRPr="001A04D4">
        <w:rPr>
          <w:rFonts w:ascii="Times New Roman" w:hAnsi="Times New Roman" w:cs="Times New Roman"/>
          <w:sz w:val="24"/>
          <w:szCs w:val="24"/>
        </w:rPr>
        <w:t xml:space="preserve">Outros serviços de terceiros pessoa </w:t>
      </w:r>
      <w:proofErr w:type="spellStart"/>
      <w:r w:rsidR="001A04D4" w:rsidRPr="001A04D4">
        <w:rPr>
          <w:rFonts w:ascii="Times New Roman" w:hAnsi="Times New Roman" w:cs="Times New Roman"/>
          <w:sz w:val="24"/>
          <w:szCs w:val="24"/>
        </w:rPr>
        <w:t>juridica</w:t>
      </w:r>
      <w:proofErr w:type="spellEnd"/>
    </w:p>
    <w:p w14:paraId="6284E599" w14:textId="77777777" w:rsidR="000225C5" w:rsidRPr="001A04D4" w:rsidRDefault="000225C5" w:rsidP="006E32C5">
      <w:pPr>
        <w:tabs>
          <w:tab w:val="left" w:pos="567"/>
          <w:tab w:val="left" w:pos="709"/>
          <w:tab w:val="left" w:pos="993"/>
        </w:tabs>
        <w:autoSpaceDE w:val="0"/>
        <w:autoSpaceDN w:val="0"/>
        <w:adjustRightInd w:val="0"/>
        <w:spacing w:after="0"/>
        <w:jc w:val="both"/>
        <w:rPr>
          <w:rFonts w:ascii="Times New Roman" w:hAnsi="Times New Roman" w:cs="Times New Roman"/>
          <w:sz w:val="24"/>
          <w:szCs w:val="24"/>
        </w:rPr>
      </w:pPr>
    </w:p>
    <w:p w14:paraId="63BD84AF" w14:textId="40143976" w:rsidR="00552791" w:rsidRPr="002C00DD" w:rsidRDefault="00552791" w:rsidP="00552791">
      <w:pPr>
        <w:tabs>
          <w:tab w:val="left" w:pos="0"/>
        </w:tabs>
        <w:spacing w:after="0" w:line="240" w:lineRule="auto"/>
        <w:jc w:val="center"/>
        <w:rPr>
          <w:rFonts w:ascii="Arial Narrow" w:eastAsia="Times New Roman" w:hAnsi="Arial Narrow" w:cs="Tahoma"/>
          <w:bCs/>
          <w:iCs/>
          <w:color w:val="000000"/>
          <w:sz w:val="20"/>
          <w:szCs w:val="20"/>
        </w:rPr>
      </w:pPr>
      <w:r w:rsidRPr="00552791">
        <w:rPr>
          <w:rFonts w:ascii="Times New Roman" w:eastAsia="Times New Roman" w:hAnsi="Times New Roman" w:cs="Times New Roman"/>
          <w:bCs/>
          <w:iCs/>
          <w:color w:val="000000"/>
          <w:sz w:val="24"/>
          <w:szCs w:val="24"/>
        </w:rPr>
        <w:t>Areia Branca</w:t>
      </w:r>
      <w:r w:rsidRPr="00552791">
        <w:rPr>
          <w:rFonts w:ascii="Times New Roman" w:eastAsia="Times New Roman" w:hAnsi="Times New Roman" w:cs="Times New Roman"/>
          <w:bCs/>
          <w:iCs/>
          <w:color w:val="000000"/>
          <w:sz w:val="24"/>
          <w:szCs w:val="24"/>
        </w:rPr>
        <w:t>/RN, 2</w:t>
      </w:r>
      <w:r w:rsidRPr="00552791">
        <w:rPr>
          <w:rFonts w:ascii="Times New Roman" w:eastAsia="Times New Roman" w:hAnsi="Times New Roman" w:cs="Times New Roman"/>
          <w:bCs/>
          <w:iCs/>
          <w:color w:val="000000"/>
          <w:sz w:val="24"/>
          <w:szCs w:val="24"/>
        </w:rPr>
        <w:t>1</w:t>
      </w:r>
      <w:r w:rsidRPr="00552791">
        <w:rPr>
          <w:rFonts w:ascii="Times New Roman" w:eastAsia="Times New Roman" w:hAnsi="Times New Roman" w:cs="Times New Roman"/>
          <w:bCs/>
          <w:iCs/>
          <w:color w:val="000000"/>
          <w:sz w:val="24"/>
          <w:szCs w:val="24"/>
        </w:rPr>
        <w:t xml:space="preserve"> de </w:t>
      </w:r>
      <w:r w:rsidRPr="00552791">
        <w:rPr>
          <w:rFonts w:ascii="Times New Roman" w:eastAsia="Times New Roman" w:hAnsi="Times New Roman" w:cs="Times New Roman"/>
          <w:bCs/>
          <w:iCs/>
          <w:color w:val="000000"/>
          <w:sz w:val="24"/>
          <w:szCs w:val="24"/>
        </w:rPr>
        <w:t>outubro</w:t>
      </w:r>
      <w:r w:rsidRPr="00552791">
        <w:rPr>
          <w:rFonts w:ascii="Times New Roman" w:eastAsia="Times New Roman" w:hAnsi="Times New Roman" w:cs="Times New Roman"/>
          <w:bCs/>
          <w:iCs/>
          <w:color w:val="000000"/>
          <w:sz w:val="24"/>
          <w:szCs w:val="24"/>
        </w:rPr>
        <w:t xml:space="preserve"> de 2025</w:t>
      </w:r>
      <w:r w:rsidRPr="002C00DD">
        <w:rPr>
          <w:rFonts w:ascii="Arial Narrow" w:eastAsia="Times New Roman" w:hAnsi="Arial Narrow" w:cs="Tahoma"/>
          <w:bCs/>
          <w:iCs/>
          <w:color w:val="000000"/>
          <w:sz w:val="20"/>
          <w:szCs w:val="20"/>
        </w:rPr>
        <w:t>.</w:t>
      </w:r>
    </w:p>
    <w:p w14:paraId="7898259B" w14:textId="77777777" w:rsidR="00552791" w:rsidRPr="002C00DD" w:rsidRDefault="00552791" w:rsidP="00552791">
      <w:pPr>
        <w:tabs>
          <w:tab w:val="left" w:pos="0"/>
        </w:tabs>
        <w:spacing w:after="0" w:line="240" w:lineRule="auto"/>
        <w:jc w:val="center"/>
        <w:rPr>
          <w:rFonts w:ascii="Arial Narrow" w:eastAsia="Times New Roman" w:hAnsi="Arial Narrow" w:cs="Tahoma"/>
          <w:bCs/>
          <w:iCs/>
          <w:color w:val="000000"/>
          <w:sz w:val="20"/>
          <w:szCs w:val="20"/>
        </w:rPr>
      </w:pPr>
    </w:p>
    <w:p w14:paraId="1D61C71E" w14:textId="77777777" w:rsidR="000225C5" w:rsidRPr="001A04D4" w:rsidRDefault="000225C5" w:rsidP="006E32C5">
      <w:pPr>
        <w:tabs>
          <w:tab w:val="left" w:pos="567"/>
          <w:tab w:val="left" w:pos="709"/>
          <w:tab w:val="left" w:pos="993"/>
        </w:tabs>
        <w:autoSpaceDE w:val="0"/>
        <w:autoSpaceDN w:val="0"/>
        <w:adjustRightInd w:val="0"/>
        <w:spacing w:after="0"/>
        <w:jc w:val="both"/>
        <w:rPr>
          <w:rFonts w:ascii="Times New Roman" w:hAnsi="Times New Roman" w:cs="Times New Roman"/>
          <w:sz w:val="24"/>
          <w:szCs w:val="24"/>
        </w:rPr>
      </w:pPr>
    </w:p>
    <w:p w14:paraId="64EA4694" w14:textId="77777777" w:rsidR="006E32C5" w:rsidRPr="001A04D4" w:rsidRDefault="006E32C5" w:rsidP="006E32C5">
      <w:pPr>
        <w:autoSpaceDE w:val="0"/>
        <w:autoSpaceDN w:val="0"/>
        <w:adjustRightInd w:val="0"/>
        <w:spacing w:after="0"/>
        <w:jc w:val="center"/>
        <w:rPr>
          <w:rFonts w:ascii="Times New Roman" w:hAnsi="Times New Roman" w:cs="Times New Roman"/>
          <w:sz w:val="24"/>
          <w:szCs w:val="24"/>
        </w:rPr>
      </w:pPr>
    </w:p>
    <w:p w14:paraId="1429E560" w14:textId="77777777" w:rsidR="00DF10CA" w:rsidRPr="001900BC" w:rsidRDefault="00565243" w:rsidP="00DF10CA">
      <w:pPr>
        <w:tabs>
          <w:tab w:val="left" w:pos="2175"/>
          <w:tab w:val="center" w:pos="4278"/>
        </w:tabs>
        <w:spacing w:after="0" w:line="240" w:lineRule="auto"/>
        <w:ind w:right="-52"/>
        <w:rPr>
          <w:rFonts w:ascii="Times New Roman" w:hAnsi="Times New Roman" w:cs="Times New Roman"/>
          <w:sz w:val="24"/>
          <w:szCs w:val="24"/>
        </w:rPr>
      </w:pPr>
      <w:r w:rsidRPr="001A04D4">
        <w:rPr>
          <w:rFonts w:ascii="Times New Roman" w:hAnsi="Times New Roman" w:cs="Times New Roman"/>
          <w:sz w:val="24"/>
          <w:szCs w:val="24"/>
        </w:rPr>
        <w:tab/>
      </w:r>
      <w:r w:rsidR="00DF10CA" w:rsidRPr="001900BC">
        <w:rPr>
          <w:rFonts w:ascii="Times New Roman" w:hAnsi="Times New Roman" w:cs="Times New Roman"/>
          <w:sz w:val="24"/>
          <w:szCs w:val="24"/>
        </w:rPr>
        <w:t>_________________________________</w:t>
      </w:r>
    </w:p>
    <w:p w14:paraId="265143C2" w14:textId="77777777" w:rsidR="00DF10CA" w:rsidRPr="001900BC" w:rsidRDefault="00DF10CA" w:rsidP="00DF10CA">
      <w:pPr>
        <w:spacing w:after="0" w:line="240" w:lineRule="auto"/>
        <w:jc w:val="center"/>
        <w:rPr>
          <w:rFonts w:ascii="Times New Roman" w:hAnsi="Times New Roman" w:cs="Times New Roman"/>
          <w:b/>
          <w:bCs/>
          <w:sz w:val="24"/>
          <w:szCs w:val="24"/>
        </w:rPr>
      </w:pPr>
      <w:r w:rsidRPr="001900BC">
        <w:rPr>
          <w:rFonts w:ascii="Times New Roman" w:hAnsi="Times New Roman" w:cs="Times New Roman"/>
          <w:b/>
          <w:bCs/>
          <w:sz w:val="24"/>
          <w:szCs w:val="24"/>
        </w:rPr>
        <w:t>SAMIRA EVELYN GOMES LIMA</w:t>
      </w:r>
    </w:p>
    <w:p w14:paraId="16A11F94" w14:textId="77777777" w:rsidR="00DF10CA" w:rsidRPr="001900BC" w:rsidRDefault="00DF10CA" w:rsidP="00DF10CA">
      <w:pPr>
        <w:spacing w:after="0" w:line="240" w:lineRule="auto"/>
        <w:jc w:val="center"/>
        <w:rPr>
          <w:rFonts w:ascii="Times New Roman" w:hAnsi="Times New Roman" w:cs="Times New Roman"/>
          <w:sz w:val="24"/>
          <w:szCs w:val="24"/>
        </w:rPr>
      </w:pPr>
      <w:r w:rsidRPr="001900BC">
        <w:rPr>
          <w:rFonts w:ascii="Times New Roman" w:hAnsi="Times New Roman" w:cs="Times New Roman"/>
          <w:sz w:val="24"/>
          <w:szCs w:val="24"/>
        </w:rPr>
        <w:t>Diretora Legislativa</w:t>
      </w:r>
    </w:p>
    <w:p w14:paraId="1ABE7E6F" w14:textId="3E4529C9" w:rsidR="004E4FDF" w:rsidRPr="001A04D4" w:rsidRDefault="004E4FDF" w:rsidP="00DF10CA">
      <w:pPr>
        <w:tabs>
          <w:tab w:val="left" w:pos="2175"/>
          <w:tab w:val="center" w:pos="4278"/>
        </w:tabs>
        <w:spacing w:after="0" w:line="240" w:lineRule="auto"/>
        <w:ind w:right="-52"/>
        <w:rPr>
          <w:rFonts w:ascii="Times New Roman" w:hAnsi="Times New Roman" w:cs="Times New Roman"/>
          <w:sz w:val="24"/>
          <w:szCs w:val="24"/>
        </w:rPr>
      </w:pPr>
    </w:p>
    <w:sectPr w:rsidR="004E4FDF" w:rsidRPr="001A04D4">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6592B" w14:textId="77777777" w:rsidR="006E32C5" w:rsidRDefault="006E32C5" w:rsidP="006E32C5">
      <w:pPr>
        <w:spacing w:after="0" w:line="240" w:lineRule="auto"/>
      </w:pPr>
      <w:r>
        <w:separator/>
      </w:r>
    </w:p>
  </w:endnote>
  <w:endnote w:type="continuationSeparator" w:id="0">
    <w:p w14:paraId="1CAA6998" w14:textId="77777777" w:rsidR="006E32C5" w:rsidRDefault="006E32C5" w:rsidP="006E3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637B4" w14:textId="77777777" w:rsidR="006E32C5" w:rsidRDefault="006E32C5" w:rsidP="006E32C5">
      <w:pPr>
        <w:spacing w:after="0" w:line="240" w:lineRule="auto"/>
      </w:pPr>
      <w:r>
        <w:separator/>
      </w:r>
    </w:p>
  </w:footnote>
  <w:footnote w:type="continuationSeparator" w:id="0">
    <w:p w14:paraId="5B0AABB5" w14:textId="77777777" w:rsidR="006E32C5" w:rsidRDefault="006E32C5" w:rsidP="006E3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jc w:val="center"/>
      <w:tblBorders>
        <w:top w:val="single" w:sz="4" w:space="0" w:color="auto"/>
        <w:left w:val="single" w:sz="4" w:space="0" w:color="auto"/>
        <w:bottom w:val="single" w:sz="4" w:space="0" w:color="auto"/>
        <w:right w:val="single" w:sz="4" w:space="0" w:color="auto"/>
        <w:insideH w:val="single" w:sz="18" w:space="0" w:color="FFFFFF"/>
        <w:insideV w:val="single" w:sz="18" w:space="0" w:color="FFFFFF"/>
      </w:tblBorders>
      <w:tblLook w:val="01E0" w:firstRow="1" w:lastRow="1" w:firstColumn="1" w:lastColumn="1" w:noHBand="0" w:noVBand="0"/>
    </w:tblPr>
    <w:tblGrid>
      <w:gridCol w:w="1920"/>
      <w:gridCol w:w="8160"/>
    </w:tblGrid>
    <w:tr w:rsidR="006E32C5" w:rsidRPr="00066DEE" w14:paraId="166A555A" w14:textId="77777777" w:rsidTr="00A05DBC">
      <w:trPr>
        <w:trHeight w:val="906"/>
        <w:jc w:val="center"/>
      </w:trPr>
      <w:tc>
        <w:tcPr>
          <w:tcW w:w="1920" w:type="dxa"/>
          <w:tcBorders>
            <w:top w:val="single" w:sz="4" w:space="0" w:color="auto"/>
            <w:left w:val="single" w:sz="4" w:space="0" w:color="auto"/>
            <w:bottom w:val="single" w:sz="4" w:space="0" w:color="auto"/>
            <w:right w:val="single" w:sz="18" w:space="0" w:color="FFFFFF"/>
          </w:tcBorders>
          <w:shd w:val="clear" w:color="auto" w:fill="F2F2F2"/>
          <w:vAlign w:val="center"/>
          <w:hideMark/>
        </w:tcPr>
        <w:p w14:paraId="66639FB6" w14:textId="77777777" w:rsidR="006E32C5" w:rsidRDefault="00F615F8" w:rsidP="006E32C5">
          <w:pPr>
            <w:spacing w:line="360" w:lineRule="auto"/>
            <w:jc w:val="center"/>
            <w:rPr>
              <w:b/>
              <w:spacing w:val="28"/>
              <w:lang w:eastAsia="en-US"/>
            </w:rPr>
          </w:pPr>
          <w:bookmarkStart w:id="0" w:name="_Hlk125108664"/>
          <w:r>
            <w:rPr>
              <w:lang w:eastAsia="en-US"/>
            </w:rPr>
            <w:object w:dxaOrig="1440" w:dyaOrig="1440" w14:anchorId="0615ED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05pt;margin-top:3.65pt;width:79.2pt;height:86.6pt;z-index:251658240">
                <v:imagedata r:id="rId1" o:title=""/>
              </v:shape>
              <o:OLEObject Type="Embed" ProgID="PBrush" ShapeID="_x0000_s1025" DrawAspect="Content" ObjectID="_1823703423" r:id="rId2"/>
            </w:object>
          </w:r>
        </w:p>
      </w:tc>
      <w:tc>
        <w:tcPr>
          <w:tcW w:w="8160" w:type="dxa"/>
          <w:tcBorders>
            <w:top w:val="single" w:sz="4" w:space="0" w:color="auto"/>
            <w:left w:val="single" w:sz="18" w:space="0" w:color="FFFFFF"/>
            <w:bottom w:val="single" w:sz="4" w:space="0" w:color="auto"/>
            <w:right w:val="single" w:sz="4" w:space="0" w:color="auto"/>
          </w:tcBorders>
          <w:shd w:val="clear" w:color="auto" w:fill="F2F2F2"/>
          <w:vAlign w:val="center"/>
        </w:tcPr>
        <w:p w14:paraId="16F2E535" w14:textId="77777777" w:rsidR="006E32C5" w:rsidRPr="00066DEE" w:rsidRDefault="006E32C5" w:rsidP="006E32C5">
          <w:pPr>
            <w:pStyle w:val="Ttulo1"/>
            <w:spacing w:line="276" w:lineRule="auto"/>
            <w:ind w:right="-441"/>
            <w:jc w:val="left"/>
            <w:rPr>
              <w:rFonts w:ascii="Arial" w:hAnsi="Arial" w:cs="Arial"/>
              <w:b w:val="0"/>
              <w:spacing w:val="28"/>
              <w:u w:val="none"/>
              <w:lang w:eastAsia="en-US"/>
            </w:rPr>
          </w:pPr>
          <w:r w:rsidRPr="00066DEE">
            <w:rPr>
              <w:rFonts w:ascii="Arial" w:hAnsi="Arial" w:cs="Arial"/>
              <w:b w:val="0"/>
              <w:spacing w:val="28"/>
              <w:u w:val="none"/>
              <w:lang w:eastAsia="en-US"/>
            </w:rPr>
            <w:t>ESTADO DO RIO GRANDE DO NORTE</w:t>
          </w:r>
        </w:p>
        <w:p w14:paraId="7F4FDECB" w14:textId="77777777" w:rsidR="006E32C5" w:rsidRPr="00066DEE" w:rsidRDefault="006E32C5" w:rsidP="006E32C5">
          <w:pPr>
            <w:pStyle w:val="Ttulo1"/>
            <w:spacing w:line="276" w:lineRule="auto"/>
            <w:ind w:right="-441"/>
            <w:jc w:val="left"/>
            <w:rPr>
              <w:rFonts w:ascii="Arial" w:hAnsi="Arial" w:cs="Arial"/>
              <w:spacing w:val="28"/>
              <w:u w:val="none"/>
              <w:lang w:eastAsia="en-US"/>
            </w:rPr>
          </w:pPr>
          <w:r>
            <w:rPr>
              <w:rFonts w:ascii="Arial" w:hAnsi="Arial" w:cs="Arial"/>
              <w:spacing w:val="28"/>
              <w:u w:val="none"/>
              <w:lang w:eastAsia="en-US"/>
            </w:rPr>
            <w:t>CÂMARA MUNICIPAL DE AREIA BRANCA/RN</w:t>
          </w:r>
        </w:p>
        <w:p w14:paraId="362308F5" w14:textId="77777777" w:rsidR="006E32C5" w:rsidRPr="00066DEE" w:rsidRDefault="006E32C5" w:rsidP="006E32C5">
          <w:pPr>
            <w:pStyle w:val="Ttulo1"/>
            <w:spacing w:line="276" w:lineRule="auto"/>
            <w:ind w:right="-441"/>
            <w:jc w:val="left"/>
            <w:rPr>
              <w:rFonts w:ascii="Arial" w:eastAsia="Arial Unicode MS" w:hAnsi="Arial" w:cs="Arial"/>
              <w:b w:val="0"/>
              <w:color w:val="000000"/>
              <w:sz w:val="18"/>
              <w:szCs w:val="18"/>
              <w:u w:val="none"/>
              <w:lang w:eastAsia="en-US"/>
            </w:rPr>
          </w:pPr>
          <w:r w:rsidRPr="00066DEE">
            <w:rPr>
              <w:rFonts w:ascii="Arial" w:eastAsia="Arial Unicode MS" w:hAnsi="Arial" w:cs="Arial"/>
              <w:color w:val="000000"/>
              <w:sz w:val="18"/>
              <w:szCs w:val="18"/>
              <w:u w:val="none"/>
              <w:lang w:eastAsia="en-US"/>
            </w:rPr>
            <w:t xml:space="preserve">Rua Coronel </w:t>
          </w:r>
          <w:proofErr w:type="spellStart"/>
          <w:r w:rsidRPr="00066DEE">
            <w:rPr>
              <w:rFonts w:ascii="Arial" w:eastAsia="Arial Unicode MS" w:hAnsi="Arial" w:cs="Arial"/>
              <w:color w:val="000000"/>
              <w:sz w:val="18"/>
              <w:szCs w:val="18"/>
              <w:u w:val="none"/>
              <w:lang w:eastAsia="en-US"/>
            </w:rPr>
            <w:t>Liberalino</w:t>
          </w:r>
          <w:proofErr w:type="spellEnd"/>
          <w:r w:rsidRPr="00066DEE">
            <w:rPr>
              <w:rFonts w:ascii="Arial" w:eastAsia="Arial Unicode MS" w:hAnsi="Arial" w:cs="Arial"/>
              <w:color w:val="000000"/>
              <w:sz w:val="18"/>
              <w:szCs w:val="18"/>
              <w:u w:val="none"/>
              <w:lang w:eastAsia="en-US"/>
            </w:rPr>
            <w:t xml:space="preserve">, 170 – Centro – </w:t>
          </w:r>
          <w:r>
            <w:rPr>
              <w:rFonts w:ascii="Arial" w:eastAsia="Arial Unicode MS" w:hAnsi="Arial" w:cs="Arial"/>
              <w:color w:val="000000"/>
              <w:sz w:val="18"/>
              <w:szCs w:val="18"/>
              <w:u w:val="none"/>
              <w:lang w:eastAsia="en-US"/>
            </w:rPr>
            <w:t>Areia Branca/RN</w:t>
          </w:r>
        </w:p>
        <w:p w14:paraId="791B788A" w14:textId="77777777" w:rsidR="006E32C5" w:rsidRDefault="006E32C5" w:rsidP="006E32C5">
          <w:pPr>
            <w:pStyle w:val="Cabealho"/>
            <w:spacing w:line="276" w:lineRule="auto"/>
            <w:ind w:left="20"/>
            <w:rPr>
              <w:rFonts w:ascii="Arial" w:hAnsi="Arial" w:cs="Arial"/>
              <w:color w:val="000000"/>
              <w:sz w:val="18"/>
              <w:szCs w:val="18"/>
              <w:lang w:val="en-US" w:eastAsia="en-US"/>
            </w:rPr>
          </w:pPr>
          <w:r>
            <w:rPr>
              <w:rFonts w:ascii="Arial" w:eastAsia="Arial Unicode MS" w:hAnsi="Arial" w:cs="Arial"/>
              <w:color w:val="000000"/>
              <w:sz w:val="18"/>
              <w:szCs w:val="18"/>
              <w:lang w:val="en-US" w:eastAsia="en-US"/>
            </w:rPr>
            <w:t>C.G.C. 08.383.572/0001-09 - Fone/Fax: 3332 – 2935 / 3332 - 2936</w:t>
          </w:r>
        </w:p>
        <w:p w14:paraId="2DEC48A9" w14:textId="77777777" w:rsidR="006E32C5" w:rsidRDefault="006E32C5" w:rsidP="006E32C5">
          <w:pPr>
            <w:pStyle w:val="Cabealho"/>
            <w:spacing w:line="276" w:lineRule="auto"/>
            <w:ind w:left="20"/>
            <w:rPr>
              <w:rFonts w:ascii="Arial" w:hAnsi="Arial" w:cs="Arial"/>
              <w:color w:val="000000"/>
              <w:spacing w:val="28"/>
              <w:sz w:val="16"/>
              <w:szCs w:val="24"/>
              <w:lang w:val="en-US" w:eastAsia="en-US"/>
            </w:rPr>
          </w:pPr>
          <w:r>
            <w:rPr>
              <w:rFonts w:ascii="Arial" w:hAnsi="Arial" w:cs="Arial"/>
              <w:color w:val="000000"/>
              <w:spacing w:val="28"/>
              <w:sz w:val="14"/>
              <w:lang w:val="en-US" w:eastAsia="en-US"/>
            </w:rPr>
            <w:t>Home Page</w:t>
          </w:r>
          <w:r>
            <w:rPr>
              <w:rFonts w:ascii="Arial" w:hAnsi="Arial" w:cs="Arial"/>
              <w:color w:val="000000"/>
              <w:spacing w:val="28"/>
              <w:sz w:val="16"/>
              <w:lang w:val="en-US" w:eastAsia="en-US"/>
            </w:rPr>
            <w:t xml:space="preserve">: </w:t>
          </w:r>
          <w:hyperlink r:id="rId3" w:history="1">
            <w:r>
              <w:rPr>
                <w:rStyle w:val="Hyperlink"/>
                <w:rFonts w:ascii="Arial" w:hAnsi="Arial" w:cs="Arial"/>
                <w:spacing w:val="28"/>
                <w:sz w:val="16"/>
                <w:lang w:val="en-US" w:eastAsia="en-US"/>
              </w:rPr>
              <w:t>www.camaradeareiabranca.com</w:t>
            </w:r>
          </w:hyperlink>
        </w:p>
        <w:p w14:paraId="5CAC3F0E" w14:textId="77777777" w:rsidR="006E32C5" w:rsidRDefault="006E32C5" w:rsidP="006E32C5">
          <w:pPr>
            <w:pStyle w:val="Cabealho"/>
            <w:spacing w:line="276" w:lineRule="auto"/>
            <w:ind w:left="20"/>
            <w:rPr>
              <w:rFonts w:ascii="Arial" w:hAnsi="Arial" w:cs="Arial"/>
              <w:color w:val="000000"/>
              <w:spacing w:val="28"/>
              <w:sz w:val="16"/>
              <w:lang w:val="en-US" w:eastAsia="en-US"/>
            </w:rPr>
          </w:pPr>
          <w:proofErr w:type="gramStart"/>
          <w:r>
            <w:rPr>
              <w:rFonts w:ascii="Arial" w:hAnsi="Arial" w:cs="Arial"/>
              <w:color w:val="000000"/>
              <w:spacing w:val="28"/>
              <w:sz w:val="16"/>
              <w:lang w:val="en-US" w:eastAsia="en-US"/>
            </w:rPr>
            <w:t>E-mail:camaradeareiabrancarn@gmail.com</w:t>
          </w:r>
          <w:proofErr w:type="gramEnd"/>
        </w:p>
        <w:p w14:paraId="56FBD6C0" w14:textId="77777777" w:rsidR="006E32C5" w:rsidRDefault="006E32C5" w:rsidP="006E32C5">
          <w:pPr>
            <w:pStyle w:val="Cabealho"/>
            <w:spacing w:line="276" w:lineRule="auto"/>
            <w:ind w:left="20"/>
            <w:rPr>
              <w:rFonts w:ascii="Arial" w:hAnsi="Arial" w:cs="Arial"/>
              <w:b/>
              <w:sz w:val="24"/>
              <w:lang w:val="en-US" w:eastAsia="en-US"/>
            </w:rPr>
          </w:pPr>
        </w:p>
      </w:tc>
    </w:tr>
    <w:bookmarkEnd w:id="0"/>
  </w:tbl>
  <w:p w14:paraId="085909C2" w14:textId="77777777" w:rsidR="006E32C5" w:rsidRDefault="006E32C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54372"/>
    <w:multiLevelType w:val="hybridMultilevel"/>
    <w:tmpl w:val="F21E1EF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F3E6D42"/>
    <w:multiLevelType w:val="multilevel"/>
    <w:tmpl w:val="81A280E2"/>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AA399D"/>
    <w:multiLevelType w:val="hybridMultilevel"/>
    <w:tmpl w:val="C3400322"/>
    <w:lvl w:ilvl="0" w:tplc="343A250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1E4442CE"/>
    <w:multiLevelType w:val="multilevel"/>
    <w:tmpl w:val="3FBC81F8"/>
    <w:lvl w:ilvl="0">
      <w:start w:val="6"/>
      <w:numFmt w:val="decimal"/>
      <w:lvlText w:val="%1."/>
      <w:lvlJc w:val="left"/>
      <w:pPr>
        <w:ind w:left="1257"/>
      </w:pPr>
      <w:rPr>
        <w:rFonts w:ascii="Book Antiqua" w:eastAsia="Book Antiqua" w:hAnsi="Book Antiqua" w:cs="Book Antiqua"/>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57"/>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257"/>
      </w:pPr>
      <w:rPr>
        <w:rFonts w:ascii="Book Antiqua" w:eastAsia="Book Antiqua" w:hAnsi="Book Antiqua" w:cs="Book Antiqua"/>
        <w:b/>
        <w:bCs/>
        <w:i/>
        <w:iCs/>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iCs/>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iCs/>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iCs/>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iCs/>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iCs/>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14F405A"/>
    <w:multiLevelType w:val="hybridMultilevel"/>
    <w:tmpl w:val="2826AE9A"/>
    <w:lvl w:ilvl="0" w:tplc="015ED65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425B653F"/>
    <w:multiLevelType w:val="multilevel"/>
    <w:tmpl w:val="CF8E01F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4746A45"/>
    <w:multiLevelType w:val="hybridMultilevel"/>
    <w:tmpl w:val="826A9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B47268E"/>
    <w:multiLevelType w:val="multilevel"/>
    <w:tmpl w:val="A58EB2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C2C607F"/>
    <w:multiLevelType w:val="hybridMultilevel"/>
    <w:tmpl w:val="420ACEBE"/>
    <w:lvl w:ilvl="0" w:tplc="04160019">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E9E2E03"/>
    <w:multiLevelType w:val="hybridMultilevel"/>
    <w:tmpl w:val="6742E7D0"/>
    <w:lvl w:ilvl="0" w:tplc="04160001">
      <w:start w:val="2"/>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F6A3675"/>
    <w:multiLevelType w:val="hybridMultilevel"/>
    <w:tmpl w:val="BBF093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57F0AB5"/>
    <w:multiLevelType w:val="multilevel"/>
    <w:tmpl w:val="FF120520"/>
    <w:lvl w:ilvl="0">
      <w:start w:val="14"/>
      <w:numFmt w:val="decimal"/>
      <w:lvlText w:val="%1"/>
      <w:lvlJc w:val="left"/>
      <w:pPr>
        <w:ind w:left="420" w:hanging="420"/>
      </w:pPr>
      <w:rPr>
        <w:rFonts w:hint="default"/>
      </w:rPr>
    </w:lvl>
    <w:lvl w:ilvl="1">
      <w:start w:val="1"/>
      <w:numFmt w:val="decimal"/>
      <w:lvlText w:val="%1.%2"/>
      <w:lvlJc w:val="left"/>
      <w:pPr>
        <w:ind w:left="1677" w:hanging="420"/>
      </w:pPr>
      <w:rPr>
        <w:rFonts w:hint="default"/>
      </w:rPr>
    </w:lvl>
    <w:lvl w:ilvl="2">
      <w:start w:val="1"/>
      <w:numFmt w:val="decimal"/>
      <w:lvlText w:val="%1.%2.%3"/>
      <w:lvlJc w:val="left"/>
      <w:pPr>
        <w:ind w:left="3234" w:hanging="720"/>
      </w:pPr>
      <w:rPr>
        <w:rFonts w:hint="default"/>
      </w:rPr>
    </w:lvl>
    <w:lvl w:ilvl="3">
      <w:start w:val="1"/>
      <w:numFmt w:val="decimal"/>
      <w:lvlText w:val="%1.%2.%3.%4"/>
      <w:lvlJc w:val="left"/>
      <w:pPr>
        <w:ind w:left="4491" w:hanging="720"/>
      </w:pPr>
      <w:rPr>
        <w:rFonts w:hint="default"/>
      </w:rPr>
    </w:lvl>
    <w:lvl w:ilvl="4">
      <w:start w:val="1"/>
      <w:numFmt w:val="decimal"/>
      <w:lvlText w:val="%1.%2.%3.%4.%5"/>
      <w:lvlJc w:val="left"/>
      <w:pPr>
        <w:ind w:left="6108" w:hanging="1080"/>
      </w:pPr>
      <w:rPr>
        <w:rFonts w:hint="default"/>
      </w:rPr>
    </w:lvl>
    <w:lvl w:ilvl="5">
      <w:start w:val="1"/>
      <w:numFmt w:val="decimal"/>
      <w:lvlText w:val="%1.%2.%3.%4.%5.%6"/>
      <w:lvlJc w:val="left"/>
      <w:pPr>
        <w:ind w:left="7365" w:hanging="1080"/>
      </w:pPr>
      <w:rPr>
        <w:rFonts w:hint="default"/>
      </w:rPr>
    </w:lvl>
    <w:lvl w:ilvl="6">
      <w:start w:val="1"/>
      <w:numFmt w:val="decimal"/>
      <w:lvlText w:val="%1.%2.%3.%4.%5.%6.%7"/>
      <w:lvlJc w:val="left"/>
      <w:pPr>
        <w:ind w:left="8982" w:hanging="1440"/>
      </w:pPr>
      <w:rPr>
        <w:rFonts w:hint="default"/>
      </w:rPr>
    </w:lvl>
    <w:lvl w:ilvl="7">
      <w:start w:val="1"/>
      <w:numFmt w:val="decimal"/>
      <w:lvlText w:val="%1.%2.%3.%4.%5.%6.%7.%8"/>
      <w:lvlJc w:val="left"/>
      <w:pPr>
        <w:ind w:left="10239" w:hanging="1440"/>
      </w:pPr>
      <w:rPr>
        <w:rFonts w:hint="default"/>
      </w:rPr>
    </w:lvl>
    <w:lvl w:ilvl="8">
      <w:start w:val="1"/>
      <w:numFmt w:val="decimal"/>
      <w:lvlText w:val="%1.%2.%3.%4.%5.%6.%7.%8.%9"/>
      <w:lvlJc w:val="left"/>
      <w:pPr>
        <w:ind w:left="11856" w:hanging="1800"/>
      </w:pPr>
      <w:rPr>
        <w:rFonts w:hint="default"/>
      </w:rPr>
    </w:lvl>
  </w:abstractNum>
  <w:abstractNum w:abstractNumId="12" w15:restartNumberingAfterBreak="0">
    <w:nsid w:val="6B4D3C8A"/>
    <w:multiLevelType w:val="multilevel"/>
    <w:tmpl w:val="360CEB8A"/>
    <w:lvl w:ilvl="0">
      <w:start w:val="6"/>
      <w:numFmt w:val="decimal"/>
      <w:lvlText w:val="%1."/>
      <w:lvlJc w:val="left"/>
      <w:pPr>
        <w:ind w:left="360" w:hanging="360"/>
      </w:pPr>
      <w:rPr>
        <w:b/>
        <w:bCs/>
        <w:sz w:val="24"/>
        <w:szCs w:val="24"/>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73874907"/>
    <w:multiLevelType w:val="multilevel"/>
    <w:tmpl w:val="A740DEF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7D380E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572737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845207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9444956">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7473430">
    <w:abstractNumId w:val="9"/>
  </w:num>
  <w:num w:numId="5" w16cid:durableId="1994215054">
    <w:abstractNumId w:val="10"/>
  </w:num>
  <w:num w:numId="6" w16cid:durableId="1556772386">
    <w:abstractNumId w:val="3"/>
  </w:num>
  <w:num w:numId="7" w16cid:durableId="470054738">
    <w:abstractNumId w:val="11"/>
  </w:num>
  <w:num w:numId="8" w16cid:durableId="465469206">
    <w:abstractNumId w:val="2"/>
  </w:num>
  <w:num w:numId="9" w16cid:durableId="1115058887">
    <w:abstractNumId w:val="4"/>
  </w:num>
  <w:num w:numId="10" w16cid:durableId="2017415706">
    <w:abstractNumId w:val="5"/>
  </w:num>
  <w:num w:numId="11" w16cid:durableId="340936645">
    <w:abstractNumId w:val="8"/>
  </w:num>
  <w:num w:numId="12" w16cid:durableId="2125267167">
    <w:abstractNumId w:val="0"/>
  </w:num>
  <w:num w:numId="13" w16cid:durableId="1004474807">
    <w:abstractNumId w:val="6"/>
  </w:num>
  <w:num w:numId="14" w16cid:durableId="1408990426">
    <w:abstractNumId w:val="7"/>
  </w:num>
  <w:num w:numId="15" w16cid:durableId="1818716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2C5"/>
    <w:rsid w:val="000225C5"/>
    <w:rsid w:val="00032F87"/>
    <w:rsid w:val="00067D73"/>
    <w:rsid w:val="000B6BA2"/>
    <w:rsid w:val="00171E51"/>
    <w:rsid w:val="001A04D4"/>
    <w:rsid w:val="0021064A"/>
    <w:rsid w:val="002106F1"/>
    <w:rsid w:val="002A20E9"/>
    <w:rsid w:val="002B413B"/>
    <w:rsid w:val="002F0384"/>
    <w:rsid w:val="0038521F"/>
    <w:rsid w:val="004406D3"/>
    <w:rsid w:val="00475D49"/>
    <w:rsid w:val="00493DCD"/>
    <w:rsid w:val="004E4FDF"/>
    <w:rsid w:val="00503BFE"/>
    <w:rsid w:val="00552791"/>
    <w:rsid w:val="00565243"/>
    <w:rsid w:val="005D013A"/>
    <w:rsid w:val="005D768F"/>
    <w:rsid w:val="005E35FF"/>
    <w:rsid w:val="00647408"/>
    <w:rsid w:val="006E32C5"/>
    <w:rsid w:val="007370F6"/>
    <w:rsid w:val="00737E88"/>
    <w:rsid w:val="00775C4A"/>
    <w:rsid w:val="007B5032"/>
    <w:rsid w:val="007F7774"/>
    <w:rsid w:val="00847220"/>
    <w:rsid w:val="00891197"/>
    <w:rsid w:val="008C45F9"/>
    <w:rsid w:val="008F592A"/>
    <w:rsid w:val="00965D91"/>
    <w:rsid w:val="009B39CB"/>
    <w:rsid w:val="00A129E3"/>
    <w:rsid w:val="00A159F1"/>
    <w:rsid w:val="00A9712E"/>
    <w:rsid w:val="00AE1E11"/>
    <w:rsid w:val="00B03649"/>
    <w:rsid w:val="00B63B00"/>
    <w:rsid w:val="00BC4E76"/>
    <w:rsid w:val="00C03761"/>
    <w:rsid w:val="00C430D5"/>
    <w:rsid w:val="00C47A81"/>
    <w:rsid w:val="00C96271"/>
    <w:rsid w:val="00CC2C3F"/>
    <w:rsid w:val="00D11D1B"/>
    <w:rsid w:val="00DE08E5"/>
    <w:rsid w:val="00DF10CA"/>
    <w:rsid w:val="00F209E2"/>
    <w:rsid w:val="00F40457"/>
    <w:rsid w:val="00F55C52"/>
    <w:rsid w:val="00FE37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1C419"/>
  <w15:chartTrackingRefBased/>
  <w15:docId w15:val="{305EFDF0-24DB-4D01-BD83-D399E371A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2C5"/>
    <w:pPr>
      <w:spacing w:after="200" w:line="276" w:lineRule="auto"/>
    </w:pPr>
    <w:rPr>
      <w:rFonts w:eastAsiaTheme="minorEastAsia"/>
      <w:lang w:eastAsia="pt-BR"/>
    </w:rPr>
  </w:style>
  <w:style w:type="paragraph" w:styleId="Ttulo1">
    <w:name w:val="heading 1"/>
    <w:basedOn w:val="Normal"/>
    <w:next w:val="Normal"/>
    <w:link w:val="Ttulo1Char"/>
    <w:qFormat/>
    <w:rsid w:val="006E32C5"/>
    <w:pPr>
      <w:keepNext/>
      <w:spacing w:after="0" w:line="240" w:lineRule="auto"/>
      <w:jc w:val="center"/>
      <w:outlineLvl w:val="0"/>
    </w:pPr>
    <w:rPr>
      <w:rFonts w:ascii="Times New Roman" w:eastAsia="Times New Roman" w:hAnsi="Times New Roman" w:cs="Times New Roman"/>
      <w:b/>
      <w:sz w:val="24"/>
      <w:szCs w:val="20"/>
      <w:u w:val="word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E32C5"/>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6E32C5"/>
    <w:pPr>
      <w:spacing w:after="120" w:line="240" w:lineRule="auto"/>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E32C5"/>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34"/>
    <w:qFormat/>
    <w:rsid w:val="006E32C5"/>
    <w:pPr>
      <w:ind w:left="720"/>
      <w:contextualSpacing/>
    </w:pPr>
  </w:style>
  <w:style w:type="character" w:customStyle="1" w:styleId="PargrafodaListaChar">
    <w:name w:val="Parágrafo da Lista Char"/>
    <w:link w:val="PargrafodaLista"/>
    <w:uiPriority w:val="34"/>
    <w:locked/>
    <w:rsid w:val="006E32C5"/>
    <w:rPr>
      <w:rFonts w:eastAsiaTheme="minorEastAsia"/>
      <w:lang w:eastAsia="pt-BR"/>
    </w:rPr>
  </w:style>
  <w:style w:type="paragraph" w:styleId="Cabealho">
    <w:name w:val="header"/>
    <w:basedOn w:val="Normal"/>
    <w:link w:val="CabealhoChar"/>
    <w:unhideWhenUsed/>
    <w:rsid w:val="006E32C5"/>
    <w:pPr>
      <w:tabs>
        <w:tab w:val="center" w:pos="4252"/>
        <w:tab w:val="right" w:pos="8504"/>
      </w:tabs>
      <w:spacing w:after="0" w:line="240" w:lineRule="auto"/>
    </w:pPr>
  </w:style>
  <w:style w:type="character" w:customStyle="1" w:styleId="CabealhoChar">
    <w:name w:val="Cabeçalho Char"/>
    <w:basedOn w:val="Fontepargpadro"/>
    <w:link w:val="Cabealho"/>
    <w:rsid w:val="006E32C5"/>
    <w:rPr>
      <w:rFonts w:eastAsiaTheme="minorEastAsia"/>
      <w:lang w:eastAsia="pt-BR"/>
    </w:rPr>
  </w:style>
  <w:style w:type="paragraph" w:styleId="Rodap">
    <w:name w:val="footer"/>
    <w:basedOn w:val="Normal"/>
    <w:link w:val="RodapChar"/>
    <w:uiPriority w:val="99"/>
    <w:unhideWhenUsed/>
    <w:rsid w:val="006E32C5"/>
    <w:pPr>
      <w:tabs>
        <w:tab w:val="center" w:pos="4252"/>
        <w:tab w:val="right" w:pos="8504"/>
      </w:tabs>
      <w:spacing w:after="0" w:line="240" w:lineRule="auto"/>
    </w:pPr>
  </w:style>
  <w:style w:type="character" w:customStyle="1" w:styleId="RodapChar">
    <w:name w:val="Rodapé Char"/>
    <w:basedOn w:val="Fontepargpadro"/>
    <w:link w:val="Rodap"/>
    <w:uiPriority w:val="99"/>
    <w:rsid w:val="006E32C5"/>
    <w:rPr>
      <w:rFonts w:eastAsiaTheme="minorEastAsia"/>
      <w:lang w:eastAsia="pt-BR"/>
    </w:rPr>
  </w:style>
  <w:style w:type="character" w:customStyle="1" w:styleId="Ttulo1Char">
    <w:name w:val="Título 1 Char"/>
    <w:basedOn w:val="Fontepargpadro"/>
    <w:link w:val="Ttulo1"/>
    <w:rsid w:val="006E32C5"/>
    <w:rPr>
      <w:rFonts w:ascii="Times New Roman" w:eastAsia="Times New Roman" w:hAnsi="Times New Roman" w:cs="Times New Roman"/>
      <w:b/>
      <w:sz w:val="24"/>
      <w:szCs w:val="20"/>
      <w:u w:val="words"/>
      <w:lang w:eastAsia="pt-BR"/>
    </w:rPr>
  </w:style>
  <w:style w:type="character" w:styleId="Hyperlink">
    <w:name w:val="Hyperlink"/>
    <w:basedOn w:val="Fontepargpadro"/>
    <w:uiPriority w:val="99"/>
    <w:unhideWhenUsed/>
    <w:rsid w:val="006E32C5"/>
    <w:rPr>
      <w:color w:val="0563C1" w:themeColor="hyperlink"/>
      <w:u w:val="single"/>
    </w:rPr>
  </w:style>
  <w:style w:type="paragraph" w:customStyle="1" w:styleId="naousarmsonormal">
    <w:name w:val="naousarmsonormal"/>
    <w:basedOn w:val="Normal"/>
    <w:rsid w:val="001A04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A04D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camaradeareiabranca.com"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10</Pages>
  <Words>3191</Words>
  <Characters>17235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CLIENTE</cp:lastModifiedBy>
  <cp:revision>54</cp:revision>
  <cp:lastPrinted>2024-03-05T15:12:00Z</cp:lastPrinted>
  <dcterms:created xsi:type="dcterms:W3CDTF">2023-01-21T15:24:00Z</dcterms:created>
  <dcterms:modified xsi:type="dcterms:W3CDTF">2025-11-03T22:30:00Z</dcterms:modified>
</cp:coreProperties>
</file>